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35775" w14:textId="75D28C2C" w:rsidR="00D90B0D" w:rsidRPr="00D35A51" w:rsidRDefault="00F163F8" w:rsidP="00D90B0D">
      <w:pPr>
        <w:spacing w:after="0" w:line="480" w:lineRule="auto"/>
        <w:rPr>
          <w:rFonts w:ascii="Times New Roman" w:hAnsi="Times New Roman"/>
          <w:i/>
          <w:sz w:val="24"/>
          <w:szCs w:val="24"/>
          <w:lang w:val="en-US"/>
        </w:rPr>
      </w:pPr>
      <w:r w:rsidRPr="00D35A51">
        <w:rPr>
          <w:rFonts w:ascii="Times New Roman" w:hAnsi="Times New Roman"/>
          <w:b/>
          <w:sz w:val="24"/>
          <w:szCs w:val="24"/>
          <w:lang w:val="en-US"/>
        </w:rPr>
        <w:t>Figure S1</w:t>
      </w:r>
      <w:r w:rsidR="00D90B0D" w:rsidRPr="00D35A51">
        <w:rPr>
          <w:rFonts w:ascii="Times New Roman" w:hAnsi="Times New Roman"/>
          <w:b/>
          <w:sz w:val="24"/>
          <w:szCs w:val="24"/>
          <w:lang w:val="en-US"/>
        </w:rPr>
        <w:t>.</w:t>
      </w:r>
      <w:r w:rsidR="00D90B0D" w:rsidRPr="00D35A51">
        <w:rPr>
          <w:rFonts w:ascii="Times New Roman" w:hAnsi="Times New Roman"/>
          <w:sz w:val="24"/>
          <w:szCs w:val="24"/>
          <w:lang w:val="en-US"/>
        </w:rPr>
        <w:t xml:space="preserve"> Search strategy used for </w:t>
      </w:r>
      <w:r w:rsidR="00D344D9" w:rsidRPr="00D35A51">
        <w:rPr>
          <w:rFonts w:ascii="Times New Roman" w:hAnsi="Times New Roman"/>
          <w:sz w:val="24"/>
          <w:szCs w:val="24"/>
          <w:lang w:val="en-US"/>
        </w:rPr>
        <w:t>each database</w:t>
      </w:r>
    </w:p>
    <w:p w14:paraId="4A0C47FB" w14:textId="0B442874" w:rsidR="00D90B0D" w:rsidRPr="00D35A51" w:rsidRDefault="00D90B0D" w:rsidP="00D90B0D">
      <w:pPr>
        <w:spacing w:after="0" w:line="480" w:lineRule="auto"/>
        <w:rPr>
          <w:rFonts w:ascii="Times New Roman" w:hAnsi="Times New Roman"/>
          <w:sz w:val="24"/>
          <w:szCs w:val="24"/>
          <w:lang w:val="en-US"/>
        </w:rPr>
      </w:pPr>
      <w:r w:rsidRPr="00D35A51">
        <w:rPr>
          <w:rFonts w:ascii="Times New Roman" w:hAnsi="Times New Roman"/>
          <w:sz w:val="24"/>
          <w:szCs w:val="24"/>
          <w:lang w:val="en-US"/>
        </w:rPr>
        <w:t xml:space="preserve">Limits: English, Humans, all adults (19 +), published </w:t>
      </w:r>
      <w:r w:rsidR="004A7F0B" w:rsidRPr="00D35A51">
        <w:rPr>
          <w:rFonts w:ascii="Times New Roman" w:hAnsi="Times New Roman"/>
          <w:sz w:val="24"/>
          <w:szCs w:val="24"/>
          <w:lang w:val="en-US"/>
        </w:rPr>
        <w:t xml:space="preserve">from inception </w:t>
      </w:r>
      <w:r w:rsidR="00565E11" w:rsidRPr="00D35A51">
        <w:rPr>
          <w:rFonts w:ascii="Times New Roman" w:hAnsi="Times New Roman"/>
          <w:sz w:val="24"/>
          <w:szCs w:val="24"/>
          <w:lang w:val="en-US"/>
        </w:rPr>
        <w:t xml:space="preserve">to </w:t>
      </w:r>
      <w:r w:rsidR="00403A60" w:rsidRPr="00B868E5">
        <w:rPr>
          <w:rFonts w:ascii="Times New Roman" w:hAnsi="Times New Roman"/>
          <w:sz w:val="24"/>
          <w:szCs w:val="24"/>
          <w:lang w:val="en-US"/>
        </w:rPr>
        <w:t xml:space="preserve">December </w:t>
      </w:r>
      <w:r w:rsidR="00565E11" w:rsidRPr="00B868E5">
        <w:rPr>
          <w:rFonts w:ascii="Times New Roman" w:hAnsi="Times New Roman"/>
          <w:sz w:val="24"/>
          <w:szCs w:val="24"/>
          <w:lang w:val="en-US"/>
        </w:rPr>
        <w:t>202</w:t>
      </w:r>
      <w:r w:rsidR="00072363" w:rsidRPr="00B868E5">
        <w:rPr>
          <w:rFonts w:ascii="Times New Roman" w:hAnsi="Times New Roman"/>
          <w:sz w:val="24"/>
          <w:szCs w:val="24"/>
          <w:lang w:val="en-US"/>
        </w:rPr>
        <w:t>1</w:t>
      </w:r>
      <w:r w:rsidRPr="00D35A51">
        <w:rPr>
          <w:rFonts w:ascii="Times New Roman" w:hAnsi="Times New Roman"/>
          <w:sz w:val="24"/>
          <w:szCs w:val="24"/>
          <w:lang w:val="en-US"/>
        </w:rPr>
        <w:t>.</w:t>
      </w:r>
    </w:p>
    <w:p w14:paraId="05D94EB6" w14:textId="77777777" w:rsidR="00D344D9" w:rsidRPr="00D35A51" w:rsidRDefault="00D344D9" w:rsidP="00D90B0D">
      <w:pPr>
        <w:spacing w:after="0" w:line="480" w:lineRule="auto"/>
        <w:rPr>
          <w:rFonts w:ascii="Times New Roman" w:hAnsi="Times New Roman"/>
          <w:sz w:val="24"/>
          <w:szCs w:val="24"/>
          <w:lang w:val="en-US"/>
        </w:rPr>
      </w:pPr>
    </w:p>
    <w:p w14:paraId="543249D0" w14:textId="77777777" w:rsidR="00D90B0D" w:rsidRPr="00D35A51" w:rsidRDefault="00D90B0D" w:rsidP="00D90B0D">
      <w:pPr>
        <w:pStyle w:val="Paragrafoelenco"/>
        <w:numPr>
          <w:ilvl w:val="0"/>
          <w:numId w:val="1"/>
        </w:numPr>
        <w:spacing w:after="0" w:line="480" w:lineRule="auto"/>
        <w:rPr>
          <w:rFonts w:ascii="Times New Roman" w:hAnsi="Times New Roman"/>
          <w:sz w:val="24"/>
          <w:szCs w:val="24"/>
          <w:lang w:val="en-US"/>
        </w:rPr>
      </w:pPr>
      <w:r w:rsidRPr="00D35A51">
        <w:rPr>
          <w:rFonts w:ascii="Times New Roman" w:hAnsi="Times New Roman"/>
          <w:sz w:val="24"/>
          <w:szCs w:val="24"/>
          <w:lang w:val="en-US"/>
        </w:rPr>
        <w:t>(stage AND psychiatric disorder) OR staging AND psychiatric disorder</w:t>
      </w:r>
    </w:p>
    <w:p w14:paraId="2846A467" w14:textId="77777777" w:rsidR="00D90B0D" w:rsidRPr="00D35A51" w:rsidRDefault="00D90B0D" w:rsidP="00D90B0D">
      <w:pPr>
        <w:pStyle w:val="Paragrafoelenco"/>
        <w:numPr>
          <w:ilvl w:val="0"/>
          <w:numId w:val="1"/>
        </w:numPr>
        <w:spacing w:after="0" w:line="480" w:lineRule="auto"/>
        <w:rPr>
          <w:rFonts w:ascii="Times New Roman" w:hAnsi="Times New Roman"/>
          <w:sz w:val="24"/>
          <w:szCs w:val="24"/>
          <w:lang w:val="en-US"/>
        </w:rPr>
      </w:pPr>
      <w:r w:rsidRPr="00D35A51">
        <w:rPr>
          <w:rFonts w:ascii="Times New Roman" w:hAnsi="Times New Roman"/>
          <w:sz w:val="24"/>
          <w:szCs w:val="24"/>
          <w:lang w:val="en-US"/>
        </w:rPr>
        <w:t>(stage AND mental disorder) OR staging AND mental disorder</w:t>
      </w:r>
    </w:p>
    <w:p w14:paraId="48AFCACE" w14:textId="77777777" w:rsidR="00D90B0D" w:rsidRPr="00D35A51" w:rsidRDefault="00D90B0D" w:rsidP="00D90B0D">
      <w:pPr>
        <w:pStyle w:val="Paragrafoelenco"/>
        <w:numPr>
          <w:ilvl w:val="0"/>
          <w:numId w:val="1"/>
        </w:numPr>
        <w:spacing w:after="0" w:line="480" w:lineRule="auto"/>
        <w:rPr>
          <w:rFonts w:ascii="Times New Roman" w:hAnsi="Times New Roman"/>
          <w:sz w:val="24"/>
          <w:szCs w:val="24"/>
          <w:lang w:val="en-US"/>
        </w:rPr>
      </w:pPr>
      <w:r w:rsidRPr="00D35A51">
        <w:rPr>
          <w:rFonts w:ascii="Times New Roman" w:hAnsi="Times New Roman"/>
          <w:sz w:val="24"/>
          <w:szCs w:val="24"/>
          <w:lang w:val="en-US"/>
        </w:rPr>
        <w:t>(stage AND mood disorder) OR staging AND mood disorder</w:t>
      </w:r>
    </w:p>
    <w:p w14:paraId="07FEAAD5" w14:textId="5FEE5EB9" w:rsidR="00565E11" w:rsidRPr="00D35A51" w:rsidRDefault="00565E11" w:rsidP="00565E11">
      <w:pPr>
        <w:pStyle w:val="Paragrafoelenco"/>
        <w:numPr>
          <w:ilvl w:val="0"/>
          <w:numId w:val="1"/>
        </w:numPr>
        <w:spacing w:after="0" w:line="480" w:lineRule="auto"/>
        <w:rPr>
          <w:rFonts w:ascii="Times New Roman" w:hAnsi="Times New Roman"/>
          <w:sz w:val="24"/>
          <w:szCs w:val="24"/>
          <w:lang w:val="en-US"/>
        </w:rPr>
      </w:pPr>
      <w:r w:rsidRPr="00D35A51">
        <w:rPr>
          <w:rFonts w:ascii="Times New Roman" w:hAnsi="Times New Roman"/>
          <w:sz w:val="24"/>
          <w:szCs w:val="24"/>
          <w:lang w:val="en-US"/>
        </w:rPr>
        <w:t>(stage AND depressive) OR staging AND depressive</w:t>
      </w:r>
    </w:p>
    <w:p w14:paraId="152FBF11" w14:textId="77777777" w:rsidR="00565E11" w:rsidRPr="00D35A51" w:rsidRDefault="00565E11" w:rsidP="00565E11">
      <w:pPr>
        <w:rPr>
          <w:rFonts w:ascii="Times New Roman" w:hAnsi="Times New Roman"/>
          <w:sz w:val="24"/>
          <w:szCs w:val="24"/>
          <w:lang w:val="en-US"/>
        </w:rPr>
      </w:pPr>
    </w:p>
    <w:p w14:paraId="63C1AF50" w14:textId="77777777" w:rsidR="00565E11" w:rsidRPr="00D35A51" w:rsidRDefault="00565E11" w:rsidP="00D90B0D">
      <w:pPr>
        <w:pStyle w:val="Paragrafoelenco"/>
        <w:spacing w:after="0" w:line="480" w:lineRule="auto"/>
        <w:rPr>
          <w:rFonts w:ascii="Times New Roman" w:hAnsi="Times New Roman"/>
          <w:sz w:val="24"/>
          <w:szCs w:val="24"/>
          <w:lang w:val="en-US"/>
        </w:rPr>
      </w:pPr>
    </w:p>
    <w:p w14:paraId="186F7C7D" w14:textId="77777777" w:rsidR="00565E11" w:rsidRPr="00D35A51" w:rsidRDefault="00565E11" w:rsidP="00D90B0D">
      <w:pPr>
        <w:pStyle w:val="Paragrafoelenco"/>
        <w:spacing w:after="0" w:line="480" w:lineRule="auto"/>
        <w:rPr>
          <w:rFonts w:ascii="Times New Roman" w:hAnsi="Times New Roman"/>
          <w:sz w:val="24"/>
          <w:szCs w:val="24"/>
          <w:lang w:val="en-US"/>
        </w:rPr>
      </w:pPr>
    </w:p>
    <w:p w14:paraId="08077485" w14:textId="77777777" w:rsidR="00D90B0D" w:rsidRPr="00D35A51" w:rsidRDefault="00D90B0D" w:rsidP="00D90B0D">
      <w:pPr>
        <w:spacing w:after="0" w:line="480" w:lineRule="auto"/>
        <w:rPr>
          <w:rFonts w:ascii="Times New Roman" w:hAnsi="Times New Roman"/>
          <w:b/>
          <w:sz w:val="24"/>
          <w:szCs w:val="24"/>
          <w:lang w:val="en-US"/>
        </w:rPr>
      </w:pPr>
    </w:p>
    <w:p w14:paraId="210DD322" w14:textId="77777777" w:rsidR="00E7699A" w:rsidRPr="00D35A51" w:rsidRDefault="00E7699A">
      <w:pPr>
        <w:rPr>
          <w:rFonts w:ascii="Times New Roman" w:hAnsi="Times New Roman"/>
          <w:sz w:val="24"/>
          <w:szCs w:val="24"/>
          <w:lang w:val="en-US"/>
        </w:rPr>
      </w:pPr>
      <w:r w:rsidRPr="00D35A51">
        <w:rPr>
          <w:rFonts w:ascii="Times New Roman" w:hAnsi="Times New Roman"/>
          <w:sz w:val="24"/>
          <w:szCs w:val="24"/>
          <w:lang w:val="en-US"/>
        </w:rPr>
        <w:br w:type="page"/>
      </w:r>
    </w:p>
    <w:p w14:paraId="796FAF0D" w14:textId="77777777" w:rsidR="00EF134D" w:rsidRDefault="00EF134D" w:rsidP="00E7699A">
      <w:pPr>
        <w:spacing w:after="0" w:line="480" w:lineRule="auto"/>
        <w:rPr>
          <w:rFonts w:ascii="Times New Roman" w:hAnsi="Times New Roman"/>
          <w:b/>
          <w:sz w:val="24"/>
          <w:szCs w:val="24"/>
          <w:lang w:val="en-US"/>
        </w:rPr>
        <w:sectPr w:rsidR="00EF134D" w:rsidSect="004C174F">
          <w:footerReference w:type="default" r:id="rId8"/>
          <w:pgSz w:w="11906" w:h="16838"/>
          <w:pgMar w:top="1417" w:right="1134" w:bottom="1134" w:left="1134" w:header="708" w:footer="708" w:gutter="0"/>
          <w:cols w:space="708"/>
          <w:docGrid w:linePitch="360"/>
        </w:sectPr>
      </w:pPr>
    </w:p>
    <w:p w14:paraId="2A697766" w14:textId="42134CA2" w:rsidR="00E7699A" w:rsidRPr="00D35A51" w:rsidRDefault="006C0D9A" w:rsidP="00E7699A">
      <w:pPr>
        <w:spacing w:after="0" w:line="480" w:lineRule="auto"/>
        <w:rPr>
          <w:rFonts w:ascii="Times New Roman" w:hAnsi="Times New Roman"/>
          <w:i/>
          <w:sz w:val="24"/>
          <w:szCs w:val="24"/>
          <w:lang w:val="en-US"/>
        </w:rPr>
      </w:pPr>
      <w:r>
        <w:rPr>
          <w:rFonts w:ascii="Times New Roman" w:hAnsi="Times New Roman"/>
          <w:b/>
          <w:noProof/>
          <w:sz w:val="24"/>
          <w:szCs w:val="24"/>
          <w:lang w:eastAsia="it-IT"/>
        </w:rPr>
        <w:lastRenderedPageBreak/>
        <mc:AlternateContent>
          <mc:Choice Requires="wps">
            <w:drawing>
              <wp:anchor distT="0" distB="0" distL="114300" distR="114300" simplePos="0" relativeHeight="251693568" behindDoc="0" locked="0" layoutInCell="1" allowOverlap="1" wp14:anchorId="62E02446" wp14:editId="3FF466EA">
                <wp:simplePos x="0" y="0"/>
                <wp:positionH relativeFrom="column">
                  <wp:posOffset>4051935</wp:posOffset>
                </wp:positionH>
                <wp:positionV relativeFrom="paragraph">
                  <wp:posOffset>224155</wp:posOffset>
                </wp:positionV>
                <wp:extent cx="3190875" cy="276225"/>
                <wp:effectExtent l="0" t="0" r="28575" b="28575"/>
                <wp:wrapNone/>
                <wp:docPr id="31" name="Rettangolo 31"/>
                <wp:cNvGraphicFramePr/>
                <a:graphic xmlns:a="http://schemas.openxmlformats.org/drawingml/2006/main">
                  <a:graphicData uri="http://schemas.microsoft.com/office/word/2010/wordprocessingShape">
                    <wps:wsp>
                      <wps:cNvSpPr/>
                      <wps:spPr>
                        <a:xfrm>
                          <a:off x="0" y="0"/>
                          <a:ext cx="3190875" cy="276225"/>
                        </a:xfrm>
                        <a:prstGeom prst="rect">
                          <a:avLst/>
                        </a:prstGeom>
                        <a:solidFill>
                          <a:schemeClr val="bg1">
                            <a:lumMod val="6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D8FD84" w14:textId="7BE3DBDE" w:rsidR="00EA4BFC" w:rsidRPr="006C1E5F" w:rsidRDefault="00EA4BFC" w:rsidP="006C0D9A">
                            <w:pPr>
                              <w:spacing w:after="0" w:line="240" w:lineRule="auto"/>
                              <w:jc w:val="center"/>
                              <w:rPr>
                                <w:rFonts w:ascii="Times New Roman" w:hAnsi="Times New Roman"/>
                                <w:color w:val="FFFFFF" w:themeColor="background1"/>
                                <w:lang w:val="en-US"/>
                              </w:rPr>
                            </w:pPr>
                            <w:r w:rsidRPr="006C1E5F">
                              <w:rPr>
                                <w:rFonts w:ascii="Times New Roman" w:hAnsi="Times New Roman"/>
                                <w:color w:val="FFFFFF" w:themeColor="background1"/>
                                <w:lang w:val="en-US"/>
                              </w:rPr>
                              <w:t xml:space="preserve">Identification of new studies via </w:t>
                            </w:r>
                            <w:r>
                              <w:rPr>
                                <w:rFonts w:ascii="Times New Roman" w:hAnsi="Times New Roman"/>
                                <w:color w:val="FFFFFF" w:themeColor="background1"/>
                                <w:lang w:val="en-US"/>
                              </w:rPr>
                              <w:t>citation searching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02446" id="Rettangolo 31" o:spid="_x0000_s1026" style="position:absolute;margin-left:319.05pt;margin-top:17.65pt;width:251.25pt;height:21.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" fillcolor="#a5a5a5 [2092]" strokecolor="black [3213]" strokeweight="1pt">
                <v:textbox>
                  <w:txbxContent>
                    <w:p w14:paraId="38D8FD84" w14:textId="7BE3DBDE" w:rsidR="00EA4BFC" w:rsidRPr="006C1E5F" w:rsidRDefault="00EA4BFC" w:rsidP="006C0D9A">
                      <w:pPr>
                        <w:spacing w:after="0" w:line="240" w:lineRule="auto"/>
                        <w:jc w:val="center"/>
                        <w:rPr>
                          <w:rFonts w:ascii="Times New Roman" w:hAnsi="Times New Roman"/>
                          <w:color w:val="FFFFFF" w:themeColor="background1"/>
                          <w:lang w:val="en-US"/>
                        </w:rPr>
                      </w:pPr>
                      <w:r w:rsidRPr="006C1E5F">
                        <w:rPr>
                          <w:rFonts w:ascii="Times New Roman" w:hAnsi="Times New Roman"/>
                          <w:color w:val="FFFFFF" w:themeColor="background1"/>
                          <w:lang w:val="en-US"/>
                        </w:rPr>
                        <w:t xml:space="preserve">Identification of new studies via </w:t>
                      </w:r>
                      <w:r>
                        <w:rPr>
                          <w:rFonts w:ascii="Times New Roman" w:hAnsi="Times New Roman"/>
                          <w:color w:val="FFFFFF" w:themeColor="background1"/>
                          <w:lang w:val="en-US"/>
                        </w:rPr>
                        <w:t>citation searching</w:t>
                      </w:r>
                    </w:p>
                  </w:txbxContent>
                </v:textbox>
              </v:rect>
            </w:pict>
          </mc:Fallback>
        </mc:AlternateContent>
      </w:r>
      <w:r w:rsidR="006C1E5F">
        <w:rPr>
          <w:rFonts w:ascii="Times New Roman" w:hAnsi="Times New Roman"/>
          <w:b/>
          <w:noProof/>
          <w:sz w:val="24"/>
          <w:szCs w:val="24"/>
          <w:lang w:eastAsia="it-IT"/>
        </w:rPr>
        <mc:AlternateContent>
          <mc:Choice Requires="wps">
            <w:drawing>
              <wp:anchor distT="0" distB="0" distL="114300" distR="114300" simplePos="0" relativeHeight="251691520" behindDoc="0" locked="0" layoutInCell="1" allowOverlap="1" wp14:anchorId="49220DE3" wp14:editId="7F8ACE5A">
                <wp:simplePos x="0" y="0"/>
                <wp:positionH relativeFrom="column">
                  <wp:posOffset>-262890</wp:posOffset>
                </wp:positionH>
                <wp:positionV relativeFrom="paragraph">
                  <wp:posOffset>195580</wp:posOffset>
                </wp:positionV>
                <wp:extent cx="3667125" cy="276225"/>
                <wp:effectExtent l="0" t="0" r="28575" b="28575"/>
                <wp:wrapNone/>
                <wp:docPr id="30" name="Rettangolo 30"/>
                <wp:cNvGraphicFramePr/>
                <a:graphic xmlns:a="http://schemas.openxmlformats.org/drawingml/2006/main">
                  <a:graphicData uri="http://schemas.microsoft.com/office/word/2010/wordprocessingShape">
                    <wps:wsp>
                      <wps:cNvSpPr/>
                      <wps:spPr>
                        <a:xfrm>
                          <a:off x="0" y="0"/>
                          <a:ext cx="3667125" cy="276225"/>
                        </a:xfrm>
                        <a:prstGeom prst="rect">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25C7560E" w14:textId="0C69B32E" w:rsidR="00EA4BFC" w:rsidRPr="006C1E5F" w:rsidRDefault="00EA4BFC" w:rsidP="006C1E5F">
                            <w:pPr>
                              <w:spacing w:after="0" w:line="240" w:lineRule="auto"/>
                              <w:jc w:val="center"/>
                              <w:rPr>
                                <w:rFonts w:ascii="Times New Roman" w:hAnsi="Times New Roman"/>
                                <w:color w:val="FFFFFF" w:themeColor="background1"/>
                                <w:lang w:val="en-US"/>
                              </w:rPr>
                            </w:pPr>
                            <w:r w:rsidRPr="006C1E5F">
                              <w:rPr>
                                <w:rFonts w:ascii="Times New Roman" w:hAnsi="Times New Roman"/>
                                <w:color w:val="FFFFFF" w:themeColor="background1"/>
                                <w:lang w:val="en-US"/>
                              </w:rPr>
                              <w:t>Identification of new studies via datab</w:t>
                            </w:r>
                            <w:r>
                              <w:rPr>
                                <w:rFonts w:ascii="Times New Roman" w:hAnsi="Times New Roman"/>
                                <w:color w:val="FFFFFF" w:themeColor="background1"/>
                                <w:lang w:val="en-US"/>
                              </w:rPr>
                              <w:t>a</w:t>
                            </w:r>
                            <w:r w:rsidRPr="006C1E5F">
                              <w:rPr>
                                <w:rFonts w:ascii="Times New Roman" w:hAnsi="Times New Roman"/>
                                <w:color w:val="FFFFFF" w:themeColor="background1"/>
                                <w:lang w:val="en-US"/>
                              </w:rPr>
                              <w:t>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20DE3" id="Rettangolo 30" o:spid="_x0000_s1027" style="position:absolute;margin-left:-20.7pt;margin-top:15.4pt;width:288.75pt;height:21.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" fillcolor="#4f81bd [3204]" strokecolor="#243f60 [1604]" strokeweight="1pt">
                <v:textbox>
                  <w:txbxContent>
                    <w:p w14:paraId="25C7560E" w14:textId="0C69B32E" w:rsidR="00EA4BFC" w:rsidRPr="006C1E5F" w:rsidRDefault="00EA4BFC" w:rsidP="006C1E5F">
                      <w:pPr>
                        <w:spacing w:after="0" w:line="240" w:lineRule="auto"/>
                        <w:jc w:val="center"/>
                        <w:rPr>
                          <w:rFonts w:ascii="Times New Roman" w:hAnsi="Times New Roman"/>
                          <w:color w:val="FFFFFF" w:themeColor="background1"/>
                          <w:lang w:val="en-US"/>
                        </w:rPr>
                      </w:pPr>
                      <w:r w:rsidRPr="006C1E5F">
                        <w:rPr>
                          <w:rFonts w:ascii="Times New Roman" w:hAnsi="Times New Roman"/>
                          <w:color w:val="FFFFFF" w:themeColor="background1"/>
                          <w:lang w:val="en-US"/>
                        </w:rPr>
                        <w:t>Identification of new studies via datab</w:t>
                      </w:r>
                      <w:r>
                        <w:rPr>
                          <w:rFonts w:ascii="Times New Roman" w:hAnsi="Times New Roman"/>
                          <w:color w:val="FFFFFF" w:themeColor="background1"/>
                          <w:lang w:val="en-US"/>
                        </w:rPr>
                        <w:t>a</w:t>
                      </w:r>
                      <w:r w:rsidRPr="006C1E5F">
                        <w:rPr>
                          <w:rFonts w:ascii="Times New Roman" w:hAnsi="Times New Roman"/>
                          <w:color w:val="FFFFFF" w:themeColor="background1"/>
                          <w:lang w:val="en-US"/>
                        </w:rPr>
                        <w:t>ses</w:t>
                      </w:r>
                    </w:p>
                  </w:txbxContent>
                </v:textbox>
              </v:rect>
            </w:pict>
          </mc:Fallback>
        </mc:AlternateContent>
      </w:r>
      <w:r w:rsidR="00E7699A" w:rsidRPr="00D35A51">
        <w:rPr>
          <w:rFonts w:ascii="Times New Roman" w:hAnsi="Times New Roman"/>
          <w:b/>
          <w:sz w:val="24"/>
          <w:szCs w:val="24"/>
          <w:lang w:val="en-US"/>
        </w:rPr>
        <w:t>Figure S2.</w:t>
      </w:r>
      <w:r w:rsidR="00E7699A" w:rsidRPr="00D35A51">
        <w:rPr>
          <w:rFonts w:ascii="Times New Roman" w:hAnsi="Times New Roman"/>
          <w:sz w:val="24"/>
          <w:szCs w:val="24"/>
          <w:lang w:val="en-US"/>
        </w:rPr>
        <w:t xml:space="preserve"> Flow diagram of the search</w:t>
      </w:r>
    </w:p>
    <w:p w14:paraId="2B1658CD" w14:textId="6E7844C5" w:rsidR="00E7699A" w:rsidRPr="00D35A51" w:rsidRDefault="008B20A2" w:rsidP="00E7699A">
      <w:pPr>
        <w:spacing w:after="0" w:line="480" w:lineRule="auto"/>
        <w:rPr>
          <w:rFonts w:ascii="Times New Roman" w:hAnsi="Times New Roman"/>
          <w:sz w:val="24"/>
          <w:szCs w:val="24"/>
          <w:lang w:val="en-US"/>
        </w:rPr>
      </w:pPr>
      <w:r w:rsidRPr="00D35A51">
        <w:rPr>
          <w:rFonts w:ascii="Times New Roman" w:hAnsi="Times New Roman"/>
          <w:noProof/>
          <w:sz w:val="24"/>
          <w:szCs w:val="24"/>
          <w:lang w:eastAsia="it-IT"/>
        </w:rPr>
        <mc:AlternateContent>
          <mc:Choice Requires="wps">
            <w:drawing>
              <wp:anchor distT="0" distB="0" distL="114300" distR="114300" simplePos="0" relativeHeight="251648512" behindDoc="0" locked="0" layoutInCell="1" allowOverlap="1" wp14:anchorId="3100E8A2" wp14:editId="26D40649">
                <wp:simplePos x="0" y="0"/>
                <wp:positionH relativeFrom="column">
                  <wp:posOffset>-243205</wp:posOffset>
                </wp:positionH>
                <wp:positionV relativeFrom="paragraph">
                  <wp:posOffset>148590</wp:posOffset>
                </wp:positionV>
                <wp:extent cx="1381125" cy="1762125"/>
                <wp:effectExtent l="0" t="0" r="2857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62125"/>
                        </a:xfrm>
                        <a:prstGeom prst="rect">
                          <a:avLst/>
                        </a:prstGeom>
                        <a:solidFill>
                          <a:srgbClr val="FFFFFF"/>
                        </a:solidFill>
                        <a:ln w="9525">
                          <a:solidFill>
                            <a:srgbClr val="000000"/>
                          </a:solidFill>
                          <a:miter lim="800000"/>
                          <a:headEnd/>
                          <a:tailEnd/>
                        </a:ln>
                      </wps:spPr>
                      <wps:txbx>
                        <w:txbxContent>
                          <w:p w14:paraId="42D3CD12" w14:textId="77777777" w:rsidR="00EA4BFC" w:rsidRPr="005A6854" w:rsidRDefault="00EA4BFC" w:rsidP="005A6854">
                            <w:pPr>
                              <w:spacing w:after="0" w:line="240" w:lineRule="auto"/>
                              <w:rPr>
                                <w:rFonts w:ascii="Times New Roman" w:hAnsi="Times New Roman"/>
                                <w:lang w:val="en-US"/>
                              </w:rPr>
                            </w:pPr>
                            <w:r w:rsidRPr="005A6854">
                              <w:rPr>
                                <w:rFonts w:ascii="Times New Roman" w:hAnsi="Times New Roman"/>
                                <w:lang w:val="en-US"/>
                              </w:rPr>
                              <w:t xml:space="preserve">Records identified from: </w:t>
                            </w:r>
                          </w:p>
                          <w:p w14:paraId="0248917F" w14:textId="5D77A520" w:rsidR="00EA4BFC" w:rsidRPr="005A6854" w:rsidRDefault="00EA4BFC" w:rsidP="005A6854">
                            <w:pPr>
                              <w:pStyle w:val="Paragrafoelenco"/>
                              <w:numPr>
                                <w:ilvl w:val="0"/>
                                <w:numId w:val="11"/>
                              </w:numPr>
                              <w:spacing w:after="0" w:line="240" w:lineRule="auto"/>
                              <w:ind w:left="284" w:hanging="284"/>
                              <w:rPr>
                                <w:rFonts w:ascii="Times New Roman" w:hAnsi="Times New Roman"/>
                                <w:lang w:val="en-US"/>
                              </w:rPr>
                            </w:pPr>
                            <w:r w:rsidRPr="005A6854">
                              <w:rPr>
                                <w:rFonts w:ascii="Times New Roman" w:hAnsi="Times New Roman"/>
                                <w:lang w:val="en-US"/>
                              </w:rPr>
                              <w:t>EMBASE (n = 101,618)</w:t>
                            </w:r>
                          </w:p>
                          <w:p w14:paraId="4103425D" w14:textId="0DAA8991" w:rsidR="00EA4BFC" w:rsidRPr="005A6854" w:rsidRDefault="00EA4BFC" w:rsidP="005A6854">
                            <w:pPr>
                              <w:pStyle w:val="Paragrafoelenco"/>
                              <w:numPr>
                                <w:ilvl w:val="0"/>
                                <w:numId w:val="11"/>
                              </w:numPr>
                              <w:spacing w:after="0" w:line="240" w:lineRule="auto"/>
                              <w:ind w:left="284" w:hanging="284"/>
                              <w:rPr>
                                <w:rFonts w:ascii="Times New Roman" w:hAnsi="Times New Roman"/>
                                <w:lang w:val="en-US"/>
                              </w:rPr>
                            </w:pPr>
                            <w:r w:rsidRPr="005A6854">
                              <w:rPr>
                                <w:rFonts w:ascii="Times New Roman" w:hAnsi="Times New Roman"/>
                                <w:lang w:val="en-US"/>
                              </w:rPr>
                              <w:t>PubMed (n = 37,33</w:t>
                            </w:r>
                            <w:r>
                              <w:rPr>
                                <w:rFonts w:ascii="Times New Roman" w:hAnsi="Times New Roman"/>
                                <w:lang w:val="en-US"/>
                              </w:rPr>
                              <w:t>8</w:t>
                            </w:r>
                            <w:r w:rsidRPr="005A6854">
                              <w:rPr>
                                <w:rFonts w:ascii="Times New Roman" w:hAnsi="Times New Roman"/>
                                <w:lang w:val="en-US"/>
                              </w:rPr>
                              <w:t>)</w:t>
                            </w:r>
                          </w:p>
                          <w:p w14:paraId="68ED0699" w14:textId="3DE97A3D" w:rsidR="00EA4BFC" w:rsidRPr="005A6854" w:rsidRDefault="00EA4BFC" w:rsidP="005A6854">
                            <w:pPr>
                              <w:pStyle w:val="Paragrafoelenco"/>
                              <w:numPr>
                                <w:ilvl w:val="0"/>
                                <w:numId w:val="11"/>
                              </w:numPr>
                              <w:spacing w:after="0" w:line="240" w:lineRule="auto"/>
                              <w:ind w:left="284" w:hanging="284"/>
                              <w:rPr>
                                <w:rFonts w:ascii="Times New Roman" w:hAnsi="Times New Roman"/>
                                <w:lang w:val="en-US"/>
                              </w:rPr>
                            </w:pPr>
                            <w:r w:rsidRPr="005A6854">
                              <w:rPr>
                                <w:rFonts w:ascii="Times New Roman" w:hAnsi="Times New Roman"/>
                                <w:lang w:val="en-US"/>
                              </w:rPr>
                              <w:t>Web of Science (n = 19,409)</w:t>
                            </w:r>
                          </w:p>
                          <w:p w14:paraId="6605BF36" w14:textId="7EAD7719" w:rsidR="00EA4BFC" w:rsidRPr="005A6854" w:rsidRDefault="00EA4BFC" w:rsidP="005A6854">
                            <w:pPr>
                              <w:pStyle w:val="Paragrafoelenco"/>
                              <w:numPr>
                                <w:ilvl w:val="0"/>
                                <w:numId w:val="11"/>
                              </w:numPr>
                              <w:spacing w:after="0" w:line="240" w:lineRule="auto"/>
                              <w:ind w:left="284" w:hanging="284"/>
                              <w:rPr>
                                <w:rFonts w:ascii="Times New Roman" w:hAnsi="Times New Roman"/>
                                <w:lang w:val="en-US"/>
                              </w:rPr>
                            </w:pPr>
                            <w:r w:rsidRPr="005A6854">
                              <w:rPr>
                                <w:rFonts w:ascii="Times New Roman" w:hAnsi="Times New Roman"/>
                                <w:lang w:val="en-US"/>
                              </w:rPr>
                              <w:t>PsycINFO (n = 4,894)</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3100E8A2" id="_x0000_t202" coordsize="21600,21600" o:spt="202" path="m,l,21600r21600,l21600,xe">
                <v:stroke joinstyle="miter"/>
                <v:path gradientshapeok="t" o:connecttype="rect"/>
              </v:shapetype>
              <v:shape id="Text Box 3" o:spid="_x0000_s1028" type="#_x0000_t202" style="position:absolute;margin-left:-19.15pt;margin-top:11.7pt;width:108.75pt;height:138.7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">
                <v:textbox>
                  <w:txbxContent>
                    <w:p w14:paraId="42D3CD12" w14:textId="77777777" w:rsidR="00EA4BFC" w:rsidRPr="005A6854" w:rsidRDefault="00EA4BFC" w:rsidP="005A6854">
                      <w:pPr>
                        <w:spacing w:after="0" w:line="240" w:lineRule="auto"/>
                        <w:rPr>
                          <w:rFonts w:ascii="Times New Roman" w:hAnsi="Times New Roman"/>
                          <w:lang w:val="en-US"/>
                        </w:rPr>
                      </w:pPr>
                      <w:r w:rsidRPr="005A6854">
                        <w:rPr>
                          <w:rFonts w:ascii="Times New Roman" w:hAnsi="Times New Roman"/>
                          <w:lang w:val="en-US"/>
                        </w:rPr>
                        <w:t xml:space="preserve">Records identified from: </w:t>
                      </w:r>
                    </w:p>
                    <w:p w14:paraId="0248917F" w14:textId="5D77A520" w:rsidR="00EA4BFC" w:rsidRPr="005A6854" w:rsidRDefault="00EA4BFC" w:rsidP="005A6854">
                      <w:pPr>
                        <w:pStyle w:val="Paragrafoelenco"/>
                        <w:numPr>
                          <w:ilvl w:val="0"/>
                          <w:numId w:val="11"/>
                        </w:numPr>
                        <w:spacing w:after="0" w:line="240" w:lineRule="auto"/>
                        <w:ind w:left="284" w:hanging="284"/>
                        <w:rPr>
                          <w:rFonts w:ascii="Times New Roman" w:hAnsi="Times New Roman"/>
                          <w:lang w:val="en-US"/>
                        </w:rPr>
                      </w:pPr>
                      <w:r w:rsidRPr="005A6854">
                        <w:rPr>
                          <w:rFonts w:ascii="Times New Roman" w:hAnsi="Times New Roman"/>
                          <w:lang w:val="en-US"/>
                        </w:rPr>
                        <w:t>EMBASE (n = 101,618)</w:t>
                      </w:r>
                    </w:p>
                    <w:p w14:paraId="4103425D" w14:textId="0DAA8991" w:rsidR="00EA4BFC" w:rsidRPr="005A6854" w:rsidRDefault="00EA4BFC" w:rsidP="005A6854">
                      <w:pPr>
                        <w:pStyle w:val="Paragrafoelenco"/>
                        <w:numPr>
                          <w:ilvl w:val="0"/>
                          <w:numId w:val="11"/>
                        </w:numPr>
                        <w:spacing w:after="0" w:line="240" w:lineRule="auto"/>
                        <w:ind w:left="284" w:hanging="284"/>
                        <w:rPr>
                          <w:rFonts w:ascii="Times New Roman" w:hAnsi="Times New Roman"/>
                          <w:lang w:val="en-US"/>
                        </w:rPr>
                      </w:pPr>
                      <w:r w:rsidRPr="005A6854">
                        <w:rPr>
                          <w:rFonts w:ascii="Times New Roman" w:hAnsi="Times New Roman"/>
                          <w:lang w:val="en-US"/>
                        </w:rPr>
                        <w:t>PubMed (n = 37,33</w:t>
                      </w:r>
                      <w:r>
                        <w:rPr>
                          <w:rFonts w:ascii="Times New Roman" w:hAnsi="Times New Roman"/>
                          <w:lang w:val="en-US"/>
                        </w:rPr>
                        <w:t>8</w:t>
                      </w:r>
                      <w:r w:rsidRPr="005A6854">
                        <w:rPr>
                          <w:rFonts w:ascii="Times New Roman" w:hAnsi="Times New Roman"/>
                          <w:lang w:val="en-US"/>
                        </w:rPr>
                        <w:t>)</w:t>
                      </w:r>
                    </w:p>
                    <w:p w14:paraId="68ED0699" w14:textId="3DE97A3D" w:rsidR="00EA4BFC" w:rsidRPr="005A6854" w:rsidRDefault="00EA4BFC" w:rsidP="005A6854">
                      <w:pPr>
                        <w:pStyle w:val="Paragrafoelenco"/>
                        <w:numPr>
                          <w:ilvl w:val="0"/>
                          <w:numId w:val="11"/>
                        </w:numPr>
                        <w:spacing w:after="0" w:line="240" w:lineRule="auto"/>
                        <w:ind w:left="284" w:hanging="284"/>
                        <w:rPr>
                          <w:rFonts w:ascii="Times New Roman" w:hAnsi="Times New Roman"/>
                          <w:lang w:val="en-US"/>
                        </w:rPr>
                      </w:pPr>
                      <w:r w:rsidRPr="005A6854">
                        <w:rPr>
                          <w:rFonts w:ascii="Times New Roman" w:hAnsi="Times New Roman"/>
                          <w:lang w:val="en-US"/>
                        </w:rPr>
                        <w:t>Web of Science (n = 19,409)</w:t>
                      </w:r>
                    </w:p>
                    <w:p w14:paraId="6605BF36" w14:textId="7EAD7719" w:rsidR="00EA4BFC" w:rsidRPr="005A6854" w:rsidRDefault="00EA4BFC" w:rsidP="005A6854">
                      <w:pPr>
                        <w:pStyle w:val="Paragrafoelenco"/>
                        <w:numPr>
                          <w:ilvl w:val="0"/>
                          <w:numId w:val="11"/>
                        </w:numPr>
                        <w:spacing w:after="0" w:line="240" w:lineRule="auto"/>
                        <w:ind w:left="284" w:hanging="284"/>
                        <w:rPr>
                          <w:rFonts w:ascii="Times New Roman" w:hAnsi="Times New Roman"/>
                          <w:lang w:val="en-US"/>
                        </w:rPr>
                      </w:pPr>
                      <w:r w:rsidRPr="005A6854">
                        <w:rPr>
                          <w:rFonts w:ascii="Times New Roman" w:hAnsi="Times New Roman"/>
                          <w:lang w:val="en-US"/>
                        </w:rPr>
                        <w:t>PsycINFO (n = 4,894)</w:t>
                      </w:r>
                    </w:p>
                  </w:txbxContent>
                </v:textbox>
              </v:shape>
            </w:pict>
          </mc:Fallback>
        </mc:AlternateContent>
      </w:r>
      <w:r w:rsidRPr="00D35A51">
        <w:rPr>
          <w:rFonts w:ascii="Times New Roman" w:hAnsi="Times New Roman"/>
          <w:b/>
          <w:noProof/>
          <w:sz w:val="24"/>
          <w:szCs w:val="24"/>
          <w:lang w:eastAsia="it-IT"/>
        </w:rPr>
        <mc:AlternateContent>
          <mc:Choice Requires="wps">
            <w:drawing>
              <wp:anchor distT="0" distB="0" distL="114300" distR="114300" simplePos="0" relativeHeight="251671040" behindDoc="0" locked="0" layoutInCell="1" allowOverlap="1" wp14:anchorId="34A889E3" wp14:editId="16F325FE">
                <wp:simplePos x="0" y="0"/>
                <wp:positionH relativeFrom="column">
                  <wp:posOffset>1584960</wp:posOffset>
                </wp:positionH>
                <wp:positionV relativeFrom="paragraph">
                  <wp:posOffset>226060</wp:posOffset>
                </wp:positionV>
                <wp:extent cx="1819275" cy="666750"/>
                <wp:effectExtent l="0" t="0" r="28575" b="19050"/>
                <wp:wrapNone/>
                <wp:docPr id="11"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666750"/>
                        </a:xfrm>
                        <a:prstGeom prst="rect">
                          <a:avLst/>
                        </a:prstGeom>
                        <a:solidFill>
                          <a:srgbClr val="FFFFFF"/>
                        </a:solidFill>
                        <a:ln w="9525">
                          <a:solidFill>
                            <a:srgbClr val="000000"/>
                          </a:solidFill>
                          <a:miter lim="800000"/>
                          <a:headEnd/>
                          <a:tailEnd/>
                        </a:ln>
                      </wps:spPr>
                      <wps:txbx>
                        <w:txbxContent>
                          <w:p w14:paraId="02BFDE16" w14:textId="77777777" w:rsidR="00EA4BFC" w:rsidRDefault="00EA4BFC" w:rsidP="000C2B3E">
                            <w:pPr>
                              <w:spacing w:after="0" w:line="240" w:lineRule="auto"/>
                              <w:rPr>
                                <w:rFonts w:ascii="Times New Roman" w:hAnsi="Times New Roman"/>
                                <w:lang w:val="en-US"/>
                              </w:rPr>
                            </w:pPr>
                            <w:r w:rsidRPr="005A6854">
                              <w:rPr>
                                <w:rFonts w:ascii="Times New Roman" w:hAnsi="Times New Roman"/>
                                <w:lang w:val="en-US"/>
                              </w:rPr>
                              <w:t xml:space="preserve">Duplicate records removed before screening </w:t>
                            </w:r>
                          </w:p>
                          <w:p w14:paraId="17D3DF05" w14:textId="17F73BDA" w:rsidR="00EA4BFC" w:rsidRPr="005A6854" w:rsidRDefault="00EA4BFC" w:rsidP="000C2B3E">
                            <w:pPr>
                              <w:spacing w:after="0" w:line="240" w:lineRule="auto"/>
                              <w:rPr>
                                <w:rFonts w:ascii="Times New Roman" w:hAnsi="Times New Roman"/>
                                <w:lang w:val="en-US"/>
                              </w:rPr>
                            </w:pPr>
                            <w:r w:rsidRPr="005A6854">
                              <w:rPr>
                                <w:rFonts w:ascii="Times New Roman" w:hAnsi="Times New Roman"/>
                                <w:lang w:val="en-US"/>
                              </w:rPr>
                              <w:t>(n = 32,651)</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4A889E3" id="Casella di testo 5" o:spid="_x0000_s1029" type="#_x0000_t202" style="position:absolute;margin-left:124.8pt;margin-top:17.8pt;width:143.25pt;height:52.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">
                <v:textbox>
                  <w:txbxContent>
                    <w:p w14:paraId="02BFDE16" w14:textId="77777777" w:rsidR="00EA4BFC" w:rsidRDefault="00EA4BFC" w:rsidP="000C2B3E">
                      <w:pPr>
                        <w:spacing w:after="0" w:line="240" w:lineRule="auto"/>
                        <w:rPr>
                          <w:rFonts w:ascii="Times New Roman" w:hAnsi="Times New Roman"/>
                          <w:lang w:val="en-US"/>
                        </w:rPr>
                      </w:pPr>
                      <w:r w:rsidRPr="005A6854">
                        <w:rPr>
                          <w:rFonts w:ascii="Times New Roman" w:hAnsi="Times New Roman"/>
                          <w:lang w:val="en-US"/>
                        </w:rPr>
                        <w:t xml:space="preserve">Duplicate records removed before screening </w:t>
                      </w:r>
                    </w:p>
                    <w:p w14:paraId="17D3DF05" w14:textId="17F73BDA" w:rsidR="00EA4BFC" w:rsidRPr="005A6854" w:rsidRDefault="00EA4BFC" w:rsidP="000C2B3E">
                      <w:pPr>
                        <w:spacing w:after="0" w:line="240" w:lineRule="auto"/>
                        <w:rPr>
                          <w:rFonts w:ascii="Times New Roman" w:hAnsi="Times New Roman"/>
                          <w:lang w:val="en-US"/>
                        </w:rPr>
                      </w:pPr>
                      <w:r w:rsidRPr="005A6854">
                        <w:rPr>
                          <w:rFonts w:ascii="Times New Roman" w:hAnsi="Times New Roman"/>
                          <w:lang w:val="en-US"/>
                        </w:rPr>
                        <w:t>(n = 32,651)</w:t>
                      </w:r>
                    </w:p>
                  </w:txbxContent>
                </v:textbox>
              </v:shape>
            </w:pict>
          </mc:Fallback>
        </mc:AlternateContent>
      </w:r>
      <w:r w:rsidR="00EF134D" w:rsidRPr="00D35A51">
        <w:rPr>
          <w:rFonts w:ascii="Times New Roman" w:hAnsi="Times New Roman"/>
          <w:noProof/>
          <w:sz w:val="24"/>
          <w:szCs w:val="24"/>
          <w:lang w:eastAsia="it-IT"/>
        </w:rPr>
        <mc:AlternateContent>
          <mc:Choice Requires="wps">
            <w:drawing>
              <wp:anchor distT="0" distB="0" distL="114300" distR="114300" simplePos="0" relativeHeight="251695616" behindDoc="0" locked="0" layoutInCell="1" allowOverlap="1" wp14:anchorId="78BF5A6C" wp14:editId="7BD774C9">
                <wp:simplePos x="0" y="0"/>
                <wp:positionH relativeFrom="column">
                  <wp:posOffset>4090035</wp:posOffset>
                </wp:positionH>
                <wp:positionV relativeFrom="paragraph">
                  <wp:posOffset>226060</wp:posOffset>
                </wp:positionV>
                <wp:extent cx="1257300" cy="457200"/>
                <wp:effectExtent l="0" t="0" r="19050" b="19050"/>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14:paraId="117050AC" w14:textId="77777777" w:rsidR="00EA4BFC" w:rsidRDefault="00EA4BFC" w:rsidP="00EF134D">
                            <w:pPr>
                              <w:spacing w:after="0" w:line="240" w:lineRule="auto"/>
                              <w:rPr>
                                <w:rFonts w:ascii="Times New Roman" w:hAnsi="Times New Roman"/>
                                <w:lang w:val="en-US"/>
                              </w:rPr>
                            </w:pPr>
                            <w:r w:rsidRPr="005A6854">
                              <w:rPr>
                                <w:rFonts w:ascii="Times New Roman" w:hAnsi="Times New Roman"/>
                                <w:lang w:val="en-US"/>
                              </w:rPr>
                              <w:t xml:space="preserve">Records identified </w:t>
                            </w:r>
                          </w:p>
                          <w:p w14:paraId="7C4693CA" w14:textId="3F6D52C4" w:rsidR="00EA4BFC" w:rsidRPr="005A6854" w:rsidRDefault="00EA4BFC" w:rsidP="00EF134D">
                            <w:pPr>
                              <w:spacing w:after="0" w:line="240" w:lineRule="auto"/>
                              <w:rPr>
                                <w:rFonts w:ascii="Times New Roman" w:hAnsi="Times New Roman"/>
                                <w:lang w:val="en-US"/>
                              </w:rPr>
                            </w:pPr>
                            <w:r w:rsidRPr="005A6854">
                              <w:rPr>
                                <w:rFonts w:ascii="Times New Roman" w:hAnsi="Times New Roman"/>
                                <w:lang w:val="en-US"/>
                              </w:rPr>
                              <w:t xml:space="preserve">(n = </w:t>
                            </w:r>
                            <w:r>
                              <w:rPr>
                                <w:rFonts w:ascii="Times New Roman" w:hAnsi="Times New Roman"/>
                                <w:lang w:val="en-US"/>
                              </w:rPr>
                              <w:t>137</w:t>
                            </w:r>
                            <w:r w:rsidRPr="005A6854">
                              <w:rPr>
                                <w:rFonts w:ascii="Times New Roman" w:hAnsi="Times New Roman"/>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F5A6C" id="_x0000_s1030" type="#_x0000_t202" style="position:absolute;margin-left:322.05pt;margin-top:17.8pt;width:99pt;height:3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">
                <v:textbox>
                  <w:txbxContent>
                    <w:p w14:paraId="117050AC" w14:textId="77777777" w:rsidR="00EA4BFC" w:rsidRDefault="00EA4BFC" w:rsidP="00EF134D">
                      <w:pPr>
                        <w:spacing w:after="0" w:line="240" w:lineRule="auto"/>
                        <w:rPr>
                          <w:rFonts w:ascii="Times New Roman" w:hAnsi="Times New Roman"/>
                          <w:lang w:val="en-US"/>
                        </w:rPr>
                      </w:pPr>
                      <w:r w:rsidRPr="005A6854">
                        <w:rPr>
                          <w:rFonts w:ascii="Times New Roman" w:hAnsi="Times New Roman"/>
                          <w:lang w:val="en-US"/>
                        </w:rPr>
                        <w:t xml:space="preserve">Records identified </w:t>
                      </w:r>
                    </w:p>
                    <w:p w14:paraId="7C4693CA" w14:textId="3F6D52C4" w:rsidR="00EA4BFC" w:rsidRPr="005A6854" w:rsidRDefault="00EA4BFC" w:rsidP="00EF134D">
                      <w:pPr>
                        <w:spacing w:after="0" w:line="240" w:lineRule="auto"/>
                        <w:rPr>
                          <w:rFonts w:ascii="Times New Roman" w:hAnsi="Times New Roman"/>
                          <w:lang w:val="en-US"/>
                        </w:rPr>
                      </w:pPr>
                      <w:r w:rsidRPr="005A6854">
                        <w:rPr>
                          <w:rFonts w:ascii="Times New Roman" w:hAnsi="Times New Roman"/>
                          <w:lang w:val="en-US"/>
                        </w:rPr>
                        <w:t xml:space="preserve">(n = </w:t>
                      </w:r>
                      <w:r>
                        <w:rPr>
                          <w:rFonts w:ascii="Times New Roman" w:hAnsi="Times New Roman"/>
                          <w:lang w:val="en-US"/>
                        </w:rPr>
                        <w:t>137</w:t>
                      </w:r>
                      <w:r w:rsidRPr="005A6854">
                        <w:rPr>
                          <w:rFonts w:ascii="Times New Roman" w:hAnsi="Times New Roman"/>
                          <w:lang w:val="en-US"/>
                        </w:rPr>
                        <w:t>)</w:t>
                      </w:r>
                    </w:p>
                  </w:txbxContent>
                </v:textbox>
              </v:shape>
            </w:pict>
          </mc:Fallback>
        </mc:AlternateContent>
      </w:r>
    </w:p>
    <w:p w14:paraId="135974A9" w14:textId="009C462A" w:rsidR="00E7699A" w:rsidRPr="00D35A51" w:rsidRDefault="000C2B3E" w:rsidP="00E7699A">
      <w:pPr>
        <w:spacing w:after="0" w:line="480" w:lineRule="auto"/>
        <w:rPr>
          <w:rFonts w:ascii="Times New Roman" w:hAnsi="Times New Roman"/>
          <w:b/>
          <w:sz w:val="24"/>
          <w:szCs w:val="24"/>
          <w:lang w:val="en-US"/>
        </w:rPr>
      </w:pPr>
      <w:r w:rsidRPr="00D35A51">
        <w:rPr>
          <w:rFonts w:ascii="Times New Roman" w:hAnsi="Times New Roman"/>
          <w:b/>
          <w:noProof/>
          <w:sz w:val="24"/>
          <w:szCs w:val="24"/>
          <w:lang w:eastAsia="it-IT"/>
        </w:rPr>
        <mc:AlternateContent>
          <mc:Choice Requires="wps">
            <w:drawing>
              <wp:anchor distT="0" distB="0" distL="114300" distR="114300" simplePos="0" relativeHeight="251668992" behindDoc="0" locked="0" layoutInCell="1" allowOverlap="1" wp14:anchorId="3711D69E" wp14:editId="101A391E">
                <wp:simplePos x="0" y="0"/>
                <wp:positionH relativeFrom="column">
                  <wp:posOffset>1190625</wp:posOffset>
                </wp:positionH>
                <wp:positionV relativeFrom="paragraph">
                  <wp:posOffset>205105</wp:posOffset>
                </wp:positionV>
                <wp:extent cx="333375" cy="635"/>
                <wp:effectExtent l="0" t="76200" r="9525" b="113665"/>
                <wp:wrapNone/>
                <wp:docPr id="1" name="Connettore 2 15"/>
                <wp:cNvGraphicFramePr/>
                <a:graphic xmlns:a="http://schemas.openxmlformats.org/drawingml/2006/main">
                  <a:graphicData uri="http://schemas.microsoft.com/office/word/2010/wordprocessingShape">
                    <wps:wsp>
                      <wps:cNvCnPr/>
                      <wps:spPr bwMode="auto">
                        <a:xfrm>
                          <a:off x="0" y="0"/>
                          <a:ext cx="333375" cy="635"/>
                        </a:xfrm>
                        <a:prstGeom prst="bentConnector3">
                          <a:avLst>
                            <a:gd name="adj1" fmla="val 49903"/>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77DC8D17" id="_x0000_t34" coordsize="21600,21600" o:spt="34" o:oned="t" adj="10800" path="m,l@0,0@0,21600,21600,21600e" filled="f">
                <v:stroke joinstyle="miter"/>
                <v:formulas>
                  <v:f eqn="val #0"/>
                </v:formulas>
                <v:path arrowok="t" fillok="f" o:connecttype="none"/>
                <v:handles>
                  <v:h position="#0,center"/>
                </v:handles>
                <o:lock v:ext="edit" shapetype="t"/>
              </v:shapetype>
              <v:shape id="Connettore 2 15" o:spid="_x0000_s1026" type="#_x0000_t34" style="position:absolute;margin-left:93.75pt;margin-top:16.15pt;width:26.25pt;height:.05pt;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" adj="10779">
                <v:stroke endarrow="open"/>
              </v:shape>
            </w:pict>
          </mc:Fallback>
        </mc:AlternateContent>
      </w:r>
    </w:p>
    <w:p w14:paraId="69DD361B" w14:textId="249CBEC7" w:rsidR="00E7699A" w:rsidRPr="00D35A51" w:rsidRDefault="00EF134D" w:rsidP="00E7699A">
      <w:pPr>
        <w:spacing w:after="0" w:line="480" w:lineRule="auto"/>
        <w:rPr>
          <w:rFonts w:ascii="Times New Roman" w:hAnsi="Times New Roman"/>
          <w:b/>
          <w:sz w:val="24"/>
          <w:szCs w:val="24"/>
          <w:lang w:val="en-US"/>
        </w:rPr>
      </w:pPr>
      <w:r>
        <w:rPr>
          <w:rFonts w:ascii="Times New Roman" w:hAnsi="Times New Roman"/>
          <w:b/>
          <w:noProof/>
          <w:sz w:val="24"/>
          <w:szCs w:val="24"/>
          <w:lang w:eastAsia="it-IT"/>
        </w:rPr>
        <mc:AlternateContent>
          <mc:Choice Requires="wps">
            <w:drawing>
              <wp:anchor distT="0" distB="0" distL="114300" distR="114300" simplePos="0" relativeHeight="251697664" behindDoc="0" locked="0" layoutInCell="1" allowOverlap="1" wp14:anchorId="7AB767A9" wp14:editId="46EDF133">
                <wp:simplePos x="0" y="0"/>
                <wp:positionH relativeFrom="column">
                  <wp:posOffset>4709160</wp:posOffset>
                </wp:positionH>
                <wp:positionV relativeFrom="paragraph">
                  <wp:posOffset>10795</wp:posOffset>
                </wp:positionV>
                <wp:extent cx="45719" cy="2314575"/>
                <wp:effectExtent l="38100" t="0" r="69215" b="66675"/>
                <wp:wrapNone/>
                <wp:docPr id="33" name="Connettore 2 33"/>
                <wp:cNvGraphicFramePr/>
                <a:graphic xmlns:a="http://schemas.openxmlformats.org/drawingml/2006/main">
                  <a:graphicData uri="http://schemas.microsoft.com/office/word/2010/wordprocessingShape">
                    <wps:wsp>
                      <wps:cNvCnPr/>
                      <wps:spPr>
                        <a:xfrm>
                          <a:off x="0" y="0"/>
                          <a:ext cx="45719" cy="23145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44CBC59" id="_x0000_t32" coordsize="21600,21600" o:spt="32" o:oned="t" path="m,l21600,21600e" filled="f">
                <v:path arrowok="t" fillok="f" o:connecttype="none"/>
                <o:lock v:ext="edit" shapetype="t"/>
              </v:shapetype>
              <v:shape id="Connettore 2 33" o:spid="_x0000_s1026" type="#_x0000_t32" style="position:absolute;margin-left:370.8pt;margin-top:.85pt;width:3.6pt;height:182.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" strokecolor="black [3213]">
                <v:stroke endarrow="open"/>
              </v:shape>
            </w:pict>
          </mc:Fallback>
        </mc:AlternateContent>
      </w:r>
    </w:p>
    <w:p w14:paraId="6671AB48" w14:textId="209B057A" w:rsidR="00E7699A" w:rsidRPr="00D35A51" w:rsidRDefault="00E7699A" w:rsidP="00E7699A">
      <w:pPr>
        <w:spacing w:after="0" w:line="480" w:lineRule="auto"/>
        <w:rPr>
          <w:rFonts w:ascii="Times New Roman" w:hAnsi="Times New Roman"/>
          <w:b/>
          <w:sz w:val="24"/>
          <w:szCs w:val="24"/>
          <w:lang w:val="en-US"/>
        </w:rPr>
      </w:pPr>
    </w:p>
    <w:p w14:paraId="31C4E490" w14:textId="2E23AA37" w:rsidR="00E7699A" w:rsidRPr="00D35A51" w:rsidRDefault="00E7699A" w:rsidP="00E7699A">
      <w:pPr>
        <w:spacing w:after="0" w:line="480" w:lineRule="auto"/>
        <w:rPr>
          <w:rFonts w:ascii="Times New Roman" w:hAnsi="Times New Roman"/>
          <w:b/>
          <w:sz w:val="24"/>
          <w:szCs w:val="24"/>
          <w:lang w:val="en-US"/>
        </w:rPr>
      </w:pPr>
    </w:p>
    <w:p w14:paraId="6981485E" w14:textId="35053A5D" w:rsidR="00E7699A" w:rsidRPr="00D35A51" w:rsidRDefault="009C0166" w:rsidP="00E7699A">
      <w:pPr>
        <w:spacing w:after="0" w:line="480" w:lineRule="auto"/>
        <w:rPr>
          <w:rFonts w:ascii="Times New Roman" w:hAnsi="Times New Roman"/>
          <w:b/>
          <w:sz w:val="24"/>
          <w:szCs w:val="24"/>
          <w:lang w:val="en-US"/>
        </w:rPr>
      </w:pPr>
      <w:r>
        <w:rPr>
          <w:rFonts w:ascii="Times New Roman" w:hAnsi="Times New Roman"/>
          <w:b/>
          <w:noProof/>
          <w:sz w:val="24"/>
          <w:szCs w:val="24"/>
          <w:lang w:eastAsia="it-IT"/>
        </w:rPr>
        <mc:AlternateContent>
          <mc:Choice Requires="wps">
            <w:drawing>
              <wp:anchor distT="0" distB="0" distL="114300" distR="114300" simplePos="0" relativeHeight="251676160" behindDoc="0" locked="0" layoutInCell="1" allowOverlap="1" wp14:anchorId="111A1279" wp14:editId="5499E6A7">
                <wp:simplePos x="0" y="0"/>
                <wp:positionH relativeFrom="column">
                  <wp:posOffset>441960</wp:posOffset>
                </wp:positionH>
                <wp:positionV relativeFrom="paragraph">
                  <wp:posOffset>168910</wp:posOffset>
                </wp:positionV>
                <wp:extent cx="0" cy="285750"/>
                <wp:effectExtent l="95250" t="0" r="57150" b="57150"/>
                <wp:wrapNone/>
                <wp:docPr id="22" name="Connettore 2 22"/>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C38F8C" id="Connettore 2 22" o:spid="_x0000_s1026" type="#_x0000_t32" style="position:absolute;margin-left:34.8pt;margin-top:13.3pt;width:0;height:22.5pt;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" strokecolor="black [3213]">
                <v:stroke endarrow="open"/>
              </v:shape>
            </w:pict>
          </mc:Fallback>
        </mc:AlternateContent>
      </w:r>
    </w:p>
    <w:p w14:paraId="1FC2391C" w14:textId="30BE4896" w:rsidR="00E7699A" w:rsidRPr="00D35A51" w:rsidRDefault="005A6854" w:rsidP="00E7699A">
      <w:pPr>
        <w:spacing w:after="0" w:line="480" w:lineRule="auto"/>
        <w:rPr>
          <w:rFonts w:ascii="Times New Roman" w:hAnsi="Times New Roman"/>
          <w:b/>
          <w:sz w:val="24"/>
          <w:szCs w:val="24"/>
          <w:lang w:val="en-US"/>
        </w:rPr>
      </w:pPr>
      <w:r w:rsidRPr="00D35A51">
        <w:rPr>
          <w:rFonts w:ascii="Times New Roman" w:hAnsi="Times New Roman"/>
          <w:b/>
          <w:noProof/>
          <w:sz w:val="24"/>
          <w:szCs w:val="24"/>
          <w:lang w:eastAsia="it-IT"/>
        </w:rPr>
        <mc:AlternateContent>
          <mc:Choice Requires="wps">
            <w:drawing>
              <wp:anchor distT="0" distB="0" distL="114300" distR="114300" simplePos="0" relativeHeight="251675136" behindDoc="0" locked="0" layoutInCell="1" allowOverlap="1" wp14:anchorId="5407ED81" wp14:editId="09B171A9">
                <wp:simplePos x="0" y="0"/>
                <wp:positionH relativeFrom="column">
                  <wp:posOffset>-148590</wp:posOffset>
                </wp:positionH>
                <wp:positionV relativeFrom="paragraph">
                  <wp:posOffset>123190</wp:posOffset>
                </wp:positionV>
                <wp:extent cx="1190625" cy="485775"/>
                <wp:effectExtent l="0" t="0" r="28575" b="28575"/>
                <wp:wrapNone/>
                <wp:docPr id="21"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85775"/>
                        </a:xfrm>
                        <a:prstGeom prst="rect">
                          <a:avLst/>
                        </a:prstGeom>
                        <a:solidFill>
                          <a:srgbClr val="FFFFFF"/>
                        </a:solidFill>
                        <a:ln w="9525">
                          <a:solidFill>
                            <a:srgbClr val="000000"/>
                          </a:solidFill>
                          <a:miter lim="800000"/>
                          <a:headEnd/>
                          <a:tailEnd/>
                        </a:ln>
                      </wps:spPr>
                      <wps:txbx>
                        <w:txbxContent>
                          <w:p w14:paraId="450894FB" w14:textId="77777777" w:rsidR="00EA4BFC" w:rsidRDefault="00EA4BFC" w:rsidP="005A6854">
                            <w:pPr>
                              <w:spacing w:after="0" w:line="240" w:lineRule="auto"/>
                              <w:rPr>
                                <w:rFonts w:ascii="Times New Roman" w:hAnsi="Times New Roman"/>
                                <w:lang w:val="en-US"/>
                              </w:rPr>
                            </w:pPr>
                            <w:r w:rsidRPr="005A6854">
                              <w:rPr>
                                <w:rFonts w:ascii="Times New Roman" w:hAnsi="Times New Roman"/>
                                <w:lang w:val="en-US"/>
                              </w:rPr>
                              <w:t xml:space="preserve">Records screened </w:t>
                            </w:r>
                          </w:p>
                          <w:p w14:paraId="10B5B440" w14:textId="6680A4D4" w:rsidR="00EA4BFC" w:rsidRPr="005A6854" w:rsidRDefault="00EA4BFC" w:rsidP="005A6854">
                            <w:pPr>
                              <w:spacing w:after="0" w:line="240" w:lineRule="auto"/>
                              <w:rPr>
                                <w:rFonts w:ascii="Times New Roman" w:hAnsi="Times New Roman"/>
                                <w:lang w:val="en-US"/>
                              </w:rPr>
                            </w:pPr>
                            <w:r w:rsidRPr="005A6854">
                              <w:rPr>
                                <w:rFonts w:ascii="Times New Roman" w:hAnsi="Times New Roman"/>
                                <w:lang w:val="en-US"/>
                              </w:rPr>
                              <w:t>(n = 130,60</w:t>
                            </w:r>
                            <w:r>
                              <w:rPr>
                                <w:rFonts w:ascii="Times New Roman" w:hAnsi="Times New Roman"/>
                                <w:lang w:val="en-US"/>
                              </w:rPr>
                              <w:t>8</w:t>
                            </w:r>
                            <w:r w:rsidRPr="005A6854">
                              <w:rPr>
                                <w:rFonts w:ascii="Times New Roman" w:hAnsi="Times New Roman"/>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07ED81" id="_x0000_s1031" type="#_x0000_t202" style="position:absolute;margin-left:-11.7pt;margin-top:9.7pt;width:93.75pt;height:3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">
                <v:textbox>
                  <w:txbxContent>
                    <w:p w14:paraId="450894FB" w14:textId="77777777" w:rsidR="00EA4BFC" w:rsidRDefault="00EA4BFC" w:rsidP="005A6854">
                      <w:pPr>
                        <w:spacing w:after="0" w:line="240" w:lineRule="auto"/>
                        <w:rPr>
                          <w:rFonts w:ascii="Times New Roman" w:hAnsi="Times New Roman"/>
                          <w:lang w:val="en-US"/>
                        </w:rPr>
                      </w:pPr>
                      <w:r w:rsidRPr="005A6854">
                        <w:rPr>
                          <w:rFonts w:ascii="Times New Roman" w:hAnsi="Times New Roman"/>
                          <w:lang w:val="en-US"/>
                        </w:rPr>
                        <w:t xml:space="preserve">Records screened </w:t>
                      </w:r>
                    </w:p>
                    <w:p w14:paraId="10B5B440" w14:textId="6680A4D4" w:rsidR="00EA4BFC" w:rsidRPr="005A6854" w:rsidRDefault="00EA4BFC" w:rsidP="005A6854">
                      <w:pPr>
                        <w:spacing w:after="0" w:line="240" w:lineRule="auto"/>
                        <w:rPr>
                          <w:rFonts w:ascii="Times New Roman" w:hAnsi="Times New Roman"/>
                          <w:lang w:val="en-US"/>
                        </w:rPr>
                      </w:pPr>
                      <w:r w:rsidRPr="005A6854">
                        <w:rPr>
                          <w:rFonts w:ascii="Times New Roman" w:hAnsi="Times New Roman"/>
                          <w:lang w:val="en-US"/>
                        </w:rPr>
                        <w:t>(n = 130,60</w:t>
                      </w:r>
                      <w:r>
                        <w:rPr>
                          <w:rFonts w:ascii="Times New Roman" w:hAnsi="Times New Roman"/>
                          <w:lang w:val="en-US"/>
                        </w:rPr>
                        <w:t>8</w:t>
                      </w:r>
                      <w:r w:rsidRPr="005A6854">
                        <w:rPr>
                          <w:rFonts w:ascii="Times New Roman" w:hAnsi="Times New Roman"/>
                          <w:lang w:val="en-US"/>
                        </w:rPr>
                        <w:t>)</w:t>
                      </w:r>
                    </w:p>
                  </w:txbxContent>
                </v:textbox>
              </v:shape>
            </w:pict>
          </mc:Fallback>
        </mc:AlternateContent>
      </w:r>
      <w:r w:rsidRPr="00D35A51">
        <w:rPr>
          <w:rFonts w:ascii="Times New Roman" w:hAnsi="Times New Roman"/>
          <w:b/>
          <w:noProof/>
          <w:sz w:val="24"/>
          <w:szCs w:val="24"/>
          <w:lang w:eastAsia="it-IT"/>
        </w:rPr>
        <mc:AlternateContent>
          <mc:Choice Requires="wps">
            <w:drawing>
              <wp:anchor distT="0" distB="0" distL="114300" distR="114300" simplePos="0" relativeHeight="251682304" behindDoc="0" locked="0" layoutInCell="1" allowOverlap="1" wp14:anchorId="5CFB0064" wp14:editId="549FB3E2">
                <wp:simplePos x="0" y="0"/>
                <wp:positionH relativeFrom="column">
                  <wp:posOffset>1594485</wp:posOffset>
                </wp:positionH>
                <wp:positionV relativeFrom="paragraph">
                  <wp:posOffset>237490</wp:posOffset>
                </wp:positionV>
                <wp:extent cx="1200150" cy="485775"/>
                <wp:effectExtent l="0" t="0" r="19050" b="28575"/>
                <wp:wrapNone/>
                <wp:docPr id="2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85775"/>
                        </a:xfrm>
                        <a:prstGeom prst="rect">
                          <a:avLst/>
                        </a:prstGeom>
                        <a:solidFill>
                          <a:srgbClr val="FFFFFF"/>
                        </a:solidFill>
                        <a:ln w="9525">
                          <a:solidFill>
                            <a:srgbClr val="000000"/>
                          </a:solidFill>
                          <a:miter lim="800000"/>
                          <a:headEnd/>
                          <a:tailEnd/>
                        </a:ln>
                      </wps:spPr>
                      <wps:txbx>
                        <w:txbxContent>
                          <w:p w14:paraId="2502E728" w14:textId="77777777" w:rsidR="00EA4BFC" w:rsidRPr="005A6854" w:rsidRDefault="00EA4BFC" w:rsidP="005A6854">
                            <w:pPr>
                              <w:spacing w:after="0" w:line="240" w:lineRule="auto"/>
                              <w:rPr>
                                <w:rFonts w:ascii="Times New Roman" w:hAnsi="Times New Roman"/>
                                <w:lang w:val="en-US"/>
                              </w:rPr>
                            </w:pPr>
                            <w:r w:rsidRPr="005A6854">
                              <w:rPr>
                                <w:rFonts w:ascii="Times New Roman" w:hAnsi="Times New Roman"/>
                                <w:lang w:val="en-US"/>
                              </w:rPr>
                              <w:t xml:space="preserve">Records excluded </w:t>
                            </w:r>
                          </w:p>
                          <w:p w14:paraId="0DF554D5" w14:textId="4D2524D5" w:rsidR="00EA4BFC" w:rsidRPr="005A6854" w:rsidRDefault="00EA4BFC" w:rsidP="005A6854">
                            <w:pPr>
                              <w:spacing w:after="0" w:line="240" w:lineRule="auto"/>
                              <w:rPr>
                                <w:rFonts w:ascii="Times New Roman" w:hAnsi="Times New Roman"/>
                                <w:lang w:val="en-US"/>
                              </w:rPr>
                            </w:pPr>
                            <w:r w:rsidRPr="005A6854">
                              <w:rPr>
                                <w:rFonts w:ascii="Times New Roman" w:hAnsi="Times New Roman"/>
                                <w:lang w:val="en-US"/>
                              </w:rPr>
                              <w:t>(n = 130,253)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FB0064" id="_x0000_s1032" type="#_x0000_t202" style="position:absolute;margin-left:125.55pt;margin-top:18.7pt;width:94.5pt;height:38.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">
                <v:textbox>
                  <w:txbxContent>
                    <w:p w14:paraId="2502E728" w14:textId="77777777" w:rsidR="00EA4BFC" w:rsidRPr="005A6854" w:rsidRDefault="00EA4BFC" w:rsidP="005A6854">
                      <w:pPr>
                        <w:spacing w:after="0" w:line="240" w:lineRule="auto"/>
                        <w:rPr>
                          <w:rFonts w:ascii="Times New Roman" w:hAnsi="Times New Roman"/>
                          <w:lang w:val="en-US"/>
                        </w:rPr>
                      </w:pPr>
                      <w:r w:rsidRPr="005A6854">
                        <w:rPr>
                          <w:rFonts w:ascii="Times New Roman" w:hAnsi="Times New Roman"/>
                          <w:lang w:val="en-US"/>
                        </w:rPr>
                        <w:t xml:space="preserve">Records excluded </w:t>
                      </w:r>
                    </w:p>
                    <w:p w14:paraId="0DF554D5" w14:textId="4D2524D5" w:rsidR="00EA4BFC" w:rsidRPr="005A6854" w:rsidRDefault="00EA4BFC" w:rsidP="005A6854">
                      <w:pPr>
                        <w:spacing w:after="0" w:line="240" w:lineRule="auto"/>
                        <w:rPr>
                          <w:rFonts w:ascii="Times New Roman" w:hAnsi="Times New Roman"/>
                          <w:lang w:val="en-US"/>
                        </w:rPr>
                      </w:pPr>
                      <w:r w:rsidRPr="005A6854">
                        <w:rPr>
                          <w:rFonts w:ascii="Times New Roman" w:hAnsi="Times New Roman"/>
                          <w:lang w:val="en-US"/>
                        </w:rPr>
                        <w:t>(n = 130,253)</w:t>
                      </w:r>
                    </w:p>
                  </w:txbxContent>
                </v:textbox>
              </v:shape>
            </w:pict>
          </mc:Fallback>
        </mc:AlternateContent>
      </w:r>
    </w:p>
    <w:p w14:paraId="79159D6B" w14:textId="58414194" w:rsidR="00E7699A" w:rsidRPr="00D35A51" w:rsidRDefault="00EF134D" w:rsidP="00E7699A">
      <w:pPr>
        <w:spacing w:after="0" w:line="480" w:lineRule="auto"/>
        <w:rPr>
          <w:rFonts w:ascii="Times New Roman" w:hAnsi="Times New Roman"/>
          <w:b/>
          <w:sz w:val="24"/>
          <w:szCs w:val="24"/>
          <w:lang w:val="en-US"/>
        </w:rPr>
      </w:pPr>
      <w:r>
        <w:rPr>
          <w:rFonts w:ascii="Times New Roman" w:hAnsi="Times New Roman"/>
          <w:b/>
          <w:noProof/>
          <w:sz w:val="24"/>
          <w:szCs w:val="24"/>
          <w:lang w:eastAsia="it-IT"/>
        </w:rPr>
        <mc:AlternateContent>
          <mc:Choice Requires="wps">
            <w:drawing>
              <wp:anchor distT="0" distB="0" distL="114300" distR="114300" simplePos="0" relativeHeight="251678208" behindDoc="0" locked="0" layoutInCell="1" allowOverlap="1" wp14:anchorId="382FC725" wp14:editId="3A2C055C">
                <wp:simplePos x="0" y="0"/>
                <wp:positionH relativeFrom="column">
                  <wp:posOffset>441960</wp:posOffset>
                </wp:positionH>
                <wp:positionV relativeFrom="paragraph">
                  <wp:posOffset>277495</wp:posOffset>
                </wp:positionV>
                <wp:extent cx="0" cy="285750"/>
                <wp:effectExtent l="95250" t="0" r="57150" b="57150"/>
                <wp:wrapNone/>
                <wp:docPr id="23" name="Connettore 2 23"/>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DAB12F" id="Connettore 2 23" o:spid="_x0000_s1026" type="#_x0000_t32" style="position:absolute;margin-left:34.8pt;margin-top:21.85pt;width:0;height:22.5pt;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" strokecolor="black [3213]">
                <v:stroke endarrow="open"/>
              </v:shape>
            </w:pict>
          </mc:Fallback>
        </mc:AlternateContent>
      </w:r>
      <w:r w:rsidR="00F109FD" w:rsidRPr="00D35A51">
        <w:rPr>
          <w:rFonts w:ascii="Times New Roman" w:hAnsi="Times New Roman"/>
          <w:b/>
          <w:noProof/>
          <w:sz w:val="24"/>
          <w:szCs w:val="24"/>
          <w:lang w:eastAsia="it-IT"/>
        </w:rPr>
        <mc:AlternateContent>
          <mc:Choice Requires="wps">
            <w:drawing>
              <wp:anchor distT="0" distB="0" distL="114300" distR="114300" simplePos="0" relativeHeight="251680256" behindDoc="0" locked="0" layoutInCell="1" allowOverlap="1" wp14:anchorId="6531F802" wp14:editId="1E3CE0AD">
                <wp:simplePos x="0" y="0"/>
                <wp:positionH relativeFrom="column">
                  <wp:posOffset>1165860</wp:posOffset>
                </wp:positionH>
                <wp:positionV relativeFrom="paragraph">
                  <wp:posOffset>116205</wp:posOffset>
                </wp:positionV>
                <wp:extent cx="333375" cy="635"/>
                <wp:effectExtent l="0" t="76200" r="9525" b="113665"/>
                <wp:wrapNone/>
                <wp:docPr id="24" name="Connettore 2 15"/>
                <wp:cNvGraphicFramePr/>
                <a:graphic xmlns:a="http://schemas.openxmlformats.org/drawingml/2006/main">
                  <a:graphicData uri="http://schemas.microsoft.com/office/word/2010/wordprocessingShape">
                    <wps:wsp>
                      <wps:cNvCnPr/>
                      <wps:spPr bwMode="auto">
                        <a:xfrm>
                          <a:off x="0" y="0"/>
                          <a:ext cx="333375" cy="635"/>
                        </a:xfrm>
                        <a:prstGeom prst="bentConnector3">
                          <a:avLst>
                            <a:gd name="adj1" fmla="val 49903"/>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3019099A" id="Connettore 2 15" o:spid="_x0000_s1026" type="#_x0000_t34" style="position:absolute;margin-left:91.8pt;margin-top:9.15pt;width:26.25pt;height:.05pt;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" adj="10779">
                <v:stroke endarrow="open"/>
              </v:shape>
            </w:pict>
          </mc:Fallback>
        </mc:AlternateContent>
      </w:r>
    </w:p>
    <w:p w14:paraId="4D44FF31" w14:textId="4558B944" w:rsidR="00E7699A" w:rsidRPr="00D35A51" w:rsidRDefault="00D12247" w:rsidP="00E7699A">
      <w:pPr>
        <w:spacing w:after="0" w:line="480" w:lineRule="auto"/>
        <w:rPr>
          <w:rFonts w:ascii="Times New Roman" w:hAnsi="Times New Roman"/>
          <w:b/>
          <w:sz w:val="24"/>
          <w:szCs w:val="24"/>
          <w:lang w:val="en-US"/>
        </w:rPr>
      </w:pPr>
      <w:r w:rsidRPr="00D35A51">
        <w:rPr>
          <w:rFonts w:ascii="Times New Roman" w:hAnsi="Times New Roman"/>
          <w:b/>
          <w:noProof/>
          <w:sz w:val="24"/>
          <w:szCs w:val="24"/>
          <w:lang w:eastAsia="it-IT"/>
        </w:rPr>
        <mc:AlternateContent>
          <mc:Choice Requires="wps">
            <w:drawing>
              <wp:anchor distT="0" distB="0" distL="114300" distR="114300" simplePos="0" relativeHeight="251703808" behindDoc="0" locked="0" layoutInCell="1" allowOverlap="1" wp14:anchorId="4714E186" wp14:editId="46E5263A">
                <wp:simplePos x="0" y="0"/>
                <wp:positionH relativeFrom="column">
                  <wp:posOffset>5947410</wp:posOffset>
                </wp:positionH>
                <wp:positionV relativeFrom="paragraph">
                  <wp:posOffset>346075</wp:posOffset>
                </wp:positionV>
                <wp:extent cx="1381125" cy="485775"/>
                <wp:effectExtent l="0" t="0" r="28575" b="28575"/>
                <wp:wrapNone/>
                <wp:docPr id="36"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14:paraId="4BA2A342" w14:textId="77777777" w:rsidR="00EA4BFC" w:rsidRPr="005A6854" w:rsidRDefault="00EA4BFC" w:rsidP="00EF134D">
                            <w:pPr>
                              <w:spacing w:after="0" w:line="240" w:lineRule="auto"/>
                              <w:rPr>
                                <w:rFonts w:ascii="Times New Roman" w:hAnsi="Times New Roman"/>
                                <w:lang w:val="en-US"/>
                              </w:rPr>
                            </w:pPr>
                            <w:r w:rsidRPr="005A6854">
                              <w:rPr>
                                <w:rFonts w:ascii="Times New Roman" w:hAnsi="Times New Roman"/>
                                <w:lang w:val="en-US"/>
                              </w:rPr>
                              <w:t xml:space="preserve">Reports not retrieved </w:t>
                            </w:r>
                          </w:p>
                          <w:p w14:paraId="395DEB27" w14:textId="77777777" w:rsidR="00EA4BFC" w:rsidRPr="005A6854" w:rsidRDefault="00EA4BFC" w:rsidP="00EF134D">
                            <w:pPr>
                              <w:spacing w:after="0" w:line="240" w:lineRule="auto"/>
                              <w:rPr>
                                <w:rFonts w:ascii="Times New Roman" w:hAnsi="Times New Roman"/>
                                <w:lang w:val="en-US"/>
                              </w:rPr>
                            </w:pPr>
                            <w:r w:rsidRPr="005A6854">
                              <w:rPr>
                                <w:rFonts w:ascii="Times New Roman" w:hAnsi="Times New Roman"/>
                                <w:lang w:val="en-US"/>
                              </w:rPr>
                              <w:t>(n = 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14E186" id="_x0000_s1033" type="#_x0000_t202" style="position:absolute;margin-left:468.3pt;margin-top:27.25pt;width:108.75pt;height:38.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">
                <v:textbox>
                  <w:txbxContent>
                    <w:p w14:paraId="4BA2A342" w14:textId="77777777" w:rsidR="00EA4BFC" w:rsidRPr="005A6854" w:rsidRDefault="00EA4BFC" w:rsidP="00EF134D">
                      <w:pPr>
                        <w:spacing w:after="0" w:line="240" w:lineRule="auto"/>
                        <w:rPr>
                          <w:rFonts w:ascii="Times New Roman" w:hAnsi="Times New Roman"/>
                          <w:lang w:val="en-US"/>
                        </w:rPr>
                      </w:pPr>
                      <w:r w:rsidRPr="005A6854">
                        <w:rPr>
                          <w:rFonts w:ascii="Times New Roman" w:hAnsi="Times New Roman"/>
                          <w:lang w:val="en-US"/>
                        </w:rPr>
                        <w:t xml:space="preserve">Reports not retrieved </w:t>
                      </w:r>
                    </w:p>
                    <w:p w14:paraId="395DEB27" w14:textId="77777777" w:rsidR="00EA4BFC" w:rsidRPr="005A6854" w:rsidRDefault="00EA4BFC" w:rsidP="00EF134D">
                      <w:pPr>
                        <w:spacing w:after="0" w:line="240" w:lineRule="auto"/>
                        <w:rPr>
                          <w:rFonts w:ascii="Times New Roman" w:hAnsi="Times New Roman"/>
                          <w:lang w:val="en-US"/>
                        </w:rPr>
                      </w:pPr>
                      <w:r w:rsidRPr="005A6854">
                        <w:rPr>
                          <w:rFonts w:ascii="Times New Roman" w:hAnsi="Times New Roman"/>
                          <w:lang w:val="en-US"/>
                        </w:rPr>
                        <w:t>(n = 0)</w:t>
                      </w:r>
                    </w:p>
                  </w:txbxContent>
                </v:textbox>
              </v:shape>
            </w:pict>
          </mc:Fallback>
        </mc:AlternateContent>
      </w:r>
      <w:r w:rsidR="00EF134D" w:rsidRPr="00D35A51">
        <w:rPr>
          <w:rFonts w:ascii="Times New Roman" w:hAnsi="Times New Roman"/>
          <w:b/>
          <w:noProof/>
          <w:sz w:val="24"/>
          <w:szCs w:val="24"/>
          <w:lang w:eastAsia="it-IT"/>
        </w:rPr>
        <mc:AlternateContent>
          <mc:Choice Requires="wps">
            <w:drawing>
              <wp:anchor distT="0" distB="0" distL="114300" distR="114300" simplePos="0" relativeHeight="251652608" behindDoc="0" locked="0" layoutInCell="1" allowOverlap="1" wp14:anchorId="0C417FF6" wp14:editId="0C98EED9">
                <wp:simplePos x="0" y="0"/>
                <wp:positionH relativeFrom="column">
                  <wp:posOffset>-262890</wp:posOffset>
                </wp:positionH>
                <wp:positionV relativeFrom="paragraph">
                  <wp:posOffset>250825</wp:posOffset>
                </wp:positionV>
                <wp:extent cx="1419225" cy="485775"/>
                <wp:effectExtent l="0" t="0" r="28575" b="28575"/>
                <wp:wrapNone/>
                <wp:docPr id="6"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85775"/>
                        </a:xfrm>
                        <a:prstGeom prst="rect">
                          <a:avLst/>
                        </a:prstGeom>
                        <a:solidFill>
                          <a:srgbClr val="FFFFFF"/>
                        </a:solidFill>
                        <a:ln w="9525">
                          <a:solidFill>
                            <a:srgbClr val="000000"/>
                          </a:solidFill>
                          <a:miter lim="800000"/>
                          <a:headEnd/>
                          <a:tailEnd/>
                        </a:ln>
                      </wps:spPr>
                      <wps:txbx>
                        <w:txbxContent>
                          <w:p w14:paraId="6F577CD6" w14:textId="77777777" w:rsidR="00EA4BFC" w:rsidRDefault="00EA4BFC" w:rsidP="00EF134D">
                            <w:pPr>
                              <w:spacing w:after="0" w:line="240" w:lineRule="auto"/>
                              <w:rPr>
                                <w:rFonts w:ascii="Times New Roman" w:hAnsi="Times New Roman"/>
                                <w:lang w:val="en-US"/>
                              </w:rPr>
                            </w:pPr>
                            <w:r w:rsidRPr="005A6854">
                              <w:rPr>
                                <w:rFonts w:ascii="Times New Roman" w:hAnsi="Times New Roman"/>
                                <w:lang w:val="en-US"/>
                              </w:rPr>
                              <w:t xml:space="preserve">Reports sought </w:t>
                            </w:r>
                          </w:p>
                          <w:p w14:paraId="34B1689B" w14:textId="7F9BA61E" w:rsidR="00EA4BFC" w:rsidRPr="005A6854" w:rsidRDefault="00EA4BFC" w:rsidP="00EF134D">
                            <w:pPr>
                              <w:spacing w:after="0" w:line="240" w:lineRule="auto"/>
                              <w:rPr>
                                <w:rFonts w:ascii="Times New Roman" w:hAnsi="Times New Roman"/>
                                <w:lang w:val="en-US"/>
                              </w:rPr>
                            </w:pPr>
                            <w:r w:rsidRPr="005A6854">
                              <w:rPr>
                                <w:rFonts w:ascii="Times New Roman" w:hAnsi="Times New Roman"/>
                                <w:lang w:val="en-US"/>
                              </w:rPr>
                              <w:t>for retrivial (n = 3</w:t>
                            </w:r>
                            <w:r>
                              <w:rPr>
                                <w:rFonts w:ascii="Times New Roman" w:hAnsi="Times New Roman"/>
                                <w:lang w:val="en-US"/>
                              </w:rPr>
                              <w:t>25</w:t>
                            </w:r>
                            <w:r w:rsidRPr="005A6854">
                              <w:rPr>
                                <w:rFonts w:ascii="Times New Roman" w:hAnsi="Times New Roman"/>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417FF6" id="_x0000_s1034" type="#_x0000_t202" style="position:absolute;margin-left:-20.7pt;margin-top:19.75pt;width:111.75pt;height:3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">
                <v:textbox>
                  <w:txbxContent>
                    <w:p w14:paraId="6F577CD6" w14:textId="77777777" w:rsidR="00EA4BFC" w:rsidRDefault="00EA4BFC" w:rsidP="00EF134D">
                      <w:pPr>
                        <w:spacing w:after="0" w:line="240" w:lineRule="auto"/>
                        <w:rPr>
                          <w:rFonts w:ascii="Times New Roman" w:hAnsi="Times New Roman"/>
                          <w:lang w:val="en-US"/>
                        </w:rPr>
                      </w:pPr>
                      <w:r w:rsidRPr="005A6854">
                        <w:rPr>
                          <w:rFonts w:ascii="Times New Roman" w:hAnsi="Times New Roman"/>
                          <w:lang w:val="en-US"/>
                        </w:rPr>
                        <w:t xml:space="preserve">Reports sought </w:t>
                      </w:r>
                    </w:p>
                    <w:p w14:paraId="34B1689B" w14:textId="7F9BA61E" w:rsidR="00EA4BFC" w:rsidRPr="005A6854" w:rsidRDefault="00EA4BFC" w:rsidP="00EF134D">
                      <w:pPr>
                        <w:spacing w:after="0" w:line="240" w:lineRule="auto"/>
                        <w:rPr>
                          <w:rFonts w:ascii="Times New Roman" w:hAnsi="Times New Roman"/>
                          <w:lang w:val="en-US"/>
                        </w:rPr>
                      </w:pPr>
                      <w:r w:rsidRPr="005A6854">
                        <w:rPr>
                          <w:rFonts w:ascii="Times New Roman" w:hAnsi="Times New Roman"/>
                          <w:lang w:val="en-US"/>
                        </w:rPr>
                        <w:t>for retrivial (n = 3</w:t>
                      </w:r>
                      <w:r>
                        <w:rPr>
                          <w:rFonts w:ascii="Times New Roman" w:hAnsi="Times New Roman"/>
                          <w:lang w:val="en-US"/>
                        </w:rPr>
                        <w:t>25</w:t>
                      </w:r>
                      <w:r w:rsidRPr="005A6854">
                        <w:rPr>
                          <w:rFonts w:ascii="Times New Roman" w:hAnsi="Times New Roman"/>
                          <w:lang w:val="en-US"/>
                        </w:rPr>
                        <w:t>)</w:t>
                      </w:r>
                    </w:p>
                  </w:txbxContent>
                </v:textbox>
              </v:shape>
            </w:pict>
          </mc:Fallback>
        </mc:AlternateContent>
      </w:r>
      <w:r w:rsidR="00EF134D" w:rsidRPr="00D35A51">
        <w:rPr>
          <w:rFonts w:ascii="Times New Roman" w:hAnsi="Times New Roman"/>
          <w:b/>
          <w:noProof/>
          <w:sz w:val="24"/>
          <w:szCs w:val="24"/>
          <w:lang w:eastAsia="it-IT"/>
        </w:rPr>
        <mc:AlternateContent>
          <mc:Choice Requires="wps">
            <w:drawing>
              <wp:anchor distT="0" distB="0" distL="114300" distR="114300" simplePos="0" relativeHeight="251699712" behindDoc="0" locked="0" layoutInCell="1" allowOverlap="1" wp14:anchorId="42D52BD9" wp14:editId="2D42ED7F">
                <wp:simplePos x="0" y="0"/>
                <wp:positionH relativeFrom="column">
                  <wp:posOffset>4100194</wp:posOffset>
                </wp:positionH>
                <wp:positionV relativeFrom="paragraph">
                  <wp:posOffset>316230</wp:posOffset>
                </wp:positionV>
                <wp:extent cx="1438275" cy="485775"/>
                <wp:effectExtent l="0" t="0" r="28575" b="28575"/>
                <wp:wrapNone/>
                <wp:docPr id="34"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85775"/>
                        </a:xfrm>
                        <a:prstGeom prst="rect">
                          <a:avLst/>
                        </a:prstGeom>
                        <a:solidFill>
                          <a:srgbClr val="FFFFFF"/>
                        </a:solidFill>
                        <a:ln w="9525">
                          <a:solidFill>
                            <a:srgbClr val="000000"/>
                          </a:solidFill>
                          <a:miter lim="800000"/>
                          <a:headEnd/>
                          <a:tailEnd/>
                        </a:ln>
                      </wps:spPr>
                      <wps:txbx>
                        <w:txbxContent>
                          <w:p w14:paraId="121B4169" w14:textId="77777777" w:rsidR="00EA4BFC" w:rsidRDefault="00EA4BFC" w:rsidP="00EF134D">
                            <w:pPr>
                              <w:spacing w:after="0" w:line="240" w:lineRule="auto"/>
                              <w:rPr>
                                <w:rFonts w:ascii="Times New Roman" w:hAnsi="Times New Roman"/>
                                <w:lang w:val="en-US"/>
                              </w:rPr>
                            </w:pPr>
                            <w:r w:rsidRPr="005A6854">
                              <w:rPr>
                                <w:rFonts w:ascii="Times New Roman" w:hAnsi="Times New Roman"/>
                                <w:lang w:val="en-US"/>
                              </w:rPr>
                              <w:t xml:space="preserve">Reports sought </w:t>
                            </w:r>
                          </w:p>
                          <w:p w14:paraId="1CC8587F" w14:textId="2E5F7440" w:rsidR="00EA4BFC" w:rsidRPr="005A6854" w:rsidRDefault="00EA4BFC" w:rsidP="00EF134D">
                            <w:pPr>
                              <w:spacing w:after="0" w:line="240" w:lineRule="auto"/>
                              <w:rPr>
                                <w:rFonts w:ascii="Times New Roman" w:hAnsi="Times New Roman"/>
                                <w:lang w:val="en-US"/>
                              </w:rPr>
                            </w:pPr>
                            <w:r w:rsidRPr="005A6854">
                              <w:rPr>
                                <w:rFonts w:ascii="Times New Roman" w:hAnsi="Times New Roman"/>
                                <w:lang w:val="en-US"/>
                              </w:rPr>
                              <w:t xml:space="preserve">for retrivial (n = </w:t>
                            </w:r>
                            <w:r>
                              <w:rPr>
                                <w:rFonts w:ascii="Times New Roman" w:hAnsi="Times New Roman"/>
                                <w:lang w:val="en-US"/>
                              </w:rPr>
                              <w:t>34</w:t>
                            </w:r>
                            <w:r w:rsidRPr="005A6854">
                              <w:rPr>
                                <w:rFonts w:ascii="Times New Roman" w:hAnsi="Times New Roman"/>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D52BD9" id="_x0000_s1035" type="#_x0000_t202" style="position:absolute;margin-left:322.85pt;margin-top:24.9pt;width:113.25pt;height:38.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">
                <v:textbox>
                  <w:txbxContent>
                    <w:p w14:paraId="121B4169" w14:textId="77777777" w:rsidR="00EA4BFC" w:rsidRDefault="00EA4BFC" w:rsidP="00EF134D">
                      <w:pPr>
                        <w:spacing w:after="0" w:line="240" w:lineRule="auto"/>
                        <w:rPr>
                          <w:rFonts w:ascii="Times New Roman" w:hAnsi="Times New Roman"/>
                          <w:lang w:val="en-US"/>
                        </w:rPr>
                      </w:pPr>
                      <w:r w:rsidRPr="005A6854">
                        <w:rPr>
                          <w:rFonts w:ascii="Times New Roman" w:hAnsi="Times New Roman"/>
                          <w:lang w:val="en-US"/>
                        </w:rPr>
                        <w:t xml:space="preserve">Reports sought </w:t>
                      </w:r>
                    </w:p>
                    <w:p w14:paraId="1CC8587F" w14:textId="2E5F7440" w:rsidR="00EA4BFC" w:rsidRPr="005A6854" w:rsidRDefault="00EA4BFC" w:rsidP="00EF134D">
                      <w:pPr>
                        <w:spacing w:after="0" w:line="240" w:lineRule="auto"/>
                        <w:rPr>
                          <w:rFonts w:ascii="Times New Roman" w:hAnsi="Times New Roman"/>
                          <w:lang w:val="en-US"/>
                        </w:rPr>
                      </w:pPr>
                      <w:r w:rsidRPr="005A6854">
                        <w:rPr>
                          <w:rFonts w:ascii="Times New Roman" w:hAnsi="Times New Roman"/>
                          <w:lang w:val="en-US"/>
                        </w:rPr>
                        <w:t xml:space="preserve">for retrivial (n = </w:t>
                      </w:r>
                      <w:r>
                        <w:rPr>
                          <w:rFonts w:ascii="Times New Roman" w:hAnsi="Times New Roman"/>
                          <w:lang w:val="en-US"/>
                        </w:rPr>
                        <w:t>34</w:t>
                      </w:r>
                      <w:r w:rsidRPr="005A6854">
                        <w:rPr>
                          <w:rFonts w:ascii="Times New Roman" w:hAnsi="Times New Roman"/>
                          <w:lang w:val="en-US"/>
                        </w:rPr>
                        <w:t>)</w:t>
                      </w:r>
                    </w:p>
                  </w:txbxContent>
                </v:textbox>
              </v:shape>
            </w:pict>
          </mc:Fallback>
        </mc:AlternateContent>
      </w:r>
    </w:p>
    <w:p w14:paraId="6AFED53D" w14:textId="3CF2B00D" w:rsidR="00E7699A" w:rsidRPr="00D35A51" w:rsidRDefault="00EF134D" w:rsidP="00E7699A">
      <w:pPr>
        <w:spacing w:after="0" w:line="480" w:lineRule="auto"/>
        <w:rPr>
          <w:rFonts w:ascii="Times New Roman" w:hAnsi="Times New Roman"/>
          <w:b/>
          <w:sz w:val="24"/>
          <w:szCs w:val="24"/>
          <w:lang w:val="en-US"/>
        </w:rPr>
      </w:pPr>
      <w:r w:rsidRPr="00D35A51">
        <w:rPr>
          <w:rFonts w:ascii="Times New Roman" w:hAnsi="Times New Roman"/>
          <w:b/>
          <w:noProof/>
          <w:sz w:val="24"/>
          <w:szCs w:val="24"/>
          <w:lang w:eastAsia="it-IT"/>
        </w:rPr>
        <mc:AlternateContent>
          <mc:Choice Requires="wps">
            <w:drawing>
              <wp:anchor distT="0" distB="0" distL="114300" distR="114300" simplePos="0" relativeHeight="251701760" behindDoc="0" locked="0" layoutInCell="1" allowOverlap="1" wp14:anchorId="3DE4C19A" wp14:editId="64884DD9">
                <wp:simplePos x="0" y="0"/>
                <wp:positionH relativeFrom="column">
                  <wp:posOffset>5566410</wp:posOffset>
                </wp:positionH>
                <wp:positionV relativeFrom="paragraph">
                  <wp:posOffset>224155</wp:posOffset>
                </wp:positionV>
                <wp:extent cx="333375" cy="635"/>
                <wp:effectExtent l="0" t="76200" r="9525" b="113665"/>
                <wp:wrapNone/>
                <wp:docPr id="35" name="Connettore 2 15"/>
                <wp:cNvGraphicFramePr/>
                <a:graphic xmlns:a="http://schemas.openxmlformats.org/drawingml/2006/main">
                  <a:graphicData uri="http://schemas.microsoft.com/office/word/2010/wordprocessingShape">
                    <wps:wsp>
                      <wps:cNvCnPr/>
                      <wps:spPr bwMode="auto">
                        <a:xfrm>
                          <a:off x="0" y="0"/>
                          <a:ext cx="333375" cy="635"/>
                        </a:xfrm>
                        <a:prstGeom prst="bentConnector3">
                          <a:avLst>
                            <a:gd name="adj1" fmla="val 49903"/>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CD726C" id="Connettore 2 15" o:spid="_x0000_s1026" type="#_x0000_t34" style="position:absolute;margin-left:438.3pt;margin-top:17.65pt;width:26.25pt;height:.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" adj="10779">
                <v:stroke endarrow="open"/>
              </v:shape>
            </w:pict>
          </mc:Fallback>
        </mc:AlternateContent>
      </w:r>
      <w:r w:rsidRPr="00D35A51">
        <w:rPr>
          <w:rFonts w:ascii="Times New Roman" w:hAnsi="Times New Roman"/>
          <w:b/>
          <w:noProof/>
          <w:sz w:val="24"/>
          <w:szCs w:val="24"/>
          <w:lang w:eastAsia="it-IT"/>
        </w:rPr>
        <mc:AlternateContent>
          <mc:Choice Requires="wps">
            <w:drawing>
              <wp:anchor distT="0" distB="0" distL="114300" distR="114300" simplePos="0" relativeHeight="251690496" behindDoc="0" locked="0" layoutInCell="1" allowOverlap="1" wp14:anchorId="25810FE4" wp14:editId="1F2638A0">
                <wp:simplePos x="0" y="0"/>
                <wp:positionH relativeFrom="column">
                  <wp:posOffset>1718310</wp:posOffset>
                </wp:positionH>
                <wp:positionV relativeFrom="paragraph">
                  <wp:posOffset>24130</wp:posOffset>
                </wp:positionV>
                <wp:extent cx="1381125" cy="485775"/>
                <wp:effectExtent l="0" t="0" r="28575" b="28575"/>
                <wp:wrapNone/>
                <wp:docPr id="29"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14:paraId="79DE633C" w14:textId="77777777" w:rsidR="00EA4BFC" w:rsidRPr="005A6854" w:rsidRDefault="00EA4BFC" w:rsidP="00EF134D">
                            <w:pPr>
                              <w:spacing w:after="0" w:line="240" w:lineRule="auto"/>
                              <w:rPr>
                                <w:rFonts w:ascii="Times New Roman" w:hAnsi="Times New Roman"/>
                                <w:lang w:val="en-US"/>
                              </w:rPr>
                            </w:pPr>
                            <w:r w:rsidRPr="005A6854">
                              <w:rPr>
                                <w:rFonts w:ascii="Times New Roman" w:hAnsi="Times New Roman"/>
                                <w:lang w:val="en-US"/>
                              </w:rPr>
                              <w:t xml:space="preserve">Reports not retrieved </w:t>
                            </w:r>
                          </w:p>
                          <w:p w14:paraId="18374997" w14:textId="5102F784" w:rsidR="00EA4BFC" w:rsidRPr="005A6854" w:rsidRDefault="00EA4BFC" w:rsidP="00EF134D">
                            <w:pPr>
                              <w:spacing w:after="0" w:line="240" w:lineRule="auto"/>
                              <w:rPr>
                                <w:rFonts w:ascii="Times New Roman" w:hAnsi="Times New Roman"/>
                                <w:lang w:val="en-US"/>
                              </w:rPr>
                            </w:pPr>
                            <w:r w:rsidRPr="005A6854">
                              <w:rPr>
                                <w:rFonts w:ascii="Times New Roman" w:hAnsi="Times New Roman"/>
                                <w:lang w:val="en-US"/>
                              </w:rPr>
                              <w:t>(n = 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10FE4" id="_x0000_s1036" type="#_x0000_t202" style="position:absolute;margin-left:135.3pt;margin-top:1.9pt;width:108.75pt;height:38.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">
                <v:textbox>
                  <w:txbxContent>
                    <w:p w14:paraId="79DE633C" w14:textId="77777777" w:rsidR="00EA4BFC" w:rsidRPr="005A6854" w:rsidRDefault="00EA4BFC" w:rsidP="00EF134D">
                      <w:pPr>
                        <w:spacing w:after="0" w:line="240" w:lineRule="auto"/>
                        <w:rPr>
                          <w:rFonts w:ascii="Times New Roman" w:hAnsi="Times New Roman"/>
                          <w:lang w:val="en-US"/>
                        </w:rPr>
                      </w:pPr>
                      <w:r w:rsidRPr="005A6854">
                        <w:rPr>
                          <w:rFonts w:ascii="Times New Roman" w:hAnsi="Times New Roman"/>
                          <w:lang w:val="en-US"/>
                        </w:rPr>
                        <w:t xml:space="preserve">Reports not retrieved </w:t>
                      </w:r>
                    </w:p>
                    <w:p w14:paraId="18374997" w14:textId="5102F784" w:rsidR="00EA4BFC" w:rsidRPr="005A6854" w:rsidRDefault="00EA4BFC" w:rsidP="00EF134D">
                      <w:pPr>
                        <w:spacing w:after="0" w:line="240" w:lineRule="auto"/>
                        <w:rPr>
                          <w:rFonts w:ascii="Times New Roman" w:hAnsi="Times New Roman"/>
                          <w:lang w:val="en-US"/>
                        </w:rPr>
                      </w:pPr>
                      <w:r w:rsidRPr="005A6854">
                        <w:rPr>
                          <w:rFonts w:ascii="Times New Roman" w:hAnsi="Times New Roman"/>
                          <w:lang w:val="en-US"/>
                        </w:rPr>
                        <w:t>(n = 0)</w:t>
                      </w:r>
                    </w:p>
                  </w:txbxContent>
                </v:textbox>
              </v:shape>
            </w:pict>
          </mc:Fallback>
        </mc:AlternateContent>
      </w:r>
      <w:r w:rsidRPr="00D35A51">
        <w:rPr>
          <w:rFonts w:ascii="Times New Roman" w:hAnsi="Times New Roman"/>
          <w:b/>
          <w:noProof/>
          <w:sz w:val="24"/>
          <w:szCs w:val="24"/>
          <w:lang w:eastAsia="it-IT"/>
        </w:rPr>
        <mc:AlternateContent>
          <mc:Choice Requires="wps">
            <w:drawing>
              <wp:anchor distT="0" distB="0" distL="114300" distR="114300" simplePos="0" relativeHeight="251688448" behindDoc="0" locked="0" layoutInCell="1" allowOverlap="1" wp14:anchorId="3FEBC271" wp14:editId="151680F5">
                <wp:simplePos x="0" y="0"/>
                <wp:positionH relativeFrom="column">
                  <wp:posOffset>1346835</wp:posOffset>
                </wp:positionH>
                <wp:positionV relativeFrom="paragraph">
                  <wp:posOffset>243205</wp:posOffset>
                </wp:positionV>
                <wp:extent cx="333375" cy="635"/>
                <wp:effectExtent l="0" t="76200" r="9525" b="113665"/>
                <wp:wrapNone/>
                <wp:docPr id="28" name="Connettore 2 15"/>
                <wp:cNvGraphicFramePr/>
                <a:graphic xmlns:a="http://schemas.openxmlformats.org/drawingml/2006/main">
                  <a:graphicData uri="http://schemas.microsoft.com/office/word/2010/wordprocessingShape">
                    <wps:wsp>
                      <wps:cNvCnPr/>
                      <wps:spPr bwMode="auto">
                        <a:xfrm>
                          <a:off x="0" y="0"/>
                          <a:ext cx="333375" cy="635"/>
                        </a:xfrm>
                        <a:prstGeom prst="bentConnector3">
                          <a:avLst>
                            <a:gd name="adj1" fmla="val 49903"/>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C417B7C" id="Connettore 2 15" o:spid="_x0000_s1026" type="#_x0000_t34" style="position:absolute;margin-left:106.05pt;margin-top:19.15pt;width:26.25pt;height:.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" adj="10779">
                <v:stroke endarrow="open"/>
              </v:shape>
            </w:pict>
          </mc:Fallback>
        </mc:AlternateContent>
      </w:r>
    </w:p>
    <w:p w14:paraId="4D476837" w14:textId="1EC22EC4" w:rsidR="00E7699A" w:rsidRPr="00D35A51" w:rsidRDefault="00EF134D" w:rsidP="00E7699A">
      <w:pPr>
        <w:spacing w:after="0" w:line="480" w:lineRule="auto"/>
        <w:rPr>
          <w:rFonts w:ascii="Times New Roman" w:hAnsi="Times New Roman"/>
          <w:b/>
          <w:sz w:val="24"/>
          <w:szCs w:val="24"/>
          <w:lang w:val="en-US"/>
        </w:rPr>
      </w:pPr>
      <w:r>
        <w:rPr>
          <w:rFonts w:ascii="Times New Roman" w:hAnsi="Times New Roman"/>
          <w:b/>
          <w:noProof/>
          <w:sz w:val="24"/>
          <w:szCs w:val="24"/>
          <w:lang w:eastAsia="it-IT"/>
        </w:rPr>
        <mc:AlternateContent>
          <mc:Choice Requires="wps">
            <w:drawing>
              <wp:anchor distT="0" distB="0" distL="114300" distR="114300" simplePos="0" relativeHeight="251684352" behindDoc="0" locked="0" layoutInCell="1" allowOverlap="1" wp14:anchorId="4159B0CB" wp14:editId="5684E385">
                <wp:simplePos x="0" y="0"/>
                <wp:positionH relativeFrom="column">
                  <wp:posOffset>441960</wp:posOffset>
                </wp:positionH>
                <wp:positionV relativeFrom="paragraph">
                  <wp:posOffset>74295</wp:posOffset>
                </wp:positionV>
                <wp:extent cx="0" cy="285750"/>
                <wp:effectExtent l="95250" t="0" r="57150" b="57150"/>
                <wp:wrapNone/>
                <wp:docPr id="26" name="Connettore 2 26"/>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A8C66C" id="Connettore 2 26" o:spid="_x0000_s1026" type="#_x0000_t32" style="position:absolute;margin-left:34.8pt;margin-top:5.85pt;width:0;height:22.5pt;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" strokecolor="black [3213]">
                <v:stroke endarrow="open"/>
              </v:shape>
            </w:pict>
          </mc:Fallback>
        </mc:AlternateContent>
      </w:r>
      <w:r>
        <w:rPr>
          <w:rFonts w:ascii="Times New Roman" w:hAnsi="Times New Roman"/>
          <w:b/>
          <w:noProof/>
          <w:sz w:val="24"/>
          <w:szCs w:val="24"/>
          <w:lang w:eastAsia="it-IT"/>
        </w:rPr>
        <mc:AlternateContent>
          <mc:Choice Requires="wps">
            <w:drawing>
              <wp:anchor distT="0" distB="0" distL="114300" distR="114300" simplePos="0" relativeHeight="251705856" behindDoc="0" locked="0" layoutInCell="1" allowOverlap="1" wp14:anchorId="3CEED97C" wp14:editId="455377E5">
                <wp:simplePos x="0" y="0"/>
                <wp:positionH relativeFrom="column">
                  <wp:posOffset>4773295</wp:posOffset>
                </wp:positionH>
                <wp:positionV relativeFrom="paragraph">
                  <wp:posOffset>179070</wp:posOffset>
                </wp:positionV>
                <wp:extent cx="0" cy="285750"/>
                <wp:effectExtent l="95250" t="0" r="57150" b="57150"/>
                <wp:wrapNone/>
                <wp:docPr id="37" name="Connettore 2 37"/>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30F9CB" id="Connettore 2 37" o:spid="_x0000_s1026" type="#_x0000_t32" style="position:absolute;margin-left:375.85pt;margin-top:14.1pt;width:0;height:22.5pt;z-index:25170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" strokecolor="black [3213]">
                <v:stroke endarrow="open"/>
              </v:shape>
            </w:pict>
          </mc:Fallback>
        </mc:AlternateContent>
      </w:r>
    </w:p>
    <w:p w14:paraId="4775E4EA" w14:textId="32656CE1" w:rsidR="00E7699A" w:rsidRPr="00D35A51" w:rsidRDefault="00140FEE" w:rsidP="00E7699A">
      <w:pPr>
        <w:spacing w:after="0" w:line="480" w:lineRule="auto"/>
        <w:rPr>
          <w:rFonts w:ascii="Times New Roman" w:hAnsi="Times New Roman"/>
          <w:b/>
          <w:sz w:val="24"/>
          <w:szCs w:val="24"/>
          <w:lang w:val="en-US"/>
        </w:rPr>
      </w:pPr>
      <w:r w:rsidRPr="00D35A51">
        <w:rPr>
          <w:rFonts w:ascii="Times New Roman" w:hAnsi="Times New Roman"/>
          <w:b/>
          <w:noProof/>
          <w:sz w:val="24"/>
          <w:szCs w:val="24"/>
          <w:lang w:eastAsia="it-IT"/>
        </w:rPr>
        <mc:AlternateContent>
          <mc:Choice Requires="wps">
            <w:drawing>
              <wp:anchor distT="0" distB="0" distL="114300" distR="114300" simplePos="0" relativeHeight="251658752" behindDoc="0" locked="0" layoutInCell="1" allowOverlap="1" wp14:anchorId="5CE5E558" wp14:editId="4ED44DBF">
                <wp:simplePos x="0" y="0"/>
                <wp:positionH relativeFrom="column">
                  <wp:posOffset>1871345</wp:posOffset>
                </wp:positionH>
                <wp:positionV relativeFrom="paragraph">
                  <wp:posOffset>8255</wp:posOffset>
                </wp:positionV>
                <wp:extent cx="2133600" cy="1895475"/>
                <wp:effectExtent l="0" t="0" r="19050" b="28575"/>
                <wp:wrapNone/>
                <wp:docPr id="10" name="Casella di tes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895475"/>
                        </a:xfrm>
                        <a:prstGeom prst="rect">
                          <a:avLst/>
                        </a:prstGeom>
                        <a:solidFill>
                          <a:srgbClr val="FFFFFF"/>
                        </a:solidFill>
                        <a:ln w="9525">
                          <a:solidFill>
                            <a:srgbClr val="000000"/>
                          </a:solidFill>
                          <a:miter lim="800000"/>
                          <a:headEnd/>
                          <a:tailEnd/>
                        </a:ln>
                      </wps:spPr>
                      <wps:txbx>
                        <w:txbxContent>
                          <w:p w14:paraId="74DDDCFB" w14:textId="77777777" w:rsidR="00EA4BFC" w:rsidRDefault="00EA4BFC" w:rsidP="00C26DA0">
                            <w:pPr>
                              <w:spacing w:after="0" w:line="240" w:lineRule="auto"/>
                              <w:rPr>
                                <w:rFonts w:ascii="Times New Roman" w:hAnsi="Times New Roman"/>
                                <w:lang w:val="en-US"/>
                              </w:rPr>
                            </w:pPr>
                            <w:r w:rsidRPr="005A6854">
                              <w:rPr>
                                <w:rFonts w:ascii="Times New Roman" w:hAnsi="Times New Roman"/>
                                <w:lang w:val="en-US"/>
                              </w:rPr>
                              <w:t xml:space="preserve">Reports excluded </w:t>
                            </w:r>
                          </w:p>
                          <w:p w14:paraId="5327256F" w14:textId="2BBC43A9" w:rsidR="00EA4BFC" w:rsidRPr="005A6854" w:rsidRDefault="00EA4BFC" w:rsidP="00C26DA0">
                            <w:pPr>
                              <w:spacing w:after="0" w:line="240" w:lineRule="auto"/>
                              <w:rPr>
                                <w:rFonts w:ascii="Times New Roman" w:hAnsi="Times New Roman"/>
                                <w:lang w:val="en-US"/>
                              </w:rPr>
                            </w:pPr>
                            <w:r w:rsidRPr="005A6854">
                              <w:rPr>
                                <w:rFonts w:ascii="Times New Roman" w:hAnsi="Times New Roman"/>
                                <w:lang w:val="en-US"/>
                              </w:rPr>
                              <w:t>(n = 1</w:t>
                            </w:r>
                            <w:r>
                              <w:rPr>
                                <w:rFonts w:ascii="Times New Roman" w:hAnsi="Times New Roman"/>
                                <w:lang w:val="en-US"/>
                              </w:rPr>
                              <w:t>68</w:t>
                            </w:r>
                            <w:r w:rsidRPr="005A6854">
                              <w:rPr>
                                <w:rFonts w:ascii="Times New Roman" w:hAnsi="Times New Roman"/>
                                <w:lang w:val="en-US"/>
                              </w:rPr>
                              <w:t>) for:</w:t>
                            </w:r>
                          </w:p>
                          <w:p w14:paraId="1FD3ED77" w14:textId="4B26F7F0" w:rsidR="00EA4BFC" w:rsidRPr="005A6854" w:rsidRDefault="00EA4BFC" w:rsidP="00E7699A">
                            <w:pPr>
                              <w:pStyle w:val="Paragrafoelenco"/>
                              <w:numPr>
                                <w:ilvl w:val="0"/>
                                <w:numId w:val="2"/>
                              </w:numPr>
                              <w:spacing w:after="0" w:line="240" w:lineRule="auto"/>
                              <w:rPr>
                                <w:rFonts w:ascii="Times New Roman" w:hAnsi="Times New Roman"/>
                                <w:lang w:val="en-US"/>
                              </w:rPr>
                            </w:pPr>
                            <w:r w:rsidRPr="005A6854">
                              <w:rPr>
                                <w:rFonts w:ascii="Times New Roman" w:hAnsi="Times New Roman"/>
                                <w:lang w:val="en-US"/>
                              </w:rPr>
                              <w:t>77 off topic</w:t>
                            </w:r>
                          </w:p>
                          <w:p w14:paraId="139C347A" w14:textId="60A03C14" w:rsidR="00EA4BFC" w:rsidRPr="005A6854" w:rsidRDefault="00EA4BFC" w:rsidP="00E84FD6">
                            <w:pPr>
                              <w:pStyle w:val="Paragrafoelenco"/>
                              <w:numPr>
                                <w:ilvl w:val="0"/>
                                <w:numId w:val="2"/>
                              </w:numPr>
                              <w:spacing w:after="0" w:line="240" w:lineRule="auto"/>
                              <w:rPr>
                                <w:rFonts w:ascii="Times New Roman" w:hAnsi="Times New Roman"/>
                                <w:lang w:val="en-US"/>
                              </w:rPr>
                            </w:pPr>
                            <w:r>
                              <w:rPr>
                                <w:rFonts w:ascii="Times New Roman" w:hAnsi="Times New Roman"/>
                                <w:lang w:val="en-US"/>
                              </w:rPr>
                              <w:t>59</w:t>
                            </w:r>
                            <w:r w:rsidRPr="005A6854">
                              <w:rPr>
                                <w:rFonts w:ascii="Times New Roman" w:hAnsi="Times New Roman"/>
                                <w:lang w:val="en-US"/>
                              </w:rPr>
                              <w:t xml:space="preserve">   no original data/models</w:t>
                            </w:r>
                          </w:p>
                          <w:p w14:paraId="674D7AB0" w14:textId="40EC7BDF" w:rsidR="00EA4BFC" w:rsidRPr="005A6854" w:rsidRDefault="00EA4BFC" w:rsidP="00D551E9">
                            <w:pPr>
                              <w:pStyle w:val="Paragrafoelenco"/>
                              <w:numPr>
                                <w:ilvl w:val="0"/>
                                <w:numId w:val="2"/>
                              </w:numPr>
                              <w:spacing w:after="0" w:line="240" w:lineRule="auto"/>
                              <w:rPr>
                                <w:rFonts w:ascii="Times New Roman" w:hAnsi="Times New Roman"/>
                                <w:lang w:val="en-US"/>
                              </w:rPr>
                            </w:pPr>
                            <w:r>
                              <w:rPr>
                                <w:rFonts w:ascii="Times New Roman" w:hAnsi="Times New Roman"/>
                                <w:lang w:val="en-US"/>
                              </w:rPr>
                              <w:t>13</w:t>
                            </w:r>
                            <w:r w:rsidRPr="005A6854">
                              <w:rPr>
                                <w:rFonts w:ascii="Times New Roman" w:hAnsi="Times New Roman"/>
                                <w:lang w:val="en-US"/>
                              </w:rPr>
                              <w:t xml:space="preserve"> studies with data published also in other studies</w:t>
                            </w:r>
                          </w:p>
                          <w:p w14:paraId="0C12761D" w14:textId="6C9FBEBD" w:rsidR="00EA4BFC" w:rsidRPr="005A6854" w:rsidRDefault="00EA4BFC" w:rsidP="00E84FD6">
                            <w:pPr>
                              <w:pStyle w:val="Paragrafoelenco"/>
                              <w:numPr>
                                <w:ilvl w:val="0"/>
                                <w:numId w:val="2"/>
                              </w:numPr>
                              <w:spacing w:after="0" w:line="240" w:lineRule="auto"/>
                              <w:rPr>
                                <w:rFonts w:ascii="Times New Roman" w:hAnsi="Times New Roman"/>
                                <w:lang w:val="en-US"/>
                              </w:rPr>
                            </w:pPr>
                            <w:r>
                              <w:rPr>
                                <w:rFonts w:ascii="Times New Roman" w:hAnsi="Times New Roman"/>
                                <w:lang w:val="en-US"/>
                              </w:rPr>
                              <w:t>6</w:t>
                            </w:r>
                            <w:r w:rsidRPr="005A6854">
                              <w:rPr>
                                <w:rFonts w:ascii="Times New Roman" w:hAnsi="Times New Roman"/>
                                <w:lang w:val="en-US"/>
                              </w:rPr>
                              <w:t xml:space="preserve"> including not only adults</w:t>
                            </w:r>
                          </w:p>
                          <w:p w14:paraId="53336D9F" w14:textId="77777777" w:rsidR="00EA4BFC" w:rsidRPr="005A6854" w:rsidRDefault="00EA4BFC" w:rsidP="00D551E9">
                            <w:pPr>
                              <w:pStyle w:val="Paragrafoelenco"/>
                              <w:numPr>
                                <w:ilvl w:val="0"/>
                                <w:numId w:val="2"/>
                              </w:numPr>
                              <w:spacing w:after="0" w:line="240" w:lineRule="auto"/>
                              <w:rPr>
                                <w:rFonts w:ascii="Times New Roman" w:hAnsi="Times New Roman"/>
                                <w:lang w:val="en-US"/>
                              </w:rPr>
                            </w:pPr>
                            <w:r w:rsidRPr="005A6854">
                              <w:rPr>
                                <w:rFonts w:ascii="Times New Roman" w:hAnsi="Times New Roman"/>
                                <w:lang w:val="en-US"/>
                              </w:rPr>
                              <w:t>8 sample &lt; 10 subjects</w:t>
                            </w:r>
                          </w:p>
                          <w:p w14:paraId="4B078D08" w14:textId="27D82650" w:rsidR="00EA4BFC" w:rsidRPr="005A6854" w:rsidRDefault="00EA4BFC" w:rsidP="00D551E9">
                            <w:pPr>
                              <w:pStyle w:val="Paragrafoelenco"/>
                              <w:numPr>
                                <w:ilvl w:val="0"/>
                                <w:numId w:val="2"/>
                              </w:numPr>
                              <w:spacing w:after="0" w:line="240" w:lineRule="auto"/>
                              <w:rPr>
                                <w:rFonts w:ascii="Times New Roman" w:hAnsi="Times New Roman"/>
                                <w:lang w:val="en-US"/>
                              </w:rPr>
                            </w:pPr>
                            <w:r>
                              <w:rPr>
                                <w:rFonts w:ascii="Times New Roman" w:hAnsi="Times New Roman"/>
                                <w:lang w:val="en-US"/>
                              </w:rPr>
                              <w:t>3</w:t>
                            </w:r>
                            <w:r w:rsidRPr="005A6854">
                              <w:rPr>
                                <w:rFonts w:ascii="Times New Roman" w:hAnsi="Times New Roman"/>
                                <w:lang w:val="en-US"/>
                              </w:rPr>
                              <w:t xml:space="preserve"> no DSM or ICD diagnoses</w:t>
                            </w:r>
                          </w:p>
                          <w:p w14:paraId="153F6BE7" w14:textId="1C7B8E1C" w:rsidR="00EA4BFC" w:rsidRPr="005A6854" w:rsidRDefault="00EA4BFC" w:rsidP="00D551E9">
                            <w:pPr>
                              <w:pStyle w:val="Paragrafoelenco"/>
                              <w:numPr>
                                <w:ilvl w:val="0"/>
                                <w:numId w:val="2"/>
                              </w:numPr>
                              <w:spacing w:after="0" w:line="240" w:lineRule="auto"/>
                              <w:rPr>
                                <w:rFonts w:ascii="Times New Roman" w:hAnsi="Times New Roman"/>
                                <w:lang w:val="en-US"/>
                              </w:rPr>
                            </w:pPr>
                            <w:r w:rsidRPr="005A6854">
                              <w:rPr>
                                <w:rFonts w:ascii="Times New Roman" w:hAnsi="Times New Roman"/>
                                <w:lang w:val="en-US"/>
                              </w:rPr>
                              <w:t>2 special populations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E5E558" id="Casella di testo 20" o:spid="_x0000_s1037" type="#_x0000_t202" style="position:absolute;margin-left:147.35pt;margin-top:.65pt;width:168pt;height:14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">
                <v:textbox>
                  <w:txbxContent>
                    <w:p w14:paraId="74DDDCFB" w14:textId="77777777" w:rsidR="00EA4BFC" w:rsidRDefault="00EA4BFC" w:rsidP="00C26DA0">
                      <w:pPr>
                        <w:spacing w:after="0" w:line="240" w:lineRule="auto"/>
                        <w:rPr>
                          <w:rFonts w:ascii="Times New Roman" w:hAnsi="Times New Roman"/>
                          <w:lang w:val="en-US"/>
                        </w:rPr>
                      </w:pPr>
                      <w:r w:rsidRPr="005A6854">
                        <w:rPr>
                          <w:rFonts w:ascii="Times New Roman" w:hAnsi="Times New Roman"/>
                          <w:lang w:val="en-US"/>
                        </w:rPr>
                        <w:t xml:space="preserve">Reports excluded </w:t>
                      </w:r>
                    </w:p>
                    <w:p w14:paraId="5327256F" w14:textId="2BBC43A9" w:rsidR="00EA4BFC" w:rsidRPr="005A6854" w:rsidRDefault="00EA4BFC" w:rsidP="00C26DA0">
                      <w:pPr>
                        <w:spacing w:after="0" w:line="240" w:lineRule="auto"/>
                        <w:rPr>
                          <w:rFonts w:ascii="Times New Roman" w:hAnsi="Times New Roman"/>
                          <w:lang w:val="en-US"/>
                        </w:rPr>
                      </w:pPr>
                      <w:r w:rsidRPr="005A6854">
                        <w:rPr>
                          <w:rFonts w:ascii="Times New Roman" w:hAnsi="Times New Roman"/>
                          <w:lang w:val="en-US"/>
                        </w:rPr>
                        <w:t>(n = 1</w:t>
                      </w:r>
                      <w:r>
                        <w:rPr>
                          <w:rFonts w:ascii="Times New Roman" w:hAnsi="Times New Roman"/>
                          <w:lang w:val="en-US"/>
                        </w:rPr>
                        <w:t>68</w:t>
                      </w:r>
                      <w:r w:rsidRPr="005A6854">
                        <w:rPr>
                          <w:rFonts w:ascii="Times New Roman" w:hAnsi="Times New Roman"/>
                          <w:lang w:val="en-US"/>
                        </w:rPr>
                        <w:t>) for:</w:t>
                      </w:r>
                    </w:p>
                    <w:p w14:paraId="1FD3ED77" w14:textId="4B26F7F0" w:rsidR="00EA4BFC" w:rsidRPr="005A6854" w:rsidRDefault="00EA4BFC" w:rsidP="00E7699A">
                      <w:pPr>
                        <w:pStyle w:val="Paragrafoelenco"/>
                        <w:numPr>
                          <w:ilvl w:val="0"/>
                          <w:numId w:val="2"/>
                        </w:numPr>
                        <w:spacing w:after="0" w:line="240" w:lineRule="auto"/>
                        <w:rPr>
                          <w:rFonts w:ascii="Times New Roman" w:hAnsi="Times New Roman"/>
                          <w:lang w:val="en-US"/>
                        </w:rPr>
                      </w:pPr>
                      <w:r w:rsidRPr="005A6854">
                        <w:rPr>
                          <w:rFonts w:ascii="Times New Roman" w:hAnsi="Times New Roman"/>
                          <w:lang w:val="en-US"/>
                        </w:rPr>
                        <w:t>77 off topic</w:t>
                      </w:r>
                    </w:p>
                    <w:p w14:paraId="139C347A" w14:textId="60A03C14" w:rsidR="00EA4BFC" w:rsidRPr="005A6854" w:rsidRDefault="00EA4BFC" w:rsidP="00E84FD6">
                      <w:pPr>
                        <w:pStyle w:val="Paragrafoelenco"/>
                        <w:numPr>
                          <w:ilvl w:val="0"/>
                          <w:numId w:val="2"/>
                        </w:numPr>
                        <w:spacing w:after="0" w:line="240" w:lineRule="auto"/>
                        <w:rPr>
                          <w:rFonts w:ascii="Times New Roman" w:hAnsi="Times New Roman"/>
                          <w:lang w:val="en-US"/>
                        </w:rPr>
                      </w:pPr>
                      <w:r>
                        <w:rPr>
                          <w:rFonts w:ascii="Times New Roman" w:hAnsi="Times New Roman"/>
                          <w:lang w:val="en-US"/>
                        </w:rPr>
                        <w:t>59</w:t>
                      </w:r>
                      <w:r w:rsidRPr="005A6854">
                        <w:rPr>
                          <w:rFonts w:ascii="Times New Roman" w:hAnsi="Times New Roman"/>
                          <w:lang w:val="en-US"/>
                        </w:rPr>
                        <w:t xml:space="preserve">   no original data/models</w:t>
                      </w:r>
                    </w:p>
                    <w:p w14:paraId="674D7AB0" w14:textId="40EC7BDF" w:rsidR="00EA4BFC" w:rsidRPr="005A6854" w:rsidRDefault="00EA4BFC" w:rsidP="00D551E9">
                      <w:pPr>
                        <w:pStyle w:val="Paragrafoelenco"/>
                        <w:numPr>
                          <w:ilvl w:val="0"/>
                          <w:numId w:val="2"/>
                        </w:numPr>
                        <w:spacing w:after="0" w:line="240" w:lineRule="auto"/>
                        <w:rPr>
                          <w:rFonts w:ascii="Times New Roman" w:hAnsi="Times New Roman"/>
                          <w:lang w:val="en-US"/>
                        </w:rPr>
                      </w:pPr>
                      <w:r>
                        <w:rPr>
                          <w:rFonts w:ascii="Times New Roman" w:hAnsi="Times New Roman"/>
                          <w:lang w:val="en-US"/>
                        </w:rPr>
                        <w:t>13</w:t>
                      </w:r>
                      <w:r w:rsidRPr="005A6854">
                        <w:rPr>
                          <w:rFonts w:ascii="Times New Roman" w:hAnsi="Times New Roman"/>
                          <w:lang w:val="en-US"/>
                        </w:rPr>
                        <w:t xml:space="preserve"> studies with data published also in other studies</w:t>
                      </w:r>
                    </w:p>
                    <w:p w14:paraId="0C12761D" w14:textId="6C9FBEBD" w:rsidR="00EA4BFC" w:rsidRPr="005A6854" w:rsidRDefault="00EA4BFC" w:rsidP="00E84FD6">
                      <w:pPr>
                        <w:pStyle w:val="Paragrafoelenco"/>
                        <w:numPr>
                          <w:ilvl w:val="0"/>
                          <w:numId w:val="2"/>
                        </w:numPr>
                        <w:spacing w:after="0" w:line="240" w:lineRule="auto"/>
                        <w:rPr>
                          <w:rFonts w:ascii="Times New Roman" w:hAnsi="Times New Roman"/>
                          <w:lang w:val="en-US"/>
                        </w:rPr>
                      </w:pPr>
                      <w:r>
                        <w:rPr>
                          <w:rFonts w:ascii="Times New Roman" w:hAnsi="Times New Roman"/>
                          <w:lang w:val="en-US"/>
                        </w:rPr>
                        <w:t>6</w:t>
                      </w:r>
                      <w:r w:rsidRPr="005A6854">
                        <w:rPr>
                          <w:rFonts w:ascii="Times New Roman" w:hAnsi="Times New Roman"/>
                          <w:lang w:val="en-US"/>
                        </w:rPr>
                        <w:t xml:space="preserve"> including not only adults</w:t>
                      </w:r>
                    </w:p>
                    <w:p w14:paraId="53336D9F" w14:textId="77777777" w:rsidR="00EA4BFC" w:rsidRPr="005A6854" w:rsidRDefault="00EA4BFC" w:rsidP="00D551E9">
                      <w:pPr>
                        <w:pStyle w:val="Paragrafoelenco"/>
                        <w:numPr>
                          <w:ilvl w:val="0"/>
                          <w:numId w:val="2"/>
                        </w:numPr>
                        <w:spacing w:after="0" w:line="240" w:lineRule="auto"/>
                        <w:rPr>
                          <w:rFonts w:ascii="Times New Roman" w:hAnsi="Times New Roman"/>
                          <w:lang w:val="en-US"/>
                        </w:rPr>
                      </w:pPr>
                      <w:r w:rsidRPr="005A6854">
                        <w:rPr>
                          <w:rFonts w:ascii="Times New Roman" w:hAnsi="Times New Roman"/>
                          <w:lang w:val="en-US"/>
                        </w:rPr>
                        <w:t>8 sample &lt; 10 subjects</w:t>
                      </w:r>
                    </w:p>
                    <w:p w14:paraId="4B078D08" w14:textId="27D82650" w:rsidR="00EA4BFC" w:rsidRPr="005A6854" w:rsidRDefault="00EA4BFC" w:rsidP="00D551E9">
                      <w:pPr>
                        <w:pStyle w:val="Paragrafoelenco"/>
                        <w:numPr>
                          <w:ilvl w:val="0"/>
                          <w:numId w:val="2"/>
                        </w:numPr>
                        <w:spacing w:after="0" w:line="240" w:lineRule="auto"/>
                        <w:rPr>
                          <w:rFonts w:ascii="Times New Roman" w:hAnsi="Times New Roman"/>
                          <w:lang w:val="en-US"/>
                        </w:rPr>
                      </w:pPr>
                      <w:r>
                        <w:rPr>
                          <w:rFonts w:ascii="Times New Roman" w:hAnsi="Times New Roman"/>
                          <w:lang w:val="en-US"/>
                        </w:rPr>
                        <w:t>3</w:t>
                      </w:r>
                      <w:r w:rsidRPr="005A6854">
                        <w:rPr>
                          <w:rFonts w:ascii="Times New Roman" w:hAnsi="Times New Roman"/>
                          <w:lang w:val="en-US"/>
                        </w:rPr>
                        <w:t xml:space="preserve"> no DSM or ICD diagnoses</w:t>
                      </w:r>
                    </w:p>
                    <w:p w14:paraId="153F6BE7" w14:textId="1C7B8E1C" w:rsidR="00EA4BFC" w:rsidRPr="005A6854" w:rsidRDefault="00EA4BFC" w:rsidP="00D551E9">
                      <w:pPr>
                        <w:pStyle w:val="Paragrafoelenco"/>
                        <w:numPr>
                          <w:ilvl w:val="0"/>
                          <w:numId w:val="2"/>
                        </w:numPr>
                        <w:spacing w:after="0" w:line="240" w:lineRule="auto"/>
                        <w:rPr>
                          <w:rFonts w:ascii="Times New Roman" w:hAnsi="Times New Roman"/>
                          <w:lang w:val="en-US"/>
                        </w:rPr>
                      </w:pPr>
                      <w:r w:rsidRPr="005A6854">
                        <w:rPr>
                          <w:rFonts w:ascii="Times New Roman" w:hAnsi="Times New Roman"/>
                          <w:lang w:val="en-US"/>
                        </w:rPr>
                        <w:t>2 special populations</w:t>
                      </w:r>
                    </w:p>
                  </w:txbxContent>
                </v:textbox>
              </v:shape>
            </w:pict>
          </mc:Fallback>
        </mc:AlternateContent>
      </w:r>
      <w:r w:rsidR="006577AF" w:rsidRPr="00D35A51">
        <w:rPr>
          <w:rFonts w:ascii="Times New Roman" w:hAnsi="Times New Roman"/>
          <w:b/>
          <w:noProof/>
          <w:sz w:val="24"/>
          <w:szCs w:val="24"/>
          <w:lang w:eastAsia="it-IT"/>
        </w:rPr>
        <mc:AlternateContent>
          <mc:Choice Requires="wps">
            <w:drawing>
              <wp:anchor distT="0" distB="0" distL="114300" distR="114300" simplePos="0" relativeHeight="251712000" behindDoc="0" locked="0" layoutInCell="1" allowOverlap="1" wp14:anchorId="72751485" wp14:editId="3600CA52">
                <wp:simplePos x="0" y="0"/>
                <wp:positionH relativeFrom="column">
                  <wp:posOffset>5890895</wp:posOffset>
                </wp:positionH>
                <wp:positionV relativeFrom="paragraph">
                  <wp:posOffset>113030</wp:posOffset>
                </wp:positionV>
                <wp:extent cx="2238375" cy="1400175"/>
                <wp:effectExtent l="0" t="0" r="28575" b="28575"/>
                <wp:wrapNone/>
                <wp:docPr id="40" name="Casella di tes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400175"/>
                        </a:xfrm>
                        <a:prstGeom prst="rect">
                          <a:avLst/>
                        </a:prstGeom>
                        <a:solidFill>
                          <a:srgbClr val="FFFFFF"/>
                        </a:solidFill>
                        <a:ln w="9525">
                          <a:solidFill>
                            <a:srgbClr val="000000"/>
                          </a:solidFill>
                          <a:miter lim="800000"/>
                          <a:headEnd/>
                          <a:tailEnd/>
                        </a:ln>
                      </wps:spPr>
                      <wps:txbx>
                        <w:txbxContent>
                          <w:p w14:paraId="61E9C096" w14:textId="77777777" w:rsidR="00EA4BFC" w:rsidRPr="006577AF" w:rsidRDefault="00EA4BFC" w:rsidP="00EF134D">
                            <w:pPr>
                              <w:spacing w:after="0" w:line="240" w:lineRule="auto"/>
                              <w:rPr>
                                <w:rFonts w:ascii="Times New Roman" w:hAnsi="Times New Roman"/>
                                <w:lang w:val="en-US"/>
                              </w:rPr>
                            </w:pPr>
                            <w:r w:rsidRPr="006577AF">
                              <w:rPr>
                                <w:rFonts w:ascii="Times New Roman" w:hAnsi="Times New Roman"/>
                                <w:lang w:val="en-US"/>
                              </w:rPr>
                              <w:t xml:space="preserve">Reports excluded </w:t>
                            </w:r>
                          </w:p>
                          <w:p w14:paraId="5F8E24AA" w14:textId="672D9C5A" w:rsidR="00EA4BFC" w:rsidRPr="006577AF" w:rsidRDefault="00EA4BFC" w:rsidP="00EF134D">
                            <w:pPr>
                              <w:spacing w:after="0" w:line="240" w:lineRule="auto"/>
                              <w:rPr>
                                <w:rFonts w:ascii="Times New Roman" w:hAnsi="Times New Roman"/>
                                <w:lang w:val="en-US"/>
                              </w:rPr>
                            </w:pPr>
                            <w:r w:rsidRPr="006577AF">
                              <w:rPr>
                                <w:rFonts w:ascii="Times New Roman" w:hAnsi="Times New Roman"/>
                                <w:lang w:val="en-US"/>
                              </w:rPr>
                              <w:t>(n = 22) for:</w:t>
                            </w:r>
                          </w:p>
                          <w:p w14:paraId="7DC670C6" w14:textId="3A3DFE7E" w:rsidR="00EA4BFC" w:rsidRPr="006577AF" w:rsidRDefault="00EA4BFC" w:rsidP="00EF134D">
                            <w:pPr>
                              <w:pStyle w:val="Paragrafoelenco"/>
                              <w:numPr>
                                <w:ilvl w:val="0"/>
                                <w:numId w:val="2"/>
                              </w:numPr>
                              <w:spacing w:after="0" w:line="240" w:lineRule="auto"/>
                              <w:rPr>
                                <w:rFonts w:ascii="Times New Roman" w:hAnsi="Times New Roman"/>
                                <w:lang w:val="en-US"/>
                              </w:rPr>
                            </w:pPr>
                            <w:r w:rsidRPr="006577AF">
                              <w:rPr>
                                <w:rFonts w:ascii="Times New Roman" w:hAnsi="Times New Roman"/>
                                <w:lang w:val="en-US"/>
                              </w:rPr>
                              <w:t>9   no original data/models</w:t>
                            </w:r>
                          </w:p>
                          <w:p w14:paraId="40E1558A" w14:textId="42A49B06" w:rsidR="00EA4BFC" w:rsidRPr="006577AF" w:rsidRDefault="00EA4BFC" w:rsidP="00EF134D">
                            <w:pPr>
                              <w:pStyle w:val="Paragrafoelenco"/>
                              <w:numPr>
                                <w:ilvl w:val="0"/>
                                <w:numId w:val="2"/>
                              </w:numPr>
                              <w:spacing w:after="0" w:line="240" w:lineRule="auto"/>
                              <w:rPr>
                                <w:rFonts w:ascii="Times New Roman" w:hAnsi="Times New Roman"/>
                                <w:lang w:val="en-US"/>
                              </w:rPr>
                            </w:pPr>
                            <w:r w:rsidRPr="006577AF">
                              <w:rPr>
                                <w:rFonts w:ascii="Times New Roman" w:hAnsi="Times New Roman"/>
                                <w:lang w:val="en-US"/>
                              </w:rPr>
                              <w:t>8 studies with data published also in other studies</w:t>
                            </w:r>
                          </w:p>
                          <w:p w14:paraId="1F9B617B" w14:textId="6AC6B549" w:rsidR="00EA4BFC" w:rsidRPr="006577AF" w:rsidRDefault="00EA4BFC" w:rsidP="00EF134D">
                            <w:pPr>
                              <w:pStyle w:val="Paragrafoelenco"/>
                              <w:numPr>
                                <w:ilvl w:val="0"/>
                                <w:numId w:val="2"/>
                              </w:numPr>
                              <w:spacing w:after="0" w:line="240" w:lineRule="auto"/>
                              <w:rPr>
                                <w:rFonts w:ascii="Times New Roman" w:hAnsi="Times New Roman"/>
                                <w:lang w:val="en-US"/>
                              </w:rPr>
                            </w:pPr>
                            <w:r w:rsidRPr="006577AF">
                              <w:rPr>
                                <w:rFonts w:ascii="Times New Roman" w:hAnsi="Times New Roman"/>
                                <w:lang w:val="en-US"/>
                              </w:rPr>
                              <w:t>3 including not only adults</w:t>
                            </w:r>
                          </w:p>
                          <w:p w14:paraId="7E9F704F" w14:textId="39800CC7" w:rsidR="00EA4BFC" w:rsidRPr="006577AF" w:rsidRDefault="00EA4BFC" w:rsidP="00EF134D">
                            <w:pPr>
                              <w:pStyle w:val="Paragrafoelenco"/>
                              <w:numPr>
                                <w:ilvl w:val="0"/>
                                <w:numId w:val="2"/>
                              </w:numPr>
                              <w:spacing w:after="0" w:line="240" w:lineRule="auto"/>
                              <w:rPr>
                                <w:rFonts w:ascii="Times New Roman" w:hAnsi="Times New Roman"/>
                                <w:lang w:val="en-US"/>
                              </w:rPr>
                            </w:pPr>
                            <w:r w:rsidRPr="006577AF">
                              <w:rPr>
                                <w:rFonts w:ascii="Times New Roman" w:hAnsi="Times New Roman"/>
                                <w:lang w:val="en-US"/>
                              </w:rPr>
                              <w:t>1 no DSM or ICD diagnoses</w:t>
                            </w:r>
                          </w:p>
                          <w:p w14:paraId="523D1015" w14:textId="77777777" w:rsidR="00EA4BFC" w:rsidRPr="006577AF" w:rsidRDefault="00EA4BFC" w:rsidP="00EF134D">
                            <w:pPr>
                              <w:pStyle w:val="Paragrafoelenco"/>
                              <w:numPr>
                                <w:ilvl w:val="0"/>
                                <w:numId w:val="2"/>
                              </w:numPr>
                              <w:spacing w:after="0" w:line="240" w:lineRule="auto"/>
                              <w:rPr>
                                <w:rFonts w:ascii="Times New Roman" w:hAnsi="Times New Roman"/>
                                <w:lang w:val="en-US"/>
                              </w:rPr>
                            </w:pPr>
                            <w:r w:rsidRPr="006577AF">
                              <w:rPr>
                                <w:rFonts w:ascii="Times New Roman" w:hAnsi="Times New Roman"/>
                                <w:lang w:val="en-US"/>
                              </w:rPr>
                              <w:t>1 transdiagnostic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751485" id="_x0000_s1038" type="#_x0000_t202" style="position:absolute;margin-left:463.85pt;margin-top:8.9pt;width:176.25pt;height:110.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">
                <v:textbox>
                  <w:txbxContent>
                    <w:p w14:paraId="61E9C096" w14:textId="77777777" w:rsidR="00EA4BFC" w:rsidRPr="006577AF" w:rsidRDefault="00EA4BFC" w:rsidP="00EF134D">
                      <w:pPr>
                        <w:spacing w:after="0" w:line="240" w:lineRule="auto"/>
                        <w:rPr>
                          <w:rFonts w:ascii="Times New Roman" w:hAnsi="Times New Roman"/>
                          <w:lang w:val="en-US"/>
                        </w:rPr>
                      </w:pPr>
                      <w:r w:rsidRPr="006577AF">
                        <w:rPr>
                          <w:rFonts w:ascii="Times New Roman" w:hAnsi="Times New Roman"/>
                          <w:lang w:val="en-US"/>
                        </w:rPr>
                        <w:t xml:space="preserve">Reports excluded </w:t>
                      </w:r>
                    </w:p>
                    <w:p w14:paraId="5F8E24AA" w14:textId="672D9C5A" w:rsidR="00EA4BFC" w:rsidRPr="006577AF" w:rsidRDefault="00EA4BFC" w:rsidP="00EF134D">
                      <w:pPr>
                        <w:spacing w:after="0" w:line="240" w:lineRule="auto"/>
                        <w:rPr>
                          <w:rFonts w:ascii="Times New Roman" w:hAnsi="Times New Roman"/>
                          <w:lang w:val="en-US"/>
                        </w:rPr>
                      </w:pPr>
                      <w:r w:rsidRPr="006577AF">
                        <w:rPr>
                          <w:rFonts w:ascii="Times New Roman" w:hAnsi="Times New Roman"/>
                          <w:lang w:val="en-US"/>
                        </w:rPr>
                        <w:t>(n = 22) for:</w:t>
                      </w:r>
                    </w:p>
                    <w:p w14:paraId="7DC670C6" w14:textId="3A3DFE7E" w:rsidR="00EA4BFC" w:rsidRPr="006577AF" w:rsidRDefault="00EA4BFC" w:rsidP="00EF134D">
                      <w:pPr>
                        <w:pStyle w:val="Paragrafoelenco"/>
                        <w:numPr>
                          <w:ilvl w:val="0"/>
                          <w:numId w:val="2"/>
                        </w:numPr>
                        <w:spacing w:after="0" w:line="240" w:lineRule="auto"/>
                        <w:rPr>
                          <w:rFonts w:ascii="Times New Roman" w:hAnsi="Times New Roman"/>
                          <w:lang w:val="en-US"/>
                        </w:rPr>
                      </w:pPr>
                      <w:r w:rsidRPr="006577AF">
                        <w:rPr>
                          <w:rFonts w:ascii="Times New Roman" w:hAnsi="Times New Roman"/>
                          <w:lang w:val="en-US"/>
                        </w:rPr>
                        <w:t>9   no original data/models</w:t>
                      </w:r>
                    </w:p>
                    <w:p w14:paraId="40E1558A" w14:textId="42A49B06" w:rsidR="00EA4BFC" w:rsidRPr="006577AF" w:rsidRDefault="00EA4BFC" w:rsidP="00EF134D">
                      <w:pPr>
                        <w:pStyle w:val="Paragrafoelenco"/>
                        <w:numPr>
                          <w:ilvl w:val="0"/>
                          <w:numId w:val="2"/>
                        </w:numPr>
                        <w:spacing w:after="0" w:line="240" w:lineRule="auto"/>
                        <w:rPr>
                          <w:rFonts w:ascii="Times New Roman" w:hAnsi="Times New Roman"/>
                          <w:lang w:val="en-US"/>
                        </w:rPr>
                      </w:pPr>
                      <w:r w:rsidRPr="006577AF">
                        <w:rPr>
                          <w:rFonts w:ascii="Times New Roman" w:hAnsi="Times New Roman"/>
                          <w:lang w:val="en-US"/>
                        </w:rPr>
                        <w:t>8 studies with data published also in other studies</w:t>
                      </w:r>
                    </w:p>
                    <w:p w14:paraId="1F9B617B" w14:textId="6AC6B549" w:rsidR="00EA4BFC" w:rsidRPr="006577AF" w:rsidRDefault="00EA4BFC" w:rsidP="00EF134D">
                      <w:pPr>
                        <w:pStyle w:val="Paragrafoelenco"/>
                        <w:numPr>
                          <w:ilvl w:val="0"/>
                          <w:numId w:val="2"/>
                        </w:numPr>
                        <w:spacing w:after="0" w:line="240" w:lineRule="auto"/>
                        <w:rPr>
                          <w:rFonts w:ascii="Times New Roman" w:hAnsi="Times New Roman"/>
                          <w:lang w:val="en-US"/>
                        </w:rPr>
                      </w:pPr>
                      <w:r w:rsidRPr="006577AF">
                        <w:rPr>
                          <w:rFonts w:ascii="Times New Roman" w:hAnsi="Times New Roman"/>
                          <w:lang w:val="en-US"/>
                        </w:rPr>
                        <w:t>3 including not only adults</w:t>
                      </w:r>
                    </w:p>
                    <w:p w14:paraId="7E9F704F" w14:textId="39800CC7" w:rsidR="00EA4BFC" w:rsidRPr="006577AF" w:rsidRDefault="00EA4BFC" w:rsidP="00EF134D">
                      <w:pPr>
                        <w:pStyle w:val="Paragrafoelenco"/>
                        <w:numPr>
                          <w:ilvl w:val="0"/>
                          <w:numId w:val="2"/>
                        </w:numPr>
                        <w:spacing w:after="0" w:line="240" w:lineRule="auto"/>
                        <w:rPr>
                          <w:rFonts w:ascii="Times New Roman" w:hAnsi="Times New Roman"/>
                          <w:lang w:val="en-US"/>
                        </w:rPr>
                      </w:pPr>
                      <w:r w:rsidRPr="006577AF">
                        <w:rPr>
                          <w:rFonts w:ascii="Times New Roman" w:hAnsi="Times New Roman"/>
                          <w:lang w:val="en-US"/>
                        </w:rPr>
                        <w:t>1 no DSM or ICD diagnoses</w:t>
                      </w:r>
                    </w:p>
                    <w:p w14:paraId="523D1015" w14:textId="77777777" w:rsidR="00EA4BFC" w:rsidRPr="006577AF" w:rsidRDefault="00EA4BFC" w:rsidP="00EF134D">
                      <w:pPr>
                        <w:pStyle w:val="Paragrafoelenco"/>
                        <w:numPr>
                          <w:ilvl w:val="0"/>
                          <w:numId w:val="2"/>
                        </w:numPr>
                        <w:spacing w:after="0" w:line="240" w:lineRule="auto"/>
                        <w:rPr>
                          <w:rFonts w:ascii="Times New Roman" w:hAnsi="Times New Roman"/>
                          <w:lang w:val="en-US"/>
                        </w:rPr>
                      </w:pPr>
                      <w:r w:rsidRPr="006577AF">
                        <w:rPr>
                          <w:rFonts w:ascii="Times New Roman" w:hAnsi="Times New Roman"/>
                          <w:lang w:val="en-US"/>
                        </w:rPr>
                        <w:t>1 transdiagnostic</w:t>
                      </w:r>
                    </w:p>
                  </w:txbxContent>
                </v:textbox>
              </v:shape>
            </w:pict>
          </mc:Fallback>
        </mc:AlternateContent>
      </w:r>
      <w:r w:rsidR="00EF134D" w:rsidRPr="00D35A51">
        <w:rPr>
          <w:rFonts w:ascii="Times New Roman" w:hAnsi="Times New Roman"/>
          <w:b/>
          <w:noProof/>
          <w:sz w:val="24"/>
          <w:szCs w:val="24"/>
          <w:lang w:eastAsia="it-IT"/>
        </w:rPr>
        <mc:AlternateContent>
          <mc:Choice Requires="wps">
            <w:drawing>
              <wp:anchor distT="0" distB="0" distL="114300" distR="114300" simplePos="0" relativeHeight="251686400" behindDoc="0" locked="0" layoutInCell="1" allowOverlap="1" wp14:anchorId="65AA7C81" wp14:editId="7564F76B">
                <wp:simplePos x="0" y="0"/>
                <wp:positionH relativeFrom="column">
                  <wp:posOffset>-224790</wp:posOffset>
                </wp:positionH>
                <wp:positionV relativeFrom="paragraph">
                  <wp:posOffset>66675</wp:posOffset>
                </wp:positionV>
                <wp:extent cx="1343025" cy="495300"/>
                <wp:effectExtent l="0" t="0" r="28575" b="19050"/>
                <wp:wrapNone/>
                <wp:docPr id="27"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95300"/>
                        </a:xfrm>
                        <a:prstGeom prst="rect">
                          <a:avLst/>
                        </a:prstGeom>
                        <a:solidFill>
                          <a:srgbClr val="FFFFFF"/>
                        </a:solidFill>
                        <a:ln w="9525">
                          <a:solidFill>
                            <a:srgbClr val="000000"/>
                          </a:solidFill>
                          <a:miter lim="800000"/>
                          <a:headEnd/>
                          <a:tailEnd/>
                        </a:ln>
                      </wps:spPr>
                      <wps:txbx>
                        <w:txbxContent>
                          <w:p w14:paraId="40690600" w14:textId="4BBF484F" w:rsidR="00EA4BFC" w:rsidRPr="005A6854" w:rsidRDefault="00EA4BFC" w:rsidP="005A6854">
                            <w:pPr>
                              <w:rPr>
                                <w:rFonts w:ascii="Times New Roman" w:hAnsi="Times New Roman"/>
                                <w:lang w:val="en-US"/>
                              </w:rPr>
                            </w:pPr>
                            <w:r w:rsidRPr="005A6854">
                              <w:rPr>
                                <w:rFonts w:ascii="Times New Roman" w:hAnsi="Times New Roman"/>
                                <w:lang w:val="en-US"/>
                              </w:rPr>
                              <w:t>Reports assessed for eligibility (n = 3</w:t>
                            </w:r>
                            <w:r>
                              <w:rPr>
                                <w:rFonts w:ascii="Times New Roman" w:hAnsi="Times New Roman"/>
                                <w:lang w:val="en-US"/>
                              </w:rPr>
                              <w:t>25</w:t>
                            </w:r>
                            <w:r w:rsidRPr="005A6854">
                              <w:rPr>
                                <w:rFonts w:ascii="Times New Roman" w:hAnsi="Times New Roman"/>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AA7C81" id="_x0000_s1039" type="#_x0000_t202" style="position:absolute;margin-left:-17.7pt;margin-top:5.25pt;width:105.75pt;height:3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">
                <v:textbox>
                  <w:txbxContent>
                    <w:p w14:paraId="40690600" w14:textId="4BBF484F" w:rsidR="00EA4BFC" w:rsidRPr="005A6854" w:rsidRDefault="00EA4BFC" w:rsidP="005A6854">
                      <w:pPr>
                        <w:rPr>
                          <w:rFonts w:ascii="Times New Roman" w:hAnsi="Times New Roman"/>
                          <w:lang w:val="en-US"/>
                        </w:rPr>
                      </w:pPr>
                      <w:r w:rsidRPr="005A6854">
                        <w:rPr>
                          <w:rFonts w:ascii="Times New Roman" w:hAnsi="Times New Roman"/>
                          <w:lang w:val="en-US"/>
                        </w:rPr>
                        <w:t>Reports assessed for eligibility (n = 3</w:t>
                      </w:r>
                      <w:r>
                        <w:rPr>
                          <w:rFonts w:ascii="Times New Roman" w:hAnsi="Times New Roman"/>
                          <w:lang w:val="en-US"/>
                        </w:rPr>
                        <w:t>25</w:t>
                      </w:r>
                      <w:r w:rsidRPr="005A6854">
                        <w:rPr>
                          <w:rFonts w:ascii="Times New Roman" w:hAnsi="Times New Roman"/>
                          <w:lang w:val="en-US"/>
                        </w:rPr>
                        <w:t>)</w:t>
                      </w:r>
                    </w:p>
                  </w:txbxContent>
                </v:textbox>
              </v:shape>
            </w:pict>
          </mc:Fallback>
        </mc:AlternateContent>
      </w:r>
      <w:r w:rsidR="00EF134D" w:rsidRPr="00D35A51">
        <w:rPr>
          <w:rFonts w:ascii="Times New Roman" w:hAnsi="Times New Roman"/>
          <w:b/>
          <w:noProof/>
          <w:sz w:val="24"/>
          <w:szCs w:val="24"/>
          <w:lang w:eastAsia="it-IT"/>
        </w:rPr>
        <mc:AlternateContent>
          <mc:Choice Requires="wps">
            <w:drawing>
              <wp:anchor distT="0" distB="0" distL="114300" distR="114300" simplePos="0" relativeHeight="251707904" behindDoc="0" locked="0" layoutInCell="1" allowOverlap="1" wp14:anchorId="21BA4D1F" wp14:editId="163EB2B2">
                <wp:simplePos x="0" y="0"/>
                <wp:positionH relativeFrom="column">
                  <wp:posOffset>4118610</wp:posOffset>
                </wp:positionH>
                <wp:positionV relativeFrom="paragraph">
                  <wp:posOffset>180975</wp:posOffset>
                </wp:positionV>
                <wp:extent cx="1343025" cy="495300"/>
                <wp:effectExtent l="0" t="0" r="28575" b="19050"/>
                <wp:wrapNone/>
                <wp:docPr id="38"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95300"/>
                        </a:xfrm>
                        <a:prstGeom prst="rect">
                          <a:avLst/>
                        </a:prstGeom>
                        <a:solidFill>
                          <a:srgbClr val="FFFFFF"/>
                        </a:solidFill>
                        <a:ln w="9525">
                          <a:solidFill>
                            <a:srgbClr val="000000"/>
                          </a:solidFill>
                          <a:miter lim="800000"/>
                          <a:headEnd/>
                          <a:tailEnd/>
                        </a:ln>
                      </wps:spPr>
                      <wps:txbx>
                        <w:txbxContent>
                          <w:p w14:paraId="3B5A0AEF" w14:textId="67A0E293" w:rsidR="00EA4BFC" w:rsidRPr="005A6854" w:rsidRDefault="00EA4BFC" w:rsidP="00EF134D">
                            <w:pPr>
                              <w:rPr>
                                <w:rFonts w:ascii="Times New Roman" w:hAnsi="Times New Roman"/>
                                <w:lang w:val="en-US"/>
                              </w:rPr>
                            </w:pPr>
                            <w:r w:rsidRPr="005A6854">
                              <w:rPr>
                                <w:rFonts w:ascii="Times New Roman" w:hAnsi="Times New Roman"/>
                                <w:lang w:val="en-US"/>
                              </w:rPr>
                              <w:t xml:space="preserve">Reports assessed for eligibility (n = </w:t>
                            </w:r>
                            <w:r>
                              <w:rPr>
                                <w:rFonts w:ascii="Times New Roman" w:hAnsi="Times New Roman"/>
                                <w:lang w:val="en-US"/>
                              </w:rPr>
                              <w:t>34</w:t>
                            </w:r>
                            <w:r w:rsidRPr="005A6854">
                              <w:rPr>
                                <w:rFonts w:ascii="Times New Roman" w:hAnsi="Times New Roman"/>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BA4D1F" id="_x0000_s1040" type="#_x0000_t202" style="position:absolute;margin-left:324.3pt;margin-top:14.25pt;width:105.75pt;height:39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">
                <v:textbox>
                  <w:txbxContent>
                    <w:p w14:paraId="3B5A0AEF" w14:textId="67A0E293" w:rsidR="00EA4BFC" w:rsidRPr="005A6854" w:rsidRDefault="00EA4BFC" w:rsidP="00EF134D">
                      <w:pPr>
                        <w:rPr>
                          <w:rFonts w:ascii="Times New Roman" w:hAnsi="Times New Roman"/>
                          <w:lang w:val="en-US"/>
                        </w:rPr>
                      </w:pPr>
                      <w:r w:rsidRPr="005A6854">
                        <w:rPr>
                          <w:rFonts w:ascii="Times New Roman" w:hAnsi="Times New Roman"/>
                          <w:lang w:val="en-US"/>
                        </w:rPr>
                        <w:t xml:space="preserve">Reports assessed for eligibility (n = </w:t>
                      </w:r>
                      <w:r>
                        <w:rPr>
                          <w:rFonts w:ascii="Times New Roman" w:hAnsi="Times New Roman"/>
                          <w:lang w:val="en-US"/>
                        </w:rPr>
                        <w:t>34</w:t>
                      </w:r>
                      <w:r w:rsidRPr="005A6854">
                        <w:rPr>
                          <w:rFonts w:ascii="Times New Roman" w:hAnsi="Times New Roman"/>
                          <w:lang w:val="en-US"/>
                        </w:rPr>
                        <w:t>)</w:t>
                      </w:r>
                    </w:p>
                  </w:txbxContent>
                </v:textbox>
              </v:shape>
            </w:pict>
          </mc:Fallback>
        </mc:AlternateContent>
      </w:r>
    </w:p>
    <w:p w14:paraId="10DBC42C" w14:textId="5C6A2045" w:rsidR="00E7699A" w:rsidRPr="00D35A51" w:rsidRDefault="00D12247" w:rsidP="00E7699A">
      <w:pPr>
        <w:spacing w:after="0" w:line="480" w:lineRule="auto"/>
        <w:rPr>
          <w:rFonts w:ascii="Times New Roman" w:hAnsi="Times New Roman"/>
          <w:b/>
          <w:sz w:val="24"/>
          <w:szCs w:val="24"/>
          <w:lang w:val="en-US"/>
        </w:rPr>
      </w:pPr>
      <w:r w:rsidRPr="00D35A51">
        <w:rPr>
          <w:rFonts w:ascii="Times New Roman" w:hAnsi="Times New Roman"/>
          <w:b/>
          <w:noProof/>
          <w:sz w:val="24"/>
          <w:szCs w:val="24"/>
          <w:lang w:eastAsia="it-IT"/>
        </w:rPr>
        <mc:AlternateContent>
          <mc:Choice Requires="wps">
            <w:drawing>
              <wp:anchor distT="0" distB="0" distL="114300" distR="114300" simplePos="0" relativeHeight="251709952" behindDoc="0" locked="0" layoutInCell="1" allowOverlap="1" wp14:anchorId="61C62610" wp14:editId="4CA194F0">
                <wp:simplePos x="0" y="0"/>
                <wp:positionH relativeFrom="column">
                  <wp:posOffset>5480685</wp:posOffset>
                </wp:positionH>
                <wp:positionV relativeFrom="paragraph">
                  <wp:posOffset>86995</wp:posOffset>
                </wp:positionV>
                <wp:extent cx="333375" cy="635"/>
                <wp:effectExtent l="0" t="76200" r="9525" b="113665"/>
                <wp:wrapNone/>
                <wp:docPr id="39" name="Connettore 2 15"/>
                <wp:cNvGraphicFramePr/>
                <a:graphic xmlns:a="http://schemas.openxmlformats.org/drawingml/2006/main">
                  <a:graphicData uri="http://schemas.microsoft.com/office/word/2010/wordprocessingShape">
                    <wps:wsp>
                      <wps:cNvCnPr/>
                      <wps:spPr bwMode="auto">
                        <a:xfrm>
                          <a:off x="0" y="0"/>
                          <a:ext cx="333375" cy="635"/>
                        </a:xfrm>
                        <a:prstGeom prst="bentConnector3">
                          <a:avLst>
                            <a:gd name="adj1" fmla="val 49903"/>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5A182F" id="Connettore 2 15" o:spid="_x0000_s1026" type="#_x0000_t34" style="position:absolute;margin-left:431.55pt;margin-top:6.85pt;width:26.25pt;height:.0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" adj="10779">
                <v:stroke endarrow="open"/>
              </v:shape>
            </w:pict>
          </mc:Fallback>
        </mc:AlternateContent>
      </w:r>
      <w:r w:rsidR="00EF134D" w:rsidRPr="00D35A51">
        <w:rPr>
          <w:rFonts w:ascii="Times New Roman" w:hAnsi="Times New Roman"/>
          <w:b/>
          <w:noProof/>
          <w:sz w:val="24"/>
          <w:szCs w:val="24"/>
          <w:lang w:eastAsia="it-IT"/>
        </w:rPr>
        <mc:AlternateContent>
          <mc:Choice Requires="wps">
            <w:drawing>
              <wp:anchor distT="0" distB="0" distL="114300" distR="114300" simplePos="0" relativeHeight="251659776" behindDoc="0" locked="0" layoutInCell="1" allowOverlap="1" wp14:anchorId="7D25705F" wp14:editId="39E7BE2D">
                <wp:simplePos x="0" y="0"/>
                <wp:positionH relativeFrom="column">
                  <wp:posOffset>441960</wp:posOffset>
                </wp:positionH>
                <wp:positionV relativeFrom="paragraph">
                  <wp:posOffset>222250</wp:posOffset>
                </wp:positionV>
                <wp:extent cx="0" cy="600075"/>
                <wp:effectExtent l="95250" t="0" r="57150" b="66675"/>
                <wp:wrapNone/>
                <wp:docPr id="7" name="Connettore 2 11"/>
                <wp:cNvGraphicFramePr/>
                <a:graphic xmlns:a="http://schemas.openxmlformats.org/drawingml/2006/main">
                  <a:graphicData uri="http://schemas.microsoft.com/office/word/2010/wordprocessingShape">
                    <wps:wsp>
                      <wps:cNvCnPr/>
                      <wps:spPr bwMode="auto">
                        <a:xfrm>
                          <a:off x="0" y="0"/>
                          <a:ext cx="0" cy="6000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53EB36BF" id="Connettore 2 11" o:spid="_x0000_s1026" type="#_x0000_t32" style="position:absolute;margin-left:34.8pt;margin-top:17.5pt;width:0;height:47.25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">
                <v:stroke endarrow="open"/>
              </v:shape>
            </w:pict>
          </mc:Fallback>
        </mc:AlternateContent>
      </w:r>
      <w:r w:rsidR="00C26DA0" w:rsidRPr="00D35A51">
        <w:rPr>
          <w:rFonts w:ascii="Times New Roman" w:hAnsi="Times New Roman"/>
          <w:b/>
          <w:noProof/>
          <w:sz w:val="24"/>
          <w:szCs w:val="24"/>
          <w:lang w:eastAsia="it-IT"/>
        </w:rPr>
        <mc:AlternateContent>
          <mc:Choice Requires="wps">
            <w:drawing>
              <wp:anchor distT="0" distB="0" distL="114300" distR="114300" simplePos="0" relativeHeight="251653632" behindDoc="0" locked="0" layoutInCell="1" allowOverlap="1" wp14:anchorId="42211941" wp14:editId="5CFBE2CE">
                <wp:simplePos x="0" y="0"/>
                <wp:positionH relativeFrom="column">
                  <wp:posOffset>1461135</wp:posOffset>
                </wp:positionH>
                <wp:positionV relativeFrom="paragraph">
                  <wp:posOffset>36195</wp:posOffset>
                </wp:positionV>
                <wp:extent cx="333375" cy="635"/>
                <wp:effectExtent l="0" t="76200" r="9525" b="113665"/>
                <wp:wrapNone/>
                <wp:docPr id="8" name="Connettore 2 15"/>
                <wp:cNvGraphicFramePr/>
                <a:graphic xmlns:a="http://schemas.openxmlformats.org/drawingml/2006/main">
                  <a:graphicData uri="http://schemas.microsoft.com/office/word/2010/wordprocessingShape">
                    <wps:wsp>
                      <wps:cNvCnPr/>
                      <wps:spPr bwMode="auto">
                        <a:xfrm>
                          <a:off x="0" y="0"/>
                          <a:ext cx="333375" cy="635"/>
                        </a:xfrm>
                        <a:prstGeom prst="bentConnector3">
                          <a:avLst>
                            <a:gd name="adj1" fmla="val 49903"/>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351F5C05" id="Connettore 2 15" o:spid="_x0000_s1026" type="#_x0000_t34" style="position:absolute;margin-left:115.05pt;margin-top:2.85pt;width:26.25pt;height:.05pt;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" adj="10779">
                <v:stroke endarrow="open"/>
              </v:shape>
            </w:pict>
          </mc:Fallback>
        </mc:AlternateContent>
      </w:r>
    </w:p>
    <w:p w14:paraId="5A017352" w14:textId="474EC9B3" w:rsidR="00E7699A" w:rsidRPr="00D35A51" w:rsidRDefault="002169B9" w:rsidP="00E7699A">
      <w:pPr>
        <w:spacing w:after="0" w:line="480" w:lineRule="auto"/>
        <w:rPr>
          <w:rFonts w:ascii="Times New Roman" w:hAnsi="Times New Roman"/>
          <w:b/>
          <w:sz w:val="24"/>
          <w:szCs w:val="24"/>
          <w:lang w:val="en-US"/>
        </w:rPr>
      </w:pPr>
      <w:r>
        <w:rPr>
          <w:rFonts w:ascii="Times New Roman" w:hAnsi="Times New Roman"/>
          <w:b/>
          <w:noProof/>
          <w:sz w:val="24"/>
          <w:szCs w:val="24"/>
          <w:lang w:eastAsia="it-IT"/>
        </w:rPr>
        <mc:AlternateContent>
          <mc:Choice Requires="wps">
            <w:drawing>
              <wp:anchor distT="0" distB="0" distL="114300" distR="114300" simplePos="0" relativeHeight="251713024" behindDoc="0" locked="0" layoutInCell="1" allowOverlap="1" wp14:anchorId="1EC4A4F3" wp14:editId="04FBBE37">
                <wp:simplePos x="0" y="0"/>
                <wp:positionH relativeFrom="column">
                  <wp:posOffset>4795520</wp:posOffset>
                </wp:positionH>
                <wp:positionV relativeFrom="paragraph">
                  <wp:posOffset>21590</wp:posOffset>
                </wp:positionV>
                <wp:extent cx="28575" cy="1609725"/>
                <wp:effectExtent l="0" t="0" r="28575" b="28575"/>
                <wp:wrapNone/>
                <wp:docPr id="41" name="Connettore diritto 41"/>
                <wp:cNvGraphicFramePr/>
                <a:graphic xmlns:a="http://schemas.openxmlformats.org/drawingml/2006/main">
                  <a:graphicData uri="http://schemas.microsoft.com/office/word/2010/wordprocessingShape">
                    <wps:wsp>
                      <wps:cNvCnPr/>
                      <wps:spPr>
                        <a:xfrm>
                          <a:off x="0" y="0"/>
                          <a:ext cx="28575" cy="1609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E4DD1D" id="Connettore diritto 41"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6pt,1.7pt" to="379.85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" strokecolor="black [3213]"/>
            </w:pict>
          </mc:Fallback>
        </mc:AlternateContent>
      </w:r>
    </w:p>
    <w:p w14:paraId="04B1F87E" w14:textId="0DB58310" w:rsidR="00E7699A" w:rsidRPr="00D35A51" w:rsidRDefault="00C26DA0" w:rsidP="00E7699A">
      <w:pPr>
        <w:spacing w:after="0" w:line="480" w:lineRule="auto"/>
        <w:rPr>
          <w:rFonts w:ascii="Times New Roman" w:hAnsi="Times New Roman"/>
          <w:b/>
          <w:sz w:val="24"/>
          <w:szCs w:val="24"/>
          <w:lang w:val="en-US"/>
        </w:rPr>
      </w:pPr>
      <w:r w:rsidRPr="00D35A51">
        <w:rPr>
          <w:rFonts w:ascii="Times New Roman" w:hAnsi="Times New Roman"/>
          <w:b/>
          <w:noProof/>
          <w:sz w:val="24"/>
          <w:szCs w:val="24"/>
          <w:lang w:eastAsia="it-IT"/>
        </w:rPr>
        <mc:AlternateContent>
          <mc:Choice Requires="wps">
            <w:drawing>
              <wp:anchor distT="0" distB="0" distL="114300" distR="114300" simplePos="0" relativeHeight="251660800" behindDoc="0" locked="0" layoutInCell="1" allowOverlap="1" wp14:anchorId="66E08A2B" wp14:editId="2F25FCD3">
                <wp:simplePos x="0" y="0"/>
                <wp:positionH relativeFrom="column">
                  <wp:posOffset>-415290</wp:posOffset>
                </wp:positionH>
                <wp:positionV relativeFrom="paragraph">
                  <wp:posOffset>148590</wp:posOffset>
                </wp:positionV>
                <wp:extent cx="1724025" cy="1333500"/>
                <wp:effectExtent l="0" t="0" r="28575" b="19050"/>
                <wp:wrapNone/>
                <wp:docPr id="9"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333500"/>
                        </a:xfrm>
                        <a:prstGeom prst="rect">
                          <a:avLst/>
                        </a:prstGeom>
                        <a:solidFill>
                          <a:srgbClr val="FFFFFF"/>
                        </a:solidFill>
                        <a:ln w="9525">
                          <a:solidFill>
                            <a:srgbClr val="000000"/>
                          </a:solidFill>
                          <a:miter lim="800000"/>
                          <a:headEnd/>
                          <a:tailEnd/>
                        </a:ln>
                      </wps:spPr>
                      <wps:txbx>
                        <w:txbxContent>
                          <w:p w14:paraId="4DCFD6EB" w14:textId="00D76E06" w:rsidR="00EA4BFC" w:rsidRPr="005A6854" w:rsidRDefault="00EA4BFC" w:rsidP="00737DC4">
                            <w:pPr>
                              <w:spacing w:after="0" w:line="240" w:lineRule="auto"/>
                              <w:jc w:val="center"/>
                              <w:rPr>
                                <w:rFonts w:ascii="Times New Roman" w:hAnsi="Times New Roman"/>
                                <w:lang w:val="en-US"/>
                              </w:rPr>
                            </w:pPr>
                            <w:r w:rsidRPr="005A6854">
                              <w:rPr>
                                <w:rFonts w:ascii="Times New Roman" w:hAnsi="Times New Roman"/>
                                <w:lang w:val="en-US"/>
                              </w:rPr>
                              <w:t>Reports of new included studies (n = 1</w:t>
                            </w:r>
                            <w:r>
                              <w:rPr>
                                <w:rFonts w:ascii="Times New Roman" w:hAnsi="Times New Roman"/>
                                <w:lang w:val="en-US"/>
                              </w:rPr>
                              <w:t>69</w:t>
                            </w:r>
                            <w:r w:rsidRPr="005A6854">
                              <w:rPr>
                                <w:rFonts w:ascii="Times New Roman" w:hAnsi="Times New Roman"/>
                                <w:lang w:val="en-US"/>
                              </w:rPr>
                              <w:t xml:space="preserve">): </w:t>
                            </w:r>
                          </w:p>
                          <w:p w14:paraId="3F9DC47E" w14:textId="07FB8E37" w:rsidR="00EA4BFC" w:rsidRPr="005A6854" w:rsidRDefault="00EA4BFC" w:rsidP="00737DC4">
                            <w:pPr>
                              <w:pStyle w:val="Paragrafoelenco"/>
                              <w:numPr>
                                <w:ilvl w:val="0"/>
                                <w:numId w:val="12"/>
                              </w:numPr>
                              <w:spacing w:after="0" w:line="240" w:lineRule="auto"/>
                              <w:ind w:left="284" w:hanging="284"/>
                              <w:rPr>
                                <w:rFonts w:ascii="Times New Roman" w:hAnsi="Times New Roman"/>
                                <w:lang w:val="en-US"/>
                              </w:rPr>
                            </w:pPr>
                            <w:r w:rsidRPr="005A6854">
                              <w:rPr>
                                <w:rFonts w:ascii="Times New Roman" w:hAnsi="Times New Roman"/>
                                <w:lang w:val="en-US"/>
                              </w:rPr>
                              <w:t>on staging models or their use (n = 1</w:t>
                            </w:r>
                            <w:r>
                              <w:rPr>
                                <w:rFonts w:ascii="Times New Roman" w:hAnsi="Times New Roman"/>
                                <w:lang w:val="en-US"/>
                              </w:rPr>
                              <w:t>8</w:t>
                            </w:r>
                            <w:r w:rsidRPr="005A6854">
                              <w:rPr>
                                <w:rFonts w:ascii="Times New Roman" w:hAnsi="Times New Roman"/>
                                <w:lang w:val="en-US"/>
                              </w:rPr>
                              <w:t>)</w:t>
                            </w:r>
                          </w:p>
                          <w:p w14:paraId="24D4B545" w14:textId="4C1E59E8" w:rsidR="00EA4BFC" w:rsidRPr="005A6854" w:rsidRDefault="00EA4BFC" w:rsidP="00737DC4">
                            <w:pPr>
                              <w:pStyle w:val="Paragrafoelenco"/>
                              <w:numPr>
                                <w:ilvl w:val="0"/>
                                <w:numId w:val="12"/>
                              </w:numPr>
                              <w:spacing w:after="0" w:line="240" w:lineRule="auto"/>
                              <w:ind w:left="284" w:hanging="284"/>
                              <w:rPr>
                                <w:rFonts w:ascii="Times New Roman" w:hAnsi="Times New Roman"/>
                                <w:lang w:val="en-US"/>
                              </w:rPr>
                            </w:pPr>
                            <w:r w:rsidRPr="005A6854">
                              <w:rPr>
                                <w:rFonts w:ascii="Times New Roman" w:hAnsi="Times New Roman"/>
                                <w:lang w:val="en-US"/>
                              </w:rPr>
                              <w:t>on treatment-resistant staging models or their use (n = 1</w:t>
                            </w:r>
                            <w:r>
                              <w:rPr>
                                <w:rFonts w:ascii="Times New Roman" w:hAnsi="Times New Roman"/>
                                <w:lang w:val="en-US"/>
                              </w:rPr>
                              <w:t>51</w:t>
                            </w:r>
                            <w:r w:rsidRPr="005A6854">
                              <w:rPr>
                                <w:rFonts w:ascii="Times New Roman" w:hAnsi="Times New Roman"/>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E08A2B" id="Casella di testo 18" o:spid="_x0000_s1041" type="#_x0000_t202" style="position:absolute;margin-left:-32.7pt;margin-top:11.7pt;width:135.75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">
                <v:textbox>
                  <w:txbxContent>
                    <w:p w14:paraId="4DCFD6EB" w14:textId="00D76E06" w:rsidR="00EA4BFC" w:rsidRPr="005A6854" w:rsidRDefault="00EA4BFC" w:rsidP="00737DC4">
                      <w:pPr>
                        <w:spacing w:after="0" w:line="240" w:lineRule="auto"/>
                        <w:jc w:val="center"/>
                        <w:rPr>
                          <w:rFonts w:ascii="Times New Roman" w:hAnsi="Times New Roman"/>
                          <w:lang w:val="en-US"/>
                        </w:rPr>
                      </w:pPr>
                      <w:r w:rsidRPr="005A6854">
                        <w:rPr>
                          <w:rFonts w:ascii="Times New Roman" w:hAnsi="Times New Roman"/>
                          <w:lang w:val="en-US"/>
                        </w:rPr>
                        <w:t>Reports of new included studies (n = 1</w:t>
                      </w:r>
                      <w:r>
                        <w:rPr>
                          <w:rFonts w:ascii="Times New Roman" w:hAnsi="Times New Roman"/>
                          <w:lang w:val="en-US"/>
                        </w:rPr>
                        <w:t>69</w:t>
                      </w:r>
                      <w:r w:rsidRPr="005A6854">
                        <w:rPr>
                          <w:rFonts w:ascii="Times New Roman" w:hAnsi="Times New Roman"/>
                          <w:lang w:val="en-US"/>
                        </w:rPr>
                        <w:t xml:space="preserve">): </w:t>
                      </w:r>
                    </w:p>
                    <w:p w14:paraId="3F9DC47E" w14:textId="07FB8E37" w:rsidR="00EA4BFC" w:rsidRPr="005A6854" w:rsidRDefault="00EA4BFC" w:rsidP="00737DC4">
                      <w:pPr>
                        <w:pStyle w:val="Paragrafoelenco"/>
                        <w:numPr>
                          <w:ilvl w:val="0"/>
                          <w:numId w:val="12"/>
                        </w:numPr>
                        <w:spacing w:after="0" w:line="240" w:lineRule="auto"/>
                        <w:ind w:left="284" w:hanging="284"/>
                        <w:rPr>
                          <w:rFonts w:ascii="Times New Roman" w:hAnsi="Times New Roman"/>
                          <w:lang w:val="en-US"/>
                        </w:rPr>
                      </w:pPr>
                      <w:r w:rsidRPr="005A6854">
                        <w:rPr>
                          <w:rFonts w:ascii="Times New Roman" w:hAnsi="Times New Roman"/>
                          <w:lang w:val="en-US"/>
                        </w:rPr>
                        <w:t>on staging models or their use (n = 1</w:t>
                      </w:r>
                      <w:r>
                        <w:rPr>
                          <w:rFonts w:ascii="Times New Roman" w:hAnsi="Times New Roman"/>
                          <w:lang w:val="en-US"/>
                        </w:rPr>
                        <w:t>8</w:t>
                      </w:r>
                      <w:r w:rsidRPr="005A6854">
                        <w:rPr>
                          <w:rFonts w:ascii="Times New Roman" w:hAnsi="Times New Roman"/>
                          <w:lang w:val="en-US"/>
                        </w:rPr>
                        <w:t>)</w:t>
                      </w:r>
                    </w:p>
                    <w:p w14:paraId="24D4B545" w14:textId="4C1E59E8" w:rsidR="00EA4BFC" w:rsidRPr="005A6854" w:rsidRDefault="00EA4BFC" w:rsidP="00737DC4">
                      <w:pPr>
                        <w:pStyle w:val="Paragrafoelenco"/>
                        <w:numPr>
                          <w:ilvl w:val="0"/>
                          <w:numId w:val="12"/>
                        </w:numPr>
                        <w:spacing w:after="0" w:line="240" w:lineRule="auto"/>
                        <w:ind w:left="284" w:hanging="284"/>
                        <w:rPr>
                          <w:rFonts w:ascii="Times New Roman" w:hAnsi="Times New Roman"/>
                          <w:lang w:val="en-US"/>
                        </w:rPr>
                      </w:pPr>
                      <w:r w:rsidRPr="005A6854">
                        <w:rPr>
                          <w:rFonts w:ascii="Times New Roman" w:hAnsi="Times New Roman"/>
                          <w:lang w:val="en-US"/>
                        </w:rPr>
                        <w:t>on treatment-resistant staging models or their use (n = 1</w:t>
                      </w:r>
                      <w:r>
                        <w:rPr>
                          <w:rFonts w:ascii="Times New Roman" w:hAnsi="Times New Roman"/>
                          <w:lang w:val="en-US"/>
                        </w:rPr>
                        <w:t>51</w:t>
                      </w:r>
                      <w:r w:rsidRPr="005A6854">
                        <w:rPr>
                          <w:rFonts w:ascii="Times New Roman" w:hAnsi="Times New Roman"/>
                          <w:lang w:val="en-US"/>
                        </w:rPr>
                        <w:t>)</w:t>
                      </w:r>
                    </w:p>
                  </w:txbxContent>
                </v:textbox>
              </v:shape>
            </w:pict>
          </mc:Fallback>
        </mc:AlternateContent>
      </w:r>
    </w:p>
    <w:p w14:paraId="3A96BC3C" w14:textId="34389438" w:rsidR="00E7699A" w:rsidRPr="00D35A51" w:rsidRDefault="005065E9" w:rsidP="00E7699A">
      <w:pPr>
        <w:spacing w:after="0" w:line="480" w:lineRule="auto"/>
        <w:rPr>
          <w:rFonts w:ascii="Times New Roman" w:hAnsi="Times New Roman"/>
          <w:sz w:val="24"/>
          <w:szCs w:val="24"/>
          <w:lang w:val="en-US"/>
        </w:rPr>
      </w:pPr>
      <w:r>
        <w:rPr>
          <w:rFonts w:ascii="Times New Roman" w:hAnsi="Times New Roman"/>
          <w:noProof/>
          <w:sz w:val="24"/>
          <w:szCs w:val="24"/>
          <w:lang w:eastAsia="it-IT"/>
        </w:rPr>
        <mc:AlternateContent>
          <mc:Choice Requires="wps">
            <w:drawing>
              <wp:anchor distT="0" distB="0" distL="114300" distR="114300" simplePos="0" relativeHeight="251714048" behindDoc="0" locked="0" layoutInCell="1" allowOverlap="1" wp14:anchorId="799AFBBC" wp14:editId="30B831B8">
                <wp:simplePos x="0" y="0"/>
                <wp:positionH relativeFrom="column">
                  <wp:posOffset>1356995</wp:posOffset>
                </wp:positionH>
                <wp:positionV relativeFrom="paragraph">
                  <wp:posOffset>930275</wp:posOffset>
                </wp:positionV>
                <wp:extent cx="3467100" cy="0"/>
                <wp:effectExtent l="38100" t="76200" r="0" b="114300"/>
                <wp:wrapNone/>
                <wp:docPr id="44" name="Connettore 2 44"/>
                <wp:cNvGraphicFramePr/>
                <a:graphic xmlns:a="http://schemas.openxmlformats.org/drawingml/2006/main">
                  <a:graphicData uri="http://schemas.microsoft.com/office/word/2010/wordprocessingShape">
                    <wps:wsp>
                      <wps:cNvCnPr/>
                      <wps:spPr>
                        <a:xfrm flipH="1">
                          <a:off x="0" y="0"/>
                          <a:ext cx="34671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A2A8DB" id="Connettore 2 44" o:spid="_x0000_s1026" type="#_x0000_t32" style="position:absolute;margin-left:106.85pt;margin-top:73.25pt;width:273pt;height:0;flip:x;z-index:251714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" strokecolor="black [3213]">
                <v:stroke endarrow="open"/>
              </v:shape>
            </w:pict>
          </mc:Fallback>
        </mc:AlternateContent>
      </w:r>
    </w:p>
    <w:p w14:paraId="06C0C655" w14:textId="5C73B346" w:rsidR="00AF55DE" w:rsidRDefault="00AF55DE" w:rsidP="004C1EFF">
      <w:pPr>
        <w:rPr>
          <w:rFonts w:ascii="Times New Roman" w:hAnsi="Times New Roman"/>
          <w:b/>
          <w:sz w:val="24"/>
          <w:szCs w:val="24"/>
          <w:lang w:val="en-US"/>
        </w:rPr>
        <w:sectPr w:rsidR="00AF55DE" w:rsidSect="00D93E7E">
          <w:pgSz w:w="16838" w:h="11906" w:orient="landscape"/>
          <w:pgMar w:top="1134" w:right="1134" w:bottom="1134" w:left="1418" w:header="709" w:footer="709" w:gutter="0"/>
          <w:cols w:space="708"/>
          <w:docGrid w:linePitch="360"/>
        </w:sectPr>
      </w:pPr>
    </w:p>
    <w:p w14:paraId="57D5FF3A" w14:textId="1EC80FDD" w:rsidR="009A2812" w:rsidRPr="00D35A51" w:rsidRDefault="009A2812" w:rsidP="004C1EFF">
      <w:pPr>
        <w:rPr>
          <w:rFonts w:ascii="Times New Roman" w:hAnsi="Times New Roman"/>
          <w:sz w:val="24"/>
          <w:szCs w:val="24"/>
          <w:lang w:val="en-US"/>
        </w:rPr>
      </w:pPr>
      <w:r w:rsidRPr="00D35A51">
        <w:rPr>
          <w:rFonts w:ascii="Times New Roman" w:hAnsi="Times New Roman"/>
          <w:b/>
          <w:sz w:val="24"/>
          <w:szCs w:val="24"/>
          <w:lang w:val="en-US"/>
        </w:rPr>
        <w:t>Table</w:t>
      </w:r>
      <w:r w:rsidR="0033453A" w:rsidRPr="00D35A51">
        <w:rPr>
          <w:rFonts w:ascii="Times New Roman" w:hAnsi="Times New Roman"/>
          <w:b/>
          <w:sz w:val="24"/>
          <w:szCs w:val="24"/>
          <w:lang w:val="en-US"/>
        </w:rPr>
        <w:t xml:space="preserve"> </w:t>
      </w:r>
      <w:r w:rsidRPr="00D35A51">
        <w:rPr>
          <w:rFonts w:ascii="Times New Roman" w:hAnsi="Times New Roman"/>
          <w:b/>
          <w:sz w:val="24"/>
          <w:szCs w:val="24"/>
          <w:lang w:val="en-US"/>
        </w:rPr>
        <w:t>S1</w:t>
      </w:r>
      <w:r w:rsidR="00383139">
        <w:rPr>
          <w:rFonts w:ascii="Times New Roman" w:hAnsi="Times New Roman"/>
          <w:b/>
          <w:sz w:val="24"/>
          <w:szCs w:val="24"/>
          <w:lang w:val="en-US"/>
        </w:rPr>
        <w:t>.</w:t>
      </w:r>
      <w:r w:rsidRPr="00D35A51">
        <w:rPr>
          <w:rFonts w:ascii="Times New Roman" w:hAnsi="Times New Roman"/>
          <w:sz w:val="24"/>
          <w:szCs w:val="24"/>
          <w:lang w:val="en-US"/>
        </w:rPr>
        <w:t xml:space="preserve"> </w:t>
      </w:r>
      <w:r w:rsidR="00383139">
        <w:rPr>
          <w:rFonts w:ascii="Times New Roman" w:hAnsi="Times New Roman"/>
          <w:sz w:val="24"/>
          <w:szCs w:val="24"/>
          <w:lang w:val="en-US"/>
        </w:rPr>
        <w:t>S</w:t>
      </w:r>
      <w:r w:rsidRPr="00D35A51">
        <w:rPr>
          <w:rFonts w:ascii="Times New Roman" w:hAnsi="Times New Roman"/>
          <w:sz w:val="24"/>
          <w:szCs w:val="24"/>
          <w:lang w:val="en-US"/>
        </w:rPr>
        <w:t>taging models</w:t>
      </w:r>
      <w:r w:rsidR="00383139">
        <w:rPr>
          <w:rFonts w:ascii="Times New Roman" w:hAnsi="Times New Roman"/>
          <w:sz w:val="24"/>
          <w:szCs w:val="24"/>
          <w:lang w:val="en-US"/>
        </w:rPr>
        <w:t xml:space="preserve"> of </w:t>
      </w:r>
      <w:r w:rsidR="00B868E5">
        <w:rPr>
          <w:rFonts w:ascii="Times New Roman" w:hAnsi="Times New Roman"/>
          <w:sz w:val="24"/>
          <w:szCs w:val="24"/>
          <w:lang w:val="en-US"/>
        </w:rPr>
        <w:t xml:space="preserve">longitudinal development of </w:t>
      </w:r>
      <w:r w:rsidR="00383139">
        <w:rPr>
          <w:rFonts w:ascii="Times New Roman" w:hAnsi="Times New Roman"/>
          <w:sz w:val="24"/>
          <w:szCs w:val="24"/>
          <w:lang w:val="en-US"/>
        </w:rPr>
        <w:t>unipolar depression</w:t>
      </w:r>
      <w:r w:rsidR="00A24670">
        <w:rPr>
          <w:rFonts w:ascii="Times New Roman" w:hAnsi="Times New Roman"/>
          <w:sz w:val="24"/>
          <w:szCs w:val="24"/>
          <w:lang w:val="en-US"/>
        </w:rPr>
        <w:t xml:space="preserve"> and their applications</w:t>
      </w:r>
      <w:r w:rsidR="00383139">
        <w:rPr>
          <w:rFonts w:ascii="Times New Roman" w:hAnsi="Times New Roman"/>
          <w:sz w:val="24"/>
          <w:szCs w:val="24"/>
          <w:lang w:val="en-US"/>
        </w:rPr>
        <w:t>: data extracted from study documents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54"/>
        <w:gridCol w:w="1832"/>
        <w:gridCol w:w="1968"/>
        <w:gridCol w:w="1924"/>
        <w:gridCol w:w="2316"/>
      </w:tblGrid>
      <w:tr w:rsidR="00A24670" w:rsidRPr="00A24670" w14:paraId="4AD82827" w14:textId="77777777" w:rsidTr="00EA4BFC">
        <w:tc>
          <w:tcPr>
            <w:tcW w:w="10173" w:type="dxa"/>
            <w:gridSpan w:val="6"/>
            <w:shd w:val="clear" w:color="auto" w:fill="auto"/>
          </w:tcPr>
          <w:p w14:paraId="1B5C9BF8" w14:textId="11DA8ED8" w:rsidR="00A24670" w:rsidRDefault="00A24670" w:rsidP="00A24670">
            <w:pPr>
              <w:spacing w:after="0" w:line="240" w:lineRule="auto"/>
              <w:jc w:val="center"/>
              <w:rPr>
                <w:rFonts w:ascii="Times New Roman" w:hAnsi="Times New Roman"/>
                <w:b/>
                <w:sz w:val="24"/>
                <w:szCs w:val="24"/>
                <w:lang w:val="en-US"/>
              </w:rPr>
            </w:pPr>
            <w:r>
              <w:rPr>
                <w:rFonts w:ascii="Times New Roman" w:hAnsi="Times New Roman"/>
                <w:b/>
                <w:sz w:val="24"/>
                <w:szCs w:val="24"/>
                <w:lang w:val="en-US"/>
              </w:rPr>
              <w:t>STAGING MODELS OF LONGIDUTINAL DEVELOPMENT OF UNIPOLAR DEPRESSION</w:t>
            </w:r>
          </w:p>
        </w:tc>
      </w:tr>
      <w:tr w:rsidR="00CF2E0E" w:rsidRPr="00CF2E0E" w14:paraId="38EAFA03" w14:textId="5FA97394" w:rsidTr="00CF2E0E">
        <w:tc>
          <w:tcPr>
            <w:tcW w:w="2079" w:type="dxa"/>
            <w:shd w:val="clear" w:color="auto" w:fill="auto"/>
          </w:tcPr>
          <w:p w14:paraId="47AD3660" w14:textId="77777777" w:rsidR="00CF2E0E" w:rsidRPr="00D35A51" w:rsidRDefault="00CF2E0E" w:rsidP="00294030">
            <w:pPr>
              <w:spacing w:after="0" w:line="240" w:lineRule="auto"/>
              <w:jc w:val="both"/>
              <w:rPr>
                <w:rFonts w:ascii="Times New Roman" w:hAnsi="Times New Roman"/>
                <w:b/>
                <w:sz w:val="24"/>
                <w:szCs w:val="24"/>
                <w:lang w:val="en-US"/>
              </w:rPr>
            </w:pPr>
            <w:r w:rsidRPr="00D35A51">
              <w:rPr>
                <w:rFonts w:ascii="Times New Roman" w:hAnsi="Times New Roman"/>
                <w:b/>
                <w:sz w:val="24"/>
                <w:szCs w:val="24"/>
                <w:lang w:val="en-US"/>
              </w:rPr>
              <w:t>Authors and date</w:t>
            </w:r>
          </w:p>
        </w:tc>
        <w:tc>
          <w:tcPr>
            <w:tcW w:w="1886" w:type="dxa"/>
            <w:gridSpan w:val="2"/>
            <w:shd w:val="clear" w:color="auto" w:fill="auto"/>
          </w:tcPr>
          <w:p w14:paraId="5B0BE6B4" w14:textId="77777777" w:rsidR="00CF2E0E" w:rsidRPr="00D35A51" w:rsidRDefault="00CF2E0E" w:rsidP="00294030">
            <w:pPr>
              <w:spacing w:after="0" w:line="240" w:lineRule="auto"/>
              <w:jc w:val="both"/>
              <w:rPr>
                <w:rFonts w:ascii="Times New Roman" w:hAnsi="Times New Roman"/>
                <w:b/>
                <w:sz w:val="24"/>
                <w:szCs w:val="24"/>
                <w:lang w:val="en-US"/>
              </w:rPr>
            </w:pPr>
            <w:r w:rsidRPr="00D35A51">
              <w:rPr>
                <w:rFonts w:ascii="Times New Roman" w:hAnsi="Times New Roman"/>
                <w:b/>
                <w:sz w:val="24"/>
                <w:szCs w:val="24"/>
                <w:lang w:val="en-US"/>
              </w:rPr>
              <w:t>Setting</w:t>
            </w:r>
          </w:p>
        </w:tc>
        <w:tc>
          <w:tcPr>
            <w:tcW w:w="1968" w:type="dxa"/>
            <w:shd w:val="clear" w:color="auto" w:fill="auto"/>
          </w:tcPr>
          <w:p w14:paraId="729E5B75" w14:textId="77777777" w:rsidR="00CF2E0E" w:rsidRPr="00D35A51" w:rsidRDefault="00CF2E0E" w:rsidP="00294030">
            <w:pPr>
              <w:spacing w:after="0" w:line="240" w:lineRule="auto"/>
              <w:jc w:val="both"/>
              <w:rPr>
                <w:rFonts w:ascii="Times New Roman" w:hAnsi="Times New Roman"/>
                <w:b/>
                <w:sz w:val="24"/>
                <w:szCs w:val="24"/>
                <w:lang w:val="en-US"/>
              </w:rPr>
            </w:pPr>
            <w:r w:rsidRPr="00D35A51">
              <w:rPr>
                <w:rFonts w:ascii="Times New Roman" w:hAnsi="Times New Roman"/>
                <w:b/>
                <w:sz w:val="24"/>
                <w:szCs w:val="24"/>
                <w:lang w:val="en-US"/>
              </w:rPr>
              <w:t>Population</w:t>
            </w:r>
          </w:p>
        </w:tc>
        <w:tc>
          <w:tcPr>
            <w:tcW w:w="1924" w:type="dxa"/>
          </w:tcPr>
          <w:p w14:paraId="40279010" w14:textId="77777777" w:rsidR="00CF2E0E" w:rsidRPr="00D35A51" w:rsidRDefault="00CF2E0E" w:rsidP="00294030">
            <w:pPr>
              <w:spacing w:after="0" w:line="240" w:lineRule="auto"/>
              <w:jc w:val="both"/>
              <w:rPr>
                <w:rFonts w:ascii="Times New Roman" w:hAnsi="Times New Roman"/>
                <w:b/>
                <w:sz w:val="24"/>
                <w:szCs w:val="24"/>
                <w:lang w:val="en-US"/>
              </w:rPr>
            </w:pPr>
            <w:r w:rsidRPr="00D35A51">
              <w:rPr>
                <w:rFonts w:ascii="Times New Roman" w:hAnsi="Times New Roman"/>
                <w:b/>
                <w:sz w:val="24"/>
                <w:szCs w:val="24"/>
                <w:lang w:val="en-US"/>
              </w:rPr>
              <w:t>Design</w:t>
            </w:r>
          </w:p>
        </w:tc>
        <w:tc>
          <w:tcPr>
            <w:tcW w:w="2316" w:type="dxa"/>
            <w:shd w:val="clear" w:color="auto" w:fill="auto"/>
          </w:tcPr>
          <w:p w14:paraId="48CE99B1" w14:textId="7453B8E1" w:rsidR="00CF2E0E" w:rsidRPr="00D35A51" w:rsidRDefault="00CF2E0E" w:rsidP="00100802">
            <w:pPr>
              <w:spacing w:after="0" w:line="240" w:lineRule="auto"/>
              <w:jc w:val="both"/>
              <w:rPr>
                <w:rFonts w:ascii="Times New Roman" w:hAnsi="Times New Roman"/>
                <w:b/>
                <w:sz w:val="24"/>
                <w:szCs w:val="24"/>
                <w:lang w:val="en-US"/>
              </w:rPr>
            </w:pPr>
            <w:r>
              <w:rPr>
                <w:rFonts w:ascii="Times New Roman" w:hAnsi="Times New Roman"/>
                <w:b/>
                <w:sz w:val="24"/>
                <w:szCs w:val="24"/>
                <w:lang w:val="en-US"/>
              </w:rPr>
              <w:t>M</w:t>
            </w:r>
            <w:r w:rsidRPr="00D35A51">
              <w:rPr>
                <w:rFonts w:ascii="Times New Roman" w:hAnsi="Times New Roman"/>
                <w:b/>
                <w:sz w:val="24"/>
                <w:szCs w:val="24"/>
                <w:lang w:val="en-US"/>
              </w:rPr>
              <w:t xml:space="preserve">odel </w:t>
            </w:r>
          </w:p>
        </w:tc>
      </w:tr>
      <w:tr w:rsidR="00CF2E0E" w:rsidRPr="00D35A51" w14:paraId="23617E7C" w14:textId="2E5B10A7" w:rsidTr="00CF2E0E">
        <w:tc>
          <w:tcPr>
            <w:tcW w:w="2079" w:type="dxa"/>
            <w:shd w:val="clear" w:color="auto" w:fill="auto"/>
          </w:tcPr>
          <w:p w14:paraId="5D82B2C8" w14:textId="48F411DD" w:rsidR="00CF2E0E" w:rsidRPr="00D35A51" w:rsidRDefault="00CF2E0E" w:rsidP="00334290">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Fava &amp; Kellner, 1993</w:t>
            </w:r>
          </w:p>
        </w:tc>
        <w:tc>
          <w:tcPr>
            <w:tcW w:w="1886" w:type="dxa"/>
            <w:gridSpan w:val="2"/>
            <w:shd w:val="clear" w:color="auto" w:fill="auto"/>
          </w:tcPr>
          <w:p w14:paraId="7A11913F" w14:textId="1E01E54E" w:rsidR="00CF2E0E" w:rsidRPr="00D35A51" w:rsidRDefault="00CF2E0E" w:rsidP="00100802">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Review </w:t>
            </w:r>
          </w:p>
        </w:tc>
        <w:tc>
          <w:tcPr>
            <w:tcW w:w="1968" w:type="dxa"/>
            <w:shd w:val="clear" w:color="auto" w:fill="auto"/>
          </w:tcPr>
          <w:p w14:paraId="0EFE21FD" w14:textId="77777777" w:rsidR="00CF2E0E" w:rsidRPr="00D35A51" w:rsidRDefault="00CF2E0E" w:rsidP="00334290">
            <w:pPr>
              <w:autoSpaceDE w:val="0"/>
              <w:autoSpaceDN w:val="0"/>
              <w:adjustRightInd w:val="0"/>
              <w:spacing w:after="0" w:line="240" w:lineRule="auto"/>
              <w:rPr>
                <w:rFonts w:ascii="Times New Roman" w:hAnsi="Times New Roman"/>
                <w:sz w:val="24"/>
                <w:szCs w:val="24"/>
                <w:lang w:val="en-US"/>
              </w:rPr>
            </w:pPr>
          </w:p>
        </w:tc>
        <w:tc>
          <w:tcPr>
            <w:tcW w:w="1924" w:type="dxa"/>
          </w:tcPr>
          <w:p w14:paraId="466AA361" w14:textId="77777777" w:rsidR="00CF2E0E" w:rsidRPr="00D35A51" w:rsidRDefault="00CF2E0E" w:rsidP="00D7400A">
            <w:pPr>
              <w:spacing w:after="0" w:line="240" w:lineRule="auto"/>
              <w:jc w:val="both"/>
              <w:rPr>
                <w:rFonts w:ascii="Times New Roman" w:hAnsi="Times New Roman"/>
                <w:sz w:val="24"/>
                <w:szCs w:val="24"/>
                <w:lang w:val="en-US"/>
              </w:rPr>
            </w:pPr>
          </w:p>
        </w:tc>
        <w:tc>
          <w:tcPr>
            <w:tcW w:w="2316" w:type="dxa"/>
            <w:shd w:val="clear" w:color="auto" w:fill="auto"/>
          </w:tcPr>
          <w:p w14:paraId="4CA66B78" w14:textId="432A2CB3" w:rsidR="00CF2E0E" w:rsidRPr="00D35A51" w:rsidRDefault="00CF2E0E" w:rsidP="00334290">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Stage 1: prodromal, with deterioration of functioning</w:t>
            </w:r>
          </w:p>
          <w:p w14:paraId="63B78D58" w14:textId="77777777" w:rsidR="00CF2E0E" w:rsidRDefault="00CF2E0E" w:rsidP="00334290">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Stage 2: acute episode </w:t>
            </w:r>
          </w:p>
          <w:p w14:paraId="60903B50" w14:textId="4B415091" w:rsidR="00CF2E0E" w:rsidRPr="00D35A51" w:rsidRDefault="00CF2E0E" w:rsidP="00334290">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Stage 3: residual </w:t>
            </w:r>
          </w:p>
          <w:p w14:paraId="5DDF151D" w14:textId="77777777" w:rsidR="00CF2E0E" w:rsidRPr="00D35A51" w:rsidRDefault="00CF2E0E" w:rsidP="00334290">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Stage 4: subchronic (&lt; 2 yrs but &gt; 6 months)</w:t>
            </w:r>
          </w:p>
          <w:p w14:paraId="040A8A1F" w14:textId="7F1E2AA7" w:rsidR="00CF2E0E" w:rsidRPr="00D35A51" w:rsidRDefault="00CF2E0E" w:rsidP="00334290">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Stage 5: chronic (&gt; 2 yrs)</w:t>
            </w:r>
          </w:p>
        </w:tc>
      </w:tr>
      <w:tr w:rsidR="00CF2E0E" w:rsidRPr="00A24670" w14:paraId="6064E134" w14:textId="251C6ECE" w:rsidTr="00CF2E0E">
        <w:tc>
          <w:tcPr>
            <w:tcW w:w="2079" w:type="dxa"/>
            <w:shd w:val="clear" w:color="auto" w:fill="auto"/>
          </w:tcPr>
          <w:p w14:paraId="23F3D7B1" w14:textId="0B853B3D" w:rsidR="00CF2E0E" w:rsidRPr="00D35A51" w:rsidRDefault="00CF2E0E" w:rsidP="005F0485">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McGorry et al., 2006</w:t>
            </w:r>
          </w:p>
        </w:tc>
        <w:tc>
          <w:tcPr>
            <w:tcW w:w="1886" w:type="dxa"/>
            <w:gridSpan w:val="2"/>
            <w:shd w:val="clear" w:color="auto" w:fill="auto"/>
          </w:tcPr>
          <w:p w14:paraId="5CA671D9" w14:textId="55473994" w:rsidR="00CF2E0E" w:rsidRPr="00D35A51" w:rsidRDefault="00CF2E0E" w:rsidP="00100802">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Review </w:t>
            </w:r>
          </w:p>
        </w:tc>
        <w:tc>
          <w:tcPr>
            <w:tcW w:w="1968" w:type="dxa"/>
            <w:shd w:val="clear" w:color="auto" w:fill="auto"/>
          </w:tcPr>
          <w:p w14:paraId="786A75C9" w14:textId="77777777" w:rsidR="00CF2E0E" w:rsidRPr="00D35A51" w:rsidRDefault="00CF2E0E" w:rsidP="00334290">
            <w:pPr>
              <w:autoSpaceDE w:val="0"/>
              <w:autoSpaceDN w:val="0"/>
              <w:adjustRightInd w:val="0"/>
              <w:spacing w:after="0" w:line="240" w:lineRule="auto"/>
              <w:rPr>
                <w:rFonts w:ascii="Times New Roman" w:hAnsi="Times New Roman"/>
                <w:sz w:val="24"/>
                <w:szCs w:val="24"/>
                <w:lang w:val="en-US"/>
              </w:rPr>
            </w:pPr>
          </w:p>
        </w:tc>
        <w:tc>
          <w:tcPr>
            <w:tcW w:w="1924" w:type="dxa"/>
          </w:tcPr>
          <w:p w14:paraId="273585B3" w14:textId="77777777" w:rsidR="00CF2E0E" w:rsidRPr="00D35A51" w:rsidRDefault="00CF2E0E" w:rsidP="00D7400A">
            <w:pPr>
              <w:spacing w:after="0" w:line="240" w:lineRule="auto"/>
              <w:jc w:val="both"/>
              <w:rPr>
                <w:rFonts w:ascii="Times New Roman" w:hAnsi="Times New Roman"/>
                <w:sz w:val="24"/>
                <w:szCs w:val="24"/>
                <w:lang w:val="en-US"/>
              </w:rPr>
            </w:pPr>
          </w:p>
        </w:tc>
        <w:tc>
          <w:tcPr>
            <w:tcW w:w="2316" w:type="dxa"/>
            <w:shd w:val="clear" w:color="auto" w:fill="auto"/>
          </w:tcPr>
          <w:p w14:paraId="7AFC7715" w14:textId="0147D10E" w:rsidR="00CF2E0E" w:rsidRPr="00D35A51" w:rsidRDefault="00CF2E0E" w:rsidP="00560EC7">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Stage 0: Increased risk of severe mood disorder</w:t>
            </w:r>
            <w:r>
              <w:rPr>
                <w:rFonts w:ascii="Times New Roman" w:hAnsi="Times New Roman"/>
                <w:sz w:val="24"/>
                <w:szCs w:val="24"/>
                <w:lang w:val="en-US"/>
              </w:rPr>
              <w:t>, n</w:t>
            </w:r>
            <w:r w:rsidRPr="00D35A51">
              <w:rPr>
                <w:rFonts w:ascii="Times New Roman" w:hAnsi="Times New Roman"/>
                <w:sz w:val="24"/>
                <w:szCs w:val="24"/>
                <w:lang w:val="en-US"/>
              </w:rPr>
              <w:t>o</w:t>
            </w:r>
            <w:r>
              <w:rPr>
                <w:rFonts w:ascii="Times New Roman" w:hAnsi="Times New Roman"/>
                <w:sz w:val="24"/>
                <w:szCs w:val="24"/>
                <w:lang w:val="en-US"/>
              </w:rPr>
              <w:t xml:space="preserve"> current symptoms</w:t>
            </w:r>
          </w:p>
          <w:p w14:paraId="22B2547E" w14:textId="543CAA0F" w:rsidR="00CF2E0E" w:rsidRPr="00D35A51" w:rsidRDefault="00CF2E0E" w:rsidP="00560EC7">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Stage 1a:</w:t>
            </w:r>
            <w:r>
              <w:rPr>
                <w:rFonts w:ascii="Times New Roman" w:hAnsi="Times New Roman"/>
                <w:sz w:val="24"/>
                <w:szCs w:val="24"/>
                <w:lang w:val="en-US"/>
              </w:rPr>
              <w:t xml:space="preserve"> Mild or non-specific symptoms</w:t>
            </w:r>
            <w:r w:rsidRPr="00D35A51">
              <w:rPr>
                <w:rFonts w:ascii="Times New Roman" w:hAnsi="Times New Roman"/>
                <w:sz w:val="24"/>
                <w:szCs w:val="24"/>
                <w:lang w:val="en-US"/>
              </w:rPr>
              <w:t>. Mild functional change or decline</w:t>
            </w:r>
          </w:p>
          <w:p w14:paraId="40330E52" w14:textId="39A7192A" w:rsidR="00CF2E0E" w:rsidRPr="00D35A51" w:rsidRDefault="00CF2E0E" w:rsidP="00560EC7">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Stage 1b</w:t>
            </w:r>
            <w:r>
              <w:rPr>
                <w:rFonts w:ascii="Times New Roman" w:hAnsi="Times New Roman"/>
                <w:sz w:val="24"/>
                <w:szCs w:val="24"/>
                <w:lang w:val="en-US"/>
              </w:rPr>
              <w:t xml:space="preserve"> (</w:t>
            </w:r>
            <w:r w:rsidRPr="00D35A51">
              <w:rPr>
                <w:rFonts w:ascii="Times New Roman" w:hAnsi="Times New Roman"/>
                <w:sz w:val="24"/>
                <w:szCs w:val="24"/>
                <w:lang w:val="en-US"/>
              </w:rPr>
              <w:t>Ultra high risk</w:t>
            </w:r>
            <w:r>
              <w:rPr>
                <w:rFonts w:ascii="Times New Roman" w:hAnsi="Times New Roman"/>
                <w:sz w:val="24"/>
                <w:szCs w:val="24"/>
                <w:lang w:val="en-US"/>
              </w:rPr>
              <w:t>)</w:t>
            </w:r>
            <w:r w:rsidRPr="00D35A51">
              <w:rPr>
                <w:rFonts w:ascii="Times New Roman" w:hAnsi="Times New Roman"/>
                <w:sz w:val="24"/>
                <w:szCs w:val="24"/>
                <w:lang w:val="en-US"/>
              </w:rPr>
              <w:t xml:space="preserve">: moderate </w:t>
            </w:r>
          </w:p>
          <w:p w14:paraId="01B944F2" w14:textId="77777777" w:rsidR="00CF2E0E" w:rsidRPr="00D35A51" w:rsidRDefault="00CF2E0E" w:rsidP="00560EC7">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subthreshold symptoms, with</w:t>
            </w:r>
          </w:p>
          <w:p w14:paraId="3B96B3A2" w14:textId="77777777" w:rsidR="00CF2E0E" w:rsidRPr="00D35A51" w:rsidRDefault="00CF2E0E" w:rsidP="00560EC7">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moderate neurocognitive changes</w:t>
            </w:r>
          </w:p>
          <w:p w14:paraId="1F761EC7" w14:textId="77777777" w:rsidR="00CF2E0E" w:rsidRPr="00D35A51" w:rsidRDefault="00CF2E0E" w:rsidP="00560EC7">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and functional decline to caseness</w:t>
            </w:r>
          </w:p>
          <w:p w14:paraId="69894CAC" w14:textId="5F2ED67E" w:rsidR="00CF2E0E" w:rsidRPr="00D35A51" w:rsidRDefault="00CF2E0E" w:rsidP="00560EC7">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Stage 2: </w:t>
            </w:r>
            <w:r>
              <w:rPr>
                <w:rFonts w:ascii="Times New Roman" w:hAnsi="Times New Roman"/>
                <w:sz w:val="24"/>
                <w:szCs w:val="24"/>
                <w:lang w:val="en-US"/>
              </w:rPr>
              <w:t>f</w:t>
            </w:r>
            <w:r w:rsidRPr="00D35A51">
              <w:rPr>
                <w:rFonts w:ascii="Times New Roman" w:hAnsi="Times New Roman"/>
                <w:sz w:val="24"/>
                <w:szCs w:val="24"/>
                <w:lang w:val="en-US"/>
              </w:rPr>
              <w:t>irst episode of severe mood disorder with</w:t>
            </w:r>
          </w:p>
          <w:p w14:paraId="534F5E91" w14:textId="77777777" w:rsidR="00CF2E0E" w:rsidRPr="00D35A51" w:rsidRDefault="00CF2E0E" w:rsidP="00560EC7">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moderate-severe symptoms,</w:t>
            </w:r>
          </w:p>
          <w:p w14:paraId="29EABF36" w14:textId="514724EE" w:rsidR="00CF2E0E" w:rsidRPr="00D35A51" w:rsidRDefault="00CF2E0E" w:rsidP="00560EC7">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neurocognitive deficits and functional decline</w:t>
            </w:r>
          </w:p>
          <w:p w14:paraId="5189F092" w14:textId="2CE59940" w:rsidR="00CF2E0E" w:rsidRPr="00D35A51" w:rsidRDefault="00CF2E0E" w:rsidP="00100802">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Stage 3a: </w:t>
            </w:r>
            <w:r>
              <w:rPr>
                <w:rFonts w:ascii="Times New Roman" w:hAnsi="Times New Roman"/>
                <w:sz w:val="24"/>
                <w:szCs w:val="24"/>
                <w:lang w:val="en-US"/>
              </w:rPr>
              <w:t>i</w:t>
            </w:r>
            <w:r w:rsidRPr="00D35A51">
              <w:rPr>
                <w:rFonts w:ascii="Times New Roman" w:hAnsi="Times New Roman"/>
                <w:sz w:val="24"/>
                <w:szCs w:val="24"/>
                <w:lang w:val="en-US"/>
              </w:rPr>
              <w:t xml:space="preserve">ncomplete remission </w:t>
            </w:r>
          </w:p>
          <w:p w14:paraId="2E123A64" w14:textId="2EE21EF5" w:rsidR="00CF2E0E" w:rsidRPr="00D35A51" w:rsidRDefault="00CF2E0E" w:rsidP="00100802">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Stage 3b: Recurrence or relapse which stabilizes with treatment at a level </w:t>
            </w:r>
          </w:p>
          <w:p w14:paraId="0C56CD45" w14:textId="05D40387" w:rsidR="00CF2E0E" w:rsidRPr="00D35A51" w:rsidRDefault="00CF2E0E" w:rsidP="00560EC7">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below the best level</w:t>
            </w:r>
          </w:p>
          <w:p w14:paraId="790D99B8" w14:textId="77777777" w:rsidR="00CF2E0E" w:rsidRPr="00D35A51" w:rsidRDefault="00CF2E0E" w:rsidP="00560EC7">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achieved following remission from</w:t>
            </w:r>
          </w:p>
          <w:p w14:paraId="379E7E03" w14:textId="77777777" w:rsidR="00CF2E0E" w:rsidRPr="00D35A51" w:rsidRDefault="00CF2E0E" w:rsidP="00560EC7">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first episode</w:t>
            </w:r>
          </w:p>
          <w:p w14:paraId="0A27EF91" w14:textId="4F2EAE98" w:rsidR="00CF2E0E" w:rsidRPr="00D35A51" w:rsidRDefault="00CF2E0E" w:rsidP="00560EC7">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Stage 3c: m</w:t>
            </w:r>
            <w:r w:rsidRPr="00D35A51">
              <w:rPr>
                <w:rFonts w:ascii="Times New Roman" w:hAnsi="Times New Roman"/>
                <w:sz w:val="24"/>
                <w:szCs w:val="24"/>
                <w:lang w:val="en-US"/>
              </w:rPr>
              <w:t>ultiple relapses, provided</w:t>
            </w:r>
          </w:p>
          <w:p w14:paraId="5788746B" w14:textId="23A07124" w:rsidR="00CF2E0E" w:rsidRPr="00D35A51" w:rsidRDefault="00CF2E0E" w:rsidP="00100802">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worsening in clinical extent </w:t>
            </w:r>
          </w:p>
          <w:p w14:paraId="4B56EA3C" w14:textId="3355CD94" w:rsidR="00CF2E0E" w:rsidRPr="00D35A51" w:rsidRDefault="00CF2E0E" w:rsidP="00560EC7">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Stage 4: </w:t>
            </w:r>
            <w:r>
              <w:rPr>
                <w:rFonts w:ascii="Times New Roman" w:hAnsi="Times New Roman"/>
                <w:sz w:val="24"/>
                <w:szCs w:val="24"/>
                <w:lang w:val="en-US"/>
              </w:rPr>
              <w:t>s</w:t>
            </w:r>
            <w:r w:rsidRPr="00D35A51">
              <w:rPr>
                <w:rFonts w:ascii="Times New Roman" w:hAnsi="Times New Roman"/>
                <w:sz w:val="24"/>
                <w:szCs w:val="24"/>
                <w:lang w:val="en-US"/>
              </w:rPr>
              <w:t xml:space="preserve">evere, persistent or unremitting </w:t>
            </w:r>
            <w:r>
              <w:rPr>
                <w:rFonts w:ascii="Times New Roman" w:hAnsi="Times New Roman"/>
                <w:sz w:val="24"/>
                <w:szCs w:val="24"/>
                <w:lang w:val="en-US"/>
              </w:rPr>
              <w:t>illness</w:t>
            </w:r>
          </w:p>
        </w:tc>
      </w:tr>
      <w:tr w:rsidR="00CF2E0E" w:rsidRPr="00A24670" w14:paraId="45CD09B5" w14:textId="24B0F045" w:rsidTr="00CF2E0E">
        <w:tc>
          <w:tcPr>
            <w:tcW w:w="2079" w:type="dxa"/>
            <w:shd w:val="clear" w:color="auto" w:fill="auto"/>
          </w:tcPr>
          <w:p w14:paraId="300B5A49" w14:textId="77777777" w:rsidR="00CF2E0E" w:rsidRPr="00D35A51" w:rsidRDefault="00CF2E0E" w:rsidP="00316447">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Fava &amp; Tossani, 2007</w:t>
            </w:r>
          </w:p>
        </w:tc>
        <w:tc>
          <w:tcPr>
            <w:tcW w:w="1886" w:type="dxa"/>
            <w:gridSpan w:val="2"/>
            <w:shd w:val="clear" w:color="auto" w:fill="auto"/>
          </w:tcPr>
          <w:p w14:paraId="3E935CD0" w14:textId="77777777" w:rsidR="00CF2E0E" w:rsidRPr="00D35A51" w:rsidRDefault="00CF2E0E" w:rsidP="00316447">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Review </w:t>
            </w:r>
          </w:p>
        </w:tc>
        <w:tc>
          <w:tcPr>
            <w:tcW w:w="1968" w:type="dxa"/>
            <w:shd w:val="clear" w:color="auto" w:fill="auto"/>
          </w:tcPr>
          <w:p w14:paraId="365C7D8A" w14:textId="77777777" w:rsidR="00CF2E0E" w:rsidRPr="00D35A51" w:rsidRDefault="00CF2E0E" w:rsidP="00316447">
            <w:pPr>
              <w:autoSpaceDE w:val="0"/>
              <w:autoSpaceDN w:val="0"/>
              <w:adjustRightInd w:val="0"/>
              <w:spacing w:after="0" w:line="240" w:lineRule="auto"/>
              <w:rPr>
                <w:rFonts w:ascii="Times New Roman" w:hAnsi="Times New Roman"/>
                <w:sz w:val="24"/>
                <w:szCs w:val="24"/>
                <w:lang w:val="en-US"/>
              </w:rPr>
            </w:pPr>
          </w:p>
        </w:tc>
        <w:tc>
          <w:tcPr>
            <w:tcW w:w="1924" w:type="dxa"/>
          </w:tcPr>
          <w:p w14:paraId="1548F924" w14:textId="77777777" w:rsidR="00CF2E0E" w:rsidRPr="00D35A51" w:rsidRDefault="00CF2E0E" w:rsidP="00316447">
            <w:pPr>
              <w:spacing w:after="0" w:line="240" w:lineRule="auto"/>
              <w:jc w:val="both"/>
              <w:rPr>
                <w:rFonts w:ascii="Times New Roman" w:hAnsi="Times New Roman"/>
                <w:sz w:val="24"/>
                <w:szCs w:val="24"/>
                <w:lang w:val="en-US"/>
              </w:rPr>
            </w:pPr>
          </w:p>
        </w:tc>
        <w:tc>
          <w:tcPr>
            <w:tcW w:w="2316" w:type="dxa"/>
            <w:shd w:val="clear" w:color="auto" w:fill="auto"/>
          </w:tcPr>
          <w:p w14:paraId="2B8AA409" w14:textId="77777777" w:rsidR="00CF2E0E" w:rsidRPr="00D35A51" w:rsidRDefault="00CF2E0E" w:rsidP="00316447">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1. Prodromal phase </w:t>
            </w:r>
          </w:p>
          <w:p w14:paraId="00C3AB77" w14:textId="77777777" w:rsidR="00CF2E0E" w:rsidRPr="00D35A51" w:rsidRDefault="00CF2E0E" w:rsidP="00316447">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a. No depressive symptoms</w:t>
            </w:r>
          </w:p>
          <w:p w14:paraId="6D959E90" w14:textId="77777777" w:rsidR="00CF2E0E" w:rsidRPr="00D35A51" w:rsidRDefault="00CF2E0E" w:rsidP="00316447">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b. Minor depression</w:t>
            </w:r>
          </w:p>
          <w:p w14:paraId="1FF0EC35" w14:textId="77777777" w:rsidR="00CF2E0E" w:rsidRPr="00D35A51" w:rsidRDefault="00CF2E0E" w:rsidP="00316447">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2. Major depressive episode</w:t>
            </w:r>
          </w:p>
          <w:p w14:paraId="78A26FDD" w14:textId="77777777" w:rsidR="00CF2E0E" w:rsidRPr="00D35A51" w:rsidRDefault="00CF2E0E" w:rsidP="00316447">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3. Residual phase</w:t>
            </w:r>
          </w:p>
          <w:p w14:paraId="0AAA5D7C" w14:textId="77777777" w:rsidR="00CF2E0E" w:rsidRPr="00D35A51" w:rsidRDefault="00CF2E0E" w:rsidP="00316447">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a. No depressive symptoms</w:t>
            </w:r>
          </w:p>
          <w:p w14:paraId="44D11C9D" w14:textId="77777777" w:rsidR="00CF2E0E" w:rsidRPr="00D35A51" w:rsidRDefault="00CF2E0E" w:rsidP="00316447">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b. Dysthymia</w:t>
            </w:r>
          </w:p>
          <w:p w14:paraId="25438037" w14:textId="77777777" w:rsidR="00CF2E0E" w:rsidRPr="00D35A51" w:rsidRDefault="00CF2E0E" w:rsidP="00316447">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4. a. Recurrent depression</w:t>
            </w:r>
          </w:p>
          <w:p w14:paraId="299A74E8" w14:textId="77777777" w:rsidR="00CF2E0E" w:rsidRPr="00D35A51" w:rsidRDefault="00CF2E0E" w:rsidP="00316447">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b. Double depression</w:t>
            </w:r>
          </w:p>
          <w:p w14:paraId="2583A13B" w14:textId="77777777" w:rsidR="00CF2E0E" w:rsidRPr="00D35A51" w:rsidRDefault="00CF2E0E" w:rsidP="00316447">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5. Chronic major depressive episode (a</w:t>
            </w:r>
            <w:r>
              <w:rPr>
                <w:rFonts w:ascii="Times New Roman" w:hAnsi="Times New Roman"/>
                <w:sz w:val="24"/>
                <w:szCs w:val="24"/>
                <w:lang w:val="en-US"/>
              </w:rPr>
              <w:t>t least 2 years</w:t>
            </w:r>
            <w:r w:rsidRPr="00D35A51">
              <w:rPr>
                <w:rFonts w:ascii="Times New Roman" w:hAnsi="Times New Roman"/>
                <w:sz w:val="24"/>
                <w:szCs w:val="24"/>
                <w:lang w:val="en-US"/>
              </w:rPr>
              <w:t>)</w:t>
            </w:r>
          </w:p>
        </w:tc>
      </w:tr>
      <w:tr w:rsidR="00CF2E0E" w:rsidRPr="00A24670" w14:paraId="47FD0C8F" w14:textId="61A50F4D" w:rsidTr="00CF2E0E">
        <w:tc>
          <w:tcPr>
            <w:tcW w:w="2079" w:type="dxa"/>
            <w:shd w:val="clear" w:color="auto" w:fill="auto"/>
          </w:tcPr>
          <w:p w14:paraId="51BDFAEA" w14:textId="6AFDFE43" w:rsidR="00CF2E0E" w:rsidRPr="00D35A51" w:rsidRDefault="00CF2E0E" w:rsidP="00874ABA">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Hetrick et al., 2008</w:t>
            </w:r>
          </w:p>
        </w:tc>
        <w:tc>
          <w:tcPr>
            <w:tcW w:w="1886" w:type="dxa"/>
            <w:gridSpan w:val="2"/>
            <w:shd w:val="clear" w:color="auto" w:fill="auto"/>
          </w:tcPr>
          <w:p w14:paraId="004FB56F" w14:textId="2D102F93" w:rsidR="00CF2E0E" w:rsidRDefault="00CF2E0E" w:rsidP="00874ABA">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Review </w:t>
            </w:r>
          </w:p>
        </w:tc>
        <w:tc>
          <w:tcPr>
            <w:tcW w:w="1968" w:type="dxa"/>
            <w:shd w:val="clear" w:color="auto" w:fill="auto"/>
          </w:tcPr>
          <w:p w14:paraId="0CF00F50" w14:textId="77777777" w:rsidR="00CF2E0E" w:rsidRPr="00D35A51" w:rsidRDefault="00CF2E0E" w:rsidP="00874ABA">
            <w:pPr>
              <w:autoSpaceDE w:val="0"/>
              <w:autoSpaceDN w:val="0"/>
              <w:adjustRightInd w:val="0"/>
              <w:spacing w:after="0" w:line="240" w:lineRule="auto"/>
              <w:rPr>
                <w:rFonts w:ascii="Times New Roman" w:hAnsi="Times New Roman"/>
                <w:sz w:val="24"/>
                <w:szCs w:val="24"/>
                <w:lang w:val="en-US"/>
              </w:rPr>
            </w:pPr>
          </w:p>
        </w:tc>
        <w:tc>
          <w:tcPr>
            <w:tcW w:w="1924" w:type="dxa"/>
          </w:tcPr>
          <w:p w14:paraId="70881513" w14:textId="77777777" w:rsidR="00CF2E0E" w:rsidRPr="00D35A51" w:rsidRDefault="00CF2E0E" w:rsidP="00874ABA">
            <w:pPr>
              <w:spacing w:after="0" w:line="240" w:lineRule="auto"/>
              <w:jc w:val="both"/>
              <w:rPr>
                <w:rFonts w:ascii="Times New Roman" w:hAnsi="Times New Roman"/>
                <w:sz w:val="24"/>
                <w:szCs w:val="24"/>
                <w:lang w:val="en-US"/>
              </w:rPr>
            </w:pPr>
          </w:p>
        </w:tc>
        <w:tc>
          <w:tcPr>
            <w:tcW w:w="2316" w:type="dxa"/>
            <w:shd w:val="clear" w:color="auto" w:fill="auto"/>
          </w:tcPr>
          <w:p w14:paraId="60FDEF25" w14:textId="77777777" w:rsidR="00CF2E0E" w:rsidRPr="00D35A51" w:rsidRDefault="00CF2E0E" w:rsidP="00874ABA">
            <w:pPr>
              <w:autoSpaceDE w:val="0"/>
              <w:autoSpaceDN w:val="0"/>
              <w:adjustRightInd w:val="0"/>
              <w:spacing w:after="0" w:line="240" w:lineRule="auto"/>
              <w:rPr>
                <w:rFonts w:ascii="Times New Roman" w:hAnsi="Times New Roman"/>
                <w:sz w:val="24"/>
                <w:szCs w:val="24"/>
                <w:u w:val="single"/>
                <w:lang w:val="en-US"/>
              </w:rPr>
            </w:pPr>
            <w:r>
              <w:rPr>
                <w:rFonts w:ascii="Times New Roman" w:hAnsi="Times New Roman"/>
                <w:sz w:val="24"/>
                <w:szCs w:val="24"/>
                <w:u w:val="single"/>
                <w:lang w:val="en-US"/>
              </w:rPr>
              <w:t>M</w:t>
            </w:r>
            <w:r w:rsidRPr="00D35A51">
              <w:rPr>
                <w:rFonts w:ascii="Times New Roman" w:hAnsi="Times New Roman"/>
                <w:sz w:val="24"/>
                <w:szCs w:val="24"/>
                <w:u w:val="single"/>
                <w:lang w:val="en-US"/>
              </w:rPr>
              <w:t>odified from McGorry et al., 2006</w:t>
            </w:r>
            <w:r>
              <w:rPr>
                <w:rFonts w:ascii="Times New Roman" w:hAnsi="Times New Roman"/>
                <w:sz w:val="24"/>
                <w:szCs w:val="24"/>
                <w:u w:val="single"/>
                <w:lang w:val="en-US"/>
              </w:rPr>
              <w:t>:</w:t>
            </w:r>
          </w:p>
          <w:p w14:paraId="08CC48FE" w14:textId="77777777" w:rsidR="00CF2E0E" w:rsidRPr="00D35A51" w:rsidRDefault="00CF2E0E" w:rsidP="00874ABA">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Stage 0: increased risk of anxiety or depressive disorder; no symptoms currently</w:t>
            </w:r>
          </w:p>
          <w:p w14:paraId="2018F6FE" w14:textId="77777777" w:rsidR="00CF2E0E" w:rsidRPr="00D35A51" w:rsidRDefault="00CF2E0E" w:rsidP="00874ABA">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Stage 1a: mild or nonspecific symptoms of anxiety or depression, including neurocognitive deficits of severe mood disorder; mild functional change or decline</w:t>
            </w:r>
          </w:p>
          <w:p w14:paraId="78C82305" w14:textId="77777777" w:rsidR="00CF2E0E" w:rsidRPr="00D35A51" w:rsidRDefault="00CF2E0E" w:rsidP="00874ABA">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Stage 1b</w:t>
            </w:r>
            <w:r>
              <w:rPr>
                <w:rFonts w:ascii="Times New Roman" w:hAnsi="Times New Roman"/>
                <w:sz w:val="24"/>
                <w:szCs w:val="24"/>
                <w:lang w:val="en-US"/>
              </w:rPr>
              <w:t xml:space="preserve"> (</w:t>
            </w:r>
            <w:r w:rsidRPr="00D35A51">
              <w:rPr>
                <w:rFonts w:ascii="Times New Roman" w:hAnsi="Times New Roman"/>
                <w:sz w:val="24"/>
                <w:szCs w:val="24"/>
                <w:lang w:val="en-US"/>
              </w:rPr>
              <w:t>ultra-high risk</w:t>
            </w:r>
            <w:r>
              <w:rPr>
                <w:rFonts w:ascii="Times New Roman" w:hAnsi="Times New Roman"/>
                <w:sz w:val="24"/>
                <w:szCs w:val="24"/>
                <w:lang w:val="en-US"/>
              </w:rPr>
              <w:t>)</w:t>
            </w:r>
            <w:r w:rsidRPr="00D35A51">
              <w:rPr>
                <w:rFonts w:ascii="Times New Roman" w:hAnsi="Times New Roman"/>
                <w:sz w:val="24"/>
                <w:szCs w:val="24"/>
                <w:lang w:val="en-US"/>
              </w:rPr>
              <w:t>: moderate but sub-threshold symptoms of anxiety or depression, with moderate neurocognitive changes and functional decline to caseness</w:t>
            </w:r>
          </w:p>
          <w:p w14:paraId="30F47239" w14:textId="77777777" w:rsidR="00CF2E0E" w:rsidRPr="00D35A51" w:rsidRDefault="00CF2E0E" w:rsidP="00874ABA">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Stage 2: first episode of major depressive disorder; full-threshold disorder with moderate to severe symptoms, neurocognitive deficits and functional decline</w:t>
            </w:r>
          </w:p>
          <w:p w14:paraId="2CCED4D7" w14:textId="77777777" w:rsidR="00CF2E0E" w:rsidRPr="00D35A51" w:rsidRDefault="00CF2E0E" w:rsidP="00874ABA">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Stage 3a: incomplete remission from first episode of care</w:t>
            </w:r>
          </w:p>
          <w:p w14:paraId="15C817AC" w14:textId="77777777" w:rsidR="00CF2E0E" w:rsidRPr="00D35A51" w:rsidRDefault="00CF2E0E" w:rsidP="00874ABA">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Stage 3b: recurrence or relapse of depressive disorder which stabilizes with treatment at the level of residual symptoms or neurocognition below the best level achieved following remission from first episode</w:t>
            </w:r>
          </w:p>
          <w:p w14:paraId="3840D39D" w14:textId="77777777" w:rsidR="00CF2E0E" w:rsidRPr="00D35A51" w:rsidRDefault="00CF2E0E" w:rsidP="00874ABA">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Stage 3c: multiple relapses, provided worsening in clinical extent and impact of illness is objectively present</w:t>
            </w:r>
          </w:p>
          <w:p w14:paraId="2F9D7E25" w14:textId="2A02F55E" w:rsidR="00CF2E0E" w:rsidRPr="00D35A51" w:rsidRDefault="00CF2E0E" w:rsidP="00874ABA">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Stage 4: severe, persistent </w:t>
            </w:r>
            <w:r>
              <w:rPr>
                <w:rFonts w:ascii="Times New Roman" w:hAnsi="Times New Roman"/>
                <w:sz w:val="24"/>
                <w:szCs w:val="24"/>
                <w:lang w:val="en-US"/>
              </w:rPr>
              <w:t>or unremitted illness</w:t>
            </w:r>
          </w:p>
        </w:tc>
      </w:tr>
      <w:tr w:rsidR="00CF2E0E" w:rsidRPr="00870C73" w14:paraId="21CCC6AB" w14:textId="49A4F864" w:rsidTr="00CF2E0E">
        <w:tc>
          <w:tcPr>
            <w:tcW w:w="2079" w:type="dxa"/>
            <w:shd w:val="clear" w:color="auto" w:fill="auto"/>
          </w:tcPr>
          <w:p w14:paraId="65FA4436" w14:textId="77777777" w:rsidR="00CF2E0E" w:rsidRPr="00D35A51" w:rsidRDefault="00CF2E0E" w:rsidP="00874ABA">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Cosci &amp; Fava, 2013</w:t>
            </w:r>
          </w:p>
        </w:tc>
        <w:tc>
          <w:tcPr>
            <w:tcW w:w="1886" w:type="dxa"/>
            <w:gridSpan w:val="2"/>
            <w:shd w:val="clear" w:color="auto" w:fill="auto"/>
          </w:tcPr>
          <w:p w14:paraId="4D17B531" w14:textId="77777777" w:rsidR="00CF2E0E" w:rsidRPr="00D35A51" w:rsidRDefault="00CF2E0E" w:rsidP="00874ABA">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Systematic review</w:t>
            </w:r>
          </w:p>
        </w:tc>
        <w:tc>
          <w:tcPr>
            <w:tcW w:w="1968" w:type="dxa"/>
            <w:shd w:val="clear" w:color="auto" w:fill="auto"/>
          </w:tcPr>
          <w:p w14:paraId="218EF005" w14:textId="77777777" w:rsidR="00CF2E0E" w:rsidRPr="00D35A51" w:rsidRDefault="00CF2E0E" w:rsidP="00874ABA">
            <w:pPr>
              <w:autoSpaceDE w:val="0"/>
              <w:autoSpaceDN w:val="0"/>
              <w:adjustRightInd w:val="0"/>
              <w:spacing w:after="0" w:line="240" w:lineRule="auto"/>
              <w:rPr>
                <w:rFonts w:ascii="Times New Roman" w:hAnsi="Times New Roman"/>
                <w:sz w:val="24"/>
                <w:szCs w:val="24"/>
                <w:lang w:val="en-US"/>
              </w:rPr>
            </w:pPr>
          </w:p>
        </w:tc>
        <w:tc>
          <w:tcPr>
            <w:tcW w:w="1924" w:type="dxa"/>
          </w:tcPr>
          <w:p w14:paraId="039AB3C8" w14:textId="77777777" w:rsidR="00CF2E0E" w:rsidRPr="00D35A51" w:rsidRDefault="00CF2E0E" w:rsidP="00874ABA">
            <w:pPr>
              <w:spacing w:after="0" w:line="240" w:lineRule="auto"/>
              <w:jc w:val="both"/>
              <w:rPr>
                <w:rFonts w:ascii="Times New Roman" w:hAnsi="Times New Roman"/>
                <w:sz w:val="24"/>
                <w:szCs w:val="24"/>
                <w:lang w:val="en-US"/>
              </w:rPr>
            </w:pPr>
          </w:p>
        </w:tc>
        <w:tc>
          <w:tcPr>
            <w:tcW w:w="2316" w:type="dxa"/>
            <w:shd w:val="clear" w:color="auto" w:fill="auto"/>
          </w:tcPr>
          <w:p w14:paraId="60EFA977" w14:textId="77777777" w:rsidR="00CF2E0E" w:rsidRPr="00D35A51" w:rsidRDefault="00CF2E0E" w:rsidP="00874ABA">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Stage 1: </w:t>
            </w:r>
          </w:p>
          <w:p w14:paraId="654521B4" w14:textId="77777777" w:rsidR="00CF2E0E" w:rsidRPr="00D35A51" w:rsidRDefault="00CF2E0E" w:rsidP="00874ABA">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Prodromal phase</w:t>
            </w:r>
          </w:p>
          <w:p w14:paraId="282AF0AD" w14:textId="77777777" w:rsidR="00CF2E0E" w:rsidRPr="00D35A51" w:rsidRDefault="00CF2E0E" w:rsidP="00874ABA">
            <w:pPr>
              <w:pStyle w:val="Paragrafoelenco"/>
              <w:numPr>
                <w:ilvl w:val="0"/>
                <w:numId w:val="8"/>
              </w:num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No depressive symptoms </w:t>
            </w:r>
            <w:r w:rsidRPr="00D35A51">
              <w:rPr>
                <w:rFonts w:ascii="Times New Roman" w:hAnsi="Times New Roman"/>
                <w:sz w:val="24"/>
                <w:szCs w:val="24"/>
                <w:lang w:val="en-US"/>
              </w:rPr>
              <w:t>with mi</w:t>
            </w:r>
            <w:r>
              <w:rPr>
                <w:rFonts w:ascii="Times New Roman" w:hAnsi="Times New Roman"/>
                <w:sz w:val="24"/>
                <w:szCs w:val="24"/>
                <w:lang w:val="en-US"/>
              </w:rPr>
              <w:t>ld functional change or decline</w:t>
            </w:r>
          </w:p>
          <w:p w14:paraId="125FE11C" w14:textId="77777777" w:rsidR="00CF2E0E" w:rsidRPr="00D35A51" w:rsidRDefault="00CF2E0E" w:rsidP="00874ABA">
            <w:pPr>
              <w:pStyle w:val="Paragrafoelenco"/>
              <w:numPr>
                <w:ilvl w:val="0"/>
                <w:numId w:val="8"/>
              </w:num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Mood symptoms (sad mood, subsyndromal depression)</w:t>
            </w:r>
          </w:p>
          <w:p w14:paraId="034BB4DC" w14:textId="77777777" w:rsidR="00CF2E0E" w:rsidRPr="00D35A51" w:rsidRDefault="00CF2E0E" w:rsidP="00874ABA">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St</w:t>
            </w:r>
            <w:r>
              <w:rPr>
                <w:rFonts w:ascii="Times New Roman" w:hAnsi="Times New Roman"/>
                <w:sz w:val="24"/>
                <w:szCs w:val="24"/>
                <w:lang w:val="en-US"/>
              </w:rPr>
              <w:t>age 2: MDE</w:t>
            </w:r>
          </w:p>
          <w:p w14:paraId="0A660C8E" w14:textId="77777777" w:rsidR="00CF2E0E" w:rsidRPr="00D35A51" w:rsidRDefault="00CF2E0E" w:rsidP="00874ABA">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Stage 3: </w:t>
            </w:r>
          </w:p>
          <w:p w14:paraId="07FC52A6" w14:textId="77777777" w:rsidR="00CF2E0E" w:rsidRPr="00D35A51" w:rsidRDefault="00CF2E0E" w:rsidP="00874ABA">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Residual phase</w:t>
            </w:r>
          </w:p>
          <w:p w14:paraId="75FB511B" w14:textId="77777777" w:rsidR="00CF2E0E" w:rsidRPr="00D35A51" w:rsidRDefault="00CF2E0E" w:rsidP="00874ABA">
            <w:pPr>
              <w:pStyle w:val="Paragrafoelenco"/>
              <w:numPr>
                <w:ilvl w:val="0"/>
                <w:numId w:val="8"/>
              </w:num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No depressive symptoms</w:t>
            </w:r>
          </w:p>
          <w:p w14:paraId="45636D33" w14:textId="77777777" w:rsidR="00CF2E0E" w:rsidRPr="00D35A51" w:rsidRDefault="00CF2E0E" w:rsidP="00874ABA">
            <w:pPr>
              <w:pStyle w:val="Paragrafoelenco"/>
              <w:numPr>
                <w:ilvl w:val="0"/>
                <w:numId w:val="8"/>
              </w:num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Mood symptoms </w:t>
            </w:r>
          </w:p>
          <w:p w14:paraId="12612229" w14:textId="77777777" w:rsidR="00CF2E0E" w:rsidRPr="00D35A51" w:rsidRDefault="00CF2E0E" w:rsidP="00874ABA">
            <w:pPr>
              <w:pStyle w:val="Paragrafoelenco"/>
              <w:numPr>
                <w:ilvl w:val="0"/>
                <w:numId w:val="8"/>
              </w:num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Dysthymia</w:t>
            </w:r>
          </w:p>
          <w:p w14:paraId="33683033" w14:textId="77777777" w:rsidR="00CF2E0E" w:rsidRPr="00D35A51" w:rsidRDefault="00CF2E0E" w:rsidP="00874ABA">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Stage 4:</w:t>
            </w:r>
          </w:p>
          <w:p w14:paraId="3F0DDBEF" w14:textId="77777777" w:rsidR="00CF2E0E" w:rsidRPr="00D35A51" w:rsidRDefault="00CF2E0E" w:rsidP="00874ABA">
            <w:pPr>
              <w:pStyle w:val="Paragrafoelenco"/>
              <w:numPr>
                <w:ilvl w:val="0"/>
                <w:numId w:val="8"/>
              </w:num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Recurrent depression  </w:t>
            </w:r>
          </w:p>
          <w:p w14:paraId="11BB3DA3" w14:textId="77777777" w:rsidR="00CF2E0E" w:rsidRPr="00D35A51" w:rsidRDefault="00CF2E0E" w:rsidP="00874ABA">
            <w:pPr>
              <w:pStyle w:val="Paragrafoelenco"/>
              <w:numPr>
                <w:ilvl w:val="0"/>
                <w:numId w:val="8"/>
              </w:num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Double depression</w:t>
            </w:r>
          </w:p>
          <w:p w14:paraId="57385993" w14:textId="77777777" w:rsidR="00CF2E0E" w:rsidRPr="00D35A51" w:rsidRDefault="00CF2E0E" w:rsidP="00874ABA">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Stage 5:</w:t>
            </w:r>
          </w:p>
          <w:p w14:paraId="27D1418F" w14:textId="77777777" w:rsidR="00CF2E0E" w:rsidRPr="00D35A51" w:rsidRDefault="00CF2E0E" w:rsidP="00874ABA">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Chronic major depressive episode</w:t>
            </w:r>
          </w:p>
        </w:tc>
      </w:tr>
      <w:tr w:rsidR="00CF2E0E" w:rsidRPr="00A24670" w14:paraId="1F9ABF50" w14:textId="396AD220" w:rsidTr="00CF2E0E">
        <w:tc>
          <w:tcPr>
            <w:tcW w:w="2079" w:type="dxa"/>
            <w:shd w:val="clear" w:color="auto" w:fill="auto"/>
          </w:tcPr>
          <w:p w14:paraId="47EE5F0B" w14:textId="58A71F48" w:rsidR="00CF2E0E" w:rsidRPr="00D35A51" w:rsidRDefault="00CF2E0E" w:rsidP="00874ABA">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Boschloo et al., 2014</w:t>
            </w:r>
          </w:p>
        </w:tc>
        <w:tc>
          <w:tcPr>
            <w:tcW w:w="1886" w:type="dxa"/>
            <w:gridSpan w:val="2"/>
            <w:shd w:val="clear" w:color="auto" w:fill="auto"/>
          </w:tcPr>
          <w:p w14:paraId="1E67E7AD" w14:textId="77777777" w:rsidR="00CF2E0E" w:rsidRPr="00D35A51" w:rsidRDefault="00CF2E0E" w:rsidP="00874ABA">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Netherlands Study of Depression</w:t>
            </w:r>
          </w:p>
          <w:p w14:paraId="132F8C27" w14:textId="77777777" w:rsidR="00CF2E0E" w:rsidRPr="00D35A51" w:rsidRDefault="00CF2E0E" w:rsidP="00874ABA">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and Anxiety </w:t>
            </w:r>
          </w:p>
          <w:p w14:paraId="1EC1096E" w14:textId="41E16DB6" w:rsidR="00CF2E0E" w:rsidRPr="00D35A51" w:rsidRDefault="00CF2E0E" w:rsidP="00874ABA">
            <w:pPr>
              <w:autoSpaceDE w:val="0"/>
              <w:autoSpaceDN w:val="0"/>
              <w:adjustRightInd w:val="0"/>
              <w:spacing w:after="0" w:line="240" w:lineRule="auto"/>
              <w:rPr>
                <w:rFonts w:ascii="Times New Roman" w:hAnsi="Times New Roman"/>
                <w:sz w:val="24"/>
                <w:szCs w:val="24"/>
                <w:lang w:val="en-US"/>
              </w:rPr>
            </w:pPr>
          </w:p>
        </w:tc>
        <w:tc>
          <w:tcPr>
            <w:tcW w:w="1968" w:type="dxa"/>
            <w:shd w:val="clear" w:color="auto" w:fill="auto"/>
          </w:tcPr>
          <w:p w14:paraId="22205F67" w14:textId="77777777" w:rsidR="00CF2E0E" w:rsidRPr="00D35A51" w:rsidRDefault="00CF2E0E" w:rsidP="00874ABA">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7</w:t>
            </w:r>
            <w:r>
              <w:rPr>
                <w:rFonts w:ascii="Times New Roman" w:hAnsi="Times New Roman"/>
                <w:sz w:val="24"/>
                <w:szCs w:val="24"/>
                <w:lang w:val="en-US"/>
              </w:rPr>
              <w:t>67</w:t>
            </w:r>
            <w:r w:rsidRPr="00D35A51">
              <w:rPr>
                <w:rFonts w:ascii="Times New Roman" w:hAnsi="Times New Roman"/>
                <w:sz w:val="24"/>
                <w:szCs w:val="24"/>
                <w:lang w:val="en-US"/>
              </w:rPr>
              <w:t xml:space="preserve"> patients with DSM-IV </w:t>
            </w:r>
            <w:r>
              <w:rPr>
                <w:rFonts w:ascii="Times New Roman" w:hAnsi="Times New Roman"/>
                <w:sz w:val="24"/>
                <w:szCs w:val="24"/>
                <w:lang w:val="en-US"/>
              </w:rPr>
              <w:t>MDD</w:t>
            </w:r>
            <w:r w:rsidRPr="00D35A51">
              <w:rPr>
                <w:rFonts w:ascii="Times New Roman" w:hAnsi="Times New Roman"/>
                <w:sz w:val="24"/>
                <w:szCs w:val="24"/>
                <w:lang w:val="en-US"/>
              </w:rPr>
              <w:t>.</w:t>
            </w:r>
          </w:p>
          <w:p w14:paraId="6E939208" w14:textId="4EF8C4D7" w:rsidR="00CF2E0E" w:rsidRPr="00D35A51" w:rsidRDefault="00CF2E0E" w:rsidP="00874ABA">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Patients who had been mildly depressed for </w:t>
            </w:r>
            <w:r>
              <w:rPr>
                <w:rFonts w:ascii="Times New Roman" w:hAnsi="Times New Roman"/>
                <w:sz w:val="24"/>
                <w:szCs w:val="24"/>
                <w:lang w:val="en-US"/>
              </w:rPr>
              <w:t xml:space="preserve">at least </w:t>
            </w:r>
            <w:r w:rsidRPr="00D35A51">
              <w:rPr>
                <w:rFonts w:ascii="Times New Roman" w:hAnsi="Times New Roman"/>
                <w:sz w:val="24"/>
                <w:szCs w:val="24"/>
                <w:lang w:val="en-US"/>
              </w:rPr>
              <w:t>24 months were defined chronically depressed at baseline</w:t>
            </w:r>
          </w:p>
        </w:tc>
        <w:tc>
          <w:tcPr>
            <w:tcW w:w="1924" w:type="dxa"/>
          </w:tcPr>
          <w:p w14:paraId="2E562B47" w14:textId="33BB8FDE" w:rsidR="00CF2E0E" w:rsidRPr="00D35A51" w:rsidRDefault="00CF2E0E" w:rsidP="00874ABA">
            <w:pPr>
              <w:spacing w:after="0" w:line="240" w:lineRule="auto"/>
              <w:jc w:val="both"/>
              <w:rPr>
                <w:rFonts w:ascii="Times New Roman" w:hAnsi="Times New Roman"/>
                <w:sz w:val="24"/>
                <w:szCs w:val="24"/>
                <w:lang w:val="en-US"/>
              </w:rPr>
            </w:pPr>
            <w:r>
              <w:rPr>
                <w:rFonts w:ascii="Times New Roman" w:hAnsi="Times New Roman"/>
                <w:sz w:val="24"/>
                <w:szCs w:val="24"/>
                <w:lang w:val="en-US" w:eastAsia="it-IT"/>
              </w:rPr>
              <w:t>P</w:t>
            </w:r>
            <w:r w:rsidRPr="00A11EC5">
              <w:rPr>
                <w:rFonts w:ascii="Times New Roman" w:hAnsi="Times New Roman"/>
                <w:sz w:val="24"/>
                <w:szCs w:val="24"/>
                <w:lang w:val="en-US" w:eastAsia="it-IT"/>
              </w:rPr>
              <w:t>rospective comparative cohort trial</w:t>
            </w:r>
          </w:p>
        </w:tc>
        <w:tc>
          <w:tcPr>
            <w:tcW w:w="2316" w:type="dxa"/>
            <w:shd w:val="clear" w:color="auto" w:fill="auto"/>
          </w:tcPr>
          <w:p w14:paraId="0FFCB386" w14:textId="77777777" w:rsidR="00CF2E0E" w:rsidRPr="00D35A51" w:rsidRDefault="00CF2E0E" w:rsidP="00874ABA">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The following groups were identified: </w:t>
            </w:r>
          </w:p>
          <w:p w14:paraId="6C7FC4D0" w14:textId="77777777" w:rsidR="00CF2E0E" w:rsidRPr="00D35A51" w:rsidRDefault="00CF2E0E" w:rsidP="00874ABA">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(1) sustained recovery (with or without residual symptoms): no major de</w:t>
            </w:r>
            <w:r>
              <w:rPr>
                <w:rFonts w:ascii="Times New Roman" w:hAnsi="Times New Roman"/>
                <w:sz w:val="24"/>
                <w:szCs w:val="24"/>
                <w:lang w:val="en-US"/>
              </w:rPr>
              <w:t xml:space="preserve">pressive disorder at follow-up </w:t>
            </w:r>
          </w:p>
          <w:p w14:paraId="7CAE550C" w14:textId="77777777" w:rsidR="00CF2E0E" w:rsidRPr="00D35A51" w:rsidRDefault="00CF2E0E" w:rsidP="00874ABA">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(2) </w:t>
            </w:r>
            <w:r>
              <w:rPr>
                <w:rFonts w:ascii="Times New Roman" w:hAnsi="Times New Roman"/>
                <w:sz w:val="24"/>
                <w:szCs w:val="24"/>
                <w:lang w:val="en-US"/>
              </w:rPr>
              <w:t>t</w:t>
            </w:r>
            <w:r w:rsidRPr="00D35A51">
              <w:rPr>
                <w:rFonts w:ascii="Times New Roman" w:hAnsi="Times New Roman"/>
                <w:sz w:val="24"/>
                <w:szCs w:val="24"/>
                <w:lang w:val="en-US"/>
              </w:rPr>
              <w:t>emporary recovery (with or without residual symptoms): major depressive disord</w:t>
            </w:r>
            <w:r>
              <w:rPr>
                <w:rFonts w:ascii="Times New Roman" w:hAnsi="Times New Roman"/>
                <w:sz w:val="24"/>
                <w:szCs w:val="24"/>
                <w:lang w:val="en-US"/>
              </w:rPr>
              <w:t>er during follow-up</w:t>
            </w:r>
          </w:p>
          <w:p w14:paraId="30469A50" w14:textId="4701A65E" w:rsidR="00CF2E0E" w:rsidRPr="00D35A51" w:rsidRDefault="00CF2E0E" w:rsidP="00874ABA">
            <w:pPr>
              <w:pStyle w:val="Pa14"/>
              <w:spacing w:before="40"/>
              <w:rPr>
                <w:rFonts w:ascii="Times New Roman" w:eastAsia="Times New Roman" w:hAnsi="Times New Roman" w:cs="Times New Roman"/>
                <w:lang w:val="en-US"/>
              </w:rPr>
            </w:pPr>
            <w:r w:rsidRPr="00D35A51">
              <w:rPr>
                <w:rFonts w:ascii="Times New Roman" w:hAnsi="Times New Roman"/>
                <w:lang w:val="en-US"/>
              </w:rPr>
              <w:t xml:space="preserve">(3) chronic course: major depressive disorder during follow-up and at least mild </w:t>
            </w:r>
            <w:r>
              <w:rPr>
                <w:rFonts w:ascii="Times New Roman" w:hAnsi="Times New Roman"/>
                <w:lang w:val="en-US"/>
              </w:rPr>
              <w:t>depressive symptoms for 24 months or more</w:t>
            </w:r>
          </w:p>
        </w:tc>
      </w:tr>
      <w:tr w:rsidR="00CF2E0E" w:rsidRPr="00A24670" w14:paraId="230854E7" w14:textId="2CB55383" w:rsidTr="00CF2E0E">
        <w:tc>
          <w:tcPr>
            <w:tcW w:w="2079" w:type="dxa"/>
            <w:shd w:val="clear" w:color="auto" w:fill="auto"/>
          </w:tcPr>
          <w:p w14:paraId="50BE77BE" w14:textId="6279EDF1" w:rsidR="00CF2E0E" w:rsidRPr="00D35A51" w:rsidRDefault="00CF2E0E" w:rsidP="00874ABA">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Ferensztajn et al., 2014</w:t>
            </w:r>
          </w:p>
        </w:tc>
        <w:tc>
          <w:tcPr>
            <w:tcW w:w="1886" w:type="dxa"/>
            <w:gridSpan w:val="2"/>
            <w:shd w:val="clear" w:color="auto" w:fill="auto"/>
          </w:tcPr>
          <w:p w14:paraId="36049A00" w14:textId="7AAA27EA" w:rsidR="00CF2E0E" w:rsidRPr="00D35A51" w:rsidRDefault="00CF2E0E" w:rsidP="00874ABA">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Review</w:t>
            </w:r>
          </w:p>
        </w:tc>
        <w:tc>
          <w:tcPr>
            <w:tcW w:w="1968" w:type="dxa"/>
            <w:shd w:val="clear" w:color="auto" w:fill="auto"/>
          </w:tcPr>
          <w:p w14:paraId="6994D401" w14:textId="77777777" w:rsidR="00CF2E0E" w:rsidRPr="00D35A51" w:rsidRDefault="00CF2E0E" w:rsidP="00874ABA">
            <w:pPr>
              <w:autoSpaceDE w:val="0"/>
              <w:autoSpaceDN w:val="0"/>
              <w:adjustRightInd w:val="0"/>
              <w:spacing w:after="0" w:line="240" w:lineRule="auto"/>
              <w:rPr>
                <w:rFonts w:ascii="Times New Roman" w:hAnsi="Times New Roman"/>
                <w:sz w:val="24"/>
                <w:szCs w:val="24"/>
                <w:lang w:val="en-US"/>
              </w:rPr>
            </w:pPr>
          </w:p>
        </w:tc>
        <w:tc>
          <w:tcPr>
            <w:tcW w:w="1924" w:type="dxa"/>
          </w:tcPr>
          <w:p w14:paraId="0D961AAF" w14:textId="77777777" w:rsidR="00CF2E0E" w:rsidRPr="00D35A51" w:rsidRDefault="00CF2E0E" w:rsidP="00874ABA">
            <w:pPr>
              <w:spacing w:after="0" w:line="240" w:lineRule="auto"/>
              <w:jc w:val="both"/>
              <w:rPr>
                <w:rFonts w:ascii="Times New Roman" w:hAnsi="Times New Roman"/>
                <w:sz w:val="24"/>
                <w:szCs w:val="24"/>
                <w:lang w:val="en-US"/>
              </w:rPr>
            </w:pPr>
          </w:p>
        </w:tc>
        <w:tc>
          <w:tcPr>
            <w:tcW w:w="2316" w:type="dxa"/>
            <w:shd w:val="clear" w:color="auto" w:fill="auto"/>
          </w:tcPr>
          <w:p w14:paraId="6CCA3564" w14:textId="77777777" w:rsidR="00CF2E0E" w:rsidRPr="00D35A51" w:rsidRDefault="00CF2E0E" w:rsidP="00874ABA">
            <w:pPr>
              <w:pStyle w:val="Pa14"/>
              <w:spacing w:before="40"/>
              <w:rPr>
                <w:rFonts w:ascii="Times New Roman" w:eastAsia="Times New Roman" w:hAnsi="Times New Roman" w:cs="Times New Roman"/>
                <w:u w:val="single"/>
                <w:lang w:val="en-US"/>
              </w:rPr>
            </w:pPr>
            <w:r>
              <w:rPr>
                <w:rFonts w:ascii="Times New Roman" w:eastAsia="Times New Roman" w:hAnsi="Times New Roman" w:cs="Times New Roman"/>
                <w:u w:val="single"/>
                <w:lang w:val="en-US"/>
              </w:rPr>
              <w:t>M</w:t>
            </w:r>
            <w:r w:rsidRPr="00D35A51">
              <w:rPr>
                <w:rFonts w:ascii="Times New Roman" w:hAnsi="Times New Roman" w:cs="Times New Roman"/>
                <w:u w:val="single"/>
                <w:lang w:val="en-US"/>
              </w:rPr>
              <w:t>od</w:t>
            </w:r>
            <w:r>
              <w:rPr>
                <w:rFonts w:ascii="Times New Roman" w:hAnsi="Times New Roman" w:cs="Times New Roman"/>
                <w:u w:val="single"/>
                <w:lang w:val="en-US"/>
              </w:rPr>
              <w:t>ified from Fava &amp; Kellner, 1993:</w:t>
            </w:r>
          </w:p>
          <w:p w14:paraId="246F210F" w14:textId="77777777" w:rsidR="00CF2E0E" w:rsidRPr="00D35A51" w:rsidRDefault="00CF2E0E" w:rsidP="00874ABA">
            <w:pPr>
              <w:pStyle w:val="Pa14"/>
              <w:spacing w:before="40"/>
              <w:rPr>
                <w:rFonts w:ascii="Times New Roman" w:eastAsia="Times New Roman" w:hAnsi="Times New Roman" w:cs="Times New Roman"/>
                <w:lang w:val="en-US"/>
              </w:rPr>
            </w:pPr>
            <w:r w:rsidRPr="00D35A51">
              <w:rPr>
                <w:rFonts w:ascii="Times New Roman" w:eastAsia="Times New Roman" w:hAnsi="Times New Roman" w:cs="Times New Roman"/>
                <w:lang w:val="en-US"/>
              </w:rPr>
              <w:t xml:space="preserve">Stage 1 (prodromal phase): </w:t>
            </w:r>
            <w:r>
              <w:rPr>
                <w:rFonts w:ascii="Times New Roman" w:eastAsia="Times New Roman" w:hAnsi="Times New Roman" w:cs="Times New Roman"/>
                <w:lang w:val="en-US"/>
              </w:rPr>
              <w:t>r</w:t>
            </w:r>
            <w:r w:rsidRPr="00D35A51">
              <w:rPr>
                <w:rFonts w:ascii="Times New Roman" w:eastAsia="Times New Roman" w:hAnsi="Times New Roman" w:cs="Times New Roman"/>
                <w:lang w:val="en-US"/>
              </w:rPr>
              <w:t>isk factors without depressive symptoms (stage 1a) or with subdepres</w:t>
            </w:r>
            <w:r w:rsidRPr="00D35A51">
              <w:rPr>
                <w:rFonts w:ascii="Times New Roman" w:eastAsia="Times New Roman" w:hAnsi="Times New Roman" w:cs="Times New Roman"/>
                <w:lang w:val="en-US"/>
              </w:rPr>
              <w:softHyphen/>
              <w:t>sive symptoms, not achieving severity of th</w:t>
            </w:r>
            <w:r>
              <w:rPr>
                <w:rFonts w:ascii="Times New Roman" w:eastAsia="Times New Roman" w:hAnsi="Times New Roman" w:cs="Times New Roman"/>
                <w:lang w:val="en-US"/>
              </w:rPr>
              <w:t>e depressive episode (stage 1b)</w:t>
            </w:r>
          </w:p>
          <w:p w14:paraId="56540D4C" w14:textId="77777777" w:rsidR="00CF2E0E" w:rsidRPr="00D35A51" w:rsidRDefault="00CF2E0E" w:rsidP="00874ABA">
            <w:pPr>
              <w:pStyle w:val="Pa14"/>
              <w:spacing w:before="40"/>
              <w:rPr>
                <w:rFonts w:ascii="Times New Roman" w:eastAsia="Times New Roman" w:hAnsi="Times New Roman" w:cs="Times New Roman"/>
                <w:lang w:val="en-US"/>
              </w:rPr>
            </w:pPr>
            <w:r w:rsidRPr="00D35A51">
              <w:rPr>
                <w:rFonts w:ascii="Times New Roman" w:eastAsia="Times New Roman" w:hAnsi="Times New Roman" w:cs="Times New Roman"/>
                <w:lang w:val="en-US"/>
              </w:rPr>
              <w:t xml:space="preserve">Stage 2: </w:t>
            </w:r>
            <w:r>
              <w:rPr>
                <w:rFonts w:ascii="Times New Roman" w:eastAsia="Times New Roman" w:hAnsi="Times New Roman" w:cs="Times New Roman"/>
                <w:lang w:val="en-US"/>
              </w:rPr>
              <w:t>f</w:t>
            </w:r>
            <w:r w:rsidRPr="00D35A51">
              <w:rPr>
                <w:rFonts w:ascii="Times New Roman" w:eastAsia="Times New Roman" w:hAnsi="Times New Roman" w:cs="Times New Roman"/>
                <w:lang w:val="en-US"/>
              </w:rPr>
              <w:t xml:space="preserve">irst episode of depression </w:t>
            </w:r>
          </w:p>
          <w:p w14:paraId="718EF612" w14:textId="77777777" w:rsidR="00CF2E0E" w:rsidRPr="00D35A51" w:rsidRDefault="00CF2E0E" w:rsidP="00874ABA">
            <w:pPr>
              <w:pStyle w:val="Pa14"/>
              <w:spacing w:before="40"/>
              <w:rPr>
                <w:rFonts w:ascii="Times New Roman" w:eastAsia="Times New Roman" w:hAnsi="Times New Roman" w:cs="Times New Roman"/>
                <w:lang w:val="en-US"/>
              </w:rPr>
            </w:pPr>
            <w:r>
              <w:rPr>
                <w:rFonts w:ascii="Times New Roman" w:eastAsia="Times New Roman" w:hAnsi="Times New Roman" w:cs="Times New Roman"/>
                <w:lang w:val="en-US"/>
              </w:rPr>
              <w:t>Stage 3: r</w:t>
            </w:r>
            <w:r w:rsidRPr="00D35A51">
              <w:rPr>
                <w:rFonts w:ascii="Times New Roman" w:eastAsia="Times New Roman" w:hAnsi="Times New Roman" w:cs="Times New Roman"/>
                <w:lang w:val="en-US"/>
              </w:rPr>
              <w:t>esidual phase with full remission (sta</w:t>
            </w:r>
            <w:r>
              <w:rPr>
                <w:rFonts w:ascii="Times New Roman" w:eastAsia="Times New Roman" w:hAnsi="Times New Roman" w:cs="Times New Roman"/>
                <w:lang w:val="en-US"/>
              </w:rPr>
              <w:t>ge 3a) or dysthymia (stage 3b)</w:t>
            </w:r>
          </w:p>
          <w:p w14:paraId="14830C19" w14:textId="77777777" w:rsidR="00CF2E0E" w:rsidRPr="00D35A51" w:rsidRDefault="00CF2E0E" w:rsidP="00874ABA">
            <w:pPr>
              <w:pStyle w:val="Pa14"/>
              <w:spacing w:before="40"/>
              <w:rPr>
                <w:rFonts w:ascii="Times New Roman" w:eastAsia="Times New Roman" w:hAnsi="Times New Roman" w:cs="Times New Roman"/>
                <w:lang w:val="en-US"/>
              </w:rPr>
            </w:pPr>
            <w:r w:rsidRPr="00D35A51">
              <w:rPr>
                <w:rFonts w:ascii="Times New Roman" w:eastAsia="Times New Roman" w:hAnsi="Times New Roman" w:cs="Times New Roman"/>
                <w:lang w:val="en-US"/>
              </w:rPr>
              <w:t xml:space="preserve">Stage 4: </w:t>
            </w:r>
            <w:r>
              <w:rPr>
                <w:rFonts w:ascii="Times New Roman" w:eastAsia="Times New Roman" w:hAnsi="Times New Roman" w:cs="Times New Roman"/>
                <w:lang w:val="en-US"/>
              </w:rPr>
              <w:t>r</w:t>
            </w:r>
            <w:r w:rsidRPr="00D35A51">
              <w:rPr>
                <w:rFonts w:ascii="Times New Roman" w:eastAsia="Times New Roman" w:hAnsi="Times New Roman" w:cs="Times New Roman"/>
                <w:lang w:val="en-US"/>
              </w:rPr>
              <w:t xml:space="preserve">ecurrence (stage 4a) or double depression (stage 4b) </w:t>
            </w:r>
          </w:p>
          <w:p w14:paraId="528A69C4" w14:textId="0273E2CB" w:rsidR="00CF2E0E" w:rsidRPr="00D35A51" w:rsidRDefault="00CF2E0E" w:rsidP="00874ABA">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lang w:val="en-US"/>
              </w:rPr>
              <w:t xml:space="preserve">Stage 5: </w:t>
            </w:r>
            <w:r>
              <w:rPr>
                <w:rFonts w:ascii="Times New Roman" w:hAnsi="Times New Roman"/>
                <w:lang w:val="en-US"/>
              </w:rPr>
              <w:t>c</w:t>
            </w:r>
            <w:r w:rsidRPr="00D35A51">
              <w:rPr>
                <w:rFonts w:ascii="Times New Roman" w:hAnsi="Times New Roman"/>
                <w:lang w:val="en-US"/>
              </w:rPr>
              <w:t xml:space="preserve">hronic course of illness (over two years) </w:t>
            </w:r>
          </w:p>
        </w:tc>
      </w:tr>
      <w:tr w:rsidR="00CF2E0E" w:rsidRPr="00A24670" w14:paraId="0494B145" w14:textId="298CD8C7" w:rsidTr="00CF2E0E">
        <w:tc>
          <w:tcPr>
            <w:tcW w:w="2079" w:type="dxa"/>
            <w:shd w:val="clear" w:color="auto" w:fill="auto"/>
          </w:tcPr>
          <w:p w14:paraId="5D65FC2B" w14:textId="77777777" w:rsidR="00CF2E0E" w:rsidRPr="00D35A51" w:rsidRDefault="00CF2E0E" w:rsidP="00874ABA">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Wardenaar et al., 2015</w:t>
            </w:r>
          </w:p>
        </w:tc>
        <w:tc>
          <w:tcPr>
            <w:tcW w:w="1886" w:type="dxa"/>
            <w:gridSpan w:val="2"/>
            <w:shd w:val="clear" w:color="auto" w:fill="auto"/>
          </w:tcPr>
          <w:p w14:paraId="2C87EF10" w14:textId="616A2261" w:rsidR="00CF2E0E" w:rsidRPr="00D35A51" w:rsidRDefault="00CF2E0E" w:rsidP="00874ABA">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in primary care</w:t>
            </w:r>
          </w:p>
        </w:tc>
        <w:tc>
          <w:tcPr>
            <w:tcW w:w="1968" w:type="dxa"/>
            <w:shd w:val="clear" w:color="auto" w:fill="auto"/>
          </w:tcPr>
          <w:p w14:paraId="75EB12CC" w14:textId="3AB8A5BC" w:rsidR="00CF2E0E" w:rsidRPr="00D35A51" w:rsidRDefault="00CF2E0E" w:rsidP="00874ABA">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205 patients with DSM-IV </w:t>
            </w:r>
            <w:r>
              <w:rPr>
                <w:rFonts w:ascii="Times New Roman" w:hAnsi="Times New Roman"/>
                <w:sz w:val="24"/>
                <w:szCs w:val="24"/>
                <w:lang w:val="en-US"/>
              </w:rPr>
              <w:t>MDD</w:t>
            </w:r>
          </w:p>
        </w:tc>
        <w:tc>
          <w:tcPr>
            <w:tcW w:w="1924" w:type="dxa"/>
          </w:tcPr>
          <w:p w14:paraId="563D2215" w14:textId="13C42B10" w:rsidR="00CF2E0E" w:rsidRPr="00D35A51" w:rsidRDefault="00CF2E0E" w:rsidP="00957B43">
            <w:pPr>
              <w:spacing w:after="0" w:line="240" w:lineRule="auto"/>
              <w:jc w:val="both"/>
              <w:rPr>
                <w:rFonts w:ascii="Times New Roman" w:hAnsi="Times New Roman"/>
                <w:sz w:val="24"/>
                <w:szCs w:val="24"/>
                <w:lang w:val="en-US"/>
              </w:rPr>
            </w:pPr>
            <w:r>
              <w:rPr>
                <w:rFonts w:ascii="Times New Roman" w:hAnsi="Times New Roman"/>
                <w:sz w:val="24"/>
                <w:szCs w:val="24"/>
                <w:lang w:val="en-US" w:eastAsia="it-IT"/>
              </w:rPr>
              <w:t>P</w:t>
            </w:r>
            <w:r w:rsidRPr="00A11EC5">
              <w:rPr>
                <w:rFonts w:ascii="Times New Roman" w:hAnsi="Times New Roman"/>
                <w:sz w:val="24"/>
                <w:szCs w:val="24"/>
                <w:lang w:val="en-US" w:eastAsia="it-IT"/>
              </w:rPr>
              <w:t>rospective comparative cohort trial</w:t>
            </w:r>
          </w:p>
        </w:tc>
        <w:tc>
          <w:tcPr>
            <w:tcW w:w="2316" w:type="dxa"/>
            <w:shd w:val="clear" w:color="auto" w:fill="auto"/>
          </w:tcPr>
          <w:p w14:paraId="025150C8" w14:textId="08C0795C" w:rsidR="00CF2E0E" w:rsidRPr="00D35A51" w:rsidRDefault="00CF2E0E" w:rsidP="00874ABA">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F</w:t>
            </w:r>
            <w:r w:rsidRPr="00D35A51">
              <w:rPr>
                <w:rFonts w:ascii="Times New Roman" w:hAnsi="Times New Roman"/>
                <w:sz w:val="24"/>
                <w:szCs w:val="24"/>
                <w:lang w:val="en-US"/>
              </w:rPr>
              <w:t>our classes: quick recovery, persisting somatic symptoms, persisting mood/cognitive symptoms, persisting both somatic symptoms and mood/cognitive symptoms (chronic)</w:t>
            </w:r>
          </w:p>
        </w:tc>
      </w:tr>
      <w:tr w:rsidR="00CF2E0E" w:rsidRPr="00A24670" w14:paraId="3F688AAB" w14:textId="110E4AB3" w:rsidTr="00CF2E0E">
        <w:tc>
          <w:tcPr>
            <w:tcW w:w="2079" w:type="dxa"/>
            <w:shd w:val="clear" w:color="auto" w:fill="auto"/>
          </w:tcPr>
          <w:p w14:paraId="7E0483B3" w14:textId="43112D86" w:rsidR="00CF2E0E" w:rsidRPr="00D35A51" w:rsidRDefault="00CF2E0E" w:rsidP="00874ABA">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Verhoeven et al., 201</w:t>
            </w:r>
            <w:r>
              <w:rPr>
                <w:rFonts w:ascii="Times New Roman" w:hAnsi="Times New Roman"/>
                <w:sz w:val="24"/>
                <w:szCs w:val="24"/>
                <w:lang w:val="en-US"/>
              </w:rPr>
              <w:t>8</w:t>
            </w:r>
          </w:p>
        </w:tc>
        <w:tc>
          <w:tcPr>
            <w:tcW w:w="1886" w:type="dxa"/>
            <w:gridSpan w:val="2"/>
            <w:shd w:val="clear" w:color="auto" w:fill="auto"/>
          </w:tcPr>
          <w:p w14:paraId="23B750BA" w14:textId="3C433338" w:rsidR="00CF2E0E" w:rsidRPr="00D35A51" w:rsidRDefault="00CF2E0E" w:rsidP="00874ABA">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patients recruited from 49 Dutch general practices</w:t>
            </w:r>
          </w:p>
          <w:p w14:paraId="0E3D66DC" w14:textId="506206E4" w:rsidR="00CF2E0E" w:rsidRPr="00D35A51" w:rsidRDefault="00CF2E0E" w:rsidP="00874ABA">
            <w:pPr>
              <w:spacing w:after="0" w:line="240" w:lineRule="auto"/>
              <w:jc w:val="both"/>
              <w:rPr>
                <w:rFonts w:ascii="Times New Roman" w:hAnsi="Times New Roman"/>
                <w:sz w:val="24"/>
                <w:szCs w:val="24"/>
                <w:lang w:val="en-US"/>
              </w:rPr>
            </w:pPr>
          </w:p>
        </w:tc>
        <w:tc>
          <w:tcPr>
            <w:tcW w:w="1968" w:type="dxa"/>
            <w:shd w:val="clear" w:color="auto" w:fill="auto"/>
          </w:tcPr>
          <w:p w14:paraId="649FD113" w14:textId="2E699E84" w:rsidR="00CF2E0E" w:rsidRPr="00D35A51" w:rsidRDefault="00CF2E0E" w:rsidP="00874ABA">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213 patients with ICD current, or recent </w:t>
            </w:r>
            <w:r>
              <w:rPr>
                <w:rFonts w:ascii="Times New Roman" w:hAnsi="Times New Roman"/>
                <w:sz w:val="24"/>
                <w:szCs w:val="24"/>
                <w:lang w:val="en-US"/>
              </w:rPr>
              <w:t>MDE</w:t>
            </w:r>
          </w:p>
        </w:tc>
        <w:tc>
          <w:tcPr>
            <w:tcW w:w="1924" w:type="dxa"/>
          </w:tcPr>
          <w:p w14:paraId="6224A6DC" w14:textId="615E2FE3" w:rsidR="00CF2E0E" w:rsidRPr="00D35A51" w:rsidRDefault="00CF2E0E" w:rsidP="00957B43">
            <w:pPr>
              <w:spacing w:after="0" w:line="240" w:lineRule="auto"/>
              <w:jc w:val="both"/>
              <w:rPr>
                <w:rFonts w:ascii="Times New Roman" w:hAnsi="Times New Roman"/>
                <w:sz w:val="24"/>
                <w:szCs w:val="24"/>
                <w:lang w:val="en-US"/>
              </w:rPr>
            </w:pPr>
            <w:r>
              <w:rPr>
                <w:rFonts w:ascii="Times New Roman" w:hAnsi="Times New Roman"/>
                <w:sz w:val="24"/>
                <w:szCs w:val="24"/>
                <w:lang w:val="en-US" w:eastAsia="it-IT"/>
              </w:rPr>
              <w:t>P</w:t>
            </w:r>
            <w:r w:rsidRPr="00A11EC5">
              <w:rPr>
                <w:rFonts w:ascii="Times New Roman" w:hAnsi="Times New Roman"/>
                <w:sz w:val="24"/>
                <w:szCs w:val="24"/>
                <w:lang w:val="en-US" w:eastAsia="it-IT"/>
              </w:rPr>
              <w:t>rospective comparative cohort trial</w:t>
            </w:r>
          </w:p>
        </w:tc>
        <w:tc>
          <w:tcPr>
            <w:tcW w:w="2316" w:type="dxa"/>
            <w:shd w:val="clear" w:color="auto" w:fill="auto"/>
          </w:tcPr>
          <w:p w14:paraId="79475488" w14:textId="449AB60D" w:rsidR="00CF2E0E" w:rsidRPr="00D35A51" w:rsidRDefault="00CF2E0E" w:rsidP="00874ABA">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S</w:t>
            </w:r>
            <w:r w:rsidRPr="00D35A51">
              <w:rPr>
                <w:rFonts w:ascii="Times New Roman" w:hAnsi="Times New Roman"/>
                <w:sz w:val="24"/>
                <w:szCs w:val="24"/>
                <w:lang w:val="en-US"/>
              </w:rPr>
              <w:t>low symptom</w:t>
            </w:r>
          </w:p>
          <w:p w14:paraId="303FAB1B" w14:textId="77777777" w:rsidR="00CF2E0E" w:rsidRDefault="00CF2E0E" w:rsidP="00874ABA">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d</w:t>
            </w:r>
            <w:r w:rsidRPr="00D35A51">
              <w:rPr>
                <w:rFonts w:ascii="Times New Roman" w:hAnsi="Times New Roman"/>
                <w:sz w:val="24"/>
                <w:szCs w:val="24"/>
                <w:lang w:val="en-US"/>
              </w:rPr>
              <w:t>ecline</w:t>
            </w:r>
            <w:r>
              <w:rPr>
                <w:rFonts w:ascii="Times New Roman" w:hAnsi="Times New Roman"/>
                <w:sz w:val="24"/>
                <w:szCs w:val="24"/>
                <w:lang w:val="en-US"/>
              </w:rPr>
              <w:t>:</w:t>
            </w:r>
            <w:r w:rsidRPr="00D35A51">
              <w:rPr>
                <w:rFonts w:ascii="Times New Roman" w:hAnsi="Times New Roman"/>
                <w:sz w:val="24"/>
                <w:szCs w:val="24"/>
                <w:lang w:val="en-US"/>
              </w:rPr>
              <w:t xml:space="preserve"> declining residual symptoms until week 24 </w:t>
            </w:r>
          </w:p>
          <w:p w14:paraId="00EFB9EB" w14:textId="4D261985" w:rsidR="00CF2E0E" w:rsidRPr="00D35A51" w:rsidRDefault="00CF2E0E" w:rsidP="00874ABA">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Q</w:t>
            </w:r>
            <w:r w:rsidRPr="00D35A51">
              <w:rPr>
                <w:rFonts w:ascii="Times New Roman" w:hAnsi="Times New Roman"/>
                <w:sz w:val="24"/>
                <w:szCs w:val="24"/>
                <w:lang w:val="en-US"/>
              </w:rPr>
              <w:t>uick symptom decline</w:t>
            </w:r>
            <w:r>
              <w:rPr>
                <w:rFonts w:ascii="Times New Roman" w:hAnsi="Times New Roman"/>
                <w:sz w:val="24"/>
                <w:szCs w:val="24"/>
                <w:lang w:val="en-US"/>
              </w:rPr>
              <w:t>:</w:t>
            </w:r>
            <w:r w:rsidRPr="00D35A51">
              <w:rPr>
                <w:rFonts w:ascii="Times New Roman" w:hAnsi="Times New Roman"/>
                <w:sz w:val="24"/>
                <w:szCs w:val="24"/>
                <w:lang w:val="en-US"/>
              </w:rPr>
              <w:t xml:space="preserve"> persistent low symptom</w:t>
            </w:r>
          </w:p>
          <w:p w14:paraId="76AE2737" w14:textId="77777777" w:rsidR="00CF2E0E" w:rsidRDefault="00CF2E0E" w:rsidP="00874ABA">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ratings over the whole 24-week period </w:t>
            </w:r>
          </w:p>
          <w:p w14:paraId="56414376" w14:textId="3E646D46" w:rsidR="00CF2E0E" w:rsidRPr="00D35A51" w:rsidRDefault="00CF2E0E" w:rsidP="00874ABA">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S</w:t>
            </w:r>
            <w:r w:rsidRPr="00D35A51">
              <w:rPr>
                <w:rFonts w:ascii="Times New Roman" w:hAnsi="Times New Roman"/>
                <w:sz w:val="24"/>
                <w:szCs w:val="24"/>
                <w:lang w:val="en-US"/>
              </w:rPr>
              <w:t>teady residual symptoms</w:t>
            </w:r>
            <w:r>
              <w:rPr>
                <w:rFonts w:ascii="Times New Roman" w:hAnsi="Times New Roman"/>
                <w:sz w:val="24"/>
                <w:szCs w:val="24"/>
                <w:lang w:val="en-US"/>
              </w:rPr>
              <w:t>:</w:t>
            </w:r>
            <w:r w:rsidRPr="00D35A51">
              <w:rPr>
                <w:rFonts w:ascii="Times New Roman" w:hAnsi="Times New Roman"/>
                <w:sz w:val="24"/>
                <w:szCs w:val="24"/>
                <w:lang w:val="en-US"/>
              </w:rPr>
              <w:t xml:space="preserve"> persisting residual levels of</w:t>
            </w:r>
          </w:p>
          <w:p w14:paraId="3E9E1BE5" w14:textId="77777777" w:rsidR="00CF2E0E" w:rsidRDefault="00CF2E0E" w:rsidP="00874ABA">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symptomatology during the whole 24-week period </w:t>
            </w:r>
          </w:p>
          <w:p w14:paraId="33222169" w14:textId="3BB9C1A8" w:rsidR="00CF2E0E" w:rsidRPr="00D35A51" w:rsidRDefault="00CF2E0E" w:rsidP="00874ABA">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S</w:t>
            </w:r>
            <w:r w:rsidRPr="00D35A51">
              <w:rPr>
                <w:rFonts w:ascii="Times New Roman" w:hAnsi="Times New Roman"/>
                <w:sz w:val="24"/>
                <w:szCs w:val="24"/>
                <w:lang w:val="en-US"/>
              </w:rPr>
              <w:t>low symptom increase</w:t>
            </w:r>
            <w:r>
              <w:rPr>
                <w:rFonts w:ascii="Times New Roman" w:hAnsi="Times New Roman"/>
                <w:sz w:val="24"/>
                <w:szCs w:val="24"/>
                <w:lang w:val="en-US"/>
              </w:rPr>
              <w:t>: a</w:t>
            </w:r>
            <w:r w:rsidRPr="00D35A51">
              <w:rPr>
                <w:rFonts w:ascii="Times New Roman" w:hAnsi="Times New Roman"/>
                <w:sz w:val="24"/>
                <w:szCs w:val="24"/>
                <w:lang w:val="en-US"/>
              </w:rPr>
              <w:t xml:space="preserve"> course trajecto</w:t>
            </w:r>
            <w:r>
              <w:rPr>
                <w:rFonts w:ascii="Times New Roman" w:hAnsi="Times New Roman"/>
                <w:sz w:val="24"/>
                <w:szCs w:val="24"/>
                <w:lang w:val="en-US"/>
              </w:rPr>
              <w:t>ry of increasing symptomatology</w:t>
            </w:r>
          </w:p>
        </w:tc>
      </w:tr>
      <w:tr w:rsidR="00CF2E0E" w:rsidRPr="00D51B33" w14:paraId="27210F80" w14:textId="77777777" w:rsidTr="00CF2E0E">
        <w:tc>
          <w:tcPr>
            <w:tcW w:w="2079" w:type="dxa"/>
            <w:shd w:val="clear" w:color="auto" w:fill="auto"/>
          </w:tcPr>
          <w:p w14:paraId="624C2B89" w14:textId="779A3404" w:rsidR="00CF2E0E" w:rsidRPr="00D35A51" w:rsidRDefault="00CF2E0E" w:rsidP="00874ABA">
            <w:pPr>
              <w:spacing w:after="0" w:line="240" w:lineRule="auto"/>
              <w:jc w:val="both"/>
              <w:rPr>
                <w:rFonts w:ascii="Times New Roman" w:hAnsi="Times New Roman"/>
                <w:sz w:val="24"/>
                <w:szCs w:val="24"/>
                <w:lang w:val="en-US"/>
              </w:rPr>
            </w:pPr>
            <w:r>
              <w:rPr>
                <w:rFonts w:ascii="Times New Roman" w:hAnsi="Times New Roman"/>
                <w:sz w:val="24"/>
                <w:szCs w:val="24"/>
                <w:lang w:val="en-US"/>
              </w:rPr>
              <w:t>Nelson et al., 2021</w:t>
            </w:r>
          </w:p>
        </w:tc>
        <w:tc>
          <w:tcPr>
            <w:tcW w:w="1886" w:type="dxa"/>
            <w:gridSpan w:val="2"/>
            <w:shd w:val="clear" w:color="auto" w:fill="auto"/>
          </w:tcPr>
          <w:p w14:paraId="1F2F03C2" w14:textId="16A4D9FF" w:rsidR="00CF2E0E" w:rsidRPr="00D35A51" w:rsidRDefault="00CF2E0E" w:rsidP="00874ABA">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Position paper</w:t>
            </w:r>
          </w:p>
        </w:tc>
        <w:tc>
          <w:tcPr>
            <w:tcW w:w="1968" w:type="dxa"/>
            <w:shd w:val="clear" w:color="auto" w:fill="auto"/>
          </w:tcPr>
          <w:p w14:paraId="69AFECE9" w14:textId="77777777" w:rsidR="00CF2E0E" w:rsidRPr="00D35A51" w:rsidRDefault="00CF2E0E" w:rsidP="00874ABA">
            <w:pPr>
              <w:autoSpaceDE w:val="0"/>
              <w:autoSpaceDN w:val="0"/>
              <w:adjustRightInd w:val="0"/>
              <w:spacing w:after="0" w:line="240" w:lineRule="auto"/>
              <w:rPr>
                <w:rFonts w:ascii="Times New Roman" w:hAnsi="Times New Roman"/>
                <w:sz w:val="24"/>
                <w:szCs w:val="24"/>
                <w:lang w:val="en-US"/>
              </w:rPr>
            </w:pPr>
          </w:p>
        </w:tc>
        <w:tc>
          <w:tcPr>
            <w:tcW w:w="1924" w:type="dxa"/>
          </w:tcPr>
          <w:p w14:paraId="1D2092C5" w14:textId="77777777" w:rsidR="00CF2E0E" w:rsidRDefault="00CF2E0E" w:rsidP="00957B43">
            <w:pPr>
              <w:spacing w:after="0" w:line="240" w:lineRule="auto"/>
              <w:jc w:val="both"/>
              <w:rPr>
                <w:rFonts w:ascii="Times New Roman" w:hAnsi="Times New Roman"/>
                <w:sz w:val="24"/>
                <w:szCs w:val="24"/>
                <w:lang w:val="en-US"/>
              </w:rPr>
            </w:pPr>
          </w:p>
        </w:tc>
        <w:tc>
          <w:tcPr>
            <w:tcW w:w="2316" w:type="dxa"/>
            <w:shd w:val="clear" w:color="auto" w:fill="auto"/>
          </w:tcPr>
          <w:p w14:paraId="5A68B08B" w14:textId="7DED47DB" w:rsidR="00CF2E0E" w:rsidRDefault="00CF2E0E" w:rsidP="00874ABA">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Stage 0: asymptomatic.</w:t>
            </w:r>
          </w:p>
          <w:p w14:paraId="7D563AA3" w14:textId="77777777" w:rsidR="00CF2E0E" w:rsidRDefault="00CF2E0E" w:rsidP="00874ABA">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Stage 1a: distress disorder.</w:t>
            </w:r>
          </w:p>
          <w:p w14:paraId="54F20610" w14:textId="77777777" w:rsidR="00CF2E0E" w:rsidRPr="00D51B33" w:rsidRDefault="00CF2E0E" w:rsidP="00D51B33">
            <w:pPr>
              <w:autoSpaceDE w:val="0"/>
              <w:autoSpaceDN w:val="0"/>
              <w:adjustRightInd w:val="0"/>
              <w:spacing w:after="0" w:line="240" w:lineRule="auto"/>
              <w:rPr>
                <w:rFonts w:ascii="Times New Roman" w:hAnsi="Times New Roman"/>
                <w:sz w:val="24"/>
                <w:szCs w:val="24"/>
                <w:lang w:val="en-US"/>
              </w:rPr>
            </w:pPr>
            <w:r w:rsidRPr="00D51B33">
              <w:rPr>
                <w:rFonts w:ascii="Times New Roman" w:hAnsi="Times New Roman"/>
                <w:sz w:val="24"/>
                <w:szCs w:val="24"/>
                <w:lang w:val="en-US"/>
              </w:rPr>
              <w:t>Stage 1b Distress disorder and subthreshold specificity.</w:t>
            </w:r>
          </w:p>
          <w:p w14:paraId="6C9CEAFF" w14:textId="77777777" w:rsidR="00CF2E0E" w:rsidRPr="00D51B33" w:rsidRDefault="00CF2E0E" w:rsidP="00D51B33">
            <w:pPr>
              <w:autoSpaceDE w:val="0"/>
              <w:autoSpaceDN w:val="0"/>
              <w:adjustRightInd w:val="0"/>
              <w:spacing w:after="0" w:line="240" w:lineRule="auto"/>
              <w:rPr>
                <w:rFonts w:ascii="Times New Roman" w:hAnsi="Times New Roman"/>
                <w:sz w:val="24"/>
                <w:szCs w:val="24"/>
                <w:lang w:val="en-US"/>
              </w:rPr>
            </w:pPr>
            <w:r w:rsidRPr="00D51B33">
              <w:rPr>
                <w:rFonts w:ascii="Times New Roman" w:hAnsi="Times New Roman"/>
                <w:sz w:val="24"/>
                <w:szCs w:val="24"/>
                <w:lang w:val="en-US"/>
              </w:rPr>
              <w:t xml:space="preserve">Stage 2 First treated episode </w:t>
            </w:r>
          </w:p>
          <w:p w14:paraId="5A4D0A10" w14:textId="77777777" w:rsidR="00CF2E0E" w:rsidRPr="00D51B33" w:rsidRDefault="00CF2E0E" w:rsidP="00D51B33">
            <w:pPr>
              <w:autoSpaceDE w:val="0"/>
              <w:autoSpaceDN w:val="0"/>
              <w:adjustRightInd w:val="0"/>
              <w:spacing w:after="0" w:line="240" w:lineRule="auto"/>
              <w:rPr>
                <w:rFonts w:ascii="Times New Roman" w:hAnsi="Times New Roman"/>
                <w:sz w:val="24"/>
                <w:szCs w:val="24"/>
                <w:lang w:val="en-US"/>
              </w:rPr>
            </w:pPr>
            <w:r w:rsidRPr="00D51B33">
              <w:rPr>
                <w:rFonts w:ascii="Times New Roman" w:hAnsi="Times New Roman"/>
                <w:sz w:val="24"/>
                <w:szCs w:val="24"/>
                <w:lang w:val="en-US"/>
              </w:rPr>
              <w:t xml:space="preserve">Stage 3 Recurrence or persistence </w:t>
            </w:r>
          </w:p>
          <w:p w14:paraId="05AB472B" w14:textId="70C7620C" w:rsidR="00CF2E0E" w:rsidRDefault="00CF2E0E" w:rsidP="00874ABA">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Stage 4 Treatment resistance.</w:t>
            </w:r>
          </w:p>
        </w:tc>
      </w:tr>
      <w:tr w:rsidR="00A24670" w:rsidRPr="00CF2E0E" w14:paraId="759B598F" w14:textId="77777777" w:rsidTr="00EA4BFC">
        <w:tc>
          <w:tcPr>
            <w:tcW w:w="10173" w:type="dxa"/>
            <w:gridSpan w:val="6"/>
            <w:shd w:val="clear" w:color="auto" w:fill="auto"/>
          </w:tcPr>
          <w:p w14:paraId="0EABF324" w14:textId="7AEF3915" w:rsidR="00A24670" w:rsidRPr="00D35A51" w:rsidRDefault="00A24670" w:rsidP="00A24670">
            <w:pPr>
              <w:spacing w:after="0" w:line="240" w:lineRule="auto"/>
              <w:jc w:val="center"/>
              <w:rPr>
                <w:rFonts w:ascii="Times New Roman" w:hAnsi="Times New Roman"/>
                <w:b/>
                <w:sz w:val="24"/>
                <w:szCs w:val="24"/>
                <w:lang w:val="en-US"/>
              </w:rPr>
            </w:pPr>
            <w:r>
              <w:rPr>
                <w:rFonts w:ascii="Times New Roman" w:hAnsi="Times New Roman"/>
                <w:b/>
                <w:sz w:val="24"/>
                <w:szCs w:val="24"/>
                <w:lang w:val="en-US"/>
              </w:rPr>
              <w:t>APPLICATIONS</w:t>
            </w:r>
          </w:p>
        </w:tc>
      </w:tr>
      <w:tr w:rsidR="00CF2E0E" w:rsidRPr="00CF2E0E" w14:paraId="077196E9" w14:textId="5AE8E909" w:rsidTr="00CF2E0E">
        <w:tc>
          <w:tcPr>
            <w:tcW w:w="2133" w:type="dxa"/>
            <w:gridSpan w:val="2"/>
            <w:shd w:val="clear" w:color="auto" w:fill="auto"/>
          </w:tcPr>
          <w:p w14:paraId="645913E8" w14:textId="0FFB8638" w:rsidR="00CF2E0E" w:rsidRPr="00D35A51" w:rsidRDefault="00A24670" w:rsidP="00A24670">
            <w:pPr>
              <w:spacing w:after="0" w:line="240" w:lineRule="auto"/>
              <w:jc w:val="both"/>
              <w:rPr>
                <w:rFonts w:ascii="Times New Roman" w:hAnsi="Times New Roman"/>
                <w:b/>
                <w:sz w:val="24"/>
                <w:szCs w:val="24"/>
                <w:lang w:val="en-US"/>
              </w:rPr>
            </w:pPr>
            <w:r>
              <w:rPr>
                <w:rFonts w:ascii="Times New Roman" w:hAnsi="Times New Roman"/>
                <w:b/>
                <w:sz w:val="24"/>
                <w:szCs w:val="24"/>
                <w:lang w:val="en-US"/>
              </w:rPr>
              <w:t>A</w:t>
            </w:r>
            <w:r w:rsidR="00CF2E0E" w:rsidRPr="00D35A51">
              <w:rPr>
                <w:rFonts w:ascii="Times New Roman" w:hAnsi="Times New Roman"/>
                <w:b/>
                <w:sz w:val="24"/>
                <w:szCs w:val="24"/>
                <w:lang w:val="en-US"/>
              </w:rPr>
              <w:t>uthors and date</w:t>
            </w:r>
          </w:p>
        </w:tc>
        <w:tc>
          <w:tcPr>
            <w:tcW w:w="1832" w:type="dxa"/>
            <w:shd w:val="clear" w:color="auto" w:fill="auto"/>
          </w:tcPr>
          <w:p w14:paraId="485D8C9D" w14:textId="77777777" w:rsidR="00CF2E0E" w:rsidRPr="00D35A51" w:rsidRDefault="00CF2E0E" w:rsidP="00BF293B">
            <w:pPr>
              <w:spacing w:after="0" w:line="240" w:lineRule="auto"/>
              <w:jc w:val="both"/>
              <w:rPr>
                <w:rFonts w:ascii="Times New Roman" w:hAnsi="Times New Roman"/>
                <w:b/>
                <w:sz w:val="24"/>
                <w:szCs w:val="24"/>
                <w:lang w:val="en-US"/>
              </w:rPr>
            </w:pPr>
            <w:r w:rsidRPr="00D35A51">
              <w:rPr>
                <w:rFonts w:ascii="Times New Roman" w:hAnsi="Times New Roman"/>
                <w:b/>
                <w:sz w:val="24"/>
                <w:szCs w:val="24"/>
                <w:lang w:val="en-US"/>
              </w:rPr>
              <w:t>Setting</w:t>
            </w:r>
          </w:p>
        </w:tc>
        <w:tc>
          <w:tcPr>
            <w:tcW w:w="1968" w:type="dxa"/>
            <w:shd w:val="clear" w:color="auto" w:fill="auto"/>
          </w:tcPr>
          <w:p w14:paraId="47E83B00" w14:textId="77777777" w:rsidR="00CF2E0E" w:rsidRPr="00D35A51" w:rsidRDefault="00CF2E0E" w:rsidP="00BF293B">
            <w:pPr>
              <w:spacing w:after="0" w:line="240" w:lineRule="auto"/>
              <w:jc w:val="both"/>
              <w:rPr>
                <w:rFonts w:ascii="Times New Roman" w:hAnsi="Times New Roman"/>
                <w:b/>
                <w:sz w:val="24"/>
                <w:szCs w:val="24"/>
                <w:lang w:val="en-US"/>
              </w:rPr>
            </w:pPr>
            <w:r w:rsidRPr="00D35A51">
              <w:rPr>
                <w:rFonts w:ascii="Times New Roman" w:hAnsi="Times New Roman"/>
                <w:b/>
                <w:sz w:val="24"/>
                <w:szCs w:val="24"/>
                <w:lang w:val="en-US"/>
              </w:rPr>
              <w:t>Population</w:t>
            </w:r>
          </w:p>
        </w:tc>
        <w:tc>
          <w:tcPr>
            <w:tcW w:w="1924" w:type="dxa"/>
          </w:tcPr>
          <w:p w14:paraId="332C5248" w14:textId="77777777" w:rsidR="00CF2E0E" w:rsidRPr="00D35A51" w:rsidRDefault="00CF2E0E" w:rsidP="00BF293B">
            <w:pPr>
              <w:spacing w:after="0" w:line="240" w:lineRule="auto"/>
              <w:jc w:val="both"/>
              <w:rPr>
                <w:rFonts w:ascii="Times New Roman" w:hAnsi="Times New Roman"/>
                <w:b/>
                <w:sz w:val="24"/>
                <w:szCs w:val="24"/>
                <w:lang w:val="en-US"/>
              </w:rPr>
            </w:pPr>
            <w:r w:rsidRPr="00D35A51">
              <w:rPr>
                <w:rFonts w:ascii="Times New Roman" w:hAnsi="Times New Roman"/>
                <w:b/>
                <w:sz w:val="24"/>
                <w:szCs w:val="24"/>
                <w:lang w:val="en-US"/>
              </w:rPr>
              <w:t>Design</w:t>
            </w:r>
          </w:p>
        </w:tc>
        <w:tc>
          <w:tcPr>
            <w:tcW w:w="2316" w:type="dxa"/>
            <w:shd w:val="clear" w:color="auto" w:fill="auto"/>
          </w:tcPr>
          <w:p w14:paraId="465D617B" w14:textId="7ACAE4CC" w:rsidR="00CF2E0E" w:rsidRPr="00D35A51" w:rsidRDefault="00CF2E0E" w:rsidP="00BF293B">
            <w:pPr>
              <w:spacing w:after="0" w:line="240" w:lineRule="auto"/>
              <w:jc w:val="both"/>
              <w:rPr>
                <w:rFonts w:ascii="Times New Roman" w:hAnsi="Times New Roman"/>
                <w:b/>
                <w:sz w:val="24"/>
                <w:szCs w:val="24"/>
                <w:lang w:val="en-US"/>
              </w:rPr>
            </w:pPr>
            <w:r w:rsidRPr="00D35A51">
              <w:rPr>
                <w:rFonts w:ascii="Times New Roman" w:hAnsi="Times New Roman"/>
                <w:b/>
                <w:sz w:val="24"/>
                <w:szCs w:val="24"/>
                <w:lang w:val="en-US"/>
              </w:rPr>
              <w:t>Main results</w:t>
            </w:r>
          </w:p>
        </w:tc>
      </w:tr>
      <w:tr w:rsidR="00CF2E0E" w:rsidRPr="00A24670" w14:paraId="37AD63A0" w14:textId="54B5D916" w:rsidTr="00A24670">
        <w:tc>
          <w:tcPr>
            <w:tcW w:w="2133" w:type="dxa"/>
            <w:gridSpan w:val="2"/>
            <w:shd w:val="clear" w:color="auto" w:fill="auto"/>
          </w:tcPr>
          <w:p w14:paraId="41EC6CCF" w14:textId="7584F788" w:rsidR="00CF2E0E" w:rsidRPr="00D35A51" w:rsidRDefault="00CF2E0E" w:rsidP="00BF293B">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Fava et al., 1994</w:t>
            </w:r>
          </w:p>
        </w:tc>
        <w:tc>
          <w:tcPr>
            <w:tcW w:w="1832" w:type="dxa"/>
            <w:shd w:val="clear" w:color="auto" w:fill="auto"/>
          </w:tcPr>
          <w:p w14:paraId="261717BE" w14:textId="7FA2A678" w:rsidR="00CF2E0E" w:rsidRPr="00D35A51" w:rsidRDefault="00CF2E0E" w:rsidP="00873018">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Affective Disorders Program, University of Bologna School of Medicine </w:t>
            </w:r>
          </w:p>
        </w:tc>
        <w:tc>
          <w:tcPr>
            <w:tcW w:w="1968" w:type="dxa"/>
            <w:shd w:val="clear" w:color="auto" w:fill="auto"/>
          </w:tcPr>
          <w:p w14:paraId="5EF6A5FE" w14:textId="4477BBD2" w:rsidR="00CF2E0E" w:rsidRPr="00D35A51" w:rsidRDefault="00CF2E0E" w:rsidP="004F660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40 DSM-IIIR depressed outpatients in stage 3 of unipolar depression according to </w:t>
            </w:r>
            <w:r w:rsidRPr="00D35A51">
              <w:rPr>
                <w:rFonts w:ascii="Times New Roman" w:hAnsi="Times New Roman"/>
                <w:sz w:val="24"/>
                <w:szCs w:val="24"/>
                <w:u w:val="single"/>
                <w:lang w:val="en-US"/>
              </w:rPr>
              <w:t>Fava &amp; Kellner (1993)</w:t>
            </w:r>
            <w:r w:rsidRPr="00D35A51">
              <w:rPr>
                <w:rFonts w:ascii="Times New Roman" w:hAnsi="Times New Roman"/>
                <w:sz w:val="24"/>
                <w:szCs w:val="24"/>
                <w:lang w:val="en-US"/>
              </w:rPr>
              <w:t xml:space="preserve"> staging model </w:t>
            </w:r>
          </w:p>
        </w:tc>
        <w:tc>
          <w:tcPr>
            <w:tcW w:w="1924" w:type="dxa"/>
          </w:tcPr>
          <w:p w14:paraId="374AF689" w14:textId="19635443" w:rsidR="00CF2E0E" w:rsidRPr="00D35A51" w:rsidRDefault="00CF2E0E" w:rsidP="00EC119D">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 with follow-up</w:t>
            </w:r>
          </w:p>
        </w:tc>
        <w:tc>
          <w:tcPr>
            <w:tcW w:w="2316" w:type="dxa"/>
            <w:shd w:val="clear" w:color="auto" w:fill="auto"/>
          </w:tcPr>
          <w:p w14:paraId="51E0C9DF" w14:textId="0C6AC08B" w:rsidR="00CF2E0E" w:rsidRPr="00D35A51" w:rsidRDefault="00CF2E0E" w:rsidP="00870C7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When the residual symptoms of those who received cognitive behavioral therapy and those who received  clinical management were compared, a significant effect of cognitive behavioral treatment was found (F=23.89, df=1, p&lt;0.0001) </w:t>
            </w:r>
          </w:p>
        </w:tc>
      </w:tr>
      <w:tr w:rsidR="00CF2E0E" w:rsidRPr="00A24670" w14:paraId="4DDD31BF" w14:textId="02F1731F" w:rsidTr="00A24670">
        <w:tc>
          <w:tcPr>
            <w:tcW w:w="2133" w:type="dxa"/>
            <w:gridSpan w:val="2"/>
            <w:shd w:val="clear" w:color="auto" w:fill="auto"/>
          </w:tcPr>
          <w:p w14:paraId="21642A79" w14:textId="470DCF25" w:rsidR="00CF2E0E" w:rsidRPr="00D35A51" w:rsidRDefault="00CF2E0E" w:rsidP="00BF293B">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Fava et al., 1998a</w:t>
            </w:r>
          </w:p>
        </w:tc>
        <w:tc>
          <w:tcPr>
            <w:tcW w:w="1832" w:type="dxa"/>
            <w:shd w:val="clear" w:color="auto" w:fill="auto"/>
          </w:tcPr>
          <w:p w14:paraId="1ABE1856" w14:textId="10C179C0" w:rsidR="00CF2E0E" w:rsidRPr="00D35A51" w:rsidRDefault="00CF2E0E" w:rsidP="00BF293B">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Affective Disorders Program, University of Bologna School of Medicine</w:t>
            </w:r>
          </w:p>
        </w:tc>
        <w:tc>
          <w:tcPr>
            <w:tcW w:w="1968" w:type="dxa"/>
            <w:shd w:val="clear" w:color="auto" w:fill="auto"/>
          </w:tcPr>
          <w:p w14:paraId="09B84D73" w14:textId="6E2DA677" w:rsidR="00CF2E0E" w:rsidRPr="00D35A51" w:rsidRDefault="00CF2E0E" w:rsidP="004F660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40 RDC depressed outpatients in stage 3 of unipolar depression according to </w:t>
            </w:r>
            <w:r w:rsidRPr="00D35A51">
              <w:rPr>
                <w:rFonts w:ascii="Times New Roman" w:hAnsi="Times New Roman"/>
                <w:sz w:val="24"/>
                <w:szCs w:val="24"/>
                <w:u w:val="single"/>
                <w:lang w:val="en-US"/>
              </w:rPr>
              <w:t>Fava &amp; Kellner (1993)</w:t>
            </w:r>
            <w:r w:rsidRPr="00D35A51">
              <w:rPr>
                <w:rFonts w:ascii="Times New Roman" w:hAnsi="Times New Roman"/>
                <w:sz w:val="24"/>
                <w:szCs w:val="24"/>
                <w:lang w:val="en-US"/>
              </w:rPr>
              <w:t xml:space="preserve"> staging model who were tested in Fava et al., 1994 were here re-assessed</w:t>
            </w:r>
          </w:p>
        </w:tc>
        <w:tc>
          <w:tcPr>
            <w:tcW w:w="1924" w:type="dxa"/>
          </w:tcPr>
          <w:p w14:paraId="7E7FDCB6" w14:textId="67BBEBCC" w:rsidR="00CF2E0E" w:rsidRPr="00D35A51" w:rsidRDefault="00CF2E0E" w:rsidP="00BF293B">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 with follow-up</w:t>
            </w:r>
          </w:p>
        </w:tc>
        <w:tc>
          <w:tcPr>
            <w:tcW w:w="2316" w:type="dxa"/>
            <w:shd w:val="clear" w:color="auto" w:fill="auto"/>
          </w:tcPr>
          <w:p w14:paraId="24E49887" w14:textId="77777777" w:rsidR="00CF2E0E" w:rsidRPr="00D35A51" w:rsidRDefault="00CF2E0E" w:rsidP="004F660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Patients</w:t>
            </w:r>
          </w:p>
          <w:p w14:paraId="7E01A3C5" w14:textId="4F791F57" w:rsidR="00CF2E0E" w:rsidRPr="00D35A51" w:rsidRDefault="00CF2E0E" w:rsidP="004F660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in the cognitive behavioral treatment group had a significantly lower number of new depressive episodes</w:t>
            </w:r>
          </w:p>
          <w:p w14:paraId="0A432B34" w14:textId="52AAA1A5" w:rsidR="00CF2E0E" w:rsidRPr="00D35A51" w:rsidRDefault="00CF2E0E" w:rsidP="004F660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(mean=0.80; SD=0.95) than those in the standard clinical management group (mean=1.70, SD= 1.30) (t=2.50, df=38, p&lt;0.05)</w:t>
            </w:r>
          </w:p>
        </w:tc>
      </w:tr>
      <w:tr w:rsidR="00CF2E0E" w:rsidRPr="00A24670" w14:paraId="150BAC05" w14:textId="60C4358F" w:rsidTr="00A24670">
        <w:tc>
          <w:tcPr>
            <w:tcW w:w="2133" w:type="dxa"/>
            <w:gridSpan w:val="2"/>
            <w:shd w:val="clear" w:color="auto" w:fill="auto"/>
          </w:tcPr>
          <w:p w14:paraId="0196E029" w14:textId="6933DD94" w:rsidR="00CF2E0E" w:rsidRPr="00D35A51" w:rsidRDefault="00CF2E0E" w:rsidP="00BF293B">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Fava et al., 1998b</w:t>
            </w:r>
          </w:p>
        </w:tc>
        <w:tc>
          <w:tcPr>
            <w:tcW w:w="1832" w:type="dxa"/>
            <w:shd w:val="clear" w:color="auto" w:fill="auto"/>
          </w:tcPr>
          <w:p w14:paraId="14223573" w14:textId="6F889501" w:rsidR="00CF2E0E" w:rsidRPr="00D35A51" w:rsidRDefault="00CF2E0E" w:rsidP="00BF293B">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Affective Disorders Program, University of Bologna School of Medicine</w:t>
            </w:r>
          </w:p>
        </w:tc>
        <w:tc>
          <w:tcPr>
            <w:tcW w:w="1968" w:type="dxa"/>
            <w:shd w:val="clear" w:color="auto" w:fill="auto"/>
          </w:tcPr>
          <w:p w14:paraId="7F694B3A" w14:textId="47DEA8DB" w:rsidR="00CF2E0E" w:rsidRPr="00D35A51" w:rsidRDefault="00CF2E0E" w:rsidP="00BF293B">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40 RDC depressed outpatients in stage 3 of unipolar depression according to </w:t>
            </w:r>
            <w:r w:rsidRPr="00D35A51">
              <w:rPr>
                <w:rFonts w:ascii="Times New Roman" w:hAnsi="Times New Roman"/>
                <w:sz w:val="24"/>
                <w:szCs w:val="24"/>
                <w:u w:val="single"/>
                <w:lang w:val="en-US"/>
              </w:rPr>
              <w:t>Fava &amp; Kellner (1993)</w:t>
            </w:r>
            <w:r w:rsidRPr="00D35A51">
              <w:rPr>
                <w:rFonts w:ascii="Times New Roman" w:hAnsi="Times New Roman"/>
                <w:sz w:val="24"/>
                <w:szCs w:val="24"/>
                <w:lang w:val="en-US"/>
              </w:rPr>
              <w:t xml:space="preserve"> staging model</w:t>
            </w:r>
          </w:p>
        </w:tc>
        <w:tc>
          <w:tcPr>
            <w:tcW w:w="1924" w:type="dxa"/>
          </w:tcPr>
          <w:p w14:paraId="0577DC3C" w14:textId="4F2460F7" w:rsidR="00CF2E0E" w:rsidRPr="00D35A51" w:rsidRDefault="00CF2E0E" w:rsidP="00BF293B">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 with follow-up</w:t>
            </w:r>
          </w:p>
        </w:tc>
        <w:tc>
          <w:tcPr>
            <w:tcW w:w="2316" w:type="dxa"/>
            <w:shd w:val="clear" w:color="auto" w:fill="auto"/>
          </w:tcPr>
          <w:p w14:paraId="624891BB" w14:textId="18B88B0A" w:rsidR="00CF2E0E" w:rsidRPr="00870C73" w:rsidRDefault="00CF2E0E" w:rsidP="003074CE">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When the residual symptoms of those who received cognitive behavioral therapy and those who received clinical management were compared a significant effect of cognitive behavioral treatment was fo</w:t>
            </w:r>
            <w:r>
              <w:rPr>
                <w:rFonts w:ascii="Times New Roman" w:hAnsi="Times New Roman"/>
                <w:sz w:val="24"/>
                <w:szCs w:val="24"/>
                <w:lang w:val="en-US"/>
              </w:rPr>
              <w:t>und (F=31.54, df=1,37, p&lt;0.001)</w:t>
            </w:r>
          </w:p>
        </w:tc>
      </w:tr>
      <w:tr w:rsidR="00CF2E0E" w:rsidRPr="00A24670" w14:paraId="1B7E57AB" w14:textId="6FAA2845" w:rsidTr="00A24670">
        <w:tc>
          <w:tcPr>
            <w:tcW w:w="2133" w:type="dxa"/>
            <w:gridSpan w:val="2"/>
            <w:shd w:val="clear" w:color="auto" w:fill="auto"/>
          </w:tcPr>
          <w:p w14:paraId="2758C996" w14:textId="588CE3AD" w:rsidR="00CF2E0E" w:rsidRPr="00D35A51" w:rsidRDefault="00CF2E0E" w:rsidP="00BF293B">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Fava et al., 1998c</w:t>
            </w:r>
          </w:p>
        </w:tc>
        <w:tc>
          <w:tcPr>
            <w:tcW w:w="1832" w:type="dxa"/>
            <w:shd w:val="clear" w:color="auto" w:fill="auto"/>
          </w:tcPr>
          <w:p w14:paraId="3A9569C4" w14:textId="54636926" w:rsidR="00CF2E0E" w:rsidRPr="00D35A51" w:rsidRDefault="00CF2E0E" w:rsidP="00BF293B">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Consecutive out-patients referred to the Affective Disorders</w:t>
            </w:r>
          </w:p>
          <w:p w14:paraId="11076490" w14:textId="0C799949" w:rsidR="00CF2E0E" w:rsidRPr="00D35A51" w:rsidRDefault="00CF2E0E" w:rsidP="00BF293B">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Program</w:t>
            </w:r>
            <w:r>
              <w:rPr>
                <w:rFonts w:ascii="Times New Roman" w:hAnsi="Times New Roman"/>
                <w:sz w:val="24"/>
                <w:szCs w:val="24"/>
                <w:lang w:val="en-US"/>
              </w:rPr>
              <w:t>,</w:t>
            </w:r>
            <w:r w:rsidRPr="00D35A51">
              <w:rPr>
                <w:rFonts w:ascii="Times New Roman" w:hAnsi="Times New Roman"/>
                <w:sz w:val="24"/>
                <w:szCs w:val="24"/>
                <w:lang w:val="en-US"/>
              </w:rPr>
              <w:t xml:space="preserve"> University of Bologna School of</w:t>
            </w:r>
          </w:p>
          <w:p w14:paraId="143A586F" w14:textId="0C6625DE" w:rsidR="00CF2E0E" w:rsidRPr="00D35A51" w:rsidRDefault="00CF2E0E" w:rsidP="00870C73">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Medicine</w:t>
            </w:r>
          </w:p>
        </w:tc>
        <w:tc>
          <w:tcPr>
            <w:tcW w:w="1968" w:type="dxa"/>
            <w:shd w:val="clear" w:color="auto" w:fill="auto"/>
          </w:tcPr>
          <w:p w14:paraId="17F0C4C7" w14:textId="3042E248" w:rsidR="00CF2E0E" w:rsidRPr="00D35A51" w:rsidRDefault="00CF2E0E" w:rsidP="00BF293B">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20 patients with current</w:t>
            </w:r>
          </w:p>
          <w:p w14:paraId="13ED1729" w14:textId="41D4483F" w:rsidR="00CF2E0E" w:rsidRPr="00D35A51" w:rsidRDefault="00CF2E0E" w:rsidP="00BF293B">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DSM-IV </w:t>
            </w:r>
            <w:r>
              <w:rPr>
                <w:rFonts w:ascii="Times New Roman" w:hAnsi="Times New Roman"/>
                <w:sz w:val="24"/>
                <w:szCs w:val="24"/>
                <w:lang w:val="en-US"/>
              </w:rPr>
              <w:t>MDD</w:t>
            </w:r>
            <w:r w:rsidRPr="00D35A51">
              <w:rPr>
                <w:rFonts w:ascii="Times New Roman" w:hAnsi="Times New Roman"/>
                <w:sz w:val="24"/>
                <w:szCs w:val="24"/>
                <w:lang w:val="en-US"/>
              </w:rPr>
              <w:t xml:space="preserve"> or</w:t>
            </w:r>
          </w:p>
          <w:p w14:paraId="17E5D580" w14:textId="00F8A274" w:rsidR="00CF2E0E" w:rsidRPr="00D35A51" w:rsidRDefault="00CF2E0E" w:rsidP="00870C7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panic disorder </w:t>
            </w:r>
          </w:p>
          <w:p w14:paraId="1D5F651B" w14:textId="7D46CE0E" w:rsidR="00CF2E0E" w:rsidRPr="00D35A51" w:rsidRDefault="00CF2E0E" w:rsidP="00870C73">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at </w:t>
            </w:r>
            <w:r w:rsidRPr="00D35A51">
              <w:rPr>
                <w:rFonts w:ascii="Times New Roman" w:hAnsi="Times New Roman"/>
                <w:sz w:val="24"/>
                <w:szCs w:val="24"/>
                <w:lang w:val="en-US"/>
              </w:rPr>
              <w:t xml:space="preserve">stage 3 according to </w:t>
            </w:r>
            <w:r>
              <w:rPr>
                <w:rFonts w:ascii="Times New Roman" w:hAnsi="Times New Roman"/>
                <w:sz w:val="24"/>
                <w:szCs w:val="24"/>
                <w:u w:val="single"/>
                <w:lang w:val="en-US"/>
              </w:rPr>
              <w:t>Fava &amp; Kellner (1993)</w:t>
            </w:r>
          </w:p>
        </w:tc>
        <w:tc>
          <w:tcPr>
            <w:tcW w:w="1924" w:type="dxa"/>
          </w:tcPr>
          <w:p w14:paraId="052634AF" w14:textId="01BF92D3" w:rsidR="00CF2E0E" w:rsidRDefault="00CF2E0E" w:rsidP="00870C73">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Randomized clinical trial with follow-up </w:t>
            </w:r>
          </w:p>
          <w:p w14:paraId="6FB67AEC" w14:textId="354FE84D" w:rsidR="00CF2E0E" w:rsidRPr="00D35A51" w:rsidRDefault="00CF2E0E" w:rsidP="00870C73">
            <w:pPr>
              <w:spacing w:after="0" w:line="240" w:lineRule="auto"/>
              <w:jc w:val="both"/>
              <w:rPr>
                <w:rFonts w:ascii="Times New Roman" w:hAnsi="Times New Roman"/>
                <w:sz w:val="24"/>
                <w:szCs w:val="24"/>
                <w:lang w:val="en-US"/>
              </w:rPr>
            </w:pPr>
          </w:p>
        </w:tc>
        <w:tc>
          <w:tcPr>
            <w:tcW w:w="2316" w:type="dxa"/>
            <w:shd w:val="clear" w:color="auto" w:fill="auto"/>
          </w:tcPr>
          <w:p w14:paraId="10A22EEB" w14:textId="3B681C67" w:rsidR="00CF2E0E" w:rsidRPr="00D35A51" w:rsidRDefault="00CF2E0E" w:rsidP="00935567">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Both well-being therapy and</w:t>
            </w:r>
          </w:p>
          <w:p w14:paraId="38EEB4B4" w14:textId="63A2A671" w:rsidR="00CF2E0E" w:rsidRPr="00D35A51" w:rsidRDefault="00CF2E0E" w:rsidP="00935567">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Cognitive behavioural therapy were associated</w:t>
            </w:r>
          </w:p>
          <w:p w14:paraId="50048BC4" w14:textId="33860C04" w:rsidR="00CF2E0E" w:rsidRPr="00D35A51" w:rsidRDefault="00CF2E0E" w:rsidP="00935567">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with decrease in residual symptoms. </w:t>
            </w:r>
            <w:r>
              <w:rPr>
                <w:rFonts w:ascii="Times New Roman" w:hAnsi="Times New Roman"/>
                <w:sz w:val="24"/>
                <w:szCs w:val="24"/>
                <w:lang w:val="en-US"/>
              </w:rPr>
              <w:t>A</w:t>
            </w:r>
            <w:r w:rsidRPr="00D35A51">
              <w:rPr>
                <w:rFonts w:ascii="Times New Roman" w:hAnsi="Times New Roman"/>
                <w:sz w:val="24"/>
                <w:szCs w:val="24"/>
                <w:lang w:val="en-US"/>
              </w:rPr>
              <w:t>fter well-being therapy and</w:t>
            </w:r>
          </w:p>
          <w:p w14:paraId="46969FD4" w14:textId="7FF6A57A" w:rsidR="00CF2E0E" w:rsidRPr="00D35A51" w:rsidRDefault="00CF2E0E" w:rsidP="00870C7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cognitive behavioural treatment</w:t>
            </w:r>
            <w:r>
              <w:rPr>
                <w:rFonts w:ascii="Times New Roman" w:hAnsi="Times New Roman"/>
                <w:sz w:val="24"/>
                <w:szCs w:val="24"/>
                <w:lang w:val="en-US"/>
              </w:rPr>
              <w:t xml:space="preserve">, </w:t>
            </w:r>
            <w:r w:rsidRPr="00D35A51">
              <w:rPr>
                <w:rFonts w:ascii="Times New Roman" w:hAnsi="Times New Roman"/>
                <w:sz w:val="24"/>
                <w:szCs w:val="24"/>
                <w:lang w:val="en-US"/>
              </w:rPr>
              <w:t>significant effect of wellbeing therapy (t=5.58; df=18; p&lt;0.001) was found</w:t>
            </w:r>
          </w:p>
        </w:tc>
      </w:tr>
      <w:tr w:rsidR="00CF2E0E" w:rsidRPr="00A24670" w14:paraId="6ABF9C93" w14:textId="647FD063" w:rsidTr="00A24670">
        <w:tc>
          <w:tcPr>
            <w:tcW w:w="2133" w:type="dxa"/>
            <w:gridSpan w:val="2"/>
            <w:shd w:val="clear" w:color="auto" w:fill="auto"/>
          </w:tcPr>
          <w:p w14:paraId="1D3B2CE7" w14:textId="3735247A" w:rsidR="00CF2E0E" w:rsidRPr="00D35A51" w:rsidRDefault="00CF2E0E" w:rsidP="00BF293B">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Verduijn et al., 2015a</w:t>
            </w:r>
          </w:p>
        </w:tc>
        <w:tc>
          <w:tcPr>
            <w:tcW w:w="1832" w:type="dxa"/>
            <w:shd w:val="clear" w:color="auto" w:fill="auto"/>
          </w:tcPr>
          <w:p w14:paraId="02366B8E" w14:textId="372ADE5C" w:rsidR="00CF2E0E" w:rsidRPr="00D35A51" w:rsidRDefault="00CF2E0E" w:rsidP="00BF293B">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Netherlands Study of Depression</w:t>
            </w:r>
          </w:p>
          <w:p w14:paraId="7CC8E94E" w14:textId="560B2D5B" w:rsidR="00CF2E0E" w:rsidRPr="00D35A51" w:rsidRDefault="00CF2E0E" w:rsidP="00781C5E">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and Anxiety</w:t>
            </w:r>
          </w:p>
        </w:tc>
        <w:tc>
          <w:tcPr>
            <w:tcW w:w="1968" w:type="dxa"/>
            <w:shd w:val="clear" w:color="auto" w:fill="auto"/>
          </w:tcPr>
          <w:p w14:paraId="42AB5F2B" w14:textId="53E9F9D5" w:rsidR="00CF2E0E" w:rsidRPr="00D35A51" w:rsidRDefault="00CF2E0E" w:rsidP="001A5CDF">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2,333 subjects with DSM-IV </w:t>
            </w:r>
            <w:r>
              <w:rPr>
                <w:rFonts w:ascii="Times New Roman" w:hAnsi="Times New Roman"/>
                <w:sz w:val="24"/>
                <w:szCs w:val="24"/>
                <w:lang w:val="en-US"/>
              </w:rPr>
              <w:t>MDD</w:t>
            </w:r>
          </w:p>
        </w:tc>
        <w:tc>
          <w:tcPr>
            <w:tcW w:w="1924" w:type="dxa"/>
          </w:tcPr>
          <w:p w14:paraId="436ED74D" w14:textId="7AA07097" w:rsidR="00CF2E0E" w:rsidRPr="00D35A51" w:rsidRDefault="00CF2E0E" w:rsidP="004A1CAB">
            <w:pPr>
              <w:spacing w:after="0" w:line="240" w:lineRule="auto"/>
              <w:jc w:val="both"/>
              <w:rPr>
                <w:rFonts w:ascii="Times New Roman" w:hAnsi="Times New Roman"/>
                <w:sz w:val="24"/>
                <w:szCs w:val="24"/>
                <w:lang w:val="en-US"/>
              </w:rPr>
            </w:pPr>
            <w:r>
              <w:rPr>
                <w:rFonts w:ascii="Times New Roman" w:hAnsi="Times New Roman"/>
                <w:sz w:val="24"/>
                <w:szCs w:val="24"/>
                <w:lang w:val="en-US" w:eastAsia="it-IT"/>
              </w:rPr>
              <w:t>P</w:t>
            </w:r>
            <w:r w:rsidRPr="00A11EC5">
              <w:rPr>
                <w:rFonts w:ascii="Times New Roman" w:hAnsi="Times New Roman"/>
                <w:sz w:val="24"/>
                <w:szCs w:val="24"/>
                <w:lang w:val="en-US" w:eastAsia="it-IT"/>
              </w:rPr>
              <w:t>rospective comparative cohort trial</w:t>
            </w:r>
          </w:p>
        </w:tc>
        <w:tc>
          <w:tcPr>
            <w:tcW w:w="2316" w:type="dxa"/>
            <w:shd w:val="clear" w:color="auto" w:fill="auto"/>
          </w:tcPr>
          <w:p w14:paraId="0E468748" w14:textId="77777777" w:rsidR="00CF2E0E" w:rsidRPr="00D35A51" w:rsidRDefault="00CF2E0E" w:rsidP="00BF293B">
            <w:pPr>
              <w:spacing w:after="0" w:line="240" w:lineRule="auto"/>
              <w:jc w:val="both"/>
              <w:rPr>
                <w:rFonts w:ascii="Times New Roman" w:hAnsi="Times New Roman"/>
                <w:sz w:val="24"/>
                <w:szCs w:val="24"/>
                <w:lang w:val="en-US"/>
              </w:rPr>
            </w:pPr>
            <w:r w:rsidRPr="00D35A51">
              <w:rPr>
                <w:rFonts w:ascii="Times New Roman" w:hAnsi="Times New Roman"/>
                <w:sz w:val="24"/>
                <w:szCs w:val="24"/>
                <w:u w:val="single"/>
                <w:lang w:val="en-US"/>
              </w:rPr>
              <w:t>Hetrick et al. (2008) staging model</w:t>
            </w:r>
            <w:r w:rsidRPr="00D35A51">
              <w:rPr>
                <w:rFonts w:ascii="Times New Roman" w:hAnsi="Times New Roman"/>
                <w:sz w:val="24"/>
                <w:szCs w:val="24"/>
                <w:lang w:val="en-US"/>
              </w:rPr>
              <w:t xml:space="preserve"> was tested for construct and predictive validity. </w:t>
            </w:r>
          </w:p>
          <w:p w14:paraId="42C0949F" w14:textId="77777777" w:rsidR="00CF2E0E" w:rsidRPr="00D35A51" w:rsidRDefault="00CF2E0E" w:rsidP="00BF293B">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Severity, duration, disability scored progressively worse over stages 0 to 4, suggesting construct validity.  </w:t>
            </w:r>
          </w:p>
          <w:p w14:paraId="71126BD4" w14:textId="682EF8F9" w:rsidR="00CF2E0E" w:rsidRPr="00D35A51" w:rsidRDefault="00CF2E0E" w:rsidP="00BF293B">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Predictive validity was poor when the model’s performance was considered in predic</w:t>
            </w:r>
            <w:r>
              <w:rPr>
                <w:rFonts w:ascii="Times New Roman" w:hAnsi="Times New Roman"/>
                <w:sz w:val="24"/>
                <w:szCs w:val="24"/>
                <w:lang w:val="en-US"/>
              </w:rPr>
              <w:t>ting 2 years follow-up outcomes</w:t>
            </w:r>
          </w:p>
        </w:tc>
      </w:tr>
      <w:tr w:rsidR="00CF2E0E" w:rsidRPr="00A24670" w14:paraId="508B665F" w14:textId="09742197" w:rsidTr="00A24670">
        <w:tc>
          <w:tcPr>
            <w:tcW w:w="2133" w:type="dxa"/>
            <w:gridSpan w:val="2"/>
            <w:shd w:val="clear" w:color="auto" w:fill="auto"/>
          </w:tcPr>
          <w:p w14:paraId="529A6520" w14:textId="0463253A" w:rsidR="00CF2E0E" w:rsidRPr="00D35A51" w:rsidRDefault="00CF2E0E" w:rsidP="00BF293B">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Verduijn et al., 2015b</w:t>
            </w:r>
          </w:p>
        </w:tc>
        <w:tc>
          <w:tcPr>
            <w:tcW w:w="1832" w:type="dxa"/>
            <w:shd w:val="clear" w:color="auto" w:fill="auto"/>
          </w:tcPr>
          <w:p w14:paraId="64D5BFFE" w14:textId="1F6FD281" w:rsidR="00CF2E0E" w:rsidRPr="00D35A51" w:rsidRDefault="00CF2E0E" w:rsidP="00D422F2">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Netherlands Study of Depression</w:t>
            </w:r>
          </w:p>
          <w:p w14:paraId="08266A79" w14:textId="5CA490DD" w:rsidR="00CF2E0E" w:rsidRPr="00D35A51" w:rsidRDefault="00CF2E0E" w:rsidP="00781C5E">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and Anxiety </w:t>
            </w:r>
          </w:p>
        </w:tc>
        <w:tc>
          <w:tcPr>
            <w:tcW w:w="1968" w:type="dxa"/>
            <w:shd w:val="clear" w:color="auto" w:fill="auto"/>
          </w:tcPr>
          <w:p w14:paraId="44CF625F" w14:textId="74EAEA84" w:rsidR="00CF2E0E" w:rsidRPr="00D35A51" w:rsidRDefault="00CF2E0E" w:rsidP="001A5CDF">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2,563 subjects who were either health controls (n = 230) or assigned to one of the eight stages of major depressive disorder according to </w:t>
            </w:r>
            <w:r w:rsidRPr="00D35A51">
              <w:rPr>
                <w:rFonts w:ascii="Times New Roman" w:hAnsi="Times New Roman"/>
                <w:sz w:val="24"/>
                <w:szCs w:val="24"/>
                <w:u w:val="single"/>
                <w:lang w:val="en-US"/>
              </w:rPr>
              <w:t xml:space="preserve">Hetrick et al. (2008). </w:t>
            </w:r>
            <w:r w:rsidRPr="00D35A51">
              <w:rPr>
                <w:rFonts w:ascii="Times New Roman" w:hAnsi="Times New Roman"/>
                <w:sz w:val="24"/>
                <w:szCs w:val="24"/>
                <w:lang w:val="en-US"/>
              </w:rPr>
              <w:t>Diagnosis w</w:t>
            </w:r>
            <w:r>
              <w:rPr>
                <w:rFonts w:ascii="Times New Roman" w:hAnsi="Times New Roman"/>
                <w:sz w:val="24"/>
                <w:szCs w:val="24"/>
                <w:lang w:val="en-US"/>
              </w:rPr>
              <w:t>as</w:t>
            </w:r>
            <w:r w:rsidRPr="00D35A51">
              <w:rPr>
                <w:rFonts w:ascii="Times New Roman" w:hAnsi="Times New Roman"/>
                <w:sz w:val="24"/>
                <w:szCs w:val="24"/>
                <w:lang w:val="en-US"/>
              </w:rPr>
              <w:t xml:space="preserve"> formulated according to DSM-IV</w:t>
            </w:r>
          </w:p>
        </w:tc>
        <w:tc>
          <w:tcPr>
            <w:tcW w:w="1924" w:type="dxa"/>
          </w:tcPr>
          <w:p w14:paraId="62FDBC1D" w14:textId="0E7CC220" w:rsidR="00CF2E0E" w:rsidRPr="00D35A51" w:rsidRDefault="00CF2E0E" w:rsidP="00BF293B">
            <w:pPr>
              <w:spacing w:after="0" w:line="240" w:lineRule="auto"/>
              <w:jc w:val="both"/>
              <w:rPr>
                <w:rFonts w:ascii="Times New Roman" w:hAnsi="Times New Roman"/>
                <w:sz w:val="24"/>
                <w:szCs w:val="24"/>
                <w:lang w:val="en-US"/>
              </w:rPr>
            </w:pPr>
            <w:r>
              <w:rPr>
                <w:rFonts w:ascii="Times New Roman" w:hAnsi="Times New Roman"/>
                <w:sz w:val="24"/>
                <w:szCs w:val="24"/>
                <w:lang w:val="en-US" w:eastAsia="it-IT"/>
              </w:rPr>
              <w:t>P</w:t>
            </w:r>
            <w:r w:rsidRPr="00A11EC5">
              <w:rPr>
                <w:rFonts w:ascii="Times New Roman" w:hAnsi="Times New Roman"/>
                <w:sz w:val="24"/>
                <w:szCs w:val="24"/>
                <w:lang w:val="en-US" w:eastAsia="it-IT"/>
              </w:rPr>
              <w:t>rospective comparative cohort trial</w:t>
            </w:r>
          </w:p>
        </w:tc>
        <w:tc>
          <w:tcPr>
            <w:tcW w:w="2316" w:type="dxa"/>
            <w:shd w:val="clear" w:color="auto" w:fill="auto"/>
          </w:tcPr>
          <w:p w14:paraId="7B1144C9" w14:textId="77777777" w:rsidR="00CF2E0E" w:rsidRPr="00D35A51" w:rsidRDefault="00CF2E0E" w:rsidP="00BF293B">
            <w:pPr>
              <w:spacing w:after="0" w:line="240" w:lineRule="auto"/>
              <w:jc w:val="both"/>
              <w:rPr>
                <w:rFonts w:ascii="Times New Roman" w:hAnsi="Times New Roman"/>
                <w:sz w:val="24"/>
                <w:szCs w:val="24"/>
                <w:lang w:val="en-US"/>
              </w:rPr>
            </w:pPr>
            <w:r w:rsidRPr="00D35A51">
              <w:rPr>
                <w:rFonts w:ascii="Times New Roman" w:hAnsi="Times New Roman"/>
                <w:sz w:val="24"/>
                <w:szCs w:val="24"/>
                <w:u w:val="single"/>
                <w:lang w:val="en-US"/>
              </w:rPr>
              <w:t>Hetrick et al. (2008) staging model</w:t>
            </w:r>
            <w:r w:rsidRPr="00D35A51">
              <w:rPr>
                <w:rFonts w:ascii="Times New Roman" w:hAnsi="Times New Roman"/>
                <w:sz w:val="24"/>
                <w:szCs w:val="24"/>
                <w:lang w:val="en-US"/>
              </w:rPr>
              <w:t xml:space="preserve"> was used.</w:t>
            </w:r>
          </w:p>
          <w:p w14:paraId="3B268A10" w14:textId="3E1C7009" w:rsidR="00CF2E0E" w:rsidRPr="00D35A51" w:rsidRDefault="00CF2E0E" w:rsidP="009764A9">
            <w:pPr>
              <w:autoSpaceDE w:val="0"/>
              <w:autoSpaceDN w:val="0"/>
              <w:adjustRightInd w:val="0"/>
              <w:spacing w:after="0" w:line="240" w:lineRule="auto"/>
              <w:rPr>
                <w:rFonts w:ascii="Times New Roman" w:hAnsi="Times New Roman"/>
                <w:sz w:val="24"/>
                <w:szCs w:val="24"/>
                <w:u w:val="single"/>
                <w:lang w:val="en-US"/>
              </w:rPr>
            </w:pPr>
            <w:r w:rsidRPr="00D35A51">
              <w:rPr>
                <w:rFonts w:ascii="Times New Roman" w:hAnsi="Times New Roman"/>
                <w:sz w:val="24"/>
                <w:szCs w:val="24"/>
                <w:lang w:val="en-US"/>
              </w:rPr>
              <w:t>Three (inflammation, HPA-axis and vitamin D) mechanisms showed increasing trends of dysregulation across healthy controls and the at-risk stages (0, 1A and 1B) of depression, but not across the full-threshold stages (2, 3A, 3B, 3C and 4)</w:t>
            </w:r>
          </w:p>
        </w:tc>
      </w:tr>
      <w:tr w:rsidR="00CF2E0E" w:rsidRPr="00A24670" w14:paraId="7CB19D08" w14:textId="7FF458E3" w:rsidTr="00A24670">
        <w:tc>
          <w:tcPr>
            <w:tcW w:w="2133" w:type="dxa"/>
            <w:gridSpan w:val="2"/>
            <w:shd w:val="clear" w:color="auto" w:fill="auto"/>
          </w:tcPr>
          <w:p w14:paraId="737F3394" w14:textId="77777777" w:rsidR="00CF2E0E" w:rsidRPr="00D35A51" w:rsidRDefault="00CF2E0E" w:rsidP="00BF293B">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Reneses et al., 2020</w:t>
            </w:r>
          </w:p>
        </w:tc>
        <w:tc>
          <w:tcPr>
            <w:tcW w:w="1832" w:type="dxa"/>
            <w:shd w:val="clear" w:color="auto" w:fill="auto"/>
          </w:tcPr>
          <w:p w14:paraId="71EA9E43" w14:textId="2776054B" w:rsidR="00CF2E0E" w:rsidRPr="00D35A51" w:rsidRDefault="00CF2E0E" w:rsidP="001A5CDF">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Outpatients from four Community Mental Health Care Centres of the Department of Psychiatry &amp; Mental Health at the San Carlos University Hospital i</w:t>
            </w:r>
            <w:r>
              <w:rPr>
                <w:rFonts w:ascii="Times New Roman" w:hAnsi="Times New Roman"/>
                <w:sz w:val="24"/>
                <w:szCs w:val="24"/>
                <w:lang w:val="en-US"/>
              </w:rPr>
              <w:t>n Madrid</w:t>
            </w:r>
          </w:p>
        </w:tc>
        <w:tc>
          <w:tcPr>
            <w:tcW w:w="1968" w:type="dxa"/>
            <w:shd w:val="clear" w:color="auto" w:fill="auto"/>
          </w:tcPr>
          <w:p w14:paraId="50C666F3" w14:textId="7A7B0352" w:rsidR="00CF2E0E" w:rsidRPr="00D35A51" w:rsidRDefault="00CF2E0E" w:rsidP="001A5CDF">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133 subjects with ICD-10 </w:t>
            </w:r>
            <w:r>
              <w:rPr>
                <w:rFonts w:ascii="Times New Roman" w:hAnsi="Times New Roman"/>
                <w:sz w:val="24"/>
                <w:szCs w:val="24"/>
                <w:lang w:val="en-US"/>
              </w:rPr>
              <w:t>depressive d</w:t>
            </w:r>
            <w:r w:rsidRPr="00D35A51">
              <w:rPr>
                <w:rFonts w:ascii="Times New Roman" w:hAnsi="Times New Roman"/>
                <w:sz w:val="24"/>
                <w:szCs w:val="24"/>
                <w:lang w:val="en-US"/>
              </w:rPr>
              <w:t xml:space="preserve">isorder with a current episode according to </w:t>
            </w:r>
            <w:r w:rsidRPr="00D35A51">
              <w:rPr>
                <w:rFonts w:ascii="Times New Roman" w:hAnsi="Times New Roman"/>
                <w:sz w:val="24"/>
                <w:szCs w:val="24"/>
                <w:u w:val="single"/>
                <w:lang w:val="en-US"/>
              </w:rPr>
              <w:t>Hetrick et al. (2008)</w:t>
            </w:r>
            <w:r w:rsidRPr="00D35A51">
              <w:rPr>
                <w:rFonts w:ascii="Times New Roman" w:hAnsi="Times New Roman"/>
                <w:sz w:val="24"/>
                <w:szCs w:val="24"/>
                <w:lang w:val="en-US"/>
              </w:rPr>
              <w:t xml:space="preserve"> </w:t>
            </w:r>
          </w:p>
        </w:tc>
        <w:tc>
          <w:tcPr>
            <w:tcW w:w="1924" w:type="dxa"/>
          </w:tcPr>
          <w:p w14:paraId="666866CB" w14:textId="47D5A212" w:rsidR="00CF2E0E" w:rsidRPr="00D35A51" w:rsidRDefault="00CF2E0E" w:rsidP="00BF293B">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Cross-sectional</w:t>
            </w:r>
            <w:r>
              <w:rPr>
                <w:rFonts w:ascii="Times New Roman" w:hAnsi="Times New Roman"/>
                <w:sz w:val="24"/>
                <w:szCs w:val="24"/>
                <w:lang w:val="en-US"/>
              </w:rPr>
              <w:t xml:space="preserve"> study</w:t>
            </w:r>
          </w:p>
        </w:tc>
        <w:tc>
          <w:tcPr>
            <w:tcW w:w="2316" w:type="dxa"/>
            <w:shd w:val="clear" w:color="auto" w:fill="auto"/>
          </w:tcPr>
          <w:p w14:paraId="00A95641" w14:textId="210FFC2B" w:rsidR="00CF2E0E" w:rsidRPr="00D35A51" w:rsidRDefault="00CF2E0E" w:rsidP="00BF293B">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The most frequent stage was 3b1 (38.3%), followed by stage 2 (21.8%) and stage 3b2 (17.3%). The less frequent stages were stage 3c (7.5%) and stage 4 (5.3%).</w:t>
            </w:r>
          </w:p>
          <w:p w14:paraId="7B5EBE25" w14:textId="77777777" w:rsidR="00CF2E0E" w:rsidRPr="00D35A51" w:rsidRDefault="00CF2E0E" w:rsidP="00BF293B">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Differences between clinical stages in resistance to treatment (measured by the Maudsley Staging Method) were statistically significant between the following pairs of stages: 2 and 3b2 (p = 0.026); 2 and 3c (p = 0.20); 2 and 4 (p = 0.002; 3b1 and 3b2 (p = 0.025); 3b1 and 3c (p = 0.026); 3b1 and 4 (p = 0.002)</w:t>
            </w:r>
          </w:p>
        </w:tc>
      </w:tr>
    </w:tbl>
    <w:p w14:paraId="2B0BB4D4" w14:textId="77777777" w:rsidR="00A24670" w:rsidRPr="00D35A51" w:rsidRDefault="00A24670" w:rsidP="00A24670">
      <w:pPr>
        <w:rPr>
          <w:rFonts w:ascii="Times New Roman" w:hAnsi="Times New Roman"/>
          <w:sz w:val="24"/>
          <w:szCs w:val="24"/>
          <w:lang w:val="en-US"/>
        </w:rPr>
      </w:pPr>
      <w:r>
        <w:rPr>
          <w:rFonts w:ascii="Times New Roman" w:hAnsi="Times New Roman"/>
          <w:sz w:val="24"/>
          <w:szCs w:val="24"/>
          <w:lang w:val="en-US"/>
        </w:rPr>
        <w:t>MDD: Major depressive Disorder; MDE: Major Depressive Episode; N/A: Not Applicable</w:t>
      </w:r>
    </w:p>
    <w:p w14:paraId="3FCD62D8" w14:textId="77777777" w:rsidR="004C2C5C" w:rsidRPr="00D35A51" w:rsidRDefault="004C2C5C" w:rsidP="00C9420C">
      <w:pPr>
        <w:spacing w:after="0" w:line="240" w:lineRule="auto"/>
        <w:rPr>
          <w:rFonts w:ascii="Times New Roman" w:hAnsi="Times New Roman"/>
          <w:sz w:val="24"/>
          <w:szCs w:val="24"/>
          <w:lang w:val="en-US"/>
        </w:rPr>
      </w:pPr>
    </w:p>
    <w:p w14:paraId="1A3E1BFB" w14:textId="77777777" w:rsidR="004C2C5C" w:rsidRPr="00D35A51" w:rsidRDefault="004C2C5C">
      <w:pPr>
        <w:rPr>
          <w:rFonts w:ascii="Times New Roman" w:hAnsi="Times New Roman"/>
          <w:b/>
          <w:sz w:val="24"/>
          <w:szCs w:val="24"/>
          <w:lang w:val="en-US"/>
        </w:rPr>
      </w:pPr>
      <w:r w:rsidRPr="00D35A51">
        <w:rPr>
          <w:rFonts w:ascii="Times New Roman" w:hAnsi="Times New Roman"/>
          <w:b/>
          <w:sz w:val="24"/>
          <w:szCs w:val="24"/>
          <w:lang w:val="en-US"/>
        </w:rPr>
        <w:br w:type="page"/>
      </w:r>
    </w:p>
    <w:p w14:paraId="4A4748EC" w14:textId="348FADD9" w:rsidR="00383139" w:rsidRDefault="004C2C5C" w:rsidP="00C9420C">
      <w:pPr>
        <w:spacing w:after="0" w:line="240" w:lineRule="auto"/>
        <w:rPr>
          <w:rFonts w:ascii="Times New Roman" w:hAnsi="Times New Roman"/>
          <w:sz w:val="24"/>
          <w:szCs w:val="24"/>
          <w:lang w:val="en-US"/>
        </w:rPr>
      </w:pPr>
      <w:r w:rsidRPr="00D35A51">
        <w:rPr>
          <w:rFonts w:ascii="Times New Roman" w:hAnsi="Times New Roman"/>
          <w:b/>
          <w:sz w:val="24"/>
          <w:szCs w:val="24"/>
          <w:lang w:val="en-US"/>
        </w:rPr>
        <w:t>Table S</w:t>
      </w:r>
      <w:r w:rsidR="00383139">
        <w:rPr>
          <w:rFonts w:ascii="Times New Roman" w:hAnsi="Times New Roman"/>
          <w:b/>
          <w:sz w:val="24"/>
          <w:szCs w:val="24"/>
          <w:lang w:val="en-US"/>
        </w:rPr>
        <w:t>2a</w:t>
      </w:r>
      <w:r w:rsidRPr="00D35A51">
        <w:rPr>
          <w:rFonts w:ascii="Times New Roman" w:hAnsi="Times New Roman"/>
          <w:b/>
          <w:sz w:val="24"/>
          <w:szCs w:val="24"/>
          <w:lang w:val="en-US"/>
        </w:rPr>
        <w:t>.</w:t>
      </w:r>
      <w:r w:rsidRPr="00D35A51">
        <w:rPr>
          <w:rFonts w:ascii="Times New Roman" w:hAnsi="Times New Roman"/>
          <w:sz w:val="24"/>
          <w:szCs w:val="24"/>
          <w:lang w:val="en-US"/>
        </w:rPr>
        <w:t xml:space="preserve"> </w:t>
      </w:r>
      <w:r w:rsidR="00383139">
        <w:rPr>
          <w:rFonts w:ascii="Times New Roman" w:hAnsi="Times New Roman"/>
          <w:sz w:val="24"/>
          <w:szCs w:val="24"/>
          <w:lang w:val="en-US"/>
        </w:rPr>
        <w:t>T</w:t>
      </w:r>
      <w:r w:rsidR="00383139" w:rsidRPr="00D35A51">
        <w:rPr>
          <w:rFonts w:ascii="Times New Roman" w:hAnsi="Times New Roman"/>
          <w:sz w:val="24"/>
          <w:szCs w:val="24"/>
          <w:lang w:val="en-US"/>
        </w:rPr>
        <w:t xml:space="preserve">reatment-resistance </w:t>
      </w:r>
      <w:r w:rsidR="005E2681">
        <w:rPr>
          <w:rFonts w:ascii="Times New Roman" w:hAnsi="Times New Roman"/>
          <w:sz w:val="24"/>
          <w:szCs w:val="24"/>
          <w:lang w:val="en-US"/>
        </w:rPr>
        <w:t xml:space="preserve">unipolar </w:t>
      </w:r>
      <w:r w:rsidR="00383139">
        <w:rPr>
          <w:rFonts w:ascii="Times New Roman" w:hAnsi="Times New Roman"/>
          <w:sz w:val="24"/>
          <w:szCs w:val="24"/>
          <w:lang w:val="en-US"/>
        </w:rPr>
        <w:t>depression s</w:t>
      </w:r>
      <w:r w:rsidR="00383139" w:rsidRPr="00D35A51">
        <w:rPr>
          <w:rFonts w:ascii="Times New Roman" w:hAnsi="Times New Roman"/>
          <w:sz w:val="24"/>
          <w:szCs w:val="24"/>
          <w:lang w:val="en-US"/>
        </w:rPr>
        <w:t>taging models</w:t>
      </w:r>
      <w:r w:rsidR="00383139">
        <w:rPr>
          <w:rFonts w:ascii="Times New Roman" w:hAnsi="Times New Roman"/>
          <w:sz w:val="24"/>
          <w:szCs w:val="24"/>
          <w:lang w:val="en-US"/>
        </w:rPr>
        <w:t>: data extracted from study documents</w:t>
      </w:r>
      <w:r w:rsidR="00383139" w:rsidRPr="00D35A51">
        <w:rPr>
          <w:rFonts w:ascii="Times New Roman" w:hAnsi="Times New Roman"/>
          <w:sz w:val="24"/>
          <w:szCs w:val="24"/>
          <w:lang w:val="en-US"/>
        </w:rPr>
        <w:t xml:space="preserve"> </w:t>
      </w:r>
    </w:p>
    <w:p w14:paraId="3DC6F05A" w14:textId="6A5176BA" w:rsidR="00C9420C" w:rsidRPr="00D35A51" w:rsidRDefault="00C9420C" w:rsidP="00C9420C">
      <w:pPr>
        <w:spacing w:after="0" w:line="240" w:lineRule="auto"/>
        <w:rPr>
          <w:rFonts w:ascii="Times New Roman" w:hAnsi="Times New Roman"/>
          <w:sz w:val="24"/>
          <w:szCs w:val="24"/>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776"/>
        <w:gridCol w:w="2002"/>
        <w:gridCol w:w="1781"/>
        <w:gridCol w:w="2789"/>
      </w:tblGrid>
      <w:tr w:rsidR="00CF2E0E" w:rsidRPr="00CF2E0E" w14:paraId="2DE020F8" w14:textId="3F9BE2F9" w:rsidTr="00CF2E0E">
        <w:tc>
          <w:tcPr>
            <w:tcW w:w="1825" w:type="dxa"/>
            <w:shd w:val="clear" w:color="auto" w:fill="auto"/>
          </w:tcPr>
          <w:p w14:paraId="13FF8CC2" w14:textId="77777777" w:rsidR="00CF2E0E" w:rsidRPr="00D35A51" w:rsidRDefault="00CF2E0E" w:rsidP="008274AF">
            <w:pPr>
              <w:spacing w:after="0" w:line="240" w:lineRule="auto"/>
              <w:jc w:val="both"/>
              <w:rPr>
                <w:rFonts w:ascii="Times New Roman" w:hAnsi="Times New Roman"/>
                <w:b/>
                <w:sz w:val="24"/>
                <w:szCs w:val="24"/>
                <w:lang w:val="en-US"/>
              </w:rPr>
            </w:pPr>
            <w:r w:rsidRPr="00D35A51">
              <w:rPr>
                <w:rFonts w:ascii="Times New Roman" w:hAnsi="Times New Roman"/>
                <w:b/>
                <w:sz w:val="24"/>
                <w:szCs w:val="24"/>
                <w:lang w:val="en-US"/>
              </w:rPr>
              <w:t>Authors and date</w:t>
            </w:r>
          </w:p>
        </w:tc>
        <w:tc>
          <w:tcPr>
            <w:tcW w:w="1776" w:type="dxa"/>
            <w:shd w:val="clear" w:color="auto" w:fill="auto"/>
          </w:tcPr>
          <w:p w14:paraId="4DC7B3B6" w14:textId="77777777" w:rsidR="00CF2E0E" w:rsidRPr="00D35A51" w:rsidRDefault="00CF2E0E" w:rsidP="008274AF">
            <w:pPr>
              <w:spacing w:after="0" w:line="240" w:lineRule="auto"/>
              <w:jc w:val="both"/>
              <w:rPr>
                <w:rFonts w:ascii="Times New Roman" w:hAnsi="Times New Roman"/>
                <w:b/>
                <w:sz w:val="24"/>
                <w:szCs w:val="24"/>
                <w:lang w:val="en-US"/>
              </w:rPr>
            </w:pPr>
            <w:r w:rsidRPr="00D35A51">
              <w:rPr>
                <w:rFonts w:ascii="Times New Roman" w:hAnsi="Times New Roman"/>
                <w:b/>
                <w:sz w:val="24"/>
                <w:szCs w:val="24"/>
                <w:lang w:val="en-US"/>
              </w:rPr>
              <w:t>Setting</w:t>
            </w:r>
          </w:p>
        </w:tc>
        <w:tc>
          <w:tcPr>
            <w:tcW w:w="2002" w:type="dxa"/>
            <w:shd w:val="clear" w:color="auto" w:fill="auto"/>
          </w:tcPr>
          <w:p w14:paraId="014620AB" w14:textId="77777777" w:rsidR="00CF2E0E" w:rsidRPr="00D35A51" w:rsidRDefault="00CF2E0E" w:rsidP="008274AF">
            <w:pPr>
              <w:spacing w:after="0" w:line="240" w:lineRule="auto"/>
              <w:jc w:val="both"/>
              <w:rPr>
                <w:rFonts w:ascii="Times New Roman" w:hAnsi="Times New Roman"/>
                <w:b/>
                <w:sz w:val="24"/>
                <w:szCs w:val="24"/>
                <w:lang w:val="en-US"/>
              </w:rPr>
            </w:pPr>
            <w:r w:rsidRPr="00D35A51">
              <w:rPr>
                <w:rFonts w:ascii="Times New Roman" w:hAnsi="Times New Roman"/>
                <w:b/>
                <w:sz w:val="24"/>
                <w:szCs w:val="24"/>
                <w:lang w:val="en-US"/>
              </w:rPr>
              <w:t>Population</w:t>
            </w:r>
          </w:p>
        </w:tc>
        <w:tc>
          <w:tcPr>
            <w:tcW w:w="1781" w:type="dxa"/>
          </w:tcPr>
          <w:p w14:paraId="7A5FE189" w14:textId="77777777" w:rsidR="00CF2E0E" w:rsidRPr="00D35A51" w:rsidRDefault="00CF2E0E" w:rsidP="008274AF">
            <w:pPr>
              <w:spacing w:after="0" w:line="240" w:lineRule="auto"/>
              <w:jc w:val="both"/>
              <w:rPr>
                <w:rFonts w:ascii="Times New Roman" w:hAnsi="Times New Roman"/>
                <w:b/>
                <w:sz w:val="24"/>
                <w:szCs w:val="24"/>
                <w:lang w:val="en-US"/>
              </w:rPr>
            </w:pPr>
            <w:r w:rsidRPr="00D35A51">
              <w:rPr>
                <w:rFonts w:ascii="Times New Roman" w:hAnsi="Times New Roman"/>
                <w:b/>
                <w:sz w:val="24"/>
                <w:szCs w:val="24"/>
                <w:lang w:val="en-US"/>
              </w:rPr>
              <w:t>Design</w:t>
            </w:r>
          </w:p>
        </w:tc>
        <w:tc>
          <w:tcPr>
            <w:tcW w:w="2789" w:type="dxa"/>
            <w:shd w:val="clear" w:color="auto" w:fill="auto"/>
          </w:tcPr>
          <w:p w14:paraId="4B5C456C" w14:textId="11039089" w:rsidR="00CF2E0E" w:rsidRPr="00D35A51" w:rsidRDefault="00CF2E0E" w:rsidP="00F31AE4">
            <w:pPr>
              <w:spacing w:after="0" w:line="240" w:lineRule="auto"/>
              <w:jc w:val="both"/>
              <w:rPr>
                <w:rFonts w:ascii="Times New Roman" w:hAnsi="Times New Roman"/>
                <w:b/>
                <w:sz w:val="24"/>
                <w:szCs w:val="24"/>
                <w:lang w:val="en-US"/>
              </w:rPr>
            </w:pPr>
            <w:r>
              <w:rPr>
                <w:rFonts w:ascii="Times New Roman" w:hAnsi="Times New Roman"/>
                <w:b/>
                <w:sz w:val="24"/>
                <w:szCs w:val="24"/>
                <w:lang w:val="en-US"/>
              </w:rPr>
              <w:t>M</w:t>
            </w:r>
            <w:r w:rsidRPr="00D35A51">
              <w:rPr>
                <w:rFonts w:ascii="Times New Roman" w:hAnsi="Times New Roman"/>
                <w:b/>
                <w:sz w:val="24"/>
                <w:szCs w:val="24"/>
                <w:lang w:val="en-US"/>
              </w:rPr>
              <w:t>odel proposed</w:t>
            </w:r>
          </w:p>
        </w:tc>
      </w:tr>
      <w:tr w:rsidR="00CF2E0E" w:rsidRPr="00A24670" w14:paraId="03BBB844" w14:textId="149DBFD8" w:rsidTr="00CF2E0E">
        <w:tc>
          <w:tcPr>
            <w:tcW w:w="1825" w:type="dxa"/>
            <w:shd w:val="clear" w:color="auto" w:fill="auto"/>
          </w:tcPr>
          <w:p w14:paraId="19443280" w14:textId="77777777" w:rsidR="00CF2E0E" w:rsidRPr="00D35A51" w:rsidRDefault="00CF2E0E" w:rsidP="008274AF">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Thase and Rush, 1997</w:t>
            </w:r>
          </w:p>
        </w:tc>
        <w:tc>
          <w:tcPr>
            <w:tcW w:w="1776" w:type="dxa"/>
            <w:shd w:val="clear" w:color="auto" w:fill="auto"/>
          </w:tcPr>
          <w:p w14:paraId="68521125" w14:textId="5AE8F4DC" w:rsidR="00CF2E0E" w:rsidRPr="00D35A51" w:rsidRDefault="00CF2E0E" w:rsidP="00F31AE4">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Review</w:t>
            </w:r>
          </w:p>
        </w:tc>
        <w:tc>
          <w:tcPr>
            <w:tcW w:w="2002" w:type="dxa"/>
            <w:shd w:val="clear" w:color="auto" w:fill="auto"/>
          </w:tcPr>
          <w:p w14:paraId="2F689E92" w14:textId="77777777" w:rsidR="00CF2E0E" w:rsidRPr="00D35A51" w:rsidRDefault="00CF2E0E" w:rsidP="008274AF">
            <w:pPr>
              <w:autoSpaceDE w:val="0"/>
              <w:autoSpaceDN w:val="0"/>
              <w:adjustRightInd w:val="0"/>
              <w:spacing w:after="0" w:line="240" w:lineRule="auto"/>
              <w:rPr>
                <w:rFonts w:ascii="Times New Roman" w:hAnsi="Times New Roman"/>
                <w:sz w:val="24"/>
                <w:szCs w:val="24"/>
                <w:lang w:val="en-US"/>
              </w:rPr>
            </w:pPr>
          </w:p>
        </w:tc>
        <w:tc>
          <w:tcPr>
            <w:tcW w:w="1781" w:type="dxa"/>
          </w:tcPr>
          <w:p w14:paraId="5B98109E" w14:textId="77777777" w:rsidR="00CF2E0E" w:rsidRPr="00D35A51" w:rsidRDefault="00CF2E0E" w:rsidP="008274AF">
            <w:pPr>
              <w:spacing w:after="0" w:line="240" w:lineRule="auto"/>
              <w:jc w:val="both"/>
              <w:rPr>
                <w:rFonts w:ascii="Times New Roman" w:hAnsi="Times New Roman"/>
                <w:sz w:val="24"/>
                <w:szCs w:val="24"/>
                <w:lang w:val="en-US"/>
              </w:rPr>
            </w:pPr>
          </w:p>
        </w:tc>
        <w:tc>
          <w:tcPr>
            <w:tcW w:w="2789" w:type="dxa"/>
            <w:shd w:val="clear" w:color="auto" w:fill="auto"/>
          </w:tcPr>
          <w:p w14:paraId="47270957" w14:textId="58626FA1" w:rsidR="00CF2E0E" w:rsidRPr="00D35A51" w:rsidRDefault="00CF2E0E" w:rsidP="008274AF">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Stage I: failure of at least one adequate trial of antidepressants</w:t>
            </w:r>
          </w:p>
          <w:p w14:paraId="49562F87" w14:textId="59706F7C" w:rsidR="00CF2E0E" w:rsidRPr="00D35A51" w:rsidRDefault="00CF2E0E" w:rsidP="008274AF">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Stage II: Stage I resistance plus failure of an adequate trial of an antidepressant in a distin</w:t>
            </w:r>
            <w:r>
              <w:rPr>
                <w:rFonts w:ascii="Times New Roman" w:hAnsi="Times New Roman"/>
                <w:sz w:val="24"/>
                <w:szCs w:val="24"/>
                <w:lang w:val="en-US"/>
              </w:rPr>
              <w:t xml:space="preserve">ctly different class </w:t>
            </w:r>
          </w:p>
          <w:p w14:paraId="17EB830E" w14:textId="77777777" w:rsidR="00CF2E0E" w:rsidRPr="00D35A51" w:rsidRDefault="00CF2E0E" w:rsidP="008274AF">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Stage III: Stage II resistance plus failure of an adequate trial of a TCA</w:t>
            </w:r>
          </w:p>
          <w:p w14:paraId="392BA29C" w14:textId="10C4F325" w:rsidR="00CF2E0E" w:rsidRPr="00D35A51" w:rsidRDefault="00CF2E0E" w:rsidP="00E02788">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Stage IV: Stage III resistance plus failure of an adequate trial of a MAOI</w:t>
            </w:r>
          </w:p>
          <w:p w14:paraId="73C26579" w14:textId="19F72AD5" w:rsidR="00CF2E0E" w:rsidRPr="00D35A51" w:rsidRDefault="00CF2E0E" w:rsidP="00E02788">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Stage V: Stage IV resistance plus failure of a course of bilateral ECT</w:t>
            </w:r>
          </w:p>
        </w:tc>
      </w:tr>
      <w:tr w:rsidR="00CF2E0E" w:rsidRPr="00A24670" w14:paraId="3AD6D7A5" w14:textId="52CBCFE3" w:rsidTr="00CF2E0E">
        <w:tc>
          <w:tcPr>
            <w:tcW w:w="1825" w:type="dxa"/>
            <w:shd w:val="clear" w:color="auto" w:fill="auto"/>
          </w:tcPr>
          <w:p w14:paraId="59A00DCB" w14:textId="2E303540" w:rsidR="00CF2E0E" w:rsidRPr="00D35A51" w:rsidRDefault="00CF2E0E" w:rsidP="008274AF">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Souery et al., 1999</w:t>
            </w:r>
          </w:p>
        </w:tc>
        <w:tc>
          <w:tcPr>
            <w:tcW w:w="1776" w:type="dxa"/>
            <w:shd w:val="clear" w:color="auto" w:fill="auto"/>
          </w:tcPr>
          <w:p w14:paraId="6C3E149D" w14:textId="11B4088B" w:rsidR="00CF2E0E" w:rsidRPr="00D35A51" w:rsidRDefault="00CF2E0E" w:rsidP="00F31AE4">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Review</w:t>
            </w:r>
          </w:p>
        </w:tc>
        <w:tc>
          <w:tcPr>
            <w:tcW w:w="2002" w:type="dxa"/>
            <w:shd w:val="clear" w:color="auto" w:fill="auto"/>
          </w:tcPr>
          <w:p w14:paraId="24A9AC25" w14:textId="77777777" w:rsidR="00CF2E0E" w:rsidRPr="00D35A51" w:rsidRDefault="00CF2E0E" w:rsidP="000B74B3">
            <w:pPr>
              <w:autoSpaceDE w:val="0"/>
              <w:autoSpaceDN w:val="0"/>
              <w:adjustRightInd w:val="0"/>
              <w:spacing w:after="0" w:line="240" w:lineRule="auto"/>
              <w:rPr>
                <w:rFonts w:ascii="Times New Roman" w:hAnsi="Times New Roman"/>
                <w:sz w:val="24"/>
                <w:szCs w:val="24"/>
                <w:lang w:val="en-US"/>
              </w:rPr>
            </w:pPr>
          </w:p>
        </w:tc>
        <w:tc>
          <w:tcPr>
            <w:tcW w:w="1781" w:type="dxa"/>
          </w:tcPr>
          <w:p w14:paraId="1C3DCA81" w14:textId="77777777" w:rsidR="00CF2E0E" w:rsidRPr="00D35A51" w:rsidRDefault="00CF2E0E" w:rsidP="008274AF">
            <w:pPr>
              <w:spacing w:after="0" w:line="240" w:lineRule="auto"/>
              <w:jc w:val="both"/>
              <w:rPr>
                <w:rFonts w:ascii="Times New Roman" w:hAnsi="Times New Roman"/>
                <w:sz w:val="24"/>
                <w:szCs w:val="24"/>
                <w:lang w:val="en-US"/>
              </w:rPr>
            </w:pPr>
          </w:p>
        </w:tc>
        <w:tc>
          <w:tcPr>
            <w:tcW w:w="2789" w:type="dxa"/>
            <w:shd w:val="clear" w:color="auto" w:fill="auto"/>
          </w:tcPr>
          <w:p w14:paraId="4213FE14" w14:textId="6AC9C114" w:rsidR="00CF2E0E" w:rsidRPr="00D35A51" w:rsidRDefault="00CF2E0E" w:rsidP="0035787B">
            <w:pPr>
              <w:autoSpaceDE w:val="0"/>
              <w:autoSpaceDN w:val="0"/>
              <w:adjustRightInd w:val="0"/>
              <w:spacing w:after="0" w:line="240" w:lineRule="auto"/>
              <w:rPr>
                <w:rFonts w:ascii="Times New Roman" w:hAnsi="Times New Roman"/>
                <w:sz w:val="24"/>
                <w:szCs w:val="24"/>
                <w:u w:val="single"/>
                <w:lang w:val="en-US"/>
              </w:rPr>
            </w:pPr>
            <w:r w:rsidRPr="00D35A51">
              <w:rPr>
                <w:rFonts w:ascii="Times New Roman" w:hAnsi="Times New Roman"/>
                <w:sz w:val="24"/>
                <w:szCs w:val="24"/>
                <w:u w:val="single"/>
                <w:lang w:val="en-US"/>
              </w:rPr>
              <w:t>The European Staging Method</w:t>
            </w:r>
          </w:p>
          <w:p w14:paraId="2DEF85DA" w14:textId="6AF7DE31" w:rsidR="00CF2E0E" w:rsidRPr="00D35A51" w:rsidRDefault="00CF2E0E" w:rsidP="0035787B">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Resistance: Major depression with lack of response to an adequate antidepressant trial.</w:t>
            </w:r>
          </w:p>
          <w:p w14:paraId="65D712BD" w14:textId="0C7077D2" w:rsidR="00CF2E0E" w:rsidRPr="00D35A51" w:rsidRDefault="00CF2E0E" w:rsidP="003465A6">
            <w:pPr>
              <w:pStyle w:val="Paragrafoelenco"/>
              <w:numPr>
                <w:ilvl w:val="0"/>
                <w:numId w:val="3"/>
              </w:num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Non Responder </w:t>
            </w:r>
            <w:r w:rsidRPr="00D35A51">
              <w:rPr>
                <w:rFonts w:ascii="Times New Roman" w:hAnsi="Times New Roman"/>
                <w:sz w:val="24"/>
                <w:szCs w:val="24"/>
                <w:lang w:val="en-US"/>
              </w:rPr>
              <w:t>to TCA, SSRI, MAOI, SNRI, ECT, other; – Non response to one adequate antidepressant trial; – Duration of trial: 6–8 weeks.</w:t>
            </w:r>
          </w:p>
          <w:p w14:paraId="34B1D9E7" w14:textId="7BFD18D1" w:rsidR="00CF2E0E" w:rsidRPr="00D35A51" w:rsidRDefault="00CF2E0E" w:rsidP="003465A6">
            <w:pPr>
              <w:pStyle w:val="Paragrafoelenco"/>
              <w:numPr>
                <w:ilvl w:val="0"/>
                <w:numId w:val="3"/>
              </w:num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TRD</w:t>
            </w:r>
          </w:p>
          <w:p w14:paraId="3A811A10" w14:textId="77777777" w:rsidR="00CF2E0E" w:rsidRPr="00D35A51" w:rsidRDefault="00CF2E0E" w:rsidP="003465A6">
            <w:pPr>
              <w:pStyle w:val="Paragrafoelenco"/>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–Resistance to 2 or more adequate antidepressant trials</w:t>
            </w:r>
          </w:p>
          <w:p w14:paraId="3D607F69" w14:textId="77777777" w:rsidR="00CF2E0E" w:rsidRPr="00D35A51" w:rsidRDefault="00CF2E0E" w:rsidP="003465A6">
            <w:pPr>
              <w:pStyle w:val="Paragrafoelenco"/>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Duration of trial(s): TRD 1: 12–16 weeks</w:t>
            </w:r>
          </w:p>
          <w:p w14:paraId="0CA87F74" w14:textId="77777777" w:rsidR="00CF2E0E" w:rsidRPr="00D35A51" w:rsidRDefault="00CF2E0E" w:rsidP="003465A6">
            <w:pPr>
              <w:pStyle w:val="Paragrafoelenco"/>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TRD2: 18–24 weeks</w:t>
            </w:r>
          </w:p>
          <w:p w14:paraId="7E70037C" w14:textId="77777777" w:rsidR="00CF2E0E" w:rsidRPr="00D35A51" w:rsidRDefault="00CF2E0E" w:rsidP="003465A6">
            <w:pPr>
              <w:pStyle w:val="Paragrafoelenco"/>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TRD3: 24–32 weeks</w:t>
            </w:r>
          </w:p>
          <w:p w14:paraId="731C24A3" w14:textId="77777777" w:rsidR="00CF2E0E" w:rsidRPr="00D35A51" w:rsidRDefault="00CF2E0E" w:rsidP="003465A6">
            <w:pPr>
              <w:pStyle w:val="Paragrafoelenco"/>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TRD4: 30–40 weeks</w:t>
            </w:r>
          </w:p>
          <w:p w14:paraId="7B1E6397" w14:textId="77777777" w:rsidR="00CF2E0E" w:rsidRPr="00D35A51" w:rsidRDefault="00CF2E0E" w:rsidP="003465A6">
            <w:pPr>
              <w:pStyle w:val="Paragrafoelenco"/>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TRD5: 36 weeks–1 year</w:t>
            </w:r>
          </w:p>
          <w:p w14:paraId="245C9249" w14:textId="61901D0B" w:rsidR="00CF2E0E" w:rsidRPr="00D35A51" w:rsidRDefault="00CF2E0E" w:rsidP="003465A6">
            <w:pPr>
              <w:pStyle w:val="Paragrafoelenco"/>
              <w:numPr>
                <w:ilvl w:val="0"/>
                <w:numId w:val="3"/>
              </w:num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CRD</w:t>
            </w:r>
          </w:p>
          <w:p w14:paraId="557998C3" w14:textId="77777777" w:rsidR="00CF2E0E" w:rsidRPr="00D35A51" w:rsidRDefault="00CF2E0E" w:rsidP="003465A6">
            <w:pPr>
              <w:pStyle w:val="Paragrafoelenco"/>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Resistance to several antidepressant trials, including augmentation strategy.</w:t>
            </w:r>
          </w:p>
          <w:p w14:paraId="71D92068" w14:textId="77777777" w:rsidR="00CF2E0E" w:rsidRDefault="00CF2E0E" w:rsidP="003465A6">
            <w:pPr>
              <w:autoSpaceDE w:val="0"/>
              <w:autoSpaceDN w:val="0"/>
              <w:adjustRightInd w:val="0"/>
              <w:spacing w:after="0" w:line="240" w:lineRule="auto"/>
              <w:ind w:left="360"/>
              <w:rPr>
                <w:rFonts w:ascii="Times New Roman" w:hAnsi="Times New Roman"/>
                <w:sz w:val="24"/>
                <w:szCs w:val="24"/>
                <w:lang w:val="en-US"/>
              </w:rPr>
            </w:pPr>
            <w:r w:rsidRPr="00D35A51">
              <w:rPr>
                <w:rFonts w:ascii="Times New Roman" w:hAnsi="Times New Roman"/>
                <w:sz w:val="24"/>
                <w:szCs w:val="24"/>
                <w:lang w:val="en-US"/>
              </w:rPr>
              <w:t xml:space="preserve">         - Duration of </w:t>
            </w:r>
            <w:r>
              <w:rPr>
                <w:rFonts w:ascii="Times New Roman" w:hAnsi="Times New Roman"/>
                <w:sz w:val="24"/>
                <w:szCs w:val="24"/>
                <w:lang w:val="en-US"/>
              </w:rPr>
              <w:t xml:space="preserve"> </w:t>
            </w:r>
          </w:p>
          <w:p w14:paraId="20FAF788" w14:textId="65AB0AF8" w:rsidR="00CF2E0E" w:rsidRPr="00D35A51" w:rsidRDefault="00CF2E0E" w:rsidP="003465A6">
            <w:pPr>
              <w:autoSpaceDE w:val="0"/>
              <w:autoSpaceDN w:val="0"/>
              <w:adjustRightInd w:val="0"/>
              <w:spacing w:after="0" w:line="240" w:lineRule="auto"/>
              <w:ind w:left="360"/>
              <w:rPr>
                <w:rFonts w:ascii="Times New Roman" w:hAnsi="Times New Roman"/>
                <w:sz w:val="24"/>
                <w:szCs w:val="24"/>
                <w:lang w:val="en-US"/>
              </w:rPr>
            </w:pPr>
            <w:r>
              <w:rPr>
                <w:rFonts w:ascii="Times New Roman" w:hAnsi="Times New Roman"/>
                <w:sz w:val="24"/>
                <w:szCs w:val="24"/>
                <w:lang w:val="en-US"/>
              </w:rPr>
              <w:t xml:space="preserve">       </w:t>
            </w:r>
            <w:r w:rsidRPr="00D35A51">
              <w:rPr>
                <w:rFonts w:ascii="Times New Roman" w:hAnsi="Times New Roman"/>
                <w:sz w:val="24"/>
                <w:szCs w:val="24"/>
                <w:lang w:val="en-US"/>
              </w:rPr>
              <w:t xml:space="preserve">trial(s):    </w:t>
            </w:r>
          </w:p>
          <w:p w14:paraId="098E8026" w14:textId="17B0C084" w:rsidR="00CF2E0E" w:rsidRPr="00D35A51" w:rsidRDefault="00CF2E0E" w:rsidP="00F31AE4">
            <w:pPr>
              <w:autoSpaceDE w:val="0"/>
              <w:autoSpaceDN w:val="0"/>
              <w:adjustRightInd w:val="0"/>
              <w:spacing w:after="0" w:line="240" w:lineRule="auto"/>
              <w:ind w:left="360"/>
              <w:rPr>
                <w:rFonts w:ascii="Times New Roman" w:hAnsi="Times New Roman"/>
                <w:sz w:val="24"/>
                <w:szCs w:val="24"/>
                <w:lang w:val="en-US"/>
              </w:rPr>
            </w:pPr>
            <w:r w:rsidRPr="00D35A51">
              <w:rPr>
                <w:rFonts w:ascii="Times New Roman" w:hAnsi="Times New Roman"/>
                <w:sz w:val="24"/>
                <w:szCs w:val="24"/>
                <w:lang w:val="en-US"/>
              </w:rPr>
              <w:t xml:space="preserve">       at least 12 months</w:t>
            </w:r>
          </w:p>
        </w:tc>
      </w:tr>
      <w:tr w:rsidR="00CF2E0E" w:rsidRPr="00A24670" w14:paraId="46D1368C" w14:textId="5A872A89" w:rsidTr="00CF2E0E">
        <w:tc>
          <w:tcPr>
            <w:tcW w:w="1825" w:type="dxa"/>
            <w:shd w:val="clear" w:color="auto" w:fill="auto"/>
          </w:tcPr>
          <w:p w14:paraId="301F6BF4" w14:textId="2D5CFBA2" w:rsidR="00CF2E0E" w:rsidRPr="00D35A51" w:rsidRDefault="00CF2E0E" w:rsidP="00C66E58">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Corey-Lisle et al., 2002</w:t>
            </w:r>
          </w:p>
        </w:tc>
        <w:tc>
          <w:tcPr>
            <w:tcW w:w="1776" w:type="dxa"/>
            <w:shd w:val="clear" w:color="auto" w:fill="auto"/>
          </w:tcPr>
          <w:p w14:paraId="407D4416" w14:textId="09142B7D" w:rsidR="00CF2E0E" w:rsidRPr="00D35A51" w:rsidRDefault="00CF2E0E" w:rsidP="00F31AE4">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Review plus </w:t>
            </w:r>
            <w:r w:rsidRPr="00D35A51">
              <w:rPr>
                <w:rFonts w:ascii="Times New Roman" w:hAnsi="Times New Roman"/>
                <w:sz w:val="24"/>
                <w:szCs w:val="24"/>
                <w:lang w:val="en-US"/>
              </w:rPr>
              <w:t>data derived from employer administrative files</w:t>
            </w:r>
          </w:p>
        </w:tc>
        <w:tc>
          <w:tcPr>
            <w:tcW w:w="2002" w:type="dxa"/>
            <w:shd w:val="clear" w:color="auto" w:fill="auto"/>
          </w:tcPr>
          <w:p w14:paraId="20A9CEAB" w14:textId="7745462D" w:rsidR="00CF2E0E" w:rsidRPr="00D35A51" w:rsidRDefault="00CF2E0E" w:rsidP="00F31AE4">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4,186 patients with a medical and disability claim from ICD-9 </w:t>
            </w:r>
            <w:r>
              <w:rPr>
                <w:rFonts w:ascii="Times New Roman" w:hAnsi="Times New Roman"/>
                <w:sz w:val="24"/>
                <w:szCs w:val="24"/>
                <w:lang w:val="en-US"/>
              </w:rPr>
              <w:t>MDD</w:t>
            </w:r>
          </w:p>
        </w:tc>
        <w:tc>
          <w:tcPr>
            <w:tcW w:w="1781" w:type="dxa"/>
          </w:tcPr>
          <w:p w14:paraId="2D6A4552" w14:textId="4BE9833A" w:rsidR="00CF2E0E" w:rsidRPr="00D35A51" w:rsidRDefault="00CF2E0E" w:rsidP="004A1CAB">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eastAsia="it-IT"/>
              </w:rPr>
              <w:t>P</w:t>
            </w:r>
            <w:r w:rsidRPr="00A11EC5">
              <w:rPr>
                <w:rFonts w:ascii="Times New Roman" w:hAnsi="Times New Roman"/>
                <w:sz w:val="24"/>
                <w:szCs w:val="24"/>
                <w:lang w:val="en-US" w:eastAsia="it-IT"/>
              </w:rPr>
              <w:t>rospective comparative cohort trial</w:t>
            </w:r>
          </w:p>
        </w:tc>
        <w:tc>
          <w:tcPr>
            <w:tcW w:w="2789" w:type="dxa"/>
            <w:shd w:val="clear" w:color="auto" w:fill="auto"/>
          </w:tcPr>
          <w:p w14:paraId="5E8FC694" w14:textId="77777777" w:rsidR="00CF2E0E" w:rsidRPr="00D35A51" w:rsidRDefault="00CF2E0E" w:rsidP="00315B53">
            <w:pPr>
              <w:autoSpaceDE w:val="0"/>
              <w:autoSpaceDN w:val="0"/>
              <w:adjustRightInd w:val="0"/>
              <w:spacing w:after="0" w:line="240" w:lineRule="auto"/>
              <w:rPr>
                <w:rFonts w:ascii="Times New Roman" w:hAnsi="Times New Roman"/>
                <w:sz w:val="24"/>
                <w:szCs w:val="24"/>
                <w:u w:val="single"/>
                <w:lang w:val="en-US"/>
              </w:rPr>
            </w:pPr>
            <w:r w:rsidRPr="00D35A51">
              <w:rPr>
                <w:rFonts w:ascii="Times New Roman" w:hAnsi="Times New Roman"/>
                <w:sz w:val="24"/>
                <w:szCs w:val="24"/>
                <w:u w:val="single"/>
                <w:lang w:val="en-US"/>
              </w:rPr>
              <w:t>Treatment-Resistant Depression Scale Criteria:</w:t>
            </w:r>
          </w:p>
          <w:p w14:paraId="5C92BC75" w14:textId="7232BA5F" w:rsidR="00CF2E0E" w:rsidRPr="00D35A51" w:rsidRDefault="00CF2E0E" w:rsidP="00315B5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Dimension I: treatment with an antidepressant and mood stabilizer/treatment with an antidepressant and an atypical antipsychotic (maximum score 2).</w:t>
            </w:r>
          </w:p>
          <w:p w14:paraId="730FD490" w14:textId="77777777" w:rsidR="00CF2E0E" w:rsidRPr="00D35A51" w:rsidRDefault="00CF2E0E" w:rsidP="00315B5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Dimension II: switching (score 0-3).</w:t>
            </w:r>
          </w:p>
          <w:p w14:paraId="15FE73F7" w14:textId="77777777" w:rsidR="00CF2E0E" w:rsidRPr="00D35A51" w:rsidRDefault="00CF2E0E" w:rsidP="00315B5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Dimension III: titration (score 0-3).</w:t>
            </w:r>
          </w:p>
          <w:p w14:paraId="60F23467" w14:textId="7B2D57BE" w:rsidR="00CF2E0E" w:rsidRPr="00D35A51" w:rsidRDefault="00CF2E0E" w:rsidP="00F31AE4">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A cut-off of 5 allowed to identify </w:t>
            </w:r>
            <w:r>
              <w:rPr>
                <w:rFonts w:ascii="Times New Roman" w:hAnsi="Times New Roman"/>
                <w:sz w:val="24"/>
                <w:szCs w:val="24"/>
                <w:lang w:val="en-US"/>
              </w:rPr>
              <w:t>TRD</w:t>
            </w:r>
            <w:r w:rsidRPr="00D35A51">
              <w:rPr>
                <w:rFonts w:ascii="Times New Roman" w:hAnsi="Times New Roman"/>
                <w:sz w:val="24"/>
                <w:szCs w:val="24"/>
                <w:lang w:val="en-US"/>
              </w:rPr>
              <w:t xml:space="preserve"> likely </w:t>
            </w:r>
            <w:r>
              <w:rPr>
                <w:rFonts w:ascii="Times New Roman" w:hAnsi="Times New Roman"/>
                <w:sz w:val="24"/>
                <w:szCs w:val="24"/>
                <w:lang w:val="en-US"/>
              </w:rPr>
              <w:t>patients</w:t>
            </w:r>
          </w:p>
        </w:tc>
      </w:tr>
      <w:tr w:rsidR="00CF2E0E" w:rsidRPr="00A24670" w14:paraId="4A8E3B9B" w14:textId="21C34734" w:rsidTr="00CF2E0E">
        <w:tc>
          <w:tcPr>
            <w:tcW w:w="1825" w:type="dxa"/>
            <w:shd w:val="clear" w:color="auto" w:fill="auto"/>
          </w:tcPr>
          <w:p w14:paraId="076652F9" w14:textId="4162B471" w:rsidR="00CF2E0E" w:rsidRPr="00D35A51" w:rsidRDefault="00CF2E0E" w:rsidP="00C66E58">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Fava, 2003</w:t>
            </w:r>
          </w:p>
        </w:tc>
        <w:tc>
          <w:tcPr>
            <w:tcW w:w="1776" w:type="dxa"/>
            <w:shd w:val="clear" w:color="auto" w:fill="auto"/>
          </w:tcPr>
          <w:p w14:paraId="7B89DE90" w14:textId="152F0D69" w:rsidR="00CF2E0E" w:rsidRPr="00D35A51" w:rsidRDefault="00CF2E0E" w:rsidP="00F31AE4">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Review </w:t>
            </w:r>
          </w:p>
        </w:tc>
        <w:tc>
          <w:tcPr>
            <w:tcW w:w="2002" w:type="dxa"/>
            <w:shd w:val="clear" w:color="auto" w:fill="auto"/>
          </w:tcPr>
          <w:p w14:paraId="732C3EC8" w14:textId="77777777" w:rsidR="00CF2E0E" w:rsidRPr="00D35A51" w:rsidRDefault="00CF2E0E" w:rsidP="00C66E58">
            <w:pPr>
              <w:autoSpaceDE w:val="0"/>
              <w:autoSpaceDN w:val="0"/>
              <w:adjustRightInd w:val="0"/>
              <w:spacing w:after="0" w:line="240" w:lineRule="auto"/>
              <w:rPr>
                <w:rFonts w:ascii="Times New Roman" w:hAnsi="Times New Roman"/>
                <w:sz w:val="24"/>
                <w:szCs w:val="24"/>
                <w:lang w:val="en-US"/>
              </w:rPr>
            </w:pPr>
          </w:p>
        </w:tc>
        <w:tc>
          <w:tcPr>
            <w:tcW w:w="1781" w:type="dxa"/>
          </w:tcPr>
          <w:p w14:paraId="03718442" w14:textId="77777777" w:rsidR="00CF2E0E" w:rsidRPr="00D35A51" w:rsidRDefault="00CF2E0E" w:rsidP="00C66E58">
            <w:pPr>
              <w:autoSpaceDE w:val="0"/>
              <w:autoSpaceDN w:val="0"/>
              <w:adjustRightInd w:val="0"/>
              <w:spacing w:after="0" w:line="240" w:lineRule="auto"/>
              <w:rPr>
                <w:rFonts w:ascii="Times New Roman" w:hAnsi="Times New Roman"/>
                <w:sz w:val="24"/>
                <w:szCs w:val="24"/>
                <w:lang w:val="en-US"/>
              </w:rPr>
            </w:pPr>
          </w:p>
        </w:tc>
        <w:tc>
          <w:tcPr>
            <w:tcW w:w="2789" w:type="dxa"/>
            <w:shd w:val="clear" w:color="auto" w:fill="auto"/>
          </w:tcPr>
          <w:p w14:paraId="65E3261C" w14:textId="0345261C" w:rsidR="00CF2E0E" w:rsidRPr="00D35A51" w:rsidRDefault="00CF2E0E" w:rsidP="00315B5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u w:val="single"/>
                <w:lang w:val="en-US"/>
              </w:rPr>
              <w:t>Massachusetts General Hospital Staging Method</w:t>
            </w:r>
          </w:p>
          <w:p w14:paraId="0C99FF4E" w14:textId="2E34A2C6" w:rsidR="00CF2E0E" w:rsidRPr="00D35A51" w:rsidRDefault="00CF2E0E" w:rsidP="00315B5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1) Nonresponse to each adequate (at least 6 weeks of an adequate dose of antidepressant) trial of a</w:t>
            </w:r>
            <w:r>
              <w:rPr>
                <w:rFonts w:ascii="Times New Roman" w:hAnsi="Times New Roman"/>
                <w:sz w:val="24"/>
                <w:szCs w:val="24"/>
                <w:lang w:val="en-US"/>
              </w:rPr>
              <w:t>n</w:t>
            </w:r>
            <w:r w:rsidRPr="00D35A51">
              <w:rPr>
                <w:rFonts w:ascii="Times New Roman" w:hAnsi="Times New Roman"/>
                <w:sz w:val="24"/>
                <w:szCs w:val="24"/>
                <w:lang w:val="en-US"/>
              </w:rPr>
              <w:t xml:space="preserve"> antidepressant (1 point per trial)</w:t>
            </w:r>
          </w:p>
          <w:p w14:paraId="0AE3FBF3" w14:textId="77777777" w:rsidR="00CF2E0E" w:rsidRPr="00D35A51" w:rsidRDefault="00CF2E0E" w:rsidP="00315B5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(2) Optimization of dose, optimization of duration, and augmentation/</w:t>
            </w:r>
          </w:p>
          <w:p w14:paraId="312A7043" w14:textId="7C822DF2" w:rsidR="00CF2E0E" w:rsidRPr="00D35A51" w:rsidRDefault="00CF2E0E" w:rsidP="00315B5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combination of each trial increase the overall score (0.5</w:t>
            </w:r>
            <w:r>
              <w:rPr>
                <w:rFonts w:ascii="Times New Roman" w:hAnsi="Times New Roman"/>
                <w:sz w:val="24"/>
                <w:szCs w:val="24"/>
                <w:lang w:val="en-US"/>
              </w:rPr>
              <w:t xml:space="preserve"> </w:t>
            </w:r>
            <w:r w:rsidRPr="00D35A51">
              <w:rPr>
                <w:rFonts w:ascii="Times New Roman" w:hAnsi="Times New Roman"/>
                <w:sz w:val="24"/>
                <w:szCs w:val="24"/>
                <w:lang w:val="en-US"/>
              </w:rPr>
              <w:t>point per trial per optimization/strategy)</w:t>
            </w:r>
          </w:p>
          <w:p w14:paraId="34EB865C" w14:textId="15D692F0" w:rsidR="00CF2E0E" w:rsidRPr="00D35A51" w:rsidRDefault="00CF2E0E" w:rsidP="00F31AE4">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(3) </w:t>
            </w:r>
            <w:r>
              <w:rPr>
                <w:rFonts w:ascii="Times New Roman" w:hAnsi="Times New Roman"/>
                <w:sz w:val="24"/>
                <w:szCs w:val="24"/>
                <w:lang w:val="en-US"/>
              </w:rPr>
              <w:t xml:space="preserve">ECT </w:t>
            </w:r>
            <w:r w:rsidRPr="00D35A51">
              <w:rPr>
                <w:rFonts w:ascii="Times New Roman" w:hAnsi="Times New Roman"/>
                <w:sz w:val="24"/>
                <w:szCs w:val="24"/>
                <w:lang w:val="en-US"/>
              </w:rPr>
              <w:t>increases the overall score by 3 points</w:t>
            </w:r>
          </w:p>
        </w:tc>
      </w:tr>
      <w:tr w:rsidR="00CF2E0E" w:rsidRPr="00A24670" w14:paraId="1E179515" w14:textId="269C032E" w:rsidTr="00CF2E0E">
        <w:tc>
          <w:tcPr>
            <w:tcW w:w="1825" w:type="dxa"/>
            <w:shd w:val="clear" w:color="auto" w:fill="auto"/>
          </w:tcPr>
          <w:p w14:paraId="3E8F0289" w14:textId="765524AB" w:rsidR="00CF2E0E" w:rsidRPr="00D35A51" w:rsidRDefault="00CF2E0E" w:rsidP="008274AF">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Fekadu et al., 2009a</w:t>
            </w:r>
          </w:p>
        </w:tc>
        <w:tc>
          <w:tcPr>
            <w:tcW w:w="1776" w:type="dxa"/>
            <w:shd w:val="clear" w:color="auto" w:fill="auto"/>
          </w:tcPr>
          <w:p w14:paraId="0F611E76" w14:textId="6B86AA31" w:rsidR="00CF2E0E" w:rsidRPr="00D35A51" w:rsidRDefault="00CF2E0E" w:rsidP="00F31AE4">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Review</w:t>
            </w:r>
          </w:p>
        </w:tc>
        <w:tc>
          <w:tcPr>
            <w:tcW w:w="2002" w:type="dxa"/>
            <w:shd w:val="clear" w:color="auto" w:fill="auto"/>
          </w:tcPr>
          <w:p w14:paraId="1BDA3C6F" w14:textId="6C5F2E58" w:rsidR="00CF2E0E" w:rsidRPr="00D35A51" w:rsidRDefault="00CF2E0E" w:rsidP="000327E6">
            <w:pPr>
              <w:autoSpaceDE w:val="0"/>
              <w:autoSpaceDN w:val="0"/>
              <w:adjustRightInd w:val="0"/>
              <w:spacing w:after="0" w:line="240" w:lineRule="auto"/>
              <w:rPr>
                <w:rFonts w:ascii="Times New Roman" w:hAnsi="Times New Roman"/>
                <w:sz w:val="24"/>
                <w:szCs w:val="24"/>
                <w:lang w:val="en-US"/>
              </w:rPr>
            </w:pPr>
          </w:p>
        </w:tc>
        <w:tc>
          <w:tcPr>
            <w:tcW w:w="1781" w:type="dxa"/>
          </w:tcPr>
          <w:p w14:paraId="1E4D1E35" w14:textId="4D951BFA" w:rsidR="00CF2E0E" w:rsidRPr="00D35A51" w:rsidRDefault="00CF2E0E" w:rsidP="008274AF">
            <w:pPr>
              <w:spacing w:after="0" w:line="240" w:lineRule="auto"/>
              <w:jc w:val="both"/>
              <w:rPr>
                <w:rFonts w:ascii="Times New Roman" w:hAnsi="Times New Roman"/>
                <w:sz w:val="24"/>
                <w:szCs w:val="24"/>
                <w:lang w:val="en-US"/>
              </w:rPr>
            </w:pPr>
          </w:p>
        </w:tc>
        <w:tc>
          <w:tcPr>
            <w:tcW w:w="2789" w:type="dxa"/>
            <w:shd w:val="clear" w:color="auto" w:fill="auto"/>
          </w:tcPr>
          <w:p w14:paraId="27F4EA5D" w14:textId="41B53210" w:rsidR="00CF2E0E" w:rsidRPr="00D35A51" w:rsidRDefault="00CF2E0E" w:rsidP="0035787B">
            <w:pPr>
              <w:autoSpaceDE w:val="0"/>
              <w:autoSpaceDN w:val="0"/>
              <w:adjustRightInd w:val="0"/>
              <w:spacing w:after="0" w:line="240" w:lineRule="auto"/>
              <w:rPr>
                <w:rFonts w:ascii="Times New Roman" w:hAnsi="Times New Roman"/>
                <w:sz w:val="24"/>
                <w:szCs w:val="24"/>
                <w:u w:val="single"/>
                <w:lang w:val="en-US"/>
              </w:rPr>
            </w:pPr>
            <w:r w:rsidRPr="00D35A51">
              <w:rPr>
                <w:rFonts w:ascii="Times New Roman" w:hAnsi="Times New Roman"/>
                <w:sz w:val="24"/>
                <w:szCs w:val="24"/>
                <w:u w:val="single"/>
                <w:lang w:val="en-US"/>
              </w:rPr>
              <w:t>Maudsley Staging Method</w:t>
            </w:r>
          </w:p>
          <w:p w14:paraId="02F144F1" w14:textId="77777777" w:rsidR="00CF2E0E" w:rsidRPr="00D35A51" w:rsidRDefault="00CF2E0E" w:rsidP="0035787B">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Duration</w:t>
            </w:r>
          </w:p>
          <w:p w14:paraId="282DD726" w14:textId="77777777" w:rsidR="00CF2E0E" w:rsidRPr="00D35A51" w:rsidRDefault="00CF2E0E" w:rsidP="000327E6">
            <w:pPr>
              <w:pStyle w:val="Paragrafoelenco"/>
              <w:numPr>
                <w:ilvl w:val="0"/>
                <w:numId w:val="6"/>
              </w:num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acute (≤ 12 months) (score1)</w:t>
            </w:r>
          </w:p>
          <w:p w14:paraId="302B30DF" w14:textId="77777777" w:rsidR="00CF2E0E" w:rsidRPr="00D35A51" w:rsidRDefault="00CF2E0E" w:rsidP="000327E6">
            <w:pPr>
              <w:pStyle w:val="Paragrafoelenco"/>
              <w:numPr>
                <w:ilvl w:val="0"/>
                <w:numId w:val="6"/>
              </w:num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sub-acute (13-24 months) (score 2)</w:t>
            </w:r>
          </w:p>
          <w:p w14:paraId="45F2EAD5" w14:textId="77777777" w:rsidR="00CF2E0E" w:rsidRPr="00D35A51" w:rsidRDefault="00CF2E0E" w:rsidP="000327E6">
            <w:pPr>
              <w:pStyle w:val="Paragrafoelenco"/>
              <w:numPr>
                <w:ilvl w:val="0"/>
                <w:numId w:val="6"/>
              </w:num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chronic (&gt; 24 months) (score 3)</w:t>
            </w:r>
          </w:p>
          <w:p w14:paraId="6D4FB132" w14:textId="4E0347D0" w:rsidR="00CF2E0E" w:rsidRPr="00D35A51" w:rsidRDefault="00CF2E0E" w:rsidP="000327E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Symptom severity (baseline)</w:t>
            </w:r>
          </w:p>
          <w:p w14:paraId="7A06B13F" w14:textId="77777777" w:rsidR="00CF2E0E" w:rsidRPr="00D35A51" w:rsidRDefault="00CF2E0E" w:rsidP="000327E6">
            <w:pPr>
              <w:pStyle w:val="Paragrafoelenco"/>
              <w:numPr>
                <w:ilvl w:val="0"/>
                <w:numId w:val="6"/>
              </w:num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subsyndromal (Score 1)</w:t>
            </w:r>
          </w:p>
          <w:p w14:paraId="50EBDC38" w14:textId="77777777" w:rsidR="00CF2E0E" w:rsidRPr="00D35A51" w:rsidRDefault="00CF2E0E" w:rsidP="000327E6">
            <w:pPr>
              <w:pStyle w:val="Paragrafoelenco"/>
              <w:numPr>
                <w:ilvl w:val="0"/>
                <w:numId w:val="6"/>
              </w:num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syndromal </w:t>
            </w:r>
          </w:p>
          <w:p w14:paraId="3C06C076" w14:textId="77777777" w:rsidR="00CF2E0E" w:rsidRPr="00D35A51" w:rsidRDefault="00CF2E0E" w:rsidP="000327E6">
            <w:pPr>
              <w:pStyle w:val="Paragrafoelenco"/>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mild (score 2)</w:t>
            </w:r>
          </w:p>
          <w:p w14:paraId="4990D59A" w14:textId="77777777" w:rsidR="00CF2E0E" w:rsidRPr="00D35A51" w:rsidRDefault="00CF2E0E" w:rsidP="000327E6">
            <w:pPr>
              <w:pStyle w:val="Paragrafoelenco"/>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moderate (score 3)</w:t>
            </w:r>
          </w:p>
          <w:p w14:paraId="32A85878" w14:textId="408E5411" w:rsidR="00CF2E0E" w:rsidRPr="00D35A51" w:rsidRDefault="00CF2E0E" w:rsidP="000327E6">
            <w:pPr>
              <w:pStyle w:val="Paragrafoelenco"/>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severe without psychosis (score 4)</w:t>
            </w:r>
          </w:p>
          <w:p w14:paraId="26853091" w14:textId="1D11E682" w:rsidR="00CF2E0E" w:rsidRPr="00D35A51" w:rsidRDefault="00CF2E0E" w:rsidP="000327E6">
            <w:pPr>
              <w:pStyle w:val="Paragrafoelenco"/>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severe without psychosis (score 5)</w:t>
            </w:r>
          </w:p>
          <w:p w14:paraId="52C4BE6D" w14:textId="314FE940" w:rsidR="00CF2E0E" w:rsidRPr="00D35A51" w:rsidRDefault="00CF2E0E" w:rsidP="000327E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Treatment failure antidepressants</w:t>
            </w:r>
          </w:p>
          <w:p w14:paraId="61B3F964" w14:textId="1E48DDCE" w:rsidR="00CF2E0E" w:rsidRPr="00D35A51" w:rsidRDefault="00CF2E0E" w:rsidP="000327E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Level 1: 1-2 medications (score 1)</w:t>
            </w:r>
          </w:p>
          <w:p w14:paraId="6C71F5C2" w14:textId="6ACDFDE2" w:rsidR="00CF2E0E" w:rsidRPr="00D35A51" w:rsidRDefault="00CF2E0E" w:rsidP="000327E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Level 2: 3-4 medications (score 2)</w:t>
            </w:r>
          </w:p>
          <w:p w14:paraId="7B91B05F" w14:textId="6388760B" w:rsidR="00CF2E0E" w:rsidRPr="00D35A51" w:rsidRDefault="00CF2E0E" w:rsidP="000327E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Level 3: 5-6 medications (score 3)</w:t>
            </w:r>
          </w:p>
          <w:p w14:paraId="341C849F" w14:textId="58FE9E4D" w:rsidR="00CF2E0E" w:rsidRPr="00D35A51" w:rsidRDefault="00CF2E0E" w:rsidP="000327E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Level 4: 7-10 medications (score 4)</w:t>
            </w:r>
          </w:p>
          <w:p w14:paraId="3B0BDA99" w14:textId="469228B0" w:rsidR="00CF2E0E" w:rsidRPr="00D35A51" w:rsidRDefault="00CF2E0E" w:rsidP="000327E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Level 5: &gt; 10 medications (score 5)</w:t>
            </w:r>
          </w:p>
          <w:p w14:paraId="702FD016" w14:textId="03724848" w:rsidR="00CF2E0E" w:rsidRPr="00D35A51" w:rsidRDefault="00CF2E0E" w:rsidP="000327E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Augmentation</w:t>
            </w:r>
          </w:p>
          <w:p w14:paraId="1A0BC787" w14:textId="0F8825CF" w:rsidR="00CF2E0E" w:rsidRPr="00D35A51" w:rsidRDefault="00CF2E0E" w:rsidP="000327E6">
            <w:pPr>
              <w:pStyle w:val="Paragrafoelenco"/>
              <w:numPr>
                <w:ilvl w:val="0"/>
                <w:numId w:val="6"/>
              </w:num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not used (score 0)</w:t>
            </w:r>
          </w:p>
          <w:p w14:paraId="45124ABA" w14:textId="1BE21B72" w:rsidR="00CF2E0E" w:rsidRPr="00D35A51" w:rsidRDefault="00CF2E0E" w:rsidP="000327E6">
            <w:pPr>
              <w:pStyle w:val="Paragrafoelenco"/>
              <w:numPr>
                <w:ilvl w:val="0"/>
                <w:numId w:val="6"/>
              </w:num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used (score 1)</w:t>
            </w:r>
          </w:p>
          <w:p w14:paraId="4C43A5C0" w14:textId="317401D7" w:rsidR="00CF2E0E" w:rsidRPr="00D35A51" w:rsidRDefault="00CF2E0E" w:rsidP="000327E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Electroconvulsive therapy</w:t>
            </w:r>
          </w:p>
          <w:p w14:paraId="4A776534" w14:textId="33D3813E" w:rsidR="00CF2E0E" w:rsidRPr="00D35A51" w:rsidRDefault="00CF2E0E" w:rsidP="000327E6">
            <w:pPr>
              <w:pStyle w:val="Paragrafoelenco"/>
              <w:numPr>
                <w:ilvl w:val="0"/>
                <w:numId w:val="6"/>
              </w:num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not used (score 0)</w:t>
            </w:r>
          </w:p>
          <w:p w14:paraId="5411FB4B" w14:textId="5CA03B94" w:rsidR="00CF2E0E" w:rsidRPr="00D35A51" w:rsidRDefault="00CF2E0E" w:rsidP="000327E6">
            <w:pPr>
              <w:pStyle w:val="Paragrafoelenco"/>
              <w:numPr>
                <w:ilvl w:val="0"/>
                <w:numId w:val="6"/>
              </w:num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used (score 1)</w:t>
            </w:r>
          </w:p>
          <w:p w14:paraId="6FF04CDF" w14:textId="3D4DCB54" w:rsidR="00CF2E0E" w:rsidRPr="00D35A51" w:rsidRDefault="00CF2E0E" w:rsidP="000327E6">
            <w:pPr>
              <w:autoSpaceDE w:val="0"/>
              <w:autoSpaceDN w:val="0"/>
              <w:adjustRightInd w:val="0"/>
              <w:spacing w:after="0" w:line="240" w:lineRule="auto"/>
              <w:rPr>
                <w:rFonts w:ascii="Times New Roman" w:hAnsi="Times New Roman"/>
                <w:sz w:val="24"/>
                <w:szCs w:val="24"/>
                <w:lang w:val="en-US"/>
              </w:rPr>
            </w:pPr>
          </w:p>
          <w:p w14:paraId="0F8C8D5B" w14:textId="2EB52DB2" w:rsidR="00CF2E0E" w:rsidRPr="00D35A51" w:rsidRDefault="00CF2E0E" w:rsidP="0087581B">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All factors in the model independently predicted resistance at discharge. The final model correctly predicted treatment resistance in 85.5% of cases (linear trend χ</w:t>
            </w:r>
            <w:r w:rsidRPr="00D35A51">
              <w:rPr>
                <w:rFonts w:ascii="Times New Roman" w:hAnsi="Times New Roman"/>
                <w:sz w:val="24"/>
                <w:szCs w:val="24"/>
                <w:vertAlign w:val="superscript"/>
                <w:lang w:val="en-US"/>
              </w:rPr>
              <w:t>2</w:t>
            </w:r>
            <w:r w:rsidRPr="00D35A51">
              <w:rPr>
                <w:rFonts w:ascii="Times New Roman" w:hAnsi="Times New Roman"/>
                <w:sz w:val="24"/>
                <w:szCs w:val="24"/>
                <w:lang w:val="en-US"/>
              </w:rPr>
              <w:t xml:space="preserve"> 16.12, p &lt; 0.001) while the Thase and Rush model was less predictive (linear trend χ</w:t>
            </w:r>
            <w:r w:rsidRPr="00D35A51">
              <w:rPr>
                <w:rFonts w:ascii="Times New Roman" w:hAnsi="Times New Roman"/>
                <w:sz w:val="24"/>
                <w:szCs w:val="24"/>
                <w:vertAlign w:val="superscript"/>
                <w:lang w:val="en-US"/>
              </w:rPr>
              <w:t>2</w:t>
            </w:r>
            <w:r w:rsidRPr="00D35A51">
              <w:rPr>
                <w:rFonts w:ascii="Times New Roman" w:hAnsi="Times New Roman"/>
                <w:sz w:val="24"/>
                <w:szCs w:val="24"/>
                <w:lang w:val="en-US"/>
              </w:rPr>
              <w:t xml:space="preserve"> 6.14, p &lt; 0.013)</w:t>
            </w:r>
          </w:p>
        </w:tc>
      </w:tr>
      <w:tr w:rsidR="00CF2E0E" w:rsidRPr="0087581B" w14:paraId="4ADCDDFC" w14:textId="17C1FBBB" w:rsidTr="00CF2E0E">
        <w:tc>
          <w:tcPr>
            <w:tcW w:w="1825" w:type="dxa"/>
            <w:shd w:val="clear" w:color="auto" w:fill="auto"/>
          </w:tcPr>
          <w:p w14:paraId="6D7C15C2" w14:textId="413F0B93" w:rsidR="00CF2E0E" w:rsidRPr="00D35A51" w:rsidRDefault="00CF2E0E" w:rsidP="008274AF">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Cosci &amp; Fava, 2013</w:t>
            </w:r>
          </w:p>
        </w:tc>
        <w:tc>
          <w:tcPr>
            <w:tcW w:w="1776" w:type="dxa"/>
            <w:shd w:val="clear" w:color="auto" w:fill="auto"/>
          </w:tcPr>
          <w:p w14:paraId="4C5BB327" w14:textId="67291992" w:rsidR="00CF2E0E" w:rsidRPr="00D35A51" w:rsidRDefault="00CF2E0E" w:rsidP="0087581B">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Systematic review</w:t>
            </w:r>
          </w:p>
        </w:tc>
        <w:tc>
          <w:tcPr>
            <w:tcW w:w="2002" w:type="dxa"/>
            <w:shd w:val="clear" w:color="auto" w:fill="auto"/>
          </w:tcPr>
          <w:p w14:paraId="74F4CCC9" w14:textId="77777777" w:rsidR="00CF2E0E" w:rsidRPr="00D35A51" w:rsidRDefault="00CF2E0E" w:rsidP="000327E6">
            <w:pPr>
              <w:autoSpaceDE w:val="0"/>
              <w:autoSpaceDN w:val="0"/>
              <w:adjustRightInd w:val="0"/>
              <w:spacing w:after="0" w:line="240" w:lineRule="auto"/>
              <w:rPr>
                <w:rFonts w:ascii="Times New Roman" w:hAnsi="Times New Roman"/>
                <w:sz w:val="24"/>
                <w:szCs w:val="24"/>
                <w:lang w:val="en-US"/>
              </w:rPr>
            </w:pPr>
          </w:p>
        </w:tc>
        <w:tc>
          <w:tcPr>
            <w:tcW w:w="1781" w:type="dxa"/>
          </w:tcPr>
          <w:p w14:paraId="6E613141" w14:textId="77777777" w:rsidR="00CF2E0E" w:rsidRPr="00D35A51" w:rsidRDefault="00CF2E0E" w:rsidP="008274AF">
            <w:pPr>
              <w:spacing w:after="0" w:line="240" w:lineRule="auto"/>
              <w:jc w:val="both"/>
              <w:rPr>
                <w:rFonts w:ascii="Times New Roman" w:hAnsi="Times New Roman"/>
                <w:sz w:val="24"/>
                <w:szCs w:val="24"/>
                <w:lang w:val="en-US"/>
              </w:rPr>
            </w:pPr>
          </w:p>
        </w:tc>
        <w:tc>
          <w:tcPr>
            <w:tcW w:w="2789" w:type="dxa"/>
            <w:shd w:val="clear" w:color="auto" w:fill="auto"/>
          </w:tcPr>
          <w:p w14:paraId="14A20AA2" w14:textId="751BEA8E" w:rsidR="00CF2E0E" w:rsidRPr="00D35A51" w:rsidRDefault="00CF2E0E" w:rsidP="0004746D">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Stage 0: </w:t>
            </w:r>
            <w:r>
              <w:rPr>
                <w:rFonts w:ascii="Times New Roman" w:hAnsi="Times New Roman"/>
                <w:sz w:val="24"/>
                <w:szCs w:val="24"/>
                <w:lang w:val="en-US"/>
              </w:rPr>
              <w:t>n</w:t>
            </w:r>
            <w:r w:rsidRPr="00D35A51">
              <w:rPr>
                <w:rFonts w:ascii="Times New Roman" w:hAnsi="Times New Roman"/>
                <w:sz w:val="24"/>
                <w:szCs w:val="24"/>
                <w:lang w:val="en-US"/>
              </w:rPr>
              <w:t>o history of failure to therapeutic trial.</w:t>
            </w:r>
          </w:p>
          <w:p w14:paraId="277E9FED" w14:textId="68F0AF58" w:rsidR="00CF2E0E" w:rsidRPr="00D35A51" w:rsidRDefault="00CF2E0E" w:rsidP="0004746D">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Stage 1: </w:t>
            </w:r>
            <w:r>
              <w:rPr>
                <w:rFonts w:ascii="Times New Roman" w:hAnsi="Times New Roman"/>
                <w:sz w:val="24"/>
                <w:szCs w:val="24"/>
                <w:lang w:val="en-US"/>
              </w:rPr>
              <w:t>f</w:t>
            </w:r>
            <w:r w:rsidRPr="00D35A51">
              <w:rPr>
                <w:rFonts w:ascii="Times New Roman" w:hAnsi="Times New Roman"/>
                <w:sz w:val="24"/>
                <w:szCs w:val="24"/>
                <w:lang w:val="en-US"/>
              </w:rPr>
              <w:t>ailure of at least one adequate therapeutic trial. Duration of trial: 6–8 weeks.</w:t>
            </w:r>
          </w:p>
          <w:p w14:paraId="3FCA0DFB" w14:textId="6FB3D9F5" w:rsidR="00CF2E0E" w:rsidRPr="00D35A51" w:rsidRDefault="00CF2E0E" w:rsidP="0004746D">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Stage 2: </w:t>
            </w:r>
            <w:r>
              <w:rPr>
                <w:rFonts w:ascii="Times New Roman" w:hAnsi="Times New Roman"/>
                <w:sz w:val="24"/>
                <w:szCs w:val="24"/>
                <w:lang w:val="en-US"/>
              </w:rPr>
              <w:t>f</w:t>
            </w:r>
            <w:r w:rsidRPr="00D35A51">
              <w:rPr>
                <w:rFonts w:ascii="Times New Roman" w:hAnsi="Times New Roman"/>
                <w:sz w:val="24"/>
                <w:szCs w:val="24"/>
                <w:lang w:val="en-US"/>
              </w:rPr>
              <w:t>ailure of at least two adequate therapeutic trials.</w:t>
            </w:r>
          </w:p>
          <w:p w14:paraId="45872994" w14:textId="678ADB0C" w:rsidR="00CF2E0E" w:rsidRPr="00D35A51" w:rsidRDefault="00CF2E0E" w:rsidP="0004746D">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Duration of each trial from 12–16 weeks to 36 weeks–1 year.</w:t>
            </w:r>
          </w:p>
          <w:p w14:paraId="6D52F2F9" w14:textId="239D10D0" w:rsidR="00CF2E0E" w:rsidRPr="00D35A51" w:rsidRDefault="00CF2E0E" w:rsidP="0004746D">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Stage 3: </w:t>
            </w:r>
            <w:r>
              <w:rPr>
                <w:rFonts w:ascii="Times New Roman" w:hAnsi="Times New Roman"/>
                <w:sz w:val="24"/>
                <w:szCs w:val="24"/>
                <w:lang w:val="en-US"/>
              </w:rPr>
              <w:t>f</w:t>
            </w:r>
            <w:r w:rsidRPr="00D35A51">
              <w:rPr>
                <w:rFonts w:ascii="Times New Roman" w:hAnsi="Times New Roman"/>
                <w:sz w:val="24"/>
                <w:szCs w:val="24"/>
                <w:lang w:val="en-US"/>
              </w:rPr>
              <w:t xml:space="preserve">ailure </w:t>
            </w:r>
            <w:r>
              <w:rPr>
                <w:rFonts w:ascii="Times New Roman" w:hAnsi="Times New Roman"/>
                <w:sz w:val="24"/>
                <w:szCs w:val="24"/>
                <w:lang w:val="en-US"/>
              </w:rPr>
              <w:t xml:space="preserve">at least </w:t>
            </w:r>
            <w:r w:rsidRPr="00D35A51">
              <w:rPr>
                <w:rFonts w:ascii="Times New Roman" w:hAnsi="Times New Roman"/>
                <w:sz w:val="24"/>
                <w:szCs w:val="24"/>
                <w:lang w:val="en-US"/>
              </w:rPr>
              <w:t>three therapeutic trials.</w:t>
            </w:r>
          </w:p>
          <w:p w14:paraId="22401CFD" w14:textId="77777777" w:rsidR="00CF2E0E" w:rsidRPr="00D35A51" w:rsidRDefault="00CF2E0E" w:rsidP="0004746D">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Duration of each trial lasting from 12–16 weeks to 36 weeks–1 year.</w:t>
            </w:r>
          </w:p>
          <w:p w14:paraId="21AB7CBB" w14:textId="69DE68EA" w:rsidR="00CF2E0E" w:rsidRPr="00D35A51" w:rsidRDefault="00CF2E0E" w:rsidP="0087581B">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Stage 4: </w:t>
            </w:r>
            <w:r>
              <w:rPr>
                <w:rFonts w:ascii="Times New Roman" w:hAnsi="Times New Roman"/>
                <w:sz w:val="24"/>
                <w:szCs w:val="24"/>
                <w:lang w:val="en-US"/>
              </w:rPr>
              <w:t>f</w:t>
            </w:r>
            <w:r w:rsidRPr="00D35A51">
              <w:rPr>
                <w:rFonts w:ascii="Times New Roman" w:hAnsi="Times New Roman"/>
                <w:sz w:val="24"/>
                <w:szCs w:val="24"/>
                <w:lang w:val="en-US"/>
              </w:rPr>
              <w:t>ailure of three or more adequate trials including at least one concerned with augmentation/combination or electroconvulsive therapy. Duration of each trial at least 3 months.</w:t>
            </w:r>
          </w:p>
        </w:tc>
      </w:tr>
      <w:tr w:rsidR="00CF2E0E" w:rsidRPr="006308FC" w14:paraId="5105E501" w14:textId="77777777" w:rsidTr="00CF2E0E">
        <w:tc>
          <w:tcPr>
            <w:tcW w:w="1825" w:type="dxa"/>
            <w:shd w:val="clear" w:color="auto" w:fill="auto"/>
          </w:tcPr>
          <w:p w14:paraId="3D9DBBD4" w14:textId="41F384C7" w:rsidR="00CF2E0E" w:rsidRPr="00D35A51" w:rsidRDefault="00CF2E0E" w:rsidP="005949B9">
            <w:pPr>
              <w:spacing w:after="0" w:line="240" w:lineRule="auto"/>
              <w:jc w:val="both"/>
              <w:rPr>
                <w:rFonts w:ascii="Times New Roman" w:hAnsi="Times New Roman"/>
                <w:sz w:val="24"/>
                <w:szCs w:val="24"/>
                <w:lang w:val="en-US"/>
              </w:rPr>
            </w:pPr>
            <w:r>
              <w:rPr>
                <w:rFonts w:ascii="Times New Roman" w:hAnsi="Times New Roman"/>
                <w:sz w:val="24"/>
                <w:szCs w:val="24"/>
                <w:lang w:val="en-US"/>
              </w:rPr>
              <w:t>Conway et al., 2017</w:t>
            </w:r>
          </w:p>
        </w:tc>
        <w:tc>
          <w:tcPr>
            <w:tcW w:w="1776" w:type="dxa"/>
            <w:shd w:val="clear" w:color="auto" w:fill="auto"/>
          </w:tcPr>
          <w:p w14:paraId="673B9B44" w14:textId="33DE7A7E" w:rsidR="00CF2E0E" w:rsidRPr="00D35A51" w:rsidRDefault="00CF2E0E" w:rsidP="00016B71">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Position paper</w:t>
            </w:r>
          </w:p>
        </w:tc>
        <w:tc>
          <w:tcPr>
            <w:tcW w:w="2002" w:type="dxa"/>
            <w:shd w:val="clear" w:color="auto" w:fill="auto"/>
          </w:tcPr>
          <w:p w14:paraId="74C06514" w14:textId="77777777" w:rsidR="00CF2E0E" w:rsidRPr="00D35A51" w:rsidRDefault="00CF2E0E" w:rsidP="0087581B">
            <w:pPr>
              <w:autoSpaceDE w:val="0"/>
              <w:autoSpaceDN w:val="0"/>
              <w:adjustRightInd w:val="0"/>
              <w:spacing w:after="0" w:line="240" w:lineRule="auto"/>
              <w:rPr>
                <w:rFonts w:ascii="Times New Roman" w:hAnsi="Times New Roman"/>
                <w:sz w:val="24"/>
                <w:szCs w:val="24"/>
                <w:lang w:val="en-US"/>
              </w:rPr>
            </w:pPr>
          </w:p>
        </w:tc>
        <w:tc>
          <w:tcPr>
            <w:tcW w:w="1781" w:type="dxa"/>
          </w:tcPr>
          <w:p w14:paraId="13F2A741" w14:textId="77777777" w:rsidR="00CF2E0E" w:rsidRPr="00D35A51" w:rsidRDefault="00CF2E0E" w:rsidP="005949B9">
            <w:pPr>
              <w:spacing w:after="0" w:line="240" w:lineRule="auto"/>
              <w:jc w:val="both"/>
              <w:rPr>
                <w:rFonts w:ascii="Times New Roman" w:hAnsi="Times New Roman"/>
                <w:sz w:val="24"/>
                <w:szCs w:val="24"/>
                <w:lang w:val="en-US"/>
              </w:rPr>
            </w:pPr>
          </w:p>
        </w:tc>
        <w:tc>
          <w:tcPr>
            <w:tcW w:w="2789" w:type="dxa"/>
            <w:shd w:val="clear" w:color="auto" w:fill="auto"/>
          </w:tcPr>
          <w:p w14:paraId="4A0B53B8" w14:textId="71C426FC" w:rsidR="00CF2E0E" w:rsidRPr="005B7291" w:rsidRDefault="00CF2E0E" w:rsidP="005B7291">
            <w:pPr>
              <w:autoSpaceDE w:val="0"/>
              <w:autoSpaceDN w:val="0"/>
              <w:adjustRightInd w:val="0"/>
              <w:spacing w:after="0" w:line="240" w:lineRule="auto"/>
              <w:rPr>
                <w:rFonts w:ascii="Times New Roman" w:hAnsi="Times New Roman"/>
                <w:sz w:val="24"/>
                <w:szCs w:val="24"/>
                <w:lang w:val="en-US"/>
              </w:rPr>
            </w:pPr>
            <w:r w:rsidRPr="005B7291">
              <w:rPr>
                <w:rFonts w:ascii="Times New Roman" w:hAnsi="Times New Roman"/>
                <w:sz w:val="24"/>
                <w:szCs w:val="24"/>
                <w:lang w:val="en-US"/>
              </w:rPr>
              <w:t>Stage I: failure of 2 adequate dose-duration antidepressants or psychotherapy from different classes (either in combination or succession) in the current episode.</w:t>
            </w:r>
          </w:p>
          <w:p w14:paraId="5351F394" w14:textId="488C8167" w:rsidR="00CF2E0E" w:rsidRPr="005B7291" w:rsidRDefault="00CF2E0E" w:rsidP="005B7291">
            <w:pPr>
              <w:autoSpaceDE w:val="0"/>
              <w:autoSpaceDN w:val="0"/>
              <w:adjustRightInd w:val="0"/>
              <w:spacing w:after="0" w:line="240" w:lineRule="auto"/>
              <w:rPr>
                <w:rFonts w:ascii="Times New Roman" w:hAnsi="Times New Roman"/>
                <w:sz w:val="24"/>
                <w:szCs w:val="24"/>
                <w:lang w:val="en-US"/>
              </w:rPr>
            </w:pPr>
            <w:r w:rsidRPr="005B7291">
              <w:rPr>
                <w:rFonts w:ascii="Times New Roman" w:hAnsi="Times New Roman"/>
                <w:sz w:val="24"/>
                <w:szCs w:val="24"/>
                <w:lang w:val="en-US"/>
              </w:rPr>
              <w:t>Stage II: failure of 3 or more adequate antidepressant or psychotherapy trials</w:t>
            </w:r>
          </w:p>
          <w:p w14:paraId="09FA49D0" w14:textId="77777777" w:rsidR="00CF2E0E" w:rsidRPr="005B7291" w:rsidRDefault="00CF2E0E" w:rsidP="005B7291">
            <w:pPr>
              <w:autoSpaceDE w:val="0"/>
              <w:autoSpaceDN w:val="0"/>
              <w:adjustRightInd w:val="0"/>
              <w:spacing w:after="0" w:line="240" w:lineRule="auto"/>
              <w:rPr>
                <w:rFonts w:ascii="Times New Roman" w:hAnsi="Times New Roman"/>
                <w:sz w:val="24"/>
                <w:szCs w:val="24"/>
                <w:lang w:val="en-US"/>
              </w:rPr>
            </w:pPr>
            <w:r w:rsidRPr="005B7291">
              <w:rPr>
                <w:rFonts w:ascii="Times New Roman" w:hAnsi="Times New Roman"/>
                <w:sz w:val="24"/>
                <w:szCs w:val="24"/>
                <w:lang w:val="en-US"/>
              </w:rPr>
              <w:t>from different classes (either in combination or succession) in the</w:t>
            </w:r>
          </w:p>
          <w:p w14:paraId="5F072D2C" w14:textId="48EBB663" w:rsidR="00CF2E0E" w:rsidRPr="005B7291" w:rsidRDefault="00CF2E0E" w:rsidP="005B7291">
            <w:pPr>
              <w:autoSpaceDE w:val="0"/>
              <w:autoSpaceDN w:val="0"/>
              <w:adjustRightInd w:val="0"/>
              <w:spacing w:after="0" w:line="240" w:lineRule="auto"/>
              <w:rPr>
                <w:rFonts w:ascii="Times New Roman" w:hAnsi="Times New Roman"/>
                <w:sz w:val="24"/>
                <w:szCs w:val="24"/>
                <w:u w:val="single"/>
                <w:lang w:val="en-US"/>
              </w:rPr>
            </w:pPr>
            <w:r w:rsidRPr="005B7291">
              <w:rPr>
                <w:rFonts w:ascii="Times New Roman" w:hAnsi="Times New Roman"/>
                <w:sz w:val="24"/>
                <w:szCs w:val="24"/>
                <w:lang w:val="en-US"/>
              </w:rPr>
              <w:t>current episode</w:t>
            </w:r>
          </w:p>
        </w:tc>
      </w:tr>
    </w:tbl>
    <w:p w14:paraId="0F99A54C" w14:textId="61362417" w:rsidR="00C9420C" w:rsidRPr="00D35A51" w:rsidRDefault="0087581B">
      <w:pPr>
        <w:rPr>
          <w:rFonts w:ascii="Times New Roman" w:hAnsi="Times New Roman"/>
          <w:sz w:val="24"/>
          <w:szCs w:val="24"/>
          <w:lang w:val="en-US"/>
        </w:rPr>
      </w:pPr>
      <w:r>
        <w:rPr>
          <w:rFonts w:ascii="Times New Roman" w:hAnsi="Times New Roman"/>
          <w:sz w:val="24"/>
          <w:szCs w:val="24"/>
          <w:lang w:val="en-US"/>
        </w:rPr>
        <w:t>TCA: tricyclics; SSRI: Selective Serotonin Reuptake Inhibitors; MAOI: Monoamine Oxidase Inhibitors; SNRI: Selective Noradrenaline Reuptake Inhibitors; ECT: Electroconvulsive Therapy; TRD: Treatment-Resistant Depression; CHRD: Chronic-Resistant Depression; MDD: Major Depressive Disorder; rTMS: repetitive Transcranial Magnetic Stimulation</w:t>
      </w:r>
      <w:r w:rsidR="008536C8">
        <w:rPr>
          <w:rFonts w:ascii="Times New Roman" w:hAnsi="Times New Roman"/>
          <w:sz w:val="24"/>
          <w:szCs w:val="24"/>
          <w:lang w:val="en-US"/>
        </w:rPr>
        <w:t>; N/A: Not Applicable</w:t>
      </w:r>
    </w:p>
    <w:p w14:paraId="2D95641D" w14:textId="77777777" w:rsidR="00C41EBB" w:rsidRPr="00D35A51" w:rsidRDefault="00C41EBB">
      <w:pPr>
        <w:rPr>
          <w:rFonts w:ascii="Times New Roman" w:hAnsi="Times New Roman"/>
          <w:b/>
          <w:sz w:val="24"/>
          <w:szCs w:val="24"/>
          <w:lang w:val="en-US"/>
        </w:rPr>
      </w:pPr>
      <w:r w:rsidRPr="00D35A51">
        <w:rPr>
          <w:rFonts w:ascii="Times New Roman" w:hAnsi="Times New Roman"/>
          <w:b/>
          <w:sz w:val="24"/>
          <w:szCs w:val="24"/>
          <w:lang w:val="en-US"/>
        </w:rPr>
        <w:br w:type="page"/>
      </w:r>
    </w:p>
    <w:p w14:paraId="399089F0" w14:textId="7557B96F" w:rsidR="00383139" w:rsidRDefault="00C41EBB" w:rsidP="00C41EBB">
      <w:pPr>
        <w:spacing w:after="0" w:line="240" w:lineRule="auto"/>
        <w:rPr>
          <w:rFonts w:ascii="Times New Roman" w:hAnsi="Times New Roman"/>
          <w:sz w:val="24"/>
          <w:szCs w:val="24"/>
          <w:lang w:val="en-US"/>
        </w:rPr>
      </w:pPr>
      <w:r w:rsidRPr="00D35A51">
        <w:rPr>
          <w:rFonts w:ascii="Times New Roman" w:hAnsi="Times New Roman"/>
          <w:b/>
          <w:sz w:val="24"/>
          <w:szCs w:val="24"/>
          <w:lang w:val="en-US"/>
        </w:rPr>
        <w:t>Table S</w:t>
      </w:r>
      <w:r w:rsidR="00383139">
        <w:rPr>
          <w:rFonts w:ascii="Times New Roman" w:hAnsi="Times New Roman"/>
          <w:b/>
          <w:sz w:val="24"/>
          <w:szCs w:val="24"/>
          <w:lang w:val="en-US"/>
        </w:rPr>
        <w:t>2b</w:t>
      </w:r>
      <w:r w:rsidRPr="00D35A51">
        <w:rPr>
          <w:rFonts w:ascii="Times New Roman" w:hAnsi="Times New Roman"/>
          <w:b/>
          <w:sz w:val="24"/>
          <w:szCs w:val="24"/>
          <w:lang w:val="en-US"/>
        </w:rPr>
        <w:t>.</w:t>
      </w:r>
      <w:r w:rsidRPr="00D35A51">
        <w:rPr>
          <w:rFonts w:ascii="Times New Roman" w:hAnsi="Times New Roman"/>
          <w:sz w:val="24"/>
          <w:szCs w:val="24"/>
          <w:lang w:val="en-US"/>
        </w:rPr>
        <w:t xml:space="preserve"> </w:t>
      </w:r>
      <w:r w:rsidR="00383139">
        <w:rPr>
          <w:rFonts w:ascii="Times New Roman" w:hAnsi="Times New Roman"/>
          <w:sz w:val="24"/>
          <w:szCs w:val="24"/>
          <w:lang w:val="en-US"/>
        </w:rPr>
        <w:t xml:space="preserve">Applications of </w:t>
      </w:r>
      <w:r w:rsidR="00383139" w:rsidRPr="00D35A51">
        <w:rPr>
          <w:rFonts w:ascii="Times New Roman" w:hAnsi="Times New Roman"/>
          <w:sz w:val="24"/>
          <w:szCs w:val="24"/>
          <w:lang w:val="en-US"/>
        </w:rPr>
        <w:t xml:space="preserve">treatment-resistance </w:t>
      </w:r>
      <w:r w:rsidR="00383139">
        <w:rPr>
          <w:rFonts w:ascii="Times New Roman" w:hAnsi="Times New Roman"/>
          <w:sz w:val="24"/>
          <w:szCs w:val="24"/>
          <w:lang w:val="en-US"/>
        </w:rPr>
        <w:t xml:space="preserve">depression </w:t>
      </w:r>
      <w:r w:rsidR="00383139" w:rsidRPr="00D35A51">
        <w:rPr>
          <w:rFonts w:ascii="Times New Roman" w:hAnsi="Times New Roman"/>
          <w:sz w:val="24"/>
          <w:szCs w:val="24"/>
          <w:lang w:val="en-US"/>
        </w:rPr>
        <w:t>staging models</w:t>
      </w:r>
      <w:r w:rsidR="00383139">
        <w:rPr>
          <w:rFonts w:ascii="Times New Roman" w:hAnsi="Times New Roman"/>
          <w:sz w:val="24"/>
          <w:szCs w:val="24"/>
          <w:lang w:val="en-US"/>
        </w:rPr>
        <w:t>: data extracted from study documents</w:t>
      </w:r>
      <w:r w:rsidR="00383139" w:rsidRPr="00D35A51">
        <w:rPr>
          <w:rFonts w:ascii="Times New Roman" w:hAnsi="Times New Roman"/>
          <w:sz w:val="24"/>
          <w:szCs w:val="24"/>
          <w:lang w:val="en-US"/>
        </w:rPr>
        <w:t xml:space="preserve">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7"/>
        <w:gridCol w:w="26"/>
        <w:gridCol w:w="2123"/>
        <w:gridCol w:w="107"/>
        <w:gridCol w:w="43"/>
        <w:gridCol w:w="1948"/>
        <w:gridCol w:w="18"/>
        <w:gridCol w:w="100"/>
        <w:gridCol w:w="10"/>
        <w:gridCol w:w="1502"/>
        <w:gridCol w:w="54"/>
        <w:gridCol w:w="77"/>
        <w:gridCol w:w="21"/>
        <w:gridCol w:w="3256"/>
      </w:tblGrid>
      <w:tr w:rsidR="00EA4BFC" w:rsidRPr="00CF2E0E" w14:paraId="44BEC904" w14:textId="77777777" w:rsidTr="00165C97">
        <w:tc>
          <w:tcPr>
            <w:tcW w:w="10632" w:type="dxa"/>
            <w:gridSpan w:val="14"/>
            <w:shd w:val="clear" w:color="auto" w:fill="auto"/>
          </w:tcPr>
          <w:p w14:paraId="02EFCE02" w14:textId="431E8DB6" w:rsidR="00EA4BFC" w:rsidRPr="00EA4BFC" w:rsidRDefault="00EA4BFC" w:rsidP="00EA4BFC">
            <w:pPr>
              <w:autoSpaceDE w:val="0"/>
              <w:autoSpaceDN w:val="0"/>
              <w:adjustRightInd w:val="0"/>
              <w:spacing w:after="0" w:line="240" w:lineRule="auto"/>
              <w:jc w:val="center"/>
              <w:rPr>
                <w:rFonts w:ascii="Times New Roman" w:hAnsi="Times New Roman"/>
                <w:b/>
                <w:sz w:val="24"/>
                <w:szCs w:val="24"/>
                <w:lang w:val="en-US"/>
              </w:rPr>
            </w:pPr>
            <w:r w:rsidRPr="00EA4BFC">
              <w:rPr>
                <w:rFonts w:ascii="Times New Roman" w:hAnsi="Times New Roman"/>
                <w:b/>
                <w:sz w:val="24"/>
                <w:szCs w:val="24"/>
                <w:lang w:val="en-US"/>
              </w:rPr>
              <w:t>THASE AND RUSH (1997)</w:t>
            </w:r>
          </w:p>
        </w:tc>
      </w:tr>
      <w:tr w:rsidR="00CF2E0E" w:rsidRPr="00CF2E0E" w14:paraId="0CB2BF51" w14:textId="2190EB84" w:rsidTr="00165C97">
        <w:tc>
          <w:tcPr>
            <w:tcW w:w="1347" w:type="dxa"/>
            <w:shd w:val="clear" w:color="auto" w:fill="auto"/>
          </w:tcPr>
          <w:p w14:paraId="171030BF" w14:textId="2AB8AAB3"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b/>
                <w:sz w:val="24"/>
                <w:szCs w:val="24"/>
                <w:lang w:val="en-US"/>
              </w:rPr>
              <w:t>Authors and date</w:t>
            </w:r>
          </w:p>
        </w:tc>
        <w:tc>
          <w:tcPr>
            <w:tcW w:w="2149" w:type="dxa"/>
            <w:gridSpan w:val="2"/>
            <w:shd w:val="clear" w:color="auto" w:fill="auto"/>
          </w:tcPr>
          <w:p w14:paraId="632AD7D7" w14:textId="09796175" w:rsidR="00CF2E0E" w:rsidRPr="005B3A13" w:rsidRDefault="00CF2E0E" w:rsidP="005B3A13">
            <w:pPr>
              <w:autoSpaceDE w:val="0"/>
              <w:autoSpaceDN w:val="0"/>
              <w:adjustRightInd w:val="0"/>
              <w:spacing w:after="0" w:line="240" w:lineRule="auto"/>
              <w:rPr>
                <w:rFonts w:ascii="Times New Roman" w:hAnsi="Times New Roman"/>
                <w:sz w:val="24"/>
                <w:szCs w:val="24"/>
              </w:rPr>
            </w:pPr>
            <w:r w:rsidRPr="00D35A51">
              <w:rPr>
                <w:rFonts w:ascii="Times New Roman" w:hAnsi="Times New Roman"/>
                <w:b/>
                <w:sz w:val="24"/>
                <w:szCs w:val="24"/>
                <w:lang w:val="en-US"/>
              </w:rPr>
              <w:t>Setting</w:t>
            </w:r>
          </w:p>
        </w:tc>
        <w:tc>
          <w:tcPr>
            <w:tcW w:w="2098" w:type="dxa"/>
            <w:gridSpan w:val="3"/>
            <w:shd w:val="clear" w:color="auto" w:fill="auto"/>
          </w:tcPr>
          <w:p w14:paraId="7DA745BE" w14:textId="109C8379"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b/>
                <w:sz w:val="24"/>
                <w:szCs w:val="24"/>
                <w:lang w:val="en-US"/>
              </w:rPr>
              <w:t>Population</w:t>
            </w:r>
          </w:p>
        </w:tc>
        <w:tc>
          <w:tcPr>
            <w:tcW w:w="1630" w:type="dxa"/>
            <w:gridSpan w:val="4"/>
          </w:tcPr>
          <w:p w14:paraId="152B86C8" w14:textId="5F6C74C0"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b/>
                <w:sz w:val="24"/>
                <w:szCs w:val="24"/>
                <w:lang w:val="en-US"/>
              </w:rPr>
              <w:t>Design</w:t>
            </w:r>
          </w:p>
        </w:tc>
        <w:tc>
          <w:tcPr>
            <w:tcW w:w="3408" w:type="dxa"/>
            <w:gridSpan w:val="4"/>
            <w:shd w:val="clear" w:color="auto" w:fill="auto"/>
          </w:tcPr>
          <w:p w14:paraId="41DE6AC4" w14:textId="5EC7C1A4"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Pr>
                <w:rFonts w:ascii="Times New Roman" w:hAnsi="Times New Roman"/>
                <w:b/>
                <w:sz w:val="24"/>
                <w:szCs w:val="24"/>
                <w:lang w:val="en-US"/>
              </w:rPr>
              <w:t>Main results</w:t>
            </w:r>
          </w:p>
        </w:tc>
      </w:tr>
      <w:tr w:rsidR="00CF2E0E" w:rsidRPr="00A24670" w14:paraId="10199665" w14:textId="77310B96" w:rsidTr="00165C97">
        <w:tc>
          <w:tcPr>
            <w:tcW w:w="1347" w:type="dxa"/>
            <w:shd w:val="clear" w:color="auto" w:fill="auto"/>
          </w:tcPr>
          <w:p w14:paraId="6C16B3B4"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Bocchio-Chiavetto et al., 2006</w:t>
            </w:r>
          </w:p>
        </w:tc>
        <w:tc>
          <w:tcPr>
            <w:tcW w:w="2149" w:type="dxa"/>
            <w:gridSpan w:val="2"/>
            <w:shd w:val="clear" w:color="auto" w:fill="auto"/>
          </w:tcPr>
          <w:p w14:paraId="3DF8FAC0" w14:textId="0A36F88F" w:rsidR="00CF2E0E" w:rsidRPr="005B3A13" w:rsidRDefault="00CF2E0E" w:rsidP="005B3A13">
            <w:pPr>
              <w:autoSpaceDE w:val="0"/>
              <w:autoSpaceDN w:val="0"/>
              <w:adjustRightInd w:val="0"/>
              <w:spacing w:after="0" w:line="240" w:lineRule="auto"/>
              <w:rPr>
                <w:rFonts w:ascii="Times New Roman" w:hAnsi="Times New Roman"/>
                <w:sz w:val="24"/>
                <w:szCs w:val="24"/>
              </w:rPr>
            </w:pPr>
            <w:r w:rsidRPr="005B3A13">
              <w:rPr>
                <w:rFonts w:ascii="Times New Roman" w:hAnsi="Times New Roman"/>
                <w:sz w:val="24"/>
                <w:szCs w:val="24"/>
              </w:rPr>
              <w:t>Villa S</w:t>
            </w:r>
            <w:r>
              <w:rPr>
                <w:rFonts w:ascii="Times New Roman" w:hAnsi="Times New Roman"/>
                <w:sz w:val="24"/>
                <w:szCs w:val="24"/>
              </w:rPr>
              <w:t>. Chiara Private Clinic Verona</w:t>
            </w:r>
          </w:p>
          <w:p w14:paraId="13B8630E" w14:textId="36883963" w:rsidR="00CF2E0E" w:rsidRPr="005B3A13" w:rsidRDefault="00CF2E0E" w:rsidP="005B3A13">
            <w:pPr>
              <w:autoSpaceDE w:val="0"/>
              <w:autoSpaceDN w:val="0"/>
              <w:adjustRightInd w:val="0"/>
              <w:spacing w:after="0" w:line="240" w:lineRule="auto"/>
              <w:rPr>
                <w:rFonts w:ascii="Times New Roman" w:hAnsi="Times New Roman"/>
                <w:sz w:val="24"/>
                <w:szCs w:val="24"/>
              </w:rPr>
            </w:pPr>
          </w:p>
        </w:tc>
        <w:tc>
          <w:tcPr>
            <w:tcW w:w="2098" w:type="dxa"/>
            <w:gridSpan w:val="3"/>
            <w:shd w:val="clear" w:color="auto" w:fill="auto"/>
          </w:tcPr>
          <w:p w14:paraId="23BCD89E"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23 patients with ICD-10 Major Depression at stage III according to </w:t>
            </w:r>
            <w:r w:rsidRPr="00D35A51">
              <w:rPr>
                <w:rFonts w:ascii="Times New Roman" w:hAnsi="Times New Roman"/>
                <w:sz w:val="24"/>
                <w:szCs w:val="24"/>
                <w:u w:val="single"/>
                <w:lang w:val="en-US"/>
              </w:rPr>
              <w:t>Thase and Rush (1997)</w:t>
            </w:r>
          </w:p>
        </w:tc>
        <w:tc>
          <w:tcPr>
            <w:tcW w:w="1630" w:type="dxa"/>
            <w:gridSpan w:val="4"/>
          </w:tcPr>
          <w:p w14:paraId="1ECEF8A5"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Prospective longitudinal</w:t>
            </w:r>
          </w:p>
        </w:tc>
        <w:tc>
          <w:tcPr>
            <w:tcW w:w="3408" w:type="dxa"/>
            <w:gridSpan w:val="4"/>
            <w:shd w:val="clear" w:color="auto" w:fill="auto"/>
          </w:tcPr>
          <w:p w14:paraId="0525A437"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A significant increase of BDNF was found over the time [(G—G) correction: F(1.96, 43.05) = 7.64; p = 0.002]</w:t>
            </w:r>
          </w:p>
        </w:tc>
      </w:tr>
      <w:tr w:rsidR="00CF2E0E" w:rsidRPr="00A24670" w14:paraId="2CAE9985" w14:textId="36F8FF2E" w:rsidTr="00165C97">
        <w:tc>
          <w:tcPr>
            <w:tcW w:w="1347" w:type="dxa"/>
            <w:shd w:val="clear" w:color="auto" w:fill="auto"/>
          </w:tcPr>
          <w:p w14:paraId="40AB4DF3"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Fitzgerald et al., 2006</w:t>
            </w:r>
            <w:r>
              <w:rPr>
                <w:rFonts w:ascii="Times New Roman" w:hAnsi="Times New Roman"/>
                <w:sz w:val="24"/>
                <w:szCs w:val="24"/>
                <w:lang w:val="en-US"/>
              </w:rPr>
              <w:t>a</w:t>
            </w:r>
          </w:p>
        </w:tc>
        <w:tc>
          <w:tcPr>
            <w:tcW w:w="2149" w:type="dxa"/>
            <w:gridSpan w:val="2"/>
            <w:shd w:val="clear" w:color="auto" w:fill="auto"/>
          </w:tcPr>
          <w:p w14:paraId="06DA3208" w14:textId="7B812EA2"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inpatients across 3 hospital sites</w:t>
            </w:r>
          </w:p>
        </w:tc>
        <w:tc>
          <w:tcPr>
            <w:tcW w:w="2098" w:type="dxa"/>
            <w:gridSpan w:val="3"/>
            <w:shd w:val="clear" w:color="auto" w:fill="auto"/>
          </w:tcPr>
          <w:p w14:paraId="7BBE0CB5" w14:textId="79A12ED6"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130 patients with DSM-IV </w:t>
            </w:r>
            <w:r>
              <w:rPr>
                <w:rFonts w:ascii="Times New Roman" w:hAnsi="Times New Roman"/>
                <w:sz w:val="24"/>
                <w:szCs w:val="24"/>
                <w:lang w:val="en-US"/>
              </w:rPr>
              <w:t>MDD</w:t>
            </w:r>
            <w:r w:rsidRPr="00D35A51">
              <w:rPr>
                <w:rFonts w:ascii="Times New Roman" w:hAnsi="Times New Roman"/>
                <w:sz w:val="24"/>
                <w:szCs w:val="24"/>
                <w:lang w:val="en-US"/>
              </w:rPr>
              <w:t xml:space="preserve"> at </w:t>
            </w:r>
          </w:p>
          <w:p w14:paraId="44FA779C" w14:textId="77777777" w:rsidR="00CF2E0E" w:rsidRPr="00D35A51" w:rsidRDefault="00CF2E0E" w:rsidP="005B3A13">
            <w:pPr>
              <w:autoSpaceDE w:val="0"/>
              <w:autoSpaceDN w:val="0"/>
              <w:adjustRightInd w:val="0"/>
              <w:spacing w:after="0" w:line="240" w:lineRule="auto"/>
              <w:rPr>
                <w:rFonts w:ascii="Times New Roman" w:hAnsi="Times New Roman"/>
                <w:sz w:val="24"/>
                <w:szCs w:val="24"/>
                <w:u w:val="single"/>
                <w:lang w:val="en-US"/>
              </w:rPr>
            </w:pPr>
            <w:r w:rsidRPr="00D35A51">
              <w:rPr>
                <w:rFonts w:ascii="Times New Roman" w:hAnsi="Times New Roman"/>
                <w:sz w:val="24"/>
                <w:szCs w:val="24"/>
                <w:lang w:val="en-US"/>
              </w:rPr>
              <w:t xml:space="preserve">Stage II according to </w:t>
            </w:r>
            <w:r w:rsidRPr="00D35A51">
              <w:rPr>
                <w:rFonts w:ascii="Times New Roman" w:hAnsi="Times New Roman"/>
                <w:sz w:val="24"/>
                <w:szCs w:val="24"/>
                <w:u w:val="single"/>
                <w:lang w:val="en-US"/>
              </w:rPr>
              <w:t>Thase and Rush</w:t>
            </w:r>
          </w:p>
          <w:p w14:paraId="57CB7F40"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u w:val="single"/>
                <w:lang w:val="en-US"/>
              </w:rPr>
              <w:t>(1997)</w:t>
            </w:r>
          </w:p>
        </w:tc>
        <w:tc>
          <w:tcPr>
            <w:tcW w:w="1630" w:type="dxa"/>
            <w:gridSpan w:val="4"/>
          </w:tcPr>
          <w:p w14:paraId="34DDA373" w14:textId="4B049883"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Case-control study with follow-up</w:t>
            </w:r>
          </w:p>
        </w:tc>
        <w:tc>
          <w:tcPr>
            <w:tcW w:w="3408" w:type="dxa"/>
            <w:gridSpan w:val="4"/>
            <w:shd w:val="clear" w:color="auto" w:fill="auto"/>
          </w:tcPr>
          <w:p w14:paraId="35D44D84" w14:textId="3EAFFACC"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no difference between 1- or 2-Hz </w:t>
            </w:r>
            <w:r>
              <w:rPr>
                <w:rFonts w:ascii="Times New Roman" w:hAnsi="Times New Roman"/>
                <w:sz w:val="24"/>
                <w:szCs w:val="24"/>
                <w:lang w:val="en-US"/>
              </w:rPr>
              <w:t>rTMS</w:t>
            </w:r>
          </w:p>
        </w:tc>
      </w:tr>
      <w:tr w:rsidR="00CF2E0E" w:rsidRPr="00D35A51" w14:paraId="1BC9930F" w14:textId="1AD87757" w:rsidTr="00165C97">
        <w:tc>
          <w:tcPr>
            <w:tcW w:w="1347" w:type="dxa"/>
            <w:shd w:val="clear" w:color="auto" w:fill="auto"/>
          </w:tcPr>
          <w:p w14:paraId="4144519E" w14:textId="77777777" w:rsidR="00CF2E0E" w:rsidRPr="00212C94" w:rsidRDefault="00CF2E0E" w:rsidP="005B3A13">
            <w:pPr>
              <w:spacing w:after="0" w:line="240" w:lineRule="auto"/>
              <w:jc w:val="both"/>
              <w:rPr>
                <w:rFonts w:ascii="Times New Roman" w:hAnsi="Times New Roman"/>
                <w:sz w:val="24"/>
                <w:szCs w:val="24"/>
                <w:lang w:val="en-US"/>
              </w:rPr>
            </w:pPr>
            <w:r w:rsidRPr="00212C94">
              <w:rPr>
                <w:rFonts w:ascii="Times New Roman" w:hAnsi="Times New Roman"/>
                <w:sz w:val="24"/>
                <w:szCs w:val="24"/>
                <w:lang w:val="en-US"/>
              </w:rPr>
              <w:t>Fitzgerald et al., 2006b</w:t>
            </w:r>
          </w:p>
        </w:tc>
        <w:tc>
          <w:tcPr>
            <w:tcW w:w="2149" w:type="dxa"/>
            <w:gridSpan w:val="2"/>
            <w:shd w:val="clear" w:color="auto" w:fill="auto"/>
          </w:tcPr>
          <w:p w14:paraId="7FC4861D" w14:textId="3EFECEFF" w:rsidR="00CF2E0E" w:rsidRPr="00212C94" w:rsidRDefault="00CF2E0E" w:rsidP="005B3A13">
            <w:pPr>
              <w:autoSpaceDE w:val="0"/>
              <w:autoSpaceDN w:val="0"/>
              <w:adjustRightInd w:val="0"/>
              <w:spacing w:after="0" w:line="240" w:lineRule="auto"/>
              <w:rPr>
                <w:rFonts w:ascii="Times New Roman" w:hAnsi="Times New Roman"/>
                <w:sz w:val="24"/>
                <w:szCs w:val="24"/>
                <w:lang w:val="en-US"/>
              </w:rPr>
            </w:pPr>
            <w:r w:rsidRPr="00212C94">
              <w:rPr>
                <w:rFonts w:ascii="Times New Roman" w:hAnsi="Times New Roman"/>
                <w:sz w:val="24"/>
                <w:szCs w:val="24"/>
                <w:lang w:val="en-US"/>
              </w:rPr>
              <w:t>outpatient department of a public regional mental health service and private psychiatrists</w:t>
            </w:r>
          </w:p>
        </w:tc>
        <w:tc>
          <w:tcPr>
            <w:tcW w:w="2098" w:type="dxa"/>
            <w:gridSpan w:val="3"/>
            <w:shd w:val="clear" w:color="auto" w:fill="auto"/>
          </w:tcPr>
          <w:p w14:paraId="315A0E3B" w14:textId="516B3DA0" w:rsidR="00CF2E0E" w:rsidRPr="00212C94" w:rsidRDefault="00CF2E0E" w:rsidP="005B3A13">
            <w:pPr>
              <w:autoSpaceDE w:val="0"/>
              <w:autoSpaceDN w:val="0"/>
              <w:adjustRightInd w:val="0"/>
              <w:spacing w:after="0" w:line="240" w:lineRule="auto"/>
              <w:rPr>
                <w:rFonts w:ascii="Times New Roman" w:hAnsi="Times New Roman"/>
                <w:sz w:val="24"/>
                <w:szCs w:val="24"/>
                <w:lang w:val="en-US"/>
              </w:rPr>
            </w:pPr>
            <w:r w:rsidRPr="00212C94">
              <w:rPr>
                <w:rFonts w:ascii="Times New Roman" w:hAnsi="Times New Roman"/>
                <w:sz w:val="24"/>
                <w:szCs w:val="24"/>
                <w:lang w:val="en-US"/>
              </w:rPr>
              <w:t xml:space="preserve">50 patients with DSM-IV MDD at </w:t>
            </w:r>
          </w:p>
          <w:p w14:paraId="66E0C579" w14:textId="77777777" w:rsidR="00CF2E0E" w:rsidRPr="00212C94" w:rsidRDefault="00CF2E0E" w:rsidP="005B3A13">
            <w:pPr>
              <w:autoSpaceDE w:val="0"/>
              <w:autoSpaceDN w:val="0"/>
              <w:adjustRightInd w:val="0"/>
              <w:spacing w:after="0" w:line="240" w:lineRule="auto"/>
              <w:rPr>
                <w:rFonts w:ascii="Times New Roman" w:hAnsi="Times New Roman"/>
                <w:sz w:val="24"/>
                <w:szCs w:val="24"/>
                <w:u w:val="single"/>
                <w:lang w:val="en-US"/>
              </w:rPr>
            </w:pPr>
            <w:r w:rsidRPr="00212C94">
              <w:rPr>
                <w:rFonts w:ascii="Times New Roman" w:hAnsi="Times New Roman"/>
                <w:sz w:val="24"/>
                <w:szCs w:val="24"/>
                <w:lang w:val="en-US"/>
              </w:rPr>
              <w:t xml:space="preserve">Stage II according to </w:t>
            </w:r>
            <w:r w:rsidRPr="00212C94">
              <w:rPr>
                <w:rFonts w:ascii="Times New Roman" w:hAnsi="Times New Roman"/>
                <w:sz w:val="24"/>
                <w:szCs w:val="24"/>
                <w:u w:val="single"/>
                <w:lang w:val="en-US"/>
              </w:rPr>
              <w:t>Thase and Rush</w:t>
            </w:r>
          </w:p>
          <w:p w14:paraId="58049D34" w14:textId="77777777" w:rsidR="00CF2E0E" w:rsidRPr="00212C94" w:rsidRDefault="00CF2E0E" w:rsidP="005B3A13">
            <w:pPr>
              <w:autoSpaceDE w:val="0"/>
              <w:autoSpaceDN w:val="0"/>
              <w:adjustRightInd w:val="0"/>
              <w:spacing w:after="0" w:line="240" w:lineRule="auto"/>
              <w:rPr>
                <w:rFonts w:ascii="Times New Roman" w:hAnsi="Times New Roman"/>
                <w:sz w:val="24"/>
                <w:szCs w:val="24"/>
                <w:lang w:val="en-US"/>
              </w:rPr>
            </w:pPr>
            <w:r w:rsidRPr="00212C94">
              <w:rPr>
                <w:rFonts w:ascii="Times New Roman" w:hAnsi="Times New Roman"/>
                <w:sz w:val="24"/>
                <w:szCs w:val="24"/>
                <w:u w:val="single"/>
                <w:lang w:val="en-US"/>
              </w:rPr>
              <w:t>(1997)</w:t>
            </w:r>
          </w:p>
        </w:tc>
        <w:tc>
          <w:tcPr>
            <w:tcW w:w="1630" w:type="dxa"/>
            <w:gridSpan w:val="4"/>
          </w:tcPr>
          <w:p w14:paraId="440FC375" w14:textId="774F61D2" w:rsidR="00CF2E0E" w:rsidRPr="00212C94" w:rsidRDefault="00CF2E0E" w:rsidP="005B3A13">
            <w:pPr>
              <w:spacing w:after="0" w:line="240" w:lineRule="auto"/>
              <w:jc w:val="both"/>
              <w:rPr>
                <w:rFonts w:ascii="Times New Roman" w:hAnsi="Times New Roman"/>
                <w:sz w:val="24"/>
                <w:szCs w:val="24"/>
                <w:lang w:val="en-US"/>
              </w:rPr>
            </w:pPr>
            <w:r w:rsidRPr="00212C94">
              <w:rPr>
                <w:rFonts w:ascii="Times New Roman" w:hAnsi="Times New Roman"/>
                <w:sz w:val="24"/>
                <w:szCs w:val="24"/>
                <w:lang w:val="en-US"/>
              </w:rPr>
              <w:t>Randomized clinical trial</w:t>
            </w:r>
          </w:p>
        </w:tc>
        <w:tc>
          <w:tcPr>
            <w:tcW w:w="3408" w:type="dxa"/>
            <w:gridSpan w:val="4"/>
            <w:shd w:val="clear" w:color="auto" w:fill="auto"/>
          </w:tcPr>
          <w:p w14:paraId="2BCA4B1A" w14:textId="1B9C8455" w:rsidR="00CF2E0E" w:rsidRPr="00212C94" w:rsidRDefault="00CF2E0E" w:rsidP="005B3A13">
            <w:pPr>
              <w:autoSpaceDE w:val="0"/>
              <w:autoSpaceDN w:val="0"/>
              <w:adjustRightInd w:val="0"/>
              <w:spacing w:after="0" w:line="240" w:lineRule="auto"/>
              <w:rPr>
                <w:rFonts w:ascii="Times New Roman" w:hAnsi="Times New Roman"/>
                <w:sz w:val="24"/>
                <w:szCs w:val="24"/>
                <w:lang w:val="en-US"/>
              </w:rPr>
            </w:pPr>
            <w:r w:rsidRPr="00212C94">
              <w:rPr>
                <w:rFonts w:ascii="Times New Roman" w:hAnsi="Times New Roman"/>
                <w:sz w:val="24"/>
                <w:szCs w:val="24"/>
                <w:lang w:val="en-US"/>
              </w:rPr>
              <w:t>A significant proportion of subjects receiving rTMS met response (44%) or remission (36%) compared to the sham group</w:t>
            </w:r>
          </w:p>
          <w:p w14:paraId="0AAFF7FE" w14:textId="5DD87FB3" w:rsidR="00CF2E0E" w:rsidRPr="00212C94" w:rsidRDefault="00CF2E0E" w:rsidP="005B3A13">
            <w:pPr>
              <w:autoSpaceDE w:val="0"/>
              <w:autoSpaceDN w:val="0"/>
              <w:adjustRightInd w:val="0"/>
              <w:spacing w:after="0" w:line="240" w:lineRule="auto"/>
              <w:rPr>
                <w:rFonts w:ascii="Times New Roman" w:hAnsi="Times New Roman"/>
                <w:sz w:val="24"/>
                <w:szCs w:val="24"/>
                <w:lang w:val="en-US"/>
              </w:rPr>
            </w:pPr>
            <w:r w:rsidRPr="00212C94">
              <w:rPr>
                <w:rFonts w:ascii="Times New Roman" w:hAnsi="Times New Roman"/>
                <w:sz w:val="24"/>
                <w:szCs w:val="24"/>
                <w:lang w:val="en-US"/>
              </w:rPr>
              <w:t>(8% or 0%, respectively)</w:t>
            </w:r>
          </w:p>
        </w:tc>
      </w:tr>
      <w:tr w:rsidR="00CF2E0E" w:rsidRPr="00383139" w14:paraId="02088069" w14:textId="769ABD82" w:rsidTr="00165C97">
        <w:tc>
          <w:tcPr>
            <w:tcW w:w="1347" w:type="dxa"/>
            <w:shd w:val="clear" w:color="auto" w:fill="auto"/>
          </w:tcPr>
          <w:p w14:paraId="1F1B5A60"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Bares et al., 2007</w:t>
            </w:r>
          </w:p>
        </w:tc>
        <w:tc>
          <w:tcPr>
            <w:tcW w:w="2149" w:type="dxa"/>
            <w:gridSpan w:val="2"/>
            <w:shd w:val="clear" w:color="auto" w:fill="auto"/>
          </w:tcPr>
          <w:p w14:paraId="7766E9FE" w14:textId="48383AE9"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Inpatients </w:t>
            </w:r>
            <w:r w:rsidRPr="00D35A51">
              <w:rPr>
                <w:rFonts w:ascii="Times New Roman" w:hAnsi="Times New Roman"/>
                <w:sz w:val="24"/>
                <w:szCs w:val="24"/>
                <w:lang w:val="en-US"/>
              </w:rPr>
              <w:t>at the Prague Psychiatric Centre, Prague</w:t>
            </w:r>
          </w:p>
        </w:tc>
        <w:tc>
          <w:tcPr>
            <w:tcW w:w="2098" w:type="dxa"/>
            <w:gridSpan w:val="3"/>
            <w:shd w:val="clear" w:color="auto" w:fill="auto"/>
          </w:tcPr>
          <w:p w14:paraId="422B9C4D" w14:textId="7DFAE23C"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17 patients with DSM-IV </w:t>
            </w:r>
            <w:r>
              <w:rPr>
                <w:rFonts w:ascii="Times New Roman" w:hAnsi="Times New Roman"/>
                <w:sz w:val="24"/>
                <w:szCs w:val="24"/>
                <w:lang w:val="en-US"/>
              </w:rPr>
              <w:t xml:space="preserve">MDD </w:t>
            </w:r>
            <w:r w:rsidRPr="00D35A51">
              <w:rPr>
                <w:rFonts w:ascii="Times New Roman" w:hAnsi="Times New Roman"/>
                <w:sz w:val="24"/>
                <w:szCs w:val="24"/>
                <w:lang w:val="en-US"/>
              </w:rPr>
              <w:t>at least at Stage I according to</w:t>
            </w:r>
            <w:r w:rsidRPr="00D35A51">
              <w:rPr>
                <w:rFonts w:ascii="Times New Roman" w:hAnsi="Times New Roman"/>
                <w:sz w:val="24"/>
                <w:szCs w:val="24"/>
                <w:u w:val="single"/>
                <w:lang w:val="en-US"/>
              </w:rPr>
              <w:t xml:space="preserve"> Thase and Rush (1997)</w:t>
            </w:r>
          </w:p>
        </w:tc>
        <w:tc>
          <w:tcPr>
            <w:tcW w:w="1630" w:type="dxa"/>
            <w:gridSpan w:val="4"/>
          </w:tcPr>
          <w:p w14:paraId="1E180686" w14:textId="4C518024" w:rsidR="00CF2E0E" w:rsidRPr="00D35A51" w:rsidRDefault="00CF2E0E" w:rsidP="00FC2A79">
            <w:pPr>
              <w:spacing w:after="0" w:line="240" w:lineRule="auto"/>
              <w:jc w:val="both"/>
              <w:rPr>
                <w:rFonts w:ascii="Times New Roman" w:hAnsi="Times New Roman"/>
                <w:sz w:val="24"/>
                <w:szCs w:val="24"/>
                <w:lang w:val="en-US"/>
              </w:rPr>
            </w:pPr>
            <w:r>
              <w:rPr>
                <w:rFonts w:ascii="Times New Roman" w:hAnsi="Times New Roman"/>
                <w:sz w:val="24"/>
                <w:szCs w:val="24"/>
                <w:lang w:val="en-US"/>
              </w:rPr>
              <w:t>Single-arm study</w:t>
            </w:r>
          </w:p>
        </w:tc>
        <w:tc>
          <w:tcPr>
            <w:tcW w:w="3408" w:type="dxa"/>
            <w:gridSpan w:val="4"/>
            <w:shd w:val="clear" w:color="auto" w:fill="auto"/>
          </w:tcPr>
          <w:p w14:paraId="2C7A3CBF" w14:textId="652C8BCD"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The subjects were treated with various antidepressants.</w:t>
            </w:r>
          </w:p>
          <w:p w14:paraId="68793184"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Responders and</w:t>
            </w:r>
          </w:p>
          <w:p w14:paraId="6316F02B" w14:textId="107ECEA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Non responders differed in prefrontal cordance changes both in week 1 and week 4 (U = 2.0; p = 0</w:t>
            </w:r>
            <w:r>
              <w:rPr>
                <w:rFonts w:ascii="Times New Roman" w:hAnsi="Times New Roman"/>
                <w:sz w:val="24"/>
                <w:szCs w:val="24"/>
                <w:lang w:val="en-US"/>
              </w:rPr>
              <w:t>.001 resp. U = 10.0; p = 0.04)</w:t>
            </w:r>
          </w:p>
        </w:tc>
      </w:tr>
      <w:tr w:rsidR="00CF2E0E" w:rsidRPr="00A24670" w14:paraId="2E277492" w14:textId="2616FA06" w:rsidTr="00165C97">
        <w:tc>
          <w:tcPr>
            <w:tcW w:w="1347" w:type="dxa"/>
            <w:shd w:val="clear" w:color="auto" w:fill="auto"/>
          </w:tcPr>
          <w:p w14:paraId="1B32E702"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Kito et al.,  2008</w:t>
            </w:r>
          </w:p>
        </w:tc>
        <w:tc>
          <w:tcPr>
            <w:tcW w:w="2149" w:type="dxa"/>
            <w:gridSpan w:val="2"/>
            <w:shd w:val="clear" w:color="auto" w:fill="auto"/>
          </w:tcPr>
          <w:p w14:paraId="0AD4E750" w14:textId="66A5BC84"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Kyorin University School of Medicine</w:t>
            </w:r>
          </w:p>
        </w:tc>
        <w:tc>
          <w:tcPr>
            <w:tcW w:w="2098" w:type="dxa"/>
            <w:gridSpan w:val="3"/>
            <w:shd w:val="clear" w:color="auto" w:fill="auto"/>
          </w:tcPr>
          <w:p w14:paraId="24BA994B" w14:textId="09EF40E8"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14 patients with DSM-IV </w:t>
            </w:r>
            <w:r>
              <w:rPr>
                <w:rFonts w:ascii="Times New Roman" w:hAnsi="Times New Roman"/>
                <w:sz w:val="24"/>
                <w:szCs w:val="24"/>
                <w:lang w:val="en-US"/>
              </w:rPr>
              <w:t>MDD</w:t>
            </w:r>
            <w:r w:rsidRPr="00D35A51">
              <w:rPr>
                <w:rFonts w:ascii="Times New Roman" w:hAnsi="Times New Roman"/>
                <w:sz w:val="24"/>
                <w:szCs w:val="24"/>
                <w:lang w:val="en-US"/>
              </w:rPr>
              <w:t xml:space="preserve"> at Stage II or III according to</w:t>
            </w:r>
            <w:r w:rsidRPr="00D35A51">
              <w:rPr>
                <w:rFonts w:ascii="Times New Roman" w:hAnsi="Times New Roman"/>
                <w:sz w:val="24"/>
                <w:szCs w:val="24"/>
                <w:u w:val="single"/>
                <w:lang w:val="en-US"/>
              </w:rPr>
              <w:t xml:space="preserve"> the Thase and Rush (1997)</w:t>
            </w:r>
          </w:p>
        </w:tc>
        <w:tc>
          <w:tcPr>
            <w:tcW w:w="1630" w:type="dxa"/>
            <w:gridSpan w:val="4"/>
          </w:tcPr>
          <w:p w14:paraId="259792B0" w14:textId="38962D69" w:rsidR="00CF2E0E" w:rsidRPr="00D35A51" w:rsidRDefault="00CF2E0E" w:rsidP="00212C94">
            <w:pPr>
              <w:spacing w:after="0" w:line="240" w:lineRule="auto"/>
              <w:jc w:val="both"/>
              <w:rPr>
                <w:rFonts w:ascii="Times New Roman" w:hAnsi="Times New Roman"/>
                <w:sz w:val="24"/>
                <w:szCs w:val="24"/>
                <w:lang w:val="en-US"/>
              </w:rPr>
            </w:pPr>
            <w:r>
              <w:rPr>
                <w:rFonts w:ascii="Times New Roman" w:hAnsi="Times New Roman"/>
                <w:sz w:val="24"/>
                <w:szCs w:val="24"/>
                <w:lang w:val="en-US"/>
              </w:rPr>
              <w:t>Case-control study with follow-up</w:t>
            </w:r>
          </w:p>
        </w:tc>
        <w:tc>
          <w:tcPr>
            <w:tcW w:w="3408" w:type="dxa"/>
            <w:gridSpan w:val="4"/>
            <w:shd w:val="clear" w:color="auto" w:fill="auto"/>
          </w:tcPr>
          <w:p w14:paraId="1F22AF37" w14:textId="02B321BC"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As compared with nonresponders, responders showed significant increases</w:t>
            </w:r>
          </w:p>
          <w:p w14:paraId="10A8934C"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in regional cerebral blood flow at baseline in the left hemisphere including the prefrontal and limbic-paralimbic regions</w:t>
            </w:r>
          </w:p>
        </w:tc>
      </w:tr>
      <w:tr w:rsidR="00CF2E0E" w:rsidRPr="00A24670" w14:paraId="1E3858D3" w14:textId="5A826585" w:rsidTr="00165C97">
        <w:tc>
          <w:tcPr>
            <w:tcW w:w="1347" w:type="dxa"/>
            <w:shd w:val="clear" w:color="auto" w:fill="auto"/>
          </w:tcPr>
          <w:p w14:paraId="3AAFD417"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Baeken et al., 2009</w:t>
            </w:r>
          </w:p>
        </w:tc>
        <w:tc>
          <w:tcPr>
            <w:tcW w:w="2149" w:type="dxa"/>
            <w:gridSpan w:val="2"/>
            <w:shd w:val="clear" w:color="auto" w:fill="auto"/>
          </w:tcPr>
          <w:p w14:paraId="06684209"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Medication-free</w:t>
            </w:r>
          </w:p>
          <w:p w14:paraId="68BA1847"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patients</w:t>
            </w:r>
          </w:p>
        </w:tc>
        <w:tc>
          <w:tcPr>
            <w:tcW w:w="2098" w:type="dxa"/>
            <w:gridSpan w:val="3"/>
            <w:shd w:val="clear" w:color="auto" w:fill="auto"/>
          </w:tcPr>
          <w:p w14:paraId="464240CC"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23 patients </w:t>
            </w:r>
          </w:p>
          <w:p w14:paraId="76BCA640"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with DSM-IV unipolar depression melancholic subtype at least at Stage III according to </w:t>
            </w:r>
            <w:r w:rsidRPr="00D35A51">
              <w:rPr>
                <w:rFonts w:ascii="Times New Roman" w:hAnsi="Times New Roman"/>
                <w:sz w:val="24"/>
                <w:szCs w:val="24"/>
                <w:u w:val="single"/>
                <w:lang w:val="en-US"/>
              </w:rPr>
              <w:t>Thase and Rush (1997)</w:t>
            </w:r>
            <w:r w:rsidRPr="00D35A51">
              <w:rPr>
                <w:rFonts w:ascii="Times New Roman" w:hAnsi="Times New Roman"/>
                <w:sz w:val="24"/>
                <w:szCs w:val="24"/>
                <w:lang w:val="en-US"/>
              </w:rPr>
              <w:t xml:space="preserve"> </w:t>
            </w:r>
          </w:p>
          <w:p w14:paraId="3E42E4C7" w14:textId="77777777" w:rsidR="00CF2E0E" w:rsidRPr="00D35A51" w:rsidRDefault="00CF2E0E" w:rsidP="005B3A13">
            <w:pPr>
              <w:spacing w:after="0" w:line="240" w:lineRule="auto"/>
              <w:jc w:val="both"/>
              <w:rPr>
                <w:rFonts w:ascii="Times New Roman" w:hAnsi="Times New Roman"/>
                <w:sz w:val="24"/>
                <w:szCs w:val="24"/>
                <w:lang w:val="en-US"/>
              </w:rPr>
            </w:pPr>
          </w:p>
        </w:tc>
        <w:tc>
          <w:tcPr>
            <w:tcW w:w="1630" w:type="dxa"/>
            <w:gridSpan w:val="4"/>
          </w:tcPr>
          <w:p w14:paraId="274F8621" w14:textId="2B83D2D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Cross-sectional</w:t>
            </w:r>
            <w:r>
              <w:rPr>
                <w:rFonts w:ascii="Times New Roman" w:hAnsi="Times New Roman"/>
                <w:sz w:val="24"/>
                <w:szCs w:val="24"/>
                <w:lang w:val="en-US"/>
              </w:rPr>
              <w:t xml:space="preserve"> study</w:t>
            </w:r>
          </w:p>
        </w:tc>
        <w:tc>
          <w:tcPr>
            <w:tcW w:w="3408" w:type="dxa"/>
            <w:gridSpan w:val="4"/>
            <w:shd w:val="clear" w:color="auto" w:fill="auto"/>
          </w:tcPr>
          <w:p w14:paraId="30D95FAE" w14:textId="0CB65D18"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The difference (median) in salivary cortisol concentrations between T1 and T2 after real and sham High Frequency </w:t>
            </w:r>
            <w:r>
              <w:rPr>
                <w:rFonts w:ascii="Times New Roman" w:hAnsi="Times New Roman"/>
                <w:sz w:val="24"/>
                <w:szCs w:val="24"/>
                <w:lang w:val="en-US"/>
              </w:rPr>
              <w:t xml:space="preserve">rTMS </w:t>
            </w:r>
            <w:r w:rsidRPr="00D35A51">
              <w:rPr>
                <w:rFonts w:ascii="Times New Roman" w:hAnsi="Times New Roman"/>
                <w:sz w:val="24"/>
                <w:szCs w:val="24"/>
                <w:lang w:val="en-US"/>
              </w:rPr>
              <w:t>was</w:t>
            </w:r>
            <w:r>
              <w:rPr>
                <w:rFonts w:ascii="Times New Roman" w:hAnsi="Times New Roman"/>
                <w:sz w:val="24"/>
                <w:szCs w:val="24"/>
                <w:lang w:val="en-US"/>
              </w:rPr>
              <w:t xml:space="preserve"> −0.80 (IR=2.65 μg/L) (p=0.03)</w:t>
            </w:r>
          </w:p>
        </w:tc>
      </w:tr>
      <w:tr w:rsidR="00CF2E0E" w:rsidRPr="00A24670" w14:paraId="601B69DE" w14:textId="030B2BCE" w:rsidTr="00165C97">
        <w:tc>
          <w:tcPr>
            <w:tcW w:w="1347" w:type="dxa"/>
            <w:shd w:val="clear" w:color="auto" w:fill="auto"/>
          </w:tcPr>
          <w:p w14:paraId="72B45C7C"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Bares et al., 2009</w:t>
            </w:r>
          </w:p>
        </w:tc>
        <w:tc>
          <w:tcPr>
            <w:tcW w:w="2149" w:type="dxa"/>
            <w:gridSpan w:val="2"/>
            <w:shd w:val="clear" w:color="auto" w:fill="auto"/>
          </w:tcPr>
          <w:p w14:paraId="0C4CE5FB" w14:textId="07D6B7BA"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Inpatients </w:t>
            </w:r>
            <w:r w:rsidRPr="00D35A51">
              <w:rPr>
                <w:rFonts w:ascii="Times New Roman" w:hAnsi="Times New Roman"/>
                <w:sz w:val="24"/>
                <w:szCs w:val="24"/>
                <w:lang w:val="en-US"/>
              </w:rPr>
              <w:t>a</w:t>
            </w:r>
            <w:r>
              <w:rPr>
                <w:rFonts w:ascii="Times New Roman" w:hAnsi="Times New Roman"/>
                <w:sz w:val="24"/>
                <w:szCs w:val="24"/>
                <w:lang w:val="en-US"/>
              </w:rPr>
              <w:t>t the Prague Psychiatric Centre</w:t>
            </w:r>
          </w:p>
          <w:p w14:paraId="3ADB17CB" w14:textId="211DDE2D" w:rsidR="00CF2E0E" w:rsidRPr="00D35A51" w:rsidRDefault="00CF2E0E" w:rsidP="005B3A13">
            <w:pPr>
              <w:spacing w:after="0" w:line="240" w:lineRule="auto"/>
              <w:jc w:val="both"/>
              <w:rPr>
                <w:rFonts w:ascii="Times New Roman" w:hAnsi="Times New Roman"/>
                <w:sz w:val="24"/>
                <w:szCs w:val="24"/>
                <w:lang w:val="en-US"/>
              </w:rPr>
            </w:pPr>
          </w:p>
        </w:tc>
        <w:tc>
          <w:tcPr>
            <w:tcW w:w="2098" w:type="dxa"/>
            <w:gridSpan w:val="3"/>
            <w:shd w:val="clear" w:color="auto" w:fill="auto"/>
          </w:tcPr>
          <w:p w14:paraId="022CA216" w14:textId="1A7E4FF8"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60 patients with DSM-IV </w:t>
            </w:r>
            <w:r>
              <w:rPr>
                <w:rFonts w:ascii="Times New Roman" w:hAnsi="Times New Roman"/>
                <w:sz w:val="24"/>
                <w:szCs w:val="24"/>
                <w:lang w:val="en-US"/>
              </w:rPr>
              <w:t xml:space="preserve">MDD </w:t>
            </w:r>
            <w:r w:rsidRPr="00D35A51">
              <w:rPr>
                <w:rFonts w:ascii="Times New Roman" w:hAnsi="Times New Roman"/>
                <w:sz w:val="24"/>
                <w:szCs w:val="24"/>
                <w:lang w:val="en-US"/>
              </w:rPr>
              <w:t xml:space="preserve">at least at Stage I </w:t>
            </w:r>
          </w:p>
          <w:p w14:paraId="0552E995"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according to </w:t>
            </w:r>
            <w:r w:rsidRPr="00D35A51">
              <w:rPr>
                <w:rFonts w:ascii="Times New Roman" w:hAnsi="Times New Roman"/>
                <w:sz w:val="24"/>
                <w:szCs w:val="24"/>
                <w:u w:val="single"/>
                <w:lang w:val="en-US"/>
              </w:rPr>
              <w:t>Thase and Rush (1997)</w:t>
            </w:r>
          </w:p>
          <w:p w14:paraId="58D7A676" w14:textId="77777777" w:rsidR="00CF2E0E" w:rsidRPr="00D35A51" w:rsidRDefault="00CF2E0E" w:rsidP="005B3A13">
            <w:pPr>
              <w:spacing w:after="0" w:line="240" w:lineRule="auto"/>
              <w:jc w:val="both"/>
              <w:rPr>
                <w:rFonts w:ascii="Times New Roman" w:hAnsi="Times New Roman"/>
                <w:sz w:val="24"/>
                <w:szCs w:val="24"/>
                <w:lang w:val="en-US"/>
              </w:rPr>
            </w:pPr>
          </w:p>
        </w:tc>
        <w:tc>
          <w:tcPr>
            <w:tcW w:w="1630" w:type="dxa"/>
            <w:gridSpan w:val="4"/>
          </w:tcPr>
          <w:p w14:paraId="6419E994" w14:textId="1FB635A5"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controlled trial</w:t>
            </w:r>
          </w:p>
        </w:tc>
        <w:tc>
          <w:tcPr>
            <w:tcW w:w="3408" w:type="dxa"/>
            <w:gridSpan w:val="4"/>
            <w:shd w:val="clear" w:color="auto" w:fill="auto"/>
          </w:tcPr>
          <w:p w14:paraId="5503E7C2" w14:textId="5613AA0E" w:rsidR="00CF2E0E" w:rsidRPr="00212C94" w:rsidRDefault="00CF2E0E" w:rsidP="00212C94">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Patients were randomly assigned to </w:t>
            </w:r>
            <w:r>
              <w:rPr>
                <w:rFonts w:ascii="Times New Roman" w:hAnsi="Times New Roman"/>
                <w:sz w:val="24"/>
                <w:szCs w:val="24"/>
                <w:lang w:val="en-US"/>
              </w:rPr>
              <w:t xml:space="preserve">1 Hz </w:t>
            </w:r>
            <w:r w:rsidRPr="00212C94">
              <w:rPr>
                <w:rFonts w:ascii="Times New Roman" w:hAnsi="Times New Roman"/>
                <w:sz w:val="24"/>
                <w:szCs w:val="24"/>
                <w:lang w:val="en-US"/>
              </w:rPr>
              <w:t>rTMS</w:t>
            </w:r>
          </w:p>
          <w:p w14:paraId="32F5D680" w14:textId="336CE057" w:rsidR="00CF2E0E" w:rsidRPr="00D35A51" w:rsidRDefault="00CF2E0E" w:rsidP="00212C94">
            <w:pPr>
              <w:autoSpaceDE w:val="0"/>
              <w:autoSpaceDN w:val="0"/>
              <w:adjustRightInd w:val="0"/>
              <w:spacing w:after="0" w:line="240" w:lineRule="auto"/>
              <w:rPr>
                <w:rFonts w:ascii="Times New Roman" w:hAnsi="Times New Roman"/>
                <w:sz w:val="24"/>
                <w:szCs w:val="24"/>
                <w:lang w:val="en-US"/>
              </w:rPr>
            </w:pPr>
            <w:r w:rsidRPr="00212C94">
              <w:rPr>
                <w:rFonts w:ascii="Times New Roman" w:hAnsi="Times New Roman"/>
                <w:sz w:val="24"/>
                <w:szCs w:val="24"/>
                <w:lang w:val="en-US"/>
              </w:rPr>
              <w:t>with placebo and venlafaxine with sham rTMS</w:t>
            </w:r>
            <w:r w:rsidRPr="00D35A51">
              <w:rPr>
                <w:rFonts w:ascii="Times New Roman" w:hAnsi="Times New Roman"/>
                <w:sz w:val="24"/>
                <w:szCs w:val="24"/>
                <w:lang w:val="en-US"/>
              </w:rPr>
              <w:t xml:space="preserve"> for 4 weeks.</w:t>
            </w:r>
          </w:p>
          <w:p w14:paraId="1C32B376" w14:textId="129EE4C5" w:rsidR="00CF2E0E" w:rsidRPr="00D35A51" w:rsidRDefault="00CF2E0E" w:rsidP="00212C94">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No significant differences between 1 Hz </w:t>
            </w:r>
            <w:r>
              <w:rPr>
                <w:rFonts w:ascii="Times New Roman" w:hAnsi="Times New Roman"/>
                <w:sz w:val="24"/>
                <w:szCs w:val="24"/>
                <w:lang w:val="en-US"/>
              </w:rPr>
              <w:t xml:space="preserve">rTMS plus </w:t>
            </w:r>
            <w:r w:rsidRPr="00D35A51">
              <w:rPr>
                <w:rFonts w:ascii="Times New Roman" w:hAnsi="Times New Roman"/>
                <w:sz w:val="24"/>
                <w:szCs w:val="24"/>
                <w:lang w:val="en-US"/>
              </w:rPr>
              <w:t xml:space="preserve">placebo </w:t>
            </w:r>
            <w:r>
              <w:rPr>
                <w:rFonts w:ascii="Times New Roman" w:hAnsi="Times New Roman"/>
                <w:sz w:val="24"/>
                <w:szCs w:val="24"/>
                <w:lang w:val="en-US"/>
              </w:rPr>
              <w:t xml:space="preserve">or </w:t>
            </w:r>
            <w:r w:rsidRPr="00D35A51">
              <w:rPr>
                <w:rFonts w:ascii="Times New Roman" w:hAnsi="Times New Roman"/>
                <w:sz w:val="24"/>
                <w:szCs w:val="24"/>
                <w:lang w:val="en-US"/>
              </w:rPr>
              <w:t xml:space="preserve">venlafaxine </w:t>
            </w:r>
            <w:r>
              <w:rPr>
                <w:rFonts w:ascii="Times New Roman" w:hAnsi="Times New Roman"/>
                <w:sz w:val="24"/>
                <w:szCs w:val="24"/>
                <w:lang w:val="en-US"/>
              </w:rPr>
              <w:t xml:space="preserve">plus </w:t>
            </w:r>
            <w:r w:rsidRPr="00D35A51">
              <w:rPr>
                <w:rFonts w:ascii="Times New Roman" w:hAnsi="Times New Roman"/>
                <w:sz w:val="24"/>
                <w:szCs w:val="24"/>
                <w:lang w:val="en-US"/>
              </w:rPr>
              <w:t xml:space="preserve">sham </w:t>
            </w:r>
            <w:r>
              <w:rPr>
                <w:rFonts w:ascii="Times New Roman" w:hAnsi="Times New Roman"/>
                <w:sz w:val="24"/>
                <w:szCs w:val="24"/>
                <w:lang w:val="en-US"/>
              </w:rPr>
              <w:t xml:space="preserve">rTMS </w:t>
            </w:r>
            <w:r w:rsidRPr="00D35A51">
              <w:rPr>
                <w:rFonts w:ascii="Times New Roman" w:hAnsi="Times New Roman"/>
                <w:sz w:val="24"/>
                <w:szCs w:val="24"/>
                <w:lang w:val="en-US"/>
              </w:rPr>
              <w:t>were found in terms of depressive symptoms, response rates, remission, and dropouts</w:t>
            </w:r>
          </w:p>
        </w:tc>
      </w:tr>
      <w:tr w:rsidR="00CF2E0E" w:rsidRPr="00A24670" w14:paraId="031FB417" w14:textId="260BDF0B" w:rsidTr="00165C97">
        <w:tc>
          <w:tcPr>
            <w:tcW w:w="1347" w:type="dxa"/>
            <w:shd w:val="clear" w:color="auto" w:fill="auto"/>
          </w:tcPr>
          <w:p w14:paraId="16B945BD"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Fernandes et al., 2009</w:t>
            </w:r>
          </w:p>
        </w:tc>
        <w:tc>
          <w:tcPr>
            <w:tcW w:w="2149" w:type="dxa"/>
            <w:gridSpan w:val="2"/>
            <w:shd w:val="clear" w:color="auto" w:fill="auto"/>
          </w:tcPr>
          <w:p w14:paraId="5CB52033" w14:textId="6BB8607E"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Inpatient</w:t>
            </w:r>
          </w:p>
          <w:p w14:paraId="2BA13BBD" w14:textId="3A7C01C9"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Psychiatric Unit, Hospit</w:t>
            </w:r>
            <w:r>
              <w:rPr>
                <w:rFonts w:ascii="Times New Roman" w:hAnsi="Times New Roman"/>
                <w:sz w:val="24"/>
                <w:szCs w:val="24"/>
                <w:lang w:val="en-US"/>
              </w:rPr>
              <w:t>al de Clinicas de Porto Alegre</w:t>
            </w:r>
          </w:p>
        </w:tc>
        <w:tc>
          <w:tcPr>
            <w:tcW w:w="2098" w:type="dxa"/>
            <w:gridSpan w:val="3"/>
            <w:shd w:val="clear" w:color="auto" w:fill="auto"/>
          </w:tcPr>
          <w:p w14:paraId="637D9B1F" w14:textId="2AC2776D"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15 patients with DSM-IV </w:t>
            </w:r>
            <w:r>
              <w:rPr>
                <w:rFonts w:ascii="Times New Roman" w:hAnsi="Times New Roman"/>
                <w:sz w:val="24"/>
                <w:szCs w:val="24"/>
                <w:lang w:val="en-US"/>
              </w:rPr>
              <w:t>MDD</w:t>
            </w:r>
            <w:r w:rsidRPr="00D35A51">
              <w:rPr>
                <w:rFonts w:ascii="Times New Roman" w:hAnsi="Times New Roman"/>
                <w:sz w:val="24"/>
                <w:szCs w:val="24"/>
                <w:lang w:val="en-US"/>
              </w:rPr>
              <w:t xml:space="preserve"> at Stage III according to </w:t>
            </w:r>
            <w:r w:rsidRPr="00D35A51">
              <w:rPr>
                <w:rFonts w:ascii="Times New Roman" w:hAnsi="Times New Roman"/>
                <w:sz w:val="24"/>
                <w:szCs w:val="24"/>
                <w:u w:val="single"/>
                <w:lang w:val="en-US"/>
              </w:rPr>
              <w:t>Thase and Rush (1997)</w:t>
            </w:r>
          </w:p>
        </w:tc>
        <w:tc>
          <w:tcPr>
            <w:tcW w:w="1630" w:type="dxa"/>
            <w:gridSpan w:val="4"/>
          </w:tcPr>
          <w:p w14:paraId="64B4EFD1" w14:textId="72A8BB3A" w:rsidR="00CF2E0E" w:rsidRPr="00D35A51" w:rsidRDefault="00CF2E0E" w:rsidP="00FC2A79">
            <w:pPr>
              <w:spacing w:after="0" w:line="240" w:lineRule="auto"/>
              <w:jc w:val="both"/>
              <w:rPr>
                <w:rFonts w:ascii="Times New Roman" w:hAnsi="Times New Roman"/>
                <w:sz w:val="24"/>
                <w:szCs w:val="24"/>
                <w:lang w:val="en-US"/>
              </w:rPr>
            </w:pPr>
            <w:r>
              <w:rPr>
                <w:rFonts w:ascii="Times New Roman" w:hAnsi="Times New Roman"/>
                <w:sz w:val="24"/>
                <w:szCs w:val="24"/>
                <w:lang w:val="en-US"/>
              </w:rPr>
              <w:t>Single-arm study with follow-up</w:t>
            </w:r>
          </w:p>
        </w:tc>
        <w:tc>
          <w:tcPr>
            <w:tcW w:w="3408" w:type="dxa"/>
            <w:gridSpan w:val="4"/>
            <w:shd w:val="clear" w:color="auto" w:fill="auto"/>
          </w:tcPr>
          <w:p w14:paraId="0C6112ED"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There were no changes in the serum BDNF before and after the ECT treatment</w:t>
            </w:r>
          </w:p>
        </w:tc>
      </w:tr>
      <w:tr w:rsidR="00CF2E0E" w:rsidRPr="00A24670" w14:paraId="75DD0E47" w14:textId="19C1A31B" w:rsidTr="00165C97">
        <w:tc>
          <w:tcPr>
            <w:tcW w:w="1347" w:type="dxa"/>
            <w:shd w:val="clear" w:color="auto" w:fill="auto"/>
          </w:tcPr>
          <w:p w14:paraId="724C8D5A"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Fitzgerald et al., 2009</w:t>
            </w:r>
          </w:p>
        </w:tc>
        <w:tc>
          <w:tcPr>
            <w:tcW w:w="2149" w:type="dxa"/>
            <w:gridSpan w:val="2"/>
            <w:shd w:val="clear" w:color="auto" w:fill="auto"/>
          </w:tcPr>
          <w:p w14:paraId="7DD79BF9" w14:textId="2A211FBF"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Outpatients at the Alfred Psychiatry</w:t>
            </w:r>
          </w:p>
          <w:p w14:paraId="53878DFA"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Research Centre from the Alfred Department of Psychiatry</w:t>
            </w:r>
          </w:p>
          <w:p w14:paraId="125E86AA"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and by referral from a number of private psychiatrists</w:t>
            </w:r>
          </w:p>
        </w:tc>
        <w:tc>
          <w:tcPr>
            <w:tcW w:w="2098" w:type="dxa"/>
            <w:gridSpan w:val="3"/>
            <w:shd w:val="clear" w:color="auto" w:fill="auto"/>
          </w:tcPr>
          <w:p w14:paraId="4F60EF3D" w14:textId="7DDE9ACA"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51 patients with DSM-IV </w:t>
            </w:r>
            <w:r>
              <w:rPr>
                <w:rFonts w:ascii="Times New Roman" w:hAnsi="Times New Roman"/>
                <w:sz w:val="24"/>
                <w:szCs w:val="24"/>
                <w:lang w:val="en-US"/>
              </w:rPr>
              <w:t>MDD</w:t>
            </w:r>
            <w:r w:rsidRPr="00D35A51">
              <w:rPr>
                <w:rFonts w:ascii="Times New Roman" w:hAnsi="Times New Roman"/>
                <w:sz w:val="24"/>
                <w:szCs w:val="24"/>
                <w:lang w:val="en-US"/>
              </w:rPr>
              <w:t xml:space="preserve"> at Stage II</w:t>
            </w:r>
            <w:r w:rsidRPr="00D35A51">
              <w:rPr>
                <w:rFonts w:ascii="Times New Roman" w:eastAsiaTheme="minorHAnsi" w:hAnsi="Times New Roman"/>
                <w:sz w:val="24"/>
                <w:szCs w:val="24"/>
                <w:lang w:val="en-US"/>
              </w:rPr>
              <w:t xml:space="preserve"> </w:t>
            </w:r>
            <w:r w:rsidRPr="00D35A51">
              <w:rPr>
                <w:rFonts w:ascii="Times New Roman" w:hAnsi="Times New Roman"/>
                <w:sz w:val="24"/>
                <w:szCs w:val="24"/>
                <w:lang w:val="en-US"/>
              </w:rPr>
              <w:t>according to</w:t>
            </w:r>
            <w:r w:rsidRPr="00D35A51">
              <w:rPr>
                <w:rFonts w:ascii="Times New Roman" w:hAnsi="Times New Roman"/>
                <w:sz w:val="24"/>
                <w:szCs w:val="24"/>
                <w:u w:val="single"/>
                <w:lang w:val="en-US"/>
              </w:rPr>
              <w:t xml:space="preserve"> Thase and Rush (1997)</w:t>
            </w:r>
          </w:p>
        </w:tc>
        <w:tc>
          <w:tcPr>
            <w:tcW w:w="1630" w:type="dxa"/>
            <w:gridSpan w:val="4"/>
          </w:tcPr>
          <w:p w14:paraId="54C6DBF0" w14:textId="65AF8FFE"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408" w:type="dxa"/>
            <w:gridSpan w:val="4"/>
            <w:shd w:val="clear" w:color="auto" w:fill="auto"/>
          </w:tcPr>
          <w:p w14:paraId="016409EA" w14:textId="1EBECD7E"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The use of neuro-navigational methods to target a specific dorsolateral prefrontal cortex site enhance</w:t>
            </w:r>
            <w:r>
              <w:rPr>
                <w:rFonts w:ascii="Times New Roman" w:hAnsi="Times New Roman"/>
                <w:sz w:val="24"/>
                <w:szCs w:val="24"/>
                <w:lang w:val="en-US"/>
              </w:rPr>
              <w:t>d</w:t>
            </w:r>
            <w:r w:rsidRPr="00D35A51">
              <w:rPr>
                <w:rFonts w:ascii="Times New Roman" w:hAnsi="Times New Roman"/>
                <w:sz w:val="24"/>
                <w:szCs w:val="24"/>
                <w:lang w:val="en-US"/>
              </w:rPr>
              <w:t xml:space="preserve"> response to </w:t>
            </w:r>
            <w:r>
              <w:rPr>
                <w:rFonts w:ascii="Times New Roman" w:hAnsi="Times New Roman"/>
                <w:sz w:val="24"/>
                <w:szCs w:val="24"/>
                <w:lang w:val="en-US"/>
              </w:rPr>
              <w:t>rTMS</w:t>
            </w:r>
          </w:p>
        </w:tc>
      </w:tr>
      <w:tr w:rsidR="00CF2E0E" w:rsidRPr="00A24670" w14:paraId="7FDF6641" w14:textId="3C0330DC" w:rsidTr="00165C97">
        <w:tc>
          <w:tcPr>
            <w:tcW w:w="1347" w:type="dxa"/>
            <w:shd w:val="clear" w:color="auto" w:fill="auto"/>
          </w:tcPr>
          <w:p w14:paraId="3C79A372"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Siwek et al., 2009</w:t>
            </w:r>
          </w:p>
        </w:tc>
        <w:tc>
          <w:tcPr>
            <w:tcW w:w="2149" w:type="dxa"/>
            <w:gridSpan w:val="2"/>
            <w:shd w:val="clear" w:color="auto" w:fill="auto"/>
          </w:tcPr>
          <w:p w14:paraId="21800FC7" w14:textId="2D50372A"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Patients at admission to the Department of Psychiatry Collegium Medicum Jagiellonian University or to Affective Disorder Outpatients </w:t>
            </w:r>
          </w:p>
        </w:tc>
        <w:tc>
          <w:tcPr>
            <w:tcW w:w="2098" w:type="dxa"/>
            <w:gridSpan w:val="3"/>
            <w:shd w:val="clear" w:color="auto" w:fill="auto"/>
          </w:tcPr>
          <w:p w14:paraId="48EA0415" w14:textId="63A937C8"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60 patients with DSM-IV </w:t>
            </w:r>
            <w:r>
              <w:rPr>
                <w:rFonts w:ascii="Times New Roman" w:hAnsi="Times New Roman"/>
                <w:sz w:val="24"/>
                <w:szCs w:val="24"/>
                <w:lang w:val="en-US"/>
              </w:rPr>
              <w:t>MDD</w:t>
            </w:r>
            <w:r w:rsidRPr="00D35A51">
              <w:rPr>
                <w:rFonts w:ascii="Times New Roman" w:hAnsi="Times New Roman"/>
                <w:sz w:val="24"/>
                <w:szCs w:val="24"/>
                <w:lang w:val="en-US"/>
              </w:rPr>
              <w:t xml:space="preserve"> and treatment resistance according to </w:t>
            </w:r>
            <w:r w:rsidRPr="00D35A51">
              <w:rPr>
                <w:rFonts w:ascii="Times New Roman" w:hAnsi="Times New Roman"/>
                <w:sz w:val="24"/>
                <w:szCs w:val="24"/>
                <w:u w:val="single"/>
                <w:lang w:val="en-US"/>
              </w:rPr>
              <w:t>Thase and Rush (1997)</w:t>
            </w:r>
          </w:p>
        </w:tc>
        <w:tc>
          <w:tcPr>
            <w:tcW w:w="1630" w:type="dxa"/>
            <w:gridSpan w:val="4"/>
          </w:tcPr>
          <w:p w14:paraId="54AB7BB6" w14:textId="1258A79E"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408" w:type="dxa"/>
            <w:gridSpan w:val="4"/>
            <w:shd w:val="clear" w:color="auto" w:fill="auto"/>
          </w:tcPr>
          <w:p w14:paraId="51B5C60A"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No significant differences in depressive symptom severity were demonstrated</w:t>
            </w:r>
          </w:p>
          <w:p w14:paraId="457B4E11"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between zinc-supplemented and placebo-supplemented antidepressant treatment nonresistant patients. Zinc supplementation significantly reduced depression scores</w:t>
            </w:r>
          </w:p>
          <w:p w14:paraId="266EB340"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and facilitated the treatment outcome in antidepressant treatment resistant patients</w:t>
            </w:r>
          </w:p>
        </w:tc>
      </w:tr>
      <w:tr w:rsidR="00CF2E0E" w:rsidRPr="00A24670" w14:paraId="3F415C99" w14:textId="0EE2BD3E" w:rsidTr="00165C97">
        <w:tc>
          <w:tcPr>
            <w:tcW w:w="1347" w:type="dxa"/>
            <w:shd w:val="clear" w:color="auto" w:fill="auto"/>
          </w:tcPr>
          <w:p w14:paraId="3862BACF"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Zhang et al., 2009</w:t>
            </w:r>
          </w:p>
        </w:tc>
        <w:tc>
          <w:tcPr>
            <w:tcW w:w="2149" w:type="dxa"/>
            <w:gridSpan w:val="2"/>
            <w:shd w:val="clear" w:color="auto" w:fill="auto"/>
          </w:tcPr>
          <w:p w14:paraId="3EA55FF4" w14:textId="77777777" w:rsidR="00CF2E0E" w:rsidRPr="00D35A51" w:rsidRDefault="00CF2E0E" w:rsidP="005B3A13">
            <w:pPr>
              <w:pStyle w:val="Default"/>
              <w:rPr>
                <w:rFonts w:eastAsia="Times New Roman"/>
                <w:color w:val="auto"/>
                <w:lang w:val="en-US"/>
              </w:rPr>
            </w:pPr>
            <w:r w:rsidRPr="00D35A51">
              <w:rPr>
                <w:rFonts w:eastAsia="Times New Roman"/>
                <w:color w:val="auto"/>
                <w:lang w:val="en-US"/>
              </w:rPr>
              <w:t xml:space="preserve">Patients recommended for ECT </w:t>
            </w:r>
          </w:p>
        </w:tc>
        <w:tc>
          <w:tcPr>
            <w:tcW w:w="2098" w:type="dxa"/>
            <w:gridSpan w:val="3"/>
            <w:shd w:val="clear" w:color="auto" w:fill="auto"/>
          </w:tcPr>
          <w:p w14:paraId="695EFBCA" w14:textId="19690DA6"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16 patients with DSM-IV </w:t>
            </w:r>
            <w:r>
              <w:rPr>
                <w:rFonts w:ascii="Times New Roman" w:hAnsi="Times New Roman"/>
                <w:sz w:val="24"/>
                <w:szCs w:val="24"/>
                <w:lang w:val="en-US"/>
              </w:rPr>
              <w:t>MDD</w:t>
            </w:r>
          </w:p>
        </w:tc>
        <w:tc>
          <w:tcPr>
            <w:tcW w:w="1630" w:type="dxa"/>
            <w:gridSpan w:val="4"/>
          </w:tcPr>
          <w:p w14:paraId="7BEE60A7" w14:textId="0E74DE2C" w:rsidR="00CF2E0E" w:rsidRPr="00D35A51" w:rsidRDefault="00CF2E0E" w:rsidP="00712B47">
            <w:pPr>
              <w:spacing w:after="0" w:line="240" w:lineRule="auto"/>
              <w:jc w:val="both"/>
              <w:rPr>
                <w:rFonts w:ascii="Times New Roman" w:hAnsi="Times New Roman"/>
                <w:sz w:val="24"/>
                <w:szCs w:val="24"/>
                <w:lang w:val="en-US"/>
              </w:rPr>
            </w:pPr>
            <w:r>
              <w:rPr>
                <w:rFonts w:ascii="Times New Roman" w:hAnsi="Times New Roman"/>
                <w:sz w:val="24"/>
                <w:szCs w:val="24"/>
                <w:lang w:val="en-US"/>
              </w:rPr>
              <w:t>Case-control study</w:t>
            </w:r>
          </w:p>
        </w:tc>
        <w:tc>
          <w:tcPr>
            <w:tcW w:w="3408" w:type="dxa"/>
            <w:gridSpan w:val="4"/>
            <w:shd w:val="clear" w:color="auto" w:fill="auto"/>
          </w:tcPr>
          <w:p w14:paraId="02FED292" w14:textId="77777777" w:rsidR="00CF2E0E" w:rsidRPr="00D35A51" w:rsidRDefault="00CF2E0E" w:rsidP="005B3A13">
            <w:pPr>
              <w:autoSpaceDE w:val="0"/>
              <w:autoSpaceDN w:val="0"/>
              <w:adjustRightInd w:val="0"/>
              <w:spacing w:after="0" w:line="240" w:lineRule="auto"/>
              <w:rPr>
                <w:rFonts w:ascii="Times New Roman" w:hAnsi="Times New Roman"/>
                <w:sz w:val="24"/>
                <w:szCs w:val="24"/>
                <w:u w:val="single"/>
                <w:lang w:val="en-US"/>
              </w:rPr>
            </w:pPr>
            <w:r w:rsidRPr="00D35A51">
              <w:rPr>
                <w:rFonts w:ascii="Times New Roman" w:hAnsi="Times New Roman"/>
                <w:sz w:val="24"/>
                <w:szCs w:val="24"/>
                <w:lang w:val="en-US"/>
              </w:rPr>
              <w:t>Treatment resistance was assessed according to</w:t>
            </w:r>
            <w:r w:rsidRPr="00D35A51">
              <w:rPr>
                <w:rFonts w:ascii="Times New Roman" w:hAnsi="Times New Roman"/>
                <w:sz w:val="24"/>
                <w:szCs w:val="24"/>
                <w:u w:val="single"/>
                <w:lang w:val="en-US"/>
              </w:rPr>
              <w:t xml:space="preserve"> Thase and Rush (1997).</w:t>
            </w:r>
          </w:p>
          <w:p w14:paraId="04E0CDBC"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When patients were sub-classified into ECT responders and non-responders, serum GDNF levels were significantly increased (58%) in responsive patients following ECT</w:t>
            </w:r>
            <w:r w:rsidRPr="00D35A51">
              <w:rPr>
                <w:rFonts w:ascii="Times New Roman" w:hAnsi="Times New Roman"/>
                <w:color w:val="212121"/>
                <w:sz w:val="24"/>
                <w:szCs w:val="24"/>
                <w:shd w:val="clear" w:color="auto" w:fill="FFFFFF"/>
                <w:lang w:val="en-US"/>
              </w:rPr>
              <w:t> </w:t>
            </w:r>
          </w:p>
        </w:tc>
      </w:tr>
      <w:tr w:rsidR="00CF2E0E" w:rsidRPr="00A24670" w14:paraId="2C5EE77C" w14:textId="4E813A58" w:rsidTr="00165C97">
        <w:tc>
          <w:tcPr>
            <w:tcW w:w="1347" w:type="dxa"/>
            <w:shd w:val="clear" w:color="auto" w:fill="auto"/>
          </w:tcPr>
          <w:p w14:paraId="498A2600"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Bares et al., 2010</w:t>
            </w:r>
          </w:p>
        </w:tc>
        <w:tc>
          <w:tcPr>
            <w:tcW w:w="2149" w:type="dxa"/>
            <w:gridSpan w:val="2"/>
            <w:shd w:val="clear" w:color="auto" w:fill="auto"/>
          </w:tcPr>
          <w:p w14:paraId="53E0A30B" w14:textId="510D0C01"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Inpatients </w:t>
            </w:r>
            <w:r w:rsidRPr="00D35A51">
              <w:rPr>
                <w:rFonts w:ascii="Times New Roman" w:hAnsi="Times New Roman"/>
                <w:sz w:val="24"/>
                <w:szCs w:val="24"/>
                <w:lang w:val="en-US"/>
              </w:rPr>
              <w:t>at the Center for Treatment</w:t>
            </w:r>
          </w:p>
          <w:p w14:paraId="6BDBBD0D"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of Resistant Depression of Prague Psychiatric</w:t>
            </w:r>
          </w:p>
          <w:p w14:paraId="67F096AE" w14:textId="0E0BEBA3"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Center</w:t>
            </w:r>
          </w:p>
        </w:tc>
        <w:tc>
          <w:tcPr>
            <w:tcW w:w="2098" w:type="dxa"/>
            <w:gridSpan w:val="3"/>
            <w:shd w:val="clear" w:color="auto" w:fill="auto"/>
          </w:tcPr>
          <w:p w14:paraId="6471DE7A" w14:textId="3C4BAF7A"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81 patients with DSM-IV </w:t>
            </w:r>
            <w:r>
              <w:rPr>
                <w:rFonts w:ascii="Times New Roman" w:hAnsi="Times New Roman"/>
                <w:sz w:val="24"/>
                <w:szCs w:val="24"/>
                <w:lang w:val="en-US"/>
              </w:rPr>
              <w:t xml:space="preserve">MDD </w:t>
            </w:r>
            <w:r w:rsidRPr="00D35A51">
              <w:rPr>
                <w:rFonts w:ascii="Times New Roman" w:hAnsi="Times New Roman"/>
                <w:sz w:val="24"/>
                <w:szCs w:val="24"/>
                <w:lang w:val="en-US"/>
              </w:rPr>
              <w:t>at least at Stage I according to</w:t>
            </w:r>
            <w:r w:rsidRPr="00D35A51">
              <w:rPr>
                <w:rFonts w:ascii="Times New Roman" w:hAnsi="Times New Roman"/>
                <w:sz w:val="24"/>
                <w:szCs w:val="24"/>
                <w:u w:val="single"/>
                <w:lang w:val="en-US"/>
              </w:rPr>
              <w:t xml:space="preserve"> Thase and Rush (1997)</w:t>
            </w:r>
          </w:p>
        </w:tc>
        <w:tc>
          <w:tcPr>
            <w:tcW w:w="1630" w:type="dxa"/>
            <w:gridSpan w:val="4"/>
          </w:tcPr>
          <w:p w14:paraId="7F70EAEC" w14:textId="25C74EDD" w:rsidR="00CF2E0E" w:rsidRPr="00D35A51" w:rsidRDefault="00CF2E0E" w:rsidP="00712B47">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Retrospective </w:t>
            </w:r>
            <w:r>
              <w:rPr>
                <w:rFonts w:ascii="Times New Roman" w:hAnsi="Times New Roman"/>
                <w:sz w:val="24"/>
                <w:szCs w:val="24"/>
                <w:lang w:val="en-US"/>
              </w:rPr>
              <w:t>cohort study</w:t>
            </w:r>
          </w:p>
        </w:tc>
        <w:tc>
          <w:tcPr>
            <w:tcW w:w="3408" w:type="dxa"/>
            <w:gridSpan w:val="4"/>
            <w:shd w:val="clear" w:color="auto" w:fill="auto"/>
          </w:tcPr>
          <w:p w14:paraId="29F16290" w14:textId="59EB0017" w:rsidR="00CF2E0E" w:rsidRPr="00D35A51" w:rsidRDefault="00CF2E0E" w:rsidP="00283022">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The group who received a combination of drugs achieved higher reduction of depressive symptoms (p = 0.02) and response rate (p = 0.03) than the group in monotherapy</w:t>
            </w:r>
          </w:p>
        </w:tc>
      </w:tr>
      <w:tr w:rsidR="00CF2E0E" w:rsidRPr="00A24670" w14:paraId="4D0D5F22" w14:textId="22902241" w:rsidTr="00165C97">
        <w:tc>
          <w:tcPr>
            <w:tcW w:w="1347" w:type="dxa"/>
            <w:shd w:val="clear" w:color="auto" w:fill="auto"/>
          </w:tcPr>
          <w:p w14:paraId="4FE34A3A"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Bonvicini et al., 2010</w:t>
            </w:r>
          </w:p>
        </w:tc>
        <w:tc>
          <w:tcPr>
            <w:tcW w:w="2149" w:type="dxa"/>
            <w:gridSpan w:val="2"/>
            <w:shd w:val="clear" w:color="auto" w:fill="auto"/>
          </w:tcPr>
          <w:p w14:paraId="5DA3662A" w14:textId="4BA0F64C" w:rsidR="00CF2E0E" w:rsidRPr="00FB780B" w:rsidRDefault="00CF2E0E" w:rsidP="005B3A13">
            <w:pPr>
              <w:autoSpaceDE w:val="0"/>
              <w:autoSpaceDN w:val="0"/>
              <w:adjustRightInd w:val="0"/>
              <w:spacing w:after="0" w:line="240" w:lineRule="auto"/>
              <w:rPr>
                <w:rFonts w:ascii="Times New Roman" w:hAnsi="Times New Roman"/>
                <w:sz w:val="24"/>
                <w:szCs w:val="24"/>
              </w:rPr>
            </w:pPr>
            <w:r w:rsidRPr="00FB780B">
              <w:rPr>
                <w:rFonts w:ascii="Times New Roman" w:hAnsi="Times New Roman"/>
                <w:sz w:val="24"/>
                <w:szCs w:val="24"/>
              </w:rPr>
              <w:t>Villa S. Chiara Private Clinic, Verona</w:t>
            </w:r>
          </w:p>
          <w:p w14:paraId="609343F4" w14:textId="77777777" w:rsidR="00CF2E0E" w:rsidRPr="00FB780B" w:rsidRDefault="00CF2E0E" w:rsidP="005B3A13">
            <w:pPr>
              <w:spacing w:after="0" w:line="240" w:lineRule="auto"/>
              <w:jc w:val="both"/>
              <w:rPr>
                <w:rFonts w:ascii="Times New Roman" w:hAnsi="Times New Roman"/>
                <w:sz w:val="24"/>
                <w:szCs w:val="24"/>
              </w:rPr>
            </w:pPr>
          </w:p>
        </w:tc>
        <w:tc>
          <w:tcPr>
            <w:tcW w:w="2098" w:type="dxa"/>
            <w:gridSpan w:val="3"/>
            <w:shd w:val="clear" w:color="auto" w:fill="auto"/>
          </w:tcPr>
          <w:p w14:paraId="0CA2DAA9" w14:textId="0B1BDA7E" w:rsidR="00CF2E0E" w:rsidRPr="00D35A51" w:rsidRDefault="00CF2E0E" w:rsidP="00FB780B">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310 patients with DSM-IV severe </w:t>
            </w:r>
            <w:r>
              <w:rPr>
                <w:rFonts w:ascii="Times New Roman" w:hAnsi="Times New Roman"/>
                <w:sz w:val="24"/>
                <w:szCs w:val="24"/>
                <w:lang w:val="en-US"/>
              </w:rPr>
              <w:t>MDD</w:t>
            </w:r>
            <w:r w:rsidRPr="00D35A51">
              <w:rPr>
                <w:rFonts w:ascii="Times New Roman" w:hAnsi="Times New Roman"/>
                <w:sz w:val="24"/>
                <w:szCs w:val="24"/>
                <w:lang w:val="en-US"/>
              </w:rPr>
              <w:t xml:space="preserve"> at Stage III according to </w:t>
            </w:r>
            <w:r w:rsidRPr="00D35A51">
              <w:rPr>
                <w:rFonts w:ascii="Times New Roman" w:hAnsi="Times New Roman"/>
                <w:sz w:val="24"/>
                <w:szCs w:val="24"/>
                <w:u w:val="single"/>
                <w:lang w:val="en-US"/>
              </w:rPr>
              <w:t>Thase and Rush (1997)</w:t>
            </w:r>
          </w:p>
        </w:tc>
        <w:tc>
          <w:tcPr>
            <w:tcW w:w="1630" w:type="dxa"/>
            <w:gridSpan w:val="4"/>
          </w:tcPr>
          <w:p w14:paraId="5EAB31E7" w14:textId="4826590F"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Case-control study</w:t>
            </w:r>
          </w:p>
        </w:tc>
        <w:tc>
          <w:tcPr>
            <w:tcW w:w="3408" w:type="dxa"/>
            <w:gridSpan w:val="4"/>
            <w:shd w:val="clear" w:color="auto" w:fill="auto"/>
          </w:tcPr>
          <w:p w14:paraId="68A640B5"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The sequencing analysis showed that rs25531 is immediately outside of the 5-HTTLPR segment</w:t>
            </w:r>
          </w:p>
        </w:tc>
      </w:tr>
      <w:tr w:rsidR="00CF2E0E" w:rsidRPr="00A24670" w14:paraId="2799F5BB" w14:textId="31254452" w:rsidTr="00165C97">
        <w:tc>
          <w:tcPr>
            <w:tcW w:w="1347" w:type="dxa"/>
            <w:shd w:val="clear" w:color="auto" w:fill="auto"/>
          </w:tcPr>
          <w:p w14:paraId="15076D1A"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Fang et al., 2010</w:t>
            </w:r>
          </w:p>
        </w:tc>
        <w:tc>
          <w:tcPr>
            <w:tcW w:w="2149" w:type="dxa"/>
            <w:gridSpan w:val="2"/>
            <w:shd w:val="clear" w:color="auto" w:fill="auto"/>
          </w:tcPr>
          <w:p w14:paraId="58F13870" w14:textId="785B56ED"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inpatient and outpatient services of 8 psychiatric hospitals  across mainland China</w:t>
            </w:r>
          </w:p>
        </w:tc>
        <w:tc>
          <w:tcPr>
            <w:tcW w:w="2098" w:type="dxa"/>
            <w:gridSpan w:val="3"/>
            <w:shd w:val="clear" w:color="auto" w:fill="auto"/>
          </w:tcPr>
          <w:p w14:paraId="1211F7A9" w14:textId="730878CF" w:rsidR="00CF2E0E" w:rsidRPr="00D35A51" w:rsidRDefault="00CF2E0E" w:rsidP="00FB780B">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150 patients with DSM-IV </w:t>
            </w:r>
            <w:r>
              <w:rPr>
                <w:rFonts w:ascii="Times New Roman" w:hAnsi="Times New Roman"/>
                <w:sz w:val="24"/>
                <w:szCs w:val="24"/>
                <w:lang w:val="en-US"/>
              </w:rPr>
              <w:t xml:space="preserve">MDD </w:t>
            </w:r>
            <w:r w:rsidRPr="00D35A51">
              <w:rPr>
                <w:rFonts w:ascii="Times New Roman" w:hAnsi="Times New Roman"/>
                <w:sz w:val="24"/>
                <w:szCs w:val="24"/>
                <w:lang w:val="en-US"/>
              </w:rPr>
              <w:t>at Stage</w:t>
            </w:r>
            <w:r>
              <w:rPr>
                <w:rFonts w:ascii="Times New Roman" w:hAnsi="Times New Roman"/>
                <w:sz w:val="24"/>
                <w:szCs w:val="24"/>
                <w:lang w:val="en-US"/>
              </w:rPr>
              <w:t xml:space="preserve"> </w:t>
            </w:r>
            <w:r w:rsidRPr="00D35A51">
              <w:rPr>
                <w:rFonts w:ascii="Times New Roman" w:hAnsi="Times New Roman"/>
                <w:sz w:val="24"/>
                <w:szCs w:val="24"/>
                <w:lang w:val="en-US"/>
              </w:rPr>
              <w:t xml:space="preserve">II according to </w:t>
            </w:r>
            <w:r w:rsidRPr="00D35A51">
              <w:rPr>
                <w:rFonts w:ascii="Times New Roman" w:hAnsi="Times New Roman"/>
                <w:sz w:val="24"/>
                <w:szCs w:val="24"/>
                <w:u w:val="single"/>
                <w:lang w:val="en-US"/>
              </w:rPr>
              <w:t>Thase and Rush (1997)</w:t>
            </w:r>
          </w:p>
        </w:tc>
        <w:tc>
          <w:tcPr>
            <w:tcW w:w="1630" w:type="dxa"/>
            <w:gridSpan w:val="4"/>
          </w:tcPr>
          <w:p w14:paraId="5656D6D9" w14:textId="73614F55"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408" w:type="dxa"/>
            <w:gridSpan w:val="4"/>
            <w:shd w:val="clear" w:color="auto" w:fill="auto"/>
          </w:tcPr>
          <w:p w14:paraId="5C7D3579" w14:textId="0CD3DDA1"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There were no difference concerning remission rates for venlafaxine-XR, mirtazapine, and paroxetine</w:t>
            </w:r>
          </w:p>
          <w:p w14:paraId="4A793959"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p>
        </w:tc>
      </w:tr>
      <w:tr w:rsidR="00CF2E0E" w:rsidRPr="00D35A51" w14:paraId="04F275B5" w14:textId="044B0907" w:rsidTr="00165C97">
        <w:tc>
          <w:tcPr>
            <w:tcW w:w="1347" w:type="dxa"/>
            <w:shd w:val="clear" w:color="auto" w:fill="auto"/>
          </w:tcPr>
          <w:p w14:paraId="5874DE13"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Kito et al.,  2010</w:t>
            </w:r>
          </w:p>
        </w:tc>
        <w:tc>
          <w:tcPr>
            <w:tcW w:w="2149" w:type="dxa"/>
            <w:gridSpan w:val="2"/>
            <w:shd w:val="clear" w:color="auto" w:fill="auto"/>
          </w:tcPr>
          <w:p w14:paraId="16786243" w14:textId="1C5B2443" w:rsidR="00CF2E0E" w:rsidRPr="00D35A51" w:rsidRDefault="00CF2E0E" w:rsidP="005B3A13">
            <w:pPr>
              <w:pStyle w:val="Default"/>
              <w:rPr>
                <w:rFonts w:eastAsia="Times New Roman"/>
                <w:color w:val="auto"/>
                <w:lang w:val="en-US"/>
              </w:rPr>
            </w:pPr>
            <w:r w:rsidRPr="00D35A51">
              <w:rPr>
                <w:rFonts w:eastAsia="Times New Roman"/>
                <w:color w:val="auto"/>
                <w:lang w:val="en-US"/>
              </w:rPr>
              <w:t>Kyorin University School of Medicine</w:t>
            </w:r>
          </w:p>
        </w:tc>
        <w:tc>
          <w:tcPr>
            <w:tcW w:w="2098" w:type="dxa"/>
            <w:gridSpan w:val="3"/>
            <w:shd w:val="clear" w:color="auto" w:fill="auto"/>
          </w:tcPr>
          <w:p w14:paraId="7487082A" w14:textId="3491F20C" w:rsidR="00CF2E0E" w:rsidRPr="00D35A51" w:rsidRDefault="00CF2E0E" w:rsidP="00FB780B">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20 patients with DSM-IV-TR </w:t>
            </w:r>
            <w:r>
              <w:rPr>
                <w:rFonts w:ascii="Times New Roman" w:hAnsi="Times New Roman"/>
                <w:sz w:val="24"/>
                <w:szCs w:val="24"/>
                <w:lang w:val="en-US"/>
              </w:rPr>
              <w:t>MDD</w:t>
            </w:r>
            <w:r w:rsidRPr="00D35A51">
              <w:rPr>
                <w:rFonts w:ascii="Times New Roman" w:hAnsi="Times New Roman"/>
                <w:sz w:val="24"/>
                <w:szCs w:val="24"/>
                <w:lang w:val="en-US"/>
              </w:rPr>
              <w:t xml:space="preserve"> and treatment resistance according to</w:t>
            </w:r>
            <w:r w:rsidRPr="00D35A51">
              <w:rPr>
                <w:rFonts w:ascii="Times New Roman" w:hAnsi="Times New Roman"/>
                <w:sz w:val="24"/>
                <w:szCs w:val="24"/>
                <w:u w:val="single"/>
                <w:lang w:val="en-US"/>
              </w:rPr>
              <w:t xml:space="preserve"> Thase and Rush (1997)</w:t>
            </w:r>
          </w:p>
        </w:tc>
        <w:tc>
          <w:tcPr>
            <w:tcW w:w="1630" w:type="dxa"/>
            <w:gridSpan w:val="4"/>
          </w:tcPr>
          <w:p w14:paraId="7B51310F" w14:textId="790C788A"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Case-control study</w:t>
            </w:r>
          </w:p>
        </w:tc>
        <w:tc>
          <w:tcPr>
            <w:tcW w:w="3408" w:type="dxa"/>
            <w:gridSpan w:val="4"/>
            <w:shd w:val="clear" w:color="auto" w:fill="auto"/>
          </w:tcPr>
          <w:p w14:paraId="74D40BC0"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There were no significant changes in fT3 and fT4 levels measured</w:t>
            </w:r>
          </w:p>
          <w:p w14:paraId="05D3B5F8"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at either pre- or post-low-frequency right prefrontal transcranial magnetic</w:t>
            </w:r>
          </w:p>
          <w:p w14:paraId="25F8B041"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stimulation in either responders or nonresponders. TSH levels of responders elevated significantly after transcranial magnetic</w:t>
            </w:r>
          </w:p>
          <w:p w14:paraId="508E7A30"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stimulation</w:t>
            </w:r>
          </w:p>
        </w:tc>
      </w:tr>
      <w:tr w:rsidR="00CF2E0E" w:rsidRPr="00A24670" w14:paraId="012149F7" w14:textId="728BFFF9" w:rsidTr="00165C97">
        <w:tc>
          <w:tcPr>
            <w:tcW w:w="1347" w:type="dxa"/>
            <w:shd w:val="clear" w:color="auto" w:fill="auto"/>
          </w:tcPr>
          <w:p w14:paraId="649A544D"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Okazaki et al., 2010</w:t>
            </w:r>
          </w:p>
        </w:tc>
        <w:tc>
          <w:tcPr>
            <w:tcW w:w="2149" w:type="dxa"/>
            <w:gridSpan w:val="2"/>
            <w:shd w:val="clear" w:color="auto" w:fill="auto"/>
          </w:tcPr>
          <w:p w14:paraId="0FA10CFB" w14:textId="4A8EB382"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St. Marianna University</w:t>
            </w:r>
          </w:p>
          <w:p w14:paraId="307BA817" w14:textId="77777777" w:rsidR="00CF2E0E" w:rsidRPr="00D35A51" w:rsidRDefault="00CF2E0E" w:rsidP="005B3A13">
            <w:pPr>
              <w:pStyle w:val="Default"/>
              <w:rPr>
                <w:rFonts w:eastAsia="Times New Roman"/>
                <w:color w:val="auto"/>
                <w:lang w:val="en-US"/>
              </w:rPr>
            </w:pPr>
            <w:r w:rsidRPr="00D35A51">
              <w:rPr>
                <w:rFonts w:eastAsia="Times New Roman"/>
                <w:color w:val="auto"/>
                <w:lang w:val="en-US"/>
              </w:rPr>
              <w:t>School of Medicine</w:t>
            </w:r>
          </w:p>
        </w:tc>
        <w:tc>
          <w:tcPr>
            <w:tcW w:w="2098" w:type="dxa"/>
            <w:gridSpan w:val="3"/>
            <w:shd w:val="clear" w:color="auto" w:fill="auto"/>
          </w:tcPr>
          <w:p w14:paraId="12EC48F5" w14:textId="69D0FE25"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24 patients DSM-IV </w:t>
            </w:r>
            <w:r>
              <w:rPr>
                <w:rFonts w:ascii="Times New Roman" w:hAnsi="Times New Roman"/>
                <w:sz w:val="24"/>
                <w:szCs w:val="24"/>
                <w:lang w:val="en-US"/>
              </w:rPr>
              <w:t xml:space="preserve">MDD </w:t>
            </w:r>
            <w:r w:rsidRPr="00D35A51">
              <w:rPr>
                <w:rFonts w:ascii="Times New Roman" w:hAnsi="Times New Roman"/>
                <w:sz w:val="24"/>
                <w:szCs w:val="24"/>
                <w:lang w:val="en-US"/>
              </w:rPr>
              <w:t>bipolar</w:t>
            </w:r>
          </w:p>
          <w:p w14:paraId="0DB7A73D" w14:textId="505E6879" w:rsidR="00CF2E0E" w:rsidRPr="00D35A51" w:rsidRDefault="00CF2E0E" w:rsidP="00FB780B">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disorder with current </w:t>
            </w:r>
            <w:r>
              <w:rPr>
                <w:rFonts w:ascii="Times New Roman" w:hAnsi="Times New Roman"/>
                <w:sz w:val="24"/>
                <w:szCs w:val="24"/>
                <w:lang w:val="en-US"/>
              </w:rPr>
              <w:t>MDE</w:t>
            </w:r>
            <w:r w:rsidRPr="00D35A51">
              <w:rPr>
                <w:rFonts w:ascii="Times New Roman" w:hAnsi="Times New Roman"/>
                <w:sz w:val="24"/>
                <w:szCs w:val="24"/>
                <w:lang w:val="en-US"/>
              </w:rPr>
              <w:t xml:space="preserve"> at Stage III</w:t>
            </w:r>
            <w:r w:rsidRPr="00D35A51">
              <w:rPr>
                <w:rFonts w:ascii="Times New Roman" w:eastAsia="AdvTT7c3c51d9" w:hAnsi="Times New Roman"/>
                <w:sz w:val="24"/>
                <w:szCs w:val="24"/>
                <w:lang w:val="en-US"/>
              </w:rPr>
              <w:t xml:space="preserve"> </w:t>
            </w:r>
            <w:r w:rsidRPr="00D35A51">
              <w:rPr>
                <w:rFonts w:ascii="Times New Roman" w:hAnsi="Times New Roman"/>
                <w:sz w:val="24"/>
                <w:szCs w:val="24"/>
                <w:lang w:val="en-US"/>
              </w:rPr>
              <w:t>according to</w:t>
            </w:r>
            <w:r w:rsidRPr="00D35A51">
              <w:rPr>
                <w:rFonts w:ascii="Times New Roman" w:hAnsi="Times New Roman"/>
                <w:sz w:val="24"/>
                <w:szCs w:val="24"/>
                <w:u w:val="single"/>
                <w:lang w:val="en-US"/>
              </w:rPr>
              <w:t xml:space="preserve"> Thase and Rush (1997)</w:t>
            </w:r>
          </w:p>
        </w:tc>
        <w:tc>
          <w:tcPr>
            <w:tcW w:w="1630" w:type="dxa"/>
            <w:gridSpan w:val="4"/>
          </w:tcPr>
          <w:p w14:paraId="59978688" w14:textId="30523B25"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Case-control study</w:t>
            </w:r>
          </w:p>
        </w:tc>
        <w:tc>
          <w:tcPr>
            <w:tcW w:w="3408" w:type="dxa"/>
            <w:gridSpan w:val="4"/>
            <w:shd w:val="clear" w:color="auto" w:fill="auto"/>
          </w:tcPr>
          <w:p w14:paraId="700B6B53" w14:textId="58F26352" w:rsidR="00CF2E0E" w:rsidRPr="00D35A51" w:rsidRDefault="00CF2E0E" w:rsidP="00FB780B">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No significant difference was observed in </w:t>
            </w:r>
            <w:r>
              <w:rPr>
                <w:rFonts w:ascii="Times New Roman" w:hAnsi="Times New Roman"/>
                <w:sz w:val="24"/>
                <w:szCs w:val="24"/>
                <w:lang w:val="en-US"/>
              </w:rPr>
              <w:t xml:space="preserve">depressive symptoms </w:t>
            </w:r>
            <w:r w:rsidRPr="00D35A51">
              <w:rPr>
                <w:rFonts w:ascii="Times New Roman" w:hAnsi="Times New Roman"/>
                <w:sz w:val="24"/>
                <w:szCs w:val="24"/>
                <w:lang w:val="en-US"/>
              </w:rPr>
              <w:t>between responders</w:t>
            </w:r>
            <w:r>
              <w:rPr>
                <w:rFonts w:ascii="Times New Roman" w:hAnsi="Times New Roman"/>
                <w:sz w:val="24"/>
                <w:szCs w:val="24"/>
                <w:lang w:val="en-US"/>
              </w:rPr>
              <w:t xml:space="preserve"> </w:t>
            </w:r>
            <w:r w:rsidRPr="00D35A51">
              <w:rPr>
                <w:rFonts w:ascii="Times New Roman" w:hAnsi="Times New Roman"/>
                <w:sz w:val="24"/>
                <w:szCs w:val="24"/>
                <w:lang w:val="en-US"/>
              </w:rPr>
              <w:t>and non-responders to ECT</w:t>
            </w:r>
          </w:p>
        </w:tc>
      </w:tr>
      <w:tr w:rsidR="00CF2E0E" w:rsidRPr="00A24670" w14:paraId="5908BFBA" w14:textId="7D7ECE8A" w:rsidTr="00165C97">
        <w:tc>
          <w:tcPr>
            <w:tcW w:w="1347" w:type="dxa"/>
            <w:shd w:val="clear" w:color="auto" w:fill="auto"/>
          </w:tcPr>
          <w:p w14:paraId="751F311D"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Pallanti et al., 2010</w:t>
            </w:r>
          </w:p>
        </w:tc>
        <w:tc>
          <w:tcPr>
            <w:tcW w:w="2149" w:type="dxa"/>
            <w:gridSpan w:val="2"/>
            <w:shd w:val="clear" w:color="auto" w:fill="auto"/>
          </w:tcPr>
          <w:p w14:paraId="48AC2211" w14:textId="2E417410" w:rsidR="00CF2E0E" w:rsidRPr="00D35A51" w:rsidRDefault="00CF2E0E" w:rsidP="00FB780B">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Outpatients at t</w:t>
            </w:r>
            <w:r>
              <w:rPr>
                <w:rFonts w:ascii="Times New Roman" w:hAnsi="Times New Roman"/>
                <w:sz w:val="24"/>
                <w:szCs w:val="24"/>
                <w:lang w:val="en-US"/>
              </w:rPr>
              <w:t>he Institute for Neurosciences</w:t>
            </w:r>
          </w:p>
        </w:tc>
        <w:tc>
          <w:tcPr>
            <w:tcW w:w="2098" w:type="dxa"/>
            <w:gridSpan w:val="3"/>
            <w:shd w:val="clear" w:color="auto" w:fill="auto"/>
          </w:tcPr>
          <w:p w14:paraId="0EA3C736" w14:textId="71EBE01E" w:rsidR="00CF2E0E" w:rsidRPr="00D35A51" w:rsidRDefault="00CF2E0E" w:rsidP="00FB780B">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60 patients with DSM-IV </w:t>
            </w:r>
            <w:r>
              <w:rPr>
                <w:rFonts w:ascii="Times New Roman" w:hAnsi="Times New Roman"/>
                <w:sz w:val="24"/>
                <w:szCs w:val="24"/>
                <w:lang w:val="en-US"/>
              </w:rPr>
              <w:t xml:space="preserve">MDD </w:t>
            </w:r>
            <w:r w:rsidRPr="00D35A51">
              <w:rPr>
                <w:rFonts w:ascii="Times New Roman" w:hAnsi="Times New Roman"/>
                <w:sz w:val="24"/>
                <w:szCs w:val="24"/>
                <w:lang w:val="en-US"/>
              </w:rPr>
              <w:t>at Stage II</w:t>
            </w:r>
            <w:r w:rsidRPr="00D35A51">
              <w:rPr>
                <w:rFonts w:ascii="Times New Roman" w:eastAsia="AdvTT7c3c51d9" w:hAnsi="Times New Roman"/>
                <w:sz w:val="24"/>
                <w:szCs w:val="24"/>
                <w:lang w:val="en-US"/>
              </w:rPr>
              <w:t xml:space="preserve"> </w:t>
            </w:r>
            <w:r w:rsidRPr="00D35A51">
              <w:rPr>
                <w:rFonts w:ascii="Times New Roman" w:hAnsi="Times New Roman"/>
                <w:sz w:val="24"/>
                <w:szCs w:val="24"/>
                <w:lang w:val="en-US"/>
              </w:rPr>
              <w:t xml:space="preserve">according to </w:t>
            </w:r>
            <w:r w:rsidRPr="00D35A51">
              <w:rPr>
                <w:rFonts w:ascii="Times New Roman" w:hAnsi="Times New Roman"/>
                <w:sz w:val="24"/>
                <w:szCs w:val="24"/>
                <w:u w:val="single"/>
                <w:lang w:val="en-US"/>
              </w:rPr>
              <w:t>Thase and Rush (1997)</w:t>
            </w:r>
          </w:p>
        </w:tc>
        <w:tc>
          <w:tcPr>
            <w:tcW w:w="1630" w:type="dxa"/>
            <w:gridSpan w:val="4"/>
          </w:tcPr>
          <w:p w14:paraId="3C1E1EB6" w14:textId="6467FC45"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408" w:type="dxa"/>
            <w:gridSpan w:val="4"/>
            <w:shd w:val="clear" w:color="auto" w:fill="auto"/>
          </w:tcPr>
          <w:p w14:paraId="6A8CF984" w14:textId="2EF577D4"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Only the unilateral </w:t>
            </w:r>
            <w:r>
              <w:rPr>
                <w:rFonts w:ascii="Times New Roman" w:hAnsi="Times New Roman"/>
                <w:sz w:val="24"/>
                <w:szCs w:val="24"/>
                <w:lang w:val="en-US"/>
              </w:rPr>
              <w:t xml:space="preserve">rTMS </w:t>
            </w:r>
            <w:r w:rsidRPr="00D35A51">
              <w:rPr>
                <w:rFonts w:ascii="Times New Roman" w:hAnsi="Times New Roman"/>
                <w:sz w:val="24"/>
                <w:szCs w:val="24"/>
                <w:lang w:val="en-US"/>
              </w:rPr>
              <w:t>was significantly more effective than sham at the end of the trial</w:t>
            </w:r>
          </w:p>
          <w:p w14:paraId="3D4D2F25"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and correlated to the higher percent of remitters (30% of the</w:t>
            </w:r>
          </w:p>
          <w:p w14:paraId="55167163"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group vs. 10% -bilateral- and 5% -sham)</w:t>
            </w:r>
          </w:p>
        </w:tc>
      </w:tr>
      <w:tr w:rsidR="00CF2E0E" w:rsidRPr="00A24670" w14:paraId="179C542C" w14:textId="4D59F9CD" w:rsidTr="00165C97">
        <w:tc>
          <w:tcPr>
            <w:tcW w:w="1347" w:type="dxa"/>
            <w:shd w:val="clear" w:color="auto" w:fill="auto"/>
          </w:tcPr>
          <w:p w14:paraId="3FB01777"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Kito et al.,  2011</w:t>
            </w:r>
          </w:p>
        </w:tc>
        <w:tc>
          <w:tcPr>
            <w:tcW w:w="2149" w:type="dxa"/>
            <w:gridSpan w:val="2"/>
            <w:shd w:val="clear" w:color="auto" w:fill="auto"/>
          </w:tcPr>
          <w:p w14:paraId="6181025A" w14:textId="67643C5C" w:rsidR="00CF2E0E" w:rsidRPr="00D35A51" w:rsidRDefault="00CF2E0E" w:rsidP="005B3A13">
            <w:pPr>
              <w:pStyle w:val="Default"/>
              <w:rPr>
                <w:rFonts w:eastAsia="Times New Roman"/>
                <w:color w:val="auto"/>
                <w:lang w:val="en-US"/>
              </w:rPr>
            </w:pPr>
            <w:r w:rsidRPr="00D35A51">
              <w:rPr>
                <w:rFonts w:eastAsia="Times New Roman"/>
                <w:color w:val="auto"/>
                <w:lang w:val="en-US"/>
              </w:rPr>
              <w:t>Kyorin University School of Medicine</w:t>
            </w:r>
          </w:p>
        </w:tc>
        <w:tc>
          <w:tcPr>
            <w:tcW w:w="2098" w:type="dxa"/>
            <w:gridSpan w:val="3"/>
            <w:shd w:val="clear" w:color="auto" w:fill="auto"/>
          </w:tcPr>
          <w:p w14:paraId="27AE2445" w14:textId="44F618D8" w:rsidR="00CF2E0E" w:rsidRPr="00D35A51" w:rsidRDefault="00CF2E0E" w:rsidP="00FB780B">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26 patients with DSM-IV-TR </w:t>
            </w:r>
            <w:r>
              <w:rPr>
                <w:rFonts w:ascii="Times New Roman" w:hAnsi="Times New Roman"/>
                <w:sz w:val="24"/>
                <w:szCs w:val="24"/>
                <w:lang w:val="en-US"/>
              </w:rPr>
              <w:t xml:space="preserve">MDD </w:t>
            </w:r>
            <w:r w:rsidRPr="00D35A51">
              <w:rPr>
                <w:rFonts w:ascii="Times New Roman" w:hAnsi="Times New Roman"/>
                <w:sz w:val="24"/>
                <w:szCs w:val="24"/>
                <w:lang w:val="en-US"/>
              </w:rPr>
              <w:t xml:space="preserve">and treatment resistance according to </w:t>
            </w:r>
            <w:r w:rsidRPr="00D35A51">
              <w:rPr>
                <w:rFonts w:ascii="Times New Roman" w:hAnsi="Times New Roman"/>
                <w:sz w:val="24"/>
                <w:szCs w:val="24"/>
                <w:u w:val="single"/>
                <w:lang w:val="en-US"/>
              </w:rPr>
              <w:t>Thase and Rush (1997)</w:t>
            </w:r>
          </w:p>
        </w:tc>
        <w:tc>
          <w:tcPr>
            <w:tcW w:w="1630" w:type="dxa"/>
            <w:gridSpan w:val="4"/>
          </w:tcPr>
          <w:p w14:paraId="5EB23911" w14:textId="2A1B20A6" w:rsidR="00CF2E0E" w:rsidRPr="00D35A51" w:rsidRDefault="00CF2E0E" w:rsidP="00FC2A79">
            <w:pPr>
              <w:spacing w:after="0" w:line="240" w:lineRule="auto"/>
              <w:jc w:val="both"/>
              <w:rPr>
                <w:rFonts w:ascii="Times New Roman" w:hAnsi="Times New Roman"/>
                <w:sz w:val="24"/>
                <w:szCs w:val="24"/>
                <w:lang w:val="en-US"/>
              </w:rPr>
            </w:pPr>
            <w:r>
              <w:rPr>
                <w:rFonts w:ascii="Times New Roman" w:hAnsi="Times New Roman"/>
                <w:sz w:val="24"/>
                <w:szCs w:val="24"/>
                <w:lang w:val="en-US"/>
              </w:rPr>
              <w:t>Single-arm study</w:t>
            </w:r>
          </w:p>
        </w:tc>
        <w:tc>
          <w:tcPr>
            <w:tcW w:w="3408" w:type="dxa"/>
            <w:gridSpan w:val="4"/>
            <w:shd w:val="clear" w:color="auto" w:fill="auto"/>
          </w:tcPr>
          <w:p w14:paraId="2E4E944F" w14:textId="5104F4B9"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Significant decreases in regional cerebral blood flow after low-frequency right prefrontal stimulation were seen in the prefrontal cortex, orbitofrontal cortex, subgenual cingulate cortex, globus pallidus, thalamus, anterior and posterior insula, mi</w:t>
            </w:r>
            <w:r>
              <w:rPr>
                <w:rFonts w:ascii="Times New Roman" w:hAnsi="Times New Roman"/>
                <w:sz w:val="24"/>
                <w:szCs w:val="24"/>
                <w:lang w:val="en-US"/>
              </w:rPr>
              <w:t>dbrain in the right hemisphere</w:t>
            </w:r>
          </w:p>
        </w:tc>
      </w:tr>
      <w:tr w:rsidR="00CF2E0E" w:rsidRPr="00A24670" w14:paraId="3491CDB5" w14:textId="61D8B0CF" w:rsidTr="00165C97">
        <w:tc>
          <w:tcPr>
            <w:tcW w:w="1347" w:type="dxa"/>
            <w:shd w:val="clear" w:color="auto" w:fill="auto"/>
          </w:tcPr>
          <w:p w14:paraId="6355DBAC"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Barbee et al., 2011</w:t>
            </w:r>
          </w:p>
        </w:tc>
        <w:tc>
          <w:tcPr>
            <w:tcW w:w="2149" w:type="dxa"/>
            <w:gridSpan w:val="2"/>
            <w:shd w:val="clear" w:color="auto" w:fill="auto"/>
          </w:tcPr>
          <w:p w14:paraId="6FD93E75" w14:textId="72805EEF" w:rsidR="00CF2E0E" w:rsidRPr="00D35A51" w:rsidRDefault="00CF2E0E" w:rsidP="00FB780B">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19 sites</w:t>
            </w:r>
          </w:p>
        </w:tc>
        <w:tc>
          <w:tcPr>
            <w:tcW w:w="2098" w:type="dxa"/>
            <w:gridSpan w:val="3"/>
            <w:shd w:val="clear" w:color="auto" w:fill="auto"/>
          </w:tcPr>
          <w:p w14:paraId="7C3DFAB2" w14:textId="4B20C5D6"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180 patients with DSM-IV/ICD-10 unipolar depression </w:t>
            </w:r>
          </w:p>
        </w:tc>
        <w:tc>
          <w:tcPr>
            <w:tcW w:w="1630" w:type="dxa"/>
            <w:gridSpan w:val="4"/>
          </w:tcPr>
          <w:p w14:paraId="70C789F4" w14:textId="51380A01"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408" w:type="dxa"/>
            <w:gridSpan w:val="4"/>
            <w:shd w:val="clear" w:color="auto" w:fill="auto"/>
          </w:tcPr>
          <w:p w14:paraId="32044942" w14:textId="77777777" w:rsidR="00CF2E0E" w:rsidRPr="00D35A51" w:rsidRDefault="00CF2E0E" w:rsidP="005B3A13">
            <w:pPr>
              <w:autoSpaceDE w:val="0"/>
              <w:autoSpaceDN w:val="0"/>
              <w:adjustRightInd w:val="0"/>
              <w:spacing w:after="0" w:line="240" w:lineRule="auto"/>
              <w:rPr>
                <w:rFonts w:ascii="Times New Roman" w:hAnsi="Times New Roman"/>
                <w:sz w:val="24"/>
                <w:szCs w:val="24"/>
                <w:u w:val="single"/>
                <w:lang w:val="en-US"/>
              </w:rPr>
            </w:pPr>
            <w:r w:rsidRPr="00D35A51">
              <w:rPr>
                <w:rFonts w:ascii="Times New Roman" w:hAnsi="Times New Roman"/>
                <w:sz w:val="24"/>
                <w:szCs w:val="24"/>
                <w:lang w:val="en-US"/>
              </w:rPr>
              <w:t xml:space="preserve">Patients were staged according to </w:t>
            </w:r>
            <w:r w:rsidRPr="00D35A51">
              <w:rPr>
                <w:rFonts w:ascii="Times New Roman" w:hAnsi="Times New Roman"/>
                <w:sz w:val="24"/>
                <w:szCs w:val="24"/>
                <w:u w:val="single"/>
                <w:lang w:val="en-US"/>
              </w:rPr>
              <w:t>Thase and Rush (1997).</w:t>
            </w:r>
          </w:p>
          <w:p w14:paraId="697B26F1"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The primary a priori analysis did not differentiate between lamotrigine and placebo</w:t>
            </w:r>
          </w:p>
        </w:tc>
      </w:tr>
      <w:tr w:rsidR="00CF2E0E" w:rsidRPr="00A24670" w14:paraId="484FEBE0" w14:textId="1D7A7E28" w:rsidTr="00165C97">
        <w:tc>
          <w:tcPr>
            <w:tcW w:w="1347" w:type="dxa"/>
            <w:shd w:val="clear" w:color="auto" w:fill="auto"/>
          </w:tcPr>
          <w:p w14:paraId="588D70A5"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Fitzgerald et al., 2011</w:t>
            </w:r>
          </w:p>
        </w:tc>
        <w:tc>
          <w:tcPr>
            <w:tcW w:w="2149" w:type="dxa"/>
            <w:gridSpan w:val="2"/>
            <w:shd w:val="clear" w:color="auto" w:fill="auto"/>
          </w:tcPr>
          <w:p w14:paraId="45274641" w14:textId="544B4715"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by referral from private</w:t>
            </w:r>
          </w:p>
          <w:p w14:paraId="0EBEFD10"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psychiatrists</w:t>
            </w:r>
          </w:p>
        </w:tc>
        <w:tc>
          <w:tcPr>
            <w:tcW w:w="2098" w:type="dxa"/>
            <w:gridSpan w:val="3"/>
            <w:shd w:val="clear" w:color="auto" w:fill="auto"/>
          </w:tcPr>
          <w:p w14:paraId="4FFF134C" w14:textId="7BC470BB" w:rsidR="00CF2E0E" w:rsidRPr="00D35A51" w:rsidRDefault="00CF2E0E" w:rsidP="00FB780B">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219 patients with DSM-IV </w:t>
            </w:r>
            <w:r>
              <w:rPr>
                <w:rFonts w:ascii="Times New Roman" w:hAnsi="Times New Roman"/>
                <w:sz w:val="24"/>
                <w:szCs w:val="24"/>
                <w:lang w:val="en-US"/>
              </w:rPr>
              <w:t xml:space="preserve">MDD </w:t>
            </w:r>
            <w:r w:rsidRPr="00D35A51">
              <w:rPr>
                <w:rFonts w:ascii="Times New Roman" w:hAnsi="Times New Roman"/>
                <w:sz w:val="24"/>
                <w:szCs w:val="24"/>
                <w:lang w:val="en-US"/>
              </w:rPr>
              <w:t>at Stage II according to</w:t>
            </w:r>
            <w:r w:rsidRPr="00D35A51">
              <w:rPr>
                <w:rFonts w:ascii="Times New Roman" w:hAnsi="Times New Roman"/>
                <w:sz w:val="24"/>
                <w:szCs w:val="24"/>
                <w:u w:val="single"/>
                <w:lang w:val="en-US"/>
              </w:rPr>
              <w:t xml:space="preserve"> Thase and Rush (1997)</w:t>
            </w:r>
          </w:p>
        </w:tc>
        <w:tc>
          <w:tcPr>
            <w:tcW w:w="1630" w:type="dxa"/>
            <w:gridSpan w:val="4"/>
          </w:tcPr>
          <w:p w14:paraId="07942534" w14:textId="388CD608"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408" w:type="dxa"/>
            <w:gridSpan w:val="4"/>
            <w:shd w:val="clear" w:color="auto" w:fill="auto"/>
          </w:tcPr>
          <w:p w14:paraId="5963E028"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There was no substantial</w:t>
            </w:r>
          </w:p>
          <w:p w14:paraId="679B3512"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difference in response between the unilateral and bilateral treatment groups</w:t>
            </w:r>
          </w:p>
        </w:tc>
      </w:tr>
      <w:tr w:rsidR="00CF2E0E" w:rsidRPr="00A24670" w14:paraId="7B953144" w14:textId="4F2E829C" w:rsidTr="00165C97">
        <w:tc>
          <w:tcPr>
            <w:tcW w:w="1347" w:type="dxa"/>
            <w:shd w:val="clear" w:color="auto" w:fill="auto"/>
          </w:tcPr>
          <w:p w14:paraId="3D18BF46" w14:textId="77777777" w:rsidR="00CF2E0E" w:rsidRPr="00D35A51" w:rsidRDefault="00CF2E0E" w:rsidP="005B3A13">
            <w:pPr>
              <w:spacing w:after="0" w:line="240" w:lineRule="auto"/>
              <w:rPr>
                <w:rFonts w:ascii="Times New Roman" w:hAnsi="Times New Roman"/>
                <w:sz w:val="24"/>
                <w:szCs w:val="24"/>
                <w:lang w:val="en-US"/>
              </w:rPr>
            </w:pPr>
            <w:r w:rsidRPr="00D35A51">
              <w:rPr>
                <w:rFonts w:ascii="Times New Roman" w:hAnsi="Times New Roman"/>
                <w:sz w:val="24"/>
                <w:szCs w:val="24"/>
                <w:lang w:val="en-US"/>
              </w:rPr>
              <w:t>Malaguti et al., 2011</w:t>
            </w:r>
          </w:p>
        </w:tc>
        <w:tc>
          <w:tcPr>
            <w:tcW w:w="2149" w:type="dxa"/>
            <w:gridSpan w:val="2"/>
            <w:shd w:val="clear" w:color="auto" w:fill="auto"/>
          </w:tcPr>
          <w:p w14:paraId="796EC488"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inpatients consequently admitted to</w:t>
            </w:r>
          </w:p>
          <w:p w14:paraId="29768906" w14:textId="58AC9944" w:rsidR="00CF2E0E" w:rsidRPr="00D35A51" w:rsidRDefault="00CF2E0E" w:rsidP="00FB780B">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the Research Centre for Mood Disorders, San Raffaele </w:t>
            </w:r>
            <w:r>
              <w:rPr>
                <w:rFonts w:ascii="Times New Roman" w:hAnsi="Times New Roman"/>
                <w:sz w:val="24"/>
                <w:szCs w:val="24"/>
                <w:lang w:val="en-US"/>
              </w:rPr>
              <w:t>Hospital</w:t>
            </w:r>
          </w:p>
        </w:tc>
        <w:tc>
          <w:tcPr>
            <w:tcW w:w="2098" w:type="dxa"/>
            <w:gridSpan w:val="3"/>
            <w:shd w:val="clear" w:color="auto" w:fill="auto"/>
          </w:tcPr>
          <w:p w14:paraId="43736925" w14:textId="4800ACE8" w:rsidR="00CF2E0E" w:rsidRPr="00D35A51" w:rsidRDefault="00CF2E0E" w:rsidP="00FB780B">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90 patients with DSM-IV </w:t>
            </w:r>
            <w:r>
              <w:rPr>
                <w:rFonts w:ascii="Times New Roman" w:hAnsi="Times New Roman"/>
                <w:sz w:val="24"/>
                <w:szCs w:val="24"/>
                <w:lang w:val="en-US"/>
              </w:rPr>
              <w:t xml:space="preserve">MDD </w:t>
            </w:r>
            <w:r w:rsidRPr="00D35A51">
              <w:rPr>
                <w:rFonts w:ascii="Times New Roman" w:hAnsi="Times New Roman"/>
                <w:sz w:val="24"/>
                <w:szCs w:val="24"/>
                <w:lang w:val="en-US"/>
              </w:rPr>
              <w:t xml:space="preserve">with treatment resistance according to </w:t>
            </w:r>
            <w:r w:rsidRPr="00D35A51">
              <w:rPr>
                <w:rFonts w:ascii="Times New Roman" w:hAnsi="Times New Roman"/>
                <w:sz w:val="24"/>
                <w:szCs w:val="24"/>
                <w:u w:val="single"/>
                <w:lang w:val="en-US"/>
              </w:rPr>
              <w:t>Thase and Rush (1997)</w:t>
            </w:r>
          </w:p>
        </w:tc>
        <w:tc>
          <w:tcPr>
            <w:tcW w:w="1630" w:type="dxa"/>
            <w:gridSpan w:val="4"/>
          </w:tcPr>
          <w:p w14:paraId="3D959299" w14:textId="1C843C5B" w:rsidR="00CF2E0E" w:rsidRPr="00D35A51" w:rsidRDefault="00CF2E0E" w:rsidP="00FC2A79">
            <w:pPr>
              <w:spacing w:after="0" w:line="240" w:lineRule="auto"/>
              <w:jc w:val="both"/>
              <w:rPr>
                <w:rFonts w:ascii="Times New Roman" w:hAnsi="Times New Roman"/>
                <w:sz w:val="24"/>
                <w:szCs w:val="24"/>
                <w:lang w:val="en-US"/>
              </w:rPr>
            </w:pPr>
            <w:r>
              <w:rPr>
                <w:rFonts w:ascii="Times New Roman" w:hAnsi="Times New Roman"/>
                <w:sz w:val="24"/>
                <w:szCs w:val="24"/>
                <w:lang w:val="en-US"/>
              </w:rPr>
              <w:t>Single-arm study</w:t>
            </w:r>
          </w:p>
        </w:tc>
        <w:tc>
          <w:tcPr>
            <w:tcW w:w="3408" w:type="dxa"/>
            <w:gridSpan w:val="4"/>
            <w:shd w:val="clear" w:color="auto" w:fill="auto"/>
          </w:tcPr>
          <w:p w14:paraId="2E25CF79" w14:textId="1E55AE3C" w:rsidR="00CF2E0E" w:rsidRPr="00D35A51" w:rsidRDefault="00CF2E0E" w:rsidP="007C7285">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A</w:t>
            </w:r>
            <w:r w:rsidRPr="00D35A51">
              <w:rPr>
                <w:rFonts w:ascii="Times New Roman" w:hAnsi="Times New Roman"/>
                <w:sz w:val="24"/>
                <w:szCs w:val="24"/>
                <w:lang w:val="en-US"/>
              </w:rPr>
              <w:t xml:space="preserve"> significant model in which whereas factor 5-HT(1A) showed a significant influence on the outcome, with patients with C/C genotype showing a greater improvement than G/G and C/G and no difference between G/G and C/G</w:t>
            </w:r>
          </w:p>
        </w:tc>
      </w:tr>
      <w:tr w:rsidR="00CF2E0E" w:rsidRPr="00A24670" w14:paraId="0BE856E6" w14:textId="5A93F288" w:rsidTr="00165C97">
        <w:tc>
          <w:tcPr>
            <w:tcW w:w="1347" w:type="dxa"/>
            <w:shd w:val="clear" w:color="auto" w:fill="auto"/>
          </w:tcPr>
          <w:p w14:paraId="258FF584"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Minelli et al., 2011</w:t>
            </w:r>
          </w:p>
        </w:tc>
        <w:tc>
          <w:tcPr>
            <w:tcW w:w="2149" w:type="dxa"/>
            <w:gridSpan w:val="2"/>
            <w:shd w:val="clear" w:color="auto" w:fill="auto"/>
          </w:tcPr>
          <w:p w14:paraId="5BA3BC25" w14:textId="45012433" w:rsidR="00CF2E0E" w:rsidRPr="000726D0" w:rsidRDefault="00CF2E0E" w:rsidP="00FB780B">
            <w:pPr>
              <w:autoSpaceDE w:val="0"/>
              <w:autoSpaceDN w:val="0"/>
              <w:adjustRightInd w:val="0"/>
              <w:spacing w:after="0" w:line="240" w:lineRule="auto"/>
              <w:rPr>
                <w:rFonts w:ascii="Times New Roman" w:hAnsi="Times New Roman"/>
                <w:sz w:val="24"/>
                <w:szCs w:val="24"/>
              </w:rPr>
            </w:pPr>
            <w:r w:rsidRPr="000726D0">
              <w:rPr>
                <w:rFonts w:ascii="Times New Roman" w:hAnsi="Times New Roman"/>
                <w:sz w:val="24"/>
                <w:szCs w:val="24"/>
              </w:rPr>
              <w:t>Villa S. Chiara Private Clinic</w:t>
            </w:r>
          </w:p>
        </w:tc>
        <w:tc>
          <w:tcPr>
            <w:tcW w:w="2098" w:type="dxa"/>
            <w:gridSpan w:val="3"/>
            <w:shd w:val="clear" w:color="auto" w:fill="auto"/>
          </w:tcPr>
          <w:p w14:paraId="3375C450" w14:textId="51AA910F" w:rsidR="00CF2E0E" w:rsidRPr="00D35A51" w:rsidRDefault="00CF2E0E" w:rsidP="00FB780B">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19 patients with DSM-IV </w:t>
            </w:r>
            <w:r>
              <w:rPr>
                <w:rFonts w:ascii="Times New Roman" w:hAnsi="Times New Roman"/>
                <w:sz w:val="24"/>
                <w:szCs w:val="24"/>
                <w:lang w:val="en-US"/>
              </w:rPr>
              <w:t xml:space="preserve">MDD </w:t>
            </w:r>
            <w:r w:rsidRPr="00D35A51">
              <w:rPr>
                <w:rFonts w:ascii="Times New Roman" w:hAnsi="Times New Roman"/>
                <w:sz w:val="24"/>
                <w:szCs w:val="24"/>
                <w:lang w:val="en-US"/>
              </w:rPr>
              <w:t xml:space="preserve">at Stage III </w:t>
            </w:r>
            <w:r w:rsidRPr="00D35A51">
              <w:rPr>
                <w:rFonts w:ascii="Times New Roman" w:hAnsi="Times New Roman"/>
                <w:sz w:val="24"/>
                <w:szCs w:val="24"/>
                <w:u w:val="single"/>
                <w:lang w:val="en-US"/>
              </w:rPr>
              <w:t>according to Thase and Rush (1997)</w:t>
            </w:r>
          </w:p>
        </w:tc>
        <w:tc>
          <w:tcPr>
            <w:tcW w:w="1630" w:type="dxa"/>
            <w:gridSpan w:val="4"/>
          </w:tcPr>
          <w:p w14:paraId="47F907FB" w14:textId="6C793370" w:rsidR="00CF2E0E" w:rsidRPr="00D35A51" w:rsidRDefault="00CF2E0E" w:rsidP="00FC2A79">
            <w:pPr>
              <w:spacing w:after="0" w:line="240" w:lineRule="auto"/>
              <w:jc w:val="both"/>
              <w:rPr>
                <w:rFonts w:ascii="Times New Roman" w:hAnsi="Times New Roman"/>
                <w:sz w:val="24"/>
                <w:szCs w:val="24"/>
                <w:lang w:val="en-US"/>
              </w:rPr>
            </w:pPr>
            <w:r>
              <w:rPr>
                <w:rFonts w:ascii="Times New Roman" w:hAnsi="Times New Roman"/>
                <w:sz w:val="24"/>
                <w:szCs w:val="24"/>
                <w:lang w:val="en-US"/>
              </w:rPr>
              <w:t>Single-arm study</w:t>
            </w:r>
          </w:p>
        </w:tc>
        <w:tc>
          <w:tcPr>
            <w:tcW w:w="3408" w:type="dxa"/>
            <w:gridSpan w:val="4"/>
            <w:shd w:val="clear" w:color="auto" w:fill="auto"/>
          </w:tcPr>
          <w:p w14:paraId="37B3F6A2"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No changes</w:t>
            </w:r>
          </w:p>
          <w:p w14:paraId="1E53B235" w14:textId="01929B2A" w:rsidR="00CF2E0E" w:rsidRPr="00D35A51" w:rsidRDefault="00CF2E0E" w:rsidP="00FB780B">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occurred in serum VEGF between T0 and T1 of ECT treatment, a significant increase was observed between T0 and T2</w:t>
            </w:r>
            <w:r>
              <w:rPr>
                <w:rFonts w:ascii="Times New Roman" w:hAnsi="Times New Roman"/>
                <w:sz w:val="24"/>
                <w:szCs w:val="24"/>
                <w:lang w:val="en-US"/>
              </w:rPr>
              <w:t xml:space="preserve"> </w:t>
            </w:r>
            <w:r w:rsidRPr="00D35A51">
              <w:rPr>
                <w:rFonts w:ascii="Times New Roman" w:hAnsi="Times New Roman"/>
                <w:sz w:val="24"/>
                <w:szCs w:val="24"/>
                <w:lang w:val="en-US"/>
              </w:rPr>
              <w:t>(p=0.042)</w:t>
            </w:r>
          </w:p>
        </w:tc>
      </w:tr>
      <w:tr w:rsidR="00CF2E0E" w:rsidRPr="00A24670" w14:paraId="39573DFC" w14:textId="4D80D3BE" w:rsidTr="00165C97">
        <w:tc>
          <w:tcPr>
            <w:tcW w:w="1347" w:type="dxa"/>
            <w:shd w:val="clear" w:color="auto" w:fill="auto"/>
          </w:tcPr>
          <w:p w14:paraId="6B5A7F82"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Fitzgerald et al., 2012</w:t>
            </w:r>
          </w:p>
        </w:tc>
        <w:tc>
          <w:tcPr>
            <w:tcW w:w="2149" w:type="dxa"/>
            <w:gridSpan w:val="2"/>
            <w:shd w:val="clear" w:color="auto" w:fill="auto"/>
          </w:tcPr>
          <w:p w14:paraId="09DA82C9" w14:textId="24FAC285" w:rsidR="00CF2E0E" w:rsidRPr="00D35A51" w:rsidRDefault="00CF2E0E" w:rsidP="00FB780B">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single site</w:t>
            </w:r>
          </w:p>
          <w:p w14:paraId="1ED80382" w14:textId="682B1D5C"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p>
        </w:tc>
        <w:tc>
          <w:tcPr>
            <w:tcW w:w="2098" w:type="dxa"/>
            <w:gridSpan w:val="3"/>
            <w:shd w:val="clear" w:color="auto" w:fill="auto"/>
          </w:tcPr>
          <w:p w14:paraId="600B4553" w14:textId="0952EDAE" w:rsidR="00CF2E0E" w:rsidRPr="00D35A51" w:rsidRDefault="00CF2E0E" w:rsidP="00FB780B">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67 patients with DSM-IV </w:t>
            </w:r>
            <w:r>
              <w:rPr>
                <w:rFonts w:ascii="Times New Roman" w:hAnsi="Times New Roman"/>
                <w:sz w:val="24"/>
                <w:szCs w:val="24"/>
                <w:lang w:val="en-US"/>
              </w:rPr>
              <w:t>MDD</w:t>
            </w:r>
            <w:r w:rsidRPr="00D35A51">
              <w:rPr>
                <w:rFonts w:ascii="Times New Roman" w:hAnsi="Times New Roman"/>
                <w:sz w:val="24"/>
                <w:szCs w:val="24"/>
                <w:lang w:val="en-US"/>
              </w:rPr>
              <w:t xml:space="preserve"> at Stage II according to</w:t>
            </w:r>
            <w:r w:rsidRPr="00D35A51">
              <w:rPr>
                <w:rFonts w:ascii="Times New Roman" w:hAnsi="Times New Roman"/>
                <w:sz w:val="24"/>
                <w:szCs w:val="24"/>
                <w:u w:val="single"/>
                <w:lang w:val="en-US"/>
              </w:rPr>
              <w:t xml:space="preserve"> Thase and Rush (1997)</w:t>
            </w:r>
          </w:p>
        </w:tc>
        <w:tc>
          <w:tcPr>
            <w:tcW w:w="1630" w:type="dxa"/>
            <w:gridSpan w:val="4"/>
          </w:tcPr>
          <w:p w14:paraId="2B6F7CB6" w14:textId="33721588"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408" w:type="dxa"/>
            <w:gridSpan w:val="4"/>
            <w:shd w:val="clear" w:color="auto" w:fill="auto"/>
          </w:tcPr>
          <w:p w14:paraId="61EF6DE1" w14:textId="1C6F3776" w:rsidR="00CF2E0E" w:rsidRPr="00D35A51" w:rsidRDefault="00CF2E0E" w:rsidP="00893A4D">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C</w:t>
            </w:r>
            <w:r w:rsidRPr="00D35A51">
              <w:rPr>
                <w:rFonts w:ascii="Times New Roman" w:hAnsi="Times New Roman"/>
                <w:sz w:val="24"/>
                <w:szCs w:val="24"/>
                <w:lang w:val="en-US"/>
              </w:rPr>
              <w:t>onsistent pattern of improved response in unilateral</w:t>
            </w:r>
            <w:r>
              <w:rPr>
                <w:rFonts w:ascii="Times New Roman" w:hAnsi="Times New Roman"/>
                <w:sz w:val="24"/>
                <w:szCs w:val="24"/>
                <w:lang w:val="en-US"/>
              </w:rPr>
              <w:t xml:space="preserve"> </w:t>
            </w:r>
            <w:r w:rsidRPr="00D35A51">
              <w:rPr>
                <w:rFonts w:ascii="Times New Roman" w:hAnsi="Times New Roman"/>
                <w:sz w:val="24"/>
                <w:szCs w:val="24"/>
                <w:lang w:val="en-US"/>
              </w:rPr>
              <w:t xml:space="preserve">left compared to bilateral </w:t>
            </w:r>
            <w:r>
              <w:rPr>
                <w:rFonts w:ascii="Times New Roman" w:hAnsi="Times New Roman"/>
                <w:sz w:val="24"/>
                <w:szCs w:val="24"/>
                <w:lang w:val="en-US"/>
              </w:rPr>
              <w:t>rTMS</w:t>
            </w:r>
          </w:p>
        </w:tc>
      </w:tr>
      <w:tr w:rsidR="00CF2E0E" w:rsidRPr="00A24670" w14:paraId="732710B6" w14:textId="01853FB7" w:rsidTr="00165C97">
        <w:tc>
          <w:tcPr>
            <w:tcW w:w="1347" w:type="dxa"/>
            <w:shd w:val="clear" w:color="auto" w:fill="auto"/>
          </w:tcPr>
          <w:p w14:paraId="62F1BFF1"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Hori and Kunugi, 2012</w:t>
            </w:r>
          </w:p>
        </w:tc>
        <w:tc>
          <w:tcPr>
            <w:tcW w:w="2149" w:type="dxa"/>
            <w:gridSpan w:val="2"/>
            <w:shd w:val="clear" w:color="auto" w:fill="auto"/>
          </w:tcPr>
          <w:p w14:paraId="6F5D60C2" w14:textId="080DCFD2"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outpatient clinic of the</w:t>
            </w:r>
          </w:p>
          <w:p w14:paraId="6C55D501"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NCNP Hospital or from community</w:t>
            </w:r>
          </w:p>
          <w:p w14:paraId="33D9822C" w14:textId="77777777" w:rsidR="00CF2E0E" w:rsidRPr="00D35A51" w:rsidRDefault="00CF2E0E" w:rsidP="005B3A13">
            <w:pPr>
              <w:spacing w:after="0" w:line="240" w:lineRule="auto"/>
              <w:jc w:val="both"/>
              <w:rPr>
                <w:rFonts w:ascii="Times New Roman" w:hAnsi="Times New Roman"/>
                <w:sz w:val="24"/>
                <w:szCs w:val="24"/>
                <w:lang w:val="en-US"/>
              </w:rPr>
            </w:pPr>
          </w:p>
        </w:tc>
        <w:tc>
          <w:tcPr>
            <w:tcW w:w="2098" w:type="dxa"/>
            <w:gridSpan w:val="3"/>
            <w:shd w:val="clear" w:color="auto" w:fill="auto"/>
          </w:tcPr>
          <w:p w14:paraId="3A63A0BC" w14:textId="40B888AB" w:rsidR="00CF2E0E" w:rsidRPr="00D35A51" w:rsidRDefault="00CF2E0E" w:rsidP="00FB780B">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17 patients with DSM-IV </w:t>
            </w:r>
            <w:r>
              <w:rPr>
                <w:rFonts w:ascii="Times New Roman" w:hAnsi="Times New Roman"/>
                <w:sz w:val="24"/>
                <w:szCs w:val="24"/>
                <w:lang w:val="en-US"/>
              </w:rPr>
              <w:t xml:space="preserve">MDE </w:t>
            </w:r>
            <w:r w:rsidRPr="00D35A51">
              <w:rPr>
                <w:rFonts w:ascii="Times New Roman" w:hAnsi="Times New Roman"/>
                <w:sz w:val="24"/>
                <w:szCs w:val="24"/>
                <w:lang w:val="en-US"/>
              </w:rPr>
              <w:t xml:space="preserve"> with Stage II or III</w:t>
            </w:r>
            <w:r w:rsidRPr="00D35A51">
              <w:rPr>
                <w:rFonts w:ascii="Times New Roman" w:eastAsiaTheme="minorHAnsi" w:hAnsi="Times New Roman"/>
                <w:sz w:val="24"/>
                <w:szCs w:val="24"/>
                <w:lang w:val="en-US"/>
              </w:rPr>
              <w:t xml:space="preserve"> </w:t>
            </w:r>
            <w:r w:rsidRPr="00D35A51">
              <w:rPr>
                <w:rFonts w:ascii="Times New Roman" w:hAnsi="Times New Roman"/>
                <w:sz w:val="24"/>
                <w:szCs w:val="24"/>
                <w:lang w:val="en-US"/>
              </w:rPr>
              <w:t>according to</w:t>
            </w:r>
            <w:r w:rsidRPr="00D35A51">
              <w:rPr>
                <w:rFonts w:ascii="Times New Roman" w:hAnsi="Times New Roman"/>
                <w:sz w:val="24"/>
                <w:szCs w:val="24"/>
                <w:u w:val="single"/>
                <w:lang w:val="en-US"/>
              </w:rPr>
              <w:t xml:space="preserve"> Thase and Rush (1997)</w:t>
            </w:r>
          </w:p>
        </w:tc>
        <w:tc>
          <w:tcPr>
            <w:tcW w:w="1630" w:type="dxa"/>
            <w:gridSpan w:val="4"/>
          </w:tcPr>
          <w:p w14:paraId="1B1A2278" w14:textId="0363F5C5" w:rsidR="00CF2E0E" w:rsidRPr="00D35A51" w:rsidRDefault="00CF2E0E" w:rsidP="00FC2A79">
            <w:pPr>
              <w:spacing w:after="0" w:line="240" w:lineRule="auto"/>
              <w:jc w:val="both"/>
              <w:rPr>
                <w:rFonts w:ascii="Times New Roman" w:hAnsi="Times New Roman"/>
                <w:sz w:val="24"/>
                <w:szCs w:val="24"/>
                <w:lang w:val="en-US"/>
              </w:rPr>
            </w:pPr>
            <w:r>
              <w:rPr>
                <w:rFonts w:ascii="Times New Roman" w:hAnsi="Times New Roman"/>
                <w:sz w:val="24"/>
                <w:szCs w:val="24"/>
                <w:lang w:val="en-US"/>
              </w:rPr>
              <w:t>Single-arm study</w:t>
            </w:r>
          </w:p>
        </w:tc>
        <w:tc>
          <w:tcPr>
            <w:tcW w:w="3408" w:type="dxa"/>
            <w:gridSpan w:val="4"/>
            <w:shd w:val="clear" w:color="auto" w:fill="auto"/>
          </w:tcPr>
          <w:p w14:paraId="54A904B9"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71% patients were responders, 59% remitted under pramipexole</w:t>
            </w:r>
          </w:p>
        </w:tc>
      </w:tr>
      <w:tr w:rsidR="00CF2E0E" w:rsidRPr="00A24670" w14:paraId="709BBEEA" w14:textId="7FCAFF50" w:rsidTr="00165C97">
        <w:tc>
          <w:tcPr>
            <w:tcW w:w="1347" w:type="dxa"/>
            <w:shd w:val="clear" w:color="auto" w:fill="auto"/>
          </w:tcPr>
          <w:p w14:paraId="3CB8F859"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Pallanti et al., 2012</w:t>
            </w:r>
          </w:p>
        </w:tc>
        <w:tc>
          <w:tcPr>
            <w:tcW w:w="2149" w:type="dxa"/>
            <w:gridSpan w:val="2"/>
            <w:shd w:val="clear" w:color="auto" w:fill="auto"/>
          </w:tcPr>
          <w:p w14:paraId="1F1C4D45"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Outpatients </w:t>
            </w:r>
          </w:p>
        </w:tc>
        <w:tc>
          <w:tcPr>
            <w:tcW w:w="2098" w:type="dxa"/>
            <w:gridSpan w:val="3"/>
            <w:shd w:val="clear" w:color="auto" w:fill="auto"/>
          </w:tcPr>
          <w:p w14:paraId="1BCD08DD" w14:textId="3F5DADE5" w:rsidR="00CF2E0E" w:rsidRPr="00D35A51" w:rsidRDefault="00CF2E0E" w:rsidP="00FB780B">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28 patients DSM-IV </w:t>
            </w:r>
            <w:r>
              <w:rPr>
                <w:rFonts w:ascii="Times New Roman" w:hAnsi="Times New Roman"/>
                <w:sz w:val="24"/>
                <w:szCs w:val="24"/>
                <w:lang w:val="en-US"/>
              </w:rPr>
              <w:t xml:space="preserve">MDD </w:t>
            </w:r>
            <w:r w:rsidRPr="00D35A51">
              <w:rPr>
                <w:rFonts w:ascii="Times New Roman" w:hAnsi="Times New Roman"/>
                <w:sz w:val="24"/>
                <w:szCs w:val="24"/>
                <w:lang w:val="en-US"/>
              </w:rPr>
              <w:t>at Stage II</w:t>
            </w:r>
            <w:r w:rsidRPr="00D35A51">
              <w:rPr>
                <w:rFonts w:ascii="Times New Roman" w:eastAsia="AdvTT7c3c51d9" w:hAnsi="Times New Roman"/>
                <w:sz w:val="24"/>
                <w:szCs w:val="24"/>
                <w:lang w:val="en-US"/>
              </w:rPr>
              <w:t xml:space="preserve"> </w:t>
            </w:r>
            <w:r w:rsidRPr="00D35A51">
              <w:rPr>
                <w:rFonts w:ascii="Times New Roman" w:hAnsi="Times New Roman"/>
                <w:sz w:val="24"/>
                <w:szCs w:val="24"/>
                <w:lang w:val="en-US"/>
              </w:rPr>
              <w:t>according to</w:t>
            </w:r>
            <w:r w:rsidRPr="00D35A51">
              <w:rPr>
                <w:rFonts w:ascii="Times New Roman" w:hAnsi="Times New Roman"/>
                <w:sz w:val="24"/>
                <w:szCs w:val="24"/>
                <w:u w:val="single"/>
                <w:lang w:val="en-US"/>
              </w:rPr>
              <w:t xml:space="preserve"> Thase and Rush (1997)</w:t>
            </w:r>
          </w:p>
        </w:tc>
        <w:tc>
          <w:tcPr>
            <w:tcW w:w="1630" w:type="dxa"/>
            <w:gridSpan w:val="4"/>
          </w:tcPr>
          <w:p w14:paraId="23D9D3FD" w14:textId="20AD14BC" w:rsidR="00CF2E0E" w:rsidRPr="00D35A51" w:rsidRDefault="00CF2E0E" w:rsidP="00FC2A79">
            <w:pPr>
              <w:spacing w:after="0" w:line="240" w:lineRule="auto"/>
              <w:jc w:val="both"/>
              <w:rPr>
                <w:rFonts w:ascii="Times New Roman" w:hAnsi="Times New Roman"/>
                <w:sz w:val="24"/>
                <w:szCs w:val="24"/>
                <w:lang w:val="en-US"/>
              </w:rPr>
            </w:pPr>
            <w:r>
              <w:rPr>
                <w:rFonts w:ascii="Times New Roman" w:hAnsi="Times New Roman"/>
                <w:sz w:val="24"/>
                <w:szCs w:val="24"/>
                <w:lang w:val="en-US"/>
              </w:rPr>
              <w:t>Single-arm study</w:t>
            </w:r>
          </w:p>
        </w:tc>
        <w:tc>
          <w:tcPr>
            <w:tcW w:w="3408" w:type="dxa"/>
            <w:gridSpan w:val="4"/>
            <w:shd w:val="clear" w:color="auto" w:fill="auto"/>
          </w:tcPr>
          <w:p w14:paraId="65AE23B6" w14:textId="757746AD" w:rsidR="00CF2E0E" w:rsidRPr="00D35A51" w:rsidRDefault="00CF2E0E" w:rsidP="00FB780B">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At the end of low-frequency </w:t>
            </w:r>
            <w:r>
              <w:rPr>
                <w:rFonts w:ascii="Times New Roman" w:hAnsi="Times New Roman"/>
                <w:sz w:val="24"/>
                <w:szCs w:val="24"/>
                <w:lang w:val="en-US"/>
              </w:rPr>
              <w:t xml:space="preserve">rTMS </w:t>
            </w:r>
            <w:r w:rsidRPr="00D35A51">
              <w:rPr>
                <w:rFonts w:ascii="Times New Roman" w:hAnsi="Times New Roman"/>
                <w:sz w:val="24"/>
                <w:szCs w:val="24"/>
                <w:lang w:val="en-US"/>
              </w:rPr>
              <w:t>(1 Hz) over the</w:t>
            </w:r>
          </w:p>
          <w:p w14:paraId="649CDB73" w14:textId="6B19A77C" w:rsidR="00CF2E0E" w:rsidRPr="00D35A51" w:rsidRDefault="00CF2E0E" w:rsidP="00FB780B">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right left dorsolateral prefrontal cortex, 42.9% of the subjects were considered responders</w:t>
            </w:r>
          </w:p>
        </w:tc>
      </w:tr>
      <w:tr w:rsidR="00CF2E0E" w:rsidRPr="00A24670" w14:paraId="52346EFC" w14:textId="1B7883D2" w:rsidTr="00165C97">
        <w:tc>
          <w:tcPr>
            <w:tcW w:w="1347" w:type="dxa"/>
            <w:shd w:val="clear" w:color="auto" w:fill="auto"/>
          </w:tcPr>
          <w:p w14:paraId="21F805AE"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Richieri et al., 2012</w:t>
            </w:r>
          </w:p>
        </w:tc>
        <w:tc>
          <w:tcPr>
            <w:tcW w:w="2149" w:type="dxa"/>
            <w:gridSpan w:val="2"/>
            <w:shd w:val="clear" w:color="auto" w:fill="auto"/>
          </w:tcPr>
          <w:p w14:paraId="42FEA2A0" w14:textId="34379A7E" w:rsidR="00CF2E0E" w:rsidRPr="00D35A51" w:rsidRDefault="00CF2E0E" w:rsidP="00FB780B">
            <w:pPr>
              <w:autoSpaceDE w:val="0"/>
              <w:autoSpaceDN w:val="0"/>
              <w:adjustRightInd w:val="0"/>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publi</w:t>
            </w:r>
            <w:r>
              <w:rPr>
                <w:rFonts w:ascii="Times New Roman" w:hAnsi="Times New Roman"/>
                <w:sz w:val="24"/>
                <w:szCs w:val="24"/>
                <w:lang w:val="en-US"/>
              </w:rPr>
              <w:t>c psychiatric teaching hospital</w:t>
            </w:r>
          </w:p>
        </w:tc>
        <w:tc>
          <w:tcPr>
            <w:tcW w:w="2098" w:type="dxa"/>
            <w:gridSpan w:val="3"/>
            <w:shd w:val="clear" w:color="auto" w:fill="auto"/>
          </w:tcPr>
          <w:p w14:paraId="662EFA19" w14:textId="1145499A" w:rsidR="00CF2E0E" w:rsidRPr="00D35A51" w:rsidRDefault="00CF2E0E" w:rsidP="00FB780B">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61 patients with DSM-IV </w:t>
            </w:r>
            <w:r>
              <w:rPr>
                <w:rFonts w:ascii="Times New Roman" w:hAnsi="Times New Roman"/>
                <w:sz w:val="24"/>
                <w:szCs w:val="24"/>
                <w:lang w:val="en-US"/>
              </w:rPr>
              <w:t xml:space="preserve">MDD </w:t>
            </w:r>
            <w:r w:rsidRPr="00D35A51">
              <w:rPr>
                <w:rFonts w:ascii="Times New Roman" w:hAnsi="Times New Roman"/>
                <w:sz w:val="24"/>
                <w:szCs w:val="24"/>
                <w:lang w:val="en-US"/>
              </w:rPr>
              <w:t>with treatment resistance according to</w:t>
            </w:r>
            <w:r w:rsidRPr="00D35A51">
              <w:rPr>
                <w:rFonts w:ascii="Times New Roman" w:hAnsi="Times New Roman"/>
                <w:sz w:val="24"/>
                <w:szCs w:val="24"/>
                <w:u w:val="single"/>
                <w:lang w:val="en-US"/>
              </w:rPr>
              <w:t xml:space="preserve"> Thase and Rush (1997)</w:t>
            </w:r>
          </w:p>
        </w:tc>
        <w:tc>
          <w:tcPr>
            <w:tcW w:w="1630" w:type="dxa"/>
            <w:gridSpan w:val="4"/>
          </w:tcPr>
          <w:p w14:paraId="333D6FA5" w14:textId="0982D2EC" w:rsidR="00CF2E0E" w:rsidRPr="00D35A51" w:rsidRDefault="00CF2E0E" w:rsidP="00C7689B">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Retrospective </w:t>
            </w:r>
            <w:r>
              <w:rPr>
                <w:rFonts w:ascii="Times New Roman" w:hAnsi="Times New Roman"/>
                <w:sz w:val="24"/>
                <w:szCs w:val="24"/>
                <w:lang w:val="en-US"/>
              </w:rPr>
              <w:t>cohort study</w:t>
            </w:r>
          </w:p>
        </w:tc>
        <w:tc>
          <w:tcPr>
            <w:tcW w:w="3408" w:type="dxa"/>
            <w:gridSpan w:val="4"/>
            <w:shd w:val="clear" w:color="auto" w:fill="auto"/>
          </w:tcPr>
          <w:p w14:paraId="6E65CB48" w14:textId="01FA5C9E" w:rsidR="00CF2E0E" w:rsidRPr="00D35A51" w:rsidRDefault="00CF2E0E" w:rsidP="00FB780B">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rTMS </w:t>
            </w:r>
            <w:r w:rsidRPr="00D35A51">
              <w:rPr>
                <w:rFonts w:ascii="Times New Roman" w:hAnsi="Times New Roman"/>
                <w:sz w:val="24"/>
                <w:szCs w:val="24"/>
                <w:lang w:val="en-US"/>
              </w:rPr>
              <w:t>efficiency was statistically equivalent when high frequency (10Hz) left-side stimulation was compared with low frequency (1Hz) right-side stimulation</w:t>
            </w:r>
          </w:p>
        </w:tc>
      </w:tr>
      <w:tr w:rsidR="00CF2E0E" w:rsidRPr="00A24670" w14:paraId="1B393EC5" w14:textId="4F441281" w:rsidTr="00165C97">
        <w:tc>
          <w:tcPr>
            <w:tcW w:w="1347" w:type="dxa"/>
            <w:shd w:val="clear" w:color="auto" w:fill="auto"/>
          </w:tcPr>
          <w:p w14:paraId="40928DB1"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Bauer et al., 2013</w:t>
            </w:r>
          </w:p>
        </w:tc>
        <w:tc>
          <w:tcPr>
            <w:tcW w:w="2149" w:type="dxa"/>
            <w:gridSpan w:val="2"/>
            <w:shd w:val="clear" w:color="auto" w:fill="auto"/>
          </w:tcPr>
          <w:p w14:paraId="51529877" w14:textId="2E67FB68" w:rsidR="00CF2E0E" w:rsidRPr="00D35A51" w:rsidRDefault="00CF2E0E" w:rsidP="00FB780B">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107 non-primary care sites in Australia, Austria, Belgium, Bulgaria, Germany, Hungary, Italy, Portugal</w:t>
            </w:r>
            <w:r>
              <w:rPr>
                <w:rFonts w:ascii="Times New Roman" w:hAnsi="Times New Roman"/>
                <w:sz w:val="24"/>
                <w:szCs w:val="24"/>
                <w:lang w:val="en-US"/>
              </w:rPr>
              <w:t>, Romania, Slovakia, Spain, UK</w:t>
            </w:r>
          </w:p>
        </w:tc>
        <w:tc>
          <w:tcPr>
            <w:tcW w:w="2098" w:type="dxa"/>
            <w:gridSpan w:val="3"/>
            <w:shd w:val="clear" w:color="auto" w:fill="auto"/>
          </w:tcPr>
          <w:p w14:paraId="68AFECE9" w14:textId="2764C78F" w:rsidR="00CF2E0E" w:rsidRPr="00D35A51" w:rsidRDefault="00CF2E0E" w:rsidP="00FB780B">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688 patients with DSM-IV </w:t>
            </w:r>
            <w:r>
              <w:rPr>
                <w:rFonts w:ascii="Times New Roman" w:hAnsi="Times New Roman"/>
                <w:sz w:val="24"/>
                <w:szCs w:val="24"/>
                <w:lang w:val="en-US"/>
              </w:rPr>
              <w:t xml:space="preserve">MDD </w:t>
            </w:r>
            <w:r w:rsidRPr="00D35A51">
              <w:rPr>
                <w:rFonts w:ascii="Times New Roman" w:hAnsi="Times New Roman"/>
                <w:sz w:val="24"/>
                <w:szCs w:val="24"/>
                <w:lang w:val="en-US"/>
              </w:rPr>
              <w:t>at Stage I or II according to</w:t>
            </w:r>
            <w:r w:rsidRPr="00D35A51">
              <w:rPr>
                <w:rFonts w:ascii="Times New Roman" w:hAnsi="Times New Roman"/>
                <w:sz w:val="24"/>
                <w:szCs w:val="24"/>
                <w:u w:val="single"/>
                <w:lang w:val="en-US"/>
              </w:rPr>
              <w:t xml:space="preserve"> Thase and Rush (1997)</w:t>
            </w:r>
          </w:p>
        </w:tc>
        <w:tc>
          <w:tcPr>
            <w:tcW w:w="1630" w:type="dxa"/>
            <w:gridSpan w:val="4"/>
          </w:tcPr>
          <w:p w14:paraId="4020A520" w14:textId="31E6CB5D"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408" w:type="dxa"/>
            <w:gridSpan w:val="4"/>
            <w:shd w:val="clear" w:color="auto" w:fill="auto"/>
          </w:tcPr>
          <w:p w14:paraId="3F6B877B" w14:textId="1898BDA7" w:rsidR="00CF2E0E" w:rsidRPr="00D35A51" w:rsidRDefault="00CF2E0E" w:rsidP="00FB780B">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At week 6, the differences between groups </w:t>
            </w:r>
            <w:r>
              <w:rPr>
                <w:rFonts w:ascii="Times New Roman" w:hAnsi="Times New Roman"/>
                <w:sz w:val="24"/>
                <w:szCs w:val="24"/>
                <w:lang w:val="en-US"/>
              </w:rPr>
              <w:t xml:space="preserve">(i.e., </w:t>
            </w:r>
            <w:r w:rsidRPr="00D35A51">
              <w:rPr>
                <w:rFonts w:ascii="Times New Roman" w:hAnsi="Times New Roman"/>
                <w:sz w:val="24"/>
                <w:szCs w:val="24"/>
                <w:lang w:val="en-US"/>
              </w:rPr>
              <w:t xml:space="preserve">add-on quetiapine XR and quetiapine XR </w:t>
            </w:r>
            <w:r>
              <w:rPr>
                <w:rFonts w:ascii="Times New Roman" w:hAnsi="Times New Roman"/>
                <w:sz w:val="24"/>
                <w:szCs w:val="24"/>
                <w:lang w:val="en-US"/>
              </w:rPr>
              <w:t>m</w:t>
            </w:r>
            <w:r w:rsidRPr="00D35A51">
              <w:rPr>
                <w:rFonts w:ascii="Times New Roman" w:hAnsi="Times New Roman"/>
                <w:sz w:val="24"/>
                <w:szCs w:val="24"/>
                <w:lang w:val="en-US"/>
              </w:rPr>
              <w:t>onothera</w:t>
            </w:r>
            <w:r>
              <w:rPr>
                <w:rFonts w:ascii="Times New Roman" w:hAnsi="Times New Roman"/>
                <w:sz w:val="24"/>
                <w:szCs w:val="24"/>
                <w:lang w:val="en-US"/>
              </w:rPr>
              <w:t xml:space="preserve">py compared with add-on lithium) </w:t>
            </w:r>
            <w:r w:rsidRPr="00D35A51">
              <w:rPr>
                <w:rFonts w:ascii="Times New Roman" w:hAnsi="Times New Roman"/>
                <w:sz w:val="24"/>
                <w:szCs w:val="24"/>
                <w:lang w:val="en-US"/>
              </w:rPr>
              <w:t>were similar</w:t>
            </w:r>
          </w:p>
        </w:tc>
      </w:tr>
      <w:tr w:rsidR="00CF2E0E" w:rsidRPr="00A24670" w14:paraId="6773258C" w14:textId="2A4B8D56" w:rsidTr="00165C97">
        <w:tc>
          <w:tcPr>
            <w:tcW w:w="1347" w:type="dxa"/>
            <w:shd w:val="clear" w:color="auto" w:fill="auto"/>
          </w:tcPr>
          <w:p w14:paraId="7E29D12C"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Bowie et al., 2013</w:t>
            </w:r>
          </w:p>
        </w:tc>
        <w:tc>
          <w:tcPr>
            <w:tcW w:w="2149" w:type="dxa"/>
            <w:gridSpan w:val="2"/>
            <w:shd w:val="clear" w:color="auto" w:fill="auto"/>
          </w:tcPr>
          <w:p w14:paraId="254A7B5F" w14:textId="3CF910A2" w:rsidR="00CF2E0E" w:rsidRPr="00D35A51" w:rsidRDefault="00CF2E0E" w:rsidP="005D3D6C">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tertiary clinic in Kingston</w:t>
            </w:r>
          </w:p>
        </w:tc>
        <w:tc>
          <w:tcPr>
            <w:tcW w:w="2098" w:type="dxa"/>
            <w:gridSpan w:val="3"/>
            <w:shd w:val="clear" w:color="auto" w:fill="auto"/>
          </w:tcPr>
          <w:p w14:paraId="356BC50D" w14:textId="1F889420" w:rsidR="00CF2E0E" w:rsidRPr="00D35A51" w:rsidRDefault="00CF2E0E" w:rsidP="005D3D6C">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33 patients with DSM-IV current </w:t>
            </w:r>
            <w:r>
              <w:rPr>
                <w:rFonts w:ascii="Times New Roman" w:hAnsi="Times New Roman"/>
                <w:sz w:val="24"/>
                <w:szCs w:val="24"/>
                <w:lang w:val="en-US"/>
              </w:rPr>
              <w:t>MDE</w:t>
            </w:r>
            <w:r w:rsidRPr="00D35A51">
              <w:rPr>
                <w:rFonts w:ascii="Times New Roman" w:hAnsi="Times New Roman"/>
                <w:sz w:val="24"/>
                <w:szCs w:val="24"/>
                <w:lang w:val="en-US"/>
              </w:rPr>
              <w:t xml:space="preserve"> and treatment resistance according to</w:t>
            </w:r>
            <w:r w:rsidRPr="00D35A51">
              <w:rPr>
                <w:rFonts w:ascii="Times New Roman" w:hAnsi="Times New Roman"/>
                <w:sz w:val="24"/>
                <w:szCs w:val="24"/>
                <w:u w:val="single"/>
                <w:lang w:val="en-US"/>
              </w:rPr>
              <w:t xml:space="preserve"> Thase and Rush (1997)</w:t>
            </w:r>
          </w:p>
        </w:tc>
        <w:tc>
          <w:tcPr>
            <w:tcW w:w="1630" w:type="dxa"/>
            <w:gridSpan w:val="4"/>
          </w:tcPr>
          <w:p w14:paraId="02735FE3" w14:textId="65FC59C6"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408" w:type="dxa"/>
            <w:gridSpan w:val="4"/>
            <w:shd w:val="clear" w:color="auto" w:fill="auto"/>
          </w:tcPr>
          <w:p w14:paraId="1F324AFA"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There was a significant time by treatment interaction for attention/processing speed and verbal memory</w:t>
            </w:r>
          </w:p>
        </w:tc>
      </w:tr>
      <w:tr w:rsidR="00CF2E0E" w:rsidRPr="00A24670" w14:paraId="2048817C" w14:textId="748C24AE" w:rsidTr="00165C97">
        <w:tc>
          <w:tcPr>
            <w:tcW w:w="1347" w:type="dxa"/>
            <w:shd w:val="clear" w:color="auto" w:fill="auto"/>
          </w:tcPr>
          <w:p w14:paraId="47745CB4"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De Berardis et al., 2013</w:t>
            </w:r>
          </w:p>
        </w:tc>
        <w:tc>
          <w:tcPr>
            <w:tcW w:w="2149" w:type="dxa"/>
            <w:gridSpan w:val="2"/>
            <w:shd w:val="clear" w:color="auto" w:fill="auto"/>
          </w:tcPr>
          <w:p w14:paraId="059269DB" w14:textId="43BC3523" w:rsidR="00CF2E0E" w:rsidRPr="00D35A51" w:rsidRDefault="00CF2E0E" w:rsidP="005D3D6C">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Outpatients </w:t>
            </w:r>
            <w:r>
              <w:rPr>
                <w:rFonts w:ascii="Times New Roman" w:hAnsi="Times New Roman"/>
                <w:sz w:val="24"/>
                <w:szCs w:val="24"/>
                <w:lang w:val="en-US"/>
              </w:rPr>
              <w:t xml:space="preserve">at </w:t>
            </w:r>
            <w:r w:rsidRPr="00D35A51">
              <w:rPr>
                <w:rFonts w:ascii="Times New Roman" w:hAnsi="Times New Roman"/>
                <w:sz w:val="24"/>
                <w:szCs w:val="24"/>
                <w:lang w:val="en-US"/>
              </w:rPr>
              <w:t>mental</w:t>
            </w:r>
            <w:r>
              <w:rPr>
                <w:rFonts w:ascii="Times New Roman" w:hAnsi="Times New Roman"/>
                <w:sz w:val="24"/>
                <w:szCs w:val="24"/>
                <w:lang w:val="en-US"/>
              </w:rPr>
              <w:t xml:space="preserve"> </w:t>
            </w:r>
            <w:r w:rsidRPr="00D35A51">
              <w:rPr>
                <w:rFonts w:ascii="Times New Roman" w:hAnsi="Times New Roman"/>
                <w:sz w:val="24"/>
                <w:szCs w:val="24"/>
                <w:lang w:val="en-US"/>
              </w:rPr>
              <w:t>health facilities in Central Italy</w:t>
            </w:r>
          </w:p>
        </w:tc>
        <w:tc>
          <w:tcPr>
            <w:tcW w:w="2098" w:type="dxa"/>
            <w:gridSpan w:val="3"/>
            <w:shd w:val="clear" w:color="auto" w:fill="auto"/>
          </w:tcPr>
          <w:p w14:paraId="5CF39E58"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25 with a</w:t>
            </w:r>
          </w:p>
          <w:p w14:paraId="090E811F" w14:textId="26C66EE8" w:rsidR="00CF2E0E" w:rsidRPr="00D35A51" w:rsidRDefault="00CF2E0E" w:rsidP="005D3D6C">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DSM-IV </w:t>
            </w:r>
            <w:r>
              <w:rPr>
                <w:rFonts w:ascii="Times New Roman" w:hAnsi="Times New Roman"/>
                <w:sz w:val="24"/>
                <w:szCs w:val="24"/>
                <w:lang w:val="en-US"/>
              </w:rPr>
              <w:t xml:space="preserve">MDD </w:t>
            </w:r>
            <w:r w:rsidRPr="00D35A51">
              <w:rPr>
                <w:rFonts w:ascii="Times New Roman" w:hAnsi="Times New Roman"/>
                <w:sz w:val="24"/>
                <w:szCs w:val="24"/>
                <w:lang w:val="en-US"/>
              </w:rPr>
              <w:t>at Stage II according to</w:t>
            </w:r>
            <w:r w:rsidRPr="00D35A51">
              <w:rPr>
                <w:rFonts w:ascii="Times New Roman" w:hAnsi="Times New Roman"/>
                <w:sz w:val="24"/>
                <w:szCs w:val="24"/>
                <w:u w:val="single"/>
                <w:lang w:val="en-US"/>
              </w:rPr>
              <w:t xml:space="preserve"> Thase and Rush (1997)</w:t>
            </w:r>
          </w:p>
        </w:tc>
        <w:tc>
          <w:tcPr>
            <w:tcW w:w="1630" w:type="dxa"/>
            <w:gridSpan w:val="4"/>
          </w:tcPr>
          <w:p w14:paraId="0C7C2C00" w14:textId="404BFF20" w:rsidR="00CF2E0E" w:rsidRPr="00D35A51" w:rsidRDefault="00CF2E0E" w:rsidP="00FC2A79">
            <w:pPr>
              <w:spacing w:after="0" w:line="240" w:lineRule="auto"/>
              <w:jc w:val="both"/>
              <w:rPr>
                <w:rFonts w:ascii="Times New Roman" w:hAnsi="Times New Roman"/>
                <w:sz w:val="24"/>
                <w:szCs w:val="24"/>
                <w:lang w:val="en-US"/>
              </w:rPr>
            </w:pPr>
            <w:r>
              <w:rPr>
                <w:rFonts w:ascii="Times New Roman" w:hAnsi="Times New Roman"/>
                <w:sz w:val="24"/>
                <w:szCs w:val="24"/>
                <w:lang w:val="en-US"/>
              </w:rPr>
              <w:t>Single-arm study</w:t>
            </w:r>
          </w:p>
        </w:tc>
        <w:tc>
          <w:tcPr>
            <w:tcW w:w="3408" w:type="dxa"/>
            <w:gridSpan w:val="4"/>
            <w:shd w:val="clear" w:color="auto" w:fill="auto"/>
          </w:tcPr>
          <w:p w14:paraId="12B0B626" w14:textId="3B6A112A"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A significant decrease in depressive symptom severity was observed with response achieved by 60% of the</w:t>
            </w:r>
            <w:r>
              <w:rPr>
                <w:rFonts w:ascii="Times New Roman" w:hAnsi="Times New Roman"/>
                <w:sz w:val="24"/>
                <w:szCs w:val="24"/>
                <w:lang w:val="en-US"/>
              </w:rPr>
              <w:t xml:space="preserve"> patients and remission by 36%</w:t>
            </w:r>
          </w:p>
        </w:tc>
      </w:tr>
      <w:tr w:rsidR="00CF2E0E" w:rsidRPr="00383139" w14:paraId="4A3F5D4F" w14:textId="17658A42" w:rsidTr="00165C97">
        <w:tc>
          <w:tcPr>
            <w:tcW w:w="1347" w:type="dxa"/>
            <w:shd w:val="clear" w:color="auto" w:fill="auto"/>
          </w:tcPr>
          <w:p w14:paraId="189C35EF"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Echizenya et al., 2013</w:t>
            </w:r>
          </w:p>
        </w:tc>
        <w:tc>
          <w:tcPr>
            <w:tcW w:w="2149" w:type="dxa"/>
            <w:gridSpan w:val="2"/>
            <w:shd w:val="clear" w:color="auto" w:fill="auto"/>
          </w:tcPr>
          <w:p w14:paraId="3BCDDB08"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Consecutively admitted inpatients of Akita University</w:t>
            </w:r>
          </w:p>
          <w:p w14:paraId="63588723"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Hospital </w:t>
            </w:r>
          </w:p>
        </w:tc>
        <w:tc>
          <w:tcPr>
            <w:tcW w:w="2098" w:type="dxa"/>
            <w:gridSpan w:val="3"/>
            <w:shd w:val="clear" w:color="auto" w:fill="auto"/>
          </w:tcPr>
          <w:p w14:paraId="5645439F" w14:textId="3F6CDBA7" w:rsidR="00CF2E0E" w:rsidRPr="00D35A51" w:rsidRDefault="00CF2E0E" w:rsidP="005D3D6C">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13 patients with DSM-IV </w:t>
            </w:r>
            <w:r>
              <w:rPr>
                <w:rFonts w:ascii="Times New Roman" w:hAnsi="Times New Roman"/>
                <w:sz w:val="24"/>
                <w:szCs w:val="24"/>
                <w:lang w:val="en-US"/>
              </w:rPr>
              <w:t>MDE</w:t>
            </w:r>
          </w:p>
        </w:tc>
        <w:tc>
          <w:tcPr>
            <w:tcW w:w="1630" w:type="dxa"/>
            <w:gridSpan w:val="4"/>
          </w:tcPr>
          <w:p w14:paraId="3A4018E8" w14:textId="152812AE" w:rsidR="00CF2E0E" w:rsidRPr="00D35A51" w:rsidRDefault="00CF2E0E" w:rsidP="00FC2A79">
            <w:pPr>
              <w:spacing w:after="0" w:line="240" w:lineRule="auto"/>
              <w:jc w:val="both"/>
              <w:rPr>
                <w:rFonts w:ascii="Times New Roman" w:hAnsi="Times New Roman"/>
                <w:sz w:val="24"/>
                <w:szCs w:val="24"/>
                <w:lang w:val="en-US"/>
              </w:rPr>
            </w:pPr>
            <w:r>
              <w:rPr>
                <w:rFonts w:ascii="Times New Roman" w:hAnsi="Times New Roman"/>
                <w:sz w:val="24"/>
                <w:szCs w:val="24"/>
                <w:lang w:val="en-US"/>
              </w:rPr>
              <w:t>Single-arm study</w:t>
            </w:r>
          </w:p>
        </w:tc>
        <w:tc>
          <w:tcPr>
            <w:tcW w:w="3408" w:type="dxa"/>
            <w:gridSpan w:val="4"/>
            <w:shd w:val="clear" w:color="auto" w:fill="auto"/>
          </w:tcPr>
          <w:p w14:paraId="48085692"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According to </w:t>
            </w:r>
            <w:r w:rsidRPr="00D35A51">
              <w:rPr>
                <w:rFonts w:ascii="Times New Roman" w:hAnsi="Times New Roman"/>
                <w:sz w:val="24"/>
                <w:szCs w:val="24"/>
                <w:u w:val="single"/>
                <w:lang w:val="en-US"/>
              </w:rPr>
              <w:t>Thase and Rush (1997)</w:t>
            </w:r>
            <w:r w:rsidRPr="00D35A51">
              <w:rPr>
                <w:rFonts w:ascii="Times New Roman" w:hAnsi="Times New Roman"/>
                <w:sz w:val="24"/>
                <w:szCs w:val="24"/>
                <w:lang w:val="en-US"/>
              </w:rPr>
              <w:t>, no patients belonged to Stage I, 3 patients belonged to Stage II, 8 patients belonged to Stage III, 1</w:t>
            </w:r>
          </w:p>
          <w:p w14:paraId="02EDF429"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patient belonged to Stage IV, 1 patient belonged</w:t>
            </w:r>
          </w:p>
          <w:p w14:paraId="2CEE3A4D" w14:textId="51E026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to Stage V</w:t>
            </w:r>
          </w:p>
        </w:tc>
      </w:tr>
      <w:tr w:rsidR="00CF2E0E" w:rsidRPr="00A24670" w14:paraId="3B3C2C20" w14:textId="1C211D3B" w:rsidTr="00165C97">
        <w:tc>
          <w:tcPr>
            <w:tcW w:w="1347" w:type="dxa"/>
            <w:shd w:val="clear" w:color="auto" w:fill="auto"/>
          </w:tcPr>
          <w:p w14:paraId="7BEB8885"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Fitzgerald et al., 2013</w:t>
            </w:r>
          </w:p>
        </w:tc>
        <w:tc>
          <w:tcPr>
            <w:tcW w:w="2149" w:type="dxa"/>
            <w:gridSpan w:val="2"/>
            <w:shd w:val="clear" w:color="auto" w:fill="auto"/>
          </w:tcPr>
          <w:p w14:paraId="711CD396" w14:textId="0B5B0371"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4</w:t>
            </w:r>
            <w:r w:rsidRPr="00D35A51">
              <w:rPr>
                <w:rFonts w:ascii="Times New Roman" w:hAnsi="Times New Roman"/>
                <w:sz w:val="24"/>
                <w:szCs w:val="24"/>
                <w:lang w:val="en-US"/>
              </w:rPr>
              <w:t xml:space="preserve"> private psychiatric</w:t>
            </w:r>
          </w:p>
          <w:p w14:paraId="79EE23F1"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hospitals in the Australian states of Victoria, New</w:t>
            </w:r>
          </w:p>
          <w:p w14:paraId="3FE5C312"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South Wales and Queensland</w:t>
            </w:r>
          </w:p>
        </w:tc>
        <w:tc>
          <w:tcPr>
            <w:tcW w:w="2098" w:type="dxa"/>
            <w:gridSpan w:val="3"/>
            <w:shd w:val="clear" w:color="auto" w:fill="auto"/>
          </w:tcPr>
          <w:p w14:paraId="6C796061" w14:textId="01C986BF" w:rsidR="00CF2E0E" w:rsidRPr="00D35A51" w:rsidRDefault="00CF2E0E" w:rsidP="005D3D6C">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179 patients with DSM-IV </w:t>
            </w:r>
            <w:r>
              <w:rPr>
                <w:rFonts w:ascii="Times New Roman" w:hAnsi="Times New Roman"/>
                <w:sz w:val="24"/>
                <w:szCs w:val="24"/>
                <w:lang w:val="en-US"/>
              </w:rPr>
              <w:t xml:space="preserve">MDD </w:t>
            </w:r>
            <w:r w:rsidRPr="00D35A51">
              <w:rPr>
                <w:rFonts w:ascii="Times New Roman" w:hAnsi="Times New Roman"/>
                <w:sz w:val="24"/>
                <w:szCs w:val="24"/>
                <w:lang w:val="en-US"/>
              </w:rPr>
              <w:t>at Stage II according to</w:t>
            </w:r>
            <w:r w:rsidRPr="00D35A51">
              <w:rPr>
                <w:rFonts w:ascii="Times New Roman" w:hAnsi="Times New Roman"/>
                <w:sz w:val="24"/>
                <w:szCs w:val="24"/>
                <w:u w:val="single"/>
                <w:lang w:val="en-US"/>
              </w:rPr>
              <w:t xml:space="preserve"> Thase and Rush (1997)</w:t>
            </w:r>
          </w:p>
        </w:tc>
        <w:tc>
          <w:tcPr>
            <w:tcW w:w="1630" w:type="dxa"/>
            <w:gridSpan w:val="4"/>
          </w:tcPr>
          <w:p w14:paraId="07735716" w14:textId="1A984657"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408" w:type="dxa"/>
            <w:gridSpan w:val="4"/>
            <w:shd w:val="clear" w:color="auto" w:fill="auto"/>
          </w:tcPr>
          <w:p w14:paraId="6EE0A58E" w14:textId="06D9BA68" w:rsidR="00CF2E0E" w:rsidRPr="00D35A51" w:rsidRDefault="00CF2E0E" w:rsidP="001D2A6A">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T</w:t>
            </w:r>
            <w:r w:rsidRPr="00D35A51">
              <w:rPr>
                <w:rFonts w:ascii="Times New Roman" w:hAnsi="Times New Roman"/>
                <w:sz w:val="24"/>
                <w:szCs w:val="24"/>
                <w:lang w:val="en-US"/>
              </w:rPr>
              <w:t xml:space="preserve">here were no significant differences in clinical response between sequential bilateral </w:t>
            </w:r>
            <w:r>
              <w:rPr>
                <w:rFonts w:ascii="Times New Roman" w:hAnsi="Times New Roman"/>
                <w:sz w:val="24"/>
                <w:szCs w:val="24"/>
                <w:lang w:val="en-US"/>
              </w:rPr>
              <w:t xml:space="preserve">rTMS </w:t>
            </w:r>
            <w:r w:rsidRPr="00D35A51">
              <w:rPr>
                <w:rFonts w:ascii="Times New Roman" w:hAnsi="Times New Roman"/>
                <w:sz w:val="24"/>
                <w:szCs w:val="24"/>
                <w:lang w:val="en-US"/>
              </w:rPr>
              <w:t xml:space="preserve">and right-sided unilateral </w:t>
            </w:r>
            <w:r>
              <w:rPr>
                <w:rFonts w:ascii="Times New Roman" w:hAnsi="Times New Roman"/>
                <w:sz w:val="24"/>
                <w:szCs w:val="24"/>
                <w:lang w:val="en-US"/>
              </w:rPr>
              <w:t>rTMS</w:t>
            </w:r>
          </w:p>
        </w:tc>
      </w:tr>
      <w:tr w:rsidR="00CF2E0E" w:rsidRPr="00A24670" w14:paraId="2BE46E12" w14:textId="546E0F32" w:rsidTr="00165C97">
        <w:tc>
          <w:tcPr>
            <w:tcW w:w="1347" w:type="dxa"/>
            <w:shd w:val="clear" w:color="auto" w:fill="auto"/>
          </w:tcPr>
          <w:p w14:paraId="0E75A510" w14:textId="77777777" w:rsidR="00CF2E0E" w:rsidRPr="00D35A51" w:rsidRDefault="00CF2E0E" w:rsidP="005B3A13">
            <w:pPr>
              <w:spacing w:after="0" w:line="240" w:lineRule="auto"/>
              <w:rPr>
                <w:rFonts w:ascii="Times New Roman" w:hAnsi="Times New Roman"/>
                <w:sz w:val="24"/>
                <w:szCs w:val="24"/>
                <w:lang w:val="en-US"/>
              </w:rPr>
            </w:pPr>
            <w:r w:rsidRPr="00D35A51">
              <w:rPr>
                <w:rFonts w:ascii="Times New Roman" w:hAnsi="Times New Roman"/>
                <w:sz w:val="24"/>
                <w:szCs w:val="24"/>
                <w:lang w:val="en-US"/>
              </w:rPr>
              <w:t>Gupta et al., 2013</w:t>
            </w:r>
          </w:p>
        </w:tc>
        <w:tc>
          <w:tcPr>
            <w:tcW w:w="2149" w:type="dxa"/>
            <w:gridSpan w:val="2"/>
            <w:shd w:val="clear" w:color="auto" w:fill="auto"/>
          </w:tcPr>
          <w:p w14:paraId="524A1DB2" w14:textId="0CDF3A22" w:rsidR="00CF2E0E" w:rsidRPr="00D35A51" w:rsidRDefault="00CF2E0E" w:rsidP="005D3D6C">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Outpatients </w:t>
            </w:r>
            <w:r>
              <w:rPr>
                <w:rFonts w:ascii="Times New Roman" w:hAnsi="Times New Roman"/>
                <w:sz w:val="24"/>
                <w:szCs w:val="24"/>
                <w:lang w:val="en-US"/>
              </w:rPr>
              <w:t xml:space="preserve">at </w:t>
            </w:r>
            <w:r w:rsidRPr="00D35A51">
              <w:rPr>
                <w:rFonts w:ascii="Times New Roman" w:hAnsi="Times New Roman"/>
                <w:sz w:val="24"/>
                <w:szCs w:val="24"/>
                <w:lang w:val="en-US"/>
              </w:rPr>
              <w:t>Mood Disorders Research and Treatment Service at Providence Care Ment</w:t>
            </w:r>
            <w:r>
              <w:rPr>
                <w:rFonts w:ascii="Times New Roman" w:hAnsi="Times New Roman"/>
                <w:sz w:val="24"/>
                <w:szCs w:val="24"/>
                <w:lang w:val="en-US"/>
              </w:rPr>
              <w:t>al Health Services in Kingston</w:t>
            </w:r>
          </w:p>
        </w:tc>
        <w:tc>
          <w:tcPr>
            <w:tcW w:w="2098" w:type="dxa"/>
            <w:gridSpan w:val="3"/>
            <w:shd w:val="clear" w:color="auto" w:fill="auto"/>
          </w:tcPr>
          <w:p w14:paraId="00620910" w14:textId="0BBCB5D0" w:rsidR="00CF2E0E" w:rsidRPr="00D35A51" w:rsidRDefault="00CF2E0E" w:rsidP="005D3D6C">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33 patients with DSM-IV </w:t>
            </w:r>
            <w:r>
              <w:rPr>
                <w:rFonts w:ascii="Times New Roman" w:hAnsi="Times New Roman"/>
                <w:sz w:val="24"/>
                <w:szCs w:val="24"/>
                <w:lang w:val="en-US"/>
              </w:rPr>
              <w:t xml:space="preserve">MDD </w:t>
            </w:r>
            <w:r w:rsidRPr="00D35A51">
              <w:rPr>
                <w:rFonts w:ascii="Times New Roman" w:hAnsi="Times New Roman"/>
                <w:sz w:val="24"/>
                <w:szCs w:val="24"/>
                <w:lang w:val="en-US"/>
              </w:rPr>
              <w:t>at least at Stage I</w:t>
            </w:r>
            <w:r w:rsidRPr="00D35A51">
              <w:rPr>
                <w:rFonts w:ascii="Times New Roman" w:eastAsiaTheme="minorHAnsi" w:hAnsi="Times New Roman"/>
                <w:sz w:val="24"/>
                <w:szCs w:val="24"/>
                <w:lang w:val="en-US"/>
              </w:rPr>
              <w:t xml:space="preserve"> </w:t>
            </w:r>
            <w:r w:rsidRPr="00D35A51">
              <w:rPr>
                <w:rFonts w:ascii="Times New Roman" w:hAnsi="Times New Roman"/>
                <w:sz w:val="24"/>
                <w:szCs w:val="24"/>
                <w:lang w:val="en-US"/>
              </w:rPr>
              <w:t>according to</w:t>
            </w:r>
            <w:r w:rsidRPr="00D35A51">
              <w:rPr>
                <w:rFonts w:ascii="Times New Roman" w:hAnsi="Times New Roman"/>
                <w:sz w:val="24"/>
                <w:szCs w:val="24"/>
                <w:u w:val="single"/>
                <w:lang w:val="en-US"/>
              </w:rPr>
              <w:t xml:space="preserve"> Thase and Rush (1997)</w:t>
            </w:r>
          </w:p>
        </w:tc>
        <w:tc>
          <w:tcPr>
            <w:tcW w:w="1630" w:type="dxa"/>
            <w:gridSpan w:val="4"/>
          </w:tcPr>
          <w:p w14:paraId="4C0264A8" w14:textId="7C74212A"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Descriptive study</w:t>
            </w:r>
          </w:p>
        </w:tc>
        <w:tc>
          <w:tcPr>
            <w:tcW w:w="3408" w:type="dxa"/>
            <w:gridSpan w:val="4"/>
            <w:shd w:val="clear" w:color="auto" w:fill="auto"/>
          </w:tcPr>
          <w:p w14:paraId="12DC6391" w14:textId="3E348B75" w:rsidR="00CF2E0E" w:rsidRPr="00D35A51" w:rsidRDefault="00CF2E0E" w:rsidP="001D2A6A">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P</w:t>
            </w:r>
            <w:r w:rsidRPr="00D35A51">
              <w:rPr>
                <w:rFonts w:ascii="Times New Roman" w:hAnsi="Times New Roman"/>
                <w:sz w:val="24"/>
                <w:szCs w:val="24"/>
                <w:lang w:val="en-US"/>
              </w:rPr>
              <w:t>atients had mildly reduced performance across all neurocognitive domains with a superimposed moderate impai</w:t>
            </w:r>
            <w:r>
              <w:rPr>
                <w:rFonts w:ascii="Times New Roman" w:hAnsi="Times New Roman"/>
                <w:sz w:val="24"/>
                <w:szCs w:val="24"/>
                <w:lang w:val="en-US"/>
              </w:rPr>
              <w:t>rment in verbal working memory</w:t>
            </w:r>
          </w:p>
        </w:tc>
      </w:tr>
      <w:tr w:rsidR="00CF2E0E" w:rsidRPr="00A24670" w14:paraId="74C51BE4" w14:textId="36FFE8DE" w:rsidTr="00165C97">
        <w:tc>
          <w:tcPr>
            <w:tcW w:w="1347" w:type="dxa"/>
            <w:shd w:val="clear" w:color="auto" w:fill="auto"/>
          </w:tcPr>
          <w:p w14:paraId="755F6B72" w14:textId="77777777" w:rsidR="00CF2E0E" w:rsidRPr="00D35A51" w:rsidRDefault="00CF2E0E" w:rsidP="005B3A13">
            <w:pPr>
              <w:spacing w:after="0" w:line="240" w:lineRule="auto"/>
              <w:rPr>
                <w:rFonts w:ascii="Times New Roman" w:hAnsi="Times New Roman"/>
                <w:sz w:val="24"/>
                <w:szCs w:val="24"/>
                <w:lang w:val="en-US"/>
              </w:rPr>
            </w:pPr>
            <w:r w:rsidRPr="00D35A51">
              <w:rPr>
                <w:rFonts w:ascii="Times New Roman" w:hAnsi="Times New Roman"/>
                <w:sz w:val="24"/>
                <w:szCs w:val="24"/>
                <w:lang w:val="en-US"/>
              </w:rPr>
              <w:t>Lin et al.,  2013</w:t>
            </w:r>
          </w:p>
        </w:tc>
        <w:tc>
          <w:tcPr>
            <w:tcW w:w="2149" w:type="dxa"/>
            <w:gridSpan w:val="2"/>
            <w:shd w:val="clear" w:color="auto" w:fill="auto"/>
          </w:tcPr>
          <w:p w14:paraId="68A9FC7B" w14:textId="42BF61EA" w:rsidR="00CF2E0E" w:rsidRPr="00D35A51" w:rsidRDefault="00CF2E0E" w:rsidP="005D3D6C">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Inpatient Psychiatric Unit of </w:t>
            </w:r>
            <w:r>
              <w:rPr>
                <w:rFonts w:ascii="Times New Roman" w:hAnsi="Times New Roman"/>
                <w:sz w:val="24"/>
                <w:szCs w:val="24"/>
                <w:lang w:val="en-US"/>
              </w:rPr>
              <w:t>Kai-Syuan Psychiatric Hospital</w:t>
            </w:r>
          </w:p>
        </w:tc>
        <w:tc>
          <w:tcPr>
            <w:tcW w:w="2098" w:type="dxa"/>
            <w:gridSpan w:val="3"/>
            <w:shd w:val="clear" w:color="auto" w:fill="auto"/>
          </w:tcPr>
          <w:p w14:paraId="5C47F57D" w14:textId="65BF033F" w:rsidR="00CF2E0E" w:rsidRPr="00D35A51" w:rsidRDefault="00CF2E0E" w:rsidP="005D3D6C">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55 patients with DSM-IV </w:t>
            </w:r>
            <w:r>
              <w:rPr>
                <w:rFonts w:ascii="Times New Roman" w:hAnsi="Times New Roman"/>
                <w:sz w:val="24"/>
                <w:szCs w:val="24"/>
                <w:lang w:val="en-US"/>
              </w:rPr>
              <w:t xml:space="preserve">MDD </w:t>
            </w:r>
            <w:r w:rsidRPr="00D35A51">
              <w:rPr>
                <w:rFonts w:ascii="Times New Roman" w:hAnsi="Times New Roman"/>
                <w:sz w:val="24"/>
                <w:szCs w:val="24"/>
                <w:lang w:val="en-US"/>
              </w:rPr>
              <w:t xml:space="preserve">or bipolar disorder with a current </w:t>
            </w:r>
            <w:r>
              <w:rPr>
                <w:rFonts w:ascii="Times New Roman" w:hAnsi="Times New Roman"/>
                <w:sz w:val="24"/>
                <w:szCs w:val="24"/>
                <w:lang w:val="en-US"/>
              </w:rPr>
              <w:t>MDE</w:t>
            </w:r>
            <w:r w:rsidRPr="00D35A51">
              <w:rPr>
                <w:rFonts w:ascii="Times New Roman" w:hAnsi="Times New Roman"/>
                <w:sz w:val="24"/>
                <w:szCs w:val="24"/>
                <w:lang w:val="en-US"/>
              </w:rPr>
              <w:t xml:space="preserve"> with Stage II or III according to </w:t>
            </w:r>
            <w:r w:rsidRPr="00D35A51">
              <w:rPr>
                <w:rFonts w:ascii="Times New Roman" w:hAnsi="Times New Roman"/>
                <w:sz w:val="24"/>
                <w:szCs w:val="24"/>
                <w:u w:val="single"/>
                <w:lang w:val="en-US"/>
              </w:rPr>
              <w:t>Thase and Rush (1997)</w:t>
            </w:r>
          </w:p>
        </w:tc>
        <w:tc>
          <w:tcPr>
            <w:tcW w:w="1630" w:type="dxa"/>
            <w:gridSpan w:val="4"/>
          </w:tcPr>
          <w:p w14:paraId="4FA1B173" w14:textId="67CDDAA7" w:rsidR="00CF2E0E" w:rsidRPr="00D35A51" w:rsidRDefault="00CF2E0E" w:rsidP="00FC2A79">
            <w:pPr>
              <w:spacing w:after="0" w:line="240" w:lineRule="auto"/>
              <w:jc w:val="both"/>
              <w:rPr>
                <w:rFonts w:ascii="Times New Roman" w:hAnsi="Times New Roman"/>
                <w:sz w:val="24"/>
                <w:szCs w:val="24"/>
                <w:lang w:val="en-US"/>
              </w:rPr>
            </w:pPr>
            <w:r>
              <w:rPr>
                <w:rFonts w:ascii="Times New Roman" w:hAnsi="Times New Roman"/>
                <w:sz w:val="24"/>
                <w:szCs w:val="24"/>
                <w:lang w:val="en-US"/>
              </w:rPr>
              <w:t>Single-arm study</w:t>
            </w:r>
          </w:p>
        </w:tc>
        <w:tc>
          <w:tcPr>
            <w:tcW w:w="3408" w:type="dxa"/>
            <w:gridSpan w:val="4"/>
            <w:shd w:val="clear" w:color="auto" w:fill="auto"/>
          </w:tcPr>
          <w:p w14:paraId="092157FB"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The severity of depression</w:t>
            </w:r>
          </w:p>
          <w:p w14:paraId="25ACE475" w14:textId="3C4E21BF"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was significantl</w:t>
            </w:r>
            <w:r>
              <w:rPr>
                <w:rFonts w:ascii="Times New Roman" w:hAnsi="Times New Roman"/>
                <w:sz w:val="24"/>
                <w:szCs w:val="24"/>
                <w:lang w:val="en-US"/>
              </w:rPr>
              <w:t>y reduced (p &lt; 0.001) after ECT</w:t>
            </w:r>
          </w:p>
        </w:tc>
      </w:tr>
      <w:tr w:rsidR="00CF2E0E" w:rsidRPr="00A24670" w14:paraId="79F8B7AF" w14:textId="0675D303" w:rsidTr="00165C97">
        <w:tc>
          <w:tcPr>
            <w:tcW w:w="1347" w:type="dxa"/>
            <w:shd w:val="clear" w:color="auto" w:fill="auto"/>
          </w:tcPr>
          <w:p w14:paraId="48CBED4B"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Wu et al., 2013</w:t>
            </w:r>
          </w:p>
        </w:tc>
        <w:tc>
          <w:tcPr>
            <w:tcW w:w="2149" w:type="dxa"/>
            <w:gridSpan w:val="2"/>
            <w:shd w:val="clear" w:color="auto" w:fill="auto"/>
          </w:tcPr>
          <w:p w14:paraId="525B2CA3" w14:textId="33CB671E" w:rsidR="00CF2E0E" w:rsidRPr="00D35A51" w:rsidRDefault="00CF2E0E" w:rsidP="005D3D6C">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Optimized Treatment Strategies for </w:t>
            </w:r>
            <w:r>
              <w:rPr>
                <w:rFonts w:ascii="Times New Roman" w:hAnsi="Times New Roman"/>
                <w:sz w:val="24"/>
                <w:szCs w:val="24"/>
                <w:lang w:val="en-US"/>
              </w:rPr>
              <w:t>Treatment-Resistant Depression</w:t>
            </w:r>
            <w:r w:rsidRPr="00D35A51">
              <w:rPr>
                <w:rFonts w:ascii="Times New Roman" w:hAnsi="Times New Roman"/>
                <w:sz w:val="24"/>
                <w:szCs w:val="24"/>
                <w:lang w:val="en-US"/>
              </w:rPr>
              <w:t xml:space="preserve"> conducted at 8 psychiatric sites across mainland China</w:t>
            </w:r>
          </w:p>
        </w:tc>
        <w:tc>
          <w:tcPr>
            <w:tcW w:w="2098" w:type="dxa"/>
            <w:gridSpan w:val="3"/>
            <w:shd w:val="clear" w:color="auto" w:fill="auto"/>
          </w:tcPr>
          <w:p w14:paraId="0ECC539E" w14:textId="1CE32891" w:rsidR="00CF2E0E" w:rsidRPr="00D35A51" w:rsidRDefault="00CF2E0E" w:rsidP="005D3D6C">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55 patients with DSM-IV </w:t>
            </w:r>
            <w:r>
              <w:rPr>
                <w:rFonts w:ascii="Times New Roman" w:hAnsi="Times New Roman"/>
                <w:sz w:val="24"/>
                <w:szCs w:val="24"/>
                <w:lang w:val="en-US"/>
              </w:rPr>
              <w:t>MDD</w:t>
            </w:r>
            <w:r w:rsidRPr="00D35A51">
              <w:rPr>
                <w:rFonts w:ascii="Times New Roman" w:hAnsi="Times New Roman"/>
                <w:sz w:val="24"/>
                <w:szCs w:val="24"/>
                <w:lang w:val="en-US"/>
              </w:rPr>
              <w:t xml:space="preserve"> at Stage II according to</w:t>
            </w:r>
            <w:r w:rsidRPr="00D35A51">
              <w:rPr>
                <w:rFonts w:ascii="Times New Roman" w:hAnsi="Times New Roman"/>
                <w:sz w:val="24"/>
                <w:szCs w:val="24"/>
                <w:u w:val="single"/>
                <w:lang w:val="en-US"/>
              </w:rPr>
              <w:t xml:space="preserve"> Thase and Rush (1997)</w:t>
            </w:r>
          </w:p>
        </w:tc>
        <w:tc>
          <w:tcPr>
            <w:tcW w:w="1630" w:type="dxa"/>
            <w:gridSpan w:val="4"/>
          </w:tcPr>
          <w:p w14:paraId="4FB0852D" w14:textId="10E890FB"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Case-control study</w:t>
            </w:r>
          </w:p>
        </w:tc>
        <w:tc>
          <w:tcPr>
            <w:tcW w:w="3408" w:type="dxa"/>
            <w:gridSpan w:val="4"/>
            <w:shd w:val="clear" w:color="auto" w:fill="auto"/>
          </w:tcPr>
          <w:p w14:paraId="41F1F2B4" w14:textId="77777777" w:rsidR="00CF2E0E" w:rsidRPr="00D35A51" w:rsidRDefault="00CF2E0E" w:rsidP="005B3A13">
            <w:pPr>
              <w:pStyle w:val="Default"/>
              <w:rPr>
                <w:rFonts w:eastAsia="Times New Roman"/>
                <w:color w:val="auto"/>
                <w:lang w:val="en-US"/>
              </w:rPr>
            </w:pPr>
            <w:r w:rsidRPr="00D35A51">
              <w:rPr>
                <w:rFonts w:eastAsia="Times New Roman"/>
                <w:color w:val="auto"/>
                <w:lang w:val="en-US"/>
              </w:rPr>
              <w:t>Remission rates were significantly lower and ratings  of adverse event frequency were significantly greater in patients with anxious treatment resistance than in those with non-anxious treatment resistance</w:t>
            </w:r>
          </w:p>
        </w:tc>
      </w:tr>
      <w:tr w:rsidR="00CF2E0E" w:rsidRPr="00A24670" w14:paraId="77B2CAD0" w14:textId="5E0AEE87" w:rsidTr="00165C97">
        <w:tc>
          <w:tcPr>
            <w:tcW w:w="1347" w:type="dxa"/>
            <w:shd w:val="clear" w:color="auto" w:fill="auto"/>
          </w:tcPr>
          <w:p w14:paraId="55AB9BAD"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Minelli et al., 2014</w:t>
            </w:r>
          </w:p>
        </w:tc>
        <w:tc>
          <w:tcPr>
            <w:tcW w:w="2149" w:type="dxa"/>
            <w:gridSpan w:val="2"/>
            <w:shd w:val="clear" w:color="auto" w:fill="auto"/>
          </w:tcPr>
          <w:p w14:paraId="3380134A" w14:textId="5B39AF18" w:rsidR="00CF2E0E" w:rsidRPr="000726D0" w:rsidRDefault="00CF2E0E" w:rsidP="005B3A13">
            <w:pPr>
              <w:autoSpaceDE w:val="0"/>
              <w:autoSpaceDN w:val="0"/>
              <w:adjustRightInd w:val="0"/>
              <w:spacing w:after="0" w:line="240" w:lineRule="auto"/>
              <w:rPr>
                <w:rFonts w:ascii="Times New Roman" w:hAnsi="Times New Roman"/>
                <w:sz w:val="24"/>
                <w:szCs w:val="24"/>
              </w:rPr>
            </w:pPr>
            <w:r w:rsidRPr="000726D0">
              <w:rPr>
                <w:rFonts w:ascii="Times New Roman" w:hAnsi="Times New Roman"/>
                <w:sz w:val="24"/>
                <w:szCs w:val="24"/>
              </w:rPr>
              <w:t>Psychiatric Rehabilitation</w:t>
            </w:r>
          </w:p>
          <w:p w14:paraId="5370D6BF" w14:textId="77777777" w:rsidR="00CF2E0E" w:rsidRPr="00D35A51" w:rsidRDefault="00CF2E0E" w:rsidP="005B3A13">
            <w:pPr>
              <w:autoSpaceDE w:val="0"/>
              <w:autoSpaceDN w:val="0"/>
              <w:adjustRightInd w:val="0"/>
              <w:spacing w:after="0" w:line="240" w:lineRule="auto"/>
              <w:rPr>
                <w:rFonts w:ascii="Times New Roman" w:hAnsi="Times New Roman"/>
                <w:sz w:val="24"/>
                <w:szCs w:val="24"/>
              </w:rPr>
            </w:pPr>
            <w:r w:rsidRPr="00D35A51">
              <w:rPr>
                <w:rFonts w:ascii="Times New Roman" w:hAnsi="Times New Roman"/>
                <w:sz w:val="24"/>
                <w:szCs w:val="24"/>
              </w:rPr>
              <w:t>Unit of IRCCS Centro S. Giovanni di Dio FBF,</w:t>
            </w:r>
          </w:p>
          <w:p w14:paraId="2AEB4790" w14:textId="5ACAF32C"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Mood and Anxiety Disorders Unit</w:t>
            </w:r>
          </w:p>
          <w:p w14:paraId="1F25218D" w14:textId="513F2BDF"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of the University of Turin, Department</w:t>
            </w:r>
          </w:p>
          <w:p w14:paraId="7BB4EBEF" w14:textId="7F5842CC"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of Psychiatry of the Central Hospital of Bolzano, Psychiatric Hospital Villa</w:t>
            </w:r>
          </w:p>
          <w:p w14:paraId="66CC21A3" w14:textId="601A79C1" w:rsidR="00CF2E0E" w:rsidRPr="00D35A51" w:rsidRDefault="00CF2E0E" w:rsidP="005D3D6C">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Santa </w:t>
            </w:r>
            <w:r>
              <w:rPr>
                <w:rFonts w:ascii="Times New Roman" w:hAnsi="Times New Roman"/>
                <w:sz w:val="24"/>
                <w:szCs w:val="24"/>
                <w:lang w:val="en-US"/>
              </w:rPr>
              <w:t>Chiara</w:t>
            </w:r>
          </w:p>
        </w:tc>
        <w:tc>
          <w:tcPr>
            <w:tcW w:w="2098" w:type="dxa"/>
            <w:gridSpan w:val="3"/>
            <w:shd w:val="clear" w:color="auto" w:fill="auto"/>
          </w:tcPr>
          <w:p w14:paraId="4033671F" w14:textId="04A9F713" w:rsidR="00CF2E0E" w:rsidRPr="00D35A51" w:rsidRDefault="00CF2E0E" w:rsidP="005D3D6C">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117 patients with DSM-IV </w:t>
            </w:r>
            <w:r>
              <w:rPr>
                <w:rFonts w:ascii="Times New Roman" w:hAnsi="Times New Roman"/>
                <w:sz w:val="24"/>
                <w:szCs w:val="24"/>
                <w:lang w:val="en-US"/>
              </w:rPr>
              <w:t xml:space="preserve">MDD </w:t>
            </w:r>
            <w:r w:rsidRPr="00D35A51">
              <w:rPr>
                <w:rFonts w:ascii="Times New Roman" w:hAnsi="Times New Roman"/>
                <w:sz w:val="24"/>
                <w:szCs w:val="24"/>
                <w:lang w:val="en-US"/>
              </w:rPr>
              <w:t xml:space="preserve">at Stage III according to </w:t>
            </w:r>
            <w:r w:rsidRPr="00D35A51">
              <w:rPr>
                <w:rFonts w:ascii="Times New Roman" w:hAnsi="Times New Roman"/>
                <w:sz w:val="24"/>
                <w:szCs w:val="24"/>
                <w:u w:val="single"/>
                <w:lang w:val="en-US"/>
              </w:rPr>
              <w:t>Thase and Rush (1997)</w:t>
            </w:r>
          </w:p>
        </w:tc>
        <w:tc>
          <w:tcPr>
            <w:tcW w:w="1630" w:type="dxa"/>
            <w:gridSpan w:val="4"/>
          </w:tcPr>
          <w:p w14:paraId="0F07E23D" w14:textId="5E339C14"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Correlational study</w:t>
            </w:r>
          </w:p>
        </w:tc>
        <w:tc>
          <w:tcPr>
            <w:tcW w:w="3408" w:type="dxa"/>
            <w:gridSpan w:val="4"/>
            <w:shd w:val="clear" w:color="auto" w:fill="auto"/>
          </w:tcPr>
          <w:p w14:paraId="3C7EE6B2"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A significant correlation was observed between baseline Vascular</w:t>
            </w:r>
          </w:p>
          <w:p w14:paraId="6B651EC4"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Endothelial Growth Factor</w:t>
            </w:r>
          </w:p>
          <w:p w14:paraId="215A38D2" w14:textId="487F7F4B" w:rsidR="00CF2E0E" w:rsidRPr="00D35A51" w:rsidRDefault="00CF2E0E" w:rsidP="00E66BD8">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serum levels and the percentage reduction in depressive sympto</w:t>
            </w:r>
            <w:r>
              <w:rPr>
                <w:rFonts w:ascii="Times New Roman" w:hAnsi="Times New Roman"/>
                <w:sz w:val="24"/>
                <w:szCs w:val="24"/>
                <w:lang w:val="en-US"/>
              </w:rPr>
              <w:t>matology after ECT (p = 0.003)</w:t>
            </w:r>
          </w:p>
          <w:p w14:paraId="5C139E75" w14:textId="1A4B1BEA"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p>
        </w:tc>
      </w:tr>
      <w:tr w:rsidR="00CF2E0E" w:rsidRPr="00A24670" w14:paraId="5E465803" w14:textId="5D0228E8" w:rsidTr="00165C97">
        <w:tc>
          <w:tcPr>
            <w:tcW w:w="1347" w:type="dxa"/>
            <w:shd w:val="clear" w:color="auto" w:fill="auto"/>
          </w:tcPr>
          <w:p w14:paraId="211B8560"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Bares et al., 2015</w:t>
            </w:r>
          </w:p>
        </w:tc>
        <w:tc>
          <w:tcPr>
            <w:tcW w:w="2149" w:type="dxa"/>
            <w:gridSpan w:val="2"/>
            <w:shd w:val="clear" w:color="auto" w:fill="auto"/>
          </w:tcPr>
          <w:p w14:paraId="37D8786F" w14:textId="712E8E9D" w:rsidR="00CF2E0E" w:rsidRPr="00D35A51" w:rsidRDefault="00CF2E0E" w:rsidP="00E66BD8">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Inpatients at </w:t>
            </w:r>
            <w:r w:rsidRPr="00D35A51">
              <w:rPr>
                <w:rFonts w:ascii="Times New Roman" w:hAnsi="Times New Roman"/>
                <w:sz w:val="24"/>
                <w:szCs w:val="24"/>
                <w:lang w:val="en-US"/>
              </w:rPr>
              <w:t>Open Departmen</w:t>
            </w:r>
            <w:r>
              <w:rPr>
                <w:rFonts w:ascii="Times New Roman" w:hAnsi="Times New Roman"/>
                <w:sz w:val="24"/>
                <w:szCs w:val="24"/>
                <w:lang w:val="en-US"/>
              </w:rPr>
              <w:t>t of Prague Psychiatric Centre</w:t>
            </w:r>
          </w:p>
          <w:p w14:paraId="07E7739D" w14:textId="60EB7CAE"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p>
        </w:tc>
        <w:tc>
          <w:tcPr>
            <w:tcW w:w="2098" w:type="dxa"/>
            <w:gridSpan w:val="3"/>
            <w:shd w:val="clear" w:color="auto" w:fill="auto"/>
          </w:tcPr>
          <w:p w14:paraId="554AFE96" w14:textId="2A5F4E01" w:rsidR="00CF2E0E" w:rsidRPr="00D35A51" w:rsidRDefault="00CF2E0E" w:rsidP="005B3A13">
            <w:pPr>
              <w:autoSpaceDE w:val="0"/>
              <w:autoSpaceDN w:val="0"/>
              <w:adjustRightInd w:val="0"/>
              <w:spacing w:after="0" w:line="240" w:lineRule="auto"/>
              <w:rPr>
                <w:rFonts w:ascii="Times New Roman" w:hAnsi="Times New Roman"/>
                <w:sz w:val="24"/>
                <w:szCs w:val="24"/>
                <w:u w:val="single"/>
                <w:lang w:val="en-US"/>
              </w:rPr>
            </w:pPr>
            <w:r w:rsidRPr="00D35A51">
              <w:rPr>
                <w:rFonts w:ascii="Times New Roman" w:hAnsi="Times New Roman"/>
                <w:sz w:val="24"/>
                <w:szCs w:val="24"/>
                <w:lang w:val="en-US"/>
              </w:rPr>
              <w:t xml:space="preserve">87 patients with DSM-IV </w:t>
            </w:r>
            <w:r>
              <w:rPr>
                <w:rFonts w:ascii="Times New Roman" w:hAnsi="Times New Roman"/>
                <w:sz w:val="24"/>
                <w:szCs w:val="24"/>
                <w:lang w:val="en-US"/>
              </w:rPr>
              <w:t>MDD</w:t>
            </w:r>
            <w:r w:rsidRPr="00D35A51">
              <w:rPr>
                <w:rFonts w:ascii="Times New Roman" w:hAnsi="Times New Roman"/>
                <w:sz w:val="24"/>
                <w:szCs w:val="24"/>
                <w:lang w:val="en-US"/>
              </w:rPr>
              <w:t xml:space="preserve"> at least at Stage I </w:t>
            </w:r>
          </w:p>
          <w:p w14:paraId="3915B54E"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according to</w:t>
            </w:r>
            <w:r w:rsidRPr="00D35A51">
              <w:rPr>
                <w:rFonts w:ascii="Times New Roman" w:hAnsi="Times New Roman"/>
                <w:sz w:val="24"/>
                <w:szCs w:val="24"/>
                <w:u w:val="single"/>
                <w:lang w:val="en-US"/>
              </w:rPr>
              <w:t xml:space="preserve"> Thase and Rush (1997)</w:t>
            </w:r>
          </w:p>
        </w:tc>
        <w:tc>
          <w:tcPr>
            <w:tcW w:w="1630" w:type="dxa"/>
            <w:gridSpan w:val="4"/>
          </w:tcPr>
          <w:p w14:paraId="10D951FF" w14:textId="0D4EEF0E"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Case-control study</w:t>
            </w:r>
          </w:p>
        </w:tc>
        <w:tc>
          <w:tcPr>
            <w:tcW w:w="3408" w:type="dxa"/>
            <w:gridSpan w:val="4"/>
            <w:shd w:val="clear" w:color="auto" w:fill="auto"/>
          </w:tcPr>
          <w:p w14:paraId="2B5E5DEF" w14:textId="480F3C62" w:rsidR="00CF2E0E" w:rsidRPr="00D35A51" w:rsidRDefault="00CF2E0E" w:rsidP="00E66BD8">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The subjects were treated with various antidepressants. Areas under curve (AUC) of all three predictors (i.e., ≥ 20% reduction in MADRS total score at week 1 and 2, and the decrease of cordance at week 1) we</w:t>
            </w:r>
            <w:r>
              <w:rPr>
                <w:rFonts w:ascii="Times New Roman" w:hAnsi="Times New Roman"/>
                <w:sz w:val="24"/>
                <w:szCs w:val="24"/>
                <w:lang w:val="en-US"/>
              </w:rPr>
              <w:t>re not statistically different</w:t>
            </w:r>
          </w:p>
        </w:tc>
      </w:tr>
      <w:tr w:rsidR="00CF2E0E" w:rsidRPr="00A24670" w14:paraId="2C11F57C" w14:textId="034A8218" w:rsidTr="00165C97">
        <w:tc>
          <w:tcPr>
            <w:tcW w:w="1347" w:type="dxa"/>
            <w:shd w:val="clear" w:color="auto" w:fill="auto"/>
          </w:tcPr>
          <w:p w14:paraId="4BAB6227"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Brakemeier et al., 2015</w:t>
            </w:r>
          </w:p>
        </w:tc>
        <w:tc>
          <w:tcPr>
            <w:tcW w:w="2149" w:type="dxa"/>
            <w:gridSpan w:val="2"/>
            <w:shd w:val="clear" w:color="auto" w:fill="auto"/>
          </w:tcPr>
          <w:p w14:paraId="08E13DB3" w14:textId="1A1F58D2"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Affective Research Unit of the</w:t>
            </w:r>
          </w:p>
          <w:p w14:paraId="4408B31A"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Department of Psychiatry and Psychotherapy, University of</w:t>
            </w:r>
          </w:p>
          <w:p w14:paraId="1CCBB354"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Freiburg Medical School</w:t>
            </w:r>
          </w:p>
        </w:tc>
        <w:tc>
          <w:tcPr>
            <w:tcW w:w="2098" w:type="dxa"/>
            <w:gridSpan w:val="3"/>
            <w:shd w:val="clear" w:color="auto" w:fill="auto"/>
          </w:tcPr>
          <w:p w14:paraId="4DAB70E9"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70 patients with DSM-IV chronic depression and treatment resistance according to</w:t>
            </w:r>
            <w:r w:rsidRPr="00D35A51">
              <w:rPr>
                <w:rFonts w:ascii="Times New Roman" w:hAnsi="Times New Roman"/>
                <w:sz w:val="24"/>
                <w:szCs w:val="24"/>
                <w:u w:val="single"/>
                <w:lang w:val="en-US"/>
              </w:rPr>
              <w:t xml:space="preserve"> Thase and Rush (1997)</w:t>
            </w:r>
          </w:p>
          <w:p w14:paraId="45177ADA" w14:textId="77777777" w:rsidR="00CF2E0E" w:rsidRPr="00D35A51" w:rsidRDefault="00CF2E0E" w:rsidP="005B3A13">
            <w:pPr>
              <w:spacing w:after="0" w:line="240" w:lineRule="auto"/>
              <w:jc w:val="both"/>
              <w:rPr>
                <w:rFonts w:ascii="Times New Roman" w:hAnsi="Times New Roman"/>
                <w:sz w:val="24"/>
                <w:szCs w:val="24"/>
                <w:lang w:val="en-US"/>
              </w:rPr>
            </w:pPr>
          </w:p>
        </w:tc>
        <w:tc>
          <w:tcPr>
            <w:tcW w:w="1630" w:type="dxa"/>
            <w:gridSpan w:val="4"/>
          </w:tcPr>
          <w:p w14:paraId="30D0DFBA" w14:textId="0CC75B66"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Case-control study</w:t>
            </w:r>
          </w:p>
        </w:tc>
        <w:tc>
          <w:tcPr>
            <w:tcW w:w="3408" w:type="dxa"/>
            <w:gridSpan w:val="4"/>
            <w:shd w:val="clear" w:color="auto" w:fill="auto"/>
          </w:tcPr>
          <w:p w14:paraId="5823B6F0"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75.7% of the</w:t>
            </w:r>
          </w:p>
          <w:p w14:paraId="6D2E0341"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intention-to-treat sample responded to Cognitive Behavioral Analysis System of</w:t>
            </w:r>
          </w:p>
          <w:p w14:paraId="193FCE4D"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Psychotherapy, and 40% remitted. After 6 months</w:t>
            </w:r>
          </w:p>
          <w:p w14:paraId="3FDA12D9"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75% and after 12 months 48% of patients sustained response</w:t>
            </w:r>
          </w:p>
        </w:tc>
      </w:tr>
      <w:tr w:rsidR="00CF2E0E" w:rsidRPr="00383139" w14:paraId="1538A5F5" w14:textId="6E9A16AB" w:rsidTr="00165C97">
        <w:tc>
          <w:tcPr>
            <w:tcW w:w="1347" w:type="dxa"/>
            <w:shd w:val="clear" w:color="auto" w:fill="auto"/>
          </w:tcPr>
          <w:p w14:paraId="48036A0B"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Kayser et al., 2015</w:t>
            </w:r>
          </w:p>
        </w:tc>
        <w:tc>
          <w:tcPr>
            <w:tcW w:w="2149" w:type="dxa"/>
            <w:gridSpan w:val="2"/>
            <w:shd w:val="clear" w:color="auto" w:fill="auto"/>
          </w:tcPr>
          <w:p w14:paraId="4607F339" w14:textId="519D4700"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Department of Psychiatry and Psychotherapy at</w:t>
            </w:r>
          </w:p>
          <w:p w14:paraId="3A0AB9A2" w14:textId="77777777" w:rsidR="00CF2E0E" w:rsidRPr="00D35A51" w:rsidRDefault="00CF2E0E" w:rsidP="005B3A13">
            <w:pPr>
              <w:pStyle w:val="Default"/>
              <w:rPr>
                <w:rFonts w:eastAsia="Times New Roman"/>
                <w:color w:val="auto"/>
                <w:lang w:val="en-US"/>
              </w:rPr>
            </w:pPr>
            <w:r w:rsidRPr="00D35A51">
              <w:rPr>
                <w:rFonts w:eastAsia="Times New Roman"/>
                <w:color w:val="auto"/>
                <w:lang w:val="en-US"/>
              </w:rPr>
              <w:t>the University Hospital of Bonn</w:t>
            </w:r>
          </w:p>
        </w:tc>
        <w:tc>
          <w:tcPr>
            <w:tcW w:w="2098" w:type="dxa"/>
            <w:gridSpan w:val="3"/>
            <w:shd w:val="clear" w:color="auto" w:fill="auto"/>
          </w:tcPr>
          <w:p w14:paraId="48805338" w14:textId="2E2C7792" w:rsidR="00CF2E0E" w:rsidRPr="00D35A51" w:rsidRDefault="00CF2E0E" w:rsidP="00E66BD8">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26 patients with DSM-IV current </w:t>
            </w:r>
            <w:r>
              <w:rPr>
                <w:rFonts w:ascii="Times New Roman" w:hAnsi="Times New Roman"/>
                <w:sz w:val="24"/>
                <w:szCs w:val="24"/>
                <w:lang w:val="en-US"/>
              </w:rPr>
              <w:t>MDE</w:t>
            </w:r>
            <w:r w:rsidRPr="00D35A51">
              <w:rPr>
                <w:rFonts w:ascii="Times New Roman" w:hAnsi="Times New Roman"/>
                <w:sz w:val="24"/>
                <w:szCs w:val="24"/>
                <w:lang w:val="en-US"/>
              </w:rPr>
              <w:t xml:space="preserve"> at Stage II according to</w:t>
            </w:r>
            <w:r w:rsidRPr="00D35A51">
              <w:rPr>
                <w:rFonts w:ascii="Times New Roman" w:hAnsi="Times New Roman"/>
                <w:sz w:val="24"/>
                <w:szCs w:val="24"/>
                <w:u w:val="single"/>
                <w:lang w:val="en-US"/>
              </w:rPr>
              <w:t xml:space="preserve"> the Thase and Rush (1997)</w:t>
            </w:r>
          </w:p>
        </w:tc>
        <w:tc>
          <w:tcPr>
            <w:tcW w:w="1630" w:type="dxa"/>
            <w:gridSpan w:val="4"/>
          </w:tcPr>
          <w:p w14:paraId="7E055D3D" w14:textId="7871ABCC"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408" w:type="dxa"/>
            <w:gridSpan w:val="4"/>
            <w:shd w:val="clear" w:color="auto" w:fill="auto"/>
          </w:tcPr>
          <w:p w14:paraId="2ED6DB75"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A significant response to Magnetic Seizure Therapy was demonstrated by 69% of the patient sample, with 46% meeting remission</w:t>
            </w:r>
          </w:p>
          <w:p w14:paraId="3F78B806" w14:textId="7C7700A6" w:rsidR="00CF2E0E" w:rsidRPr="00D35A51" w:rsidRDefault="00CF2E0E" w:rsidP="00E66BD8">
            <w:pPr>
              <w:autoSpaceDE w:val="0"/>
              <w:autoSpaceDN w:val="0"/>
              <w:adjustRightInd w:val="0"/>
              <w:spacing w:after="0" w:line="240" w:lineRule="auto"/>
              <w:rPr>
                <w:lang w:val="en-US"/>
              </w:rPr>
            </w:pPr>
            <w:r>
              <w:rPr>
                <w:rFonts w:ascii="Times New Roman" w:hAnsi="Times New Roman"/>
                <w:sz w:val="24"/>
                <w:szCs w:val="24"/>
                <w:lang w:val="en-US"/>
              </w:rPr>
              <w:t>criteria</w:t>
            </w:r>
          </w:p>
        </w:tc>
      </w:tr>
      <w:tr w:rsidR="00CF2E0E" w:rsidRPr="00A24670" w14:paraId="6DFA74EB" w14:textId="32943BF2" w:rsidTr="00165C97">
        <w:tc>
          <w:tcPr>
            <w:tcW w:w="1347" w:type="dxa"/>
            <w:shd w:val="clear" w:color="auto" w:fill="auto"/>
          </w:tcPr>
          <w:p w14:paraId="3943716F"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Milanesi et al., 2015</w:t>
            </w:r>
          </w:p>
        </w:tc>
        <w:tc>
          <w:tcPr>
            <w:tcW w:w="2149" w:type="dxa"/>
            <w:gridSpan w:val="2"/>
            <w:shd w:val="clear" w:color="auto" w:fill="auto"/>
          </w:tcPr>
          <w:p w14:paraId="6B638976" w14:textId="1BADF48D" w:rsidR="00CF2E0E" w:rsidRPr="00E66BD8" w:rsidRDefault="00CF2E0E" w:rsidP="005B3A13">
            <w:pPr>
              <w:autoSpaceDE w:val="0"/>
              <w:autoSpaceDN w:val="0"/>
              <w:adjustRightInd w:val="0"/>
              <w:spacing w:after="0" w:line="240" w:lineRule="auto"/>
              <w:rPr>
                <w:rFonts w:ascii="Times New Roman" w:hAnsi="Times New Roman"/>
                <w:sz w:val="24"/>
                <w:szCs w:val="24"/>
              </w:rPr>
            </w:pPr>
            <w:r w:rsidRPr="00E66BD8">
              <w:rPr>
                <w:rFonts w:ascii="Times New Roman" w:hAnsi="Times New Roman"/>
                <w:sz w:val="24"/>
                <w:szCs w:val="24"/>
              </w:rPr>
              <w:t>Villa S. Chiara Psychiatric</w:t>
            </w:r>
          </w:p>
          <w:p w14:paraId="649D6169" w14:textId="77720F59" w:rsidR="00CF2E0E" w:rsidRPr="00E66BD8" w:rsidRDefault="00CF2E0E" w:rsidP="00E66BD8">
            <w:pPr>
              <w:pStyle w:val="Default"/>
              <w:rPr>
                <w:rFonts w:eastAsia="Times New Roman"/>
                <w:color w:val="auto"/>
              </w:rPr>
            </w:pPr>
            <w:r>
              <w:rPr>
                <w:rFonts w:eastAsia="Times New Roman"/>
                <w:color w:val="auto"/>
              </w:rPr>
              <w:t>Hospital</w:t>
            </w:r>
          </w:p>
        </w:tc>
        <w:tc>
          <w:tcPr>
            <w:tcW w:w="2098" w:type="dxa"/>
            <w:gridSpan w:val="3"/>
            <w:shd w:val="clear" w:color="auto" w:fill="auto"/>
          </w:tcPr>
          <w:p w14:paraId="04AEE891" w14:textId="57A8D405" w:rsidR="00CF2E0E" w:rsidRPr="00D35A51" w:rsidRDefault="00CF2E0E" w:rsidP="00E66BD8">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380 patients with DSM-IV </w:t>
            </w:r>
            <w:r>
              <w:rPr>
                <w:rFonts w:ascii="Times New Roman" w:hAnsi="Times New Roman"/>
                <w:sz w:val="24"/>
                <w:szCs w:val="24"/>
                <w:lang w:val="en-US"/>
              </w:rPr>
              <w:t>MDD</w:t>
            </w:r>
            <w:r w:rsidRPr="00D35A51">
              <w:rPr>
                <w:rFonts w:ascii="Times New Roman" w:hAnsi="Times New Roman"/>
                <w:sz w:val="24"/>
                <w:szCs w:val="24"/>
                <w:lang w:val="en-US"/>
              </w:rPr>
              <w:t xml:space="preserve"> at Stage III according to</w:t>
            </w:r>
            <w:r w:rsidRPr="00D35A51">
              <w:rPr>
                <w:rFonts w:ascii="Times New Roman" w:hAnsi="Times New Roman"/>
                <w:sz w:val="24"/>
                <w:szCs w:val="24"/>
                <w:u w:val="single"/>
                <w:lang w:val="en-US"/>
              </w:rPr>
              <w:t xml:space="preserve"> Thase and Rush (1997)</w:t>
            </w:r>
          </w:p>
        </w:tc>
        <w:tc>
          <w:tcPr>
            <w:tcW w:w="1630" w:type="dxa"/>
            <w:gridSpan w:val="4"/>
          </w:tcPr>
          <w:p w14:paraId="451CB9F9" w14:textId="0E53E3AD"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Association study</w:t>
            </w:r>
          </w:p>
        </w:tc>
        <w:tc>
          <w:tcPr>
            <w:tcW w:w="3408" w:type="dxa"/>
            <w:gridSpan w:val="4"/>
            <w:shd w:val="clear" w:color="auto" w:fill="auto"/>
          </w:tcPr>
          <w:p w14:paraId="7A17613E" w14:textId="77777777" w:rsidR="00CF2E0E" w:rsidRPr="00D35A51" w:rsidRDefault="00CF2E0E" w:rsidP="005B3A13">
            <w:pPr>
              <w:pStyle w:val="Default"/>
              <w:rPr>
                <w:lang w:val="en-US"/>
              </w:rPr>
            </w:pPr>
            <w:r w:rsidRPr="00D35A51">
              <w:rPr>
                <w:lang w:val="en-US"/>
              </w:rPr>
              <w:t>An association between rs11218030 G allele and treatment-resistant depression was found</w:t>
            </w:r>
          </w:p>
        </w:tc>
      </w:tr>
      <w:tr w:rsidR="00CF2E0E" w:rsidRPr="00A24670" w14:paraId="0D000D48" w14:textId="6D1BE981" w:rsidTr="00165C97">
        <w:tc>
          <w:tcPr>
            <w:tcW w:w="1347" w:type="dxa"/>
            <w:shd w:val="clear" w:color="auto" w:fill="auto"/>
          </w:tcPr>
          <w:p w14:paraId="3C643CB4"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Desmyter et al., 2016</w:t>
            </w:r>
          </w:p>
        </w:tc>
        <w:tc>
          <w:tcPr>
            <w:tcW w:w="2149" w:type="dxa"/>
            <w:gridSpan w:val="2"/>
            <w:shd w:val="clear" w:color="auto" w:fill="auto"/>
          </w:tcPr>
          <w:p w14:paraId="6C799D6E" w14:textId="2A959E55" w:rsidR="00CF2E0E" w:rsidRPr="00D35A51" w:rsidRDefault="00CF2E0E" w:rsidP="00E66BD8">
            <w:pPr>
              <w:pStyle w:val="Default"/>
              <w:rPr>
                <w:lang w:val="en-US"/>
              </w:rPr>
            </w:pPr>
            <w:r>
              <w:rPr>
                <w:rFonts w:eastAsia="Times New Roman"/>
                <w:color w:val="auto"/>
                <w:lang w:val="en-US"/>
              </w:rPr>
              <w:t>part of a larger project</w:t>
            </w:r>
          </w:p>
          <w:p w14:paraId="10996F36" w14:textId="3CEF9F07" w:rsidR="00CF2E0E" w:rsidRPr="00D35A51" w:rsidRDefault="00CF2E0E" w:rsidP="005B3A13">
            <w:pPr>
              <w:spacing w:after="0" w:line="240" w:lineRule="auto"/>
              <w:jc w:val="both"/>
              <w:rPr>
                <w:rFonts w:ascii="Times New Roman" w:hAnsi="Times New Roman"/>
                <w:sz w:val="24"/>
                <w:szCs w:val="24"/>
                <w:lang w:val="en-US"/>
              </w:rPr>
            </w:pPr>
          </w:p>
        </w:tc>
        <w:tc>
          <w:tcPr>
            <w:tcW w:w="2098" w:type="dxa"/>
            <w:gridSpan w:val="3"/>
            <w:shd w:val="clear" w:color="auto" w:fill="auto"/>
          </w:tcPr>
          <w:p w14:paraId="694C33F8" w14:textId="372A5E3F" w:rsidR="00CF2E0E" w:rsidRPr="00D35A51" w:rsidRDefault="00CF2E0E" w:rsidP="00E66BD8">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50 patients with DS</w:t>
            </w:r>
            <w:r>
              <w:rPr>
                <w:rFonts w:ascii="Times New Roman" w:hAnsi="Times New Roman"/>
                <w:sz w:val="24"/>
                <w:szCs w:val="24"/>
                <w:lang w:val="en-US"/>
              </w:rPr>
              <w:t>M</w:t>
            </w:r>
            <w:r w:rsidRPr="00D35A51">
              <w:rPr>
                <w:rFonts w:ascii="Times New Roman" w:hAnsi="Times New Roman"/>
                <w:sz w:val="24"/>
                <w:szCs w:val="24"/>
                <w:lang w:val="en-US"/>
              </w:rPr>
              <w:t xml:space="preserve">-IV </w:t>
            </w:r>
            <w:r>
              <w:rPr>
                <w:rFonts w:ascii="Times New Roman" w:hAnsi="Times New Roman"/>
                <w:sz w:val="24"/>
                <w:szCs w:val="24"/>
                <w:lang w:val="en-US"/>
              </w:rPr>
              <w:t xml:space="preserve">MDD </w:t>
            </w:r>
            <w:r w:rsidRPr="00D35A51">
              <w:rPr>
                <w:rFonts w:ascii="Times New Roman" w:hAnsi="Times New Roman"/>
                <w:sz w:val="24"/>
                <w:szCs w:val="24"/>
                <w:lang w:val="en-US"/>
              </w:rPr>
              <w:t xml:space="preserve">and at least at Stage I according to </w:t>
            </w:r>
            <w:r w:rsidRPr="00E66BD8">
              <w:rPr>
                <w:rFonts w:ascii="Times New Roman" w:hAnsi="Times New Roman"/>
                <w:sz w:val="24"/>
                <w:szCs w:val="24"/>
                <w:u w:val="single"/>
                <w:lang w:val="en-US"/>
              </w:rPr>
              <w:t>Thase and Rush (1997)</w:t>
            </w:r>
            <w:r w:rsidRPr="00D35A51">
              <w:rPr>
                <w:rFonts w:ascii="Times New Roman" w:hAnsi="Times New Roman"/>
                <w:sz w:val="24"/>
                <w:szCs w:val="24"/>
                <w:lang w:val="en-US"/>
              </w:rPr>
              <w:t xml:space="preserve"> </w:t>
            </w:r>
          </w:p>
        </w:tc>
        <w:tc>
          <w:tcPr>
            <w:tcW w:w="1630" w:type="dxa"/>
            <w:gridSpan w:val="4"/>
          </w:tcPr>
          <w:p w14:paraId="2B72AAA1" w14:textId="74AE2C9C"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408" w:type="dxa"/>
            <w:gridSpan w:val="4"/>
            <w:shd w:val="clear" w:color="auto" w:fill="auto"/>
          </w:tcPr>
          <w:p w14:paraId="6908ADCA" w14:textId="77777777" w:rsidR="00CF2E0E" w:rsidRPr="00D35A51" w:rsidRDefault="00CF2E0E" w:rsidP="005B3A13">
            <w:pPr>
              <w:pStyle w:val="Default"/>
              <w:rPr>
                <w:lang w:val="en-US"/>
              </w:rPr>
            </w:pPr>
            <w:r w:rsidRPr="00D35A51">
              <w:rPr>
                <w:lang w:val="en-US"/>
              </w:rPr>
              <w:t>No differences were found between intermittent Theta Burst Stimulation and sham condition</w:t>
            </w:r>
          </w:p>
        </w:tc>
      </w:tr>
      <w:tr w:rsidR="00CF2E0E" w:rsidRPr="00A24670" w14:paraId="65E4814A" w14:textId="5D39087E" w:rsidTr="00165C97">
        <w:tc>
          <w:tcPr>
            <w:tcW w:w="1347" w:type="dxa"/>
            <w:shd w:val="clear" w:color="auto" w:fill="auto"/>
          </w:tcPr>
          <w:p w14:paraId="560A300A"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Jha et al., 2016</w:t>
            </w:r>
          </w:p>
        </w:tc>
        <w:tc>
          <w:tcPr>
            <w:tcW w:w="2149" w:type="dxa"/>
            <w:gridSpan w:val="2"/>
            <w:shd w:val="clear" w:color="auto" w:fill="auto"/>
          </w:tcPr>
          <w:p w14:paraId="5FE1C1E7" w14:textId="5962B0A0"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outpatient setting in a tertiary care general hospital in Northern India</w:t>
            </w:r>
          </w:p>
        </w:tc>
        <w:tc>
          <w:tcPr>
            <w:tcW w:w="2098" w:type="dxa"/>
            <w:gridSpan w:val="3"/>
            <w:shd w:val="clear" w:color="auto" w:fill="auto"/>
          </w:tcPr>
          <w:p w14:paraId="72D8A5B0" w14:textId="30E4406E" w:rsidR="00CF2E0E" w:rsidRPr="00D35A51" w:rsidRDefault="00CF2E0E" w:rsidP="00E66BD8">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20 patients with DSM-IV-TR </w:t>
            </w:r>
            <w:r>
              <w:rPr>
                <w:rFonts w:ascii="Times New Roman" w:hAnsi="Times New Roman"/>
                <w:sz w:val="24"/>
                <w:szCs w:val="24"/>
                <w:lang w:val="en-US"/>
              </w:rPr>
              <w:t xml:space="preserve">MDD </w:t>
            </w:r>
            <w:r w:rsidRPr="00D35A51">
              <w:rPr>
                <w:rFonts w:ascii="Times New Roman" w:hAnsi="Times New Roman"/>
                <w:sz w:val="24"/>
                <w:szCs w:val="24"/>
                <w:lang w:val="en-US"/>
              </w:rPr>
              <w:t>at Stage II or III according to</w:t>
            </w:r>
            <w:r w:rsidRPr="00D35A51">
              <w:rPr>
                <w:rFonts w:ascii="Times New Roman" w:hAnsi="Times New Roman"/>
                <w:sz w:val="24"/>
                <w:szCs w:val="24"/>
                <w:u w:val="single"/>
                <w:lang w:val="en-US"/>
              </w:rPr>
              <w:t xml:space="preserve"> Thase and Rush (1997)</w:t>
            </w:r>
          </w:p>
        </w:tc>
        <w:tc>
          <w:tcPr>
            <w:tcW w:w="1630" w:type="dxa"/>
            <w:gridSpan w:val="4"/>
          </w:tcPr>
          <w:p w14:paraId="7C594AEB" w14:textId="7815EE30"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408" w:type="dxa"/>
            <w:gridSpan w:val="4"/>
            <w:shd w:val="clear" w:color="auto" w:fill="auto"/>
          </w:tcPr>
          <w:p w14:paraId="089C0E7D" w14:textId="6DB8BD05" w:rsidR="00CF2E0E" w:rsidRPr="00D35A51" w:rsidRDefault="00CF2E0E" w:rsidP="00E66BD8">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Patients who received high frequency </w:t>
            </w:r>
            <w:r>
              <w:rPr>
                <w:rFonts w:ascii="Times New Roman" w:hAnsi="Times New Roman"/>
                <w:sz w:val="24"/>
                <w:szCs w:val="24"/>
                <w:lang w:val="en-US"/>
              </w:rPr>
              <w:t>rTMS</w:t>
            </w:r>
            <w:r w:rsidRPr="00D35A51">
              <w:rPr>
                <w:rFonts w:ascii="Times New Roman" w:hAnsi="Times New Roman"/>
                <w:sz w:val="24"/>
                <w:szCs w:val="24"/>
                <w:lang w:val="en-US"/>
              </w:rPr>
              <w:t xml:space="preserve"> over an area of hypoperfusion in the prefrontal cortex showed a significantly decrease of depressive symptoms compared to those who were administered </w:t>
            </w:r>
            <w:r>
              <w:rPr>
                <w:rFonts w:ascii="Times New Roman" w:hAnsi="Times New Roman"/>
                <w:sz w:val="24"/>
                <w:szCs w:val="24"/>
                <w:lang w:val="en-US"/>
              </w:rPr>
              <w:t xml:space="preserve">rTMS </w:t>
            </w:r>
            <w:r w:rsidRPr="00D35A51">
              <w:rPr>
                <w:rFonts w:ascii="Times New Roman" w:hAnsi="Times New Roman"/>
                <w:sz w:val="24"/>
                <w:szCs w:val="24"/>
                <w:lang w:val="en-US"/>
              </w:rPr>
              <w:t>in the left dorsoslateral prefrontal cortex area</w:t>
            </w:r>
          </w:p>
        </w:tc>
      </w:tr>
      <w:tr w:rsidR="00CF2E0E" w:rsidRPr="00A24670" w14:paraId="25276B00" w14:textId="7372494B" w:rsidTr="00165C97">
        <w:tc>
          <w:tcPr>
            <w:tcW w:w="1347" w:type="dxa"/>
            <w:shd w:val="clear" w:color="auto" w:fill="auto"/>
          </w:tcPr>
          <w:p w14:paraId="0A40D059"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Sugawara et al., 2016</w:t>
            </w:r>
          </w:p>
        </w:tc>
        <w:tc>
          <w:tcPr>
            <w:tcW w:w="2149" w:type="dxa"/>
            <w:gridSpan w:val="2"/>
            <w:shd w:val="clear" w:color="auto" w:fill="auto"/>
          </w:tcPr>
          <w:p w14:paraId="73859F5A" w14:textId="0DD33425" w:rsidR="00CF2E0E" w:rsidRPr="00D35A51" w:rsidRDefault="00CF2E0E" w:rsidP="00E66BD8">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Department of Psy</w:t>
            </w:r>
            <w:r w:rsidRPr="00D35A51">
              <w:rPr>
                <w:rFonts w:ascii="Times New Roman" w:hAnsi="Times New Roman"/>
                <w:sz w:val="24"/>
                <w:szCs w:val="24"/>
                <w:lang w:val="en-US"/>
              </w:rPr>
              <w:softHyphen/>
              <w:t>chiatry of the Tokyo Women’s Medical University Hospital, Department of Psychiatry of the Tokyo Women’s Medical University Medical Center East, Fuku Clinic, M</w:t>
            </w:r>
            <w:r>
              <w:rPr>
                <w:rFonts w:ascii="Times New Roman" w:hAnsi="Times New Roman"/>
                <w:sz w:val="24"/>
                <w:szCs w:val="24"/>
                <w:lang w:val="en-US"/>
              </w:rPr>
              <w:t>urakami Hospital, and Ms Clinic</w:t>
            </w:r>
          </w:p>
        </w:tc>
        <w:tc>
          <w:tcPr>
            <w:tcW w:w="2098" w:type="dxa"/>
            <w:gridSpan w:val="3"/>
            <w:shd w:val="clear" w:color="auto" w:fill="auto"/>
          </w:tcPr>
          <w:p w14:paraId="683F224C" w14:textId="43EA167C" w:rsidR="00CF2E0E" w:rsidRPr="00D35A51" w:rsidRDefault="00CF2E0E" w:rsidP="00E66BD8">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85 patients with DSM-IV </w:t>
            </w:r>
            <w:r>
              <w:rPr>
                <w:rFonts w:ascii="Times New Roman" w:hAnsi="Times New Roman"/>
                <w:sz w:val="24"/>
                <w:szCs w:val="24"/>
                <w:lang w:val="en-US"/>
              </w:rPr>
              <w:t>MDE and</w:t>
            </w:r>
            <w:r w:rsidRPr="00D35A51">
              <w:rPr>
                <w:rFonts w:ascii="Times New Roman" w:hAnsi="Times New Roman"/>
                <w:sz w:val="24"/>
                <w:szCs w:val="24"/>
                <w:lang w:val="en-US"/>
              </w:rPr>
              <w:t xml:space="preserve">  at Stage I</w:t>
            </w:r>
            <w:r w:rsidRPr="00D35A51">
              <w:rPr>
                <w:rFonts w:ascii="Times New Roman" w:hAnsi="Times New Roman"/>
                <w:color w:val="211D1E"/>
                <w:sz w:val="24"/>
                <w:szCs w:val="24"/>
                <w:lang w:val="en-US"/>
              </w:rPr>
              <w:t xml:space="preserve"> </w:t>
            </w:r>
            <w:r w:rsidRPr="00D35A51">
              <w:rPr>
                <w:rFonts w:ascii="Times New Roman" w:hAnsi="Times New Roman"/>
                <w:sz w:val="24"/>
                <w:szCs w:val="24"/>
                <w:lang w:val="en-US"/>
              </w:rPr>
              <w:t>according to</w:t>
            </w:r>
            <w:r w:rsidRPr="00D35A51">
              <w:rPr>
                <w:rFonts w:ascii="Times New Roman" w:hAnsi="Times New Roman"/>
                <w:sz w:val="24"/>
                <w:szCs w:val="24"/>
                <w:u w:val="single"/>
                <w:lang w:val="en-US"/>
              </w:rPr>
              <w:t xml:space="preserve"> Thase and Rush (1997)</w:t>
            </w:r>
          </w:p>
        </w:tc>
        <w:tc>
          <w:tcPr>
            <w:tcW w:w="1630" w:type="dxa"/>
            <w:gridSpan w:val="4"/>
          </w:tcPr>
          <w:p w14:paraId="5913BF4F" w14:textId="6BFDE293" w:rsidR="00CF2E0E" w:rsidRPr="00D35A51" w:rsidRDefault="00CF2E0E" w:rsidP="00CB43B1">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Retrospective </w:t>
            </w:r>
            <w:r>
              <w:rPr>
                <w:rFonts w:ascii="Times New Roman" w:hAnsi="Times New Roman"/>
                <w:sz w:val="24"/>
                <w:szCs w:val="24"/>
                <w:lang w:val="en-US"/>
              </w:rPr>
              <w:t>cohort study</w:t>
            </w:r>
          </w:p>
        </w:tc>
        <w:tc>
          <w:tcPr>
            <w:tcW w:w="3408" w:type="dxa"/>
            <w:gridSpan w:val="4"/>
            <w:shd w:val="clear" w:color="auto" w:fill="auto"/>
          </w:tcPr>
          <w:p w14:paraId="659F23A5" w14:textId="0C8EC498" w:rsidR="00CF2E0E" w:rsidRPr="00D35A51" w:rsidRDefault="00CF2E0E" w:rsidP="00893A4D">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A</w:t>
            </w:r>
            <w:r w:rsidRPr="00D35A51">
              <w:rPr>
                <w:rFonts w:ascii="Times New Roman" w:hAnsi="Times New Roman"/>
                <w:sz w:val="24"/>
                <w:szCs w:val="24"/>
                <w:lang w:val="en-US"/>
              </w:rPr>
              <w:t>ripiprazole augmentation remission rate was 36.5%</w:t>
            </w:r>
          </w:p>
        </w:tc>
      </w:tr>
      <w:tr w:rsidR="00CF2E0E" w:rsidRPr="00A24670" w14:paraId="107EA452" w14:textId="081901D6" w:rsidTr="00165C97">
        <w:tc>
          <w:tcPr>
            <w:tcW w:w="1347" w:type="dxa"/>
            <w:shd w:val="clear" w:color="auto" w:fill="auto"/>
          </w:tcPr>
          <w:p w14:paraId="7440B4B7"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Yamamura et al., 2016</w:t>
            </w:r>
          </w:p>
        </w:tc>
        <w:tc>
          <w:tcPr>
            <w:tcW w:w="2149" w:type="dxa"/>
            <w:gridSpan w:val="2"/>
            <w:shd w:val="clear" w:color="auto" w:fill="auto"/>
          </w:tcPr>
          <w:p w14:paraId="7161C8E3" w14:textId="641024FE" w:rsidR="00CF2E0E" w:rsidRPr="00D35A51" w:rsidRDefault="00CF2E0E" w:rsidP="00E66BD8">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Outpatients </w:t>
            </w:r>
            <w:r>
              <w:rPr>
                <w:rFonts w:ascii="Times New Roman" w:hAnsi="Times New Roman"/>
                <w:sz w:val="24"/>
                <w:szCs w:val="24"/>
                <w:lang w:val="en-US"/>
              </w:rPr>
              <w:t xml:space="preserve">at </w:t>
            </w:r>
            <w:r w:rsidRPr="00D35A51">
              <w:rPr>
                <w:rFonts w:ascii="Times New Roman" w:hAnsi="Times New Roman"/>
                <w:sz w:val="24"/>
                <w:szCs w:val="24"/>
                <w:lang w:val="en-US"/>
              </w:rPr>
              <w:t>Hiroshima University and regional hospitals</w:t>
            </w:r>
          </w:p>
        </w:tc>
        <w:tc>
          <w:tcPr>
            <w:tcW w:w="2098" w:type="dxa"/>
            <w:gridSpan w:val="3"/>
            <w:shd w:val="clear" w:color="auto" w:fill="auto"/>
          </w:tcPr>
          <w:p w14:paraId="4F64A8C5" w14:textId="28B138E5" w:rsidR="00CF2E0E" w:rsidRPr="00D35A51" w:rsidRDefault="00CF2E0E" w:rsidP="00E66BD8">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16 </w:t>
            </w:r>
            <w:r>
              <w:rPr>
                <w:rFonts w:ascii="Times New Roman" w:hAnsi="Times New Roman"/>
                <w:sz w:val="24"/>
                <w:szCs w:val="24"/>
                <w:lang w:val="en-US"/>
              </w:rPr>
              <w:t>p</w:t>
            </w:r>
            <w:r w:rsidRPr="00D35A51">
              <w:rPr>
                <w:rFonts w:ascii="Times New Roman" w:hAnsi="Times New Roman"/>
                <w:sz w:val="24"/>
                <w:szCs w:val="24"/>
                <w:lang w:val="en-US"/>
              </w:rPr>
              <w:t xml:space="preserve">atients with DSM-IV-TR </w:t>
            </w:r>
            <w:r>
              <w:rPr>
                <w:rFonts w:ascii="Times New Roman" w:hAnsi="Times New Roman"/>
                <w:sz w:val="24"/>
                <w:szCs w:val="24"/>
                <w:lang w:val="en-US"/>
              </w:rPr>
              <w:t>MDD</w:t>
            </w:r>
            <w:r w:rsidRPr="00D35A51">
              <w:rPr>
                <w:rFonts w:ascii="Times New Roman" w:hAnsi="Times New Roman"/>
                <w:sz w:val="24"/>
                <w:szCs w:val="24"/>
                <w:lang w:val="en-US"/>
              </w:rPr>
              <w:t xml:space="preserve"> and current </w:t>
            </w:r>
            <w:r>
              <w:rPr>
                <w:rFonts w:ascii="Times New Roman" w:hAnsi="Times New Roman"/>
                <w:sz w:val="24"/>
                <w:szCs w:val="24"/>
                <w:lang w:val="en-US"/>
              </w:rPr>
              <w:t>MDE</w:t>
            </w:r>
            <w:r w:rsidRPr="00D35A51">
              <w:rPr>
                <w:rFonts w:ascii="Times New Roman" w:hAnsi="Times New Roman"/>
                <w:sz w:val="24"/>
                <w:szCs w:val="24"/>
                <w:lang w:val="en-US"/>
              </w:rPr>
              <w:t xml:space="preserve"> at Stage 2 according to</w:t>
            </w:r>
            <w:r w:rsidRPr="00D35A51">
              <w:rPr>
                <w:rFonts w:ascii="Times New Roman" w:hAnsi="Times New Roman"/>
                <w:sz w:val="24"/>
                <w:szCs w:val="24"/>
                <w:u w:val="single"/>
                <w:lang w:val="en-US"/>
              </w:rPr>
              <w:t xml:space="preserve"> the Thase and Rush (1997)</w:t>
            </w:r>
          </w:p>
        </w:tc>
        <w:tc>
          <w:tcPr>
            <w:tcW w:w="1630" w:type="dxa"/>
            <w:gridSpan w:val="4"/>
          </w:tcPr>
          <w:p w14:paraId="63AB7497" w14:textId="63367CB1"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Cross-sectional</w:t>
            </w:r>
            <w:r>
              <w:rPr>
                <w:rFonts w:ascii="Times New Roman" w:hAnsi="Times New Roman"/>
                <w:sz w:val="24"/>
                <w:szCs w:val="24"/>
                <w:lang w:val="en-US"/>
              </w:rPr>
              <w:t xml:space="preserve"> study</w:t>
            </w:r>
          </w:p>
        </w:tc>
        <w:tc>
          <w:tcPr>
            <w:tcW w:w="3408" w:type="dxa"/>
            <w:gridSpan w:val="4"/>
            <w:shd w:val="clear" w:color="auto" w:fill="auto"/>
          </w:tcPr>
          <w:p w14:paraId="43A4BBB1"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Patients with treatment resistance had increased right-thalamic fractional</w:t>
            </w:r>
          </w:p>
          <w:p w14:paraId="21C1524A"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amplitude of low-frequency fluctuations values compared with patients without treatment resistance</w:t>
            </w:r>
          </w:p>
        </w:tc>
      </w:tr>
      <w:tr w:rsidR="00CF2E0E" w:rsidRPr="00A24670" w14:paraId="233EC9C5" w14:textId="328229A7" w:rsidTr="00165C97">
        <w:tc>
          <w:tcPr>
            <w:tcW w:w="1347" w:type="dxa"/>
            <w:shd w:val="clear" w:color="auto" w:fill="auto"/>
          </w:tcPr>
          <w:p w14:paraId="6572A38C"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Benadhira et al., 2017</w:t>
            </w:r>
          </w:p>
        </w:tc>
        <w:tc>
          <w:tcPr>
            <w:tcW w:w="2149" w:type="dxa"/>
            <w:gridSpan w:val="2"/>
            <w:shd w:val="clear" w:color="auto" w:fill="auto"/>
          </w:tcPr>
          <w:p w14:paraId="62AFA37A" w14:textId="73A100C2"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trial</w:t>
            </w:r>
          </w:p>
        </w:tc>
        <w:tc>
          <w:tcPr>
            <w:tcW w:w="2098" w:type="dxa"/>
            <w:gridSpan w:val="3"/>
            <w:shd w:val="clear" w:color="auto" w:fill="auto"/>
          </w:tcPr>
          <w:p w14:paraId="071F691F"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58 patients with DSM-IV-TR unipolar depression and at least at Stage II according to </w:t>
            </w:r>
            <w:r w:rsidRPr="00D35A51">
              <w:rPr>
                <w:rFonts w:ascii="Times New Roman" w:hAnsi="Times New Roman"/>
                <w:sz w:val="24"/>
                <w:szCs w:val="24"/>
                <w:u w:val="single"/>
                <w:lang w:val="en-US"/>
              </w:rPr>
              <w:t>Thase and Rush (1997)</w:t>
            </w:r>
          </w:p>
        </w:tc>
        <w:tc>
          <w:tcPr>
            <w:tcW w:w="1630" w:type="dxa"/>
            <w:gridSpan w:val="4"/>
          </w:tcPr>
          <w:p w14:paraId="5B109005" w14:textId="739F46A4"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408" w:type="dxa"/>
            <w:gridSpan w:val="4"/>
            <w:shd w:val="clear" w:color="auto" w:fill="auto"/>
          </w:tcPr>
          <w:p w14:paraId="1EBBBC98" w14:textId="33719E3F" w:rsidR="00CF2E0E" w:rsidRPr="00D35A51" w:rsidRDefault="00CF2E0E" w:rsidP="00E66BD8">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A significant improvement in depressive symptoms was found only between the first month and the fourth month in active group in</w:t>
            </w:r>
            <w:r>
              <w:rPr>
                <w:rFonts w:ascii="Times New Roman" w:hAnsi="Times New Roman"/>
                <w:sz w:val="24"/>
                <w:szCs w:val="24"/>
                <w:lang w:val="en-US"/>
              </w:rPr>
              <w:t xml:space="preserve"> </w:t>
            </w:r>
            <w:r w:rsidRPr="00D35A51">
              <w:rPr>
                <w:rFonts w:ascii="Times New Roman" w:hAnsi="Times New Roman"/>
                <w:sz w:val="24"/>
                <w:szCs w:val="24"/>
                <w:lang w:val="en-US"/>
              </w:rPr>
              <w:t>comparison with sham</w:t>
            </w:r>
            <w:r>
              <w:rPr>
                <w:rFonts w:ascii="Times New Roman" w:hAnsi="Times New Roman"/>
                <w:sz w:val="24"/>
                <w:szCs w:val="24"/>
                <w:lang w:val="en-US"/>
              </w:rPr>
              <w:t xml:space="preserve"> group</w:t>
            </w:r>
          </w:p>
        </w:tc>
      </w:tr>
      <w:tr w:rsidR="00CF2E0E" w:rsidRPr="00A24670" w14:paraId="6731D5F6" w14:textId="6E6BDFF7" w:rsidTr="00165C97">
        <w:tc>
          <w:tcPr>
            <w:tcW w:w="1347" w:type="dxa"/>
            <w:shd w:val="clear" w:color="auto" w:fill="auto"/>
          </w:tcPr>
          <w:p w14:paraId="3ACF4709"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Fitzgerald et al., 2018</w:t>
            </w:r>
          </w:p>
        </w:tc>
        <w:tc>
          <w:tcPr>
            <w:tcW w:w="2149" w:type="dxa"/>
            <w:gridSpan w:val="2"/>
            <w:shd w:val="clear" w:color="auto" w:fill="auto"/>
          </w:tcPr>
          <w:p w14:paraId="3CE4EE26" w14:textId="35330E41"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referrals from both public hospital and private psychiatrists</w:t>
            </w:r>
          </w:p>
        </w:tc>
        <w:tc>
          <w:tcPr>
            <w:tcW w:w="2098" w:type="dxa"/>
            <w:gridSpan w:val="3"/>
            <w:shd w:val="clear" w:color="auto" w:fill="auto"/>
          </w:tcPr>
          <w:p w14:paraId="35910564" w14:textId="21799D12" w:rsidR="00CF2E0E" w:rsidRPr="00D35A51" w:rsidRDefault="00CF2E0E" w:rsidP="00E66BD8">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37 patients with DSM-IV </w:t>
            </w:r>
            <w:r>
              <w:rPr>
                <w:rFonts w:ascii="Times New Roman" w:hAnsi="Times New Roman"/>
                <w:sz w:val="24"/>
                <w:szCs w:val="24"/>
                <w:lang w:val="en-US"/>
              </w:rPr>
              <w:t>MDE</w:t>
            </w:r>
            <w:r w:rsidRPr="00D35A51">
              <w:rPr>
                <w:rFonts w:ascii="Times New Roman" w:hAnsi="Times New Roman"/>
                <w:sz w:val="24"/>
                <w:szCs w:val="24"/>
                <w:lang w:val="en-US"/>
              </w:rPr>
              <w:t xml:space="preserve"> at Stage II according to</w:t>
            </w:r>
            <w:r w:rsidRPr="00D35A51">
              <w:rPr>
                <w:rFonts w:ascii="Times New Roman" w:hAnsi="Times New Roman"/>
                <w:sz w:val="24"/>
                <w:szCs w:val="24"/>
                <w:u w:val="single"/>
                <w:lang w:val="en-US"/>
              </w:rPr>
              <w:t xml:space="preserve"> Thase and Rush (1997)</w:t>
            </w:r>
          </w:p>
        </w:tc>
        <w:tc>
          <w:tcPr>
            <w:tcW w:w="1630" w:type="dxa"/>
            <w:gridSpan w:val="4"/>
          </w:tcPr>
          <w:p w14:paraId="1788A226" w14:textId="16B1253C"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408" w:type="dxa"/>
            <w:gridSpan w:val="4"/>
            <w:shd w:val="clear" w:color="auto" w:fill="auto"/>
          </w:tcPr>
          <w:p w14:paraId="6FC156F5"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No difference in the antidepressant effectiveness between the treatments (i.e., ECT or magnetic seizure therapy) was seen across any of the clinical outcome measures</w:t>
            </w:r>
          </w:p>
        </w:tc>
      </w:tr>
      <w:tr w:rsidR="00CF2E0E" w:rsidRPr="00A24670" w14:paraId="6EA6DB84" w14:textId="1E73A3F9" w:rsidTr="00165C97">
        <w:tc>
          <w:tcPr>
            <w:tcW w:w="1347" w:type="dxa"/>
            <w:shd w:val="clear" w:color="auto" w:fill="auto"/>
          </w:tcPr>
          <w:p w14:paraId="7DEA1A00"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Roulot et al., 2018</w:t>
            </w:r>
          </w:p>
        </w:tc>
        <w:tc>
          <w:tcPr>
            <w:tcW w:w="2149" w:type="dxa"/>
            <w:gridSpan w:val="2"/>
            <w:shd w:val="clear" w:color="auto" w:fill="auto"/>
          </w:tcPr>
          <w:p w14:paraId="18F477D3" w14:textId="68F85E6B" w:rsidR="00CF2E0E" w:rsidRPr="00E66BD8" w:rsidRDefault="00CF2E0E" w:rsidP="00E66BD8">
            <w:pPr>
              <w:autoSpaceDE w:val="0"/>
              <w:autoSpaceDN w:val="0"/>
              <w:adjustRightInd w:val="0"/>
              <w:spacing w:after="0" w:line="240" w:lineRule="auto"/>
              <w:rPr>
                <w:rFonts w:ascii="Times New Roman" w:hAnsi="Times New Roman"/>
                <w:sz w:val="24"/>
                <w:szCs w:val="24"/>
              </w:rPr>
            </w:pPr>
            <w:r w:rsidRPr="00E66BD8">
              <w:rPr>
                <w:rFonts w:ascii="Times New Roman" w:hAnsi="Times New Roman"/>
                <w:sz w:val="24"/>
                <w:szCs w:val="24"/>
              </w:rPr>
              <w:t>Villa Santa Chiara</w:t>
            </w:r>
            <w:r>
              <w:rPr>
                <w:rFonts w:ascii="Times New Roman" w:hAnsi="Times New Roman"/>
                <w:sz w:val="24"/>
                <w:szCs w:val="24"/>
              </w:rPr>
              <w:t xml:space="preserve"> Psychiatric Hospital</w:t>
            </w:r>
          </w:p>
        </w:tc>
        <w:tc>
          <w:tcPr>
            <w:tcW w:w="2098" w:type="dxa"/>
            <w:gridSpan w:val="3"/>
            <w:shd w:val="clear" w:color="auto" w:fill="auto"/>
          </w:tcPr>
          <w:p w14:paraId="75A59D03" w14:textId="19124723"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45 patients with DSM-IV unipolar depression at  Stage III</w:t>
            </w:r>
            <w:r w:rsidRPr="00D35A51">
              <w:rPr>
                <w:rFonts w:ascii="Times New Roman" w:hAnsi="Times New Roman"/>
                <w:color w:val="211D1E"/>
                <w:sz w:val="24"/>
                <w:szCs w:val="24"/>
                <w:lang w:val="en-US"/>
              </w:rPr>
              <w:t xml:space="preserve"> </w:t>
            </w:r>
            <w:r w:rsidRPr="00D35A51">
              <w:rPr>
                <w:rFonts w:ascii="Times New Roman" w:hAnsi="Times New Roman"/>
                <w:sz w:val="24"/>
                <w:szCs w:val="24"/>
                <w:lang w:val="en-US"/>
              </w:rPr>
              <w:t xml:space="preserve">according to </w:t>
            </w:r>
            <w:r w:rsidRPr="00D35A51">
              <w:rPr>
                <w:rFonts w:ascii="Times New Roman" w:hAnsi="Times New Roman"/>
                <w:sz w:val="24"/>
                <w:szCs w:val="24"/>
                <w:u w:val="single"/>
                <w:lang w:val="en-US"/>
              </w:rPr>
              <w:t>Thase and Rush (1997)</w:t>
            </w:r>
          </w:p>
        </w:tc>
        <w:tc>
          <w:tcPr>
            <w:tcW w:w="1630" w:type="dxa"/>
            <w:gridSpan w:val="4"/>
          </w:tcPr>
          <w:p w14:paraId="6D85613E" w14:textId="0B7FAA7F"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Case-control study</w:t>
            </w:r>
          </w:p>
        </w:tc>
        <w:tc>
          <w:tcPr>
            <w:tcW w:w="3408" w:type="dxa"/>
            <w:gridSpan w:val="4"/>
            <w:shd w:val="clear" w:color="auto" w:fill="auto"/>
          </w:tcPr>
          <w:p w14:paraId="30F069C1" w14:textId="77777777" w:rsidR="00CF2E0E" w:rsidRPr="00D35A51" w:rsidRDefault="00CF2E0E" w:rsidP="005B3A13">
            <w:pPr>
              <w:pStyle w:val="Default"/>
              <w:rPr>
                <w:rFonts w:eastAsia="Times New Roman"/>
                <w:color w:val="auto"/>
                <w:lang w:val="en-US"/>
              </w:rPr>
            </w:pPr>
            <w:r w:rsidRPr="00D35A51">
              <w:rPr>
                <w:rFonts w:eastAsia="Times New Roman"/>
                <w:color w:val="auto"/>
                <w:lang w:val="en-US"/>
              </w:rPr>
              <w:t xml:space="preserve">No difference in the </w:t>
            </w:r>
          </w:p>
          <w:p w14:paraId="1215F00D" w14:textId="62574FC4" w:rsidR="00CF2E0E" w:rsidRPr="00D35A51" w:rsidRDefault="00CF2E0E" w:rsidP="00E66BD8">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Sortilin-derived propeptide levels were found between patients and controls (p=0.92)</w:t>
            </w:r>
          </w:p>
        </w:tc>
      </w:tr>
      <w:tr w:rsidR="00CF2E0E" w:rsidRPr="00A24670" w14:paraId="1E088590" w14:textId="4F9081BE" w:rsidTr="00165C97">
        <w:tc>
          <w:tcPr>
            <w:tcW w:w="1347" w:type="dxa"/>
            <w:shd w:val="clear" w:color="auto" w:fill="auto"/>
          </w:tcPr>
          <w:p w14:paraId="12404B05"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Çelik et al., 2019</w:t>
            </w:r>
          </w:p>
        </w:tc>
        <w:tc>
          <w:tcPr>
            <w:tcW w:w="2149" w:type="dxa"/>
            <w:gridSpan w:val="2"/>
            <w:shd w:val="clear" w:color="auto" w:fill="auto"/>
          </w:tcPr>
          <w:p w14:paraId="478AC03B"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Inpatients at Department of Psychiatry, Gulhane Military School</w:t>
            </w:r>
          </w:p>
        </w:tc>
        <w:tc>
          <w:tcPr>
            <w:tcW w:w="2098" w:type="dxa"/>
            <w:gridSpan w:val="3"/>
            <w:shd w:val="clear" w:color="auto" w:fill="auto"/>
          </w:tcPr>
          <w:p w14:paraId="30FD60DD" w14:textId="0EF0815D" w:rsidR="00CF2E0E" w:rsidRPr="00D35A51" w:rsidRDefault="00CF2E0E" w:rsidP="00E66BD8">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29 patients with DSM-IV </w:t>
            </w:r>
            <w:r>
              <w:rPr>
                <w:rFonts w:ascii="Times New Roman" w:hAnsi="Times New Roman"/>
                <w:sz w:val="24"/>
                <w:szCs w:val="24"/>
                <w:lang w:val="en-US"/>
              </w:rPr>
              <w:t xml:space="preserve">MDD </w:t>
            </w:r>
            <w:r w:rsidRPr="00D35A51">
              <w:rPr>
                <w:rFonts w:ascii="Times New Roman" w:hAnsi="Times New Roman"/>
                <w:sz w:val="24"/>
                <w:szCs w:val="24"/>
                <w:lang w:val="en-US"/>
              </w:rPr>
              <w:t xml:space="preserve">with treatment resistance defined according to </w:t>
            </w:r>
            <w:r w:rsidRPr="00D35A51">
              <w:rPr>
                <w:rFonts w:ascii="Times New Roman" w:hAnsi="Times New Roman"/>
                <w:sz w:val="24"/>
                <w:szCs w:val="24"/>
                <w:u w:val="single"/>
                <w:lang w:val="en-US"/>
              </w:rPr>
              <w:t>Thase and Rush (1997)</w:t>
            </w:r>
          </w:p>
        </w:tc>
        <w:tc>
          <w:tcPr>
            <w:tcW w:w="1630" w:type="dxa"/>
            <w:gridSpan w:val="4"/>
          </w:tcPr>
          <w:p w14:paraId="0379D86E" w14:textId="14BDE018"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Case-control study</w:t>
            </w:r>
          </w:p>
        </w:tc>
        <w:tc>
          <w:tcPr>
            <w:tcW w:w="3408" w:type="dxa"/>
            <w:gridSpan w:val="4"/>
            <w:shd w:val="clear" w:color="auto" w:fill="auto"/>
          </w:tcPr>
          <w:p w14:paraId="747094C7" w14:textId="32B4F112" w:rsidR="00CF2E0E" w:rsidRPr="00D35A51" w:rsidRDefault="00CF2E0E" w:rsidP="00E66BD8">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ECT affects serum myostatin levels to a significant degree (p &lt; 0.05)</w:t>
            </w:r>
          </w:p>
        </w:tc>
      </w:tr>
      <w:tr w:rsidR="00CF2E0E" w:rsidRPr="00A24670" w14:paraId="19008AA6" w14:textId="046D87AC" w:rsidTr="00165C97">
        <w:tc>
          <w:tcPr>
            <w:tcW w:w="1347" w:type="dxa"/>
            <w:shd w:val="clear" w:color="auto" w:fill="auto"/>
          </w:tcPr>
          <w:p w14:paraId="47F8B51C"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Godin et al., 2019</w:t>
            </w:r>
          </w:p>
        </w:tc>
        <w:tc>
          <w:tcPr>
            <w:tcW w:w="2149" w:type="dxa"/>
            <w:gridSpan w:val="2"/>
            <w:shd w:val="clear" w:color="auto" w:fill="auto"/>
          </w:tcPr>
          <w:p w14:paraId="2B48DE2C"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FondaMental Advanced Centers of Expertise in Resistant Depression cohort</w:t>
            </w:r>
          </w:p>
        </w:tc>
        <w:tc>
          <w:tcPr>
            <w:tcW w:w="2098" w:type="dxa"/>
            <w:gridSpan w:val="3"/>
            <w:shd w:val="clear" w:color="auto" w:fill="auto"/>
          </w:tcPr>
          <w:p w14:paraId="25800026" w14:textId="25255F4A" w:rsidR="00CF2E0E" w:rsidRPr="00D35A51" w:rsidRDefault="00CF2E0E" w:rsidP="00E66BD8">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205 patients with DSM-IV </w:t>
            </w:r>
            <w:r>
              <w:rPr>
                <w:rFonts w:ascii="Times New Roman" w:hAnsi="Times New Roman"/>
                <w:sz w:val="24"/>
                <w:szCs w:val="24"/>
                <w:lang w:val="en-US"/>
              </w:rPr>
              <w:t>MDE</w:t>
            </w:r>
            <w:r w:rsidRPr="00D35A51">
              <w:rPr>
                <w:rFonts w:ascii="Times New Roman" w:hAnsi="Times New Roman"/>
                <w:sz w:val="24"/>
                <w:szCs w:val="24"/>
                <w:lang w:val="en-US"/>
              </w:rPr>
              <w:t xml:space="preserve"> at least at Stage II according to</w:t>
            </w:r>
            <w:r w:rsidRPr="00D35A51">
              <w:rPr>
                <w:rFonts w:ascii="Times New Roman" w:hAnsi="Times New Roman"/>
                <w:sz w:val="24"/>
                <w:szCs w:val="24"/>
                <w:u w:val="single"/>
                <w:lang w:val="en-US"/>
              </w:rPr>
              <w:t xml:space="preserve"> Thase and Rush (1997)</w:t>
            </w:r>
          </w:p>
        </w:tc>
        <w:tc>
          <w:tcPr>
            <w:tcW w:w="1630" w:type="dxa"/>
            <w:gridSpan w:val="4"/>
          </w:tcPr>
          <w:p w14:paraId="3A927431" w14:textId="55200ACB" w:rsidR="00CF2E0E" w:rsidRPr="00D35A51" w:rsidRDefault="00CF2E0E" w:rsidP="005F7FE5">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Prospective </w:t>
            </w:r>
            <w:r>
              <w:rPr>
                <w:rFonts w:ascii="Times New Roman" w:hAnsi="Times New Roman"/>
                <w:sz w:val="24"/>
                <w:szCs w:val="24"/>
                <w:lang w:val="en-US"/>
              </w:rPr>
              <w:t>non-comparative study</w:t>
            </w:r>
          </w:p>
        </w:tc>
        <w:tc>
          <w:tcPr>
            <w:tcW w:w="3408" w:type="dxa"/>
            <w:gridSpan w:val="4"/>
            <w:shd w:val="clear" w:color="auto" w:fill="auto"/>
          </w:tcPr>
          <w:p w14:paraId="1F805318" w14:textId="0E66F43B"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38% of individuals with treatment-resistant depression met criteria for metabolic syndrome</w:t>
            </w:r>
          </w:p>
        </w:tc>
      </w:tr>
      <w:tr w:rsidR="00CF2E0E" w:rsidRPr="00A24670" w14:paraId="27CFD87A" w14:textId="3FA8CD92" w:rsidTr="00165C97">
        <w:tc>
          <w:tcPr>
            <w:tcW w:w="1347" w:type="dxa"/>
            <w:shd w:val="clear" w:color="auto" w:fill="auto"/>
          </w:tcPr>
          <w:p w14:paraId="44D3CE5B"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Liao et al., 2019</w:t>
            </w:r>
          </w:p>
        </w:tc>
        <w:tc>
          <w:tcPr>
            <w:tcW w:w="2149" w:type="dxa"/>
            <w:gridSpan w:val="2"/>
            <w:shd w:val="clear" w:color="auto" w:fill="auto"/>
          </w:tcPr>
          <w:p w14:paraId="0CA060EA" w14:textId="754D16A6"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8 psychiatric sites across China</w:t>
            </w:r>
          </w:p>
        </w:tc>
        <w:tc>
          <w:tcPr>
            <w:tcW w:w="2098" w:type="dxa"/>
            <w:gridSpan w:val="3"/>
            <w:shd w:val="clear" w:color="auto" w:fill="auto"/>
          </w:tcPr>
          <w:p w14:paraId="7FB29B0A" w14:textId="0D003A4C" w:rsidR="00CF2E0E" w:rsidRPr="00D35A51" w:rsidRDefault="00CF2E0E" w:rsidP="00E66BD8">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27 patients with DSM-IV </w:t>
            </w:r>
            <w:r>
              <w:rPr>
                <w:rFonts w:ascii="Times New Roman" w:hAnsi="Times New Roman"/>
                <w:sz w:val="24"/>
                <w:szCs w:val="24"/>
                <w:lang w:val="en-US"/>
              </w:rPr>
              <w:t xml:space="preserve">MDD and </w:t>
            </w:r>
            <w:r w:rsidRPr="00D35A51">
              <w:rPr>
                <w:rFonts w:ascii="Times New Roman" w:hAnsi="Times New Roman"/>
                <w:sz w:val="24"/>
                <w:szCs w:val="24"/>
                <w:lang w:val="en-US"/>
              </w:rPr>
              <w:t xml:space="preserve">at least at Stage II according to </w:t>
            </w:r>
            <w:r w:rsidRPr="00D35A51">
              <w:rPr>
                <w:rFonts w:ascii="Times New Roman" w:hAnsi="Times New Roman"/>
                <w:sz w:val="24"/>
                <w:szCs w:val="24"/>
                <w:u w:val="single"/>
                <w:lang w:val="en-US"/>
              </w:rPr>
              <w:t>Thase and Rush (1997)</w:t>
            </w:r>
          </w:p>
        </w:tc>
        <w:tc>
          <w:tcPr>
            <w:tcW w:w="1630" w:type="dxa"/>
            <w:gridSpan w:val="4"/>
          </w:tcPr>
          <w:p w14:paraId="01F2CB05" w14:textId="70FC1163" w:rsidR="00CF2E0E" w:rsidRPr="00D35A51" w:rsidRDefault="00CF2E0E" w:rsidP="005F7FE5">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Prospective </w:t>
            </w:r>
            <w:r>
              <w:rPr>
                <w:rFonts w:ascii="Times New Roman" w:hAnsi="Times New Roman"/>
                <w:sz w:val="24"/>
                <w:szCs w:val="24"/>
                <w:lang w:val="en-US"/>
              </w:rPr>
              <w:t>comparative study</w:t>
            </w:r>
          </w:p>
        </w:tc>
        <w:tc>
          <w:tcPr>
            <w:tcW w:w="3408" w:type="dxa"/>
            <w:gridSpan w:val="4"/>
            <w:shd w:val="clear" w:color="auto" w:fill="auto"/>
          </w:tcPr>
          <w:p w14:paraId="5A632002"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Three categories were detected: severe depression (66%), moderate depression with anxiety (9%), mild depression with anxiety/somatization (25%). Remission rates were significantly different among anxious cases with severe (43.75%), moderate (22.73%), mild (26.25%) depression subtypes </w:t>
            </w:r>
          </w:p>
        </w:tc>
      </w:tr>
      <w:tr w:rsidR="00CF2E0E" w:rsidRPr="00A24670" w14:paraId="425C97B1" w14:textId="2D300611" w:rsidTr="00165C97">
        <w:tc>
          <w:tcPr>
            <w:tcW w:w="1347" w:type="dxa"/>
            <w:shd w:val="clear" w:color="auto" w:fill="auto"/>
          </w:tcPr>
          <w:p w14:paraId="6BB09270"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Maffioletti et al., 2019</w:t>
            </w:r>
          </w:p>
        </w:tc>
        <w:tc>
          <w:tcPr>
            <w:tcW w:w="2149" w:type="dxa"/>
            <w:gridSpan w:val="2"/>
            <w:shd w:val="clear" w:color="auto" w:fill="auto"/>
          </w:tcPr>
          <w:p w14:paraId="6FEED5E2" w14:textId="73B963A8" w:rsidR="00CF2E0E" w:rsidRPr="00E66BD8" w:rsidRDefault="00CF2E0E" w:rsidP="00E66BD8">
            <w:pPr>
              <w:autoSpaceDE w:val="0"/>
              <w:autoSpaceDN w:val="0"/>
              <w:adjustRightInd w:val="0"/>
              <w:spacing w:after="0" w:line="240" w:lineRule="auto"/>
              <w:rPr>
                <w:rFonts w:ascii="Times New Roman" w:hAnsi="Times New Roman"/>
                <w:sz w:val="24"/>
                <w:szCs w:val="24"/>
              </w:rPr>
            </w:pPr>
            <w:r w:rsidRPr="00E66BD8">
              <w:rPr>
                <w:rFonts w:ascii="Times New Roman" w:hAnsi="Times New Roman"/>
                <w:sz w:val="24"/>
                <w:szCs w:val="24"/>
              </w:rPr>
              <w:t>Psychiatric Hospital Villa Santa Chiara</w:t>
            </w:r>
          </w:p>
        </w:tc>
        <w:tc>
          <w:tcPr>
            <w:tcW w:w="2098" w:type="dxa"/>
            <w:gridSpan w:val="3"/>
            <w:shd w:val="clear" w:color="auto" w:fill="auto"/>
          </w:tcPr>
          <w:p w14:paraId="38904167" w14:textId="164018E3" w:rsidR="00CF2E0E" w:rsidRPr="00D35A51" w:rsidRDefault="00CF2E0E" w:rsidP="00E66BD8">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74 patients with DSM-IV </w:t>
            </w:r>
            <w:r>
              <w:rPr>
                <w:rFonts w:ascii="Times New Roman" w:hAnsi="Times New Roman"/>
                <w:sz w:val="24"/>
                <w:szCs w:val="24"/>
                <w:lang w:val="en-US"/>
              </w:rPr>
              <w:t xml:space="preserve">MDD </w:t>
            </w:r>
            <w:r w:rsidRPr="00D35A51">
              <w:rPr>
                <w:rFonts w:ascii="Times New Roman" w:hAnsi="Times New Roman"/>
                <w:sz w:val="24"/>
                <w:szCs w:val="24"/>
                <w:lang w:val="en-US"/>
              </w:rPr>
              <w:t>at Stage III according to</w:t>
            </w:r>
            <w:r w:rsidRPr="00D35A51">
              <w:rPr>
                <w:rFonts w:ascii="Times New Roman" w:hAnsi="Times New Roman"/>
                <w:sz w:val="24"/>
                <w:szCs w:val="24"/>
                <w:u w:val="single"/>
                <w:lang w:val="en-US"/>
              </w:rPr>
              <w:t xml:space="preserve"> Thase and Rush (1997)</w:t>
            </w:r>
          </w:p>
        </w:tc>
        <w:tc>
          <w:tcPr>
            <w:tcW w:w="1630" w:type="dxa"/>
            <w:gridSpan w:val="4"/>
          </w:tcPr>
          <w:p w14:paraId="1129E177" w14:textId="50A708AE" w:rsidR="00CF2E0E" w:rsidRPr="00D35A51" w:rsidRDefault="00CF2E0E" w:rsidP="00FC2A79">
            <w:pPr>
              <w:spacing w:after="0" w:line="240" w:lineRule="auto"/>
              <w:jc w:val="both"/>
              <w:rPr>
                <w:rFonts w:ascii="Times New Roman" w:hAnsi="Times New Roman"/>
                <w:sz w:val="24"/>
                <w:szCs w:val="24"/>
                <w:lang w:val="en-US"/>
              </w:rPr>
            </w:pPr>
            <w:r>
              <w:rPr>
                <w:rFonts w:ascii="Times New Roman" w:hAnsi="Times New Roman"/>
                <w:sz w:val="24"/>
                <w:szCs w:val="24"/>
                <w:lang w:val="en-US"/>
              </w:rPr>
              <w:t>Single-arm study</w:t>
            </w:r>
          </w:p>
        </w:tc>
        <w:tc>
          <w:tcPr>
            <w:tcW w:w="3408" w:type="dxa"/>
            <w:gridSpan w:val="4"/>
            <w:shd w:val="clear" w:color="auto" w:fill="auto"/>
          </w:tcPr>
          <w:p w14:paraId="0EBB4BEE" w14:textId="11122C1B"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No difference in BDNF concentrations was observed in responders to ECT versus nonresponders, in remitters versus nonremitters, in sustained responders versus sustained nonresponders, and in sustained remitter</w:t>
            </w:r>
            <w:r>
              <w:rPr>
                <w:rFonts w:ascii="Times New Roman" w:hAnsi="Times New Roman"/>
                <w:sz w:val="24"/>
                <w:szCs w:val="24"/>
                <w:lang w:val="en-US"/>
              </w:rPr>
              <w:t>s versus sustained nonremitters</w:t>
            </w:r>
            <w:r w:rsidRPr="00D35A51">
              <w:rPr>
                <w:rFonts w:ascii="Times New Roman" w:hAnsi="Times New Roman"/>
                <w:sz w:val="24"/>
                <w:szCs w:val="24"/>
                <w:lang w:val="en-US"/>
              </w:rPr>
              <w:t> </w:t>
            </w:r>
          </w:p>
        </w:tc>
      </w:tr>
      <w:tr w:rsidR="00CF2E0E" w:rsidRPr="00A24670" w14:paraId="4B9AFC0C" w14:textId="1E711738" w:rsidTr="00165C97">
        <w:tc>
          <w:tcPr>
            <w:tcW w:w="1347" w:type="dxa"/>
            <w:shd w:val="clear" w:color="auto" w:fill="auto"/>
          </w:tcPr>
          <w:p w14:paraId="75343DE9"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Minelli et al., 2019</w:t>
            </w:r>
          </w:p>
        </w:tc>
        <w:tc>
          <w:tcPr>
            <w:tcW w:w="2149" w:type="dxa"/>
            <w:gridSpan w:val="2"/>
            <w:shd w:val="clear" w:color="auto" w:fill="auto"/>
          </w:tcPr>
          <w:p w14:paraId="2F89DE2C" w14:textId="36F216D9" w:rsidR="00CF2E0E" w:rsidRPr="00E66BD8" w:rsidRDefault="00CF2E0E" w:rsidP="00E66BD8">
            <w:pPr>
              <w:autoSpaceDE w:val="0"/>
              <w:autoSpaceDN w:val="0"/>
              <w:adjustRightInd w:val="0"/>
              <w:spacing w:after="0" w:line="240" w:lineRule="auto"/>
              <w:rPr>
                <w:rFonts w:ascii="Times New Roman" w:hAnsi="Times New Roman"/>
                <w:sz w:val="24"/>
                <w:szCs w:val="24"/>
              </w:rPr>
            </w:pPr>
            <w:r w:rsidRPr="00E66BD8">
              <w:rPr>
                <w:rFonts w:ascii="Times New Roman" w:hAnsi="Times New Roman"/>
                <w:sz w:val="24"/>
                <w:szCs w:val="24"/>
              </w:rPr>
              <w:t>Psychiatric Hospital Villa Santa Chiara</w:t>
            </w:r>
          </w:p>
        </w:tc>
        <w:tc>
          <w:tcPr>
            <w:tcW w:w="2098" w:type="dxa"/>
            <w:gridSpan w:val="3"/>
            <w:shd w:val="clear" w:color="auto" w:fill="auto"/>
          </w:tcPr>
          <w:p w14:paraId="571CFAC0" w14:textId="5D463D06" w:rsidR="00CF2E0E" w:rsidRPr="00D35A51" w:rsidRDefault="00CF2E0E" w:rsidP="00E66BD8">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27 patients with DSM-IV </w:t>
            </w:r>
            <w:r>
              <w:rPr>
                <w:rFonts w:ascii="Times New Roman" w:hAnsi="Times New Roman"/>
                <w:sz w:val="24"/>
                <w:szCs w:val="24"/>
                <w:lang w:val="en-US"/>
              </w:rPr>
              <w:t xml:space="preserve">MDD </w:t>
            </w:r>
            <w:r w:rsidRPr="00D35A51">
              <w:rPr>
                <w:rFonts w:ascii="Times New Roman" w:hAnsi="Times New Roman"/>
                <w:sz w:val="24"/>
                <w:szCs w:val="24"/>
                <w:lang w:val="en-US"/>
              </w:rPr>
              <w:t>at Stage III according to</w:t>
            </w:r>
            <w:r w:rsidRPr="00D35A51">
              <w:rPr>
                <w:rFonts w:ascii="Times New Roman" w:hAnsi="Times New Roman"/>
                <w:sz w:val="24"/>
                <w:szCs w:val="24"/>
                <w:u w:val="single"/>
                <w:lang w:val="en-US"/>
              </w:rPr>
              <w:t xml:space="preserve"> Thase and Rush (1997)</w:t>
            </w:r>
          </w:p>
        </w:tc>
        <w:tc>
          <w:tcPr>
            <w:tcW w:w="1630" w:type="dxa"/>
            <w:gridSpan w:val="4"/>
          </w:tcPr>
          <w:p w14:paraId="0DCC7D82" w14:textId="1545BD4B"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Single-blind randomized clinical trial</w:t>
            </w:r>
          </w:p>
        </w:tc>
        <w:tc>
          <w:tcPr>
            <w:tcW w:w="3408" w:type="dxa"/>
            <w:gridSpan w:val="4"/>
            <w:shd w:val="clear" w:color="auto" w:fill="auto"/>
          </w:tcPr>
          <w:p w14:paraId="78F78AF6" w14:textId="55E72447" w:rsidR="00CF2E0E" w:rsidRPr="00D35A51" w:rsidRDefault="00CF2E0E" w:rsidP="00E66BD8">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Lower depressive symptoms were observed among those who received Eye-Movement Desensitization and Reprocessing than among those who received trauma-focused Cognitive Behavioral Therapy (p = 0.04)</w:t>
            </w:r>
          </w:p>
        </w:tc>
      </w:tr>
      <w:tr w:rsidR="00CF2E0E" w:rsidRPr="00E66BD8" w14:paraId="03A7563F" w14:textId="22AF20D3" w:rsidTr="00165C97">
        <w:tc>
          <w:tcPr>
            <w:tcW w:w="1347" w:type="dxa"/>
            <w:shd w:val="clear" w:color="auto" w:fill="auto"/>
          </w:tcPr>
          <w:p w14:paraId="13C43BCB"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Yrondi et al., 2019</w:t>
            </w:r>
          </w:p>
        </w:tc>
        <w:tc>
          <w:tcPr>
            <w:tcW w:w="2149" w:type="dxa"/>
            <w:gridSpan w:val="2"/>
            <w:shd w:val="clear" w:color="auto" w:fill="auto"/>
          </w:tcPr>
          <w:p w14:paraId="6A368FA5" w14:textId="3A2054F0" w:rsidR="00CF2E0E" w:rsidRPr="00D35A51" w:rsidRDefault="00CF2E0E" w:rsidP="00E66BD8">
            <w:pPr>
              <w:spacing w:after="0" w:line="240" w:lineRule="auto"/>
              <w:jc w:val="both"/>
              <w:rPr>
                <w:rFonts w:ascii="Times New Roman" w:hAnsi="Times New Roman"/>
                <w:sz w:val="24"/>
                <w:szCs w:val="24"/>
                <w:lang w:val="en-US"/>
              </w:rPr>
            </w:pPr>
            <w:r>
              <w:rPr>
                <w:rFonts w:ascii="Times New Roman" w:hAnsi="Times New Roman"/>
                <w:sz w:val="24"/>
                <w:szCs w:val="24"/>
                <w:lang w:val="en-US"/>
              </w:rPr>
              <w:t>U</w:t>
            </w:r>
            <w:r w:rsidRPr="00D35A51">
              <w:rPr>
                <w:rFonts w:ascii="Times New Roman" w:hAnsi="Times New Roman"/>
                <w:sz w:val="24"/>
                <w:szCs w:val="24"/>
                <w:lang w:val="en-US"/>
              </w:rPr>
              <w:t>niversity Hospital of Toulouse</w:t>
            </w:r>
          </w:p>
        </w:tc>
        <w:tc>
          <w:tcPr>
            <w:tcW w:w="2098" w:type="dxa"/>
            <w:gridSpan w:val="3"/>
            <w:shd w:val="clear" w:color="auto" w:fill="auto"/>
          </w:tcPr>
          <w:p w14:paraId="4A318FEC" w14:textId="2D92BB01" w:rsidR="00CF2E0E" w:rsidRPr="00D35A51" w:rsidRDefault="00CF2E0E" w:rsidP="00E66BD8">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15 patients with DSM-5 </w:t>
            </w:r>
            <w:r>
              <w:rPr>
                <w:rFonts w:ascii="Times New Roman" w:hAnsi="Times New Roman"/>
                <w:sz w:val="24"/>
                <w:szCs w:val="24"/>
                <w:lang w:val="en-US"/>
              </w:rPr>
              <w:t xml:space="preserve">MDD </w:t>
            </w:r>
            <w:r w:rsidRPr="00D35A51">
              <w:rPr>
                <w:rFonts w:ascii="Times New Roman" w:hAnsi="Times New Roman"/>
                <w:sz w:val="24"/>
                <w:szCs w:val="24"/>
                <w:lang w:val="en-US"/>
              </w:rPr>
              <w:t>at least at Stage II according to</w:t>
            </w:r>
            <w:r w:rsidRPr="00D35A51">
              <w:rPr>
                <w:rFonts w:ascii="Times New Roman" w:hAnsi="Times New Roman"/>
                <w:sz w:val="24"/>
                <w:szCs w:val="24"/>
                <w:u w:val="single"/>
                <w:lang w:val="en-US"/>
              </w:rPr>
              <w:t xml:space="preserve"> Thase and Rush (1997)</w:t>
            </w:r>
          </w:p>
        </w:tc>
        <w:tc>
          <w:tcPr>
            <w:tcW w:w="1630" w:type="dxa"/>
            <w:gridSpan w:val="4"/>
          </w:tcPr>
          <w:p w14:paraId="6A6B288C" w14:textId="556500C6"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Case-control study</w:t>
            </w:r>
          </w:p>
        </w:tc>
        <w:tc>
          <w:tcPr>
            <w:tcW w:w="3408" w:type="dxa"/>
            <w:gridSpan w:val="4"/>
            <w:shd w:val="clear" w:color="auto" w:fill="auto"/>
          </w:tcPr>
          <w:p w14:paraId="2BFF7E91" w14:textId="52A4238D" w:rsidR="00CF2E0E" w:rsidRPr="00D35A51" w:rsidRDefault="00CF2E0E" w:rsidP="00E66BD8">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At baseline, controls had significantly higher cortical thickness than patients in the fusiform gyrus, the inferior, middle and superior temporal gyrus, the parahippocampal gyrus an</w:t>
            </w:r>
            <w:r>
              <w:rPr>
                <w:rFonts w:ascii="Times New Roman" w:hAnsi="Times New Roman"/>
                <w:sz w:val="24"/>
                <w:szCs w:val="24"/>
                <w:lang w:val="en-US"/>
              </w:rPr>
              <w:t>d the transverse temporal gyrus.</w:t>
            </w:r>
            <w:r w:rsidRPr="00D35A51">
              <w:rPr>
                <w:rFonts w:ascii="Times New Roman" w:hAnsi="Times New Roman"/>
                <w:sz w:val="24"/>
                <w:szCs w:val="24"/>
                <w:lang w:val="en-US"/>
              </w:rPr>
              <w:t xml:space="preserve"> Th</w:t>
            </w:r>
            <w:r>
              <w:rPr>
                <w:rFonts w:ascii="Times New Roman" w:hAnsi="Times New Roman"/>
                <w:sz w:val="24"/>
                <w:szCs w:val="24"/>
                <w:lang w:val="en-US"/>
              </w:rPr>
              <w:t>e</w:t>
            </w:r>
            <w:r w:rsidRPr="00D35A51">
              <w:rPr>
                <w:rFonts w:ascii="Times New Roman" w:hAnsi="Times New Roman"/>
                <w:sz w:val="24"/>
                <w:szCs w:val="24"/>
                <w:lang w:val="en-US"/>
              </w:rPr>
              <w:t xml:space="preserve"> difference was no longer significant after ECT</w:t>
            </w:r>
          </w:p>
        </w:tc>
      </w:tr>
      <w:tr w:rsidR="00CF2E0E" w:rsidRPr="00A24670" w14:paraId="4FAB5655" w14:textId="7501A773" w:rsidTr="00165C97">
        <w:tc>
          <w:tcPr>
            <w:tcW w:w="1347" w:type="dxa"/>
            <w:shd w:val="clear" w:color="auto" w:fill="auto"/>
          </w:tcPr>
          <w:p w14:paraId="45A472FF" w14:textId="77777777" w:rsidR="00CF2E0E" w:rsidRPr="00B8442C" w:rsidRDefault="00CF2E0E" w:rsidP="005B3A13">
            <w:pPr>
              <w:spacing w:after="0" w:line="240" w:lineRule="auto"/>
              <w:jc w:val="both"/>
              <w:rPr>
                <w:rFonts w:ascii="Times New Roman" w:hAnsi="Times New Roman"/>
                <w:sz w:val="24"/>
                <w:szCs w:val="24"/>
                <w:lang w:val="en-US"/>
              </w:rPr>
            </w:pPr>
            <w:r w:rsidRPr="00B8442C">
              <w:rPr>
                <w:rFonts w:ascii="Times New Roman" w:hAnsi="Times New Roman"/>
                <w:sz w:val="24"/>
                <w:szCs w:val="24"/>
                <w:lang w:val="en-US"/>
              </w:rPr>
              <w:t>Correia-Melo et al., 2020</w:t>
            </w:r>
          </w:p>
        </w:tc>
        <w:tc>
          <w:tcPr>
            <w:tcW w:w="2149" w:type="dxa"/>
            <w:gridSpan w:val="2"/>
            <w:shd w:val="clear" w:color="auto" w:fill="auto"/>
          </w:tcPr>
          <w:p w14:paraId="50DC7EBF" w14:textId="1AFF3B0A" w:rsidR="00CF2E0E" w:rsidRPr="00B8442C" w:rsidRDefault="00CF2E0E" w:rsidP="005B3A13">
            <w:pPr>
              <w:spacing w:after="0" w:line="240" w:lineRule="auto"/>
              <w:jc w:val="both"/>
              <w:rPr>
                <w:rFonts w:ascii="Times New Roman" w:hAnsi="Times New Roman"/>
                <w:sz w:val="24"/>
                <w:szCs w:val="24"/>
                <w:lang w:val="en-US"/>
              </w:rPr>
            </w:pPr>
            <w:r w:rsidRPr="00B8442C">
              <w:rPr>
                <w:rFonts w:ascii="Times New Roman" w:hAnsi="Times New Roman"/>
                <w:sz w:val="24"/>
                <w:szCs w:val="24"/>
                <w:lang w:val="en-US"/>
              </w:rPr>
              <w:t>local and nearby outpatient services</w:t>
            </w:r>
          </w:p>
        </w:tc>
        <w:tc>
          <w:tcPr>
            <w:tcW w:w="2098" w:type="dxa"/>
            <w:gridSpan w:val="3"/>
            <w:shd w:val="clear" w:color="auto" w:fill="auto"/>
          </w:tcPr>
          <w:p w14:paraId="35F7449F" w14:textId="156A2A54" w:rsidR="00CF2E0E" w:rsidRPr="00B8442C" w:rsidRDefault="00CF2E0E" w:rsidP="00B8442C">
            <w:pPr>
              <w:spacing w:after="0" w:line="240" w:lineRule="auto"/>
              <w:jc w:val="both"/>
              <w:rPr>
                <w:rFonts w:ascii="Times New Roman" w:hAnsi="Times New Roman"/>
                <w:sz w:val="24"/>
                <w:szCs w:val="24"/>
                <w:lang w:val="en-US"/>
              </w:rPr>
            </w:pPr>
            <w:r w:rsidRPr="00B8442C">
              <w:rPr>
                <w:rFonts w:ascii="Times New Roman" w:hAnsi="Times New Roman"/>
                <w:sz w:val="24"/>
                <w:szCs w:val="24"/>
                <w:lang w:val="en-US"/>
              </w:rPr>
              <w:t xml:space="preserve">63 patients with DSM-IV </w:t>
            </w:r>
            <w:r>
              <w:rPr>
                <w:rFonts w:ascii="Times New Roman" w:hAnsi="Times New Roman"/>
                <w:sz w:val="24"/>
                <w:szCs w:val="24"/>
                <w:lang w:val="en-US"/>
              </w:rPr>
              <w:t xml:space="preserve">MDD </w:t>
            </w:r>
            <w:r w:rsidRPr="00B8442C">
              <w:rPr>
                <w:rFonts w:ascii="Times New Roman" w:hAnsi="Times New Roman"/>
                <w:sz w:val="24"/>
                <w:szCs w:val="24"/>
                <w:lang w:val="en-US"/>
              </w:rPr>
              <w:t xml:space="preserve"> with treatment resistant according to </w:t>
            </w:r>
            <w:r w:rsidRPr="00B8442C">
              <w:rPr>
                <w:rFonts w:ascii="Times New Roman" w:hAnsi="Times New Roman"/>
                <w:sz w:val="24"/>
                <w:szCs w:val="24"/>
                <w:u w:val="single"/>
                <w:lang w:val="en-US"/>
              </w:rPr>
              <w:t>Thase and Rush (1997)</w:t>
            </w:r>
          </w:p>
        </w:tc>
        <w:tc>
          <w:tcPr>
            <w:tcW w:w="1630" w:type="dxa"/>
            <w:gridSpan w:val="4"/>
          </w:tcPr>
          <w:p w14:paraId="6A105C6E" w14:textId="76821943" w:rsidR="00CF2E0E" w:rsidRPr="00B8442C"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408" w:type="dxa"/>
            <w:gridSpan w:val="4"/>
            <w:shd w:val="clear" w:color="auto" w:fill="auto"/>
          </w:tcPr>
          <w:p w14:paraId="10B6CB8B" w14:textId="799B356E" w:rsidR="00CF2E0E" w:rsidRPr="00D35A51" w:rsidRDefault="00CF2E0E" w:rsidP="00B8442C">
            <w:pPr>
              <w:autoSpaceDE w:val="0"/>
              <w:autoSpaceDN w:val="0"/>
              <w:adjustRightInd w:val="0"/>
              <w:spacing w:after="0" w:line="240" w:lineRule="auto"/>
              <w:rPr>
                <w:rFonts w:ascii="Times New Roman" w:hAnsi="Times New Roman"/>
                <w:sz w:val="24"/>
                <w:szCs w:val="24"/>
                <w:lang w:val="en-US"/>
              </w:rPr>
            </w:pPr>
            <w:r w:rsidRPr="00B8442C">
              <w:rPr>
                <w:rFonts w:ascii="Times New Roman" w:hAnsi="Times New Roman"/>
                <w:sz w:val="24"/>
                <w:szCs w:val="24"/>
                <w:lang w:val="en-US"/>
              </w:rPr>
              <w:t xml:space="preserve">At 24 h, 24.1% in the ketamine group and 29.4% of participants in the esketamine group showed remission (p </w:t>
            </w:r>
            <w:r>
              <w:rPr>
                <w:rFonts w:ascii="Times New Roman" w:hAnsi="Times New Roman"/>
                <w:sz w:val="24"/>
                <w:szCs w:val="24"/>
                <w:lang w:val="en-US"/>
              </w:rPr>
              <w:t>&gt; 0.05</w:t>
            </w:r>
            <w:r w:rsidRPr="00B8442C">
              <w:rPr>
                <w:rFonts w:ascii="Times New Roman" w:hAnsi="Times New Roman"/>
                <w:sz w:val="24"/>
                <w:szCs w:val="24"/>
                <w:lang w:val="en-US"/>
              </w:rPr>
              <w:t>)</w:t>
            </w:r>
          </w:p>
        </w:tc>
      </w:tr>
      <w:tr w:rsidR="00CF2E0E" w:rsidRPr="00A24670" w14:paraId="6D114786" w14:textId="208FC80E" w:rsidTr="00165C97">
        <w:tc>
          <w:tcPr>
            <w:tcW w:w="1347" w:type="dxa"/>
            <w:shd w:val="clear" w:color="auto" w:fill="auto"/>
          </w:tcPr>
          <w:p w14:paraId="7B1BD59D"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Fitzgerald et al., 2020</w:t>
            </w:r>
          </w:p>
        </w:tc>
        <w:tc>
          <w:tcPr>
            <w:tcW w:w="2149" w:type="dxa"/>
            <w:gridSpan w:val="2"/>
            <w:shd w:val="clear" w:color="auto" w:fill="auto"/>
          </w:tcPr>
          <w:p w14:paraId="75DEE6F6" w14:textId="1A1D034F"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by referral from public and private psychiatrists</w:t>
            </w:r>
          </w:p>
        </w:tc>
        <w:tc>
          <w:tcPr>
            <w:tcW w:w="2098" w:type="dxa"/>
            <w:gridSpan w:val="3"/>
            <w:shd w:val="clear" w:color="auto" w:fill="auto"/>
          </w:tcPr>
          <w:p w14:paraId="034F602F" w14:textId="2E04EF37" w:rsidR="00CF2E0E" w:rsidRPr="00D35A51" w:rsidRDefault="00CF2E0E" w:rsidP="00B8442C">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74 patients with DSM-IV </w:t>
            </w:r>
            <w:r>
              <w:rPr>
                <w:rFonts w:ascii="Times New Roman" w:hAnsi="Times New Roman"/>
                <w:sz w:val="24"/>
                <w:szCs w:val="24"/>
                <w:lang w:val="en-US"/>
              </w:rPr>
              <w:t>MDD</w:t>
            </w:r>
            <w:r w:rsidRPr="00D35A51">
              <w:rPr>
                <w:rFonts w:ascii="Times New Roman" w:hAnsi="Times New Roman"/>
                <w:sz w:val="24"/>
                <w:szCs w:val="24"/>
                <w:lang w:val="en-US"/>
              </w:rPr>
              <w:t xml:space="preserve"> at Stage II according to</w:t>
            </w:r>
            <w:r w:rsidRPr="00D35A51">
              <w:rPr>
                <w:rFonts w:ascii="Times New Roman" w:hAnsi="Times New Roman"/>
                <w:sz w:val="24"/>
                <w:szCs w:val="24"/>
                <w:u w:val="single"/>
                <w:lang w:val="en-US"/>
              </w:rPr>
              <w:t xml:space="preserve"> Thase and Rush (1997)</w:t>
            </w:r>
          </w:p>
        </w:tc>
        <w:tc>
          <w:tcPr>
            <w:tcW w:w="1630" w:type="dxa"/>
            <w:gridSpan w:val="4"/>
          </w:tcPr>
          <w:p w14:paraId="1729A572" w14:textId="0061A400"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408" w:type="dxa"/>
            <w:gridSpan w:val="4"/>
            <w:shd w:val="clear" w:color="auto" w:fill="auto"/>
          </w:tcPr>
          <w:p w14:paraId="33BCCD00" w14:textId="13E32746" w:rsidR="00CF2E0E" w:rsidRPr="00D35A51" w:rsidRDefault="00CF2E0E" w:rsidP="00B8442C">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There were no significant differences in the degree of reduction in depressive symptoms, the rate of reduction in depressive symptoms, remission or response rates between the intensive Theta Burst Stimulation and the standard </w:t>
            </w:r>
            <w:r>
              <w:rPr>
                <w:rFonts w:ascii="Times New Roman" w:hAnsi="Times New Roman"/>
                <w:sz w:val="24"/>
                <w:szCs w:val="24"/>
                <w:lang w:val="en-US"/>
              </w:rPr>
              <w:t>rTMS</w:t>
            </w:r>
            <w:r w:rsidRPr="00D35A51">
              <w:rPr>
                <w:rFonts w:ascii="Times New Roman" w:hAnsi="Times New Roman"/>
                <w:sz w:val="24"/>
                <w:szCs w:val="24"/>
                <w:lang w:val="en-US"/>
              </w:rPr>
              <w:t xml:space="preserve"> groups </w:t>
            </w:r>
          </w:p>
        </w:tc>
      </w:tr>
      <w:tr w:rsidR="00CF2E0E" w:rsidRPr="00A24670" w14:paraId="30E94F4A" w14:textId="13AF4EF5" w:rsidTr="00165C97">
        <w:tc>
          <w:tcPr>
            <w:tcW w:w="1347" w:type="dxa"/>
            <w:shd w:val="clear" w:color="auto" w:fill="auto"/>
          </w:tcPr>
          <w:p w14:paraId="4AF1C74E"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McIntyre et al., 202</w:t>
            </w:r>
            <w:r>
              <w:rPr>
                <w:rFonts w:ascii="Times New Roman" w:hAnsi="Times New Roman"/>
                <w:sz w:val="24"/>
                <w:szCs w:val="24"/>
                <w:lang w:val="en-US"/>
              </w:rPr>
              <w:t>0</w:t>
            </w:r>
          </w:p>
        </w:tc>
        <w:tc>
          <w:tcPr>
            <w:tcW w:w="2149" w:type="dxa"/>
            <w:gridSpan w:val="2"/>
            <w:shd w:val="clear" w:color="auto" w:fill="auto"/>
          </w:tcPr>
          <w:p w14:paraId="3877DD45"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Post-hoc chart review analysis</w:t>
            </w:r>
          </w:p>
        </w:tc>
        <w:tc>
          <w:tcPr>
            <w:tcW w:w="2098" w:type="dxa"/>
            <w:gridSpan w:val="3"/>
            <w:shd w:val="clear" w:color="auto" w:fill="auto"/>
          </w:tcPr>
          <w:p w14:paraId="6970630D" w14:textId="0A819CE3" w:rsidR="00CF2E0E" w:rsidRPr="00D35A51" w:rsidRDefault="00CF2E0E" w:rsidP="00B8442C">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297 patients with DSM-5 </w:t>
            </w:r>
            <w:r>
              <w:rPr>
                <w:rFonts w:ascii="Times New Roman" w:hAnsi="Times New Roman"/>
                <w:sz w:val="24"/>
                <w:szCs w:val="24"/>
                <w:lang w:val="en-US"/>
              </w:rPr>
              <w:t>MDD</w:t>
            </w:r>
            <w:r w:rsidRPr="00D35A51">
              <w:rPr>
                <w:rFonts w:ascii="Times New Roman" w:hAnsi="Times New Roman"/>
                <w:sz w:val="24"/>
                <w:szCs w:val="24"/>
                <w:lang w:val="en-US"/>
              </w:rPr>
              <w:t xml:space="preserve"> or bipolar disorder</w:t>
            </w:r>
            <w:r w:rsidRPr="00D35A51">
              <w:rPr>
                <w:rFonts w:ascii="Times New Roman" w:hAnsi="Times New Roman"/>
                <w:color w:val="212121"/>
                <w:sz w:val="24"/>
                <w:szCs w:val="24"/>
                <w:shd w:val="clear" w:color="auto" w:fill="FFFFFF"/>
                <w:lang w:val="en-US"/>
              </w:rPr>
              <w:t> </w:t>
            </w:r>
            <w:r w:rsidRPr="00D35A51">
              <w:rPr>
                <w:rFonts w:ascii="Times New Roman" w:hAnsi="Times New Roman"/>
                <w:sz w:val="24"/>
                <w:szCs w:val="24"/>
                <w:lang w:val="en-US"/>
              </w:rPr>
              <w:t>treatment-resistant depression according to</w:t>
            </w:r>
            <w:r w:rsidRPr="00D35A51">
              <w:rPr>
                <w:rFonts w:ascii="Times New Roman" w:hAnsi="Times New Roman"/>
                <w:sz w:val="24"/>
                <w:szCs w:val="24"/>
                <w:u w:val="single"/>
                <w:lang w:val="en-US"/>
              </w:rPr>
              <w:t xml:space="preserve"> Thase and Rush (1997)</w:t>
            </w:r>
          </w:p>
        </w:tc>
        <w:tc>
          <w:tcPr>
            <w:tcW w:w="1630" w:type="dxa"/>
            <w:gridSpan w:val="4"/>
          </w:tcPr>
          <w:p w14:paraId="1794D266" w14:textId="2718EC47" w:rsidR="00CF2E0E" w:rsidRPr="00D35A51" w:rsidRDefault="00CF2E0E" w:rsidP="002F450C">
            <w:pPr>
              <w:spacing w:after="0" w:line="240" w:lineRule="auto"/>
              <w:jc w:val="both"/>
              <w:rPr>
                <w:rFonts w:ascii="Times New Roman" w:hAnsi="Times New Roman"/>
                <w:sz w:val="24"/>
                <w:szCs w:val="24"/>
                <w:lang w:val="en-US"/>
              </w:rPr>
            </w:pPr>
            <w:r>
              <w:rPr>
                <w:rFonts w:ascii="Times New Roman" w:hAnsi="Times New Roman"/>
                <w:sz w:val="24"/>
                <w:szCs w:val="24"/>
                <w:lang w:val="en-US"/>
              </w:rPr>
              <w:t>Ret</w:t>
            </w:r>
            <w:r w:rsidRPr="00D35A51">
              <w:rPr>
                <w:rFonts w:ascii="Times New Roman" w:hAnsi="Times New Roman"/>
                <w:sz w:val="24"/>
                <w:szCs w:val="24"/>
                <w:lang w:val="en-US"/>
              </w:rPr>
              <w:t xml:space="preserve">rospective </w:t>
            </w:r>
            <w:r>
              <w:rPr>
                <w:rFonts w:ascii="Times New Roman" w:hAnsi="Times New Roman"/>
                <w:sz w:val="24"/>
                <w:szCs w:val="24"/>
                <w:lang w:val="en-US"/>
              </w:rPr>
              <w:t>cohort study</w:t>
            </w:r>
          </w:p>
        </w:tc>
        <w:tc>
          <w:tcPr>
            <w:tcW w:w="3408" w:type="dxa"/>
            <w:gridSpan w:val="4"/>
            <w:shd w:val="clear" w:color="auto" w:fill="auto"/>
          </w:tcPr>
          <w:p w14:paraId="43586361" w14:textId="545212C7" w:rsidR="00CF2E0E" w:rsidRPr="00D35A51" w:rsidRDefault="00CF2E0E" w:rsidP="00B8442C">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A meaningful change </w:t>
            </w:r>
            <w:r>
              <w:rPr>
                <w:rFonts w:ascii="Times New Roman" w:hAnsi="Times New Roman"/>
                <w:sz w:val="24"/>
                <w:szCs w:val="24"/>
                <w:lang w:val="en-US"/>
              </w:rPr>
              <w:t xml:space="preserve">in depressive symptoms was found among </w:t>
            </w:r>
            <w:r w:rsidRPr="00D35A51">
              <w:rPr>
                <w:rFonts w:ascii="Times New Roman" w:hAnsi="Times New Roman"/>
                <w:sz w:val="24"/>
                <w:szCs w:val="24"/>
                <w:lang w:val="en-US"/>
              </w:rPr>
              <w:t xml:space="preserve">treatment-resistant </w:t>
            </w:r>
            <w:r>
              <w:rPr>
                <w:rFonts w:ascii="Times New Roman" w:hAnsi="Times New Roman"/>
                <w:sz w:val="24"/>
                <w:szCs w:val="24"/>
                <w:lang w:val="en-US"/>
              </w:rPr>
              <w:t>subjects receiving intravenous ketamine</w:t>
            </w:r>
          </w:p>
        </w:tc>
      </w:tr>
      <w:tr w:rsidR="00CF2E0E" w:rsidRPr="00A24670" w14:paraId="2BC1CBFB" w14:textId="681F7CCA" w:rsidTr="00165C97">
        <w:tc>
          <w:tcPr>
            <w:tcW w:w="1347" w:type="dxa"/>
            <w:shd w:val="clear" w:color="auto" w:fill="auto"/>
          </w:tcPr>
          <w:p w14:paraId="01939591"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Pardo et al., 2020</w:t>
            </w:r>
          </w:p>
        </w:tc>
        <w:tc>
          <w:tcPr>
            <w:tcW w:w="2149" w:type="dxa"/>
            <w:gridSpan w:val="2"/>
            <w:shd w:val="clear" w:color="auto" w:fill="auto"/>
          </w:tcPr>
          <w:p w14:paraId="15DD7A53" w14:textId="58D7758D" w:rsidR="00CF2E0E" w:rsidRPr="00D35A51" w:rsidRDefault="00CF2E0E" w:rsidP="00B8442C">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physicians’ outpatient facilities</w:t>
            </w:r>
          </w:p>
        </w:tc>
        <w:tc>
          <w:tcPr>
            <w:tcW w:w="2098" w:type="dxa"/>
            <w:gridSpan w:val="3"/>
            <w:shd w:val="clear" w:color="auto" w:fill="auto"/>
          </w:tcPr>
          <w:p w14:paraId="6CAA80CB" w14:textId="3EC60908"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25 patients with DSM-IV unipolar depressive disorder at Stage III according to</w:t>
            </w:r>
            <w:r w:rsidRPr="00D35A51">
              <w:rPr>
                <w:rFonts w:ascii="Times New Roman" w:hAnsi="Times New Roman"/>
                <w:sz w:val="24"/>
                <w:szCs w:val="24"/>
                <w:u w:val="single"/>
                <w:lang w:val="en-US"/>
              </w:rPr>
              <w:t xml:space="preserve"> Thase and Rush (1997)</w:t>
            </w:r>
          </w:p>
        </w:tc>
        <w:tc>
          <w:tcPr>
            <w:tcW w:w="1630" w:type="dxa"/>
            <w:gridSpan w:val="4"/>
          </w:tcPr>
          <w:p w14:paraId="641BCB64" w14:textId="575AD7F4"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Correlation study</w:t>
            </w:r>
          </w:p>
        </w:tc>
        <w:tc>
          <w:tcPr>
            <w:tcW w:w="3408" w:type="dxa"/>
            <w:gridSpan w:val="4"/>
            <w:shd w:val="clear" w:color="auto" w:fill="auto"/>
          </w:tcPr>
          <w:p w14:paraId="1956A342" w14:textId="5C5410CB" w:rsidR="00CF2E0E" w:rsidRPr="00D35A51" w:rsidRDefault="00CF2E0E" w:rsidP="00B8442C">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Responders showed decreased metabolism with treatment in the right amygdala that correlated with cl</w:t>
            </w:r>
            <w:r>
              <w:rPr>
                <w:rFonts w:ascii="Times New Roman" w:hAnsi="Times New Roman"/>
                <w:sz w:val="24"/>
                <w:szCs w:val="24"/>
                <w:lang w:val="en-US"/>
              </w:rPr>
              <w:t>inical response</w:t>
            </w:r>
          </w:p>
        </w:tc>
      </w:tr>
      <w:tr w:rsidR="00CF2E0E" w:rsidRPr="00A24670" w14:paraId="60869E75" w14:textId="66303DC3" w:rsidTr="00165C97">
        <w:tc>
          <w:tcPr>
            <w:tcW w:w="1347" w:type="dxa"/>
            <w:shd w:val="clear" w:color="auto" w:fill="auto"/>
          </w:tcPr>
          <w:p w14:paraId="44BB2E15"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Barbini et al., 2021</w:t>
            </w:r>
          </w:p>
        </w:tc>
        <w:tc>
          <w:tcPr>
            <w:tcW w:w="2149" w:type="dxa"/>
            <w:gridSpan w:val="2"/>
            <w:shd w:val="clear" w:color="auto" w:fill="auto"/>
          </w:tcPr>
          <w:p w14:paraId="5BE3A38F" w14:textId="7CA480AD" w:rsidR="00CF2E0E" w:rsidRPr="00D35A51" w:rsidRDefault="00CF2E0E" w:rsidP="00B8442C">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Mood disorders Unit at San Raffaele Turro, </w:t>
            </w:r>
          </w:p>
        </w:tc>
        <w:tc>
          <w:tcPr>
            <w:tcW w:w="2098" w:type="dxa"/>
            <w:gridSpan w:val="3"/>
            <w:shd w:val="clear" w:color="auto" w:fill="auto"/>
          </w:tcPr>
          <w:p w14:paraId="47068D2D" w14:textId="0CDB237A"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56 patients with DSM-5 unipolar depression at Stage III according to</w:t>
            </w:r>
            <w:r w:rsidRPr="00D35A51">
              <w:rPr>
                <w:rFonts w:ascii="Times New Roman" w:hAnsi="Times New Roman"/>
                <w:sz w:val="24"/>
                <w:szCs w:val="24"/>
                <w:u w:val="single"/>
                <w:lang w:val="en-US"/>
              </w:rPr>
              <w:t xml:space="preserve"> Thase and Rush (1997)</w:t>
            </w:r>
          </w:p>
        </w:tc>
        <w:tc>
          <w:tcPr>
            <w:tcW w:w="1630" w:type="dxa"/>
            <w:gridSpan w:val="4"/>
          </w:tcPr>
          <w:p w14:paraId="6162C439" w14:textId="6D153DBA"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408" w:type="dxa"/>
            <w:gridSpan w:val="4"/>
            <w:shd w:val="clear" w:color="auto" w:fill="auto"/>
          </w:tcPr>
          <w:p w14:paraId="250EA67C"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All patients achieved the </w:t>
            </w:r>
            <w:r w:rsidRPr="00B8442C">
              <w:rPr>
                <w:rFonts w:ascii="Times New Roman" w:hAnsi="Times New Roman"/>
                <w:sz w:val="24"/>
                <w:szCs w:val="24"/>
                <w:lang w:val="en-US"/>
              </w:rPr>
              <w:t>Stage II of Thase and Rush (1997).</w:t>
            </w:r>
          </w:p>
          <w:p w14:paraId="3E15AC7A" w14:textId="09AB0273" w:rsidR="00CF2E0E" w:rsidRPr="00D35A51" w:rsidRDefault="00CF2E0E" w:rsidP="00B8442C">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No differences were found between the two groups</w:t>
            </w:r>
            <w:r>
              <w:rPr>
                <w:rFonts w:ascii="Times New Roman" w:hAnsi="Times New Roman"/>
                <w:sz w:val="24"/>
                <w:szCs w:val="24"/>
                <w:lang w:val="en-US"/>
              </w:rPr>
              <w:t xml:space="preserve"> (rTMS vs rTMS plus bright light therapy) </w:t>
            </w:r>
            <w:r w:rsidRPr="00D35A51">
              <w:rPr>
                <w:rFonts w:ascii="Times New Roman" w:hAnsi="Times New Roman"/>
                <w:sz w:val="24"/>
                <w:szCs w:val="24"/>
                <w:lang w:val="en-US"/>
              </w:rPr>
              <w:t>in terms of response rate</w:t>
            </w:r>
            <w:r>
              <w:rPr>
                <w:rFonts w:ascii="Times New Roman" w:hAnsi="Times New Roman"/>
                <w:sz w:val="24"/>
                <w:szCs w:val="24"/>
                <w:lang w:val="en-US"/>
              </w:rPr>
              <w:t xml:space="preserve"> and</w:t>
            </w:r>
            <w:r w:rsidRPr="00D35A51">
              <w:rPr>
                <w:rFonts w:ascii="Times New Roman" w:hAnsi="Times New Roman"/>
                <w:sz w:val="24"/>
                <w:szCs w:val="24"/>
                <w:lang w:val="en-US"/>
              </w:rPr>
              <w:t xml:space="preserve"> remission rate</w:t>
            </w:r>
          </w:p>
        </w:tc>
      </w:tr>
      <w:tr w:rsidR="00CF2E0E" w:rsidRPr="00A24670" w14:paraId="3D19CADE" w14:textId="16405A26" w:rsidTr="00165C97">
        <w:tc>
          <w:tcPr>
            <w:tcW w:w="1347" w:type="dxa"/>
            <w:shd w:val="clear" w:color="auto" w:fill="auto"/>
          </w:tcPr>
          <w:p w14:paraId="2779DC0D"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Filipčić et al., 2021</w:t>
            </w:r>
          </w:p>
        </w:tc>
        <w:tc>
          <w:tcPr>
            <w:tcW w:w="2149" w:type="dxa"/>
            <w:gridSpan w:val="2"/>
            <w:shd w:val="clear" w:color="auto" w:fill="auto"/>
          </w:tcPr>
          <w:p w14:paraId="08FBA7A2" w14:textId="0BFD1A1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by referrals from daily hospitals or as outpatients</w:t>
            </w:r>
          </w:p>
        </w:tc>
        <w:tc>
          <w:tcPr>
            <w:tcW w:w="2098" w:type="dxa"/>
            <w:gridSpan w:val="3"/>
            <w:shd w:val="clear" w:color="auto" w:fill="auto"/>
          </w:tcPr>
          <w:p w14:paraId="395A9B36" w14:textId="255B83B4" w:rsidR="00CF2E0E" w:rsidRPr="00D35A51" w:rsidRDefault="00CF2E0E" w:rsidP="00B8442C">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40 patients with DSM-5 </w:t>
            </w:r>
            <w:r>
              <w:rPr>
                <w:rFonts w:ascii="Times New Roman" w:hAnsi="Times New Roman"/>
                <w:sz w:val="24"/>
                <w:szCs w:val="24"/>
                <w:lang w:val="en-US"/>
              </w:rPr>
              <w:t>MDD</w:t>
            </w:r>
            <w:r w:rsidRPr="00D35A51">
              <w:rPr>
                <w:rFonts w:ascii="Times New Roman" w:hAnsi="Times New Roman"/>
                <w:sz w:val="24"/>
                <w:szCs w:val="24"/>
                <w:lang w:val="en-US"/>
              </w:rPr>
              <w:t xml:space="preserve"> at Stage II-IV according to</w:t>
            </w:r>
            <w:r w:rsidRPr="00D35A51">
              <w:rPr>
                <w:rFonts w:ascii="Times New Roman" w:hAnsi="Times New Roman"/>
                <w:sz w:val="24"/>
                <w:szCs w:val="24"/>
                <w:u w:val="single"/>
                <w:lang w:val="en-US"/>
              </w:rPr>
              <w:t xml:space="preserve"> Thase and Rush (1997)</w:t>
            </w:r>
            <w:r w:rsidRPr="00D35A51">
              <w:rPr>
                <w:rFonts w:ascii="Times New Roman" w:hAnsi="Times New Roman"/>
                <w:sz w:val="24"/>
                <w:szCs w:val="24"/>
                <w:lang w:val="en-US"/>
              </w:rPr>
              <w:t xml:space="preserve"> </w:t>
            </w:r>
          </w:p>
        </w:tc>
        <w:tc>
          <w:tcPr>
            <w:tcW w:w="1630" w:type="dxa"/>
            <w:gridSpan w:val="4"/>
          </w:tcPr>
          <w:p w14:paraId="64014AA5" w14:textId="0CAC37CE" w:rsidR="00CF2E0E" w:rsidRPr="00D35A51" w:rsidRDefault="00CF2E0E" w:rsidP="00FC2A79">
            <w:pPr>
              <w:spacing w:after="0" w:line="240" w:lineRule="auto"/>
              <w:jc w:val="both"/>
              <w:rPr>
                <w:rFonts w:ascii="Times New Roman" w:hAnsi="Times New Roman"/>
                <w:sz w:val="24"/>
                <w:szCs w:val="24"/>
                <w:lang w:val="en-US"/>
              </w:rPr>
            </w:pPr>
            <w:r>
              <w:rPr>
                <w:rFonts w:ascii="Times New Roman" w:hAnsi="Times New Roman"/>
                <w:sz w:val="24"/>
                <w:szCs w:val="24"/>
                <w:lang w:val="en-US"/>
              </w:rPr>
              <w:t>Single-arm study</w:t>
            </w:r>
          </w:p>
        </w:tc>
        <w:tc>
          <w:tcPr>
            <w:tcW w:w="3408" w:type="dxa"/>
            <w:gridSpan w:val="4"/>
            <w:shd w:val="clear" w:color="auto" w:fill="auto"/>
          </w:tcPr>
          <w:p w14:paraId="20998897" w14:textId="25FD8F3C" w:rsidR="00CF2E0E" w:rsidRPr="00D35A51" w:rsidRDefault="00CF2E0E" w:rsidP="00B8442C">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Remission after </w:t>
            </w:r>
            <w:r>
              <w:rPr>
                <w:rFonts w:ascii="Times New Roman" w:hAnsi="Times New Roman"/>
                <w:sz w:val="24"/>
                <w:szCs w:val="24"/>
                <w:lang w:val="en-US"/>
              </w:rPr>
              <w:t xml:space="preserve">rTMS </w:t>
            </w:r>
            <w:r w:rsidRPr="00D35A51">
              <w:rPr>
                <w:rFonts w:ascii="Times New Roman" w:hAnsi="Times New Roman"/>
                <w:sz w:val="24"/>
                <w:szCs w:val="24"/>
                <w:lang w:val="en-US"/>
              </w:rPr>
              <w:t>with h1-coil  was achieved by 38% and 42% aft</w:t>
            </w:r>
            <w:r>
              <w:rPr>
                <w:rFonts w:ascii="Times New Roman" w:hAnsi="Times New Roman"/>
                <w:sz w:val="24"/>
                <w:szCs w:val="24"/>
                <w:lang w:val="en-US"/>
              </w:rPr>
              <w:t>er 10- and 15-day protocols, re</w:t>
            </w:r>
            <w:r w:rsidRPr="00D35A51">
              <w:rPr>
                <w:rFonts w:ascii="Times New Roman" w:hAnsi="Times New Roman"/>
                <w:sz w:val="24"/>
                <w:szCs w:val="24"/>
                <w:lang w:val="en-US"/>
              </w:rPr>
              <w:t>s</w:t>
            </w:r>
            <w:r>
              <w:rPr>
                <w:rFonts w:ascii="Times New Roman" w:hAnsi="Times New Roman"/>
                <w:sz w:val="24"/>
                <w:szCs w:val="24"/>
                <w:lang w:val="en-US"/>
              </w:rPr>
              <w:t>p</w:t>
            </w:r>
            <w:r w:rsidRPr="00D35A51">
              <w:rPr>
                <w:rFonts w:ascii="Times New Roman" w:hAnsi="Times New Roman"/>
                <w:sz w:val="24"/>
                <w:szCs w:val="24"/>
                <w:lang w:val="en-US"/>
              </w:rPr>
              <w:t>ectively</w:t>
            </w:r>
          </w:p>
        </w:tc>
      </w:tr>
      <w:tr w:rsidR="00CF2E0E" w:rsidRPr="00A24670" w14:paraId="4D1512A9" w14:textId="5040AE59" w:rsidTr="00165C97">
        <w:tc>
          <w:tcPr>
            <w:tcW w:w="1347" w:type="dxa"/>
            <w:shd w:val="clear" w:color="auto" w:fill="auto"/>
          </w:tcPr>
          <w:p w14:paraId="21888177"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Herzog et al., 2021</w:t>
            </w:r>
          </w:p>
        </w:tc>
        <w:tc>
          <w:tcPr>
            <w:tcW w:w="2149" w:type="dxa"/>
            <w:gridSpan w:val="2"/>
            <w:shd w:val="clear" w:color="auto" w:fill="auto"/>
          </w:tcPr>
          <w:p w14:paraId="0CDB6B67" w14:textId="0917B633" w:rsidR="00CF2E0E" w:rsidRPr="00D35A51" w:rsidRDefault="00CF2E0E" w:rsidP="00B8442C">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Affective Research Unit of the Department of Psychiatry and Psychotherapy, University of Freiburg Medical School</w:t>
            </w:r>
          </w:p>
        </w:tc>
        <w:tc>
          <w:tcPr>
            <w:tcW w:w="2098" w:type="dxa"/>
            <w:gridSpan w:val="3"/>
            <w:shd w:val="clear" w:color="auto" w:fill="auto"/>
          </w:tcPr>
          <w:p w14:paraId="58B41899" w14:textId="0BBFDCEA" w:rsidR="00CF2E0E" w:rsidRPr="00D35A51" w:rsidRDefault="00CF2E0E" w:rsidP="00B8442C">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70 patients with DSM-IV chronic depression </w:t>
            </w:r>
            <w:r>
              <w:rPr>
                <w:rFonts w:ascii="Times New Roman" w:hAnsi="Times New Roman"/>
                <w:sz w:val="24"/>
                <w:szCs w:val="24"/>
                <w:lang w:val="en-US"/>
              </w:rPr>
              <w:t xml:space="preserve">and </w:t>
            </w:r>
            <w:r w:rsidRPr="00D35A51">
              <w:rPr>
                <w:rFonts w:ascii="Times New Roman" w:hAnsi="Times New Roman"/>
                <w:sz w:val="24"/>
                <w:szCs w:val="24"/>
                <w:lang w:val="en-US"/>
              </w:rPr>
              <w:t xml:space="preserve">resistance to treatment according to </w:t>
            </w:r>
            <w:r w:rsidRPr="00D35A51">
              <w:rPr>
                <w:rFonts w:ascii="Times New Roman" w:hAnsi="Times New Roman"/>
                <w:sz w:val="24"/>
                <w:szCs w:val="24"/>
                <w:u w:val="single"/>
                <w:lang w:val="en-US"/>
              </w:rPr>
              <w:t>Thase and Rush (1997)</w:t>
            </w:r>
            <w:r w:rsidRPr="00D35A51">
              <w:rPr>
                <w:rFonts w:ascii="Times New Roman" w:hAnsi="Times New Roman"/>
                <w:sz w:val="24"/>
                <w:szCs w:val="24"/>
                <w:lang w:val="en-US"/>
              </w:rPr>
              <w:t xml:space="preserve"> </w:t>
            </w:r>
          </w:p>
        </w:tc>
        <w:tc>
          <w:tcPr>
            <w:tcW w:w="1630" w:type="dxa"/>
            <w:gridSpan w:val="4"/>
          </w:tcPr>
          <w:p w14:paraId="102078AE" w14:textId="4EF5F02E" w:rsidR="00CF2E0E" w:rsidRPr="00D35A51" w:rsidRDefault="00CF2E0E" w:rsidP="009A17CC">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Prospective </w:t>
            </w:r>
            <w:r>
              <w:rPr>
                <w:rFonts w:ascii="Times New Roman" w:hAnsi="Times New Roman"/>
                <w:sz w:val="24"/>
                <w:szCs w:val="24"/>
                <w:lang w:val="en-US"/>
              </w:rPr>
              <w:t>non-comparative study</w:t>
            </w:r>
          </w:p>
        </w:tc>
        <w:tc>
          <w:tcPr>
            <w:tcW w:w="3408" w:type="dxa"/>
            <w:gridSpan w:val="4"/>
            <w:shd w:val="clear" w:color="auto" w:fill="auto"/>
          </w:tcPr>
          <w:p w14:paraId="778BE675" w14:textId="23F06712"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92.3% reported having experienced at least one negative effect, 45.2% indicated dependence on their therapist, experiences of stigmatization</w:t>
            </w:r>
            <w:r>
              <w:rPr>
                <w:rFonts w:ascii="Times New Roman" w:hAnsi="Times New Roman"/>
                <w:sz w:val="24"/>
                <w:szCs w:val="24"/>
                <w:lang w:val="en-US"/>
              </w:rPr>
              <w:t>,</w:t>
            </w:r>
            <w:r w:rsidRPr="00D35A51">
              <w:rPr>
                <w:rFonts w:ascii="Times New Roman" w:hAnsi="Times New Roman"/>
                <w:sz w:val="24"/>
                <w:szCs w:val="24"/>
                <w:lang w:val="en-US"/>
              </w:rPr>
              <w:t xml:space="preserve"> 35.9%</w:t>
            </w:r>
            <w:r>
              <w:rPr>
                <w:rFonts w:ascii="Times New Roman" w:hAnsi="Times New Roman"/>
                <w:sz w:val="24"/>
                <w:szCs w:val="24"/>
                <w:lang w:val="en-US"/>
              </w:rPr>
              <w:t xml:space="preserve"> reported financial concerns, 33</w:t>
            </w:r>
            <w:r w:rsidRPr="00D35A51">
              <w:rPr>
                <w:rFonts w:ascii="Times New Roman" w:hAnsi="Times New Roman"/>
                <w:sz w:val="24"/>
                <w:szCs w:val="24"/>
                <w:lang w:val="en-US"/>
              </w:rPr>
              <w:t>%</w:t>
            </w:r>
            <w:r>
              <w:rPr>
                <w:rFonts w:ascii="Times New Roman" w:hAnsi="Times New Roman"/>
                <w:sz w:val="24"/>
                <w:szCs w:val="24"/>
                <w:lang w:val="en-US"/>
              </w:rPr>
              <w:t xml:space="preserve"> had </w:t>
            </w:r>
            <w:r w:rsidRPr="00D35A51">
              <w:rPr>
                <w:rFonts w:ascii="Times New Roman" w:hAnsi="Times New Roman"/>
                <w:sz w:val="24"/>
                <w:szCs w:val="24"/>
                <w:lang w:val="en-US"/>
              </w:rPr>
              <w:t>intrapersonal changes in terms of symptom deterioration</w:t>
            </w:r>
          </w:p>
        </w:tc>
      </w:tr>
      <w:tr w:rsidR="00CF2E0E" w:rsidRPr="00A24670" w14:paraId="2BF32B90" w14:textId="6E0EFF78" w:rsidTr="00165C97">
        <w:tc>
          <w:tcPr>
            <w:tcW w:w="1347" w:type="dxa"/>
            <w:shd w:val="clear" w:color="auto" w:fill="auto"/>
          </w:tcPr>
          <w:p w14:paraId="3C79B67C"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Hopman et al., 2021</w:t>
            </w:r>
          </w:p>
        </w:tc>
        <w:tc>
          <w:tcPr>
            <w:tcW w:w="2149" w:type="dxa"/>
            <w:gridSpan w:val="2"/>
            <w:shd w:val="clear" w:color="auto" w:fill="auto"/>
          </w:tcPr>
          <w:p w14:paraId="245A8BC4" w14:textId="0E89379A"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public outpatient clinics</w:t>
            </w:r>
          </w:p>
        </w:tc>
        <w:tc>
          <w:tcPr>
            <w:tcW w:w="2098" w:type="dxa"/>
            <w:gridSpan w:val="3"/>
            <w:shd w:val="clear" w:color="auto" w:fill="auto"/>
          </w:tcPr>
          <w:p w14:paraId="40B09414" w14:textId="545ECFC5" w:rsidR="00CF2E0E" w:rsidRPr="00D35A51" w:rsidRDefault="00CF2E0E" w:rsidP="00B8442C">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70 patients with DSM-IV </w:t>
            </w:r>
            <w:r>
              <w:rPr>
                <w:rFonts w:ascii="Times New Roman" w:hAnsi="Times New Roman"/>
                <w:sz w:val="24"/>
                <w:szCs w:val="24"/>
                <w:lang w:val="en-US"/>
              </w:rPr>
              <w:t>MDD</w:t>
            </w:r>
          </w:p>
        </w:tc>
        <w:tc>
          <w:tcPr>
            <w:tcW w:w="1630" w:type="dxa"/>
            <w:gridSpan w:val="4"/>
          </w:tcPr>
          <w:p w14:paraId="512D8DBE" w14:textId="536CC25C"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Prospective </w:t>
            </w:r>
            <w:r>
              <w:rPr>
                <w:rFonts w:ascii="Times New Roman" w:hAnsi="Times New Roman"/>
                <w:sz w:val="24"/>
                <w:szCs w:val="24"/>
                <w:lang w:val="en-US"/>
              </w:rPr>
              <w:t>non-comparative study</w:t>
            </w:r>
          </w:p>
        </w:tc>
        <w:tc>
          <w:tcPr>
            <w:tcW w:w="3408" w:type="dxa"/>
            <w:gridSpan w:val="4"/>
            <w:shd w:val="clear" w:color="auto" w:fill="auto"/>
          </w:tcPr>
          <w:p w14:paraId="5BA3A0FE" w14:textId="77777777" w:rsidR="00CF2E0E" w:rsidRPr="00D35A51" w:rsidRDefault="00CF2E0E" w:rsidP="005B3A13">
            <w:pPr>
              <w:autoSpaceDE w:val="0"/>
              <w:autoSpaceDN w:val="0"/>
              <w:adjustRightInd w:val="0"/>
              <w:spacing w:after="0" w:line="240" w:lineRule="auto"/>
              <w:rPr>
                <w:rFonts w:ascii="Times New Roman" w:hAnsi="Times New Roman"/>
                <w:sz w:val="24"/>
                <w:szCs w:val="24"/>
                <w:u w:val="single"/>
                <w:lang w:val="en-US"/>
              </w:rPr>
            </w:pPr>
            <w:r w:rsidRPr="00D35A51">
              <w:rPr>
                <w:rFonts w:ascii="Times New Roman" w:hAnsi="Times New Roman"/>
                <w:sz w:val="24"/>
                <w:szCs w:val="24"/>
                <w:lang w:val="en-US"/>
              </w:rPr>
              <w:t xml:space="preserve">The level of treatment resistance was measured </w:t>
            </w:r>
            <w:r w:rsidRPr="00D35A51">
              <w:rPr>
                <w:rFonts w:ascii="Times New Roman" w:hAnsi="Times New Roman"/>
                <w:sz w:val="24"/>
                <w:szCs w:val="24"/>
                <w:u w:val="single"/>
                <w:lang w:val="en-US"/>
              </w:rPr>
              <w:t>according to Thase and Rush (1997)</w:t>
            </w:r>
          </w:p>
          <w:p w14:paraId="2F640A7D"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Left dorsolateral prefrontal cortex - subgenual cingulate connectivity was not associated with treatment outcome</w:t>
            </w:r>
          </w:p>
        </w:tc>
      </w:tr>
      <w:tr w:rsidR="00CF2E0E" w:rsidRPr="00A24670" w14:paraId="47125566" w14:textId="4B253060" w:rsidTr="00165C97">
        <w:tc>
          <w:tcPr>
            <w:tcW w:w="1347" w:type="dxa"/>
            <w:shd w:val="clear" w:color="auto" w:fill="auto"/>
          </w:tcPr>
          <w:p w14:paraId="2ADAF819" w14:textId="77777777" w:rsidR="00CF2E0E" w:rsidRPr="00E84115" w:rsidRDefault="00CF2E0E" w:rsidP="005B3A13">
            <w:pPr>
              <w:spacing w:after="0" w:line="240" w:lineRule="auto"/>
              <w:jc w:val="both"/>
              <w:rPr>
                <w:rFonts w:ascii="Times New Roman" w:hAnsi="Times New Roman"/>
                <w:sz w:val="24"/>
                <w:szCs w:val="24"/>
                <w:lang w:val="en-US"/>
              </w:rPr>
            </w:pPr>
            <w:r w:rsidRPr="00E84115">
              <w:rPr>
                <w:rFonts w:ascii="Times New Roman" w:hAnsi="Times New Roman"/>
                <w:sz w:val="24"/>
                <w:szCs w:val="24"/>
                <w:lang w:val="en-US"/>
              </w:rPr>
              <w:t>Rodrigues et al., 2021</w:t>
            </w:r>
          </w:p>
        </w:tc>
        <w:tc>
          <w:tcPr>
            <w:tcW w:w="2149" w:type="dxa"/>
            <w:gridSpan w:val="2"/>
            <w:shd w:val="clear" w:color="auto" w:fill="auto"/>
          </w:tcPr>
          <w:p w14:paraId="2D6CA72F" w14:textId="4E45D65E" w:rsidR="00CF2E0E" w:rsidRPr="00E84115" w:rsidRDefault="00CF2E0E" w:rsidP="005B3A13">
            <w:pPr>
              <w:autoSpaceDE w:val="0"/>
              <w:autoSpaceDN w:val="0"/>
              <w:adjustRightInd w:val="0"/>
              <w:spacing w:after="0" w:line="240" w:lineRule="auto"/>
              <w:rPr>
                <w:rFonts w:ascii="Times New Roman" w:hAnsi="Times New Roman"/>
                <w:sz w:val="24"/>
                <w:szCs w:val="24"/>
                <w:lang w:val="en-US"/>
              </w:rPr>
            </w:pPr>
            <w:r w:rsidRPr="00E84115">
              <w:rPr>
                <w:rFonts w:ascii="Times New Roman" w:hAnsi="Times New Roman"/>
                <w:sz w:val="24"/>
                <w:szCs w:val="24"/>
                <w:lang w:val="en-US"/>
              </w:rPr>
              <w:t>Canadian Rapid Treatment Center of Excellence</w:t>
            </w:r>
          </w:p>
        </w:tc>
        <w:tc>
          <w:tcPr>
            <w:tcW w:w="2098" w:type="dxa"/>
            <w:gridSpan w:val="3"/>
            <w:shd w:val="clear" w:color="auto" w:fill="auto"/>
          </w:tcPr>
          <w:p w14:paraId="3C567038" w14:textId="77777777" w:rsidR="00CF2E0E" w:rsidRPr="00E84115" w:rsidRDefault="00CF2E0E" w:rsidP="005B3A13">
            <w:pPr>
              <w:autoSpaceDE w:val="0"/>
              <w:autoSpaceDN w:val="0"/>
              <w:adjustRightInd w:val="0"/>
              <w:spacing w:after="0" w:line="240" w:lineRule="auto"/>
              <w:rPr>
                <w:rFonts w:ascii="Times New Roman" w:hAnsi="Times New Roman"/>
                <w:sz w:val="24"/>
                <w:szCs w:val="24"/>
                <w:lang w:val="en-US"/>
              </w:rPr>
            </w:pPr>
            <w:r w:rsidRPr="00E84115">
              <w:rPr>
                <w:rFonts w:ascii="Times New Roman" w:hAnsi="Times New Roman"/>
                <w:sz w:val="24"/>
                <w:szCs w:val="24"/>
                <w:lang w:val="en-US"/>
              </w:rPr>
              <w:t>332 patients with DSM-5 mood disorder and treatment-resistant depression according to</w:t>
            </w:r>
            <w:r w:rsidRPr="00E84115">
              <w:rPr>
                <w:rFonts w:ascii="Times New Roman" w:hAnsi="Times New Roman"/>
                <w:sz w:val="24"/>
                <w:szCs w:val="24"/>
                <w:u w:val="single"/>
                <w:lang w:val="en-US"/>
              </w:rPr>
              <w:t xml:space="preserve"> Thase and Rush (1997)</w:t>
            </w:r>
          </w:p>
        </w:tc>
        <w:tc>
          <w:tcPr>
            <w:tcW w:w="1630" w:type="dxa"/>
            <w:gridSpan w:val="4"/>
          </w:tcPr>
          <w:p w14:paraId="5B1BEC62" w14:textId="0AC6FEE5" w:rsidR="00CF2E0E" w:rsidRPr="00E84115" w:rsidRDefault="00CF2E0E" w:rsidP="00FC2A79">
            <w:pPr>
              <w:spacing w:after="0" w:line="240" w:lineRule="auto"/>
              <w:jc w:val="both"/>
              <w:rPr>
                <w:rFonts w:ascii="Times New Roman" w:hAnsi="Times New Roman"/>
                <w:sz w:val="24"/>
                <w:szCs w:val="24"/>
                <w:lang w:val="en-US"/>
              </w:rPr>
            </w:pPr>
            <w:r>
              <w:rPr>
                <w:rFonts w:ascii="Times New Roman" w:hAnsi="Times New Roman"/>
                <w:sz w:val="24"/>
                <w:szCs w:val="24"/>
                <w:lang w:val="en-US"/>
              </w:rPr>
              <w:t>Single-arm study</w:t>
            </w:r>
          </w:p>
        </w:tc>
        <w:tc>
          <w:tcPr>
            <w:tcW w:w="3408" w:type="dxa"/>
            <w:gridSpan w:val="4"/>
            <w:shd w:val="clear" w:color="auto" w:fill="auto"/>
          </w:tcPr>
          <w:p w14:paraId="594855D9"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E84115">
              <w:rPr>
                <w:rFonts w:ascii="Times New Roman" w:hAnsi="Times New Roman"/>
                <w:sz w:val="24"/>
                <w:szCs w:val="24"/>
                <w:lang w:val="en-US"/>
              </w:rPr>
              <w:t>All sleep items, except for hypersomnia, were associated with an increased likelihood of achieving response or remission</w:t>
            </w:r>
          </w:p>
        </w:tc>
      </w:tr>
      <w:tr w:rsidR="00CF2E0E" w:rsidRPr="00A24670" w14:paraId="0234ACD7" w14:textId="4646BB3E" w:rsidTr="00165C97">
        <w:tc>
          <w:tcPr>
            <w:tcW w:w="1347" w:type="dxa"/>
            <w:shd w:val="clear" w:color="auto" w:fill="auto"/>
          </w:tcPr>
          <w:p w14:paraId="256315A7"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Yrondi et al., 2021</w:t>
            </w:r>
          </w:p>
        </w:tc>
        <w:tc>
          <w:tcPr>
            <w:tcW w:w="2149" w:type="dxa"/>
            <w:gridSpan w:val="2"/>
            <w:shd w:val="clear" w:color="auto" w:fill="auto"/>
          </w:tcPr>
          <w:p w14:paraId="65427B36" w14:textId="2C8E66B0" w:rsidR="00CF2E0E" w:rsidRPr="00D35A51" w:rsidRDefault="00CF2E0E" w:rsidP="00571D94">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FACE-DR cohort of the French network, consisting of 13 specialty care centres located in academic psychiatric hospitals in France</w:t>
            </w:r>
          </w:p>
        </w:tc>
        <w:tc>
          <w:tcPr>
            <w:tcW w:w="2098" w:type="dxa"/>
            <w:gridSpan w:val="3"/>
            <w:shd w:val="clear" w:color="auto" w:fill="auto"/>
          </w:tcPr>
          <w:p w14:paraId="427DB4C3" w14:textId="3F38428B" w:rsidR="00CF2E0E" w:rsidRPr="00D35A51" w:rsidRDefault="00CF2E0E" w:rsidP="00571D94">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256 patients with a DSM-IV </w:t>
            </w:r>
            <w:r>
              <w:rPr>
                <w:rFonts w:ascii="Times New Roman" w:hAnsi="Times New Roman"/>
                <w:sz w:val="24"/>
                <w:szCs w:val="24"/>
                <w:lang w:val="en-US"/>
              </w:rPr>
              <w:t xml:space="preserve">MDD </w:t>
            </w:r>
            <w:r w:rsidRPr="00D35A51">
              <w:rPr>
                <w:rFonts w:ascii="Times New Roman" w:hAnsi="Times New Roman"/>
                <w:sz w:val="24"/>
                <w:szCs w:val="24"/>
                <w:lang w:val="en-US"/>
              </w:rPr>
              <w:t>at Stage II according to</w:t>
            </w:r>
            <w:r w:rsidRPr="00D35A51">
              <w:rPr>
                <w:rFonts w:ascii="Times New Roman" w:hAnsi="Times New Roman"/>
                <w:sz w:val="24"/>
                <w:szCs w:val="24"/>
                <w:u w:val="single"/>
                <w:lang w:val="en-US"/>
              </w:rPr>
              <w:t xml:space="preserve"> Thase and Rush (1997)</w:t>
            </w:r>
          </w:p>
        </w:tc>
        <w:tc>
          <w:tcPr>
            <w:tcW w:w="1630" w:type="dxa"/>
            <w:gridSpan w:val="4"/>
          </w:tcPr>
          <w:p w14:paraId="6B8C7720" w14:textId="2ED2F39F"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Cross-</w:t>
            </w:r>
            <w:r w:rsidRPr="00D35A51">
              <w:rPr>
                <w:rFonts w:ascii="Times New Roman" w:hAnsi="Times New Roman"/>
                <w:sz w:val="24"/>
                <w:szCs w:val="24"/>
                <w:lang w:val="en-US"/>
              </w:rPr>
              <w:t>sectional</w:t>
            </w:r>
            <w:r>
              <w:rPr>
                <w:rFonts w:ascii="Times New Roman" w:hAnsi="Times New Roman"/>
                <w:sz w:val="24"/>
                <w:szCs w:val="24"/>
                <w:lang w:val="en-US"/>
              </w:rPr>
              <w:t xml:space="preserve"> study</w:t>
            </w:r>
          </w:p>
        </w:tc>
        <w:tc>
          <w:tcPr>
            <w:tcW w:w="3408" w:type="dxa"/>
            <w:gridSpan w:val="4"/>
            <w:shd w:val="clear" w:color="auto" w:fill="auto"/>
          </w:tcPr>
          <w:p w14:paraId="06C3021C"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In relation to suicide risk for the current depressive episode, an association was found with childhood trauma and it was mediated by the intensity of the current episode (total effect: β = 0.171; p = 0.011, direct effect: β = 0.135; p = 0.043; indirect effect: β = 0.036; p = 0.048)</w:t>
            </w:r>
          </w:p>
        </w:tc>
      </w:tr>
      <w:tr w:rsidR="00EA4BFC" w:rsidRPr="00EA4BFC" w14:paraId="29F3FE0F" w14:textId="77777777" w:rsidTr="00165C97">
        <w:tc>
          <w:tcPr>
            <w:tcW w:w="10632" w:type="dxa"/>
            <w:gridSpan w:val="14"/>
            <w:shd w:val="clear" w:color="auto" w:fill="auto"/>
          </w:tcPr>
          <w:p w14:paraId="59123123" w14:textId="61389EFF" w:rsidR="00EA4BFC" w:rsidRPr="00EA4BFC" w:rsidRDefault="00EA4BFC" w:rsidP="00EA4BFC">
            <w:pPr>
              <w:spacing w:after="0" w:line="240" w:lineRule="auto"/>
              <w:jc w:val="center"/>
              <w:rPr>
                <w:rFonts w:ascii="Times New Roman" w:hAnsi="Times New Roman"/>
                <w:b/>
                <w:sz w:val="24"/>
                <w:szCs w:val="24"/>
                <w:lang w:val="en-US"/>
              </w:rPr>
            </w:pPr>
            <w:r w:rsidRPr="00EA4BFC">
              <w:rPr>
                <w:rFonts w:ascii="Times New Roman" w:hAnsi="Times New Roman"/>
                <w:b/>
                <w:sz w:val="24"/>
                <w:szCs w:val="24"/>
                <w:lang w:val="en-US"/>
              </w:rPr>
              <w:t>SOUERY ET AL. (1999)</w:t>
            </w:r>
          </w:p>
        </w:tc>
      </w:tr>
      <w:tr w:rsidR="00CF2E0E" w:rsidRPr="00CF2E0E" w14:paraId="22553E9A" w14:textId="39C756CA" w:rsidTr="00165C97">
        <w:tc>
          <w:tcPr>
            <w:tcW w:w="1373" w:type="dxa"/>
            <w:gridSpan w:val="2"/>
            <w:shd w:val="clear" w:color="auto" w:fill="auto"/>
          </w:tcPr>
          <w:p w14:paraId="51FC6156" w14:textId="77777777" w:rsidR="00CF2E0E" w:rsidRPr="00D35A51" w:rsidRDefault="00CF2E0E" w:rsidP="005B3A13">
            <w:pPr>
              <w:spacing w:after="0" w:line="240" w:lineRule="auto"/>
              <w:jc w:val="both"/>
              <w:rPr>
                <w:rFonts w:ascii="Times New Roman" w:hAnsi="Times New Roman"/>
                <w:b/>
                <w:sz w:val="24"/>
                <w:szCs w:val="24"/>
                <w:lang w:val="en-US"/>
              </w:rPr>
            </w:pPr>
            <w:r w:rsidRPr="00D35A51">
              <w:rPr>
                <w:rFonts w:ascii="Times New Roman" w:hAnsi="Times New Roman"/>
                <w:b/>
                <w:sz w:val="24"/>
                <w:szCs w:val="24"/>
                <w:lang w:val="en-US"/>
              </w:rPr>
              <w:t>Authors and date</w:t>
            </w:r>
          </w:p>
        </w:tc>
        <w:tc>
          <w:tcPr>
            <w:tcW w:w="2123" w:type="dxa"/>
            <w:shd w:val="clear" w:color="auto" w:fill="auto"/>
          </w:tcPr>
          <w:p w14:paraId="5A2F035F" w14:textId="77777777" w:rsidR="00CF2E0E" w:rsidRPr="00D35A51" w:rsidRDefault="00CF2E0E" w:rsidP="005B3A13">
            <w:pPr>
              <w:spacing w:after="0" w:line="240" w:lineRule="auto"/>
              <w:jc w:val="both"/>
              <w:rPr>
                <w:rFonts w:ascii="Times New Roman" w:hAnsi="Times New Roman"/>
                <w:b/>
                <w:sz w:val="24"/>
                <w:szCs w:val="24"/>
                <w:lang w:val="en-US"/>
              </w:rPr>
            </w:pPr>
            <w:r w:rsidRPr="00D35A51">
              <w:rPr>
                <w:rFonts w:ascii="Times New Roman" w:hAnsi="Times New Roman"/>
                <w:b/>
                <w:sz w:val="24"/>
                <w:szCs w:val="24"/>
                <w:lang w:val="en-US"/>
              </w:rPr>
              <w:t>Setting</w:t>
            </w:r>
          </w:p>
        </w:tc>
        <w:tc>
          <w:tcPr>
            <w:tcW w:w="2098" w:type="dxa"/>
            <w:gridSpan w:val="3"/>
            <w:shd w:val="clear" w:color="auto" w:fill="auto"/>
          </w:tcPr>
          <w:p w14:paraId="58A13943" w14:textId="77777777" w:rsidR="00CF2E0E" w:rsidRPr="00D35A51" w:rsidRDefault="00CF2E0E" w:rsidP="005B3A13">
            <w:pPr>
              <w:spacing w:after="0" w:line="240" w:lineRule="auto"/>
              <w:jc w:val="both"/>
              <w:rPr>
                <w:rFonts w:ascii="Times New Roman" w:hAnsi="Times New Roman"/>
                <w:b/>
                <w:sz w:val="24"/>
                <w:szCs w:val="24"/>
                <w:lang w:val="en-US"/>
              </w:rPr>
            </w:pPr>
            <w:r w:rsidRPr="00D35A51">
              <w:rPr>
                <w:rFonts w:ascii="Times New Roman" w:hAnsi="Times New Roman"/>
                <w:b/>
                <w:sz w:val="24"/>
                <w:szCs w:val="24"/>
                <w:lang w:val="en-US"/>
              </w:rPr>
              <w:t>Population</w:t>
            </w:r>
          </w:p>
        </w:tc>
        <w:tc>
          <w:tcPr>
            <w:tcW w:w="1630" w:type="dxa"/>
            <w:gridSpan w:val="4"/>
          </w:tcPr>
          <w:p w14:paraId="3C1EB2CE" w14:textId="77777777" w:rsidR="00CF2E0E" w:rsidRPr="00D35A51" w:rsidRDefault="00CF2E0E" w:rsidP="005B3A13">
            <w:pPr>
              <w:spacing w:after="0" w:line="240" w:lineRule="auto"/>
              <w:jc w:val="both"/>
              <w:rPr>
                <w:rFonts w:ascii="Times New Roman" w:hAnsi="Times New Roman"/>
                <w:b/>
                <w:sz w:val="24"/>
                <w:szCs w:val="24"/>
                <w:lang w:val="en-US"/>
              </w:rPr>
            </w:pPr>
            <w:r w:rsidRPr="00D35A51">
              <w:rPr>
                <w:rFonts w:ascii="Times New Roman" w:hAnsi="Times New Roman"/>
                <w:b/>
                <w:sz w:val="24"/>
                <w:szCs w:val="24"/>
                <w:lang w:val="en-US"/>
              </w:rPr>
              <w:t>Design</w:t>
            </w:r>
          </w:p>
        </w:tc>
        <w:tc>
          <w:tcPr>
            <w:tcW w:w="3408" w:type="dxa"/>
            <w:gridSpan w:val="4"/>
            <w:shd w:val="clear" w:color="auto" w:fill="auto"/>
          </w:tcPr>
          <w:p w14:paraId="00BE5F28" w14:textId="2817B659" w:rsidR="00CF2E0E" w:rsidRPr="00D35A51" w:rsidRDefault="00CF2E0E" w:rsidP="005B3A13">
            <w:pPr>
              <w:spacing w:after="0" w:line="240" w:lineRule="auto"/>
              <w:jc w:val="both"/>
              <w:rPr>
                <w:rFonts w:ascii="Times New Roman" w:hAnsi="Times New Roman"/>
                <w:b/>
                <w:sz w:val="24"/>
                <w:szCs w:val="24"/>
                <w:lang w:val="en-US"/>
              </w:rPr>
            </w:pPr>
            <w:r>
              <w:rPr>
                <w:rFonts w:ascii="Times New Roman" w:hAnsi="Times New Roman"/>
                <w:b/>
                <w:sz w:val="24"/>
                <w:szCs w:val="24"/>
                <w:lang w:val="en-US"/>
              </w:rPr>
              <w:t>Main results</w:t>
            </w:r>
          </w:p>
        </w:tc>
      </w:tr>
      <w:tr w:rsidR="00CF2E0E" w:rsidRPr="00A24670" w14:paraId="35A409F8" w14:textId="11D8CB34" w:rsidTr="00165C97">
        <w:tc>
          <w:tcPr>
            <w:tcW w:w="1347" w:type="dxa"/>
            <w:shd w:val="clear" w:color="auto" w:fill="auto"/>
          </w:tcPr>
          <w:p w14:paraId="3B4F4ED9"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Manning et al., 2005</w:t>
            </w:r>
          </w:p>
        </w:tc>
        <w:tc>
          <w:tcPr>
            <w:tcW w:w="2149" w:type="dxa"/>
            <w:gridSpan w:val="2"/>
            <w:shd w:val="clear" w:color="auto" w:fill="auto"/>
          </w:tcPr>
          <w:p w14:paraId="6C90A2F3" w14:textId="7F401691"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ambulatory primary care sites in the University’s Department of Family Medicine’s residency training system or from the private psychiatric</w:t>
            </w:r>
          </w:p>
          <w:p w14:paraId="03C82AC9"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practice of the Department of Family Medicine’s clinical faculty members</w:t>
            </w:r>
          </w:p>
        </w:tc>
        <w:tc>
          <w:tcPr>
            <w:tcW w:w="2098" w:type="dxa"/>
            <w:gridSpan w:val="3"/>
            <w:shd w:val="clear" w:color="auto" w:fill="auto"/>
          </w:tcPr>
          <w:p w14:paraId="311E00B7" w14:textId="01CFD090" w:rsidR="00CF2E0E" w:rsidRPr="00D35A51" w:rsidRDefault="00CF2E0E" w:rsidP="003B68E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23 patients with DSM-IV </w:t>
            </w:r>
            <w:r>
              <w:rPr>
                <w:rFonts w:ascii="Times New Roman" w:hAnsi="Times New Roman"/>
                <w:sz w:val="24"/>
                <w:szCs w:val="24"/>
                <w:lang w:val="en-US"/>
              </w:rPr>
              <w:t xml:space="preserve">MDE, </w:t>
            </w:r>
            <w:r w:rsidRPr="00D35A51">
              <w:rPr>
                <w:rFonts w:ascii="Times New Roman" w:hAnsi="Times New Roman"/>
                <w:sz w:val="24"/>
                <w:szCs w:val="24"/>
                <w:lang w:val="en-US"/>
              </w:rPr>
              <w:t>cyclothymic temperament</w:t>
            </w:r>
            <w:r>
              <w:rPr>
                <w:rFonts w:ascii="Times New Roman" w:hAnsi="Times New Roman"/>
                <w:sz w:val="24"/>
                <w:szCs w:val="24"/>
                <w:lang w:val="en-US"/>
              </w:rPr>
              <w:t>,</w:t>
            </w:r>
            <w:r w:rsidRPr="00D35A51">
              <w:rPr>
                <w:rFonts w:ascii="Times New Roman" w:hAnsi="Times New Roman"/>
                <w:sz w:val="24"/>
                <w:szCs w:val="24"/>
                <w:lang w:val="en-US"/>
              </w:rPr>
              <w:t xml:space="preserve"> and treatment resistance according to</w:t>
            </w:r>
            <w:r w:rsidRPr="00D35A51">
              <w:rPr>
                <w:rFonts w:ascii="Times New Roman" w:hAnsi="Times New Roman"/>
                <w:sz w:val="24"/>
                <w:szCs w:val="24"/>
                <w:u w:val="single"/>
                <w:lang w:val="en-US"/>
              </w:rPr>
              <w:t xml:space="preserve"> Souery et al. (1999)</w:t>
            </w:r>
          </w:p>
        </w:tc>
        <w:tc>
          <w:tcPr>
            <w:tcW w:w="1630" w:type="dxa"/>
            <w:gridSpan w:val="4"/>
          </w:tcPr>
          <w:p w14:paraId="670E3FF3" w14:textId="7D57F0F4" w:rsidR="00CF2E0E" w:rsidRPr="00D35A51" w:rsidRDefault="00CF2E0E" w:rsidP="009469D2">
            <w:pPr>
              <w:spacing w:after="0" w:line="240" w:lineRule="auto"/>
              <w:jc w:val="both"/>
              <w:rPr>
                <w:rFonts w:ascii="Times New Roman" w:hAnsi="Times New Roman"/>
                <w:sz w:val="24"/>
                <w:szCs w:val="24"/>
                <w:lang w:val="en-US"/>
              </w:rPr>
            </w:pPr>
            <w:r>
              <w:rPr>
                <w:rFonts w:ascii="Times New Roman" w:hAnsi="Times New Roman"/>
                <w:sz w:val="24"/>
                <w:szCs w:val="24"/>
                <w:lang w:val="en-US"/>
              </w:rPr>
              <w:t>Naturalistic, open-label study</w:t>
            </w:r>
          </w:p>
        </w:tc>
        <w:tc>
          <w:tcPr>
            <w:tcW w:w="3408" w:type="dxa"/>
            <w:gridSpan w:val="4"/>
            <w:shd w:val="clear" w:color="auto" w:fill="auto"/>
          </w:tcPr>
          <w:p w14:paraId="28B83475" w14:textId="0BE0E8AF" w:rsidR="00CF2E0E" w:rsidRPr="00D35A51" w:rsidRDefault="00CF2E0E" w:rsidP="003B68E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70% had significant, sustained responses to lamotrigine. Of them, 75% were responders, 52% had remissions s</w:t>
            </w:r>
            <w:r>
              <w:rPr>
                <w:rFonts w:ascii="Times New Roman" w:hAnsi="Times New Roman"/>
                <w:sz w:val="24"/>
                <w:szCs w:val="24"/>
                <w:lang w:val="en-US"/>
              </w:rPr>
              <w:t>ustained longer than 12 months</w:t>
            </w:r>
          </w:p>
          <w:p w14:paraId="3DC1248D" w14:textId="2A7369E3"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p>
        </w:tc>
      </w:tr>
      <w:tr w:rsidR="00CF2E0E" w:rsidRPr="00A24670" w14:paraId="1A2EC683" w14:textId="01517C98" w:rsidTr="00165C97">
        <w:tc>
          <w:tcPr>
            <w:tcW w:w="1347" w:type="dxa"/>
            <w:shd w:val="clear" w:color="auto" w:fill="auto"/>
          </w:tcPr>
          <w:p w14:paraId="711F3347"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Lin et al., 2020a</w:t>
            </w:r>
          </w:p>
        </w:tc>
        <w:tc>
          <w:tcPr>
            <w:tcW w:w="2149" w:type="dxa"/>
            <w:gridSpan w:val="2"/>
            <w:shd w:val="clear" w:color="auto" w:fill="auto"/>
          </w:tcPr>
          <w:p w14:paraId="54FF0FDF" w14:textId="09B2D96E" w:rsidR="00CF2E0E" w:rsidRPr="00D35A51" w:rsidRDefault="00CF2E0E" w:rsidP="003B68E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Psychosomatic Ward and Outpatient Department of the </w:t>
            </w:r>
            <w:r>
              <w:rPr>
                <w:rFonts w:ascii="Times New Roman" w:hAnsi="Times New Roman"/>
                <w:sz w:val="24"/>
                <w:szCs w:val="24"/>
                <w:lang w:val="en-US"/>
              </w:rPr>
              <w:t>Kai-Syuan Psychiatric Hospital</w:t>
            </w:r>
          </w:p>
        </w:tc>
        <w:tc>
          <w:tcPr>
            <w:tcW w:w="2098" w:type="dxa"/>
            <w:gridSpan w:val="3"/>
            <w:shd w:val="clear" w:color="auto" w:fill="auto"/>
          </w:tcPr>
          <w:p w14:paraId="5810B933" w14:textId="5C219366" w:rsidR="00CF2E0E" w:rsidRPr="00D35A51" w:rsidRDefault="00CF2E0E" w:rsidP="003B68E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225 DSM-IV-TR </w:t>
            </w:r>
            <w:r>
              <w:rPr>
                <w:rFonts w:ascii="Times New Roman" w:hAnsi="Times New Roman"/>
                <w:sz w:val="24"/>
                <w:szCs w:val="24"/>
                <w:lang w:val="en-US"/>
              </w:rPr>
              <w:t>MDD</w:t>
            </w:r>
            <w:r w:rsidRPr="00D35A51">
              <w:rPr>
                <w:rFonts w:ascii="Times New Roman" w:hAnsi="Times New Roman"/>
                <w:sz w:val="24"/>
                <w:szCs w:val="24"/>
                <w:lang w:val="en-US"/>
              </w:rPr>
              <w:t xml:space="preserve"> with an indication for ECT (i.e., need for a rapid and definitive response, high suicide risk, severe motor retardation, or treatment resistance depression according to</w:t>
            </w:r>
            <w:r w:rsidRPr="00D35A51">
              <w:rPr>
                <w:rFonts w:ascii="Times New Roman" w:hAnsi="Times New Roman"/>
                <w:sz w:val="24"/>
                <w:szCs w:val="24"/>
                <w:u w:val="single"/>
                <w:lang w:val="en-US"/>
              </w:rPr>
              <w:t xml:space="preserve"> Souery et al., (1999))</w:t>
            </w:r>
          </w:p>
        </w:tc>
        <w:tc>
          <w:tcPr>
            <w:tcW w:w="1630" w:type="dxa"/>
            <w:gridSpan w:val="4"/>
          </w:tcPr>
          <w:p w14:paraId="149DB58B" w14:textId="700FB7B4"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Open-label trial</w:t>
            </w:r>
          </w:p>
        </w:tc>
        <w:tc>
          <w:tcPr>
            <w:tcW w:w="3408" w:type="dxa"/>
            <w:gridSpan w:val="4"/>
            <w:shd w:val="clear" w:color="auto" w:fill="auto"/>
          </w:tcPr>
          <w:p w14:paraId="014A4B13" w14:textId="667C32ED" w:rsidR="00CF2E0E" w:rsidRPr="00D35A51" w:rsidRDefault="00CF2E0E" w:rsidP="003B68E3">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ECT</w:t>
            </w:r>
            <w:r w:rsidRPr="00D35A51">
              <w:rPr>
                <w:rFonts w:ascii="Times New Roman" w:hAnsi="Times New Roman"/>
                <w:sz w:val="24"/>
                <w:szCs w:val="24"/>
                <w:lang w:val="en-US"/>
              </w:rPr>
              <w:t>-treated patients had significantly shorter time to resolution of suicidal ideation than fluoxetine-treated p</w:t>
            </w:r>
            <w:r>
              <w:rPr>
                <w:rFonts w:ascii="Times New Roman" w:hAnsi="Times New Roman"/>
                <w:sz w:val="24"/>
                <w:szCs w:val="24"/>
                <w:lang w:val="en-US"/>
              </w:rPr>
              <w:t>atients during acute treatment</w:t>
            </w:r>
          </w:p>
        </w:tc>
      </w:tr>
      <w:tr w:rsidR="00CF2E0E" w:rsidRPr="00A24670" w14:paraId="6E339DE2" w14:textId="6F515BFC" w:rsidTr="00165C97">
        <w:tc>
          <w:tcPr>
            <w:tcW w:w="1347" w:type="dxa"/>
            <w:shd w:val="clear" w:color="auto" w:fill="auto"/>
          </w:tcPr>
          <w:p w14:paraId="0F824252"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Lin et al., 2020b</w:t>
            </w:r>
          </w:p>
        </w:tc>
        <w:tc>
          <w:tcPr>
            <w:tcW w:w="2149" w:type="dxa"/>
            <w:gridSpan w:val="2"/>
            <w:shd w:val="clear" w:color="auto" w:fill="auto"/>
          </w:tcPr>
          <w:p w14:paraId="133701A5" w14:textId="7470DD5E" w:rsidR="00CF2E0E" w:rsidRPr="00D35A51" w:rsidRDefault="00CF2E0E" w:rsidP="003B68E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Inpatients enrolled </w:t>
            </w:r>
            <w:r>
              <w:rPr>
                <w:rFonts w:ascii="Times New Roman" w:hAnsi="Times New Roman"/>
                <w:sz w:val="24"/>
                <w:szCs w:val="24"/>
                <w:lang w:val="en-US"/>
              </w:rPr>
              <w:t xml:space="preserve">at the </w:t>
            </w:r>
            <w:r w:rsidRPr="00D35A51">
              <w:rPr>
                <w:rFonts w:ascii="Times New Roman" w:hAnsi="Times New Roman"/>
                <w:sz w:val="24"/>
                <w:szCs w:val="24"/>
                <w:lang w:val="en-US"/>
              </w:rPr>
              <w:t>Psychosomatic Ward of Kai-Syuan Psychiatric Hospital</w:t>
            </w:r>
          </w:p>
        </w:tc>
        <w:tc>
          <w:tcPr>
            <w:tcW w:w="2098" w:type="dxa"/>
            <w:gridSpan w:val="3"/>
            <w:shd w:val="clear" w:color="auto" w:fill="auto"/>
          </w:tcPr>
          <w:p w14:paraId="4046DB77" w14:textId="4EAA2D4F" w:rsidR="00CF2E0E" w:rsidRPr="00D35A51" w:rsidRDefault="00CF2E0E" w:rsidP="003B68E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82 patients with DSM-5 </w:t>
            </w:r>
            <w:r>
              <w:rPr>
                <w:rFonts w:ascii="Times New Roman" w:hAnsi="Times New Roman"/>
                <w:sz w:val="24"/>
                <w:szCs w:val="24"/>
                <w:lang w:val="en-US"/>
              </w:rPr>
              <w:t>MDD</w:t>
            </w:r>
            <w:r w:rsidRPr="00D35A51">
              <w:rPr>
                <w:rFonts w:ascii="Times New Roman" w:hAnsi="Times New Roman"/>
                <w:sz w:val="24"/>
                <w:szCs w:val="24"/>
                <w:lang w:val="en-US"/>
              </w:rPr>
              <w:t xml:space="preserve"> and</w:t>
            </w:r>
            <w:r w:rsidRPr="00D35A51">
              <w:rPr>
                <w:rFonts w:ascii="Times New Roman" w:eastAsiaTheme="minorHAnsi" w:hAnsi="Times New Roman"/>
                <w:sz w:val="24"/>
                <w:szCs w:val="24"/>
                <w:lang w:val="en-US"/>
              </w:rPr>
              <w:t xml:space="preserve"> </w:t>
            </w:r>
            <w:r w:rsidRPr="00D35A51">
              <w:rPr>
                <w:rFonts w:ascii="Times New Roman" w:hAnsi="Times New Roman"/>
                <w:sz w:val="24"/>
                <w:szCs w:val="24"/>
                <w:lang w:val="en-US"/>
              </w:rPr>
              <w:t>treatment resistance according to</w:t>
            </w:r>
            <w:r w:rsidRPr="00D35A51">
              <w:rPr>
                <w:rFonts w:ascii="Times New Roman" w:hAnsi="Times New Roman"/>
                <w:sz w:val="24"/>
                <w:szCs w:val="24"/>
                <w:u w:val="single"/>
                <w:lang w:val="en-US"/>
              </w:rPr>
              <w:t xml:space="preserve"> Souery et al., (1999)</w:t>
            </w:r>
          </w:p>
        </w:tc>
        <w:tc>
          <w:tcPr>
            <w:tcW w:w="1630" w:type="dxa"/>
            <w:gridSpan w:val="4"/>
          </w:tcPr>
          <w:p w14:paraId="795E2F1E" w14:textId="219BBAA9"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408" w:type="dxa"/>
            <w:gridSpan w:val="4"/>
            <w:shd w:val="clear" w:color="auto" w:fill="auto"/>
          </w:tcPr>
          <w:p w14:paraId="2D4293FA" w14:textId="2A315D46" w:rsidR="00CF2E0E" w:rsidRPr="00D35A51" w:rsidRDefault="00CF2E0E" w:rsidP="003B68E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The two treatment groups (i.e., ECT plus agomelatine or ECT plus placebo) were comparable at score changes in symptom measures, functional impairment, quality of lif</w:t>
            </w:r>
            <w:r>
              <w:rPr>
                <w:rFonts w:ascii="Times New Roman" w:hAnsi="Times New Roman"/>
                <w:sz w:val="24"/>
                <w:szCs w:val="24"/>
                <w:lang w:val="en-US"/>
              </w:rPr>
              <w:t>e, and neuropsychological tests</w:t>
            </w:r>
            <w:r w:rsidRPr="00D35A51">
              <w:rPr>
                <w:rFonts w:ascii="Times New Roman" w:hAnsi="Times New Roman"/>
                <w:sz w:val="24"/>
                <w:szCs w:val="24"/>
                <w:lang w:val="en-US"/>
              </w:rPr>
              <w:t xml:space="preserve"> </w:t>
            </w:r>
          </w:p>
        </w:tc>
      </w:tr>
      <w:tr w:rsidR="00CF2E0E" w:rsidRPr="00A24670" w14:paraId="5D32F093" w14:textId="5D8140BA" w:rsidTr="00165C97">
        <w:tc>
          <w:tcPr>
            <w:tcW w:w="1347" w:type="dxa"/>
            <w:shd w:val="clear" w:color="auto" w:fill="auto"/>
          </w:tcPr>
          <w:p w14:paraId="4D3CCC8E"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Dalby et al., 2021</w:t>
            </w:r>
          </w:p>
        </w:tc>
        <w:tc>
          <w:tcPr>
            <w:tcW w:w="2149" w:type="dxa"/>
            <w:gridSpan w:val="2"/>
            <w:shd w:val="clear" w:color="auto" w:fill="auto"/>
          </w:tcPr>
          <w:p w14:paraId="30803B54"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Data collected in patients</w:t>
            </w:r>
          </w:p>
        </w:tc>
        <w:tc>
          <w:tcPr>
            <w:tcW w:w="2098" w:type="dxa"/>
            <w:gridSpan w:val="3"/>
            <w:shd w:val="clear" w:color="auto" w:fill="auto"/>
          </w:tcPr>
          <w:p w14:paraId="4270D3E4" w14:textId="2DF95E4B" w:rsidR="00CF2E0E" w:rsidRPr="00D35A51" w:rsidRDefault="00CF2E0E" w:rsidP="003B68E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22 patients with DSM-IV </w:t>
            </w:r>
            <w:r>
              <w:rPr>
                <w:rFonts w:ascii="Times New Roman" w:hAnsi="Times New Roman"/>
                <w:sz w:val="24"/>
                <w:szCs w:val="24"/>
                <w:lang w:val="en-US"/>
              </w:rPr>
              <w:t>MDD</w:t>
            </w:r>
            <w:r w:rsidRPr="00D35A51">
              <w:rPr>
                <w:rFonts w:ascii="Times New Roman" w:hAnsi="Times New Roman"/>
                <w:sz w:val="24"/>
                <w:szCs w:val="24"/>
                <w:lang w:val="en-US"/>
              </w:rPr>
              <w:t xml:space="preserve"> and ICD-10 moderate to severe depression</w:t>
            </w:r>
          </w:p>
        </w:tc>
        <w:tc>
          <w:tcPr>
            <w:tcW w:w="1630" w:type="dxa"/>
            <w:gridSpan w:val="4"/>
          </w:tcPr>
          <w:p w14:paraId="7D7DAB84" w14:textId="3615BA15"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Cross-</w:t>
            </w:r>
            <w:r w:rsidRPr="00D35A51">
              <w:rPr>
                <w:rFonts w:ascii="Times New Roman" w:hAnsi="Times New Roman"/>
                <w:sz w:val="24"/>
                <w:szCs w:val="24"/>
                <w:lang w:val="en-US"/>
              </w:rPr>
              <w:t>sectional</w:t>
            </w:r>
            <w:r>
              <w:rPr>
                <w:rFonts w:ascii="Times New Roman" w:hAnsi="Times New Roman"/>
                <w:sz w:val="24"/>
                <w:szCs w:val="24"/>
                <w:lang w:val="en-US"/>
              </w:rPr>
              <w:t xml:space="preserve"> study</w:t>
            </w:r>
          </w:p>
        </w:tc>
        <w:tc>
          <w:tcPr>
            <w:tcW w:w="3408" w:type="dxa"/>
            <w:gridSpan w:val="4"/>
            <w:shd w:val="clear" w:color="auto" w:fill="auto"/>
          </w:tcPr>
          <w:p w14:paraId="5929D10D"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None of the patients were chronic treatment resistant according to</w:t>
            </w:r>
            <w:r w:rsidRPr="00D35A51">
              <w:rPr>
                <w:rFonts w:ascii="Times New Roman" w:hAnsi="Times New Roman"/>
                <w:sz w:val="24"/>
                <w:szCs w:val="24"/>
                <w:u w:val="single"/>
                <w:lang w:val="en-US"/>
              </w:rPr>
              <w:t xml:space="preserve"> Souery et al. (1999)</w:t>
            </w:r>
            <w:r w:rsidRPr="00D35A51">
              <w:rPr>
                <w:rFonts w:ascii="Times New Roman" w:hAnsi="Times New Roman"/>
                <w:sz w:val="24"/>
                <w:szCs w:val="24"/>
                <w:lang w:val="en-US"/>
              </w:rPr>
              <w:t>.</w:t>
            </w:r>
          </w:p>
          <w:p w14:paraId="3445C15B"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p>
          <w:p w14:paraId="73178D88" w14:textId="77777777" w:rsidR="00CF2E0E" w:rsidRPr="00D35A51" w:rsidRDefault="00CF2E0E" w:rsidP="005B3A13">
            <w:pPr>
              <w:autoSpaceDE w:val="0"/>
              <w:autoSpaceDN w:val="0"/>
              <w:adjustRightInd w:val="0"/>
              <w:spacing w:after="0" w:line="240" w:lineRule="auto"/>
              <w:rPr>
                <w:rFonts w:ascii="Times New Roman" w:eastAsiaTheme="minorHAnsi" w:hAnsi="Times New Roman"/>
                <w:color w:val="000000"/>
                <w:sz w:val="24"/>
                <w:szCs w:val="24"/>
                <w:lang w:val="en-US"/>
              </w:rPr>
            </w:pPr>
          </w:p>
          <w:p w14:paraId="699D9390" w14:textId="745326DE" w:rsidR="00CF2E0E" w:rsidRPr="00D35A51" w:rsidRDefault="00CF2E0E" w:rsidP="003B68E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Patients revealed signs of capillary dysfunction in the anterior prefrontal cortex and ventral anterior cingulate cortex bilaterally and in the left insula</w:t>
            </w:r>
            <w:r>
              <w:rPr>
                <w:rFonts w:ascii="Times New Roman" w:hAnsi="Times New Roman"/>
                <w:sz w:val="24"/>
                <w:szCs w:val="24"/>
                <w:lang w:val="en-US"/>
              </w:rPr>
              <w:t>te cortex compared to controls</w:t>
            </w:r>
          </w:p>
        </w:tc>
      </w:tr>
      <w:tr w:rsidR="00EA4BFC" w:rsidRPr="00CF2E0E" w14:paraId="1B3231AD" w14:textId="77777777" w:rsidTr="00165C97">
        <w:tc>
          <w:tcPr>
            <w:tcW w:w="10632" w:type="dxa"/>
            <w:gridSpan w:val="14"/>
            <w:shd w:val="clear" w:color="auto" w:fill="auto"/>
          </w:tcPr>
          <w:p w14:paraId="2F52EBF0" w14:textId="69B2B273" w:rsidR="00EA4BFC" w:rsidRPr="00EA4BFC" w:rsidRDefault="00EA4BFC" w:rsidP="00EA4BFC">
            <w:pPr>
              <w:autoSpaceDE w:val="0"/>
              <w:autoSpaceDN w:val="0"/>
              <w:adjustRightInd w:val="0"/>
              <w:spacing w:after="0" w:line="240" w:lineRule="auto"/>
              <w:jc w:val="center"/>
              <w:rPr>
                <w:rFonts w:ascii="Times New Roman" w:hAnsi="Times New Roman"/>
                <w:b/>
                <w:sz w:val="24"/>
                <w:szCs w:val="24"/>
                <w:lang w:val="en-US"/>
              </w:rPr>
            </w:pPr>
            <w:r w:rsidRPr="00EA4BFC">
              <w:rPr>
                <w:rFonts w:ascii="Times New Roman" w:hAnsi="Times New Roman"/>
                <w:b/>
                <w:sz w:val="24"/>
                <w:szCs w:val="24"/>
                <w:lang w:val="en-US"/>
              </w:rPr>
              <w:t>COREY-LISLE ET AL. (2002)</w:t>
            </w:r>
          </w:p>
        </w:tc>
      </w:tr>
      <w:tr w:rsidR="00CF2E0E" w:rsidRPr="00CF2E0E" w14:paraId="5B2F9591" w14:textId="4CE19BE1" w:rsidTr="00165C97">
        <w:tc>
          <w:tcPr>
            <w:tcW w:w="1347" w:type="dxa"/>
            <w:shd w:val="clear" w:color="auto" w:fill="auto"/>
          </w:tcPr>
          <w:p w14:paraId="113018E9" w14:textId="0D427294" w:rsidR="00CF2E0E" w:rsidRPr="00825441" w:rsidRDefault="00CF2E0E" w:rsidP="00AA3066">
            <w:pPr>
              <w:spacing w:after="0" w:line="240" w:lineRule="auto"/>
              <w:jc w:val="both"/>
              <w:rPr>
                <w:rFonts w:ascii="Times New Roman" w:hAnsi="Times New Roman"/>
                <w:sz w:val="24"/>
                <w:szCs w:val="24"/>
                <w:lang w:val="en-US"/>
              </w:rPr>
            </w:pPr>
            <w:r w:rsidRPr="00D35A51">
              <w:rPr>
                <w:rFonts w:ascii="Times New Roman" w:hAnsi="Times New Roman"/>
                <w:b/>
                <w:sz w:val="24"/>
                <w:szCs w:val="24"/>
                <w:lang w:val="en-US"/>
              </w:rPr>
              <w:t>Authors and date</w:t>
            </w:r>
          </w:p>
        </w:tc>
        <w:tc>
          <w:tcPr>
            <w:tcW w:w="2149" w:type="dxa"/>
            <w:gridSpan w:val="2"/>
            <w:shd w:val="clear" w:color="auto" w:fill="auto"/>
          </w:tcPr>
          <w:p w14:paraId="7D385106" w14:textId="4932422D" w:rsidR="00CF2E0E" w:rsidRPr="00825441" w:rsidRDefault="00CF2E0E" w:rsidP="00AA306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b/>
                <w:sz w:val="24"/>
                <w:szCs w:val="24"/>
                <w:lang w:val="en-US"/>
              </w:rPr>
              <w:t>Setting</w:t>
            </w:r>
          </w:p>
        </w:tc>
        <w:tc>
          <w:tcPr>
            <w:tcW w:w="2098" w:type="dxa"/>
            <w:gridSpan w:val="3"/>
            <w:shd w:val="clear" w:color="auto" w:fill="auto"/>
          </w:tcPr>
          <w:p w14:paraId="74893DBA" w14:textId="28218AD8" w:rsidR="00CF2E0E" w:rsidRPr="00825441" w:rsidRDefault="00CF2E0E" w:rsidP="00AA306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b/>
                <w:sz w:val="24"/>
                <w:szCs w:val="24"/>
                <w:lang w:val="en-US"/>
              </w:rPr>
              <w:t>Population</w:t>
            </w:r>
          </w:p>
        </w:tc>
        <w:tc>
          <w:tcPr>
            <w:tcW w:w="1630" w:type="dxa"/>
            <w:gridSpan w:val="4"/>
          </w:tcPr>
          <w:p w14:paraId="5011EDCC" w14:textId="29D859C9" w:rsidR="00CF2E0E" w:rsidRPr="00825441" w:rsidRDefault="00CF2E0E" w:rsidP="00AA3066">
            <w:pPr>
              <w:spacing w:after="0" w:line="240" w:lineRule="auto"/>
              <w:jc w:val="both"/>
              <w:rPr>
                <w:rFonts w:ascii="Times New Roman" w:hAnsi="Times New Roman"/>
                <w:sz w:val="24"/>
                <w:szCs w:val="24"/>
                <w:lang w:val="en-US"/>
              </w:rPr>
            </w:pPr>
            <w:r w:rsidRPr="00D35A51">
              <w:rPr>
                <w:rFonts w:ascii="Times New Roman" w:hAnsi="Times New Roman"/>
                <w:b/>
                <w:sz w:val="24"/>
                <w:szCs w:val="24"/>
                <w:lang w:val="en-US"/>
              </w:rPr>
              <w:t>Design</w:t>
            </w:r>
          </w:p>
        </w:tc>
        <w:tc>
          <w:tcPr>
            <w:tcW w:w="3408" w:type="dxa"/>
            <w:gridSpan w:val="4"/>
            <w:shd w:val="clear" w:color="auto" w:fill="auto"/>
          </w:tcPr>
          <w:p w14:paraId="5ADC943C" w14:textId="37A90258" w:rsidR="00CF2E0E" w:rsidRPr="00825441" w:rsidRDefault="00CF2E0E" w:rsidP="00AA3066">
            <w:pPr>
              <w:autoSpaceDE w:val="0"/>
              <w:autoSpaceDN w:val="0"/>
              <w:adjustRightInd w:val="0"/>
              <w:spacing w:after="0" w:line="240" w:lineRule="auto"/>
              <w:rPr>
                <w:rFonts w:ascii="Times New Roman" w:hAnsi="Times New Roman"/>
                <w:sz w:val="24"/>
                <w:szCs w:val="24"/>
                <w:lang w:val="en-US"/>
              </w:rPr>
            </w:pPr>
            <w:r>
              <w:rPr>
                <w:rFonts w:ascii="Times New Roman" w:hAnsi="Times New Roman"/>
                <w:b/>
                <w:sz w:val="24"/>
                <w:szCs w:val="24"/>
                <w:lang w:val="en-US"/>
              </w:rPr>
              <w:t>Main results</w:t>
            </w:r>
          </w:p>
        </w:tc>
      </w:tr>
      <w:tr w:rsidR="00CF2E0E" w:rsidRPr="002442A3" w14:paraId="0ABB3717" w14:textId="762B1F2D" w:rsidTr="00165C97">
        <w:tc>
          <w:tcPr>
            <w:tcW w:w="1347" w:type="dxa"/>
            <w:shd w:val="clear" w:color="auto" w:fill="auto"/>
          </w:tcPr>
          <w:p w14:paraId="552A7AA6" w14:textId="77777777" w:rsidR="00CF2E0E" w:rsidRPr="00825441" w:rsidRDefault="00CF2E0E" w:rsidP="00AA3066">
            <w:pPr>
              <w:spacing w:after="0" w:line="240" w:lineRule="auto"/>
              <w:jc w:val="both"/>
              <w:rPr>
                <w:rFonts w:ascii="Times New Roman" w:hAnsi="Times New Roman"/>
                <w:sz w:val="24"/>
                <w:szCs w:val="24"/>
                <w:lang w:val="en-US"/>
              </w:rPr>
            </w:pPr>
            <w:r w:rsidRPr="00825441">
              <w:rPr>
                <w:rFonts w:ascii="Times New Roman" w:hAnsi="Times New Roman"/>
                <w:sz w:val="24"/>
                <w:szCs w:val="24"/>
                <w:lang w:val="en-US"/>
              </w:rPr>
              <w:t>Greenberg et al., 2004</w:t>
            </w:r>
          </w:p>
        </w:tc>
        <w:tc>
          <w:tcPr>
            <w:tcW w:w="2149" w:type="dxa"/>
            <w:gridSpan w:val="2"/>
            <w:shd w:val="clear" w:color="auto" w:fill="auto"/>
          </w:tcPr>
          <w:p w14:paraId="59B018CE" w14:textId="67059A30" w:rsidR="00CF2E0E" w:rsidRPr="00825441" w:rsidRDefault="00CF2E0E" w:rsidP="002442A3">
            <w:pPr>
              <w:autoSpaceDE w:val="0"/>
              <w:autoSpaceDN w:val="0"/>
              <w:adjustRightInd w:val="0"/>
              <w:spacing w:after="0" w:line="240" w:lineRule="auto"/>
              <w:rPr>
                <w:rFonts w:ascii="Times New Roman" w:hAnsi="Times New Roman"/>
                <w:sz w:val="24"/>
                <w:szCs w:val="24"/>
                <w:lang w:val="en-US"/>
              </w:rPr>
            </w:pPr>
            <w:r w:rsidRPr="00825441">
              <w:rPr>
                <w:rFonts w:ascii="Times New Roman" w:hAnsi="Times New Roman"/>
                <w:sz w:val="24"/>
                <w:szCs w:val="24"/>
                <w:lang w:val="en-US"/>
              </w:rPr>
              <w:t xml:space="preserve">Employees with a medical or disability claim for ICD-9 </w:t>
            </w:r>
            <w:r>
              <w:rPr>
                <w:rFonts w:ascii="Times New Roman" w:hAnsi="Times New Roman"/>
                <w:sz w:val="24"/>
                <w:szCs w:val="24"/>
                <w:lang w:val="en-US"/>
              </w:rPr>
              <w:t>MDD</w:t>
            </w:r>
            <w:r w:rsidRPr="00825441">
              <w:rPr>
                <w:rFonts w:ascii="Times New Roman" w:hAnsi="Times New Roman"/>
                <w:sz w:val="24"/>
                <w:szCs w:val="24"/>
                <w:lang w:val="en-US"/>
              </w:rPr>
              <w:t xml:space="preserve"> from a national Fortune 100 manufacturing company</w:t>
            </w:r>
          </w:p>
        </w:tc>
        <w:tc>
          <w:tcPr>
            <w:tcW w:w="2098" w:type="dxa"/>
            <w:gridSpan w:val="3"/>
            <w:shd w:val="clear" w:color="auto" w:fill="auto"/>
          </w:tcPr>
          <w:p w14:paraId="53B48342" w14:textId="7D4EF1EB" w:rsidR="00CF2E0E" w:rsidRPr="00825441" w:rsidRDefault="00CF2E0E" w:rsidP="002442A3">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1,692 subjects</w:t>
            </w:r>
          </w:p>
        </w:tc>
        <w:tc>
          <w:tcPr>
            <w:tcW w:w="1630" w:type="dxa"/>
            <w:gridSpan w:val="4"/>
          </w:tcPr>
          <w:p w14:paraId="4F1C4E72" w14:textId="2F902831" w:rsidR="00CF2E0E" w:rsidRPr="00825441" w:rsidRDefault="00CF2E0E" w:rsidP="009469D2">
            <w:pPr>
              <w:spacing w:after="0" w:line="240" w:lineRule="auto"/>
              <w:jc w:val="both"/>
              <w:rPr>
                <w:rFonts w:ascii="Times New Roman" w:hAnsi="Times New Roman"/>
                <w:sz w:val="24"/>
                <w:szCs w:val="24"/>
                <w:lang w:val="en-US"/>
              </w:rPr>
            </w:pPr>
            <w:r w:rsidRPr="00825441">
              <w:rPr>
                <w:rFonts w:ascii="Times New Roman" w:hAnsi="Times New Roman"/>
                <w:sz w:val="24"/>
                <w:szCs w:val="24"/>
                <w:lang w:val="en-US"/>
              </w:rPr>
              <w:t xml:space="preserve">Retrospective </w:t>
            </w:r>
            <w:r>
              <w:rPr>
                <w:rFonts w:ascii="Times New Roman" w:hAnsi="Times New Roman"/>
                <w:sz w:val="24"/>
                <w:szCs w:val="24"/>
                <w:lang w:val="en-US"/>
              </w:rPr>
              <w:t>cohort study</w:t>
            </w:r>
          </w:p>
        </w:tc>
        <w:tc>
          <w:tcPr>
            <w:tcW w:w="3408" w:type="dxa"/>
            <w:gridSpan w:val="4"/>
            <w:shd w:val="clear" w:color="auto" w:fill="auto"/>
          </w:tcPr>
          <w:p w14:paraId="0BFA5298" w14:textId="7A7625DA" w:rsidR="00CF2E0E" w:rsidRPr="00825441" w:rsidRDefault="00CF2E0E" w:rsidP="00AA3066">
            <w:pPr>
              <w:autoSpaceDE w:val="0"/>
              <w:autoSpaceDN w:val="0"/>
              <w:adjustRightInd w:val="0"/>
              <w:spacing w:after="0" w:line="240" w:lineRule="auto"/>
              <w:rPr>
                <w:rFonts w:ascii="Times New Roman" w:hAnsi="Times New Roman"/>
                <w:sz w:val="24"/>
                <w:szCs w:val="24"/>
                <w:u w:val="single"/>
                <w:lang w:val="en-US"/>
              </w:rPr>
            </w:pPr>
            <w:r>
              <w:rPr>
                <w:rFonts w:ascii="Times New Roman" w:hAnsi="Times New Roman"/>
                <w:sz w:val="24"/>
                <w:szCs w:val="24"/>
                <w:lang w:val="en-US"/>
              </w:rPr>
              <w:t>TRD</w:t>
            </w:r>
            <w:r w:rsidRPr="00825441">
              <w:rPr>
                <w:rFonts w:ascii="Times New Roman" w:hAnsi="Times New Roman"/>
                <w:sz w:val="24"/>
                <w:szCs w:val="24"/>
                <w:lang w:val="en-US"/>
              </w:rPr>
              <w:t xml:space="preserve"> was examined according to</w:t>
            </w:r>
            <w:r w:rsidRPr="00825441">
              <w:rPr>
                <w:rFonts w:ascii="Times New Roman" w:hAnsi="Times New Roman"/>
                <w:sz w:val="24"/>
                <w:szCs w:val="24"/>
                <w:u w:val="single"/>
                <w:lang w:val="en-US"/>
              </w:rPr>
              <w:t xml:space="preserve"> Corey-Lisle et al., (2002).</w:t>
            </w:r>
          </w:p>
          <w:p w14:paraId="1D3F4944" w14:textId="77777777" w:rsidR="00CF2E0E" w:rsidRPr="00825441" w:rsidRDefault="00CF2E0E" w:rsidP="00AA3066">
            <w:pPr>
              <w:autoSpaceDE w:val="0"/>
              <w:autoSpaceDN w:val="0"/>
              <w:adjustRightInd w:val="0"/>
              <w:spacing w:after="0" w:line="240" w:lineRule="auto"/>
              <w:rPr>
                <w:rFonts w:ascii="Times New Roman" w:hAnsi="Times New Roman"/>
                <w:sz w:val="24"/>
                <w:szCs w:val="24"/>
                <w:u w:val="single"/>
                <w:lang w:val="en-US"/>
              </w:rPr>
            </w:pPr>
          </w:p>
          <w:p w14:paraId="1FEA8A73" w14:textId="77777777" w:rsidR="00CF2E0E" w:rsidRPr="00825441" w:rsidRDefault="00CF2E0E" w:rsidP="00AA3066">
            <w:pPr>
              <w:autoSpaceDE w:val="0"/>
              <w:autoSpaceDN w:val="0"/>
              <w:adjustRightInd w:val="0"/>
              <w:spacing w:after="0" w:line="240" w:lineRule="auto"/>
              <w:rPr>
                <w:rFonts w:ascii="Times New Roman" w:hAnsi="Times New Roman"/>
                <w:sz w:val="24"/>
                <w:szCs w:val="24"/>
                <w:lang w:val="en-US"/>
              </w:rPr>
            </w:pPr>
            <w:r w:rsidRPr="00825441">
              <w:rPr>
                <w:rFonts w:ascii="Times New Roman" w:hAnsi="Times New Roman"/>
                <w:sz w:val="24"/>
                <w:szCs w:val="24"/>
                <w:lang w:val="en-US"/>
              </w:rPr>
              <w:t>The average annual cost of employees considered treatment resistant patients was $US14 490 per employee, while the cost for depressed but not treatment resistant employees was $US6665 per employee, and $US4043 for the employee from the random</w:t>
            </w:r>
          </w:p>
          <w:p w14:paraId="29325387" w14:textId="0D8158A6" w:rsidR="00CF2E0E" w:rsidRPr="00D35A51" w:rsidRDefault="00CF2E0E" w:rsidP="00AA3066">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sample</w:t>
            </w:r>
          </w:p>
        </w:tc>
      </w:tr>
      <w:tr w:rsidR="00CF2E0E" w:rsidRPr="00A24670" w14:paraId="502203C2" w14:textId="1CF2DEF9" w:rsidTr="00165C97">
        <w:tc>
          <w:tcPr>
            <w:tcW w:w="1347" w:type="dxa"/>
            <w:shd w:val="clear" w:color="auto" w:fill="auto"/>
          </w:tcPr>
          <w:p w14:paraId="4B3D270D" w14:textId="77777777" w:rsidR="00CF2E0E" w:rsidRPr="00D35A51" w:rsidRDefault="00CF2E0E" w:rsidP="00AA3066">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Ivanova et al. 2010</w:t>
            </w:r>
          </w:p>
        </w:tc>
        <w:tc>
          <w:tcPr>
            <w:tcW w:w="2149" w:type="dxa"/>
            <w:gridSpan w:val="2"/>
            <w:shd w:val="clear" w:color="auto" w:fill="auto"/>
          </w:tcPr>
          <w:p w14:paraId="040FF252" w14:textId="461E1D5B" w:rsidR="00CF2E0E" w:rsidRPr="00D35A51" w:rsidRDefault="00CF2E0E" w:rsidP="00AA306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Employees from 23 large US-based co</w:t>
            </w:r>
            <w:r>
              <w:rPr>
                <w:rFonts w:ascii="Times New Roman" w:hAnsi="Times New Roman"/>
                <w:sz w:val="24"/>
                <w:szCs w:val="24"/>
                <w:lang w:val="en-US"/>
              </w:rPr>
              <w:t>mpanies with claim for services</w:t>
            </w:r>
            <w:r w:rsidRPr="00D35A51">
              <w:rPr>
                <w:rFonts w:ascii="Times New Roman" w:hAnsi="Times New Roman"/>
                <w:sz w:val="24"/>
                <w:szCs w:val="24"/>
                <w:lang w:val="en-US"/>
              </w:rPr>
              <w:t xml:space="preserve"> </w:t>
            </w:r>
          </w:p>
          <w:p w14:paraId="72CFEA09" w14:textId="77777777" w:rsidR="00CF2E0E" w:rsidRPr="00D35A51" w:rsidRDefault="00CF2E0E" w:rsidP="00AA3066">
            <w:pPr>
              <w:autoSpaceDE w:val="0"/>
              <w:autoSpaceDN w:val="0"/>
              <w:adjustRightInd w:val="0"/>
              <w:spacing w:after="0" w:line="240" w:lineRule="auto"/>
              <w:rPr>
                <w:rFonts w:ascii="Times New Roman" w:hAnsi="Times New Roman"/>
                <w:sz w:val="24"/>
                <w:szCs w:val="24"/>
                <w:lang w:val="en-US"/>
              </w:rPr>
            </w:pPr>
          </w:p>
        </w:tc>
        <w:tc>
          <w:tcPr>
            <w:tcW w:w="2098" w:type="dxa"/>
            <w:gridSpan w:val="3"/>
            <w:shd w:val="clear" w:color="auto" w:fill="auto"/>
          </w:tcPr>
          <w:p w14:paraId="2D524897" w14:textId="5BD89CE9" w:rsidR="00CF2E0E" w:rsidRPr="00D35A51" w:rsidRDefault="00CF2E0E" w:rsidP="002442A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2,312 employees with at least one inpatient stay or at least two outpatient visits for ICD-9 diagnosis of </w:t>
            </w:r>
            <w:r>
              <w:rPr>
                <w:rFonts w:ascii="Times New Roman" w:hAnsi="Times New Roman"/>
                <w:sz w:val="24"/>
                <w:szCs w:val="24"/>
                <w:lang w:val="en-US"/>
              </w:rPr>
              <w:t xml:space="preserve">MDD </w:t>
            </w:r>
            <w:r w:rsidRPr="00D35A51">
              <w:rPr>
                <w:rFonts w:ascii="Times New Roman" w:hAnsi="Times New Roman"/>
                <w:sz w:val="24"/>
                <w:szCs w:val="24"/>
                <w:lang w:val="en-US"/>
              </w:rPr>
              <w:t xml:space="preserve">and with </w:t>
            </w:r>
            <w:r>
              <w:rPr>
                <w:rFonts w:ascii="Times New Roman" w:hAnsi="Times New Roman"/>
                <w:sz w:val="24"/>
                <w:szCs w:val="24"/>
                <w:lang w:val="en-US"/>
              </w:rPr>
              <w:t xml:space="preserve">TRD </w:t>
            </w:r>
            <w:r w:rsidRPr="00D35A51">
              <w:rPr>
                <w:rFonts w:ascii="Times New Roman" w:hAnsi="Times New Roman"/>
                <w:sz w:val="24"/>
                <w:szCs w:val="24"/>
                <w:lang w:val="en-US"/>
              </w:rPr>
              <w:t>examined according to</w:t>
            </w:r>
            <w:r w:rsidRPr="00D35A51">
              <w:rPr>
                <w:rFonts w:ascii="Times New Roman" w:hAnsi="Times New Roman"/>
                <w:sz w:val="24"/>
                <w:szCs w:val="24"/>
                <w:u w:val="single"/>
                <w:lang w:val="en-US"/>
              </w:rPr>
              <w:t xml:space="preserve"> Corey-Lisle et al., (2002)</w:t>
            </w:r>
          </w:p>
        </w:tc>
        <w:tc>
          <w:tcPr>
            <w:tcW w:w="1630" w:type="dxa"/>
            <w:gridSpan w:val="4"/>
          </w:tcPr>
          <w:p w14:paraId="48B7A34B" w14:textId="5675BCE9" w:rsidR="00CF2E0E" w:rsidRPr="00D35A51" w:rsidRDefault="00CF2E0E" w:rsidP="00AA3066">
            <w:pPr>
              <w:spacing w:after="0" w:line="240" w:lineRule="auto"/>
              <w:jc w:val="both"/>
              <w:rPr>
                <w:rFonts w:ascii="Times New Roman" w:hAnsi="Times New Roman"/>
                <w:sz w:val="24"/>
                <w:szCs w:val="24"/>
                <w:lang w:val="en-US"/>
              </w:rPr>
            </w:pPr>
            <w:r w:rsidRPr="00825441">
              <w:rPr>
                <w:rFonts w:ascii="Times New Roman" w:hAnsi="Times New Roman"/>
                <w:sz w:val="24"/>
                <w:szCs w:val="24"/>
                <w:lang w:val="en-US"/>
              </w:rPr>
              <w:t xml:space="preserve">Retrospective </w:t>
            </w:r>
            <w:r>
              <w:rPr>
                <w:rFonts w:ascii="Times New Roman" w:hAnsi="Times New Roman"/>
                <w:sz w:val="24"/>
                <w:szCs w:val="24"/>
                <w:lang w:val="en-US"/>
              </w:rPr>
              <w:t>cohort study</w:t>
            </w:r>
          </w:p>
        </w:tc>
        <w:tc>
          <w:tcPr>
            <w:tcW w:w="3408" w:type="dxa"/>
            <w:gridSpan w:val="4"/>
            <w:shd w:val="clear" w:color="auto" w:fill="auto"/>
          </w:tcPr>
          <w:p w14:paraId="4800574D" w14:textId="449F878E" w:rsidR="00CF2E0E" w:rsidRPr="00D35A51" w:rsidRDefault="00CF2E0E" w:rsidP="002442A3">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TRD</w:t>
            </w:r>
            <w:r w:rsidRPr="00D35A51">
              <w:rPr>
                <w:rFonts w:ascii="Times New Roman" w:hAnsi="Times New Roman"/>
                <w:sz w:val="24"/>
                <w:szCs w:val="24"/>
                <w:lang w:val="en-US"/>
              </w:rPr>
              <w:t xml:space="preserve">-likely employees had significantly higher rates of mental-health disorders, chronic pain, fibromyalgia, and comorbidity. Average direct 2-year costs were significantly higher for </w:t>
            </w:r>
            <w:r>
              <w:rPr>
                <w:rFonts w:ascii="Times New Roman" w:hAnsi="Times New Roman"/>
                <w:sz w:val="24"/>
                <w:szCs w:val="24"/>
                <w:lang w:val="en-US"/>
              </w:rPr>
              <w:t>TRD</w:t>
            </w:r>
            <w:r w:rsidRPr="00D35A51">
              <w:rPr>
                <w:rFonts w:ascii="Times New Roman" w:hAnsi="Times New Roman"/>
                <w:sz w:val="24"/>
                <w:szCs w:val="24"/>
                <w:lang w:val="en-US"/>
              </w:rPr>
              <w:t>-likely employees ($22,784) compared with major depressive disorder</w:t>
            </w:r>
            <w:r>
              <w:rPr>
                <w:rFonts w:ascii="Times New Roman" w:hAnsi="Times New Roman"/>
                <w:sz w:val="24"/>
                <w:szCs w:val="24"/>
                <w:lang w:val="en-US"/>
              </w:rPr>
              <w:t xml:space="preserve"> controls ($11,733) (p&lt;0.0001)</w:t>
            </w:r>
          </w:p>
        </w:tc>
      </w:tr>
      <w:tr w:rsidR="00CF2E0E" w:rsidRPr="00A24670" w14:paraId="02FF79CE" w14:textId="17075D99" w:rsidTr="00165C97">
        <w:tc>
          <w:tcPr>
            <w:tcW w:w="1347" w:type="dxa"/>
            <w:shd w:val="clear" w:color="auto" w:fill="auto"/>
          </w:tcPr>
          <w:p w14:paraId="43F6FAB3" w14:textId="77777777" w:rsidR="00CF2E0E" w:rsidRPr="00D35A51" w:rsidRDefault="00CF2E0E" w:rsidP="00AA3066">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Lepine et al., 2012</w:t>
            </w:r>
          </w:p>
        </w:tc>
        <w:tc>
          <w:tcPr>
            <w:tcW w:w="2149" w:type="dxa"/>
            <w:gridSpan w:val="2"/>
            <w:shd w:val="clear" w:color="auto" w:fill="auto"/>
          </w:tcPr>
          <w:p w14:paraId="74FC7AF8" w14:textId="68473DD2" w:rsidR="00CF2E0E" w:rsidRPr="00D35A51" w:rsidRDefault="00CF2E0E" w:rsidP="00AA306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medical records of patients seen at the Psychiatric Institute of the Clinics Hospital, School of Medicine, University of Sao Paulo</w:t>
            </w:r>
          </w:p>
        </w:tc>
        <w:tc>
          <w:tcPr>
            <w:tcW w:w="2098" w:type="dxa"/>
            <w:gridSpan w:val="3"/>
            <w:shd w:val="clear" w:color="auto" w:fill="auto"/>
          </w:tcPr>
          <w:p w14:paraId="1506630C" w14:textId="270B9D56" w:rsidR="00CF2E0E" w:rsidRPr="00D35A51" w:rsidRDefault="00CF2E0E" w:rsidP="002442A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212 patients with ICD-10 </w:t>
            </w:r>
            <w:r>
              <w:rPr>
                <w:rFonts w:ascii="Times New Roman" w:hAnsi="Times New Roman"/>
                <w:sz w:val="24"/>
                <w:szCs w:val="24"/>
                <w:lang w:val="en-US"/>
              </w:rPr>
              <w:t>MDD</w:t>
            </w:r>
          </w:p>
        </w:tc>
        <w:tc>
          <w:tcPr>
            <w:tcW w:w="1630" w:type="dxa"/>
            <w:gridSpan w:val="4"/>
          </w:tcPr>
          <w:p w14:paraId="31128D04" w14:textId="1AD25395" w:rsidR="00CF2E0E" w:rsidRPr="00D35A51" w:rsidRDefault="00CF2E0E" w:rsidP="00AA3066">
            <w:pPr>
              <w:spacing w:after="0" w:line="240" w:lineRule="auto"/>
              <w:jc w:val="both"/>
              <w:rPr>
                <w:rFonts w:ascii="Times New Roman" w:hAnsi="Times New Roman"/>
                <w:sz w:val="24"/>
                <w:szCs w:val="24"/>
                <w:lang w:val="en-US"/>
              </w:rPr>
            </w:pPr>
            <w:r w:rsidRPr="00825441">
              <w:rPr>
                <w:rFonts w:ascii="Times New Roman" w:hAnsi="Times New Roman"/>
                <w:sz w:val="24"/>
                <w:szCs w:val="24"/>
                <w:lang w:val="en-US"/>
              </w:rPr>
              <w:t xml:space="preserve">Retrospective </w:t>
            </w:r>
            <w:r>
              <w:rPr>
                <w:rFonts w:ascii="Times New Roman" w:hAnsi="Times New Roman"/>
                <w:sz w:val="24"/>
                <w:szCs w:val="24"/>
                <w:lang w:val="en-US"/>
              </w:rPr>
              <w:t>cohort study</w:t>
            </w:r>
          </w:p>
        </w:tc>
        <w:tc>
          <w:tcPr>
            <w:tcW w:w="3408" w:type="dxa"/>
            <w:gridSpan w:val="4"/>
            <w:shd w:val="clear" w:color="auto" w:fill="auto"/>
          </w:tcPr>
          <w:p w14:paraId="2FB89B23" w14:textId="68092D1D" w:rsidR="00CF2E0E" w:rsidRPr="00D35A51" w:rsidRDefault="00CF2E0E" w:rsidP="00AA3066">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TRD</w:t>
            </w:r>
            <w:r w:rsidRPr="00D35A51">
              <w:rPr>
                <w:rFonts w:ascii="Times New Roman" w:hAnsi="Times New Roman"/>
                <w:sz w:val="24"/>
                <w:szCs w:val="24"/>
                <w:lang w:val="en-US"/>
              </w:rPr>
              <w:t xml:space="preserve"> was defined using the algorithm proposed by</w:t>
            </w:r>
            <w:r w:rsidRPr="00D35A51">
              <w:rPr>
                <w:rFonts w:ascii="Times New Roman" w:hAnsi="Times New Roman"/>
                <w:sz w:val="24"/>
                <w:szCs w:val="24"/>
                <w:u w:val="single"/>
                <w:lang w:val="en-US"/>
              </w:rPr>
              <w:t xml:space="preserve"> Corey-Lisle et al. (2002)</w:t>
            </w:r>
            <w:r w:rsidRPr="00D35A51">
              <w:rPr>
                <w:rFonts w:ascii="Times New Roman" w:hAnsi="Times New Roman"/>
                <w:sz w:val="24"/>
                <w:szCs w:val="24"/>
                <w:lang w:val="en-US"/>
              </w:rPr>
              <w:t>.</w:t>
            </w:r>
          </w:p>
          <w:p w14:paraId="3918A4B0" w14:textId="77777777" w:rsidR="00CF2E0E" w:rsidRDefault="00CF2E0E" w:rsidP="00AA3066">
            <w:pPr>
              <w:autoSpaceDE w:val="0"/>
              <w:autoSpaceDN w:val="0"/>
              <w:adjustRightInd w:val="0"/>
              <w:spacing w:after="0" w:line="240" w:lineRule="auto"/>
              <w:rPr>
                <w:rFonts w:ascii="Times New Roman" w:hAnsi="Times New Roman"/>
                <w:sz w:val="24"/>
                <w:szCs w:val="24"/>
                <w:lang w:val="en-US"/>
              </w:rPr>
            </w:pPr>
          </w:p>
          <w:p w14:paraId="58244888" w14:textId="64093DAB" w:rsidR="00CF2E0E" w:rsidRPr="00D35A51" w:rsidRDefault="00CF2E0E" w:rsidP="002442A3">
            <w:pPr>
              <w:autoSpaceDE w:val="0"/>
              <w:autoSpaceDN w:val="0"/>
              <w:adjustRightInd w:val="0"/>
              <w:spacing w:after="0" w:line="240" w:lineRule="auto"/>
              <w:rPr>
                <w:rFonts w:ascii="Times New Roman" w:hAnsi="Times New Roman"/>
                <w:sz w:val="24"/>
                <w:szCs w:val="24"/>
                <w:u w:val="single"/>
                <w:lang w:val="en-US"/>
              </w:rPr>
            </w:pPr>
            <w:r>
              <w:rPr>
                <w:rFonts w:ascii="Times New Roman" w:hAnsi="Times New Roman"/>
                <w:sz w:val="24"/>
                <w:szCs w:val="24"/>
                <w:lang w:val="en-US"/>
              </w:rPr>
              <w:t>TRD</w:t>
            </w:r>
            <w:r w:rsidRPr="00D35A51">
              <w:rPr>
                <w:rFonts w:ascii="Times New Roman" w:hAnsi="Times New Roman"/>
                <w:sz w:val="24"/>
                <w:szCs w:val="24"/>
                <w:lang w:val="en-US"/>
              </w:rPr>
              <w:t xml:space="preserve"> patients used significantly more resources from the psychiatric service compared to non-</w:t>
            </w:r>
            <w:r>
              <w:rPr>
                <w:rFonts w:ascii="Times New Roman" w:hAnsi="Times New Roman"/>
                <w:sz w:val="24"/>
                <w:szCs w:val="24"/>
                <w:lang w:val="en-US"/>
              </w:rPr>
              <w:t>TRD patients</w:t>
            </w:r>
          </w:p>
        </w:tc>
      </w:tr>
      <w:tr w:rsidR="00CF2E0E" w:rsidRPr="00A24670" w14:paraId="6628DB78" w14:textId="2965C6F7" w:rsidTr="00165C97">
        <w:tc>
          <w:tcPr>
            <w:tcW w:w="1347" w:type="dxa"/>
            <w:shd w:val="clear" w:color="auto" w:fill="auto"/>
          </w:tcPr>
          <w:p w14:paraId="1DF072A2" w14:textId="77777777" w:rsidR="00CF2E0E" w:rsidRPr="00D35A51" w:rsidRDefault="00CF2E0E" w:rsidP="00AA3066">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Scherrer et al., 2012</w:t>
            </w:r>
          </w:p>
        </w:tc>
        <w:tc>
          <w:tcPr>
            <w:tcW w:w="2149" w:type="dxa"/>
            <w:gridSpan w:val="2"/>
            <w:shd w:val="clear" w:color="auto" w:fill="auto"/>
          </w:tcPr>
          <w:p w14:paraId="2C6A7D6F" w14:textId="77777777" w:rsidR="00CF2E0E" w:rsidRPr="00D35A51" w:rsidRDefault="00CF2E0E" w:rsidP="00AA306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Patient cohort</w:t>
            </w:r>
          </w:p>
        </w:tc>
        <w:tc>
          <w:tcPr>
            <w:tcW w:w="2098" w:type="dxa"/>
            <w:gridSpan w:val="3"/>
            <w:shd w:val="clear" w:color="auto" w:fill="auto"/>
          </w:tcPr>
          <w:p w14:paraId="0C5AC7DF" w14:textId="70A1E0C5" w:rsidR="00CF2E0E" w:rsidRPr="00D35A51" w:rsidRDefault="00CF2E0E" w:rsidP="002442A3">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536,415 patients</w:t>
            </w:r>
            <w:r w:rsidRPr="00D35A51">
              <w:rPr>
                <w:rFonts w:ascii="Times New Roman" w:hAnsi="Times New Roman"/>
                <w:sz w:val="24"/>
                <w:szCs w:val="24"/>
                <w:lang w:val="en-US"/>
              </w:rPr>
              <w:t xml:space="preserve"> </w:t>
            </w:r>
            <w:r>
              <w:rPr>
                <w:rFonts w:ascii="Times New Roman" w:hAnsi="Times New Roman"/>
                <w:sz w:val="24"/>
                <w:szCs w:val="24"/>
                <w:lang w:val="en-US"/>
              </w:rPr>
              <w:t xml:space="preserve">with </w:t>
            </w:r>
            <w:r w:rsidRPr="00D35A51">
              <w:rPr>
                <w:rFonts w:ascii="Times New Roman" w:hAnsi="Times New Roman"/>
                <w:sz w:val="24"/>
                <w:szCs w:val="24"/>
                <w:lang w:val="en-US"/>
              </w:rPr>
              <w:t xml:space="preserve">ICD-9 </w:t>
            </w:r>
            <w:r>
              <w:rPr>
                <w:rFonts w:ascii="Times New Roman" w:hAnsi="Times New Roman"/>
                <w:sz w:val="24"/>
                <w:szCs w:val="24"/>
                <w:lang w:val="en-US"/>
              </w:rPr>
              <w:t>diagnosis of depression</w:t>
            </w:r>
          </w:p>
        </w:tc>
        <w:tc>
          <w:tcPr>
            <w:tcW w:w="1630" w:type="dxa"/>
            <w:gridSpan w:val="4"/>
          </w:tcPr>
          <w:p w14:paraId="11B26080" w14:textId="54410998" w:rsidR="00CF2E0E" w:rsidRPr="00D35A51" w:rsidRDefault="00CF2E0E" w:rsidP="00AA3066">
            <w:pPr>
              <w:spacing w:after="0" w:line="240" w:lineRule="auto"/>
              <w:jc w:val="both"/>
              <w:rPr>
                <w:rFonts w:ascii="Times New Roman" w:hAnsi="Times New Roman"/>
                <w:sz w:val="24"/>
                <w:szCs w:val="24"/>
                <w:lang w:val="en-US"/>
              </w:rPr>
            </w:pPr>
            <w:r w:rsidRPr="00825441">
              <w:rPr>
                <w:rFonts w:ascii="Times New Roman" w:hAnsi="Times New Roman"/>
                <w:sz w:val="24"/>
                <w:szCs w:val="24"/>
                <w:lang w:val="en-US"/>
              </w:rPr>
              <w:t xml:space="preserve">Retrospective </w:t>
            </w:r>
            <w:r>
              <w:rPr>
                <w:rFonts w:ascii="Times New Roman" w:hAnsi="Times New Roman"/>
                <w:sz w:val="24"/>
                <w:szCs w:val="24"/>
                <w:lang w:val="en-US"/>
              </w:rPr>
              <w:t>cohort study</w:t>
            </w:r>
          </w:p>
        </w:tc>
        <w:tc>
          <w:tcPr>
            <w:tcW w:w="3408" w:type="dxa"/>
            <w:gridSpan w:val="4"/>
            <w:shd w:val="clear" w:color="auto" w:fill="auto"/>
          </w:tcPr>
          <w:p w14:paraId="032CC19B" w14:textId="1072D7B8" w:rsidR="00CF2E0E" w:rsidRPr="00D35A51" w:rsidRDefault="00CF2E0E" w:rsidP="00AA306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An adaptation of</w:t>
            </w:r>
            <w:r w:rsidRPr="00D35A51">
              <w:rPr>
                <w:rFonts w:ascii="Times New Roman" w:hAnsi="Times New Roman"/>
                <w:sz w:val="24"/>
                <w:szCs w:val="24"/>
                <w:u w:val="single"/>
                <w:lang w:val="en-US"/>
              </w:rPr>
              <w:t xml:space="preserve"> Corey-Lisle et al. (2002) </w:t>
            </w:r>
            <w:r w:rsidRPr="00D35A51">
              <w:rPr>
                <w:rFonts w:ascii="Times New Roman" w:hAnsi="Times New Roman"/>
                <w:sz w:val="24"/>
                <w:szCs w:val="24"/>
                <w:lang w:val="en-US"/>
              </w:rPr>
              <w:t xml:space="preserve">was used to assess </w:t>
            </w:r>
            <w:r>
              <w:rPr>
                <w:rFonts w:ascii="Times New Roman" w:hAnsi="Times New Roman"/>
                <w:sz w:val="24"/>
                <w:szCs w:val="24"/>
                <w:lang w:val="en-US"/>
              </w:rPr>
              <w:t>TRD</w:t>
            </w:r>
            <w:r w:rsidRPr="00D35A51">
              <w:rPr>
                <w:rFonts w:ascii="Times New Roman" w:hAnsi="Times New Roman"/>
                <w:sz w:val="24"/>
                <w:szCs w:val="24"/>
                <w:lang w:val="en-US"/>
              </w:rPr>
              <w:t>.</w:t>
            </w:r>
          </w:p>
          <w:p w14:paraId="670C0623" w14:textId="77777777" w:rsidR="00CF2E0E" w:rsidRPr="00D35A51" w:rsidRDefault="00CF2E0E" w:rsidP="00AA3066">
            <w:pPr>
              <w:autoSpaceDE w:val="0"/>
              <w:autoSpaceDN w:val="0"/>
              <w:adjustRightInd w:val="0"/>
              <w:spacing w:after="0" w:line="240" w:lineRule="auto"/>
              <w:rPr>
                <w:rFonts w:ascii="Times New Roman" w:hAnsi="Times New Roman"/>
                <w:sz w:val="24"/>
                <w:szCs w:val="24"/>
                <w:lang w:val="en-US"/>
              </w:rPr>
            </w:pPr>
          </w:p>
          <w:p w14:paraId="53545AB6" w14:textId="718379B6" w:rsidR="00CF2E0E" w:rsidRPr="00D35A51" w:rsidRDefault="00CF2E0E" w:rsidP="002442A3">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C</w:t>
            </w:r>
            <w:r w:rsidRPr="00D35A51">
              <w:rPr>
                <w:rFonts w:ascii="Times New Roman" w:hAnsi="Times New Roman"/>
                <w:sz w:val="24"/>
                <w:szCs w:val="24"/>
                <w:lang w:val="en-US"/>
              </w:rPr>
              <w:t>ompared with treated patients, insufficiently treated patients were 3.04 (95% CI 2.12-4.35) times more likely and patients with treatment-resistant depression were 1.71 (95% CI 1.05-2.79) times more likely to die</w:t>
            </w:r>
          </w:p>
        </w:tc>
      </w:tr>
      <w:tr w:rsidR="00CF2E0E" w:rsidRPr="00A24670" w14:paraId="4C66F1B9" w14:textId="408378F4" w:rsidTr="00165C97">
        <w:tc>
          <w:tcPr>
            <w:tcW w:w="1347" w:type="dxa"/>
            <w:shd w:val="clear" w:color="auto" w:fill="auto"/>
          </w:tcPr>
          <w:p w14:paraId="48788540" w14:textId="77777777" w:rsidR="00CF2E0E" w:rsidRPr="00D35A51" w:rsidRDefault="00CF2E0E" w:rsidP="00AA3066">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Scherrer et al., 2016</w:t>
            </w:r>
          </w:p>
        </w:tc>
        <w:tc>
          <w:tcPr>
            <w:tcW w:w="2149" w:type="dxa"/>
            <w:gridSpan w:val="2"/>
            <w:shd w:val="clear" w:color="auto" w:fill="auto"/>
          </w:tcPr>
          <w:p w14:paraId="529CCF5A" w14:textId="2A44FEDC" w:rsidR="00CF2E0E" w:rsidRPr="00D35A51" w:rsidRDefault="00CF2E0E" w:rsidP="00AA306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administrative extracts of electronic medical record</w:t>
            </w:r>
          </w:p>
        </w:tc>
        <w:tc>
          <w:tcPr>
            <w:tcW w:w="2098" w:type="dxa"/>
            <w:gridSpan w:val="3"/>
            <w:shd w:val="clear" w:color="auto" w:fill="auto"/>
          </w:tcPr>
          <w:p w14:paraId="64CB8722" w14:textId="5792C3C2" w:rsidR="00CF2E0E" w:rsidRPr="00D35A51" w:rsidRDefault="00CF2E0E" w:rsidP="002442A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6,169 patients with ICD-9 depression</w:t>
            </w:r>
          </w:p>
        </w:tc>
        <w:tc>
          <w:tcPr>
            <w:tcW w:w="1630" w:type="dxa"/>
            <w:gridSpan w:val="4"/>
          </w:tcPr>
          <w:p w14:paraId="6F0C2294" w14:textId="199D483C" w:rsidR="00CF2E0E" w:rsidRPr="00D35A51" w:rsidRDefault="00CF2E0E" w:rsidP="00AA3066">
            <w:pPr>
              <w:spacing w:after="0" w:line="240" w:lineRule="auto"/>
              <w:jc w:val="both"/>
              <w:rPr>
                <w:rFonts w:ascii="Times New Roman" w:hAnsi="Times New Roman"/>
                <w:sz w:val="24"/>
                <w:szCs w:val="24"/>
                <w:lang w:val="en-US"/>
              </w:rPr>
            </w:pPr>
            <w:r w:rsidRPr="00825441">
              <w:rPr>
                <w:rFonts w:ascii="Times New Roman" w:hAnsi="Times New Roman"/>
                <w:sz w:val="24"/>
                <w:szCs w:val="24"/>
                <w:lang w:val="en-US"/>
              </w:rPr>
              <w:t xml:space="preserve">Retrospective </w:t>
            </w:r>
            <w:r>
              <w:rPr>
                <w:rFonts w:ascii="Times New Roman" w:hAnsi="Times New Roman"/>
                <w:sz w:val="24"/>
                <w:szCs w:val="24"/>
                <w:lang w:val="en-US"/>
              </w:rPr>
              <w:t>cohort study</w:t>
            </w:r>
          </w:p>
        </w:tc>
        <w:tc>
          <w:tcPr>
            <w:tcW w:w="3408" w:type="dxa"/>
            <w:gridSpan w:val="4"/>
            <w:shd w:val="clear" w:color="auto" w:fill="auto"/>
          </w:tcPr>
          <w:p w14:paraId="3F9771F0" w14:textId="77777777" w:rsidR="00CF2E0E" w:rsidRPr="00D35A51" w:rsidRDefault="00CF2E0E" w:rsidP="00AA306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An adaptation of</w:t>
            </w:r>
            <w:r w:rsidRPr="00D35A51">
              <w:rPr>
                <w:rFonts w:ascii="Times New Roman" w:hAnsi="Times New Roman"/>
                <w:sz w:val="24"/>
                <w:szCs w:val="24"/>
                <w:u w:val="single"/>
                <w:lang w:val="en-US"/>
              </w:rPr>
              <w:t xml:space="preserve"> Corey-Lisle et al. (2002) </w:t>
            </w:r>
            <w:r w:rsidRPr="00D35A51">
              <w:rPr>
                <w:rFonts w:ascii="Times New Roman" w:hAnsi="Times New Roman"/>
                <w:sz w:val="24"/>
                <w:szCs w:val="24"/>
                <w:lang w:val="en-US"/>
              </w:rPr>
              <w:t>was used to assess treatment depression.</w:t>
            </w:r>
          </w:p>
          <w:p w14:paraId="2FFAECDD" w14:textId="77777777" w:rsidR="00CF2E0E" w:rsidRPr="00D35A51" w:rsidRDefault="00CF2E0E" w:rsidP="00AA3066">
            <w:pPr>
              <w:autoSpaceDE w:val="0"/>
              <w:autoSpaceDN w:val="0"/>
              <w:adjustRightInd w:val="0"/>
              <w:spacing w:after="0" w:line="240" w:lineRule="auto"/>
              <w:rPr>
                <w:rFonts w:ascii="Times New Roman" w:hAnsi="Times New Roman"/>
                <w:sz w:val="24"/>
                <w:szCs w:val="24"/>
                <w:u w:val="single"/>
                <w:lang w:val="en-US"/>
              </w:rPr>
            </w:pPr>
          </w:p>
          <w:p w14:paraId="485DAA9C" w14:textId="521BBBFF" w:rsidR="00CF2E0E" w:rsidRPr="00D35A51" w:rsidRDefault="00CF2E0E" w:rsidP="002442A3">
            <w:pPr>
              <w:autoSpaceDE w:val="0"/>
              <w:autoSpaceDN w:val="0"/>
              <w:adjustRightInd w:val="0"/>
              <w:spacing w:after="0" w:line="240" w:lineRule="auto"/>
              <w:rPr>
                <w:rFonts w:ascii="Times New Roman" w:hAnsi="Times New Roman"/>
                <w:sz w:val="24"/>
                <w:szCs w:val="24"/>
                <w:u w:val="single"/>
                <w:lang w:val="en-US"/>
              </w:rPr>
            </w:pPr>
            <w:r w:rsidRPr="00D35A51">
              <w:rPr>
                <w:rFonts w:ascii="Times New Roman" w:hAnsi="Times New Roman"/>
                <w:sz w:val="24"/>
                <w:szCs w:val="24"/>
                <w:lang w:val="en-US"/>
              </w:rPr>
              <w:t>Opioid use for 31–90 days and for &gt;90 days, compared</w:t>
            </w:r>
            <w:r>
              <w:rPr>
                <w:rFonts w:ascii="Times New Roman" w:hAnsi="Times New Roman"/>
                <w:sz w:val="24"/>
                <w:szCs w:val="24"/>
                <w:lang w:val="en-US"/>
              </w:rPr>
              <w:t xml:space="preserve"> </w:t>
            </w:r>
            <w:r w:rsidRPr="00D35A51">
              <w:rPr>
                <w:rFonts w:ascii="Times New Roman" w:hAnsi="Times New Roman"/>
                <w:sz w:val="24"/>
                <w:szCs w:val="24"/>
                <w:lang w:val="en-US"/>
              </w:rPr>
              <w:t>to</w:t>
            </w:r>
            <w:r>
              <w:rPr>
                <w:rFonts w:ascii="Times New Roman" w:hAnsi="Times New Roman"/>
                <w:sz w:val="24"/>
                <w:szCs w:val="24"/>
                <w:lang w:val="en-US"/>
              </w:rPr>
              <w:t xml:space="preserve"> </w:t>
            </w:r>
            <w:r w:rsidRPr="00D35A51">
              <w:rPr>
                <w:rFonts w:ascii="Times New Roman" w:hAnsi="Times New Roman"/>
                <w:sz w:val="24"/>
                <w:szCs w:val="24"/>
                <w:lang w:val="en-US"/>
              </w:rPr>
              <w:t xml:space="preserve">1–30 days, was significantly associated with new onset </w:t>
            </w:r>
            <w:r>
              <w:rPr>
                <w:rFonts w:ascii="Times New Roman" w:hAnsi="Times New Roman"/>
                <w:sz w:val="24"/>
                <w:szCs w:val="24"/>
                <w:lang w:val="en-US"/>
              </w:rPr>
              <w:t>TRD</w:t>
            </w:r>
            <w:r w:rsidRPr="00D35A51">
              <w:rPr>
                <w:rFonts w:ascii="Times New Roman" w:hAnsi="Times New Roman"/>
                <w:sz w:val="24"/>
                <w:szCs w:val="24"/>
                <w:lang w:val="en-US"/>
              </w:rPr>
              <w:t xml:space="preserve"> (HR=1.25; 95%CI:</w:t>
            </w:r>
            <w:r>
              <w:rPr>
                <w:rFonts w:ascii="Times New Roman" w:hAnsi="Times New Roman"/>
                <w:sz w:val="24"/>
                <w:szCs w:val="24"/>
                <w:lang w:val="en-US"/>
              </w:rPr>
              <w:t xml:space="preserve"> </w:t>
            </w:r>
            <w:r w:rsidRPr="00D35A51">
              <w:rPr>
                <w:rFonts w:ascii="Times New Roman" w:hAnsi="Times New Roman"/>
                <w:sz w:val="24"/>
                <w:szCs w:val="24"/>
                <w:lang w:val="en-US"/>
              </w:rPr>
              <w:t>1.09‐1.45 and HR=1.52; 95%CI: 1.32‐1.74, respectively)</w:t>
            </w:r>
          </w:p>
        </w:tc>
      </w:tr>
      <w:tr w:rsidR="0025678F" w:rsidRPr="00CF2E0E" w14:paraId="1B39C131" w14:textId="77777777" w:rsidTr="00165C97">
        <w:tc>
          <w:tcPr>
            <w:tcW w:w="10632" w:type="dxa"/>
            <w:gridSpan w:val="14"/>
            <w:shd w:val="clear" w:color="auto" w:fill="auto"/>
          </w:tcPr>
          <w:p w14:paraId="13861E01" w14:textId="4C0DF1D6" w:rsidR="0025678F" w:rsidRPr="0025678F" w:rsidRDefault="0025678F" w:rsidP="0025678F">
            <w:pPr>
              <w:autoSpaceDE w:val="0"/>
              <w:autoSpaceDN w:val="0"/>
              <w:adjustRightInd w:val="0"/>
              <w:spacing w:after="0" w:line="240" w:lineRule="auto"/>
              <w:jc w:val="center"/>
              <w:rPr>
                <w:rFonts w:ascii="Times New Roman" w:hAnsi="Times New Roman"/>
                <w:b/>
                <w:sz w:val="24"/>
                <w:szCs w:val="24"/>
                <w:lang w:val="en-US"/>
              </w:rPr>
            </w:pPr>
            <w:r w:rsidRPr="0025678F">
              <w:rPr>
                <w:rFonts w:ascii="Times New Roman" w:hAnsi="Times New Roman"/>
                <w:b/>
                <w:sz w:val="24"/>
                <w:szCs w:val="24"/>
                <w:lang w:val="en-US"/>
              </w:rPr>
              <w:t>FAVA (2003)</w:t>
            </w:r>
          </w:p>
        </w:tc>
      </w:tr>
      <w:tr w:rsidR="00CF2E0E" w:rsidRPr="00CF2E0E" w14:paraId="5D62DD09" w14:textId="0FB7D5E1" w:rsidTr="00165C97">
        <w:tc>
          <w:tcPr>
            <w:tcW w:w="1347" w:type="dxa"/>
            <w:shd w:val="clear" w:color="auto" w:fill="auto"/>
          </w:tcPr>
          <w:p w14:paraId="0D315C77" w14:textId="77777777" w:rsidR="00CF2E0E" w:rsidRPr="0082544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b/>
                <w:sz w:val="24"/>
                <w:szCs w:val="24"/>
                <w:lang w:val="en-US"/>
              </w:rPr>
              <w:t>Authors and date</w:t>
            </w:r>
          </w:p>
        </w:tc>
        <w:tc>
          <w:tcPr>
            <w:tcW w:w="2299" w:type="dxa"/>
            <w:gridSpan w:val="4"/>
            <w:shd w:val="clear" w:color="auto" w:fill="auto"/>
          </w:tcPr>
          <w:p w14:paraId="39B4E8DE" w14:textId="77777777" w:rsidR="00CF2E0E" w:rsidRPr="0082544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b/>
                <w:sz w:val="24"/>
                <w:szCs w:val="24"/>
                <w:lang w:val="en-US"/>
              </w:rPr>
              <w:t>Setting</w:t>
            </w:r>
          </w:p>
        </w:tc>
        <w:tc>
          <w:tcPr>
            <w:tcW w:w="1966" w:type="dxa"/>
            <w:gridSpan w:val="2"/>
            <w:shd w:val="clear" w:color="auto" w:fill="auto"/>
          </w:tcPr>
          <w:p w14:paraId="6C5669DB" w14:textId="77777777" w:rsidR="00CF2E0E" w:rsidRPr="0082544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b/>
                <w:sz w:val="24"/>
                <w:szCs w:val="24"/>
                <w:lang w:val="en-US"/>
              </w:rPr>
              <w:t>Population</w:t>
            </w:r>
          </w:p>
        </w:tc>
        <w:tc>
          <w:tcPr>
            <w:tcW w:w="1666" w:type="dxa"/>
            <w:gridSpan w:val="4"/>
          </w:tcPr>
          <w:p w14:paraId="4A27F543" w14:textId="77777777" w:rsidR="00CF2E0E" w:rsidRPr="0082544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b/>
                <w:sz w:val="24"/>
                <w:szCs w:val="24"/>
                <w:lang w:val="en-US"/>
              </w:rPr>
              <w:t>Design</w:t>
            </w:r>
          </w:p>
        </w:tc>
        <w:tc>
          <w:tcPr>
            <w:tcW w:w="3354" w:type="dxa"/>
            <w:gridSpan w:val="3"/>
            <w:shd w:val="clear" w:color="auto" w:fill="auto"/>
          </w:tcPr>
          <w:p w14:paraId="79F8EB2B" w14:textId="77777777" w:rsidR="00CF2E0E" w:rsidRPr="00825441" w:rsidRDefault="00CF2E0E" w:rsidP="005B3A13">
            <w:pPr>
              <w:autoSpaceDE w:val="0"/>
              <w:autoSpaceDN w:val="0"/>
              <w:adjustRightInd w:val="0"/>
              <w:spacing w:after="0" w:line="240" w:lineRule="auto"/>
              <w:rPr>
                <w:rFonts w:ascii="Times New Roman" w:hAnsi="Times New Roman"/>
                <w:sz w:val="24"/>
                <w:szCs w:val="24"/>
                <w:lang w:val="en-US"/>
              </w:rPr>
            </w:pPr>
            <w:r>
              <w:rPr>
                <w:rFonts w:ascii="Times New Roman" w:hAnsi="Times New Roman"/>
                <w:b/>
                <w:sz w:val="24"/>
                <w:szCs w:val="24"/>
                <w:lang w:val="en-US"/>
              </w:rPr>
              <w:t>Main results</w:t>
            </w:r>
          </w:p>
        </w:tc>
      </w:tr>
      <w:tr w:rsidR="00CF2E0E" w:rsidRPr="00A24670" w14:paraId="4902CC04" w14:textId="58E411BB" w:rsidTr="00165C97">
        <w:tc>
          <w:tcPr>
            <w:tcW w:w="1347" w:type="dxa"/>
            <w:shd w:val="clear" w:color="auto" w:fill="auto"/>
          </w:tcPr>
          <w:p w14:paraId="34C68B65"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Eschweiler et al., 2007</w:t>
            </w:r>
          </w:p>
        </w:tc>
        <w:tc>
          <w:tcPr>
            <w:tcW w:w="2299" w:type="dxa"/>
            <w:gridSpan w:val="4"/>
            <w:shd w:val="clear" w:color="auto" w:fill="auto"/>
          </w:tcPr>
          <w:p w14:paraId="3FDE7576"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Inpatients at three German study centres (Tuebingen, Freiburg, Ludwigsburg) and one Austrian centre</w:t>
            </w:r>
          </w:p>
          <w:p w14:paraId="544D0C8D"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(Rankweil)</w:t>
            </w:r>
          </w:p>
        </w:tc>
        <w:tc>
          <w:tcPr>
            <w:tcW w:w="1966" w:type="dxa"/>
            <w:gridSpan w:val="2"/>
            <w:shd w:val="clear" w:color="auto" w:fill="auto"/>
          </w:tcPr>
          <w:p w14:paraId="0BFA84D6" w14:textId="1596109D" w:rsidR="00CF2E0E" w:rsidRPr="00D35A51" w:rsidRDefault="00CF2E0E" w:rsidP="002D4F87">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84 patients with ICD-10 </w:t>
            </w:r>
            <w:r>
              <w:rPr>
                <w:rFonts w:ascii="Times New Roman" w:hAnsi="Times New Roman"/>
                <w:sz w:val="24"/>
                <w:szCs w:val="24"/>
                <w:lang w:val="en-US"/>
              </w:rPr>
              <w:t>MDE</w:t>
            </w:r>
            <w:r w:rsidRPr="00D35A51">
              <w:rPr>
                <w:rFonts w:ascii="Times New Roman" w:hAnsi="Times New Roman"/>
                <w:sz w:val="24"/>
                <w:szCs w:val="24"/>
                <w:lang w:val="en-US"/>
              </w:rPr>
              <w:t xml:space="preserve"> and treatment resistance according to</w:t>
            </w:r>
            <w:r w:rsidRPr="00D35A51">
              <w:rPr>
                <w:rFonts w:ascii="Times New Roman" w:hAnsi="Times New Roman"/>
                <w:sz w:val="24"/>
                <w:szCs w:val="24"/>
                <w:u w:val="single"/>
                <w:lang w:val="en-US"/>
              </w:rPr>
              <w:t xml:space="preserve"> Fava (2003)</w:t>
            </w:r>
          </w:p>
        </w:tc>
        <w:tc>
          <w:tcPr>
            <w:tcW w:w="1666" w:type="dxa"/>
            <w:gridSpan w:val="4"/>
          </w:tcPr>
          <w:p w14:paraId="24C6BBD8" w14:textId="221B5AAF"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354" w:type="dxa"/>
            <w:gridSpan w:val="3"/>
            <w:shd w:val="clear" w:color="auto" w:fill="auto"/>
          </w:tcPr>
          <w:p w14:paraId="7721067C" w14:textId="4E718D05" w:rsidR="00CF2E0E" w:rsidRPr="00D35A51" w:rsidRDefault="00CF2E0E" w:rsidP="002D4F87">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12 responders </w:t>
            </w:r>
            <w:r>
              <w:rPr>
                <w:rFonts w:ascii="Times New Roman" w:hAnsi="Times New Roman"/>
                <w:sz w:val="24"/>
                <w:szCs w:val="24"/>
                <w:lang w:val="en-US"/>
              </w:rPr>
              <w:t xml:space="preserve">were found </w:t>
            </w:r>
            <w:r w:rsidRPr="00D35A51">
              <w:rPr>
                <w:rFonts w:ascii="Times New Roman" w:hAnsi="Times New Roman"/>
                <w:sz w:val="24"/>
                <w:szCs w:val="24"/>
                <w:lang w:val="en-US"/>
              </w:rPr>
              <w:t>in each patient group (i.e., right unilateral E</w:t>
            </w:r>
            <w:r>
              <w:rPr>
                <w:rFonts w:ascii="Times New Roman" w:hAnsi="Times New Roman"/>
                <w:sz w:val="24"/>
                <w:szCs w:val="24"/>
                <w:lang w:val="en-US"/>
              </w:rPr>
              <w:t>CT treatments or bifrontal ECT)</w:t>
            </w:r>
          </w:p>
        </w:tc>
      </w:tr>
      <w:tr w:rsidR="00CF2E0E" w:rsidRPr="00383139" w14:paraId="48F115AB" w14:textId="64F27724" w:rsidTr="00165C97">
        <w:tc>
          <w:tcPr>
            <w:tcW w:w="1347" w:type="dxa"/>
            <w:shd w:val="clear" w:color="auto" w:fill="auto"/>
          </w:tcPr>
          <w:p w14:paraId="0B5990CB"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Chandler et al., 2010</w:t>
            </w:r>
          </w:p>
        </w:tc>
        <w:tc>
          <w:tcPr>
            <w:tcW w:w="2299" w:type="dxa"/>
            <w:gridSpan w:val="4"/>
            <w:shd w:val="clear" w:color="auto" w:fill="auto"/>
          </w:tcPr>
          <w:p w14:paraId="06147F56"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Outpatients enrolled by the local sites</w:t>
            </w:r>
          </w:p>
        </w:tc>
        <w:tc>
          <w:tcPr>
            <w:tcW w:w="1966" w:type="dxa"/>
            <w:gridSpan w:val="2"/>
            <w:shd w:val="clear" w:color="auto" w:fill="auto"/>
          </w:tcPr>
          <w:p w14:paraId="5B65B393" w14:textId="70763923" w:rsidR="00CF2E0E" w:rsidRPr="00D35A51" w:rsidRDefault="00CF2E0E" w:rsidP="002D4F87">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186 patients with DSM-IV </w:t>
            </w:r>
            <w:r>
              <w:rPr>
                <w:rFonts w:ascii="Times New Roman" w:hAnsi="Times New Roman"/>
                <w:sz w:val="24"/>
                <w:szCs w:val="24"/>
                <w:lang w:val="en-US"/>
              </w:rPr>
              <w:t>MDD</w:t>
            </w:r>
          </w:p>
        </w:tc>
        <w:tc>
          <w:tcPr>
            <w:tcW w:w="1666" w:type="dxa"/>
            <w:gridSpan w:val="4"/>
          </w:tcPr>
          <w:p w14:paraId="67A6E41E" w14:textId="48983FD3"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354" w:type="dxa"/>
            <w:gridSpan w:val="3"/>
            <w:shd w:val="clear" w:color="auto" w:fill="auto"/>
          </w:tcPr>
          <w:p w14:paraId="088A4B50" w14:textId="1E10D9D9"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u w:val="single"/>
                <w:lang w:val="en-US"/>
              </w:rPr>
              <w:t xml:space="preserve">The Massachusetts General Hospital Antidepressant Treatment Response Questionnaire is used to determine </w:t>
            </w:r>
            <w:r>
              <w:rPr>
                <w:rFonts w:ascii="Times New Roman" w:hAnsi="Times New Roman"/>
                <w:sz w:val="24"/>
                <w:szCs w:val="24"/>
                <w:u w:val="single"/>
                <w:lang w:val="en-US"/>
              </w:rPr>
              <w:t>TRD</w:t>
            </w:r>
            <w:r w:rsidRPr="00D35A51">
              <w:rPr>
                <w:rFonts w:ascii="Times New Roman" w:hAnsi="Times New Roman"/>
                <w:sz w:val="24"/>
                <w:szCs w:val="24"/>
                <w:lang w:val="en-US"/>
              </w:rPr>
              <w:t>.</w:t>
            </w:r>
          </w:p>
          <w:p w14:paraId="3C77EB91"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p>
          <w:p w14:paraId="5F94F9A8"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In 76.3% of the subjects, the number of failed adequate antidepressant</w:t>
            </w:r>
          </w:p>
          <w:p w14:paraId="713A9604"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trials reported by the </w:t>
            </w:r>
            <w:r w:rsidRPr="00D35A51">
              <w:rPr>
                <w:rFonts w:ascii="Times New Roman" w:hAnsi="Times New Roman"/>
                <w:sz w:val="24"/>
                <w:szCs w:val="24"/>
                <w:u w:val="single"/>
                <w:lang w:val="en-US"/>
              </w:rPr>
              <w:t>Massachusetts General Hospital Antidepressant Treatment Response Questionnaire</w:t>
            </w:r>
            <w:r w:rsidRPr="00D35A51">
              <w:rPr>
                <w:rFonts w:ascii="Times New Roman" w:hAnsi="Times New Roman"/>
                <w:sz w:val="24"/>
                <w:szCs w:val="24"/>
                <w:lang w:val="en-US"/>
              </w:rPr>
              <w:t xml:space="preserve"> was concordant with the data</w:t>
            </w:r>
          </w:p>
          <w:p w14:paraId="0692CDE2" w14:textId="5A622A4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collected by medical monitors</w:t>
            </w:r>
          </w:p>
        </w:tc>
      </w:tr>
      <w:tr w:rsidR="00CF2E0E" w:rsidRPr="00A24670" w14:paraId="3E6C950A" w14:textId="38B11F52" w:rsidTr="00165C97">
        <w:tc>
          <w:tcPr>
            <w:tcW w:w="1347" w:type="dxa"/>
            <w:shd w:val="clear" w:color="auto" w:fill="auto"/>
          </w:tcPr>
          <w:p w14:paraId="63D90E4C"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Gibson et al., 2010</w:t>
            </w:r>
          </w:p>
        </w:tc>
        <w:tc>
          <w:tcPr>
            <w:tcW w:w="2299" w:type="dxa"/>
            <w:gridSpan w:val="4"/>
            <w:shd w:val="clear" w:color="auto" w:fill="auto"/>
          </w:tcPr>
          <w:p w14:paraId="190656E6" w14:textId="1EE91047" w:rsidR="00CF2E0E" w:rsidRPr="00D35A51" w:rsidRDefault="00CF2E0E" w:rsidP="002D4F87">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MarketScan Commercial </w:t>
            </w:r>
            <w:r>
              <w:rPr>
                <w:rFonts w:ascii="Times New Roman" w:hAnsi="Times New Roman"/>
                <w:sz w:val="24"/>
                <w:szCs w:val="24"/>
                <w:lang w:val="en-US"/>
              </w:rPr>
              <w:t>Claims and Encounters Database</w:t>
            </w:r>
          </w:p>
        </w:tc>
        <w:tc>
          <w:tcPr>
            <w:tcW w:w="1966" w:type="dxa"/>
            <w:gridSpan w:val="2"/>
            <w:shd w:val="clear" w:color="auto" w:fill="auto"/>
          </w:tcPr>
          <w:p w14:paraId="23406E81" w14:textId="6580BAE3"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7</w:t>
            </w:r>
            <w:r>
              <w:rPr>
                <w:rFonts w:ascii="Times New Roman" w:hAnsi="Times New Roman"/>
                <w:sz w:val="24"/>
                <w:szCs w:val="24"/>
                <w:lang w:val="en-US"/>
              </w:rPr>
              <w:t>8,477 patients with ICD-9 d</w:t>
            </w:r>
            <w:r w:rsidRPr="00D35A51">
              <w:rPr>
                <w:rFonts w:ascii="Times New Roman" w:hAnsi="Times New Roman"/>
                <w:sz w:val="24"/>
                <w:szCs w:val="24"/>
                <w:lang w:val="en-US"/>
              </w:rPr>
              <w:t>epression</w:t>
            </w:r>
          </w:p>
        </w:tc>
        <w:tc>
          <w:tcPr>
            <w:tcW w:w="1666" w:type="dxa"/>
            <w:gridSpan w:val="4"/>
          </w:tcPr>
          <w:p w14:paraId="79DC0022" w14:textId="7FCC4AA5"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Retrospective cohort study</w:t>
            </w:r>
          </w:p>
        </w:tc>
        <w:tc>
          <w:tcPr>
            <w:tcW w:w="3354" w:type="dxa"/>
            <w:gridSpan w:val="3"/>
            <w:shd w:val="clear" w:color="auto" w:fill="auto"/>
          </w:tcPr>
          <w:p w14:paraId="07FE1E2D"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Two claims-based versions</w:t>
            </w:r>
          </w:p>
          <w:p w14:paraId="713D9F82" w14:textId="5332C94B"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of the </w:t>
            </w:r>
            <w:r w:rsidRPr="00D35A51">
              <w:rPr>
                <w:rFonts w:ascii="Times New Roman" w:hAnsi="Times New Roman"/>
                <w:sz w:val="24"/>
                <w:szCs w:val="24"/>
                <w:u w:val="single"/>
                <w:lang w:val="en-US"/>
              </w:rPr>
              <w:t>Massachusetts General Hospital Treatment Resistant Depression staging method (Fava, 2003)</w:t>
            </w:r>
            <w:r w:rsidRPr="00D35A51">
              <w:rPr>
                <w:rFonts w:ascii="Times New Roman" w:hAnsi="Times New Roman"/>
                <w:sz w:val="24"/>
                <w:szCs w:val="24"/>
                <w:lang w:val="en-US"/>
              </w:rPr>
              <w:t xml:space="preserve"> </w:t>
            </w:r>
            <w:r>
              <w:rPr>
                <w:rFonts w:ascii="Times New Roman" w:hAnsi="Times New Roman"/>
                <w:sz w:val="24"/>
                <w:szCs w:val="24"/>
                <w:lang w:val="en-US"/>
              </w:rPr>
              <w:t xml:space="preserve">(i.e., </w:t>
            </w:r>
            <w:r w:rsidRPr="00D35A51">
              <w:rPr>
                <w:rFonts w:ascii="Times New Roman" w:hAnsi="Times New Roman"/>
                <w:sz w:val="24"/>
                <w:szCs w:val="24"/>
                <w:lang w:val="en-US"/>
              </w:rPr>
              <w:t>MGH</w:t>
            </w:r>
            <w:r>
              <w:rPr>
                <w:rFonts w:ascii="Times New Roman" w:hAnsi="Times New Roman"/>
                <w:sz w:val="24"/>
                <w:szCs w:val="24"/>
                <w:lang w:val="en-US"/>
              </w:rPr>
              <w:t xml:space="preserve">; </w:t>
            </w:r>
            <w:r w:rsidRPr="00D35A51">
              <w:rPr>
                <w:rFonts w:ascii="Times New Roman" w:hAnsi="Times New Roman"/>
                <w:sz w:val="24"/>
                <w:szCs w:val="24"/>
                <w:lang w:val="en-US"/>
              </w:rPr>
              <w:t>MGH-AD).</w:t>
            </w:r>
          </w:p>
          <w:p w14:paraId="23C101BE" w14:textId="70E7F5F5"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The percentage of patients with scores &gt; 3 (the cut-off for Treatment Resistant Depression) decreased by less than 1%-point from</w:t>
            </w:r>
            <w:r>
              <w:rPr>
                <w:rFonts w:ascii="Times New Roman" w:hAnsi="Times New Roman"/>
                <w:sz w:val="24"/>
                <w:szCs w:val="24"/>
                <w:lang w:val="en-US"/>
              </w:rPr>
              <w:t xml:space="preserve"> 28.8% (MGH) to 28.1% (MGH-AD)</w:t>
            </w:r>
          </w:p>
        </w:tc>
      </w:tr>
      <w:tr w:rsidR="00CF2E0E" w:rsidRPr="00A24670" w14:paraId="29F5F658" w14:textId="15C92789" w:rsidTr="00165C97">
        <w:tc>
          <w:tcPr>
            <w:tcW w:w="1347" w:type="dxa"/>
            <w:shd w:val="clear" w:color="auto" w:fill="auto"/>
          </w:tcPr>
          <w:p w14:paraId="5AF910A4" w14:textId="77777777" w:rsidR="00CF2E0E" w:rsidRPr="0077282D" w:rsidRDefault="00CF2E0E" w:rsidP="00DD7D91">
            <w:pPr>
              <w:spacing w:after="0" w:line="240" w:lineRule="auto"/>
              <w:jc w:val="both"/>
              <w:rPr>
                <w:rFonts w:ascii="Times New Roman" w:hAnsi="Times New Roman"/>
                <w:sz w:val="24"/>
                <w:szCs w:val="24"/>
                <w:lang w:val="en-US"/>
              </w:rPr>
            </w:pPr>
            <w:r w:rsidRPr="0077282D">
              <w:rPr>
                <w:rFonts w:ascii="Times New Roman" w:hAnsi="Times New Roman"/>
                <w:sz w:val="24"/>
                <w:szCs w:val="24"/>
                <w:lang w:val="en-US"/>
              </w:rPr>
              <w:t>Fava et al., 2012</w:t>
            </w:r>
          </w:p>
        </w:tc>
        <w:tc>
          <w:tcPr>
            <w:tcW w:w="2299" w:type="dxa"/>
            <w:gridSpan w:val="4"/>
            <w:shd w:val="clear" w:color="auto" w:fill="auto"/>
          </w:tcPr>
          <w:p w14:paraId="20004476" w14:textId="77777777" w:rsidR="00CF2E0E" w:rsidRPr="0077282D" w:rsidRDefault="00CF2E0E" w:rsidP="00DD7D91">
            <w:pPr>
              <w:autoSpaceDE w:val="0"/>
              <w:autoSpaceDN w:val="0"/>
              <w:adjustRightInd w:val="0"/>
              <w:spacing w:after="0" w:line="240" w:lineRule="auto"/>
              <w:rPr>
                <w:rFonts w:ascii="Times New Roman" w:hAnsi="Times New Roman"/>
                <w:sz w:val="24"/>
                <w:szCs w:val="24"/>
                <w:lang w:val="en-US"/>
              </w:rPr>
            </w:pPr>
            <w:r w:rsidRPr="0077282D">
              <w:rPr>
                <w:rFonts w:ascii="Times New Roman" w:hAnsi="Times New Roman"/>
                <w:sz w:val="24"/>
                <w:szCs w:val="24"/>
                <w:lang w:val="en-US"/>
              </w:rPr>
              <w:t>Multicenter study</w:t>
            </w:r>
          </w:p>
        </w:tc>
        <w:tc>
          <w:tcPr>
            <w:tcW w:w="1966" w:type="dxa"/>
            <w:gridSpan w:val="2"/>
            <w:shd w:val="clear" w:color="auto" w:fill="auto"/>
          </w:tcPr>
          <w:p w14:paraId="454F3763" w14:textId="77777777" w:rsidR="00CF2E0E" w:rsidRPr="0077282D" w:rsidRDefault="00CF2E0E" w:rsidP="00DD7D91">
            <w:pPr>
              <w:autoSpaceDE w:val="0"/>
              <w:autoSpaceDN w:val="0"/>
              <w:adjustRightInd w:val="0"/>
              <w:spacing w:after="0" w:line="240" w:lineRule="auto"/>
              <w:rPr>
                <w:rFonts w:ascii="Times New Roman" w:hAnsi="Times New Roman"/>
                <w:sz w:val="24"/>
                <w:szCs w:val="24"/>
                <w:u w:val="single"/>
                <w:lang w:val="en-US"/>
              </w:rPr>
            </w:pPr>
            <w:r w:rsidRPr="0077282D">
              <w:rPr>
                <w:rFonts w:ascii="Times New Roman" w:hAnsi="Times New Roman"/>
                <w:sz w:val="24"/>
                <w:szCs w:val="24"/>
                <w:lang w:val="en-US"/>
              </w:rPr>
              <w:t>221 patients with DSM MDE and inadequate response to antidepressants as assessed via the</w:t>
            </w:r>
            <w:r w:rsidRPr="0077282D">
              <w:rPr>
                <w:rFonts w:ascii="Times New Roman" w:eastAsiaTheme="minorHAnsi" w:hAnsi="Times New Roman"/>
                <w:color w:val="231F20"/>
                <w:sz w:val="24"/>
                <w:szCs w:val="24"/>
                <w:lang w:val="en-US"/>
              </w:rPr>
              <w:t xml:space="preserve"> </w:t>
            </w:r>
            <w:r w:rsidRPr="0077282D">
              <w:rPr>
                <w:rFonts w:ascii="Times New Roman" w:hAnsi="Times New Roman"/>
                <w:sz w:val="24"/>
                <w:szCs w:val="24"/>
                <w:u w:val="single"/>
                <w:lang w:val="en-US"/>
              </w:rPr>
              <w:t>Massachusetts General Hospital Antidepressant Treatment</w:t>
            </w:r>
          </w:p>
          <w:p w14:paraId="0B0CA69D" w14:textId="77777777" w:rsidR="00CF2E0E" w:rsidRPr="0077282D" w:rsidRDefault="00CF2E0E" w:rsidP="00DD7D91">
            <w:pPr>
              <w:autoSpaceDE w:val="0"/>
              <w:autoSpaceDN w:val="0"/>
              <w:adjustRightInd w:val="0"/>
              <w:spacing w:after="0" w:line="240" w:lineRule="auto"/>
              <w:rPr>
                <w:rFonts w:ascii="Times New Roman" w:hAnsi="Times New Roman"/>
                <w:sz w:val="24"/>
                <w:szCs w:val="24"/>
                <w:lang w:val="en-US"/>
              </w:rPr>
            </w:pPr>
            <w:r w:rsidRPr="0077282D">
              <w:rPr>
                <w:rFonts w:ascii="Times New Roman" w:hAnsi="Times New Roman"/>
                <w:sz w:val="24"/>
                <w:szCs w:val="24"/>
                <w:u w:val="single"/>
                <w:lang w:val="en-US"/>
              </w:rPr>
              <w:t>Response Questionnaire</w:t>
            </w:r>
          </w:p>
        </w:tc>
        <w:tc>
          <w:tcPr>
            <w:tcW w:w="1666" w:type="dxa"/>
            <w:gridSpan w:val="4"/>
          </w:tcPr>
          <w:p w14:paraId="7F6079BF" w14:textId="646ED70A" w:rsidR="00CF2E0E" w:rsidRPr="0077282D" w:rsidRDefault="00CF2E0E" w:rsidP="00DD7D91">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354" w:type="dxa"/>
            <w:gridSpan w:val="3"/>
            <w:shd w:val="clear" w:color="auto" w:fill="auto"/>
          </w:tcPr>
          <w:p w14:paraId="332B94BD" w14:textId="77777777" w:rsidR="00CF2E0E" w:rsidRPr="0077282D" w:rsidRDefault="00CF2E0E" w:rsidP="00DD7D91">
            <w:pPr>
              <w:autoSpaceDE w:val="0"/>
              <w:autoSpaceDN w:val="0"/>
              <w:adjustRightInd w:val="0"/>
              <w:spacing w:after="0" w:line="240" w:lineRule="auto"/>
              <w:rPr>
                <w:rFonts w:ascii="Times New Roman" w:hAnsi="Times New Roman"/>
                <w:sz w:val="24"/>
                <w:szCs w:val="24"/>
                <w:lang w:val="en-US"/>
              </w:rPr>
            </w:pPr>
            <w:r w:rsidRPr="0077282D">
              <w:rPr>
                <w:rFonts w:ascii="Times New Roman" w:hAnsi="Times New Roman"/>
                <w:sz w:val="24"/>
                <w:szCs w:val="24"/>
                <w:lang w:val="en-US"/>
              </w:rPr>
              <w:t>The pooled, weighted response difference between aripiprazole 2 mg/day and placebo in the two phases was 5.6% (p = 0.18)</w:t>
            </w:r>
          </w:p>
        </w:tc>
      </w:tr>
      <w:tr w:rsidR="00CF2E0E" w:rsidRPr="00A24670" w14:paraId="024EA00A" w14:textId="1B4C090F" w:rsidTr="00165C97">
        <w:tc>
          <w:tcPr>
            <w:tcW w:w="1347" w:type="dxa"/>
            <w:shd w:val="clear" w:color="auto" w:fill="auto"/>
          </w:tcPr>
          <w:p w14:paraId="669E7141"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Pfeiffer et al., 2013</w:t>
            </w:r>
          </w:p>
        </w:tc>
        <w:tc>
          <w:tcPr>
            <w:tcW w:w="2299" w:type="dxa"/>
            <w:gridSpan w:val="4"/>
            <w:shd w:val="clear" w:color="auto" w:fill="auto"/>
          </w:tcPr>
          <w:p w14:paraId="2A202A54" w14:textId="5CC02B9E"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Veterans Health Administration’s</w:t>
            </w:r>
          </w:p>
          <w:p w14:paraId="2F049F06"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National Registry of</w:t>
            </w:r>
          </w:p>
          <w:p w14:paraId="5F558018" w14:textId="108240C2" w:rsidR="00CF2E0E" w:rsidRPr="00D35A51" w:rsidRDefault="00CF2E0E" w:rsidP="002D4F87">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Depression</w:t>
            </w:r>
          </w:p>
        </w:tc>
        <w:tc>
          <w:tcPr>
            <w:tcW w:w="1966" w:type="dxa"/>
            <w:gridSpan w:val="2"/>
            <w:shd w:val="clear" w:color="auto" w:fill="auto"/>
          </w:tcPr>
          <w:p w14:paraId="6E200D88"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499 patients with an index ICD-9 depressive</w:t>
            </w:r>
          </w:p>
          <w:p w14:paraId="5EB3FB10"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disorder and a history of suicide cases</w:t>
            </w:r>
          </w:p>
          <w:p w14:paraId="39B37AF1"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p>
        </w:tc>
        <w:tc>
          <w:tcPr>
            <w:tcW w:w="1666" w:type="dxa"/>
            <w:gridSpan w:val="4"/>
          </w:tcPr>
          <w:p w14:paraId="35803922" w14:textId="57F1076F"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Case-control study</w:t>
            </w:r>
          </w:p>
        </w:tc>
        <w:tc>
          <w:tcPr>
            <w:tcW w:w="3354" w:type="dxa"/>
            <w:gridSpan w:val="3"/>
            <w:shd w:val="clear" w:color="auto" w:fill="auto"/>
          </w:tcPr>
          <w:p w14:paraId="131C8F11"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Treatment resistance was</w:t>
            </w:r>
          </w:p>
          <w:p w14:paraId="49A93E1E"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measured </w:t>
            </w:r>
            <w:r w:rsidRPr="00D35A51">
              <w:rPr>
                <w:rFonts w:ascii="Times New Roman" w:hAnsi="Times New Roman"/>
                <w:sz w:val="24"/>
                <w:szCs w:val="24"/>
                <w:u w:val="single"/>
                <w:lang w:val="en-US"/>
              </w:rPr>
              <w:t>according to Fava (2003)</w:t>
            </w:r>
            <w:r w:rsidRPr="00D35A51">
              <w:rPr>
                <w:rFonts w:ascii="Times New Roman" w:hAnsi="Times New Roman"/>
                <w:sz w:val="24"/>
                <w:szCs w:val="24"/>
                <w:lang w:val="en-US"/>
              </w:rPr>
              <w:t xml:space="preserve">. </w:t>
            </w:r>
          </w:p>
          <w:p w14:paraId="7CC0CE8D"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p>
          <w:p w14:paraId="0BC0E645" w14:textId="39AEE276" w:rsidR="00CF2E0E" w:rsidRPr="00D35A51" w:rsidRDefault="00CF2E0E" w:rsidP="002D4F87">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11.6% of suicide cases had stage 3 or greater compared </w:t>
            </w:r>
            <w:r>
              <w:rPr>
                <w:rFonts w:ascii="Times New Roman" w:hAnsi="Times New Roman"/>
                <w:sz w:val="24"/>
                <w:szCs w:val="24"/>
                <w:lang w:val="en-US"/>
              </w:rPr>
              <w:t>to 6.4% of controls (p &lt; .001)</w:t>
            </w:r>
          </w:p>
        </w:tc>
      </w:tr>
      <w:tr w:rsidR="00CF2E0E" w:rsidRPr="00A24670" w14:paraId="4E471B84" w14:textId="743D9E97" w:rsidTr="00165C97">
        <w:tc>
          <w:tcPr>
            <w:tcW w:w="1347" w:type="dxa"/>
            <w:shd w:val="clear" w:color="auto" w:fill="auto"/>
          </w:tcPr>
          <w:p w14:paraId="1D5E513D"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Fornaro et al., 2014</w:t>
            </w:r>
          </w:p>
        </w:tc>
        <w:tc>
          <w:tcPr>
            <w:tcW w:w="2299" w:type="dxa"/>
            <w:gridSpan w:val="4"/>
            <w:shd w:val="clear" w:color="auto" w:fill="auto"/>
          </w:tcPr>
          <w:p w14:paraId="465F4E14" w14:textId="1C8770A5" w:rsidR="00CF2E0E" w:rsidRPr="00D35A51" w:rsidRDefault="00CF2E0E" w:rsidP="002D4F87">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Outpatients at the San Martino hospital of Genoa</w:t>
            </w:r>
          </w:p>
        </w:tc>
        <w:tc>
          <w:tcPr>
            <w:tcW w:w="1966" w:type="dxa"/>
            <w:gridSpan w:val="2"/>
            <w:shd w:val="clear" w:color="auto" w:fill="auto"/>
          </w:tcPr>
          <w:p w14:paraId="51433998" w14:textId="6AFCB07B" w:rsidR="00CF2E0E" w:rsidRPr="00D35A51" w:rsidRDefault="00CF2E0E" w:rsidP="002D4F87">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46 patients with DSM-IV current </w:t>
            </w:r>
            <w:r>
              <w:rPr>
                <w:rFonts w:ascii="Times New Roman" w:hAnsi="Times New Roman"/>
                <w:sz w:val="24"/>
                <w:szCs w:val="24"/>
                <w:lang w:val="en-US"/>
              </w:rPr>
              <w:t>MDE</w:t>
            </w:r>
            <w:r w:rsidRPr="00D35A51">
              <w:rPr>
                <w:rFonts w:ascii="Times New Roman" w:hAnsi="Times New Roman"/>
                <w:sz w:val="24"/>
                <w:szCs w:val="24"/>
                <w:lang w:val="en-US"/>
              </w:rPr>
              <w:t xml:space="preserve"> with atypical features and a documented treatment resistance history according to </w:t>
            </w:r>
            <w:r w:rsidRPr="00D35A51">
              <w:rPr>
                <w:rFonts w:ascii="Times New Roman" w:hAnsi="Times New Roman"/>
                <w:sz w:val="24"/>
                <w:szCs w:val="24"/>
                <w:u w:val="single"/>
                <w:lang w:val="en-US"/>
              </w:rPr>
              <w:t>Fava (2003)</w:t>
            </w:r>
          </w:p>
        </w:tc>
        <w:tc>
          <w:tcPr>
            <w:tcW w:w="1666" w:type="dxa"/>
            <w:gridSpan w:val="4"/>
          </w:tcPr>
          <w:p w14:paraId="1B055E61" w14:textId="7C40C264"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354" w:type="dxa"/>
            <w:gridSpan w:val="3"/>
            <w:shd w:val="clear" w:color="auto" w:fill="auto"/>
          </w:tcPr>
          <w:p w14:paraId="380260C4"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By week 6, 21.7% of patients receiving duloxetine + placebo vs 26.1% of those receiving bupropion + placebo achieved response</w:t>
            </w:r>
          </w:p>
        </w:tc>
      </w:tr>
      <w:tr w:rsidR="00CF2E0E" w:rsidRPr="00A24670" w14:paraId="32A78A3D" w14:textId="60F409FA" w:rsidTr="00165C97">
        <w:tc>
          <w:tcPr>
            <w:tcW w:w="1347" w:type="dxa"/>
            <w:shd w:val="clear" w:color="auto" w:fill="auto"/>
          </w:tcPr>
          <w:p w14:paraId="0F18297F" w14:textId="770DA05A" w:rsidR="00CF2E0E" w:rsidRPr="00537B01" w:rsidRDefault="00CF2E0E" w:rsidP="0077282D">
            <w:pPr>
              <w:spacing w:after="0" w:line="240" w:lineRule="auto"/>
              <w:jc w:val="both"/>
              <w:rPr>
                <w:rFonts w:ascii="Times New Roman" w:hAnsi="Times New Roman"/>
                <w:sz w:val="24"/>
                <w:szCs w:val="24"/>
                <w:lang w:val="en-US"/>
              </w:rPr>
            </w:pPr>
            <w:r w:rsidRPr="00537B01">
              <w:rPr>
                <w:rFonts w:ascii="Times New Roman" w:hAnsi="Times New Roman"/>
                <w:sz w:val="24"/>
                <w:szCs w:val="24"/>
                <w:lang w:val="en-US"/>
              </w:rPr>
              <w:t>Targum et al., 2014</w:t>
            </w:r>
          </w:p>
        </w:tc>
        <w:tc>
          <w:tcPr>
            <w:tcW w:w="2299" w:type="dxa"/>
            <w:gridSpan w:val="4"/>
            <w:shd w:val="clear" w:color="auto" w:fill="auto"/>
          </w:tcPr>
          <w:p w14:paraId="2CFCAB07" w14:textId="60CDA331" w:rsidR="00CF2E0E" w:rsidRPr="00537B01" w:rsidRDefault="00CF2E0E" w:rsidP="0077282D">
            <w:pPr>
              <w:autoSpaceDE w:val="0"/>
              <w:autoSpaceDN w:val="0"/>
              <w:adjustRightInd w:val="0"/>
              <w:spacing w:after="0" w:line="240" w:lineRule="auto"/>
              <w:rPr>
                <w:rFonts w:ascii="Times New Roman" w:hAnsi="Times New Roman"/>
                <w:sz w:val="24"/>
                <w:szCs w:val="24"/>
                <w:lang w:val="en-US"/>
              </w:rPr>
            </w:pPr>
            <w:r w:rsidRPr="00537B01">
              <w:rPr>
                <w:rFonts w:ascii="Times New Roman" w:hAnsi="Times New Roman"/>
                <w:sz w:val="24"/>
                <w:szCs w:val="24"/>
                <w:lang w:val="en-US"/>
              </w:rPr>
              <w:t>quality assurance program</w:t>
            </w:r>
          </w:p>
        </w:tc>
        <w:tc>
          <w:tcPr>
            <w:tcW w:w="1966" w:type="dxa"/>
            <w:gridSpan w:val="2"/>
            <w:shd w:val="clear" w:color="auto" w:fill="auto"/>
          </w:tcPr>
          <w:p w14:paraId="4BFA75FA" w14:textId="77777777" w:rsidR="00CF2E0E" w:rsidRPr="00537B01" w:rsidRDefault="00CF2E0E" w:rsidP="0077282D">
            <w:pPr>
              <w:autoSpaceDE w:val="0"/>
              <w:autoSpaceDN w:val="0"/>
              <w:adjustRightInd w:val="0"/>
              <w:spacing w:after="0" w:line="240" w:lineRule="auto"/>
              <w:rPr>
                <w:rFonts w:ascii="Times New Roman" w:hAnsi="Times New Roman"/>
                <w:sz w:val="24"/>
                <w:szCs w:val="24"/>
                <w:u w:val="single"/>
                <w:lang w:val="en-US"/>
              </w:rPr>
            </w:pPr>
            <w:r w:rsidRPr="00537B01">
              <w:rPr>
                <w:rFonts w:ascii="Times New Roman" w:hAnsi="Times New Roman"/>
                <w:sz w:val="24"/>
                <w:szCs w:val="24"/>
                <w:lang w:val="en-US"/>
              </w:rPr>
              <w:t>360 patients with DSM-IV-TR MDD and sufficient documentation of inadequate antidepressant responses as assed via the</w:t>
            </w:r>
            <w:r w:rsidRPr="00537B01">
              <w:rPr>
                <w:rFonts w:ascii="Times New Roman" w:eastAsiaTheme="minorHAnsi" w:hAnsi="Times New Roman"/>
                <w:color w:val="231F20"/>
                <w:sz w:val="24"/>
                <w:szCs w:val="24"/>
                <w:lang w:val="en-US"/>
              </w:rPr>
              <w:t xml:space="preserve"> </w:t>
            </w:r>
            <w:r w:rsidRPr="00537B01">
              <w:rPr>
                <w:rFonts w:ascii="Times New Roman" w:hAnsi="Times New Roman"/>
                <w:sz w:val="24"/>
                <w:szCs w:val="24"/>
                <w:u w:val="single"/>
                <w:lang w:val="en-US"/>
              </w:rPr>
              <w:t>Massachusetts General Hospital Antidepressant Treatment</w:t>
            </w:r>
          </w:p>
          <w:p w14:paraId="743A06BA" w14:textId="628CD63A" w:rsidR="00CF2E0E" w:rsidRPr="00537B01" w:rsidRDefault="00CF2E0E" w:rsidP="0077282D">
            <w:pPr>
              <w:autoSpaceDE w:val="0"/>
              <w:autoSpaceDN w:val="0"/>
              <w:adjustRightInd w:val="0"/>
              <w:spacing w:after="0" w:line="240" w:lineRule="auto"/>
              <w:rPr>
                <w:rFonts w:ascii="Times New Roman" w:hAnsi="Times New Roman"/>
                <w:sz w:val="24"/>
                <w:szCs w:val="24"/>
                <w:lang w:val="en-US"/>
              </w:rPr>
            </w:pPr>
            <w:r w:rsidRPr="00537B01">
              <w:rPr>
                <w:rFonts w:ascii="Times New Roman" w:hAnsi="Times New Roman"/>
                <w:sz w:val="24"/>
                <w:szCs w:val="24"/>
                <w:u w:val="single"/>
                <w:lang w:val="en-US"/>
              </w:rPr>
              <w:t>Response Questionnaire</w:t>
            </w:r>
          </w:p>
        </w:tc>
        <w:tc>
          <w:tcPr>
            <w:tcW w:w="1666" w:type="dxa"/>
            <w:gridSpan w:val="4"/>
          </w:tcPr>
          <w:p w14:paraId="71210FF1" w14:textId="54462268" w:rsidR="00CF2E0E" w:rsidRPr="00537B01" w:rsidRDefault="00CF2E0E" w:rsidP="0077282D">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354" w:type="dxa"/>
            <w:gridSpan w:val="3"/>
            <w:shd w:val="clear" w:color="auto" w:fill="auto"/>
          </w:tcPr>
          <w:p w14:paraId="1C6D92DB" w14:textId="61D0BAC5" w:rsidR="00CF2E0E" w:rsidRPr="00D35A51" w:rsidRDefault="00CF2E0E" w:rsidP="00537B01">
            <w:pPr>
              <w:autoSpaceDE w:val="0"/>
              <w:autoSpaceDN w:val="0"/>
              <w:adjustRightInd w:val="0"/>
              <w:spacing w:after="0" w:line="240" w:lineRule="auto"/>
              <w:rPr>
                <w:rFonts w:ascii="Times New Roman" w:hAnsi="Times New Roman"/>
                <w:sz w:val="24"/>
                <w:szCs w:val="24"/>
                <w:lang w:val="en-US"/>
              </w:rPr>
            </w:pPr>
            <w:r w:rsidRPr="00537B01">
              <w:rPr>
                <w:rFonts w:ascii="Times New Roman" w:hAnsi="Times New Roman"/>
                <w:sz w:val="24"/>
                <w:szCs w:val="24"/>
                <w:lang w:val="en-US"/>
              </w:rPr>
              <w:t>High correlations between site-based and site-independent raters (r=0.940 for all ratings) and high sensitivity, specificity, predictive values, and kappa coefficients for treatment response and non-response outcomes using the site-based rater scores as the standard. The blinded raters achieved 89.4% overall accuracy and 0.786 kappa for matching the treatment response or non-response outcomes of the site-based raters</w:t>
            </w:r>
          </w:p>
        </w:tc>
      </w:tr>
      <w:tr w:rsidR="00CF2E0E" w:rsidRPr="00A24670" w14:paraId="53151184" w14:textId="76B278DF" w:rsidTr="00165C97">
        <w:tc>
          <w:tcPr>
            <w:tcW w:w="1347" w:type="dxa"/>
            <w:shd w:val="clear" w:color="auto" w:fill="auto"/>
          </w:tcPr>
          <w:p w14:paraId="05EFFC63" w14:textId="52686921" w:rsidR="00CF2E0E" w:rsidRPr="00380FEB" w:rsidRDefault="00CF2E0E" w:rsidP="00CC392B">
            <w:pPr>
              <w:spacing w:after="0" w:line="240" w:lineRule="auto"/>
              <w:jc w:val="both"/>
              <w:rPr>
                <w:rFonts w:ascii="Times New Roman" w:hAnsi="Times New Roman"/>
                <w:sz w:val="24"/>
                <w:szCs w:val="24"/>
                <w:lang w:val="en-US"/>
              </w:rPr>
            </w:pPr>
            <w:r w:rsidRPr="00380FEB">
              <w:rPr>
                <w:rFonts w:ascii="Times New Roman" w:hAnsi="Times New Roman"/>
                <w:sz w:val="24"/>
                <w:szCs w:val="24"/>
                <w:lang w:val="en-US"/>
              </w:rPr>
              <w:t>Ball et al., 2015</w:t>
            </w:r>
          </w:p>
        </w:tc>
        <w:tc>
          <w:tcPr>
            <w:tcW w:w="2299" w:type="dxa"/>
            <w:gridSpan w:val="4"/>
            <w:shd w:val="clear" w:color="auto" w:fill="auto"/>
          </w:tcPr>
          <w:p w14:paraId="62B206E7" w14:textId="0A960BBB" w:rsidR="00CF2E0E" w:rsidRPr="00380FEB" w:rsidRDefault="00CF2E0E" w:rsidP="00CC392B">
            <w:pPr>
              <w:autoSpaceDE w:val="0"/>
              <w:autoSpaceDN w:val="0"/>
              <w:adjustRightInd w:val="0"/>
              <w:spacing w:after="0" w:line="240" w:lineRule="auto"/>
              <w:rPr>
                <w:rFonts w:ascii="Times New Roman" w:hAnsi="Times New Roman"/>
                <w:sz w:val="24"/>
                <w:szCs w:val="24"/>
                <w:lang w:val="en-US"/>
              </w:rPr>
            </w:pPr>
            <w:r w:rsidRPr="00380FEB">
              <w:rPr>
                <w:rFonts w:ascii="Times New Roman" w:hAnsi="Times New Roman"/>
                <w:sz w:val="24"/>
                <w:szCs w:val="24"/>
                <w:lang w:val="en-US"/>
              </w:rPr>
              <w:t>Outpatients enrolled by 56 investigators across the United States, Mexico, Chile, Brazil, the Netherlands, Spain, Lithuania</w:t>
            </w:r>
          </w:p>
        </w:tc>
        <w:tc>
          <w:tcPr>
            <w:tcW w:w="1966" w:type="dxa"/>
            <w:gridSpan w:val="2"/>
            <w:shd w:val="clear" w:color="auto" w:fill="auto"/>
          </w:tcPr>
          <w:p w14:paraId="394CB843" w14:textId="6E137B32" w:rsidR="00CF2E0E" w:rsidRPr="00380FEB" w:rsidRDefault="00CF2E0E" w:rsidP="00CC392B">
            <w:pPr>
              <w:autoSpaceDE w:val="0"/>
              <w:autoSpaceDN w:val="0"/>
              <w:adjustRightInd w:val="0"/>
              <w:spacing w:after="0" w:line="240" w:lineRule="auto"/>
              <w:rPr>
                <w:rFonts w:ascii="Times New Roman" w:hAnsi="Times New Roman"/>
                <w:sz w:val="24"/>
                <w:szCs w:val="24"/>
                <w:lang w:val="en-US"/>
              </w:rPr>
            </w:pPr>
            <w:r w:rsidRPr="00380FEB">
              <w:rPr>
                <w:rFonts w:ascii="Times New Roman" w:hAnsi="Times New Roman"/>
                <w:sz w:val="24"/>
                <w:szCs w:val="24"/>
                <w:lang w:val="en-US"/>
              </w:rPr>
              <w:t>608 patients with DSM-IV-TR MDD and inadequate response to antidepressant treatment as</w:t>
            </w:r>
          </w:p>
          <w:p w14:paraId="4F45A613" w14:textId="77777777" w:rsidR="00CF2E0E" w:rsidRPr="00380FEB" w:rsidRDefault="00CF2E0E" w:rsidP="00CC392B">
            <w:pPr>
              <w:autoSpaceDE w:val="0"/>
              <w:autoSpaceDN w:val="0"/>
              <w:adjustRightInd w:val="0"/>
              <w:spacing w:after="0" w:line="240" w:lineRule="auto"/>
              <w:rPr>
                <w:rFonts w:ascii="Times New Roman" w:hAnsi="Times New Roman"/>
                <w:sz w:val="24"/>
                <w:szCs w:val="24"/>
                <w:u w:val="single"/>
                <w:lang w:val="en-US"/>
              </w:rPr>
            </w:pPr>
            <w:r w:rsidRPr="00380FEB">
              <w:rPr>
                <w:rFonts w:ascii="Times New Roman" w:hAnsi="Times New Roman"/>
                <w:sz w:val="24"/>
                <w:szCs w:val="24"/>
                <w:lang w:val="en-US"/>
              </w:rPr>
              <w:t xml:space="preserve">assessed via the modified </w:t>
            </w:r>
            <w:r w:rsidRPr="00380FEB">
              <w:rPr>
                <w:rFonts w:ascii="Times New Roman" w:hAnsi="Times New Roman"/>
                <w:sz w:val="24"/>
                <w:szCs w:val="24"/>
                <w:u w:val="single"/>
                <w:lang w:val="en-US"/>
              </w:rPr>
              <w:t>Massachusetts General Hospital Antidepressant</w:t>
            </w:r>
          </w:p>
          <w:p w14:paraId="62BFBACF" w14:textId="3E010889" w:rsidR="00CF2E0E" w:rsidRPr="00380FEB" w:rsidRDefault="00CF2E0E" w:rsidP="00CC392B">
            <w:pPr>
              <w:autoSpaceDE w:val="0"/>
              <w:autoSpaceDN w:val="0"/>
              <w:adjustRightInd w:val="0"/>
              <w:spacing w:after="0" w:line="240" w:lineRule="auto"/>
              <w:rPr>
                <w:rFonts w:ascii="Times New Roman" w:hAnsi="Times New Roman"/>
                <w:sz w:val="24"/>
                <w:szCs w:val="24"/>
                <w:lang w:val="en-US"/>
              </w:rPr>
            </w:pPr>
            <w:r w:rsidRPr="00380FEB">
              <w:rPr>
                <w:rFonts w:ascii="Times New Roman" w:hAnsi="Times New Roman"/>
                <w:sz w:val="24"/>
                <w:szCs w:val="24"/>
                <w:u w:val="single"/>
                <w:lang w:val="en-US"/>
              </w:rPr>
              <w:t>Treatment Response Questionnaire</w:t>
            </w:r>
          </w:p>
        </w:tc>
        <w:tc>
          <w:tcPr>
            <w:tcW w:w="1666" w:type="dxa"/>
            <w:gridSpan w:val="4"/>
          </w:tcPr>
          <w:p w14:paraId="706E90CE" w14:textId="24F0BEB4" w:rsidR="00CF2E0E" w:rsidRPr="00380FEB" w:rsidRDefault="00CF2E0E" w:rsidP="00870418">
            <w:pPr>
              <w:spacing w:after="0" w:line="240" w:lineRule="auto"/>
              <w:jc w:val="both"/>
              <w:rPr>
                <w:rFonts w:ascii="Times New Roman" w:hAnsi="Times New Roman"/>
                <w:sz w:val="24"/>
                <w:szCs w:val="24"/>
                <w:lang w:val="en-US"/>
              </w:rPr>
            </w:pPr>
            <w:r>
              <w:rPr>
                <w:rFonts w:ascii="Times New Roman" w:hAnsi="Times New Roman"/>
                <w:sz w:val="24"/>
                <w:szCs w:val="24"/>
                <w:lang w:val="en-US"/>
              </w:rPr>
              <w:t>Open-label study</w:t>
            </w:r>
          </w:p>
        </w:tc>
        <w:tc>
          <w:tcPr>
            <w:tcW w:w="3354" w:type="dxa"/>
            <w:gridSpan w:val="3"/>
            <w:shd w:val="clear" w:color="auto" w:fill="auto"/>
          </w:tcPr>
          <w:p w14:paraId="5CB62778" w14:textId="52876CAF" w:rsidR="00CF2E0E" w:rsidRPr="00D35A51" w:rsidRDefault="00CF2E0E" w:rsidP="00CC392B">
            <w:pPr>
              <w:autoSpaceDE w:val="0"/>
              <w:autoSpaceDN w:val="0"/>
              <w:adjustRightInd w:val="0"/>
              <w:spacing w:after="0" w:line="240" w:lineRule="auto"/>
              <w:rPr>
                <w:rFonts w:ascii="Times New Roman" w:hAnsi="Times New Roman"/>
                <w:sz w:val="24"/>
                <w:szCs w:val="24"/>
                <w:lang w:val="en-US"/>
              </w:rPr>
            </w:pPr>
            <w:r w:rsidRPr="00380FEB">
              <w:rPr>
                <w:rFonts w:ascii="Times New Roman" w:hAnsi="Times New Roman"/>
                <w:sz w:val="24"/>
                <w:szCs w:val="24"/>
                <w:lang w:val="en-US"/>
              </w:rPr>
              <w:t>54% completed the open-label adjunctive treatment with edivoxetine. Mean improvements on depressive symptoms were observed from baseline to week 54</w:t>
            </w:r>
          </w:p>
        </w:tc>
      </w:tr>
      <w:tr w:rsidR="00CF2E0E" w:rsidRPr="00A24670" w14:paraId="303AE090" w14:textId="5BBA24A8" w:rsidTr="00165C97">
        <w:tc>
          <w:tcPr>
            <w:tcW w:w="1347" w:type="dxa"/>
            <w:shd w:val="clear" w:color="auto" w:fill="auto"/>
          </w:tcPr>
          <w:p w14:paraId="18F76867" w14:textId="77777777" w:rsidR="00CF2E0E" w:rsidRPr="00D35A51" w:rsidRDefault="00CF2E0E" w:rsidP="00CC392B">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Johnston et al., 2015a</w:t>
            </w:r>
          </w:p>
        </w:tc>
        <w:tc>
          <w:tcPr>
            <w:tcW w:w="2299" w:type="dxa"/>
            <w:gridSpan w:val="4"/>
            <w:shd w:val="clear" w:color="auto" w:fill="auto"/>
          </w:tcPr>
          <w:p w14:paraId="666CFBE7" w14:textId="12B4E786" w:rsidR="00CF2E0E" w:rsidRPr="00D35A51" w:rsidRDefault="00CF2E0E" w:rsidP="00CC392B">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Advanced Interventions</w:t>
            </w:r>
          </w:p>
          <w:p w14:paraId="7E08A781" w14:textId="77777777" w:rsidR="00CF2E0E" w:rsidRPr="00D35A51" w:rsidRDefault="00CF2E0E" w:rsidP="00CC392B">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Service in Dundee</w:t>
            </w:r>
          </w:p>
        </w:tc>
        <w:tc>
          <w:tcPr>
            <w:tcW w:w="1966" w:type="dxa"/>
            <w:gridSpan w:val="2"/>
            <w:shd w:val="clear" w:color="auto" w:fill="auto"/>
          </w:tcPr>
          <w:p w14:paraId="2D0EF0DB" w14:textId="77777777" w:rsidR="00CF2E0E" w:rsidRPr="00D35A51" w:rsidRDefault="00CF2E0E" w:rsidP="00CC392B">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20 subjects with a lifetime history of treatment resistant DSM-IV depression who did not necessarily meet criteria for</w:t>
            </w:r>
          </w:p>
          <w:p w14:paraId="313AD81A" w14:textId="77777777" w:rsidR="00CF2E0E" w:rsidRPr="00D35A51" w:rsidRDefault="00CF2E0E" w:rsidP="00CC392B">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diagnosis of depressive episode</w:t>
            </w:r>
          </w:p>
        </w:tc>
        <w:tc>
          <w:tcPr>
            <w:tcW w:w="1666" w:type="dxa"/>
            <w:gridSpan w:val="4"/>
          </w:tcPr>
          <w:p w14:paraId="39812F6B" w14:textId="07EC6489" w:rsidR="00CF2E0E" w:rsidRPr="00D35A51" w:rsidRDefault="00CF2E0E" w:rsidP="00CC392B">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Cross-sectional</w:t>
            </w:r>
            <w:r>
              <w:rPr>
                <w:rFonts w:ascii="Times New Roman" w:hAnsi="Times New Roman"/>
                <w:sz w:val="24"/>
                <w:szCs w:val="24"/>
                <w:lang w:val="en-US"/>
              </w:rPr>
              <w:t xml:space="preserve"> study</w:t>
            </w:r>
          </w:p>
        </w:tc>
        <w:tc>
          <w:tcPr>
            <w:tcW w:w="3354" w:type="dxa"/>
            <w:gridSpan w:val="3"/>
            <w:shd w:val="clear" w:color="auto" w:fill="auto"/>
          </w:tcPr>
          <w:p w14:paraId="2C04EAC6" w14:textId="77777777" w:rsidR="00CF2E0E" w:rsidRPr="00D35A51" w:rsidRDefault="00CF2E0E" w:rsidP="00CC392B">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The level of treatment</w:t>
            </w:r>
          </w:p>
          <w:p w14:paraId="53AF6BAB" w14:textId="0E6FBAD6" w:rsidR="00CF2E0E" w:rsidRPr="00D35A51" w:rsidRDefault="00CF2E0E" w:rsidP="00CC392B">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non-response was scored </w:t>
            </w:r>
            <w:r w:rsidRPr="00D35A51">
              <w:rPr>
                <w:rFonts w:ascii="Times New Roman" w:hAnsi="Times New Roman"/>
                <w:sz w:val="24"/>
                <w:szCs w:val="24"/>
                <w:u w:val="single"/>
                <w:lang w:val="en-US"/>
              </w:rPr>
              <w:t>using the Massachusetts General Hospital clinical staging method</w:t>
            </w:r>
            <w:r w:rsidRPr="00D35A51">
              <w:rPr>
                <w:rFonts w:ascii="Times New Roman" w:hAnsi="Times New Roman"/>
                <w:sz w:val="24"/>
                <w:szCs w:val="24"/>
                <w:lang w:val="en-US"/>
              </w:rPr>
              <w:t>.</w:t>
            </w:r>
          </w:p>
          <w:p w14:paraId="0BC272BD" w14:textId="77777777" w:rsidR="00CF2E0E" w:rsidRPr="00D35A51" w:rsidRDefault="00CF2E0E" w:rsidP="00CC392B">
            <w:pPr>
              <w:autoSpaceDE w:val="0"/>
              <w:autoSpaceDN w:val="0"/>
              <w:adjustRightInd w:val="0"/>
              <w:spacing w:after="0" w:line="240" w:lineRule="auto"/>
              <w:rPr>
                <w:rFonts w:ascii="Times New Roman" w:hAnsi="Times New Roman"/>
                <w:sz w:val="24"/>
                <w:szCs w:val="24"/>
                <w:lang w:val="en-US"/>
              </w:rPr>
            </w:pPr>
          </w:p>
          <w:p w14:paraId="7DAB5077" w14:textId="009B59E2" w:rsidR="00CF2E0E" w:rsidRPr="00D35A51" w:rsidRDefault="00CF2E0E" w:rsidP="00CC392B">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85% accuracy of individual subject diagnostic</w:t>
            </w:r>
            <w:r>
              <w:rPr>
                <w:rFonts w:ascii="Times New Roman" w:hAnsi="Times New Roman"/>
                <w:sz w:val="24"/>
                <w:szCs w:val="24"/>
                <w:lang w:val="en-US"/>
              </w:rPr>
              <w:t xml:space="preserve"> </w:t>
            </w:r>
            <w:r w:rsidRPr="00D35A51">
              <w:rPr>
                <w:rFonts w:ascii="Times New Roman" w:hAnsi="Times New Roman"/>
                <w:sz w:val="24"/>
                <w:szCs w:val="24"/>
                <w:lang w:val="en-US"/>
              </w:rPr>
              <w:t>prediction was r</w:t>
            </w:r>
            <w:r>
              <w:rPr>
                <w:rFonts w:ascii="Times New Roman" w:hAnsi="Times New Roman"/>
                <w:sz w:val="24"/>
                <w:szCs w:val="24"/>
                <w:lang w:val="en-US"/>
              </w:rPr>
              <w:t>eported</w:t>
            </w:r>
          </w:p>
        </w:tc>
      </w:tr>
      <w:tr w:rsidR="00CF2E0E" w:rsidRPr="00A24670" w14:paraId="6F0A2491" w14:textId="6D34B0CF" w:rsidTr="00165C97">
        <w:tc>
          <w:tcPr>
            <w:tcW w:w="1347" w:type="dxa"/>
            <w:shd w:val="clear" w:color="auto" w:fill="auto"/>
          </w:tcPr>
          <w:p w14:paraId="5DC5CD8D" w14:textId="77777777" w:rsidR="00CF2E0E" w:rsidRPr="00D35A51" w:rsidRDefault="00CF2E0E" w:rsidP="00CC392B">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Johnston et al., 2015b</w:t>
            </w:r>
          </w:p>
        </w:tc>
        <w:tc>
          <w:tcPr>
            <w:tcW w:w="2299" w:type="dxa"/>
            <w:gridSpan w:val="4"/>
            <w:shd w:val="clear" w:color="auto" w:fill="auto"/>
          </w:tcPr>
          <w:p w14:paraId="086B80E1" w14:textId="4118C01D" w:rsidR="00CF2E0E" w:rsidRPr="00D35A51" w:rsidRDefault="00CF2E0E" w:rsidP="00CC392B">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Advanced I</w:t>
            </w:r>
            <w:r>
              <w:rPr>
                <w:rFonts w:ascii="Times New Roman" w:hAnsi="Times New Roman"/>
                <w:sz w:val="24"/>
                <w:szCs w:val="24"/>
                <w:lang w:val="en-US"/>
              </w:rPr>
              <w:t>nterventions Service in Dundee</w:t>
            </w:r>
          </w:p>
          <w:p w14:paraId="101C9297" w14:textId="12C586D2" w:rsidR="00CF2E0E" w:rsidRPr="00D35A51" w:rsidRDefault="00CF2E0E" w:rsidP="00CC392B">
            <w:pPr>
              <w:autoSpaceDE w:val="0"/>
              <w:autoSpaceDN w:val="0"/>
              <w:adjustRightInd w:val="0"/>
              <w:spacing w:after="0" w:line="240" w:lineRule="auto"/>
              <w:rPr>
                <w:rFonts w:ascii="Times New Roman" w:hAnsi="Times New Roman"/>
                <w:sz w:val="24"/>
                <w:szCs w:val="24"/>
                <w:lang w:val="en-US"/>
              </w:rPr>
            </w:pPr>
          </w:p>
        </w:tc>
        <w:tc>
          <w:tcPr>
            <w:tcW w:w="1966" w:type="dxa"/>
            <w:gridSpan w:val="2"/>
            <w:shd w:val="clear" w:color="auto" w:fill="auto"/>
          </w:tcPr>
          <w:p w14:paraId="33305BDC" w14:textId="7003E06E" w:rsidR="00CF2E0E" w:rsidRPr="00D35A51" w:rsidRDefault="00CF2E0E" w:rsidP="00CC392B">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40 patients with DSM-IV </w:t>
            </w:r>
            <w:r>
              <w:rPr>
                <w:rFonts w:ascii="Times New Roman" w:hAnsi="Times New Roman"/>
                <w:sz w:val="24"/>
                <w:szCs w:val="24"/>
                <w:lang w:val="en-US"/>
              </w:rPr>
              <w:t xml:space="preserve">MDD </w:t>
            </w:r>
            <w:r w:rsidRPr="00D35A51">
              <w:rPr>
                <w:rFonts w:ascii="Times New Roman" w:hAnsi="Times New Roman"/>
                <w:sz w:val="24"/>
                <w:szCs w:val="24"/>
                <w:lang w:val="en-US"/>
              </w:rPr>
              <w:t xml:space="preserve">and treatment resistance according to </w:t>
            </w:r>
            <w:r w:rsidRPr="00D35A51">
              <w:rPr>
                <w:rFonts w:ascii="Times New Roman" w:hAnsi="Times New Roman"/>
                <w:sz w:val="24"/>
                <w:szCs w:val="24"/>
                <w:u w:val="single"/>
                <w:lang w:val="en-US"/>
              </w:rPr>
              <w:t>Fava (2003)</w:t>
            </w:r>
          </w:p>
        </w:tc>
        <w:tc>
          <w:tcPr>
            <w:tcW w:w="1666" w:type="dxa"/>
            <w:gridSpan w:val="4"/>
          </w:tcPr>
          <w:p w14:paraId="6140D8D1" w14:textId="6C6D2F05" w:rsidR="00CF2E0E" w:rsidRPr="00D35A51" w:rsidRDefault="00CF2E0E" w:rsidP="00CC392B">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Cross-sectional</w:t>
            </w:r>
            <w:r>
              <w:rPr>
                <w:rFonts w:ascii="Times New Roman" w:hAnsi="Times New Roman"/>
                <w:sz w:val="24"/>
                <w:szCs w:val="24"/>
                <w:lang w:val="en-US"/>
              </w:rPr>
              <w:t xml:space="preserve"> study</w:t>
            </w:r>
          </w:p>
        </w:tc>
        <w:tc>
          <w:tcPr>
            <w:tcW w:w="3354" w:type="dxa"/>
            <w:gridSpan w:val="3"/>
            <w:shd w:val="clear" w:color="auto" w:fill="auto"/>
          </w:tcPr>
          <w:p w14:paraId="0FCAB839" w14:textId="08AF159F" w:rsidR="00CF2E0E" w:rsidRPr="00D35A51" w:rsidRDefault="00CF2E0E" w:rsidP="00CC392B">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The dorsal raphe nucleus/ periaqueductal grey region of the midbrain and hippocampus were found to be overactive in major depressive disorder during unsuccessful loss-avoidance</w:t>
            </w:r>
          </w:p>
        </w:tc>
      </w:tr>
      <w:tr w:rsidR="00CF2E0E" w:rsidRPr="00A24670" w14:paraId="1FF3E646" w14:textId="726658CB" w:rsidTr="00165C97">
        <w:tc>
          <w:tcPr>
            <w:tcW w:w="1347" w:type="dxa"/>
            <w:shd w:val="clear" w:color="auto" w:fill="auto"/>
          </w:tcPr>
          <w:p w14:paraId="7329C1EA" w14:textId="77777777" w:rsidR="00CF2E0E" w:rsidRPr="00D35A51" w:rsidRDefault="00CF2E0E" w:rsidP="00CC392B">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Mirzakhani et al., 2015</w:t>
            </w:r>
          </w:p>
        </w:tc>
        <w:tc>
          <w:tcPr>
            <w:tcW w:w="2299" w:type="dxa"/>
            <w:gridSpan w:val="4"/>
            <w:shd w:val="clear" w:color="auto" w:fill="auto"/>
          </w:tcPr>
          <w:p w14:paraId="240115EF" w14:textId="027F5AA0" w:rsidR="00CF2E0E" w:rsidRPr="00D35A51" w:rsidRDefault="00CF2E0E" w:rsidP="00CC392B">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Department of Psychiatry at the Leiden University Medical Center </w:t>
            </w:r>
          </w:p>
        </w:tc>
        <w:tc>
          <w:tcPr>
            <w:tcW w:w="1966" w:type="dxa"/>
            <w:gridSpan w:val="2"/>
            <w:shd w:val="clear" w:color="auto" w:fill="auto"/>
          </w:tcPr>
          <w:p w14:paraId="58B34944" w14:textId="7F3001DA" w:rsidR="00CF2E0E" w:rsidRPr="00D35A51" w:rsidRDefault="00CF2E0E" w:rsidP="00CC392B">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84 patients with DSM-IV </w:t>
            </w:r>
            <w:r>
              <w:rPr>
                <w:rFonts w:ascii="Times New Roman" w:hAnsi="Times New Roman"/>
                <w:sz w:val="24"/>
                <w:szCs w:val="24"/>
                <w:lang w:val="en-US"/>
              </w:rPr>
              <w:t>MDD</w:t>
            </w:r>
          </w:p>
        </w:tc>
        <w:tc>
          <w:tcPr>
            <w:tcW w:w="1666" w:type="dxa"/>
            <w:gridSpan w:val="4"/>
          </w:tcPr>
          <w:p w14:paraId="710E8E91" w14:textId="68E60FCA" w:rsidR="00CF2E0E" w:rsidRPr="00D35A51" w:rsidRDefault="00CF2E0E" w:rsidP="00CC392B">
            <w:pPr>
              <w:spacing w:after="0" w:line="240" w:lineRule="auto"/>
              <w:jc w:val="both"/>
              <w:rPr>
                <w:rFonts w:ascii="Times New Roman" w:hAnsi="Times New Roman"/>
                <w:sz w:val="24"/>
                <w:szCs w:val="24"/>
                <w:lang w:val="en-US"/>
              </w:rPr>
            </w:pPr>
            <w:r>
              <w:rPr>
                <w:rFonts w:ascii="Times New Roman" w:hAnsi="Times New Roman"/>
                <w:sz w:val="24"/>
                <w:szCs w:val="24"/>
                <w:lang w:val="en-US"/>
              </w:rPr>
              <w:t>Case-control study</w:t>
            </w:r>
          </w:p>
        </w:tc>
        <w:tc>
          <w:tcPr>
            <w:tcW w:w="3354" w:type="dxa"/>
            <w:gridSpan w:val="3"/>
            <w:shd w:val="clear" w:color="auto" w:fill="auto"/>
          </w:tcPr>
          <w:p w14:paraId="56803AD9" w14:textId="77777777" w:rsidR="00CF2E0E" w:rsidRPr="00D35A51" w:rsidRDefault="00CF2E0E" w:rsidP="00CC392B">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Treatment resistance was assessed according to</w:t>
            </w:r>
            <w:r w:rsidRPr="00D35A51">
              <w:rPr>
                <w:rFonts w:ascii="Times New Roman" w:hAnsi="Times New Roman"/>
                <w:sz w:val="24"/>
                <w:szCs w:val="24"/>
                <w:u w:val="single"/>
                <w:lang w:val="en-US"/>
              </w:rPr>
              <w:t xml:space="preserve"> Fava (2003)</w:t>
            </w:r>
            <w:r w:rsidRPr="00D35A51">
              <w:rPr>
                <w:rFonts w:ascii="Times New Roman" w:hAnsi="Times New Roman"/>
                <w:sz w:val="24"/>
                <w:szCs w:val="24"/>
                <w:lang w:val="en-US"/>
              </w:rPr>
              <w:t>.</w:t>
            </w:r>
          </w:p>
          <w:p w14:paraId="105E7F83" w14:textId="77777777" w:rsidR="00CF2E0E" w:rsidRPr="00D35A51" w:rsidRDefault="00CF2E0E" w:rsidP="00CC392B">
            <w:pPr>
              <w:autoSpaceDE w:val="0"/>
              <w:autoSpaceDN w:val="0"/>
              <w:adjustRightInd w:val="0"/>
              <w:spacing w:after="0" w:line="240" w:lineRule="auto"/>
              <w:rPr>
                <w:rFonts w:ascii="Times New Roman" w:hAnsi="Times New Roman"/>
                <w:sz w:val="24"/>
                <w:szCs w:val="24"/>
                <w:lang w:val="en-US"/>
              </w:rPr>
            </w:pPr>
          </w:p>
          <w:p w14:paraId="144E6E8D" w14:textId="6C7326A8" w:rsidR="00CF2E0E" w:rsidRPr="00D35A51" w:rsidRDefault="00CF2E0E" w:rsidP="00CC392B">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No difference was observed in the prevalence of CYP2D6 phenotypes between th</w:t>
            </w:r>
            <w:r>
              <w:rPr>
                <w:rFonts w:ascii="Times New Roman" w:hAnsi="Times New Roman"/>
                <w:sz w:val="24"/>
                <w:szCs w:val="24"/>
                <w:lang w:val="en-US"/>
              </w:rPr>
              <w:t>e ECT and the control patients</w:t>
            </w:r>
          </w:p>
        </w:tc>
      </w:tr>
      <w:tr w:rsidR="00CF2E0E" w:rsidRPr="00A24670" w14:paraId="6185AE24" w14:textId="71E1F8FD" w:rsidTr="00165C97">
        <w:tc>
          <w:tcPr>
            <w:tcW w:w="1347" w:type="dxa"/>
            <w:shd w:val="clear" w:color="auto" w:fill="auto"/>
          </w:tcPr>
          <w:p w14:paraId="2F029BEA" w14:textId="1D03AD1C" w:rsidR="00CF2E0E" w:rsidRPr="00380FEB" w:rsidRDefault="00CF2E0E" w:rsidP="00380FEB">
            <w:pPr>
              <w:autoSpaceDE w:val="0"/>
              <w:autoSpaceDN w:val="0"/>
              <w:adjustRightInd w:val="0"/>
              <w:spacing w:after="0" w:line="240" w:lineRule="auto"/>
              <w:rPr>
                <w:rFonts w:ascii="Times New Roman" w:hAnsi="Times New Roman"/>
                <w:sz w:val="24"/>
                <w:szCs w:val="24"/>
                <w:lang w:val="en-US"/>
              </w:rPr>
            </w:pPr>
            <w:r w:rsidRPr="00380FEB">
              <w:rPr>
                <w:rFonts w:ascii="Times New Roman" w:hAnsi="Times New Roman"/>
                <w:sz w:val="24"/>
                <w:szCs w:val="24"/>
                <w:lang w:val="en-US"/>
              </w:rPr>
              <w:t>Oakes et al., 2015</w:t>
            </w:r>
          </w:p>
        </w:tc>
        <w:tc>
          <w:tcPr>
            <w:tcW w:w="2299" w:type="dxa"/>
            <w:gridSpan w:val="4"/>
            <w:shd w:val="clear" w:color="auto" w:fill="auto"/>
          </w:tcPr>
          <w:p w14:paraId="12242253" w14:textId="3114D487" w:rsidR="00CF2E0E" w:rsidRPr="00380FEB" w:rsidRDefault="00CF2E0E" w:rsidP="00380FEB">
            <w:pPr>
              <w:autoSpaceDE w:val="0"/>
              <w:autoSpaceDN w:val="0"/>
              <w:adjustRightInd w:val="0"/>
              <w:spacing w:after="0" w:line="240" w:lineRule="auto"/>
              <w:rPr>
                <w:rFonts w:ascii="Times New Roman" w:hAnsi="Times New Roman"/>
                <w:sz w:val="24"/>
                <w:szCs w:val="24"/>
                <w:lang w:val="en-US"/>
              </w:rPr>
            </w:pPr>
            <w:r w:rsidRPr="00380FEB">
              <w:rPr>
                <w:rFonts w:ascii="Times New Roman" w:hAnsi="Times New Roman"/>
                <w:sz w:val="24"/>
                <w:szCs w:val="24"/>
                <w:lang w:val="en-US"/>
              </w:rPr>
              <w:t>93 sites in 52 countries: Argentina, Belgium, Croatia, France, Germany, Greece, Italy, Korea, Mexico, Romania, Russia, Slovakia, Spain, Turkey, the United States</w:t>
            </w:r>
          </w:p>
        </w:tc>
        <w:tc>
          <w:tcPr>
            <w:tcW w:w="1966" w:type="dxa"/>
            <w:gridSpan w:val="2"/>
            <w:shd w:val="clear" w:color="auto" w:fill="auto"/>
          </w:tcPr>
          <w:p w14:paraId="072A1238" w14:textId="77777777" w:rsidR="00CF2E0E" w:rsidRPr="00380FEB" w:rsidRDefault="00CF2E0E" w:rsidP="00380FEB">
            <w:pPr>
              <w:autoSpaceDE w:val="0"/>
              <w:autoSpaceDN w:val="0"/>
              <w:adjustRightInd w:val="0"/>
              <w:spacing w:after="0" w:line="240" w:lineRule="auto"/>
              <w:rPr>
                <w:rFonts w:ascii="Times New Roman" w:hAnsi="Times New Roman"/>
                <w:sz w:val="24"/>
                <w:szCs w:val="24"/>
                <w:lang w:val="en-US"/>
              </w:rPr>
            </w:pPr>
            <w:r w:rsidRPr="00380FEB">
              <w:rPr>
                <w:rFonts w:ascii="Times New Roman" w:hAnsi="Times New Roman"/>
                <w:sz w:val="24"/>
                <w:szCs w:val="24"/>
                <w:lang w:val="en-US"/>
              </w:rPr>
              <w:t>292 patients with DSM-IV-TR MDD and inadequate response to current antidepressant treatment as</w:t>
            </w:r>
          </w:p>
          <w:p w14:paraId="74099348" w14:textId="77777777" w:rsidR="00CF2E0E" w:rsidRPr="00380FEB" w:rsidRDefault="00CF2E0E" w:rsidP="00380FEB">
            <w:pPr>
              <w:autoSpaceDE w:val="0"/>
              <w:autoSpaceDN w:val="0"/>
              <w:adjustRightInd w:val="0"/>
              <w:spacing w:after="0" w:line="240" w:lineRule="auto"/>
              <w:rPr>
                <w:rFonts w:ascii="Times New Roman" w:hAnsi="Times New Roman"/>
                <w:sz w:val="24"/>
                <w:szCs w:val="24"/>
                <w:u w:val="single"/>
                <w:lang w:val="en-US"/>
              </w:rPr>
            </w:pPr>
            <w:r w:rsidRPr="00380FEB">
              <w:rPr>
                <w:rFonts w:ascii="Times New Roman" w:hAnsi="Times New Roman"/>
                <w:sz w:val="24"/>
                <w:szCs w:val="24"/>
                <w:lang w:val="en-US"/>
              </w:rPr>
              <w:t xml:space="preserve">assessed via the modified </w:t>
            </w:r>
            <w:r w:rsidRPr="00380FEB">
              <w:rPr>
                <w:rFonts w:ascii="Times New Roman" w:hAnsi="Times New Roman"/>
                <w:sz w:val="24"/>
                <w:szCs w:val="24"/>
                <w:u w:val="single"/>
                <w:lang w:val="en-US"/>
              </w:rPr>
              <w:t>Massachusetts General Hospital Antidepressant</w:t>
            </w:r>
          </w:p>
          <w:p w14:paraId="0F45741E" w14:textId="2E64200D" w:rsidR="00CF2E0E" w:rsidRPr="00380FEB" w:rsidRDefault="00CF2E0E" w:rsidP="00380FEB">
            <w:pPr>
              <w:autoSpaceDE w:val="0"/>
              <w:autoSpaceDN w:val="0"/>
              <w:adjustRightInd w:val="0"/>
              <w:spacing w:after="0" w:line="240" w:lineRule="auto"/>
              <w:rPr>
                <w:rFonts w:ascii="Times New Roman" w:hAnsi="Times New Roman"/>
                <w:sz w:val="24"/>
                <w:szCs w:val="24"/>
                <w:lang w:val="en-US"/>
              </w:rPr>
            </w:pPr>
            <w:r w:rsidRPr="00380FEB">
              <w:rPr>
                <w:rFonts w:ascii="Times New Roman" w:hAnsi="Times New Roman"/>
                <w:sz w:val="24"/>
                <w:szCs w:val="24"/>
                <w:u w:val="single"/>
                <w:lang w:val="en-US"/>
              </w:rPr>
              <w:t>Treatment Response Questionnaire</w:t>
            </w:r>
          </w:p>
        </w:tc>
        <w:tc>
          <w:tcPr>
            <w:tcW w:w="1666" w:type="dxa"/>
            <w:gridSpan w:val="4"/>
          </w:tcPr>
          <w:p w14:paraId="76844B95" w14:textId="6223B0FA" w:rsidR="00CF2E0E" w:rsidRPr="00380FEB" w:rsidRDefault="00CF2E0E" w:rsidP="00AE6AB6">
            <w:pPr>
              <w:spacing w:after="0" w:line="240" w:lineRule="auto"/>
              <w:jc w:val="both"/>
              <w:rPr>
                <w:rFonts w:ascii="Times New Roman" w:hAnsi="Times New Roman"/>
                <w:sz w:val="24"/>
                <w:szCs w:val="24"/>
                <w:lang w:val="en-US"/>
              </w:rPr>
            </w:pPr>
            <w:r>
              <w:rPr>
                <w:rFonts w:ascii="Times New Roman" w:hAnsi="Times New Roman"/>
                <w:sz w:val="24"/>
                <w:szCs w:val="24"/>
                <w:lang w:val="en-US"/>
              </w:rPr>
              <w:t>Open-label phase followed by a Randomized clinical trial</w:t>
            </w:r>
          </w:p>
        </w:tc>
        <w:tc>
          <w:tcPr>
            <w:tcW w:w="3354" w:type="dxa"/>
            <w:gridSpan w:val="3"/>
            <w:shd w:val="clear" w:color="auto" w:fill="auto"/>
          </w:tcPr>
          <w:p w14:paraId="4C54852B" w14:textId="590AAD5D" w:rsidR="00CF2E0E" w:rsidRPr="00D35A51" w:rsidRDefault="00CF2E0E" w:rsidP="00380FEB">
            <w:pPr>
              <w:autoSpaceDE w:val="0"/>
              <w:autoSpaceDN w:val="0"/>
              <w:adjustRightInd w:val="0"/>
              <w:spacing w:after="0" w:line="240" w:lineRule="auto"/>
              <w:rPr>
                <w:rFonts w:ascii="Times New Roman" w:hAnsi="Times New Roman"/>
                <w:sz w:val="24"/>
                <w:szCs w:val="24"/>
                <w:lang w:val="en-US"/>
              </w:rPr>
            </w:pPr>
            <w:r w:rsidRPr="00380FEB">
              <w:rPr>
                <w:rFonts w:ascii="Times New Roman" w:hAnsi="Times New Roman"/>
                <w:sz w:val="24"/>
                <w:szCs w:val="24"/>
                <w:lang w:val="en-US"/>
              </w:rPr>
              <w:t>Comparing adjunctive edivoxetine with adjunctive placebo, differences were not significant for time to re-emergence of symptoms, rates of symptom re-emergence, or rates of sustained remission</w:t>
            </w:r>
          </w:p>
        </w:tc>
      </w:tr>
      <w:tr w:rsidR="00CF2E0E" w:rsidRPr="00AF6782" w14:paraId="12297F64" w14:textId="50D00FDE" w:rsidTr="00165C97">
        <w:tc>
          <w:tcPr>
            <w:tcW w:w="1347" w:type="dxa"/>
            <w:shd w:val="clear" w:color="auto" w:fill="auto"/>
          </w:tcPr>
          <w:p w14:paraId="5F0971B1" w14:textId="09A9B390" w:rsidR="00CF2E0E" w:rsidRPr="00380FEB" w:rsidRDefault="00CF2E0E" w:rsidP="00380FEB">
            <w:pPr>
              <w:autoSpaceDE w:val="0"/>
              <w:autoSpaceDN w:val="0"/>
              <w:adjustRightInd w:val="0"/>
              <w:spacing w:after="0" w:line="240" w:lineRule="auto"/>
              <w:rPr>
                <w:rFonts w:ascii="Times New Roman" w:hAnsi="Times New Roman"/>
                <w:sz w:val="24"/>
                <w:szCs w:val="24"/>
                <w:lang w:val="en-US"/>
              </w:rPr>
            </w:pPr>
            <w:r w:rsidRPr="00380FEB">
              <w:rPr>
                <w:rFonts w:ascii="Times New Roman" w:hAnsi="Times New Roman"/>
                <w:sz w:val="24"/>
                <w:szCs w:val="24"/>
                <w:lang w:val="en-US"/>
              </w:rPr>
              <w:t>Preskorn et al., 2015</w:t>
            </w:r>
          </w:p>
        </w:tc>
        <w:tc>
          <w:tcPr>
            <w:tcW w:w="2299" w:type="dxa"/>
            <w:gridSpan w:val="4"/>
            <w:shd w:val="clear" w:color="auto" w:fill="auto"/>
          </w:tcPr>
          <w:p w14:paraId="085B6AF8" w14:textId="4E5A4892" w:rsidR="00CF2E0E" w:rsidRPr="00380FEB" w:rsidRDefault="00CF2E0E" w:rsidP="00380FEB">
            <w:pPr>
              <w:autoSpaceDE w:val="0"/>
              <w:autoSpaceDN w:val="0"/>
              <w:adjustRightInd w:val="0"/>
              <w:spacing w:after="0" w:line="240" w:lineRule="auto"/>
              <w:rPr>
                <w:rFonts w:ascii="Times New Roman" w:hAnsi="Times New Roman"/>
                <w:sz w:val="24"/>
                <w:szCs w:val="24"/>
                <w:lang w:val="en-US"/>
              </w:rPr>
            </w:pPr>
            <w:r w:rsidRPr="00380FEB">
              <w:rPr>
                <w:rFonts w:ascii="Times New Roman" w:hAnsi="Times New Roman"/>
                <w:sz w:val="24"/>
                <w:szCs w:val="24"/>
                <w:lang w:val="en-US"/>
              </w:rPr>
              <w:t>Study conducted at 12 sites in the United States</w:t>
            </w:r>
          </w:p>
        </w:tc>
        <w:tc>
          <w:tcPr>
            <w:tcW w:w="1966" w:type="dxa"/>
            <w:gridSpan w:val="2"/>
            <w:shd w:val="clear" w:color="auto" w:fill="auto"/>
          </w:tcPr>
          <w:p w14:paraId="789ED7C9" w14:textId="77777777" w:rsidR="00CF2E0E" w:rsidRPr="00380FEB" w:rsidRDefault="00CF2E0E" w:rsidP="00380FEB">
            <w:pPr>
              <w:autoSpaceDE w:val="0"/>
              <w:autoSpaceDN w:val="0"/>
              <w:adjustRightInd w:val="0"/>
              <w:spacing w:after="0" w:line="240" w:lineRule="auto"/>
              <w:rPr>
                <w:rFonts w:ascii="Times New Roman" w:hAnsi="Times New Roman"/>
                <w:sz w:val="24"/>
                <w:szCs w:val="24"/>
                <w:u w:val="single"/>
                <w:lang w:val="en-US"/>
              </w:rPr>
            </w:pPr>
            <w:r w:rsidRPr="00380FEB">
              <w:rPr>
                <w:rFonts w:ascii="Times New Roman" w:hAnsi="Times New Roman"/>
                <w:sz w:val="24"/>
                <w:szCs w:val="24"/>
                <w:lang w:val="en-US"/>
              </w:rPr>
              <w:t xml:space="preserve">120 patients with DSM-IV current MDD and no response to antidepressant treatment based on the </w:t>
            </w:r>
            <w:r w:rsidRPr="00380FEB">
              <w:rPr>
                <w:rFonts w:ascii="Times New Roman" w:hAnsi="Times New Roman"/>
                <w:sz w:val="24"/>
                <w:szCs w:val="24"/>
                <w:u w:val="single"/>
                <w:lang w:val="en-US"/>
              </w:rPr>
              <w:t>Massachusetts General Hospital Antidepressant</w:t>
            </w:r>
          </w:p>
          <w:p w14:paraId="36237380" w14:textId="00C9368E" w:rsidR="00CF2E0E" w:rsidRPr="00380FEB" w:rsidRDefault="00CF2E0E" w:rsidP="00380FEB">
            <w:pPr>
              <w:autoSpaceDE w:val="0"/>
              <w:autoSpaceDN w:val="0"/>
              <w:adjustRightInd w:val="0"/>
              <w:spacing w:after="0" w:line="240" w:lineRule="auto"/>
              <w:rPr>
                <w:rFonts w:ascii="Times New Roman" w:hAnsi="Times New Roman"/>
                <w:sz w:val="24"/>
                <w:szCs w:val="24"/>
                <w:lang w:val="en-US"/>
              </w:rPr>
            </w:pPr>
            <w:r w:rsidRPr="00380FEB">
              <w:rPr>
                <w:rFonts w:ascii="Times New Roman" w:hAnsi="Times New Roman"/>
                <w:sz w:val="24"/>
                <w:szCs w:val="24"/>
                <w:u w:val="single"/>
                <w:lang w:val="en-US"/>
              </w:rPr>
              <w:t>Treatment Response Questionnaire</w:t>
            </w:r>
          </w:p>
        </w:tc>
        <w:tc>
          <w:tcPr>
            <w:tcW w:w="1666" w:type="dxa"/>
            <w:gridSpan w:val="4"/>
          </w:tcPr>
          <w:p w14:paraId="0912D350" w14:textId="58F766E3" w:rsidR="00CF2E0E" w:rsidRPr="00380FEB" w:rsidRDefault="00CF2E0E" w:rsidP="00380FEB">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354" w:type="dxa"/>
            <w:gridSpan w:val="3"/>
            <w:shd w:val="clear" w:color="auto" w:fill="auto"/>
          </w:tcPr>
          <w:p w14:paraId="3241676D" w14:textId="75E1D3BA" w:rsidR="00CF2E0E" w:rsidRPr="00D35A51" w:rsidRDefault="00CF2E0E" w:rsidP="00380FEB">
            <w:pPr>
              <w:autoSpaceDE w:val="0"/>
              <w:autoSpaceDN w:val="0"/>
              <w:adjustRightInd w:val="0"/>
              <w:spacing w:after="0" w:line="240" w:lineRule="auto"/>
              <w:rPr>
                <w:rFonts w:ascii="Times New Roman" w:hAnsi="Times New Roman"/>
                <w:sz w:val="24"/>
                <w:szCs w:val="24"/>
                <w:lang w:val="en-US"/>
              </w:rPr>
            </w:pPr>
            <w:r w:rsidRPr="00380FEB">
              <w:rPr>
                <w:rFonts w:ascii="Times New Roman" w:hAnsi="Times New Roman"/>
                <w:sz w:val="24"/>
                <w:szCs w:val="24"/>
                <w:lang w:val="en-US"/>
              </w:rPr>
              <w:t xml:space="preserve">GLYX-13 reduced depressive symptoms </w:t>
            </w:r>
          </w:p>
        </w:tc>
      </w:tr>
      <w:tr w:rsidR="00CF2E0E" w:rsidRPr="00A24670" w14:paraId="7418C721" w14:textId="1241DFE8" w:rsidTr="00165C97">
        <w:tc>
          <w:tcPr>
            <w:tcW w:w="1347" w:type="dxa"/>
            <w:shd w:val="clear" w:color="auto" w:fill="auto"/>
          </w:tcPr>
          <w:p w14:paraId="0E3383F1" w14:textId="77777777" w:rsidR="00CF2E0E" w:rsidRPr="00637386" w:rsidRDefault="00CF2E0E" w:rsidP="00DD7D91">
            <w:pPr>
              <w:spacing w:after="0" w:line="240" w:lineRule="auto"/>
              <w:jc w:val="both"/>
              <w:rPr>
                <w:rFonts w:ascii="Times New Roman" w:hAnsi="Times New Roman"/>
                <w:sz w:val="24"/>
                <w:szCs w:val="24"/>
                <w:lang w:val="en-US"/>
              </w:rPr>
            </w:pPr>
            <w:r w:rsidRPr="00637386">
              <w:rPr>
                <w:rFonts w:ascii="Times New Roman" w:hAnsi="Times New Roman"/>
                <w:sz w:val="24"/>
                <w:szCs w:val="24"/>
                <w:lang w:val="en-US"/>
              </w:rPr>
              <w:t>Davis et al., 2016</w:t>
            </w:r>
          </w:p>
        </w:tc>
        <w:tc>
          <w:tcPr>
            <w:tcW w:w="2299" w:type="dxa"/>
            <w:gridSpan w:val="4"/>
            <w:shd w:val="clear" w:color="auto" w:fill="auto"/>
          </w:tcPr>
          <w:p w14:paraId="69595B70" w14:textId="77777777" w:rsidR="00CF2E0E" w:rsidRPr="00637386" w:rsidRDefault="00CF2E0E" w:rsidP="00DD7D91">
            <w:pPr>
              <w:autoSpaceDE w:val="0"/>
              <w:autoSpaceDN w:val="0"/>
              <w:adjustRightInd w:val="0"/>
              <w:spacing w:after="0" w:line="240" w:lineRule="auto"/>
              <w:rPr>
                <w:rFonts w:ascii="Times New Roman" w:hAnsi="Times New Roman"/>
                <w:sz w:val="24"/>
                <w:szCs w:val="24"/>
                <w:lang w:val="en-US"/>
              </w:rPr>
            </w:pPr>
            <w:r w:rsidRPr="00637386">
              <w:rPr>
                <w:rFonts w:ascii="Times New Roman" w:hAnsi="Times New Roman"/>
                <w:sz w:val="24"/>
                <w:szCs w:val="24"/>
                <w:lang w:val="en-US"/>
              </w:rPr>
              <w:t>Outpatients enrolled in 12 centers</w:t>
            </w:r>
          </w:p>
          <w:p w14:paraId="2415BBF2" w14:textId="77777777" w:rsidR="00CF2E0E" w:rsidRPr="00637386" w:rsidRDefault="00CF2E0E" w:rsidP="00DD7D91">
            <w:pPr>
              <w:autoSpaceDE w:val="0"/>
              <w:autoSpaceDN w:val="0"/>
              <w:adjustRightInd w:val="0"/>
              <w:spacing w:after="0" w:line="240" w:lineRule="auto"/>
              <w:rPr>
                <w:rFonts w:ascii="Times New Roman" w:hAnsi="Times New Roman"/>
                <w:sz w:val="24"/>
                <w:szCs w:val="24"/>
                <w:lang w:val="en-US"/>
              </w:rPr>
            </w:pPr>
            <w:r w:rsidRPr="00637386">
              <w:rPr>
                <w:rFonts w:ascii="Times New Roman" w:hAnsi="Times New Roman"/>
                <w:sz w:val="24"/>
                <w:szCs w:val="24"/>
                <w:lang w:val="en-US"/>
              </w:rPr>
              <w:t>in the United States</w:t>
            </w:r>
          </w:p>
        </w:tc>
        <w:tc>
          <w:tcPr>
            <w:tcW w:w="1966" w:type="dxa"/>
            <w:gridSpan w:val="2"/>
            <w:shd w:val="clear" w:color="auto" w:fill="auto"/>
          </w:tcPr>
          <w:p w14:paraId="70D7E7BC" w14:textId="77777777" w:rsidR="00CF2E0E" w:rsidRPr="00637386" w:rsidRDefault="00CF2E0E" w:rsidP="00DD7D91">
            <w:pPr>
              <w:autoSpaceDE w:val="0"/>
              <w:autoSpaceDN w:val="0"/>
              <w:adjustRightInd w:val="0"/>
              <w:spacing w:after="0" w:line="240" w:lineRule="auto"/>
              <w:rPr>
                <w:rFonts w:ascii="Times New Roman" w:hAnsi="Times New Roman"/>
                <w:sz w:val="24"/>
                <w:szCs w:val="24"/>
                <w:u w:val="single"/>
                <w:lang w:val="en-US"/>
              </w:rPr>
            </w:pPr>
            <w:r w:rsidRPr="00637386">
              <w:rPr>
                <w:rFonts w:ascii="Times New Roman" w:hAnsi="Times New Roman"/>
                <w:sz w:val="24"/>
                <w:szCs w:val="24"/>
                <w:lang w:val="en-US"/>
              </w:rPr>
              <w:t>32 patients with DSM-IV MDD and inadequate response to antidepressant treatment according to the</w:t>
            </w:r>
            <w:r w:rsidRPr="00637386">
              <w:rPr>
                <w:rFonts w:ascii="Times New Roman" w:hAnsi="Times New Roman"/>
                <w:sz w:val="24"/>
                <w:szCs w:val="24"/>
                <w:u w:val="single"/>
                <w:lang w:val="en-US"/>
              </w:rPr>
              <w:t xml:space="preserve"> Massachusetts General Hospital Antidepressant</w:t>
            </w:r>
          </w:p>
          <w:p w14:paraId="25E219AD" w14:textId="77777777" w:rsidR="00CF2E0E" w:rsidRPr="00637386" w:rsidRDefault="00CF2E0E" w:rsidP="00DD7D91">
            <w:pPr>
              <w:autoSpaceDE w:val="0"/>
              <w:autoSpaceDN w:val="0"/>
              <w:adjustRightInd w:val="0"/>
              <w:spacing w:after="0" w:line="240" w:lineRule="auto"/>
              <w:rPr>
                <w:rFonts w:ascii="Times New Roman" w:hAnsi="Times New Roman"/>
                <w:sz w:val="24"/>
                <w:szCs w:val="24"/>
                <w:lang w:val="en-US"/>
              </w:rPr>
            </w:pPr>
            <w:r w:rsidRPr="00637386">
              <w:rPr>
                <w:rFonts w:ascii="Times New Roman" w:hAnsi="Times New Roman"/>
                <w:sz w:val="24"/>
                <w:szCs w:val="24"/>
                <w:u w:val="single"/>
                <w:lang w:val="en-US"/>
              </w:rPr>
              <w:t>Treatment Response Questionnaire</w:t>
            </w:r>
          </w:p>
        </w:tc>
        <w:tc>
          <w:tcPr>
            <w:tcW w:w="1666" w:type="dxa"/>
            <w:gridSpan w:val="4"/>
          </w:tcPr>
          <w:p w14:paraId="6DFFB76B" w14:textId="36E13860" w:rsidR="00CF2E0E" w:rsidRPr="00637386" w:rsidRDefault="00CF2E0E" w:rsidP="00DD7D91">
            <w:pPr>
              <w:spacing w:after="0" w:line="240" w:lineRule="auto"/>
              <w:jc w:val="both"/>
              <w:rPr>
                <w:rFonts w:ascii="Times New Roman" w:hAnsi="Times New Roman"/>
                <w:sz w:val="24"/>
                <w:szCs w:val="24"/>
                <w:lang w:val="en-US"/>
              </w:rPr>
            </w:pPr>
            <w:r>
              <w:rPr>
                <w:rFonts w:ascii="Times New Roman" w:hAnsi="Times New Roman"/>
                <w:sz w:val="24"/>
                <w:szCs w:val="24"/>
                <w:lang w:val="en-US"/>
              </w:rPr>
              <w:t>Open-label study</w:t>
            </w:r>
          </w:p>
        </w:tc>
        <w:tc>
          <w:tcPr>
            <w:tcW w:w="3354" w:type="dxa"/>
            <w:gridSpan w:val="3"/>
            <w:shd w:val="clear" w:color="auto" w:fill="auto"/>
          </w:tcPr>
          <w:p w14:paraId="062C7F35" w14:textId="77777777" w:rsidR="00CF2E0E" w:rsidRPr="00637386" w:rsidRDefault="00CF2E0E" w:rsidP="00DD7D91">
            <w:pPr>
              <w:autoSpaceDE w:val="0"/>
              <w:autoSpaceDN w:val="0"/>
              <w:adjustRightInd w:val="0"/>
              <w:spacing w:after="0" w:line="240" w:lineRule="auto"/>
              <w:rPr>
                <w:rFonts w:ascii="Times New Roman" w:hAnsi="Times New Roman"/>
                <w:sz w:val="24"/>
                <w:szCs w:val="24"/>
                <w:lang w:val="en-US"/>
              </w:rPr>
            </w:pPr>
            <w:r w:rsidRPr="00637386">
              <w:rPr>
                <w:rFonts w:ascii="Times New Roman" w:hAnsi="Times New Roman"/>
                <w:sz w:val="24"/>
                <w:szCs w:val="24"/>
                <w:lang w:val="en-US"/>
              </w:rPr>
              <w:t>Improvements from baseline were observed at Week 6 (p &lt; .0001) of brexpiprazole</w:t>
            </w:r>
          </w:p>
        </w:tc>
      </w:tr>
      <w:tr w:rsidR="00CF2E0E" w:rsidRPr="00A24670" w14:paraId="537C370D" w14:textId="5E67A1EA" w:rsidTr="00165C97">
        <w:tc>
          <w:tcPr>
            <w:tcW w:w="1347" w:type="dxa"/>
            <w:shd w:val="clear" w:color="auto" w:fill="auto"/>
          </w:tcPr>
          <w:p w14:paraId="759C23A3" w14:textId="77777777" w:rsidR="00CF2E0E" w:rsidRPr="00637386" w:rsidRDefault="00CF2E0E" w:rsidP="00DD7D91">
            <w:pPr>
              <w:spacing w:after="0" w:line="240" w:lineRule="auto"/>
              <w:jc w:val="both"/>
              <w:rPr>
                <w:rFonts w:ascii="Times New Roman" w:hAnsi="Times New Roman"/>
                <w:sz w:val="24"/>
                <w:szCs w:val="24"/>
                <w:lang w:val="en-US"/>
              </w:rPr>
            </w:pPr>
            <w:r w:rsidRPr="00637386">
              <w:rPr>
                <w:rFonts w:ascii="Times New Roman" w:hAnsi="Times New Roman"/>
                <w:sz w:val="24"/>
                <w:szCs w:val="24"/>
                <w:lang w:val="en-US"/>
              </w:rPr>
              <w:t>Fava et al., 2016a</w:t>
            </w:r>
          </w:p>
        </w:tc>
        <w:tc>
          <w:tcPr>
            <w:tcW w:w="2299" w:type="dxa"/>
            <w:gridSpan w:val="4"/>
            <w:shd w:val="clear" w:color="auto" w:fill="auto"/>
          </w:tcPr>
          <w:p w14:paraId="02101EBA" w14:textId="77777777" w:rsidR="00CF2E0E" w:rsidRPr="00637386" w:rsidRDefault="00CF2E0E" w:rsidP="00DD7D91">
            <w:pPr>
              <w:autoSpaceDE w:val="0"/>
              <w:autoSpaceDN w:val="0"/>
              <w:adjustRightInd w:val="0"/>
              <w:spacing w:after="0" w:line="240" w:lineRule="auto"/>
              <w:rPr>
                <w:rFonts w:ascii="Times New Roman" w:hAnsi="Times New Roman"/>
                <w:sz w:val="24"/>
                <w:szCs w:val="24"/>
                <w:lang w:val="en-US"/>
              </w:rPr>
            </w:pPr>
            <w:r w:rsidRPr="00637386">
              <w:rPr>
                <w:rFonts w:ascii="Times New Roman" w:hAnsi="Times New Roman"/>
                <w:sz w:val="24"/>
                <w:szCs w:val="24"/>
                <w:lang w:val="en-US"/>
              </w:rPr>
              <w:t>15 sites in the United States</w:t>
            </w:r>
          </w:p>
        </w:tc>
        <w:tc>
          <w:tcPr>
            <w:tcW w:w="1966" w:type="dxa"/>
            <w:gridSpan w:val="2"/>
            <w:shd w:val="clear" w:color="auto" w:fill="auto"/>
          </w:tcPr>
          <w:p w14:paraId="3F777872" w14:textId="77777777" w:rsidR="00CF2E0E" w:rsidRPr="00637386" w:rsidRDefault="00CF2E0E" w:rsidP="00DD7D91">
            <w:pPr>
              <w:autoSpaceDE w:val="0"/>
              <w:autoSpaceDN w:val="0"/>
              <w:adjustRightInd w:val="0"/>
              <w:spacing w:after="0" w:line="240" w:lineRule="auto"/>
              <w:rPr>
                <w:rFonts w:ascii="Times New Roman" w:hAnsi="Times New Roman"/>
                <w:sz w:val="24"/>
                <w:szCs w:val="24"/>
                <w:u w:val="single"/>
                <w:lang w:val="en-US"/>
              </w:rPr>
            </w:pPr>
            <w:r w:rsidRPr="00637386">
              <w:rPr>
                <w:rFonts w:ascii="Times New Roman" w:hAnsi="Times New Roman"/>
                <w:sz w:val="24"/>
                <w:szCs w:val="24"/>
                <w:lang w:val="en-US"/>
              </w:rPr>
              <w:t>54 patients with DSM-IV-TR MDD and inadequate response to antidepressant  treatment as documented by the</w:t>
            </w:r>
            <w:r w:rsidRPr="00637386">
              <w:rPr>
                <w:rFonts w:ascii="Times New Roman" w:hAnsi="Times New Roman"/>
                <w:sz w:val="24"/>
                <w:szCs w:val="24"/>
                <w:u w:val="single"/>
                <w:lang w:val="en-US"/>
              </w:rPr>
              <w:t xml:space="preserve"> Massachusetts General Hospital Antidepressant Treatment</w:t>
            </w:r>
          </w:p>
          <w:p w14:paraId="65549411" w14:textId="77777777" w:rsidR="00CF2E0E" w:rsidRPr="00637386" w:rsidRDefault="00CF2E0E" w:rsidP="00DD7D91">
            <w:pPr>
              <w:autoSpaceDE w:val="0"/>
              <w:autoSpaceDN w:val="0"/>
              <w:adjustRightInd w:val="0"/>
              <w:spacing w:after="0" w:line="240" w:lineRule="auto"/>
              <w:rPr>
                <w:rFonts w:ascii="Times New Roman" w:hAnsi="Times New Roman"/>
                <w:sz w:val="24"/>
                <w:szCs w:val="24"/>
                <w:lang w:val="en-US"/>
              </w:rPr>
            </w:pPr>
            <w:r w:rsidRPr="00637386">
              <w:rPr>
                <w:rFonts w:ascii="Times New Roman" w:hAnsi="Times New Roman"/>
                <w:sz w:val="24"/>
                <w:szCs w:val="24"/>
                <w:u w:val="single"/>
                <w:lang w:val="en-US"/>
              </w:rPr>
              <w:t>Response Questionnaire</w:t>
            </w:r>
          </w:p>
        </w:tc>
        <w:tc>
          <w:tcPr>
            <w:tcW w:w="1666" w:type="dxa"/>
            <w:gridSpan w:val="4"/>
          </w:tcPr>
          <w:p w14:paraId="78C13B2C" w14:textId="66F3D138" w:rsidR="00CF2E0E" w:rsidRPr="00637386" w:rsidRDefault="00CF2E0E" w:rsidP="00DD7D91">
            <w:pPr>
              <w:spacing w:after="0" w:line="240" w:lineRule="auto"/>
              <w:jc w:val="both"/>
              <w:rPr>
                <w:rFonts w:ascii="Times New Roman" w:hAnsi="Times New Roman"/>
                <w:sz w:val="24"/>
                <w:szCs w:val="24"/>
                <w:lang w:val="en-US"/>
              </w:rPr>
            </w:pPr>
            <w:r>
              <w:rPr>
                <w:rFonts w:ascii="Times New Roman" w:hAnsi="Times New Roman"/>
                <w:sz w:val="24"/>
                <w:szCs w:val="24"/>
                <w:lang w:val="en-US"/>
              </w:rPr>
              <w:t>Open-label study</w:t>
            </w:r>
          </w:p>
        </w:tc>
        <w:tc>
          <w:tcPr>
            <w:tcW w:w="3354" w:type="dxa"/>
            <w:gridSpan w:val="3"/>
            <w:shd w:val="clear" w:color="auto" w:fill="auto"/>
          </w:tcPr>
          <w:p w14:paraId="2807EF83" w14:textId="77777777" w:rsidR="00CF2E0E" w:rsidRPr="00637386" w:rsidRDefault="00CF2E0E" w:rsidP="00DD7D91">
            <w:pPr>
              <w:autoSpaceDE w:val="0"/>
              <w:autoSpaceDN w:val="0"/>
              <w:adjustRightInd w:val="0"/>
              <w:spacing w:after="0" w:line="240" w:lineRule="auto"/>
              <w:rPr>
                <w:rFonts w:ascii="Times New Roman" w:hAnsi="Times New Roman"/>
                <w:sz w:val="24"/>
                <w:szCs w:val="24"/>
                <w:lang w:val="en-US"/>
              </w:rPr>
            </w:pPr>
            <w:r w:rsidRPr="00637386">
              <w:rPr>
                <w:rFonts w:ascii="Times New Roman" w:hAnsi="Times New Roman"/>
                <w:sz w:val="24"/>
                <w:szCs w:val="24"/>
                <w:lang w:val="en-US"/>
              </w:rPr>
              <w:t>At week 6, clinically relevant improvements were observed with adjunctive brexpiprazole in irritability, anger-hostility, and depressive symptoms</w:t>
            </w:r>
          </w:p>
        </w:tc>
      </w:tr>
      <w:tr w:rsidR="00CF2E0E" w:rsidRPr="00A24670" w14:paraId="366DB68E" w14:textId="5CEFAEF0" w:rsidTr="00165C97">
        <w:tc>
          <w:tcPr>
            <w:tcW w:w="1347" w:type="dxa"/>
            <w:shd w:val="clear" w:color="auto" w:fill="auto"/>
          </w:tcPr>
          <w:p w14:paraId="5F58CBFB" w14:textId="77777777" w:rsidR="00CF2E0E" w:rsidRPr="00637386" w:rsidRDefault="00CF2E0E" w:rsidP="00DD7D91">
            <w:pPr>
              <w:spacing w:after="0" w:line="240" w:lineRule="auto"/>
              <w:jc w:val="both"/>
              <w:rPr>
                <w:rFonts w:ascii="Times New Roman" w:hAnsi="Times New Roman"/>
                <w:sz w:val="24"/>
                <w:szCs w:val="24"/>
                <w:lang w:val="en-US"/>
              </w:rPr>
            </w:pPr>
            <w:r w:rsidRPr="00637386">
              <w:rPr>
                <w:rFonts w:ascii="Times New Roman" w:hAnsi="Times New Roman"/>
                <w:sz w:val="24"/>
                <w:szCs w:val="24"/>
                <w:lang w:val="en-US"/>
              </w:rPr>
              <w:t>Fava et al., 2016b</w:t>
            </w:r>
          </w:p>
        </w:tc>
        <w:tc>
          <w:tcPr>
            <w:tcW w:w="2299" w:type="dxa"/>
            <w:gridSpan w:val="4"/>
            <w:shd w:val="clear" w:color="auto" w:fill="auto"/>
          </w:tcPr>
          <w:p w14:paraId="6C96495A" w14:textId="77777777" w:rsidR="00CF2E0E" w:rsidRPr="00637386" w:rsidRDefault="00CF2E0E" w:rsidP="00DD7D91">
            <w:pPr>
              <w:autoSpaceDE w:val="0"/>
              <w:autoSpaceDN w:val="0"/>
              <w:adjustRightInd w:val="0"/>
              <w:spacing w:after="0" w:line="240" w:lineRule="auto"/>
              <w:rPr>
                <w:rFonts w:ascii="Times New Roman" w:hAnsi="Times New Roman"/>
                <w:sz w:val="24"/>
                <w:szCs w:val="24"/>
                <w:lang w:val="en-US"/>
              </w:rPr>
            </w:pPr>
            <w:r w:rsidRPr="00637386">
              <w:rPr>
                <w:rFonts w:ascii="Times New Roman" w:hAnsi="Times New Roman"/>
                <w:sz w:val="24"/>
                <w:szCs w:val="24"/>
                <w:lang w:val="en-US"/>
              </w:rPr>
              <w:t>31 sites in the United States</w:t>
            </w:r>
          </w:p>
        </w:tc>
        <w:tc>
          <w:tcPr>
            <w:tcW w:w="1966" w:type="dxa"/>
            <w:gridSpan w:val="2"/>
            <w:shd w:val="clear" w:color="auto" w:fill="auto"/>
          </w:tcPr>
          <w:p w14:paraId="5C88F47C" w14:textId="77777777" w:rsidR="00CF2E0E" w:rsidRPr="00637386" w:rsidRDefault="00CF2E0E" w:rsidP="00DD7D91">
            <w:pPr>
              <w:autoSpaceDE w:val="0"/>
              <w:autoSpaceDN w:val="0"/>
              <w:adjustRightInd w:val="0"/>
              <w:spacing w:after="0" w:line="240" w:lineRule="auto"/>
              <w:rPr>
                <w:rFonts w:ascii="Times New Roman" w:hAnsi="Times New Roman"/>
                <w:sz w:val="24"/>
                <w:szCs w:val="24"/>
                <w:lang w:val="en-US"/>
              </w:rPr>
            </w:pPr>
            <w:r w:rsidRPr="00637386">
              <w:rPr>
                <w:rFonts w:ascii="Times New Roman" w:hAnsi="Times New Roman"/>
                <w:sz w:val="24"/>
                <w:szCs w:val="24"/>
                <w:lang w:val="en-US"/>
              </w:rPr>
              <w:t xml:space="preserve">142 patients with a DSM-IV-TR MDD and inadequate response to </w:t>
            </w:r>
          </w:p>
          <w:p w14:paraId="0D181D61" w14:textId="77777777" w:rsidR="00CF2E0E" w:rsidRPr="00637386" w:rsidRDefault="00CF2E0E" w:rsidP="00DD7D91">
            <w:pPr>
              <w:autoSpaceDE w:val="0"/>
              <w:autoSpaceDN w:val="0"/>
              <w:adjustRightInd w:val="0"/>
              <w:spacing w:after="0" w:line="240" w:lineRule="auto"/>
              <w:rPr>
                <w:rFonts w:ascii="Times New Roman" w:hAnsi="Times New Roman"/>
                <w:sz w:val="24"/>
                <w:szCs w:val="24"/>
                <w:lang w:val="en-US"/>
              </w:rPr>
            </w:pPr>
            <w:r w:rsidRPr="00637386">
              <w:rPr>
                <w:rFonts w:ascii="Times New Roman" w:hAnsi="Times New Roman"/>
                <w:sz w:val="24"/>
                <w:szCs w:val="24"/>
                <w:lang w:val="en-US"/>
              </w:rPr>
              <w:t xml:space="preserve">antidepressant treatment </w:t>
            </w:r>
          </w:p>
          <w:p w14:paraId="712BCE07" w14:textId="77777777" w:rsidR="00CF2E0E" w:rsidRPr="00637386" w:rsidRDefault="00CF2E0E" w:rsidP="00DD7D91">
            <w:pPr>
              <w:autoSpaceDE w:val="0"/>
              <w:autoSpaceDN w:val="0"/>
              <w:adjustRightInd w:val="0"/>
              <w:spacing w:after="0" w:line="240" w:lineRule="auto"/>
              <w:rPr>
                <w:rFonts w:ascii="Times New Roman" w:hAnsi="Times New Roman"/>
                <w:sz w:val="24"/>
                <w:szCs w:val="24"/>
                <w:lang w:val="en-US"/>
              </w:rPr>
            </w:pPr>
            <w:r w:rsidRPr="00637386">
              <w:rPr>
                <w:rFonts w:ascii="Times New Roman" w:hAnsi="Times New Roman"/>
                <w:sz w:val="24"/>
                <w:szCs w:val="24"/>
                <w:lang w:val="en-US"/>
              </w:rPr>
              <w:t>based on the</w:t>
            </w:r>
            <w:r w:rsidRPr="00637386">
              <w:rPr>
                <w:rFonts w:ascii="Times New Roman" w:hAnsi="Times New Roman"/>
                <w:sz w:val="24"/>
                <w:szCs w:val="24"/>
                <w:u w:val="single"/>
                <w:lang w:val="en-US"/>
              </w:rPr>
              <w:t xml:space="preserve"> Massachusetts General Hospital Antidepressant Treatment Response Questionnaire</w:t>
            </w:r>
          </w:p>
        </w:tc>
        <w:tc>
          <w:tcPr>
            <w:tcW w:w="1666" w:type="dxa"/>
            <w:gridSpan w:val="4"/>
          </w:tcPr>
          <w:p w14:paraId="388BE0CC" w14:textId="453CBC32" w:rsidR="00CF2E0E" w:rsidRPr="00637386" w:rsidRDefault="00CF2E0E" w:rsidP="00DD7D91">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354" w:type="dxa"/>
            <w:gridSpan w:val="3"/>
            <w:shd w:val="clear" w:color="auto" w:fill="auto"/>
          </w:tcPr>
          <w:p w14:paraId="693BCE7E" w14:textId="77777777" w:rsidR="00CF2E0E" w:rsidRPr="00637386" w:rsidRDefault="00CF2E0E" w:rsidP="00DD7D91">
            <w:pPr>
              <w:autoSpaceDE w:val="0"/>
              <w:autoSpaceDN w:val="0"/>
              <w:adjustRightInd w:val="0"/>
              <w:spacing w:after="0" w:line="240" w:lineRule="auto"/>
              <w:rPr>
                <w:rFonts w:ascii="Times New Roman" w:hAnsi="Times New Roman"/>
                <w:sz w:val="24"/>
                <w:szCs w:val="24"/>
                <w:lang w:val="en-US"/>
              </w:rPr>
            </w:pPr>
            <w:r w:rsidRPr="00637386">
              <w:rPr>
                <w:rFonts w:ascii="Times New Roman" w:hAnsi="Times New Roman"/>
                <w:sz w:val="24"/>
                <w:szCs w:val="24"/>
                <w:lang w:val="en-US"/>
              </w:rPr>
              <w:t>Compared with the placebo group, there were significantly greater improvements in 2 mg/2 mg buprenorphine/samidorphan or 8 mg/8 mg buprenorphine/samidorphan groups across depression outcome measures </w:t>
            </w:r>
          </w:p>
        </w:tc>
      </w:tr>
      <w:tr w:rsidR="00CF2E0E" w:rsidRPr="00A24670" w14:paraId="71E1B246" w14:textId="78614A1E" w:rsidTr="00165C97">
        <w:tc>
          <w:tcPr>
            <w:tcW w:w="1347" w:type="dxa"/>
            <w:shd w:val="clear" w:color="auto" w:fill="auto"/>
          </w:tcPr>
          <w:p w14:paraId="1B3D7AC1" w14:textId="2DA380C5" w:rsidR="00CF2E0E" w:rsidRPr="00A7072E" w:rsidRDefault="00CF2E0E" w:rsidP="00637386">
            <w:pPr>
              <w:spacing w:after="0" w:line="240" w:lineRule="auto"/>
              <w:jc w:val="both"/>
              <w:rPr>
                <w:rFonts w:ascii="Times New Roman" w:hAnsi="Times New Roman"/>
                <w:sz w:val="24"/>
                <w:szCs w:val="24"/>
                <w:highlight w:val="yellow"/>
                <w:lang w:val="en-US"/>
              </w:rPr>
            </w:pPr>
            <w:r w:rsidRPr="00D35A51">
              <w:rPr>
                <w:rFonts w:ascii="Times New Roman" w:hAnsi="Times New Roman"/>
                <w:sz w:val="24"/>
                <w:szCs w:val="24"/>
                <w:lang w:val="en-US"/>
              </w:rPr>
              <w:t>McAllister-Williams et al., 2016</w:t>
            </w:r>
          </w:p>
        </w:tc>
        <w:tc>
          <w:tcPr>
            <w:tcW w:w="2299" w:type="dxa"/>
            <w:gridSpan w:val="4"/>
            <w:shd w:val="clear" w:color="auto" w:fill="auto"/>
          </w:tcPr>
          <w:p w14:paraId="209AF689" w14:textId="748FC2EE" w:rsidR="00CF2E0E" w:rsidRPr="00A7072E" w:rsidRDefault="00CF2E0E" w:rsidP="00637386">
            <w:pPr>
              <w:autoSpaceDE w:val="0"/>
              <w:autoSpaceDN w:val="0"/>
              <w:adjustRightInd w:val="0"/>
              <w:spacing w:after="0" w:line="240" w:lineRule="auto"/>
              <w:rPr>
                <w:rFonts w:ascii="Times New Roman" w:hAnsi="Times New Roman"/>
                <w:sz w:val="24"/>
                <w:szCs w:val="24"/>
                <w:highlight w:val="yellow"/>
                <w:lang w:val="en-US"/>
              </w:rPr>
            </w:pPr>
            <w:r w:rsidRPr="00D35A51">
              <w:rPr>
                <w:rFonts w:ascii="Times New Roman" w:hAnsi="Times New Roman"/>
                <w:sz w:val="24"/>
                <w:szCs w:val="24"/>
                <w:lang w:val="en-US"/>
              </w:rPr>
              <w:t>three centres, recruiting patients from 7 UK National Health Service Mental Health Trusts and localized primary c</w:t>
            </w:r>
            <w:r>
              <w:rPr>
                <w:rFonts w:ascii="Times New Roman" w:hAnsi="Times New Roman"/>
                <w:sz w:val="24"/>
                <w:szCs w:val="24"/>
                <w:lang w:val="en-US"/>
              </w:rPr>
              <w:t>are centres in the same region</w:t>
            </w:r>
          </w:p>
        </w:tc>
        <w:tc>
          <w:tcPr>
            <w:tcW w:w="1966" w:type="dxa"/>
            <w:gridSpan w:val="2"/>
            <w:shd w:val="clear" w:color="auto" w:fill="auto"/>
          </w:tcPr>
          <w:p w14:paraId="73F0B6FD" w14:textId="4A36293C" w:rsidR="00CF2E0E" w:rsidRPr="00A7072E" w:rsidRDefault="00CF2E0E" w:rsidP="00637386">
            <w:pPr>
              <w:autoSpaceDE w:val="0"/>
              <w:autoSpaceDN w:val="0"/>
              <w:adjustRightInd w:val="0"/>
              <w:spacing w:after="0" w:line="240" w:lineRule="auto"/>
              <w:rPr>
                <w:rFonts w:ascii="Times New Roman" w:hAnsi="Times New Roman"/>
                <w:sz w:val="24"/>
                <w:szCs w:val="24"/>
                <w:highlight w:val="yellow"/>
                <w:lang w:val="en-US"/>
              </w:rPr>
            </w:pPr>
            <w:r w:rsidRPr="00D35A51">
              <w:rPr>
                <w:rFonts w:ascii="Times New Roman" w:hAnsi="Times New Roman"/>
                <w:sz w:val="24"/>
                <w:szCs w:val="24"/>
                <w:lang w:val="en-US"/>
              </w:rPr>
              <w:t xml:space="preserve">165 patients with DSM-IV </w:t>
            </w:r>
            <w:r>
              <w:rPr>
                <w:rFonts w:ascii="Times New Roman" w:hAnsi="Times New Roman"/>
                <w:sz w:val="24"/>
                <w:szCs w:val="24"/>
                <w:lang w:val="en-US"/>
              </w:rPr>
              <w:t>MDE</w:t>
            </w:r>
            <w:r w:rsidRPr="00D35A51">
              <w:rPr>
                <w:rFonts w:ascii="Times New Roman" w:hAnsi="Times New Roman"/>
                <w:sz w:val="24"/>
                <w:szCs w:val="24"/>
                <w:lang w:val="en-US"/>
              </w:rPr>
              <w:t xml:space="preserve"> and treatment resistant depression according to</w:t>
            </w:r>
            <w:r w:rsidRPr="00D35A51">
              <w:rPr>
                <w:rFonts w:ascii="Times New Roman" w:hAnsi="Times New Roman"/>
                <w:sz w:val="24"/>
                <w:szCs w:val="24"/>
                <w:u w:val="single"/>
                <w:lang w:val="en-US"/>
              </w:rPr>
              <w:t xml:space="preserve"> Fava (2003)</w:t>
            </w:r>
          </w:p>
        </w:tc>
        <w:tc>
          <w:tcPr>
            <w:tcW w:w="1666" w:type="dxa"/>
            <w:gridSpan w:val="4"/>
          </w:tcPr>
          <w:p w14:paraId="74A90437" w14:textId="51C495A6" w:rsidR="00CF2E0E" w:rsidRPr="00A7072E" w:rsidRDefault="00CF2E0E" w:rsidP="00637386">
            <w:pPr>
              <w:spacing w:after="0" w:line="240" w:lineRule="auto"/>
              <w:jc w:val="both"/>
              <w:rPr>
                <w:rFonts w:ascii="Times New Roman" w:hAnsi="Times New Roman"/>
                <w:sz w:val="24"/>
                <w:szCs w:val="24"/>
                <w:highlight w:val="yellow"/>
                <w:lang w:val="en-US"/>
              </w:rPr>
            </w:pPr>
            <w:r>
              <w:rPr>
                <w:rFonts w:ascii="Times New Roman" w:hAnsi="Times New Roman"/>
                <w:sz w:val="24"/>
                <w:szCs w:val="24"/>
                <w:lang w:val="en-US"/>
              </w:rPr>
              <w:t>Randomized clinical trial</w:t>
            </w:r>
          </w:p>
        </w:tc>
        <w:tc>
          <w:tcPr>
            <w:tcW w:w="3354" w:type="dxa"/>
            <w:gridSpan w:val="3"/>
            <w:shd w:val="clear" w:color="auto" w:fill="auto"/>
          </w:tcPr>
          <w:p w14:paraId="13139903" w14:textId="070613AF" w:rsidR="00CF2E0E" w:rsidRPr="00A7072E" w:rsidRDefault="00CF2E0E" w:rsidP="00637386">
            <w:pPr>
              <w:autoSpaceDE w:val="0"/>
              <w:autoSpaceDN w:val="0"/>
              <w:adjustRightInd w:val="0"/>
              <w:spacing w:after="0" w:line="240" w:lineRule="auto"/>
              <w:rPr>
                <w:rFonts w:ascii="Times New Roman" w:hAnsi="Times New Roman"/>
                <w:sz w:val="24"/>
                <w:szCs w:val="24"/>
                <w:highlight w:val="yellow"/>
                <w:lang w:val="en-US"/>
              </w:rPr>
            </w:pPr>
            <w:r w:rsidRPr="00D35A51">
              <w:rPr>
                <w:rFonts w:ascii="Times New Roman" w:hAnsi="Times New Roman"/>
                <w:sz w:val="24"/>
                <w:szCs w:val="24"/>
                <w:lang w:val="en-US"/>
              </w:rPr>
              <w:t>At 5 weeks, depressive symptoms did not significantly differ between groups (metyrapone group vs placebo group)</w:t>
            </w:r>
          </w:p>
        </w:tc>
      </w:tr>
      <w:tr w:rsidR="00CF2E0E" w:rsidRPr="00A24670" w14:paraId="29511A3C" w14:textId="15CF8544" w:rsidTr="00165C97">
        <w:tc>
          <w:tcPr>
            <w:tcW w:w="1347" w:type="dxa"/>
            <w:shd w:val="clear" w:color="auto" w:fill="auto"/>
          </w:tcPr>
          <w:p w14:paraId="2A0125F3" w14:textId="77777777" w:rsidR="00CF2E0E" w:rsidRPr="00637386" w:rsidRDefault="00CF2E0E" w:rsidP="00637386">
            <w:pPr>
              <w:spacing w:after="0" w:line="240" w:lineRule="auto"/>
              <w:jc w:val="both"/>
              <w:rPr>
                <w:rFonts w:ascii="Times New Roman" w:hAnsi="Times New Roman"/>
                <w:sz w:val="24"/>
                <w:szCs w:val="24"/>
                <w:lang w:val="en-US"/>
              </w:rPr>
            </w:pPr>
            <w:r w:rsidRPr="00637386">
              <w:rPr>
                <w:rFonts w:ascii="Times New Roman" w:hAnsi="Times New Roman"/>
                <w:sz w:val="24"/>
                <w:szCs w:val="24"/>
                <w:lang w:val="en-US"/>
              </w:rPr>
              <w:t>Rotroff et al., 2016</w:t>
            </w:r>
          </w:p>
        </w:tc>
        <w:tc>
          <w:tcPr>
            <w:tcW w:w="2299" w:type="dxa"/>
            <w:gridSpan w:val="4"/>
            <w:shd w:val="clear" w:color="auto" w:fill="auto"/>
          </w:tcPr>
          <w:p w14:paraId="0919B63E" w14:textId="77777777" w:rsidR="00CF2E0E" w:rsidRPr="00637386" w:rsidRDefault="00CF2E0E" w:rsidP="00637386">
            <w:pPr>
              <w:autoSpaceDE w:val="0"/>
              <w:autoSpaceDN w:val="0"/>
              <w:adjustRightInd w:val="0"/>
              <w:spacing w:after="0" w:line="240" w:lineRule="auto"/>
              <w:rPr>
                <w:rFonts w:ascii="Times New Roman" w:hAnsi="Times New Roman"/>
                <w:sz w:val="24"/>
                <w:szCs w:val="24"/>
                <w:lang w:val="en-US"/>
              </w:rPr>
            </w:pPr>
            <w:r w:rsidRPr="00637386">
              <w:rPr>
                <w:rFonts w:ascii="Times New Roman" w:hAnsi="Times New Roman"/>
                <w:sz w:val="24"/>
                <w:szCs w:val="24"/>
                <w:lang w:val="en-US"/>
              </w:rPr>
              <w:t>Two randomized controlled studies</w:t>
            </w:r>
          </w:p>
        </w:tc>
        <w:tc>
          <w:tcPr>
            <w:tcW w:w="1966" w:type="dxa"/>
            <w:gridSpan w:val="2"/>
            <w:shd w:val="clear" w:color="auto" w:fill="auto"/>
          </w:tcPr>
          <w:p w14:paraId="3A712FA2" w14:textId="77777777" w:rsidR="00CF2E0E" w:rsidRPr="00637386" w:rsidRDefault="00CF2E0E" w:rsidP="00637386">
            <w:pPr>
              <w:autoSpaceDE w:val="0"/>
              <w:autoSpaceDN w:val="0"/>
              <w:adjustRightInd w:val="0"/>
              <w:spacing w:after="0" w:line="240" w:lineRule="auto"/>
              <w:rPr>
                <w:rFonts w:ascii="Times New Roman" w:hAnsi="Times New Roman"/>
                <w:sz w:val="24"/>
                <w:szCs w:val="24"/>
                <w:lang w:val="en-US"/>
              </w:rPr>
            </w:pPr>
            <w:r w:rsidRPr="00637386">
              <w:rPr>
                <w:rFonts w:ascii="Times New Roman" w:hAnsi="Times New Roman"/>
                <w:sz w:val="24"/>
                <w:szCs w:val="24"/>
                <w:lang w:val="en-US"/>
              </w:rPr>
              <w:t xml:space="preserve">75 patients with a DSM-IV-TR MDD and inadequate response to </w:t>
            </w:r>
          </w:p>
          <w:p w14:paraId="233D1BCA" w14:textId="77777777" w:rsidR="00CF2E0E" w:rsidRPr="00637386" w:rsidRDefault="00CF2E0E" w:rsidP="00637386">
            <w:pPr>
              <w:autoSpaceDE w:val="0"/>
              <w:autoSpaceDN w:val="0"/>
              <w:adjustRightInd w:val="0"/>
              <w:spacing w:after="0" w:line="240" w:lineRule="auto"/>
              <w:rPr>
                <w:rFonts w:ascii="Times New Roman" w:hAnsi="Times New Roman"/>
                <w:sz w:val="24"/>
                <w:szCs w:val="24"/>
                <w:lang w:val="en-US"/>
              </w:rPr>
            </w:pPr>
            <w:r w:rsidRPr="00637386">
              <w:rPr>
                <w:rFonts w:ascii="Times New Roman" w:hAnsi="Times New Roman"/>
                <w:sz w:val="24"/>
                <w:szCs w:val="24"/>
                <w:lang w:val="en-US"/>
              </w:rPr>
              <w:t xml:space="preserve">antidepressant treatment </w:t>
            </w:r>
          </w:p>
          <w:p w14:paraId="7A5FE839" w14:textId="77777777" w:rsidR="00CF2E0E" w:rsidRPr="00637386" w:rsidRDefault="00CF2E0E" w:rsidP="00637386">
            <w:pPr>
              <w:autoSpaceDE w:val="0"/>
              <w:autoSpaceDN w:val="0"/>
              <w:adjustRightInd w:val="0"/>
              <w:spacing w:after="0" w:line="240" w:lineRule="auto"/>
              <w:rPr>
                <w:rFonts w:ascii="Times New Roman" w:hAnsi="Times New Roman"/>
                <w:sz w:val="24"/>
                <w:szCs w:val="24"/>
                <w:lang w:val="en-US"/>
              </w:rPr>
            </w:pPr>
            <w:r w:rsidRPr="00637386">
              <w:rPr>
                <w:rFonts w:ascii="Times New Roman" w:hAnsi="Times New Roman"/>
                <w:sz w:val="24"/>
                <w:szCs w:val="24"/>
                <w:lang w:val="en-US"/>
              </w:rPr>
              <w:t>based on the</w:t>
            </w:r>
            <w:r w:rsidRPr="00637386">
              <w:rPr>
                <w:rFonts w:ascii="Times New Roman" w:hAnsi="Times New Roman"/>
                <w:sz w:val="24"/>
                <w:szCs w:val="24"/>
                <w:u w:val="single"/>
                <w:lang w:val="en-US"/>
              </w:rPr>
              <w:t xml:space="preserve"> Massachusetts General Hospital Antidepressant Treatment Response Questionnaire</w:t>
            </w:r>
          </w:p>
        </w:tc>
        <w:tc>
          <w:tcPr>
            <w:tcW w:w="1666" w:type="dxa"/>
            <w:gridSpan w:val="4"/>
          </w:tcPr>
          <w:p w14:paraId="4C5CDCB9" w14:textId="3065CA5A" w:rsidR="00CF2E0E" w:rsidRPr="00637386" w:rsidRDefault="00CF2E0E" w:rsidP="00637386">
            <w:pPr>
              <w:spacing w:after="0" w:line="240" w:lineRule="auto"/>
              <w:jc w:val="both"/>
              <w:rPr>
                <w:rFonts w:ascii="Times New Roman" w:hAnsi="Times New Roman"/>
                <w:sz w:val="24"/>
                <w:szCs w:val="24"/>
                <w:lang w:val="en-US"/>
              </w:rPr>
            </w:pPr>
            <w:r>
              <w:rPr>
                <w:rFonts w:ascii="Times New Roman" w:hAnsi="Times New Roman"/>
                <w:sz w:val="24"/>
                <w:szCs w:val="24"/>
                <w:lang w:val="en-US"/>
              </w:rPr>
              <w:t>Case-control study</w:t>
            </w:r>
          </w:p>
        </w:tc>
        <w:tc>
          <w:tcPr>
            <w:tcW w:w="3354" w:type="dxa"/>
            <w:gridSpan w:val="3"/>
            <w:shd w:val="clear" w:color="auto" w:fill="auto"/>
          </w:tcPr>
          <w:p w14:paraId="218C9587" w14:textId="77777777" w:rsidR="00CF2E0E" w:rsidRPr="00637386" w:rsidRDefault="00CF2E0E" w:rsidP="00637386">
            <w:pPr>
              <w:autoSpaceDE w:val="0"/>
              <w:autoSpaceDN w:val="0"/>
              <w:adjustRightInd w:val="0"/>
              <w:spacing w:after="0" w:line="240" w:lineRule="auto"/>
              <w:rPr>
                <w:rFonts w:ascii="Times New Roman" w:hAnsi="Times New Roman"/>
                <w:sz w:val="24"/>
                <w:szCs w:val="24"/>
                <w:lang w:val="en-US"/>
              </w:rPr>
            </w:pPr>
            <w:r w:rsidRPr="00637386">
              <w:rPr>
                <w:rFonts w:ascii="Times New Roman" w:hAnsi="Times New Roman"/>
                <w:sz w:val="24"/>
                <w:szCs w:val="24"/>
                <w:lang w:val="en-US"/>
              </w:rPr>
              <w:t>Both ketamine and esketamine altered metabolites related to tryptophan metabolism and/or the urea cycle</w:t>
            </w:r>
          </w:p>
        </w:tc>
      </w:tr>
      <w:tr w:rsidR="00CF2E0E" w:rsidRPr="00A24670" w14:paraId="6B3F1C28" w14:textId="6A5F803B" w:rsidTr="00165C97">
        <w:tc>
          <w:tcPr>
            <w:tcW w:w="1347" w:type="dxa"/>
            <w:shd w:val="clear" w:color="auto" w:fill="auto"/>
          </w:tcPr>
          <w:p w14:paraId="2768407F" w14:textId="77777777" w:rsidR="00CF2E0E" w:rsidRPr="00637386" w:rsidRDefault="00CF2E0E" w:rsidP="00637386">
            <w:pPr>
              <w:spacing w:after="0" w:line="240" w:lineRule="auto"/>
              <w:jc w:val="both"/>
              <w:rPr>
                <w:rFonts w:ascii="Times New Roman" w:hAnsi="Times New Roman"/>
                <w:sz w:val="24"/>
                <w:szCs w:val="24"/>
                <w:lang w:val="en-US"/>
              </w:rPr>
            </w:pPr>
            <w:r w:rsidRPr="00637386">
              <w:rPr>
                <w:rFonts w:ascii="Times New Roman" w:hAnsi="Times New Roman"/>
                <w:sz w:val="24"/>
                <w:szCs w:val="24"/>
                <w:lang w:val="en-US"/>
              </w:rPr>
              <w:t>Singh et al., 2016</w:t>
            </w:r>
          </w:p>
        </w:tc>
        <w:tc>
          <w:tcPr>
            <w:tcW w:w="2299" w:type="dxa"/>
            <w:gridSpan w:val="4"/>
            <w:shd w:val="clear" w:color="auto" w:fill="auto"/>
          </w:tcPr>
          <w:p w14:paraId="657F13AA" w14:textId="77777777" w:rsidR="00CF2E0E" w:rsidRPr="00637386" w:rsidRDefault="00CF2E0E" w:rsidP="00637386">
            <w:pPr>
              <w:autoSpaceDE w:val="0"/>
              <w:autoSpaceDN w:val="0"/>
              <w:adjustRightInd w:val="0"/>
              <w:spacing w:after="0" w:line="240" w:lineRule="auto"/>
              <w:rPr>
                <w:rFonts w:ascii="Times New Roman" w:hAnsi="Times New Roman"/>
                <w:sz w:val="24"/>
                <w:szCs w:val="24"/>
                <w:lang w:val="en-US"/>
              </w:rPr>
            </w:pPr>
            <w:r w:rsidRPr="00637386">
              <w:rPr>
                <w:rFonts w:ascii="Times New Roman" w:hAnsi="Times New Roman"/>
                <w:sz w:val="24"/>
                <w:szCs w:val="24"/>
                <w:lang w:val="en-US"/>
              </w:rPr>
              <w:t>14 sites in the</w:t>
            </w:r>
          </w:p>
          <w:p w14:paraId="57223E31" w14:textId="77777777" w:rsidR="00CF2E0E" w:rsidRPr="00637386" w:rsidRDefault="00CF2E0E" w:rsidP="00637386">
            <w:pPr>
              <w:autoSpaceDE w:val="0"/>
              <w:autoSpaceDN w:val="0"/>
              <w:adjustRightInd w:val="0"/>
              <w:spacing w:after="0" w:line="240" w:lineRule="auto"/>
              <w:rPr>
                <w:rFonts w:ascii="Times New Roman" w:hAnsi="Times New Roman"/>
                <w:sz w:val="24"/>
                <w:szCs w:val="24"/>
                <w:lang w:val="en-US"/>
              </w:rPr>
            </w:pPr>
            <w:r w:rsidRPr="00637386">
              <w:rPr>
                <w:rFonts w:ascii="Times New Roman" w:hAnsi="Times New Roman"/>
                <w:sz w:val="24"/>
                <w:szCs w:val="24"/>
                <w:lang w:val="en-US"/>
              </w:rPr>
              <w:t>United States</w:t>
            </w:r>
          </w:p>
        </w:tc>
        <w:tc>
          <w:tcPr>
            <w:tcW w:w="1966" w:type="dxa"/>
            <w:gridSpan w:val="2"/>
            <w:shd w:val="clear" w:color="auto" w:fill="auto"/>
          </w:tcPr>
          <w:p w14:paraId="57B8CB0C" w14:textId="77777777" w:rsidR="00CF2E0E" w:rsidRPr="00637386" w:rsidRDefault="00CF2E0E" w:rsidP="00637386">
            <w:pPr>
              <w:autoSpaceDE w:val="0"/>
              <w:autoSpaceDN w:val="0"/>
              <w:adjustRightInd w:val="0"/>
              <w:spacing w:after="0" w:line="240" w:lineRule="auto"/>
              <w:rPr>
                <w:rFonts w:ascii="Times New Roman" w:hAnsi="Times New Roman"/>
                <w:sz w:val="24"/>
                <w:szCs w:val="24"/>
                <w:u w:val="single"/>
                <w:lang w:val="en-US"/>
              </w:rPr>
            </w:pPr>
            <w:r w:rsidRPr="00637386">
              <w:rPr>
                <w:rFonts w:ascii="Times New Roman" w:hAnsi="Times New Roman"/>
                <w:sz w:val="24"/>
                <w:szCs w:val="24"/>
                <w:lang w:val="en-US"/>
              </w:rPr>
              <w:t>67 patients with DSM-IV-TR recurrent MDD and inadequate response to antidepressant treatment as  assessed by the</w:t>
            </w:r>
            <w:r w:rsidRPr="00637386">
              <w:rPr>
                <w:rFonts w:ascii="Times New Roman" w:hAnsi="Times New Roman"/>
                <w:sz w:val="24"/>
                <w:szCs w:val="24"/>
                <w:u w:val="single"/>
                <w:lang w:val="en-US"/>
              </w:rPr>
              <w:t xml:space="preserve"> Massachusetts General</w:t>
            </w:r>
          </w:p>
          <w:p w14:paraId="67525EC1" w14:textId="77777777" w:rsidR="00CF2E0E" w:rsidRPr="00637386" w:rsidRDefault="00CF2E0E" w:rsidP="00637386">
            <w:pPr>
              <w:autoSpaceDE w:val="0"/>
              <w:autoSpaceDN w:val="0"/>
              <w:adjustRightInd w:val="0"/>
              <w:spacing w:after="0" w:line="240" w:lineRule="auto"/>
              <w:rPr>
                <w:rFonts w:ascii="Times New Roman" w:hAnsi="Times New Roman"/>
                <w:sz w:val="24"/>
                <w:szCs w:val="24"/>
                <w:lang w:val="en-US"/>
              </w:rPr>
            </w:pPr>
            <w:r w:rsidRPr="00637386">
              <w:rPr>
                <w:rFonts w:ascii="Times New Roman" w:hAnsi="Times New Roman"/>
                <w:sz w:val="24"/>
                <w:szCs w:val="24"/>
                <w:u w:val="single"/>
                <w:lang w:val="en-US"/>
              </w:rPr>
              <w:t>Hospital Antidepressant Treatment Response Questionnaire</w:t>
            </w:r>
          </w:p>
        </w:tc>
        <w:tc>
          <w:tcPr>
            <w:tcW w:w="1666" w:type="dxa"/>
            <w:gridSpan w:val="4"/>
          </w:tcPr>
          <w:p w14:paraId="5E09F252" w14:textId="00670FFA" w:rsidR="00CF2E0E" w:rsidRPr="00637386" w:rsidRDefault="00CF2E0E" w:rsidP="00637386">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354" w:type="dxa"/>
            <w:gridSpan w:val="3"/>
            <w:shd w:val="clear" w:color="auto" w:fill="auto"/>
          </w:tcPr>
          <w:p w14:paraId="3EA21652" w14:textId="77777777" w:rsidR="00CF2E0E" w:rsidRPr="00637386" w:rsidRDefault="00CF2E0E" w:rsidP="00637386">
            <w:pPr>
              <w:autoSpaceDE w:val="0"/>
              <w:autoSpaceDN w:val="0"/>
              <w:adjustRightInd w:val="0"/>
              <w:spacing w:after="0" w:line="240" w:lineRule="auto"/>
              <w:rPr>
                <w:rFonts w:ascii="Times New Roman" w:hAnsi="Times New Roman"/>
                <w:sz w:val="24"/>
                <w:szCs w:val="24"/>
                <w:lang w:val="en-US"/>
              </w:rPr>
            </w:pPr>
            <w:r w:rsidRPr="00637386">
              <w:rPr>
                <w:rFonts w:ascii="Times New Roman" w:hAnsi="Times New Roman"/>
                <w:color w:val="212121"/>
                <w:sz w:val="24"/>
                <w:szCs w:val="24"/>
                <w:shd w:val="clear" w:color="auto" w:fill="FFFFFF"/>
                <w:lang w:val="en-US"/>
              </w:rPr>
              <w:t>In the twice-weekly dosing groups, the mean change in depressive symptoms at day 15 was -18.4 (SD=12.0) for ketamine and -5.7 (SD=10.2) for placebo; in the thrice-weekly groups, it was -17.7 (SD=7.3) for ketamine and -3.1 (SD=5.7) for placebo</w:t>
            </w:r>
          </w:p>
        </w:tc>
      </w:tr>
      <w:tr w:rsidR="00CF2E0E" w:rsidRPr="00A24670" w14:paraId="4BD5B6F0" w14:textId="351849CB" w:rsidTr="00165C97">
        <w:tc>
          <w:tcPr>
            <w:tcW w:w="1347" w:type="dxa"/>
            <w:shd w:val="clear" w:color="auto" w:fill="auto"/>
          </w:tcPr>
          <w:p w14:paraId="2626762A" w14:textId="77777777" w:rsidR="00CF2E0E" w:rsidRPr="00D35A51" w:rsidRDefault="00CF2E0E" w:rsidP="00637386">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Bernert et al., 2017</w:t>
            </w:r>
          </w:p>
        </w:tc>
        <w:tc>
          <w:tcPr>
            <w:tcW w:w="2299" w:type="dxa"/>
            <w:gridSpan w:val="4"/>
            <w:shd w:val="clear" w:color="auto" w:fill="auto"/>
          </w:tcPr>
          <w:p w14:paraId="267E452F" w14:textId="4AA9B1B7" w:rsidR="00CF2E0E" w:rsidRPr="00D35A51" w:rsidRDefault="00CF2E0E" w:rsidP="0063738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series of clinical trials </w:t>
            </w:r>
          </w:p>
        </w:tc>
        <w:tc>
          <w:tcPr>
            <w:tcW w:w="1966" w:type="dxa"/>
            <w:gridSpan w:val="2"/>
            <w:shd w:val="clear" w:color="auto" w:fill="auto"/>
          </w:tcPr>
          <w:p w14:paraId="5530F670" w14:textId="68C4285D" w:rsidR="00CF2E0E" w:rsidRPr="00D35A51" w:rsidRDefault="00CF2E0E" w:rsidP="0063738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54 patients with DSM-IV </w:t>
            </w:r>
            <w:r>
              <w:rPr>
                <w:rFonts w:ascii="Times New Roman" w:hAnsi="Times New Roman"/>
                <w:sz w:val="24"/>
                <w:szCs w:val="24"/>
                <w:lang w:val="en-US"/>
              </w:rPr>
              <w:t>MDD</w:t>
            </w:r>
          </w:p>
        </w:tc>
        <w:tc>
          <w:tcPr>
            <w:tcW w:w="1666" w:type="dxa"/>
            <w:gridSpan w:val="4"/>
          </w:tcPr>
          <w:p w14:paraId="526B02C6" w14:textId="1F12C514" w:rsidR="00CF2E0E" w:rsidRPr="00D35A51" w:rsidRDefault="00CF2E0E" w:rsidP="00637386">
            <w:pPr>
              <w:spacing w:after="0" w:line="240" w:lineRule="auto"/>
              <w:jc w:val="both"/>
              <w:rPr>
                <w:rFonts w:ascii="Times New Roman" w:hAnsi="Times New Roman"/>
                <w:sz w:val="24"/>
                <w:szCs w:val="24"/>
                <w:lang w:val="en-US"/>
              </w:rPr>
            </w:pPr>
            <w:r>
              <w:rPr>
                <w:rFonts w:ascii="Times New Roman" w:hAnsi="Times New Roman"/>
                <w:sz w:val="24"/>
                <w:szCs w:val="24"/>
                <w:lang w:val="en-US"/>
              </w:rPr>
              <w:t>Observational study</w:t>
            </w:r>
          </w:p>
        </w:tc>
        <w:tc>
          <w:tcPr>
            <w:tcW w:w="3354" w:type="dxa"/>
            <w:gridSpan w:val="3"/>
            <w:shd w:val="clear" w:color="auto" w:fill="auto"/>
          </w:tcPr>
          <w:p w14:paraId="6E5648D5" w14:textId="77777777" w:rsidR="00CF2E0E" w:rsidRPr="00D35A51" w:rsidRDefault="00CF2E0E" w:rsidP="00637386">
            <w:pPr>
              <w:autoSpaceDE w:val="0"/>
              <w:autoSpaceDN w:val="0"/>
              <w:adjustRightInd w:val="0"/>
              <w:spacing w:after="0" w:line="240" w:lineRule="auto"/>
              <w:rPr>
                <w:rFonts w:ascii="Times New Roman" w:hAnsi="Times New Roman"/>
                <w:sz w:val="24"/>
                <w:szCs w:val="24"/>
                <w:u w:val="single"/>
                <w:lang w:val="en-US"/>
              </w:rPr>
            </w:pPr>
            <w:r w:rsidRPr="00D35A51">
              <w:rPr>
                <w:rFonts w:ascii="Times New Roman" w:hAnsi="Times New Roman"/>
                <w:sz w:val="24"/>
                <w:szCs w:val="24"/>
                <w:lang w:val="en-US"/>
              </w:rPr>
              <w:t>Treatment resistant depression was measured according to</w:t>
            </w:r>
            <w:r w:rsidRPr="00D35A51">
              <w:rPr>
                <w:rFonts w:ascii="Times New Roman" w:hAnsi="Times New Roman"/>
                <w:sz w:val="24"/>
                <w:szCs w:val="24"/>
                <w:u w:val="single"/>
                <w:lang w:val="en-US"/>
              </w:rPr>
              <w:t xml:space="preserve"> Fava (2003).</w:t>
            </w:r>
          </w:p>
          <w:p w14:paraId="7F350A96" w14:textId="77777777" w:rsidR="00CF2E0E" w:rsidRPr="00D35A51" w:rsidRDefault="00CF2E0E" w:rsidP="00637386">
            <w:pPr>
              <w:autoSpaceDE w:val="0"/>
              <w:autoSpaceDN w:val="0"/>
              <w:adjustRightInd w:val="0"/>
              <w:spacing w:after="0" w:line="240" w:lineRule="auto"/>
              <w:rPr>
                <w:rFonts w:ascii="Times New Roman" w:hAnsi="Times New Roman"/>
                <w:sz w:val="24"/>
                <w:szCs w:val="24"/>
                <w:u w:val="single"/>
                <w:lang w:val="en-US"/>
              </w:rPr>
            </w:pPr>
          </w:p>
          <w:p w14:paraId="3A222AEE" w14:textId="725B7A19" w:rsidR="00CF2E0E" w:rsidRPr="00D35A51" w:rsidRDefault="00CF2E0E" w:rsidP="00637386">
            <w:pPr>
              <w:autoSpaceDE w:val="0"/>
              <w:autoSpaceDN w:val="0"/>
              <w:adjustRightInd w:val="0"/>
              <w:spacing w:after="0" w:line="240" w:lineRule="auto"/>
              <w:rPr>
                <w:rFonts w:ascii="Times New Roman" w:hAnsi="Times New Roman"/>
                <w:sz w:val="24"/>
                <w:szCs w:val="24"/>
                <w:u w:val="single"/>
                <w:lang w:val="en-US"/>
              </w:rPr>
            </w:pPr>
            <w:r w:rsidRPr="00D35A51">
              <w:rPr>
                <w:rFonts w:ascii="Times New Roman" w:hAnsi="Times New Roman"/>
                <w:sz w:val="24"/>
                <w:szCs w:val="24"/>
                <w:lang w:val="en-US"/>
              </w:rPr>
              <w:t>Suicidal ideation was associated with less NREM Stage 4 sleep, and higher</w:t>
            </w:r>
            <w:r>
              <w:rPr>
                <w:rFonts w:ascii="Times New Roman" w:hAnsi="Times New Roman"/>
                <w:sz w:val="24"/>
                <w:szCs w:val="24"/>
                <w:lang w:val="en-US"/>
              </w:rPr>
              <w:t xml:space="preserve"> nocturnal wakefulness</w:t>
            </w:r>
          </w:p>
        </w:tc>
      </w:tr>
      <w:tr w:rsidR="00CF2E0E" w:rsidRPr="00A24670" w14:paraId="7D80F4D0" w14:textId="7C3AA0B6" w:rsidTr="00165C97">
        <w:tc>
          <w:tcPr>
            <w:tcW w:w="1347" w:type="dxa"/>
            <w:shd w:val="clear" w:color="auto" w:fill="auto"/>
          </w:tcPr>
          <w:p w14:paraId="6A72C913" w14:textId="77777777" w:rsidR="00CF2E0E" w:rsidRPr="005A445E" w:rsidRDefault="00CF2E0E" w:rsidP="00DD7D91">
            <w:pPr>
              <w:spacing w:after="0" w:line="240" w:lineRule="auto"/>
              <w:jc w:val="both"/>
              <w:rPr>
                <w:rFonts w:ascii="Times New Roman" w:hAnsi="Times New Roman"/>
                <w:sz w:val="24"/>
                <w:szCs w:val="24"/>
                <w:lang w:val="en-US"/>
              </w:rPr>
            </w:pPr>
            <w:r w:rsidRPr="005A445E">
              <w:rPr>
                <w:rFonts w:ascii="Times New Roman" w:hAnsi="Times New Roman"/>
                <w:sz w:val="24"/>
                <w:szCs w:val="24"/>
                <w:lang w:val="en-US"/>
              </w:rPr>
              <w:t>Carpenter et al., 2017</w:t>
            </w:r>
          </w:p>
        </w:tc>
        <w:tc>
          <w:tcPr>
            <w:tcW w:w="2299" w:type="dxa"/>
            <w:gridSpan w:val="4"/>
            <w:shd w:val="clear" w:color="auto" w:fill="auto"/>
          </w:tcPr>
          <w:p w14:paraId="5098C6A7" w14:textId="77777777" w:rsidR="00CF2E0E" w:rsidRPr="005A445E" w:rsidRDefault="00CF2E0E" w:rsidP="00DD7D91">
            <w:pPr>
              <w:autoSpaceDE w:val="0"/>
              <w:autoSpaceDN w:val="0"/>
              <w:adjustRightInd w:val="0"/>
              <w:spacing w:after="0" w:line="240" w:lineRule="auto"/>
              <w:rPr>
                <w:rFonts w:ascii="Times New Roman" w:hAnsi="Times New Roman"/>
                <w:sz w:val="24"/>
                <w:szCs w:val="24"/>
                <w:lang w:val="en-US"/>
              </w:rPr>
            </w:pPr>
            <w:r w:rsidRPr="005A445E">
              <w:rPr>
                <w:rFonts w:ascii="Times New Roman" w:hAnsi="Times New Roman"/>
                <w:sz w:val="24"/>
                <w:szCs w:val="24"/>
                <w:lang w:val="en-US"/>
              </w:rPr>
              <w:t xml:space="preserve">Outpatients enrolled in a multi-centre study sponsored by Cervel Neurotech </w:t>
            </w:r>
          </w:p>
        </w:tc>
        <w:tc>
          <w:tcPr>
            <w:tcW w:w="1966" w:type="dxa"/>
            <w:gridSpan w:val="2"/>
            <w:shd w:val="clear" w:color="auto" w:fill="auto"/>
          </w:tcPr>
          <w:p w14:paraId="1009E2F7" w14:textId="77777777" w:rsidR="00CF2E0E" w:rsidRPr="005A445E" w:rsidRDefault="00CF2E0E" w:rsidP="00DD7D91">
            <w:pPr>
              <w:autoSpaceDE w:val="0"/>
              <w:autoSpaceDN w:val="0"/>
              <w:adjustRightInd w:val="0"/>
              <w:spacing w:after="0" w:line="240" w:lineRule="auto"/>
              <w:rPr>
                <w:rFonts w:ascii="Times New Roman" w:hAnsi="Times New Roman"/>
                <w:sz w:val="24"/>
                <w:szCs w:val="24"/>
                <w:lang w:val="en-US"/>
              </w:rPr>
            </w:pPr>
            <w:r w:rsidRPr="005A445E">
              <w:rPr>
                <w:rFonts w:ascii="Times New Roman" w:hAnsi="Times New Roman"/>
                <w:sz w:val="24"/>
                <w:szCs w:val="24"/>
                <w:lang w:val="en-US"/>
              </w:rPr>
              <w:t>75 patients with a DSM-IV MDD and treatment resistance in the current</w:t>
            </w:r>
          </w:p>
          <w:p w14:paraId="6654DF97" w14:textId="77777777" w:rsidR="00CF2E0E" w:rsidRPr="005A445E" w:rsidRDefault="00CF2E0E" w:rsidP="00DD7D91">
            <w:pPr>
              <w:autoSpaceDE w:val="0"/>
              <w:autoSpaceDN w:val="0"/>
              <w:adjustRightInd w:val="0"/>
              <w:spacing w:after="0" w:line="240" w:lineRule="auto"/>
              <w:rPr>
                <w:rFonts w:ascii="Times New Roman" w:hAnsi="Times New Roman"/>
                <w:sz w:val="24"/>
                <w:szCs w:val="24"/>
                <w:u w:val="single"/>
                <w:lang w:val="en-US"/>
              </w:rPr>
            </w:pPr>
            <w:r w:rsidRPr="005A445E">
              <w:rPr>
                <w:rFonts w:ascii="Times New Roman" w:hAnsi="Times New Roman"/>
                <w:sz w:val="24"/>
                <w:szCs w:val="24"/>
                <w:lang w:val="en-US"/>
              </w:rPr>
              <w:t>episode based on</w:t>
            </w:r>
            <w:r w:rsidRPr="005A445E">
              <w:rPr>
                <w:rFonts w:ascii="Times New Roman" w:hAnsi="Times New Roman"/>
                <w:sz w:val="24"/>
                <w:szCs w:val="24"/>
                <w:u w:val="single"/>
                <w:lang w:val="en-US"/>
              </w:rPr>
              <w:t xml:space="preserve"> </w:t>
            </w:r>
            <w:r w:rsidRPr="005A445E">
              <w:rPr>
                <w:rFonts w:ascii="Times New Roman" w:hAnsi="Times New Roman"/>
                <w:sz w:val="24"/>
                <w:szCs w:val="24"/>
                <w:lang w:val="en-US"/>
              </w:rPr>
              <w:t>the</w:t>
            </w:r>
            <w:r w:rsidRPr="005A445E">
              <w:rPr>
                <w:rFonts w:ascii="Times New Roman" w:hAnsi="Times New Roman"/>
                <w:sz w:val="24"/>
                <w:szCs w:val="24"/>
                <w:u w:val="single"/>
                <w:lang w:val="en-US"/>
              </w:rPr>
              <w:t xml:space="preserve"> Massachusetts General Hospital Antidepressant Treatment</w:t>
            </w:r>
          </w:p>
          <w:p w14:paraId="61129718" w14:textId="77777777" w:rsidR="00CF2E0E" w:rsidRPr="005A445E" w:rsidRDefault="00CF2E0E" w:rsidP="00DD7D91">
            <w:pPr>
              <w:autoSpaceDE w:val="0"/>
              <w:autoSpaceDN w:val="0"/>
              <w:adjustRightInd w:val="0"/>
              <w:spacing w:after="0" w:line="240" w:lineRule="auto"/>
              <w:rPr>
                <w:rFonts w:ascii="Times New Roman" w:hAnsi="Times New Roman"/>
                <w:sz w:val="24"/>
                <w:szCs w:val="24"/>
                <w:lang w:val="en-US"/>
              </w:rPr>
            </w:pPr>
            <w:r w:rsidRPr="005A445E">
              <w:rPr>
                <w:rFonts w:ascii="Times New Roman" w:hAnsi="Times New Roman"/>
                <w:sz w:val="24"/>
                <w:szCs w:val="24"/>
                <w:u w:val="single"/>
                <w:lang w:val="en-US"/>
              </w:rPr>
              <w:t>Response Questionnaire</w:t>
            </w:r>
          </w:p>
        </w:tc>
        <w:tc>
          <w:tcPr>
            <w:tcW w:w="1666" w:type="dxa"/>
            <w:gridSpan w:val="4"/>
          </w:tcPr>
          <w:p w14:paraId="213B5B7F" w14:textId="5F77B471" w:rsidR="00CF2E0E" w:rsidRPr="005A445E" w:rsidRDefault="00CF2E0E" w:rsidP="00DD7D91">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354" w:type="dxa"/>
            <w:gridSpan w:val="3"/>
            <w:shd w:val="clear" w:color="auto" w:fill="auto"/>
          </w:tcPr>
          <w:p w14:paraId="7D31E090" w14:textId="77777777" w:rsidR="00CF2E0E" w:rsidRPr="005A445E" w:rsidRDefault="00CF2E0E" w:rsidP="00DD7D91">
            <w:pPr>
              <w:autoSpaceDE w:val="0"/>
              <w:autoSpaceDN w:val="0"/>
              <w:adjustRightInd w:val="0"/>
              <w:spacing w:after="0" w:line="240" w:lineRule="auto"/>
              <w:rPr>
                <w:rFonts w:ascii="Times New Roman" w:hAnsi="Times New Roman"/>
                <w:sz w:val="24"/>
                <w:szCs w:val="24"/>
                <w:lang w:val="en-US"/>
              </w:rPr>
            </w:pPr>
            <w:r w:rsidRPr="005A445E">
              <w:rPr>
                <w:rFonts w:ascii="Times New Roman" w:hAnsi="Times New Roman"/>
                <w:sz w:val="24"/>
                <w:szCs w:val="24"/>
                <w:lang w:val="en-US"/>
              </w:rPr>
              <w:t>Significantly greater improvement over time for the active (i.e., rTMS) versus sham group after 20 sessions (F = 7.174; p = 0.008) and also at the one-month follow-up (F = 6.748; p = 0.010)</w:t>
            </w:r>
          </w:p>
        </w:tc>
      </w:tr>
      <w:tr w:rsidR="00CF2E0E" w:rsidRPr="00A24670" w14:paraId="42CBDDC0" w14:textId="243DB570" w:rsidTr="00165C97">
        <w:tc>
          <w:tcPr>
            <w:tcW w:w="1347" w:type="dxa"/>
            <w:shd w:val="clear" w:color="auto" w:fill="auto"/>
          </w:tcPr>
          <w:p w14:paraId="573CBD2E" w14:textId="77777777" w:rsidR="00CF2E0E" w:rsidRPr="00AE5AE8" w:rsidRDefault="00CF2E0E" w:rsidP="00DD7D91">
            <w:pPr>
              <w:spacing w:after="0" w:line="240" w:lineRule="auto"/>
              <w:jc w:val="both"/>
              <w:rPr>
                <w:rFonts w:ascii="Times New Roman" w:hAnsi="Times New Roman"/>
                <w:sz w:val="24"/>
                <w:szCs w:val="24"/>
                <w:lang w:val="en-US"/>
              </w:rPr>
            </w:pPr>
            <w:r w:rsidRPr="00AE5AE8">
              <w:rPr>
                <w:rFonts w:ascii="Times New Roman" w:hAnsi="Times New Roman"/>
                <w:sz w:val="24"/>
                <w:szCs w:val="24"/>
                <w:lang w:val="en-US"/>
              </w:rPr>
              <w:t>Cusin et al., 2017</w:t>
            </w:r>
          </w:p>
        </w:tc>
        <w:tc>
          <w:tcPr>
            <w:tcW w:w="2299" w:type="dxa"/>
            <w:gridSpan w:val="4"/>
            <w:shd w:val="clear" w:color="auto" w:fill="auto"/>
          </w:tcPr>
          <w:p w14:paraId="50328406" w14:textId="77777777" w:rsidR="00CF2E0E" w:rsidRPr="00AE5AE8" w:rsidRDefault="00CF2E0E" w:rsidP="00DD7D91">
            <w:pPr>
              <w:autoSpaceDE w:val="0"/>
              <w:autoSpaceDN w:val="0"/>
              <w:adjustRightInd w:val="0"/>
              <w:spacing w:after="0" w:line="240" w:lineRule="auto"/>
              <w:rPr>
                <w:rFonts w:ascii="Times New Roman" w:hAnsi="Times New Roman"/>
                <w:sz w:val="24"/>
                <w:szCs w:val="24"/>
                <w:lang w:val="en-US"/>
              </w:rPr>
            </w:pPr>
            <w:r w:rsidRPr="00AE5AE8">
              <w:rPr>
                <w:rFonts w:ascii="Times New Roman" w:hAnsi="Times New Roman"/>
                <w:sz w:val="24"/>
                <w:szCs w:val="24"/>
                <w:lang w:val="en-US"/>
              </w:rPr>
              <w:t>referral by treating psychiatrists</w:t>
            </w:r>
          </w:p>
        </w:tc>
        <w:tc>
          <w:tcPr>
            <w:tcW w:w="1966" w:type="dxa"/>
            <w:gridSpan w:val="2"/>
            <w:shd w:val="clear" w:color="auto" w:fill="auto"/>
          </w:tcPr>
          <w:p w14:paraId="3CFFACC0" w14:textId="77777777" w:rsidR="00CF2E0E" w:rsidRPr="00AE5AE8" w:rsidRDefault="00CF2E0E" w:rsidP="00DD7D91">
            <w:pPr>
              <w:autoSpaceDE w:val="0"/>
              <w:autoSpaceDN w:val="0"/>
              <w:adjustRightInd w:val="0"/>
              <w:spacing w:after="0" w:line="240" w:lineRule="auto"/>
              <w:rPr>
                <w:rFonts w:ascii="Times New Roman" w:hAnsi="Times New Roman"/>
                <w:sz w:val="24"/>
                <w:szCs w:val="24"/>
                <w:lang w:val="en-US"/>
              </w:rPr>
            </w:pPr>
            <w:r w:rsidRPr="00AE5AE8">
              <w:rPr>
                <w:rFonts w:ascii="Times New Roman" w:hAnsi="Times New Roman"/>
                <w:sz w:val="24"/>
                <w:szCs w:val="24"/>
                <w:lang w:val="en-US"/>
              </w:rPr>
              <w:t>12 patients with DSM-IV MDD, history of failure to respond to antidepressant treatments during the current episode</w:t>
            </w:r>
          </w:p>
          <w:p w14:paraId="37932209" w14:textId="77777777" w:rsidR="00CF2E0E" w:rsidRPr="00AE5AE8" w:rsidRDefault="00CF2E0E" w:rsidP="00DD7D91">
            <w:pPr>
              <w:autoSpaceDE w:val="0"/>
              <w:autoSpaceDN w:val="0"/>
              <w:adjustRightInd w:val="0"/>
              <w:spacing w:after="0" w:line="240" w:lineRule="auto"/>
              <w:rPr>
                <w:rFonts w:ascii="Times New Roman" w:hAnsi="Times New Roman"/>
                <w:sz w:val="24"/>
                <w:szCs w:val="24"/>
                <w:lang w:val="en-US"/>
              </w:rPr>
            </w:pPr>
            <w:r w:rsidRPr="00AE5AE8">
              <w:rPr>
                <w:rFonts w:ascii="Times New Roman" w:hAnsi="Times New Roman"/>
                <w:sz w:val="24"/>
                <w:szCs w:val="24"/>
                <w:lang w:val="en-US"/>
              </w:rPr>
              <w:t>as measured by the</w:t>
            </w:r>
          </w:p>
          <w:p w14:paraId="228D7668" w14:textId="77777777" w:rsidR="00CF2E0E" w:rsidRPr="00AE5AE8" w:rsidRDefault="00CF2E0E" w:rsidP="00DD7D91">
            <w:pPr>
              <w:autoSpaceDE w:val="0"/>
              <w:autoSpaceDN w:val="0"/>
              <w:adjustRightInd w:val="0"/>
              <w:spacing w:after="0" w:line="240" w:lineRule="auto"/>
              <w:rPr>
                <w:rFonts w:ascii="Times New Roman" w:hAnsi="Times New Roman"/>
                <w:sz w:val="24"/>
                <w:szCs w:val="24"/>
                <w:u w:val="single"/>
                <w:lang w:val="en-US"/>
              </w:rPr>
            </w:pPr>
            <w:r w:rsidRPr="00AE5AE8">
              <w:rPr>
                <w:rFonts w:ascii="Times New Roman" w:hAnsi="Times New Roman"/>
                <w:sz w:val="24"/>
                <w:szCs w:val="24"/>
                <w:u w:val="single"/>
                <w:lang w:val="en-US"/>
              </w:rPr>
              <w:t>Massachusetts General Hospital Antidepressant</w:t>
            </w:r>
          </w:p>
          <w:p w14:paraId="28044408" w14:textId="77777777" w:rsidR="00CF2E0E" w:rsidRPr="00AE5AE8" w:rsidRDefault="00CF2E0E" w:rsidP="00DD7D91">
            <w:pPr>
              <w:autoSpaceDE w:val="0"/>
              <w:autoSpaceDN w:val="0"/>
              <w:adjustRightInd w:val="0"/>
              <w:spacing w:after="0" w:line="240" w:lineRule="auto"/>
              <w:rPr>
                <w:rFonts w:ascii="Times New Roman" w:hAnsi="Times New Roman"/>
                <w:sz w:val="24"/>
                <w:szCs w:val="24"/>
                <w:lang w:val="en-US"/>
              </w:rPr>
            </w:pPr>
            <w:r w:rsidRPr="00AE5AE8">
              <w:rPr>
                <w:rFonts w:ascii="Times New Roman" w:hAnsi="Times New Roman"/>
                <w:sz w:val="24"/>
                <w:szCs w:val="24"/>
                <w:u w:val="single"/>
                <w:lang w:val="en-US"/>
              </w:rPr>
              <w:t>Treatment History Questionnaire</w:t>
            </w:r>
          </w:p>
        </w:tc>
        <w:tc>
          <w:tcPr>
            <w:tcW w:w="1666" w:type="dxa"/>
            <w:gridSpan w:val="4"/>
          </w:tcPr>
          <w:p w14:paraId="46B2AEFD" w14:textId="35DA7052" w:rsidR="00CF2E0E" w:rsidRPr="00AE5AE8" w:rsidRDefault="00CF2E0E" w:rsidP="00FC2A79">
            <w:pPr>
              <w:spacing w:after="0" w:line="240" w:lineRule="auto"/>
              <w:jc w:val="both"/>
              <w:rPr>
                <w:rFonts w:ascii="Times New Roman" w:hAnsi="Times New Roman"/>
                <w:sz w:val="24"/>
                <w:szCs w:val="24"/>
                <w:lang w:val="en-US"/>
              </w:rPr>
            </w:pPr>
            <w:r>
              <w:rPr>
                <w:rFonts w:ascii="Times New Roman" w:hAnsi="Times New Roman"/>
                <w:sz w:val="24"/>
                <w:szCs w:val="24"/>
                <w:lang w:val="en-US"/>
              </w:rPr>
              <w:t>Open-label study</w:t>
            </w:r>
          </w:p>
        </w:tc>
        <w:tc>
          <w:tcPr>
            <w:tcW w:w="3354" w:type="dxa"/>
            <w:gridSpan w:val="3"/>
            <w:shd w:val="clear" w:color="auto" w:fill="auto"/>
          </w:tcPr>
          <w:p w14:paraId="4FEFEFB5" w14:textId="77777777" w:rsidR="00CF2E0E" w:rsidRPr="00AE5AE8" w:rsidRDefault="00CF2E0E" w:rsidP="00DD7D91">
            <w:pPr>
              <w:autoSpaceDE w:val="0"/>
              <w:autoSpaceDN w:val="0"/>
              <w:adjustRightInd w:val="0"/>
              <w:spacing w:after="0" w:line="240" w:lineRule="auto"/>
              <w:rPr>
                <w:rFonts w:ascii="Times New Roman" w:hAnsi="Times New Roman"/>
                <w:sz w:val="24"/>
                <w:szCs w:val="24"/>
                <w:lang w:val="en-US"/>
              </w:rPr>
            </w:pPr>
            <w:r w:rsidRPr="00AE5AE8">
              <w:rPr>
                <w:rFonts w:ascii="Times New Roman" w:hAnsi="Times New Roman"/>
                <w:sz w:val="24"/>
                <w:szCs w:val="24"/>
                <w:lang w:val="en-US"/>
              </w:rPr>
              <w:t>After six ketamine infusions, 41.7% completers responded and 16.7% remitted</w:t>
            </w:r>
          </w:p>
        </w:tc>
      </w:tr>
      <w:tr w:rsidR="00CF2E0E" w:rsidRPr="00A24670" w14:paraId="24DDEEBE" w14:textId="6395C24F" w:rsidTr="00165C97">
        <w:tc>
          <w:tcPr>
            <w:tcW w:w="1347" w:type="dxa"/>
            <w:shd w:val="clear" w:color="auto" w:fill="auto"/>
          </w:tcPr>
          <w:p w14:paraId="2206F747" w14:textId="77777777" w:rsidR="00CF2E0E" w:rsidRPr="00AE5AE8" w:rsidRDefault="00CF2E0E" w:rsidP="00DD7D91">
            <w:pPr>
              <w:spacing w:after="0" w:line="240" w:lineRule="auto"/>
              <w:jc w:val="both"/>
              <w:rPr>
                <w:rFonts w:ascii="Times New Roman" w:hAnsi="Times New Roman"/>
                <w:sz w:val="24"/>
                <w:szCs w:val="24"/>
                <w:lang w:val="en-US"/>
              </w:rPr>
            </w:pPr>
            <w:r w:rsidRPr="00AE5AE8">
              <w:rPr>
                <w:rFonts w:ascii="Times New Roman" w:hAnsi="Times New Roman"/>
                <w:sz w:val="24"/>
                <w:szCs w:val="24"/>
                <w:lang w:val="en-US"/>
              </w:rPr>
              <w:t>Freeman et al., 2017</w:t>
            </w:r>
          </w:p>
        </w:tc>
        <w:tc>
          <w:tcPr>
            <w:tcW w:w="2299" w:type="dxa"/>
            <w:gridSpan w:val="4"/>
            <w:shd w:val="clear" w:color="auto" w:fill="auto"/>
          </w:tcPr>
          <w:p w14:paraId="0049212F" w14:textId="77777777" w:rsidR="00CF2E0E" w:rsidRPr="00AE5AE8" w:rsidRDefault="00CF2E0E" w:rsidP="00DD7D91">
            <w:pPr>
              <w:autoSpaceDE w:val="0"/>
              <w:autoSpaceDN w:val="0"/>
              <w:adjustRightInd w:val="0"/>
              <w:spacing w:after="0" w:line="240" w:lineRule="auto"/>
              <w:rPr>
                <w:rFonts w:ascii="Times New Roman" w:hAnsi="Times New Roman"/>
                <w:sz w:val="24"/>
                <w:szCs w:val="24"/>
                <w:lang w:val="en-US"/>
              </w:rPr>
            </w:pPr>
            <w:r w:rsidRPr="00AE5AE8">
              <w:rPr>
                <w:rFonts w:ascii="Times New Roman" w:hAnsi="Times New Roman"/>
                <w:sz w:val="24"/>
                <w:szCs w:val="24"/>
                <w:lang w:val="en-US"/>
              </w:rPr>
              <w:t>Review of independent remote SAFER Interviews conducted</w:t>
            </w:r>
          </w:p>
          <w:p w14:paraId="108AB901" w14:textId="77777777" w:rsidR="00CF2E0E" w:rsidRPr="00AE5AE8" w:rsidRDefault="00CF2E0E" w:rsidP="00DD7D91">
            <w:pPr>
              <w:autoSpaceDE w:val="0"/>
              <w:autoSpaceDN w:val="0"/>
              <w:adjustRightInd w:val="0"/>
              <w:spacing w:after="0" w:line="240" w:lineRule="auto"/>
              <w:rPr>
                <w:rFonts w:ascii="Times New Roman" w:hAnsi="Times New Roman"/>
                <w:sz w:val="24"/>
                <w:szCs w:val="24"/>
                <w:lang w:val="en-US"/>
              </w:rPr>
            </w:pPr>
            <w:r w:rsidRPr="00AE5AE8">
              <w:rPr>
                <w:rFonts w:ascii="Times New Roman" w:hAnsi="Times New Roman"/>
                <w:sz w:val="24"/>
                <w:szCs w:val="24"/>
                <w:lang w:val="en-US"/>
              </w:rPr>
              <w:t>in 9 consecutive clinical drug trials</w:t>
            </w:r>
          </w:p>
        </w:tc>
        <w:tc>
          <w:tcPr>
            <w:tcW w:w="1966" w:type="dxa"/>
            <w:gridSpan w:val="2"/>
            <w:shd w:val="clear" w:color="auto" w:fill="auto"/>
          </w:tcPr>
          <w:p w14:paraId="34E8264B" w14:textId="77777777" w:rsidR="00CF2E0E" w:rsidRPr="00AE5AE8" w:rsidRDefault="00CF2E0E" w:rsidP="00DD7D91">
            <w:pPr>
              <w:autoSpaceDE w:val="0"/>
              <w:autoSpaceDN w:val="0"/>
              <w:adjustRightInd w:val="0"/>
              <w:spacing w:after="0" w:line="240" w:lineRule="auto"/>
              <w:rPr>
                <w:rFonts w:ascii="Times New Roman" w:hAnsi="Times New Roman"/>
                <w:sz w:val="24"/>
                <w:szCs w:val="24"/>
                <w:lang w:val="en-US"/>
              </w:rPr>
            </w:pPr>
            <w:r w:rsidRPr="00AE5AE8">
              <w:rPr>
                <w:rFonts w:ascii="Times New Roman" w:hAnsi="Times New Roman"/>
                <w:sz w:val="24"/>
                <w:szCs w:val="24"/>
                <w:lang w:val="en-US"/>
              </w:rPr>
              <w:t>2,734 independent remote SAFER Interviews were performed</w:t>
            </w:r>
          </w:p>
        </w:tc>
        <w:tc>
          <w:tcPr>
            <w:tcW w:w="1666" w:type="dxa"/>
            <w:gridSpan w:val="4"/>
          </w:tcPr>
          <w:p w14:paraId="4911E5AA" w14:textId="11902C23" w:rsidR="00CF2E0E" w:rsidRPr="00AE5AE8" w:rsidRDefault="00CF2E0E" w:rsidP="00DD7D91">
            <w:pPr>
              <w:spacing w:after="0" w:line="240" w:lineRule="auto"/>
              <w:jc w:val="both"/>
              <w:rPr>
                <w:rFonts w:ascii="Times New Roman" w:hAnsi="Times New Roman"/>
                <w:sz w:val="24"/>
                <w:szCs w:val="24"/>
                <w:lang w:val="en-US"/>
              </w:rPr>
            </w:pPr>
            <w:r w:rsidRPr="00AE5AE8">
              <w:rPr>
                <w:rFonts w:ascii="Times New Roman" w:hAnsi="Times New Roman"/>
                <w:sz w:val="24"/>
                <w:szCs w:val="24"/>
                <w:lang w:val="en-US"/>
              </w:rPr>
              <w:t xml:space="preserve">Cross-sectional </w:t>
            </w:r>
            <w:r>
              <w:rPr>
                <w:rFonts w:ascii="Times New Roman" w:hAnsi="Times New Roman"/>
                <w:sz w:val="24"/>
                <w:szCs w:val="24"/>
                <w:lang w:val="en-US"/>
              </w:rPr>
              <w:t>study</w:t>
            </w:r>
          </w:p>
        </w:tc>
        <w:tc>
          <w:tcPr>
            <w:tcW w:w="3354" w:type="dxa"/>
            <w:gridSpan w:val="3"/>
            <w:shd w:val="clear" w:color="auto" w:fill="auto"/>
          </w:tcPr>
          <w:p w14:paraId="4EA495AE" w14:textId="77777777" w:rsidR="00CF2E0E" w:rsidRPr="00AE5AE8" w:rsidRDefault="00CF2E0E" w:rsidP="00DD7D91">
            <w:pPr>
              <w:autoSpaceDE w:val="0"/>
              <w:autoSpaceDN w:val="0"/>
              <w:adjustRightInd w:val="0"/>
              <w:spacing w:after="0" w:line="240" w:lineRule="auto"/>
              <w:rPr>
                <w:rFonts w:ascii="Times New Roman" w:hAnsi="Times New Roman"/>
                <w:sz w:val="24"/>
                <w:szCs w:val="24"/>
                <w:u w:val="single"/>
                <w:lang w:val="en-US"/>
              </w:rPr>
            </w:pPr>
            <w:r w:rsidRPr="00AE5AE8">
              <w:rPr>
                <w:rFonts w:ascii="Times New Roman" w:hAnsi="Times New Roman"/>
                <w:sz w:val="24"/>
                <w:szCs w:val="24"/>
                <w:lang w:val="en-US"/>
              </w:rPr>
              <w:t xml:space="preserve">Raters administered also the </w:t>
            </w:r>
            <w:r w:rsidRPr="00AE5AE8">
              <w:rPr>
                <w:rFonts w:ascii="Times New Roman" w:hAnsi="Times New Roman"/>
                <w:sz w:val="24"/>
                <w:szCs w:val="24"/>
                <w:u w:val="single"/>
                <w:lang w:val="en-US"/>
              </w:rPr>
              <w:t>Massachusetts General Hospital Antidepressant</w:t>
            </w:r>
          </w:p>
          <w:p w14:paraId="1B0F15C5" w14:textId="77777777" w:rsidR="00CF2E0E" w:rsidRPr="00AE5AE8" w:rsidRDefault="00CF2E0E" w:rsidP="00DD7D91">
            <w:pPr>
              <w:autoSpaceDE w:val="0"/>
              <w:autoSpaceDN w:val="0"/>
              <w:adjustRightInd w:val="0"/>
              <w:spacing w:after="0" w:line="240" w:lineRule="auto"/>
              <w:rPr>
                <w:rFonts w:ascii="Times New Roman" w:hAnsi="Times New Roman"/>
                <w:sz w:val="24"/>
                <w:szCs w:val="24"/>
                <w:lang w:val="en-US"/>
              </w:rPr>
            </w:pPr>
            <w:r w:rsidRPr="00AE5AE8">
              <w:rPr>
                <w:rFonts w:ascii="Times New Roman" w:hAnsi="Times New Roman"/>
                <w:sz w:val="24"/>
                <w:szCs w:val="24"/>
                <w:u w:val="single"/>
                <w:lang w:val="en-US"/>
              </w:rPr>
              <w:t>Treatment History Questionnaire</w:t>
            </w:r>
            <w:r w:rsidRPr="00AE5AE8">
              <w:rPr>
                <w:rFonts w:ascii="Times New Roman" w:hAnsi="Times New Roman"/>
                <w:sz w:val="24"/>
                <w:szCs w:val="24"/>
                <w:lang w:val="en-US"/>
              </w:rPr>
              <w:t>.</w:t>
            </w:r>
          </w:p>
          <w:p w14:paraId="2CC2ED13" w14:textId="77777777" w:rsidR="00CF2E0E" w:rsidRPr="00AE5AE8" w:rsidRDefault="00CF2E0E" w:rsidP="00DD7D91">
            <w:pPr>
              <w:autoSpaceDE w:val="0"/>
              <w:autoSpaceDN w:val="0"/>
              <w:adjustRightInd w:val="0"/>
              <w:spacing w:after="0" w:line="240" w:lineRule="auto"/>
              <w:rPr>
                <w:rFonts w:ascii="Times New Roman" w:hAnsi="Times New Roman"/>
                <w:sz w:val="24"/>
                <w:szCs w:val="24"/>
                <w:lang w:val="en-US"/>
              </w:rPr>
            </w:pPr>
          </w:p>
          <w:p w14:paraId="4D0DC8D2" w14:textId="77777777" w:rsidR="00CF2E0E" w:rsidRPr="00AE5AE8" w:rsidRDefault="00CF2E0E" w:rsidP="00DD7D91">
            <w:pPr>
              <w:autoSpaceDE w:val="0"/>
              <w:autoSpaceDN w:val="0"/>
              <w:adjustRightInd w:val="0"/>
              <w:spacing w:after="0" w:line="240" w:lineRule="auto"/>
              <w:rPr>
                <w:rFonts w:ascii="Times New Roman" w:hAnsi="Times New Roman"/>
                <w:sz w:val="24"/>
                <w:szCs w:val="24"/>
                <w:lang w:val="en-US"/>
              </w:rPr>
            </w:pPr>
            <w:r w:rsidRPr="00AE5AE8">
              <w:rPr>
                <w:rFonts w:ascii="Times New Roman" w:hAnsi="Times New Roman"/>
                <w:sz w:val="24"/>
                <w:szCs w:val="24"/>
                <w:lang w:val="en-US"/>
              </w:rPr>
              <w:t>15.33% of patients who had been deemed eligible at research sites were not eligible after the structured interviews. The most common reason was that patients did not meet the study requirements for level of treatment resistance</w:t>
            </w:r>
          </w:p>
        </w:tc>
      </w:tr>
      <w:tr w:rsidR="00CF2E0E" w:rsidRPr="00A24670" w14:paraId="3508942F" w14:textId="1BF1C2D7" w:rsidTr="00165C97">
        <w:tc>
          <w:tcPr>
            <w:tcW w:w="1347" w:type="dxa"/>
            <w:shd w:val="clear" w:color="auto" w:fill="auto"/>
          </w:tcPr>
          <w:p w14:paraId="711CA951" w14:textId="77777777" w:rsidR="00CF2E0E" w:rsidRPr="00AE5AE8" w:rsidRDefault="00CF2E0E" w:rsidP="00DD7D91">
            <w:pPr>
              <w:spacing w:after="0" w:line="240" w:lineRule="auto"/>
              <w:jc w:val="both"/>
              <w:rPr>
                <w:rFonts w:ascii="Times New Roman" w:hAnsi="Times New Roman"/>
                <w:sz w:val="24"/>
                <w:szCs w:val="24"/>
                <w:lang w:val="en-US"/>
              </w:rPr>
            </w:pPr>
            <w:r w:rsidRPr="00AE5AE8">
              <w:rPr>
                <w:rFonts w:ascii="Times New Roman" w:hAnsi="Times New Roman"/>
                <w:sz w:val="24"/>
                <w:szCs w:val="24"/>
                <w:lang w:val="en-US"/>
              </w:rPr>
              <w:t>Mathew et al., 2017</w:t>
            </w:r>
          </w:p>
        </w:tc>
        <w:tc>
          <w:tcPr>
            <w:tcW w:w="2299" w:type="dxa"/>
            <w:gridSpan w:val="4"/>
            <w:shd w:val="clear" w:color="auto" w:fill="auto"/>
          </w:tcPr>
          <w:p w14:paraId="73986E66" w14:textId="77777777" w:rsidR="00CF2E0E" w:rsidRPr="00AE5AE8" w:rsidRDefault="00CF2E0E" w:rsidP="00DD7D91">
            <w:pPr>
              <w:autoSpaceDE w:val="0"/>
              <w:autoSpaceDN w:val="0"/>
              <w:adjustRightInd w:val="0"/>
              <w:spacing w:after="0" w:line="240" w:lineRule="auto"/>
              <w:rPr>
                <w:rFonts w:ascii="Times New Roman" w:hAnsi="Times New Roman"/>
                <w:sz w:val="24"/>
                <w:szCs w:val="24"/>
                <w:lang w:val="en-US"/>
              </w:rPr>
            </w:pPr>
            <w:r w:rsidRPr="00AE5AE8">
              <w:rPr>
                <w:rFonts w:ascii="Times New Roman" w:hAnsi="Times New Roman"/>
                <w:sz w:val="24"/>
                <w:szCs w:val="24"/>
                <w:lang w:val="en-US"/>
              </w:rPr>
              <w:t>three academic medical</w:t>
            </w:r>
          </w:p>
          <w:p w14:paraId="39D04780" w14:textId="77777777" w:rsidR="00CF2E0E" w:rsidRPr="00AE5AE8" w:rsidRDefault="00CF2E0E" w:rsidP="00DD7D91">
            <w:pPr>
              <w:autoSpaceDE w:val="0"/>
              <w:autoSpaceDN w:val="0"/>
              <w:adjustRightInd w:val="0"/>
              <w:spacing w:after="0" w:line="240" w:lineRule="auto"/>
              <w:rPr>
                <w:rFonts w:ascii="Times New Roman" w:hAnsi="Times New Roman"/>
                <w:sz w:val="24"/>
                <w:szCs w:val="24"/>
                <w:lang w:val="en-US"/>
              </w:rPr>
            </w:pPr>
            <w:r w:rsidRPr="00AE5AE8">
              <w:rPr>
                <w:rFonts w:ascii="Times New Roman" w:hAnsi="Times New Roman"/>
                <w:sz w:val="24"/>
                <w:szCs w:val="24"/>
                <w:lang w:val="en-US"/>
              </w:rPr>
              <w:t>centers</w:t>
            </w:r>
          </w:p>
        </w:tc>
        <w:tc>
          <w:tcPr>
            <w:tcW w:w="1966" w:type="dxa"/>
            <w:gridSpan w:val="2"/>
            <w:shd w:val="clear" w:color="auto" w:fill="auto"/>
          </w:tcPr>
          <w:p w14:paraId="0653CA80" w14:textId="77777777" w:rsidR="00CF2E0E" w:rsidRPr="00AE5AE8" w:rsidRDefault="00CF2E0E" w:rsidP="00DD7D91">
            <w:pPr>
              <w:autoSpaceDE w:val="0"/>
              <w:autoSpaceDN w:val="0"/>
              <w:adjustRightInd w:val="0"/>
              <w:spacing w:after="0" w:line="240" w:lineRule="auto"/>
              <w:rPr>
                <w:rFonts w:ascii="Times New Roman" w:hAnsi="Times New Roman"/>
                <w:sz w:val="24"/>
                <w:szCs w:val="24"/>
                <w:u w:val="single"/>
                <w:lang w:val="en-US"/>
              </w:rPr>
            </w:pPr>
            <w:r w:rsidRPr="00AE5AE8">
              <w:rPr>
                <w:rFonts w:ascii="Times New Roman" w:hAnsi="Times New Roman"/>
                <w:sz w:val="24"/>
                <w:szCs w:val="24"/>
                <w:lang w:val="en-US"/>
              </w:rPr>
              <w:t xml:space="preserve">85 patients with DSM-IV-TR MDD and inadequate response to antidepressant treatment as assessed via the </w:t>
            </w:r>
            <w:r w:rsidRPr="00AE5AE8">
              <w:rPr>
                <w:rFonts w:ascii="Times New Roman" w:hAnsi="Times New Roman"/>
                <w:sz w:val="24"/>
                <w:szCs w:val="24"/>
                <w:u w:val="single"/>
                <w:lang w:val="en-US"/>
              </w:rPr>
              <w:t>Massachusetts General Hospital Antidepressant Treatment Response</w:t>
            </w:r>
          </w:p>
          <w:p w14:paraId="578C5189" w14:textId="77777777" w:rsidR="00CF2E0E" w:rsidRPr="00AE5AE8" w:rsidRDefault="00CF2E0E" w:rsidP="00DD7D91">
            <w:pPr>
              <w:autoSpaceDE w:val="0"/>
              <w:autoSpaceDN w:val="0"/>
              <w:adjustRightInd w:val="0"/>
              <w:spacing w:after="0" w:line="240" w:lineRule="auto"/>
              <w:rPr>
                <w:rFonts w:ascii="Times New Roman" w:hAnsi="Times New Roman"/>
                <w:sz w:val="24"/>
                <w:szCs w:val="24"/>
                <w:lang w:val="en-US"/>
              </w:rPr>
            </w:pPr>
            <w:r w:rsidRPr="00AE5AE8">
              <w:rPr>
                <w:rFonts w:ascii="Times New Roman" w:hAnsi="Times New Roman"/>
                <w:sz w:val="24"/>
                <w:szCs w:val="24"/>
                <w:u w:val="single"/>
                <w:lang w:val="en-US"/>
              </w:rPr>
              <w:t>Questionnaire</w:t>
            </w:r>
          </w:p>
        </w:tc>
        <w:tc>
          <w:tcPr>
            <w:tcW w:w="1666" w:type="dxa"/>
            <w:gridSpan w:val="4"/>
          </w:tcPr>
          <w:p w14:paraId="3D20E816" w14:textId="446CC4A5" w:rsidR="00CF2E0E" w:rsidRPr="00AE5AE8" w:rsidRDefault="00CF2E0E" w:rsidP="00DD7D91">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354" w:type="dxa"/>
            <w:gridSpan w:val="3"/>
            <w:shd w:val="clear" w:color="auto" w:fill="auto"/>
          </w:tcPr>
          <w:p w14:paraId="32745C60" w14:textId="77777777" w:rsidR="00CF2E0E" w:rsidRPr="00AE5AE8" w:rsidRDefault="00CF2E0E" w:rsidP="00DD7D91">
            <w:pPr>
              <w:autoSpaceDE w:val="0"/>
              <w:autoSpaceDN w:val="0"/>
              <w:adjustRightInd w:val="0"/>
              <w:spacing w:after="0" w:line="240" w:lineRule="auto"/>
              <w:rPr>
                <w:rFonts w:ascii="Times New Roman" w:hAnsi="Times New Roman"/>
                <w:sz w:val="24"/>
                <w:szCs w:val="24"/>
                <w:lang w:val="en-US"/>
              </w:rPr>
            </w:pPr>
            <w:r w:rsidRPr="00AE5AE8">
              <w:rPr>
                <w:rFonts w:ascii="Times New Roman" w:hAnsi="Times New Roman"/>
                <w:sz w:val="24"/>
                <w:szCs w:val="24"/>
                <w:lang w:val="en-US"/>
              </w:rPr>
              <w:t>Treatment groups (riluzole vs placebo) did not differ in mean change in depressive symptom severity, response rate, or in any secondary efficacy outcomes</w:t>
            </w:r>
          </w:p>
        </w:tc>
      </w:tr>
      <w:tr w:rsidR="00CF2E0E" w:rsidRPr="00A24670" w14:paraId="540B32C7" w14:textId="554175AD" w:rsidTr="00165C97">
        <w:tc>
          <w:tcPr>
            <w:tcW w:w="1347" w:type="dxa"/>
            <w:shd w:val="clear" w:color="auto" w:fill="auto"/>
          </w:tcPr>
          <w:p w14:paraId="2529A997" w14:textId="77777777" w:rsidR="00CF2E0E" w:rsidRPr="00AE5AE8" w:rsidRDefault="00CF2E0E" w:rsidP="00DD7D91">
            <w:pPr>
              <w:spacing w:after="0" w:line="240" w:lineRule="auto"/>
              <w:jc w:val="both"/>
              <w:rPr>
                <w:rFonts w:ascii="Times New Roman" w:hAnsi="Times New Roman"/>
                <w:sz w:val="24"/>
                <w:szCs w:val="24"/>
                <w:lang w:val="en-US"/>
              </w:rPr>
            </w:pPr>
            <w:r w:rsidRPr="00AE5AE8">
              <w:rPr>
                <w:rFonts w:ascii="Times New Roman" w:hAnsi="Times New Roman"/>
                <w:sz w:val="24"/>
                <w:szCs w:val="24"/>
                <w:lang w:val="en-US"/>
              </w:rPr>
              <w:t>Rachid et al., 2017</w:t>
            </w:r>
          </w:p>
        </w:tc>
        <w:tc>
          <w:tcPr>
            <w:tcW w:w="2299" w:type="dxa"/>
            <w:gridSpan w:val="4"/>
            <w:shd w:val="clear" w:color="auto" w:fill="auto"/>
          </w:tcPr>
          <w:p w14:paraId="4A5BC984" w14:textId="77777777" w:rsidR="00CF2E0E" w:rsidRPr="00AE5AE8" w:rsidRDefault="00CF2E0E" w:rsidP="00DD7D91">
            <w:pPr>
              <w:autoSpaceDE w:val="0"/>
              <w:autoSpaceDN w:val="0"/>
              <w:adjustRightInd w:val="0"/>
              <w:spacing w:after="0" w:line="240" w:lineRule="auto"/>
              <w:rPr>
                <w:rFonts w:ascii="Times New Roman" w:hAnsi="Times New Roman"/>
                <w:sz w:val="24"/>
                <w:szCs w:val="24"/>
                <w:lang w:val="en-US"/>
              </w:rPr>
            </w:pPr>
            <w:r w:rsidRPr="00AE5AE8">
              <w:rPr>
                <w:rFonts w:ascii="Times New Roman" w:hAnsi="Times New Roman"/>
                <w:sz w:val="24"/>
                <w:szCs w:val="24"/>
                <w:lang w:val="en-US"/>
              </w:rPr>
              <w:t>Naturalistic clinical treatment study</w:t>
            </w:r>
          </w:p>
        </w:tc>
        <w:tc>
          <w:tcPr>
            <w:tcW w:w="1966" w:type="dxa"/>
            <w:gridSpan w:val="2"/>
            <w:shd w:val="clear" w:color="auto" w:fill="auto"/>
          </w:tcPr>
          <w:p w14:paraId="3E4EA79E" w14:textId="77777777" w:rsidR="00CF2E0E" w:rsidRPr="00AE5AE8" w:rsidRDefault="00CF2E0E" w:rsidP="00DD7D91">
            <w:pPr>
              <w:autoSpaceDE w:val="0"/>
              <w:autoSpaceDN w:val="0"/>
              <w:adjustRightInd w:val="0"/>
              <w:spacing w:after="0" w:line="240" w:lineRule="auto"/>
              <w:rPr>
                <w:rFonts w:ascii="Times New Roman" w:hAnsi="Times New Roman"/>
                <w:sz w:val="24"/>
                <w:szCs w:val="24"/>
                <w:lang w:val="en-US"/>
              </w:rPr>
            </w:pPr>
            <w:r w:rsidRPr="00AE5AE8">
              <w:rPr>
                <w:rFonts w:ascii="Times New Roman" w:hAnsi="Times New Roman"/>
                <w:sz w:val="24"/>
                <w:szCs w:val="24"/>
                <w:lang w:val="en-US"/>
              </w:rPr>
              <w:t xml:space="preserve">22 patients with DSM-IV unipolar MDD or bipolar disorder who failed to respond to </w:t>
            </w:r>
          </w:p>
          <w:p w14:paraId="6A8129FE" w14:textId="77777777" w:rsidR="00CF2E0E" w:rsidRPr="00AE5AE8" w:rsidRDefault="00CF2E0E" w:rsidP="00DD7D91">
            <w:pPr>
              <w:autoSpaceDE w:val="0"/>
              <w:autoSpaceDN w:val="0"/>
              <w:adjustRightInd w:val="0"/>
              <w:spacing w:after="0" w:line="240" w:lineRule="auto"/>
              <w:rPr>
                <w:rFonts w:ascii="Times New Roman" w:hAnsi="Times New Roman"/>
                <w:sz w:val="24"/>
                <w:szCs w:val="24"/>
                <w:u w:val="single"/>
                <w:lang w:val="en-US"/>
              </w:rPr>
            </w:pPr>
            <w:r w:rsidRPr="00AE5AE8">
              <w:rPr>
                <w:rFonts w:ascii="Times New Roman" w:hAnsi="Times New Roman"/>
                <w:sz w:val="24"/>
                <w:szCs w:val="24"/>
                <w:lang w:val="en-US"/>
              </w:rPr>
              <w:t>antidepressant treatments during the current depressive episode according to</w:t>
            </w:r>
            <w:r w:rsidRPr="00AE5AE8">
              <w:rPr>
                <w:rFonts w:ascii="Times New Roman" w:eastAsiaTheme="minorHAnsi" w:hAnsi="Times New Roman"/>
                <w:sz w:val="24"/>
                <w:szCs w:val="24"/>
                <w:lang w:val="en-US"/>
              </w:rPr>
              <w:t xml:space="preserve"> </w:t>
            </w:r>
            <w:r w:rsidRPr="00AE5AE8">
              <w:rPr>
                <w:rFonts w:ascii="Times New Roman" w:hAnsi="Times New Roman"/>
                <w:sz w:val="24"/>
                <w:szCs w:val="24"/>
                <w:u w:val="single"/>
                <w:lang w:val="en-US"/>
              </w:rPr>
              <w:t>Massachusetts General Hospital Antidepressant Treatment Response</w:t>
            </w:r>
          </w:p>
          <w:p w14:paraId="7834EE0E" w14:textId="77777777" w:rsidR="00CF2E0E" w:rsidRPr="00AE5AE8" w:rsidRDefault="00CF2E0E" w:rsidP="00DD7D91">
            <w:pPr>
              <w:autoSpaceDE w:val="0"/>
              <w:autoSpaceDN w:val="0"/>
              <w:adjustRightInd w:val="0"/>
              <w:spacing w:after="0" w:line="240" w:lineRule="auto"/>
              <w:rPr>
                <w:rFonts w:ascii="Times New Roman" w:hAnsi="Times New Roman"/>
                <w:sz w:val="24"/>
                <w:szCs w:val="24"/>
                <w:lang w:val="en-US"/>
              </w:rPr>
            </w:pPr>
            <w:r w:rsidRPr="00AE5AE8">
              <w:rPr>
                <w:rFonts w:ascii="Times New Roman" w:hAnsi="Times New Roman"/>
                <w:sz w:val="24"/>
                <w:szCs w:val="24"/>
                <w:u w:val="single"/>
                <w:lang w:val="en-US"/>
              </w:rPr>
              <w:t>Questionnaire</w:t>
            </w:r>
          </w:p>
        </w:tc>
        <w:tc>
          <w:tcPr>
            <w:tcW w:w="1666" w:type="dxa"/>
            <w:gridSpan w:val="4"/>
          </w:tcPr>
          <w:p w14:paraId="219D87CC" w14:textId="01305FD2" w:rsidR="00CF2E0E" w:rsidRPr="00AE5AE8" w:rsidRDefault="00CF2E0E" w:rsidP="00FC2A79">
            <w:pPr>
              <w:spacing w:after="0" w:line="240" w:lineRule="auto"/>
              <w:jc w:val="both"/>
              <w:rPr>
                <w:rFonts w:ascii="Times New Roman" w:hAnsi="Times New Roman"/>
                <w:sz w:val="24"/>
                <w:szCs w:val="24"/>
                <w:lang w:val="en-US"/>
              </w:rPr>
            </w:pPr>
            <w:r>
              <w:rPr>
                <w:rFonts w:ascii="Times New Roman" w:hAnsi="Times New Roman"/>
                <w:sz w:val="24"/>
                <w:szCs w:val="24"/>
                <w:lang w:val="en-US"/>
              </w:rPr>
              <w:t>Single-arm study</w:t>
            </w:r>
          </w:p>
        </w:tc>
        <w:tc>
          <w:tcPr>
            <w:tcW w:w="3354" w:type="dxa"/>
            <w:gridSpan w:val="3"/>
            <w:shd w:val="clear" w:color="auto" w:fill="auto"/>
          </w:tcPr>
          <w:p w14:paraId="336F6890" w14:textId="77777777" w:rsidR="00CF2E0E" w:rsidRPr="00AE5AE8" w:rsidRDefault="00CF2E0E" w:rsidP="00DD7D91">
            <w:pPr>
              <w:autoSpaceDE w:val="0"/>
              <w:autoSpaceDN w:val="0"/>
              <w:adjustRightInd w:val="0"/>
              <w:spacing w:after="0" w:line="240" w:lineRule="auto"/>
              <w:rPr>
                <w:rFonts w:ascii="Times New Roman" w:hAnsi="Times New Roman"/>
                <w:sz w:val="24"/>
                <w:szCs w:val="24"/>
                <w:lang w:val="en-US"/>
              </w:rPr>
            </w:pPr>
            <w:r w:rsidRPr="00AE5AE8">
              <w:rPr>
                <w:rFonts w:ascii="Times New Roman" w:hAnsi="Times New Roman"/>
                <w:sz w:val="24"/>
                <w:szCs w:val="24"/>
                <w:lang w:val="en-US"/>
              </w:rPr>
              <w:t>There was a significant change in depressive symptoms severity from baseline to the end of week 4; 50% were responders and 40.9% achieved remission </w:t>
            </w:r>
          </w:p>
        </w:tc>
      </w:tr>
      <w:tr w:rsidR="00CF2E0E" w:rsidRPr="00A24670" w14:paraId="523CA6AD" w14:textId="492793F2" w:rsidTr="00165C97">
        <w:tc>
          <w:tcPr>
            <w:tcW w:w="1347" w:type="dxa"/>
            <w:shd w:val="clear" w:color="auto" w:fill="auto"/>
          </w:tcPr>
          <w:p w14:paraId="33E24821" w14:textId="77777777" w:rsidR="00CF2E0E" w:rsidRPr="00246C00" w:rsidRDefault="00CF2E0E" w:rsidP="00DD7D91">
            <w:pPr>
              <w:spacing w:after="0" w:line="240" w:lineRule="auto"/>
              <w:jc w:val="both"/>
              <w:rPr>
                <w:rFonts w:ascii="Times New Roman" w:hAnsi="Times New Roman"/>
                <w:sz w:val="24"/>
                <w:szCs w:val="24"/>
                <w:lang w:val="en-US"/>
              </w:rPr>
            </w:pPr>
            <w:r w:rsidRPr="00246C00">
              <w:rPr>
                <w:rFonts w:ascii="Times New Roman" w:hAnsi="Times New Roman"/>
                <w:sz w:val="24"/>
                <w:szCs w:val="24"/>
                <w:lang w:val="en-US"/>
              </w:rPr>
              <w:t>Daly et al., 2018</w:t>
            </w:r>
          </w:p>
        </w:tc>
        <w:tc>
          <w:tcPr>
            <w:tcW w:w="2299" w:type="dxa"/>
            <w:gridSpan w:val="4"/>
            <w:shd w:val="clear" w:color="auto" w:fill="auto"/>
          </w:tcPr>
          <w:p w14:paraId="0AF5DBEE" w14:textId="77777777" w:rsidR="00CF2E0E" w:rsidRPr="00246C00" w:rsidRDefault="00CF2E0E" w:rsidP="00DD7D91">
            <w:pPr>
              <w:autoSpaceDE w:val="0"/>
              <w:autoSpaceDN w:val="0"/>
              <w:adjustRightInd w:val="0"/>
              <w:spacing w:after="0" w:line="240" w:lineRule="auto"/>
              <w:rPr>
                <w:rFonts w:ascii="Times New Roman" w:hAnsi="Times New Roman"/>
                <w:sz w:val="24"/>
                <w:szCs w:val="24"/>
                <w:lang w:val="en-US"/>
              </w:rPr>
            </w:pPr>
            <w:r w:rsidRPr="00246C00">
              <w:rPr>
                <w:rFonts w:ascii="Times New Roman" w:hAnsi="Times New Roman"/>
                <w:sz w:val="24"/>
                <w:szCs w:val="24"/>
                <w:lang w:val="en-US"/>
              </w:rPr>
              <w:t>14 study sites (13 in the United States, 1 in Belgium)</w:t>
            </w:r>
          </w:p>
          <w:p w14:paraId="1502E6F2" w14:textId="77777777" w:rsidR="00CF2E0E" w:rsidRPr="00246C00" w:rsidRDefault="00CF2E0E" w:rsidP="00DD7D91">
            <w:pPr>
              <w:autoSpaceDE w:val="0"/>
              <w:autoSpaceDN w:val="0"/>
              <w:adjustRightInd w:val="0"/>
              <w:spacing w:after="0" w:line="240" w:lineRule="auto"/>
              <w:rPr>
                <w:rFonts w:ascii="Times New Roman" w:hAnsi="Times New Roman"/>
                <w:sz w:val="24"/>
                <w:szCs w:val="24"/>
                <w:lang w:val="en-US"/>
              </w:rPr>
            </w:pPr>
          </w:p>
        </w:tc>
        <w:tc>
          <w:tcPr>
            <w:tcW w:w="1966" w:type="dxa"/>
            <w:gridSpan w:val="2"/>
            <w:shd w:val="clear" w:color="auto" w:fill="auto"/>
          </w:tcPr>
          <w:p w14:paraId="2B628F35" w14:textId="77777777" w:rsidR="00CF2E0E" w:rsidRPr="00246C00" w:rsidRDefault="00CF2E0E" w:rsidP="00DD7D91">
            <w:pPr>
              <w:autoSpaceDE w:val="0"/>
              <w:autoSpaceDN w:val="0"/>
              <w:adjustRightInd w:val="0"/>
              <w:spacing w:after="0" w:line="240" w:lineRule="auto"/>
              <w:rPr>
                <w:rFonts w:ascii="Times New Roman" w:hAnsi="Times New Roman"/>
                <w:sz w:val="24"/>
                <w:szCs w:val="24"/>
                <w:u w:val="single"/>
                <w:lang w:val="en-US"/>
              </w:rPr>
            </w:pPr>
            <w:r w:rsidRPr="00246C00">
              <w:rPr>
                <w:rFonts w:ascii="Times New Roman" w:hAnsi="Times New Roman"/>
                <w:sz w:val="24"/>
                <w:szCs w:val="24"/>
                <w:lang w:val="en-US"/>
              </w:rPr>
              <w:t>67 patients with DSM-IV-TR MDD and treatment resistance as assessed via the</w:t>
            </w:r>
            <w:r w:rsidRPr="00246C00">
              <w:rPr>
                <w:rFonts w:ascii="Times New Roman" w:hAnsi="Times New Roman"/>
                <w:sz w:val="24"/>
                <w:szCs w:val="24"/>
                <w:u w:val="single"/>
                <w:lang w:val="en-US"/>
              </w:rPr>
              <w:t xml:space="preserve"> Massachusetts General Hospital Antidepressant Treatment Response</w:t>
            </w:r>
          </w:p>
          <w:p w14:paraId="7F1CAE0E" w14:textId="77777777" w:rsidR="00CF2E0E" w:rsidRPr="00246C00" w:rsidRDefault="00CF2E0E" w:rsidP="00DD7D91">
            <w:pPr>
              <w:autoSpaceDE w:val="0"/>
              <w:autoSpaceDN w:val="0"/>
              <w:adjustRightInd w:val="0"/>
              <w:spacing w:after="0" w:line="240" w:lineRule="auto"/>
              <w:rPr>
                <w:rFonts w:ascii="Times New Roman" w:hAnsi="Times New Roman"/>
                <w:sz w:val="24"/>
                <w:szCs w:val="24"/>
                <w:lang w:val="en-US"/>
              </w:rPr>
            </w:pPr>
            <w:r w:rsidRPr="00246C00">
              <w:rPr>
                <w:rFonts w:ascii="Times New Roman" w:hAnsi="Times New Roman"/>
                <w:sz w:val="24"/>
                <w:szCs w:val="24"/>
                <w:u w:val="single"/>
                <w:lang w:val="en-US"/>
              </w:rPr>
              <w:t>Questionnaire</w:t>
            </w:r>
          </w:p>
        </w:tc>
        <w:tc>
          <w:tcPr>
            <w:tcW w:w="1666" w:type="dxa"/>
            <w:gridSpan w:val="4"/>
          </w:tcPr>
          <w:p w14:paraId="0A4E4C12" w14:textId="35096922" w:rsidR="00CF2E0E" w:rsidRPr="00246C00" w:rsidRDefault="00CF2E0E" w:rsidP="00DD7D91">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354" w:type="dxa"/>
            <w:gridSpan w:val="3"/>
            <w:shd w:val="clear" w:color="auto" w:fill="auto"/>
          </w:tcPr>
          <w:p w14:paraId="78C9011D" w14:textId="77777777" w:rsidR="00CF2E0E" w:rsidRPr="00246C00" w:rsidRDefault="00CF2E0E" w:rsidP="00DD7D91">
            <w:pPr>
              <w:autoSpaceDE w:val="0"/>
              <w:autoSpaceDN w:val="0"/>
              <w:adjustRightInd w:val="0"/>
              <w:spacing w:after="0" w:line="240" w:lineRule="auto"/>
              <w:rPr>
                <w:rFonts w:ascii="Times New Roman" w:hAnsi="Times New Roman"/>
                <w:sz w:val="24"/>
                <w:szCs w:val="24"/>
                <w:lang w:val="en-US"/>
              </w:rPr>
            </w:pPr>
            <w:r w:rsidRPr="00246C00">
              <w:rPr>
                <w:rFonts w:ascii="Times New Roman" w:hAnsi="Times New Roman"/>
                <w:sz w:val="24"/>
                <w:szCs w:val="24"/>
                <w:lang w:val="en-US"/>
              </w:rPr>
              <w:t>Change (least squares mean [SE] difference vs placebo) in depressive symptoms in all 3 esketamine groups was superior to placebo (esketamine 28 mg: -4.2 [2.09], p = .02; 56 mg: -6.3 [2.07], p = .001; 84 mg: -9.0 [2.13], p &lt; .001)</w:t>
            </w:r>
          </w:p>
        </w:tc>
      </w:tr>
      <w:tr w:rsidR="00CF2E0E" w:rsidRPr="00A24670" w14:paraId="0FE9229E" w14:textId="19B51FA0" w:rsidTr="00165C97">
        <w:tc>
          <w:tcPr>
            <w:tcW w:w="1347" w:type="dxa"/>
            <w:shd w:val="clear" w:color="auto" w:fill="auto"/>
          </w:tcPr>
          <w:p w14:paraId="7BD31F79" w14:textId="77777777" w:rsidR="00CF2E0E" w:rsidRPr="00246C00" w:rsidRDefault="00CF2E0E" w:rsidP="00DD7D91">
            <w:pPr>
              <w:spacing w:after="0" w:line="240" w:lineRule="auto"/>
              <w:jc w:val="both"/>
              <w:rPr>
                <w:rFonts w:ascii="Times New Roman" w:hAnsi="Times New Roman"/>
                <w:sz w:val="24"/>
                <w:szCs w:val="24"/>
                <w:lang w:val="en-US"/>
              </w:rPr>
            </w:pPr>
            <w:r w:rsidRPr="00246C00">
              <w:rPr>
                <w:rFonts w:ascii="Times New Roman" w:hAnsi="Times New Roman"/>
                <w:sz w:val="24"/>
                <w:szCs w:val="24"/>
                <w:lang w:val="en-US"/>
              </w:rPr>
              <w:t>Hobart et al., 2018</w:t>
            </w:r>
          </w:p>
        </w:tc>
        <w:tc>
          <w:tcPr>
            <w:tcW w:w="2299" w:type="dxa"/>
            <w:gridSpan w:val="4"/>
            <w:shd w:val="clear" w:color="auto" w:fill="auto"/>
          </w:tcPr>
          <w:p w14:paraId="6D6B62FC" w14:textId="77777777" w:rsidR="00CF2E0E" w:rsidRPr="00246C00" w:rsidRDefault="00CF2E0E" w:rsidP="00DD7D91">
            <w:pPr>
              <w:autoSpaceDE w:val="0"/>
              <w:autoSpaceDN w:val="0"/>
              <w:adjustRightInd w:val="0"/>
              <w:spacing w:after="0" w:line="240" w:lineRule="auto"/>
              <w:rPr>
                <w:rFonts w:ascii="Times New Roman" w:hAnsi="Times New Roman"/>
                <w:sz w:val="24"/>
                <w:szCs w:val="24"/>
                <w:lang w:val="en-US"/>
              </w:rPr>
            </w:pPr>
            <w:r w:rsidRPr="00246C00">
              <w:rPr>
                <w:rFonts w:ascii="Times New Roman" w:hAnsi="Times New Roman"/>
                <w:sz w:val="24"/>
                <w:szCs w:val="24"/>
                <w:lang w:val="en-US"/>
              </w:rPr>
              <w:t>75 sites in the United States, Russia, Poland, France, Serbia, Germany, Canada</w:t>
            </w:r>
          </w:p>
        </w:tc>
        <w:tc>
          <w:tcPr>
            <w:tcW w:w="1966" w:type="dxa"/>
            <w:gridSpan w:val="2"/>
            <w:shd w:val="clear" w:color="auto" w:fill="auto"/>
          </w:tcPr>
          <w:p w14:paraId="4BC14B77" w14:textId="77777777" w:rsidR="00CF2E0E" w:rsidRPr="00246C00" w:rsidRDefault="00CF2E0E" w:rsidP="00DD7D91">
            <w:pPr>
              <w:autoSpaceDE w:val="0"/>
              <w:autoSpaceDN w:val="0"/>
              <w:adjustRightInd w:val="0"/>
              <w:spacing w:after="0" w:line="240" w:lineRule="auto"/>
              <w:rPr>
                <w:rFonts w:ascii="Times New Roman" w:hAnsi="Times New Roman"/>
                <w:sz w:val="24"/>
                <w:szCs w:val="24"/>
                <w:u w:val="single"/>
                <w:lang w:val="en-US"/>
              </w:rPr>
            </w:pPr>
            <w:r w:rsidRPr="00246C00">
              <w:rPr>
                <w:rFonts w:ascii="Times New Roman" w:hAnsi="Times New Roman"/>
                <w:sz w:val="24"/>
                <w:szCs w:val="24"/>
                <w:lang w:val="en-US"/>
              </w:rPr>
              <w:t>503 patients with DSM-IV-TR MDD and a current MDE  and inadequate response to antidepressant  treatments as assessed via the</w:t>
            </w:r>
            <w:r w:rsidRPr="00246C00">
              <w:rPr>
                <w:rFonts w:ascii="Times New Roman" w:hAnsi="Times New Roman"/>
                <w:sz w:val="24"/>
                <w:szCs w:val="24"/>
                <w:u w:val="single"/>
                <w:lang w:val="en-US"/>
              </w:rPr>
              <w:t xml:space="preserve"> Massachusetts General Hospital Antidepressant Treatment Response</w:t>
            </w:r>
          </w:p>
          <w:p w14:paraId="5179000D" w14:textId="77777777" w:rsidR="00CF2E0E" w:rsidRPr="00246C00" w:rsidRDefault="00CF2E0E" w:rsidP="00DD7D91">
            <w:pPr>
              <w:autoSpaceDE w:val="0"/>
              <w:autoSpaceDN w:val="0"/>
              <w:adjustRightInd w:val="0"/>
              <w:spacing w:after="0" w:line="240" w:lineRule="auto"/>
              <w:rPr>
                <w:rFonts w:ascii="Times New Roman" w:hAnsi="Times New Roman"/>
                <w:sz w:val="24"/>
                <w:szCs w:val="24"/>
                <w:lang w:val="en-US"/>
              </w:rPr>
            </w:pPr>
            <w:r w:rsidRPr="00246C00">
              <w:rPr>
                <w:rFonts w:ascii="Times New Roman" w:hAnsi="Times New Roman"/>
                <w:sz w:val="24"/>
                <w:szCs w:val="24"/>
                <w:u w:val="single"/>
                <w:lang w:val="en-US"/>
              </w:rPr>
              <w:t>Questionnaire</w:t>
            </w:r>
          </w:p>
        </w:tc>
        <w:tc>
          <w:tcPr>
            <w:tcW w:w="1666" w:type="dxa"/>
            <w:gridSpan w:val="4"/>
          </w:tcPr>
          <w:p w14:paraId="2A03DB2D" w14:textId="060DCADF" w:rsidR="00CF2E0E" w:rsidRPr="00246C00" w:rsidRDefault="00CF2E0E" w:rsidP="00DD7D91">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354" w:type="dxa"/>
            <w:gridSpan w:val="3"/>
            <w:shd w:val="clear" w:color="auto" w:fill="auto"/>
          </w:tcPr>
          <w:p w14:paraId="70FC08C3" w14:textId="77777777" w:rsidR="00CF2E0E" w:rsidRPr="00246C00" w:rsidRDefault="00CF2E0E" w:rsidP="00DD7D91">
            <w:pPr>
              <w:pStyle w:val="Titolo1"/>
              <w:shd w:val="clear" w:color="auto" w:fill="FFFFFF"/>
              <w:rPr>
                <w:b w:val="0"/>
                <w:bCs w:val="0"/>
                <w:kern w:val="0"/>
                <w:sz w:val="24"/>
                <w:szCs w:val="24"/>
                <w:lang w:val="en-US" w:eastAsia="en-US"/>
              </w:rPr>
            </w:pPr>
            <w:r w:rsidRPr="00246C00">
              <w:rPr>
                <w:b w:val="0"/>
                <w:bCs w:val="0"/>
                <w:kern w:val="0"/>
                <w:sz w:val="24"/>
                <w:szCs w:val="24"/>
                <w:lang w:val="en-US" w:eastAsia="en-US"/>
              </w:rPr>
              <w:t>Adjunctive brexpiprazole showed a greater improvement in depressive symptoms than adjunctive placebo (least squares mean difference [95% CI] = -1.48 [-2.56, -0.39]; p = .0078), whereas adjunctive quetiapine XR did not separate from placebo (-0.30 [-1.63, 1.04]; p = .66)</w:t>
            </w:r>
          </w:p>
        </w:tc>
      </w:tr>
      <w:tr w:rsidR="00CF2E0E" w:rsidRPr="00A24670" w14:paraId="174D266F" w14:textId="740315AC" w:rsidTr="00165C97">
        <w:tc>
          <w:tcPr>
            <w:tcW w:w="1347" w:type="dxa"/>
            <w:shd w:val="clear" w:color="auto" w:fill="auto"/>
          </w:tcPr>
          <w:p w14:paraId="7DE1D1F3" w14:textId="77777777" w:rsidR="00CF2E0E" w:rsidRPr="00246C00" w:rsidRDefault="00CF2E0E" w:rsidP="00DD7D91">
            <w:pPr>
              <w:spacing w:after="0" w:line="240" w:lineRule="auto"/>
              <w:jc w:val="both"/>
              <w:rPr>
                <w:rFonts w:ascii="Times New Roman" w:hAnsi="Times New Roman"/>
                <w:sz w:val="24"/>
                <w:szCs w:val="24"/>
                <w:lang w:val="en-US"/>
              </w:rPr>
            </w:pPr>
            <w:r w:rsidRPr="00246C00">
              <w:rPr>
                <w:rFonts w:ascii="Times New Roman" w:hAnsi="Times New Roman"/>
                <w:sz w:val="24"/>
                <w:szCs w:val="24"/>
                <w:lang w:val="en-US"/>
              </w:rPr>
              <w:t>Lepola et al., 2018</w:t>
            </w:r>
          </w:p>
        </w:tc>
        <w:tc>
          <w:tcPr>
            <w:tcW w:w="2299" w:type="dxa"/>
            <w:gridSpan w:val="4"/>
            <w:shd w:val="clear" w:color="auto" w:fill="auto"/>
          </w:tcPr>
          <w:p w14:paraId="5B404D37" w14:textId="77777777" w:rsidR="00CF2E0E" w:rsidRPr="00246C00" w:rsidRDefault="00CF2E0E" w:rsidP="00DD7D91">
            <w:pPr>
              <w:autoSpaceDE w:val="0"/>
              <w:autoSpaceDN w:val="0"/>
              <w:adjustRightInd w:val="0"/>
              <w:spacing w:after="0" w:line="240" w:lineRule="auto"/>
              <w:rPr>
                <w:rFonts w:ascii="Times New Roman" w:hAnsi="Times New Roman"/>
                <w:sz w:val="24"/>
                <w:szCs w:val="24"/>
                <w:lang w:val="en-US"/>
              </w:rPr>
            </w:pPr>
            <w:r w:rsidRPr="00246C00">
              <w:rPr>
                <w:rFonts w:ascii="Times New Roman" w:hAnsi="Times New Roman"/>
                <w:sz w:val="24"/>
                <w:szCs w:val="24"/>
                <w:lang w:val="en-US"/>
              </w:rPr>
              <w:t>34 sites in the USA, Finland, Estonia, Poland, and Germany</w:t>
            </w:r>
          </w:p>
        </w:tc>
        <w:tc>
          <w:tcPr>
            <w:tcW w:w="1966" w:type="dxa"/>
            <w:gridSpan w:val="2"/>
            <w:shd w:val="clear" w:color="auto" w:fill="auto"/>
          </w:tcPr>
          <w:p w14:paraId="4CDF0D39" w14:textId="77777777" w:rsidR="00CF2E0E" w:rsidRPr="00246C00" w:rsidRDefault="00CF2E0E" w:rsidP="00DD7D91">
            <w:pPr>
              <w:autoSpaceDE w:val="0"/>
              <w:autoSpaceDN w:val="0"/>
              <w:adjustRightInd w:val="0"/>
              <w:spacing w:after="0" w:line="240" w:lineRule="auto"/>
              <w:rPr>
                <w:rFonts w:ascii="Times New Roman" w:hAnsi="Times New Roman"/>
                <w:sz w:val="24"/>
                <w:szCs w:val="24"/>
                <w:u w:val="single"/>
                <w:lang w:val="en-US"/>
              </w:rPr>
            </w:pPr>
            <w:r w:rsidRPr="00246C00">
              <w:rPr>
                <w:rFonts w:ascii="Times New Roman" w:hAnsi="Times New Roman"/>
                <w:sz w:val="24"/>
                <w:szCs w:val="24"/>
                <w:lang w:val="en-US"/>
              </w:rPr>
              <w:t xml:space="preserve">132 patients with DSM-IV-TR MDD and an inadequate response to antidepressant treatment as assessed via the </w:t>
            </w:r>
            <w:r w:rsidRPr="00246C00">
              <w:rPr>
                <w:rFonts w:ascii="Times New Roman" w:hAnsi="Times New Roman"/>
                <w:sz w:val="24"/>
                <w:szCs w:val="24"/>
                <w:u w:val="single"/>
                <w:lang w:val="en-US"/>
              </w:rPr>
              <w:t>Massachusetts</w:t>
            </w:r>
          </w:p>
          <w:p w14:paraId="240B202C" w14:textId="77777777" w:rsidR="00CF2E0E" w:rsidRPr="00246C00" w:rsidRDefault="00CF2E0E" w:rsidP="00DD7D91">
            <w:pPr>
              <w:autoSpaceDE w:val="0"/>
              <w:autoSpaceDN w:val="0"/>
              <w:adjustRightInd w:val="0"/>
              <w:spacing w:after="0" w:line="240" w:lineRule="auto"/>
              <w:rPr>
                <w:rFonts w:ascii="Times New Roman" w:hAnsi="Times New Roman"/>
                <w:sz w:val="24"/>
                <w:szCs w:val="24"/>
                <w:lang w:val="en-US"/>
              </w:rPr>
            </w:pPr>
            <w:r w:rsidRPr="00246C00">
              <w:rPr>
                <w:rFonts w:ascii="Times New Roman" w:hAnsi="Times New Roman"/>
                <w:sz w:val="24"/>
                <w:szCs w:val="24"/>
                <w:u w:val="single"/>
                <w:lang w:val="en-US"/>
              </w:rPr>
              <w:t>General Hospital Antidepressant Treatment Response Questionnaire</w:t>
            </w:r>
          </w:p>
        </w:tc>
        <w:tc>
          <w:tcPr>
            <w:tcW w:w="1666" w:type="dxa"/>
            <w:gridSpan w:val="4"/>
          </w:tcPr>
          <w:p w14:paraId="59DDF101" w14:textId="605AFE43" w:rsidR="00CF2E0E" w:rsidRPr="00246C00" w:rsidRDefault="00CF2E0E" w:rsidP="00DD7D91">
            <w:pPr>
              <w:spacing w:after="0" w:line="240" w:lineRule="auto"/>
              <w:jc w:val="both"/>
              <w:rPr>
                <w:rFonts w:ascii="Times New Roman" w:hAnsi="Times New Roman"/>
                <w:sz w:val="24"/>
                <w:szCs w:val="24"/>
                <w:lang w:val="en-US"/>
              </w:rPr>
            </w:pPr>
            <w:r>
              <w:rPr>
                <w:rFonts w:ascii="Times New Roman" w:hAnsi="Times New Roman"/>
                <w:sz w:val="24"/>
                <w:szCs w:val="24"/>
                <w:lang w:val="en-US"/>
              </w:rPr>
              <w:t>Open-label study</w:t>
            </w:r>
          </w:p>
        </w:tc>
        <w:tc>
          <w:tcPr>
            <w:tcW w:w="3354" w:type="dxa"/>
            <w:gridSpan w:val="3"/>
            <w:shd w:val="clear" w:color="auto" w:fill="auto"/>
          </w:tcPr>
          <w:p w14:paraId="327395F8" w14:textId="77777777" w:rsidR="00CF2E0E" w:rsidRPr="00246C00" w:rsidRDefault="00CF2E0E" w:rsidP="00DD7D91">
            <w:pPr>
              <w:pStyle w:val="Titolo1"/>
              <w:shd w:val="clear" w:color="auto" w:fill="FFFFFF"/>
              <w:rPr>
                <w:b w:val="0"/>
                <w:bCs w:val="0"/>
                <w:kern w:val="0"/>
                <w:sz w:val="24"/>
                <w:szCs w:val="24"/>
                <w:lang w:val="en-US" w:eastAsia="en-US"/>
              </w:rPr>
            </w:pPr>
            <w:r w:rsidRPr="00246C00">
              <w:rPr>
                <w:b w:val="0"/>
                <w:bCs w:val="0"/>
                <w:kern w:val="0"/>
                <w:sz w:val="24"/>
                <w:szCs w:val="24"/>
                <w:lang w:val="en-US" w:eastAsia="en-US"/>
              </w:rPr>
              <w:t>77.3% experienced ≥1 treatment-emergent adverse effect after flexible-dose brexpiprazole adjunct to antidepressant treatment</w:t>
            </w:r>
          </w:p>
        </w:tc>
      </w:tr>
      <w:tr w:rsidR="00CF2E0E" w:rsidRPr="00A24670" w14:paraId="4EB20E38" w14:textId="3E6BA0B1" w:rsidTr="00165C97">
        <w:tc>
          <w:tcPr>
            <w:tcW w:w="1347" w:type="dxa"/>
            <w:shd w:val="clear" w:color="auto" w:fill="auto"/>
          </w:tcPr>
          <w:p w14:paraId="21B84FF5" w14:textId="2ABC9027" w:rsidR="00CF2E0E" w:rsidRPr="00A7072E" w:rsidRDefault="00CF2E0E" w:rsidP="004C15F1">
            <w:pPr>
              <w:spacing w:after="0" w:line="240" w:lineRule="auto"/>
              <w:jc w:val="both"/>
              <w:rPr>
                <w:rFonts w:ascii="Times New Roman" w:hAnsi="Times New Roman"/>
                <w:sz w:val="24"/>
                <w:szCs w:val="24"/>
                <w:highlight w:val="yellow"/>
                <w:lang w:val="en-US"/>
              </w:rPr>
            </w:pPr>
            <w:r w:rsidRPr="00D35A51">
              <w:rPr>
                <w:rFonts w:ascii="Times New Roman" w:hAnsi="Times New Roman"/>
                <w:sz w:val="24"/>
                <w:szCs w:val="24"/>
                <w:lang w:val="en-US"/>
              </w:rPr>
              <w:t>Olfson et al., 2018</w:t>
            </w:r>
          </w:p>
        </w:tc>
        <w:tc>
          <w:tcPr>
            <w:tcW w:w="2299" w:type="dxa"/>
            <w:gridSpan w:val="4"/>
            <w:shd w:val="clear" w:color="auto" w:fill="auto"/>
          </w:tcPr>
          <w:p w14:paraId="1EF2EAC8" w14:textId="77777777" w:rsidR="00CF2E0E" w:rsidRPr="00D35A51" w:rsidRDefault="00CF2E0E" w:rsidP="004C15F1">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Truven Health Analytics MarketScan</w:t>
            </w:r>
          </w:p>
          <w:p w14:paraId="36E02400" w14:textId="6825C07D" w:rsidR="00CF2E0E" w:rsidRPr="00A7072E" w:rsidRDefault="00CF2E0E" w:rsidP="004C15F1">
            <w:pPr>
              <w:autoSpaceDE w:val="0"/>
              <w:autoSpaceDN w:val="0"/>
              <w:adjustRightInd w:val="0"/>
              <w:spacing w:after="0" w:line="240" w:lineRule="auto"/>
              <w:rPr>
                <w:rFonts w:ascii="Times New Roman" w:hAnsi="Times New Roman"/>
                <w:sz w:val="24"/>
                <w:szCs w:val="24"/>
                <w:highlight w:val="yellow"/>
                <w:lang w:val="en-US"/>
              </w:rPr>
            </w:pPr>
            <w:r w:rsidRPr="00D35A51">
              <w:rPr>
                <w:rFonts w:ascii="Times New Roman" w:hAnsi="Times New Roman"/>
                <w:sz w:val="24"/>
                <w:szCs w:val="24"/>
                <w:lang w:val="en-US"/>
              </w:rPr>
              <w:t>Medicaid Database</w:t>
            </w:r>
          </w:p>
        </w:tc>
        <w:tc>
          <w:tcPr>
            <w:tcW w:w="1966" w:type="dxa"/>
            <w:gridSpan w:val="2"/>
            <w:shd w:val="clear" w:color="auto" w:fill="auto"/>
          </w:tcPr>
          <w:p w14:paraId="4FD1DE1A" w14:textId="0B566058" w:rsidR="00CF2E0E" w:rsidRPr="00A7072E" w:rsidRDefault="00CF2E0E" w:rsidP="004C15F1">
            <w:pPr>
              <w:autoSpaceDE w:val="0"/>
              <w:autoSpaceDN w:val="0"/>
              <w:adjustRightInd w:val="0"/>
              <w:spacing w:after="0" w:line="240" w:lineRule="auto"/>
              <w:rPr>
                <w:rFonts w:ascii="Times New Roman" w:hAnsi="Times New Roman"/>
                <w:sz w:val="24"/>
                <w:szCs w:val="24"/>
                <w:highlight w:val="yellow"/>
                <w:lang w:val="en-US"/>
              </w:rPr>
            </w:pPr>
            <w:r w:rsidRPr="00D35A51">
              <w:rPr>
                <w:rFonts w:ascii="Times New Roman" w:hAnsi="Times New Roman"/>
                <w:sz w:val="24"/>
                <w:szCs w:val="24"/>
                <w:lang w:val="en-US"/>
              </w:rPr>
              <w:t xml:space="preserve">5,801 patients with ICD-9 depression plus ICD-9 </w:t>
            </w:r>
            <w:r>
              <w:rPr>
                <w:rFonts w:ascii="Times New Roman" w:hAnsi="Times New Roman"/>
                <w:sz w:val="24"/>
                <w:szCs w:val="24"/>
                <w:lang w:val="en-US"/>
              </w:rPr>
              <w:t>MDD</w:t>
            </w:r>
            <w:r w:rsidRPr="00D35A51">
              <w:rPr>
                <w:rFonts w:ascii="Times New Roman" w:hAnsi="Times New Roman"/>
                <w:sz w:val="24"/>
                <w:szCs w:val="24"/>
                <w:lang w:val="en-US"/>
              </w:rPr>
              <w:t xml:space="preserve"> </w:t>
            </w:r>
          </w:p>
        </w:tc>
        <w:tc>
          <w:tcPr>
            <w:tcW w:w="1666" w:type="dxa"/>
            <w:gridSpan w:val="4"/>
          </w:tcPr>
          <w:p w14:paraId="41427DF0" w14:textId="62322C04" w:rsidR="00CF2E0E" w:rsidRPr="00A7072E" w:rsidRDefault="00CF2E0E" w:rsidP="00BD4C67">
            <w:pPr>
              <w:spacing w:after="0" w:line="240" w:lineRule="auto"/>
              <w:jc w:val="both"/>
              <w:rPr>
                <w:rFonts w:ascii="Times New Roman" w:hAnsi="Times New Roman"/>
                <w:sz w:val="24"/>
                <w:szCs w:val="24"/>
                <w:highlight w:val="yellow"/>
                <w:lang w:val="en-US"/>
              </w:rPr>
            </w:pPr>
            <w:r w:rsidRPr="00D35A51">
              <w:rPr>
                <w:rFonts w:ascii="Times New Roman" w:hAnsi="Times New Roman"/>
                <w:sz w:val="24"/>
                <w:szCs w:val="24"/>
                <w:lang w:val="en-US"/>
              </w:rPr>
              <w:t xml:space="preserve">Retrospective </w:t>
            </w:r>
            <w:r>
              <w:rPr>
                <w:rFonts w:ascii="Times New Roman" w:hAnsi="Times New Roman"/>
                <w:sz w:val="24"/>
                <w:szCs w:val="24"/>
                <w:lang w:val="en-US"/>
              </w:rPr>
              <w:t>cohort study</w:t>
            </w:r>
          </w:p>
        </w:tc>
        <w:tc>
          <w:tcPr>
            <w:tcW w:w="3354" w:type="dxa"/>
            <w:gridSpan w:val="3"/>
            <w:shd w:val="clear" w:color="auto" w:fill="auto"/>
          </w:tcPr>
          <w:p w14:paraId="1502F3F2" w14:textId="77777777" w:rsidR="00CF2E0E" w:rsidRPr="00D35A51" w:rsidRDefault="00CF2E0E" w:rsidP="004C15F1">
            <w:pPr>
              <w:autoSpaceDE w:val="0"/>
              <w:autoSpaceDN w:val="0"/>
              <w:adjustRightInd w:val="0"/>
              <w:spacing w:after="0" w:line="240" w:lineRule="auto"/>
              <w:rPr>
                <w:rFonts w:ascii="Times New Roman" w:hAnsi="Times New Roman"/>
                <w:sz w:val="24"/>
                <w:szCs w:val="24"/>
                <w:u w:val="single"/>
                <w:lang w:val="en-US"/>
              </w:rPr>
            </w:pPr>
            <w:r w:rsidRPr="00D35A51">
              <w:rPr>
                <w:rFonts w:ascii="Times New Roman" w:hAnsi="Times New Roman"/>
                <w:sz w:val="24"/>
                <w:szCs w:val="24"/>
                <w:lang w:val="en-US"/>
              </w:rPr>
              <w:t xml:space="preserve">Treatment resistance was assessed adapting the </w:t>
            </w:r>
            <w:r w:rsidRPr="00D35A51">
              <w:rPr>
                <w:rFonts w:ascii="Times New Roman" w:hAnsi="Times New Roman"/>
                <w:sz w:val="24"/>
                <w:szCs w:val="24"/>
                <w:u w:val="single"/>
                <w:lang w:val="en-US"/>
              </w:rPr>
              <w:t>Fava (2003) model.</w:t>
            </w:r>
          </w:p>
          <w:p w14:paraId="2D5543DC" w14:textId="77777777" w:rsidR="00CF2E0E" w:rsidRPr="00D35A51" w:rsidRDefault="00CF2E0E" w:rsidP="004C15F1">
            <w:pPr>
              <w:autoSpaceDE w:val="0"/>
              <w:autoSpaceDN w:val="0"/>
              <w:adjustRightInd w:val="0"/>
              <w:spacing w:after="0" w:line="240" w:lineRule="auto"/>
              <w:rPr>
                <w:rFonts w:ascii="Times New Roman" w:hAnsi="Times New Roman"/>
                <w:color w:val="212121"/>
                <w:sz w:val="24"/>
                <w:szCs w:val="24"/>
                <w:shd w:val="clear" w:color="auto" w:fill="FFFFFF"/>
                <w:lang w:val="en-US"/>
              </w:rPr>
            </w:pPr>
          </w:p>
          <w:p w14:paraId="2EE628A5" w14:textId="0455C122" w:rsidR="00CF2E0E" w:rsidRPr="00246C00" w:rsidRDefault="00CF2E0E" w:rsidP="00246C00">
            <w:pPr>
              <w:pStyle w:val="Titolo1"/>
              <w:shd w:val="clear" w:color="auto" w:fill="FFFFFF"/>
              <w:rPr>
                <w:b w:val="0"/>
                <w:bCs w:val="0"/>
                <w:kern w:val="0"/>
                <w:sz w:val="24"/>
                <w:szCs w:val="24"/>
                <w:highlight w:val="yellow"/>
                <w:lang w:val="en-US" w:eastAsia="en-US"/>
              </w:rPr>
            </w:pPr>
            <w:r w:rsidRPr="00246C00">
              <w:rPr>
                <w:b w:val="0"/>
                <w:sz w:val="24"/>
                <w:szCs w:val="24"/>
                <w:lang w:val="en-US"/>
              </w:rPr>
              <w:t xml:space="preserve">25.9% of </w:t>
            </w:r>
            <w:r>
              <w:rPr>
                <w:b w:val="0"/>
                <w:sz w:val="24"/>
                <w:szCs w:val="24"/>
                <w:lang w:val="en-US"/>
              </w:rPr>
              <w:t>p</w:t>
            </w:r>
            <w:r w:rsidRPr="00246C00">
              <w:rPr>
                <w:b w:val="0"/>
                <w:sz w:val="24"/>
                <w:szCs w:val="24"/>
                <w:lang w:val="en-US"/>
              </w:rPr>
              <w:t>harmacologically treated adults met criteria for treatment resistant depression. Compared with patients without TRD, TRD patients were significantly more likely to receive inpatient care for any cause (p &lt; 0.001), a</w:t>
            </w:r>
            <w:r w:rsidRPr="00246C00">
              <w:rPr>
                <w:b w:val="0"/>
                <w:color w:val="212121"/>
                <w:sz w:val="24"/>
                <w:szCs w:val="24"/>
                <w:shd w:val="clear" w:color="auto" w:fill="FFFFFF"/>
                <w:lang w:val="en-US"/>
              </w:rPr>
              <w:t xml:space="preserve"> </w:t>
            </w:r>
            <w:r w:rsidRPr="00246C00">
              <w:rPr>
                <w:b w:val="0"/>
                <w:sz w:val="24"/>
                <w:szCs w:val="24"/>
                <w:lang w:val="en-US"/>
              </w:rPr>
              <w:t>mental health-related reason (p &lt; 0.001), or depression (p &lt; 0.001) during the first year following their index antidepressant prescription</w:t>
            </w:r>
          </w:p>
        </w:tc>
      </w:tr>
      <w:tr w:rsidR="00CF2E0E" w:rsidRPr="00A24670" w14:paraId="1BA9E25E" w14:textId="28045978" w:rsidTr="00165C97">
        <w:tc>
          <w:tcPr>
            <w:tcW w:w="1347" w:type="dxa"/>
            <w:shd w:val="clear" w:color="auto" w:fill="auto"/>
          </w:tcPr>
          <w:p w14:paraId="05C833EA" w14:textId="77777777" w:rsidR="00CF2E0E" w:rsidRPr="008E02C9" w:rsidRDefault="00CF2E0E" w:rsidP="004C15F1">
            <w:pPr>
              <w:spacing w:after="0" w:line="240" w:lineRule="auto"/>
              <w:jc w:val="both"/>
              <w:rPr>
                <w:rFonts w:ascii="Times New Roman" w:hAnsi="Times New Roman"/>
                <w:sz w:val="24"/>
                <w:szCs w:val="24"/>
                <w:lang w:val="en-US"/>
              </w:rPr>
            </w:pPr>
            <w:r w:rsidRPr="008E02C9">
              <w:rPr>
                <w:rFonts w:ascii="Times New Roman" w:hAnsi="Times New Roman"/>
                <w:sz w:val="24"/>
                <w:szCs w:val="24"/>
                <w:lang w:val="en-US"/>
              </w:rPr>
              <w:t>Targum et al., 2018</w:t>
            </w:r>
          </w:p>
        </w:tc>
        <w:tc>
          <w:tcPr>
            <w:tcW w:w="2299" w:type="dxa"/>
            <w:gridSpan w:val="4"/>
            <w:shd w:val="clear" w:color="auto" w:fill="auto"/>
          </w:tcPr>
          <w:p w14:paraId="6C7C4556" w14:textId="77777777" w:rsidR="00CF2E0E" w:rsidRPr="008E02C9" w:rsidRDefault="00CF2E0E" w:rsidP="004C15F1">
            <w:pPr>
              <w:autoSpaceDE w:val="0"/>
              <w:autoSpaceDN w:val="0"/>
              <w:adjustRightInd w:val="0"/>
              <w:spacing w:after="0" w:line="240" w:lineRule="auto"/>
              <w:rPr>
                <w:rFonts w:ascii="Times New Roman" w:hAnsi="Times New Roman"/>
                <w:sz w:val="24"/>
                <w:szCs w:val="24"/>
                <w:lang w:val="en-US"/>
              </w:rPr>
            </w:pPr>
            <w:r w:rsidRPr="008E02C9">
              <w:rPr>
                <w:rFonts w:ascii="Times New Roman" w:hAnsi="Times New Roman"/>
                <w:sz w:val="24"/>
                <w:szCs w:val="24"/>
                <w:lang w:val="en-US"/>
              </w:rPr>
              <w:t>35 clinical trial sites in the United States</w:t>
            </w:r>
          </w:p>
        </w:tc>
        <w:tc>
          <w:tcPr>
            <w:tcW w:w="1966" w:type="dxa"/>
            <w:gridSpan w:val="2"/>
            <w:shd w:val="clear" w:color="auto" w:fill="auto"/>
          </w:tcPr>
          <w:p w14:paraId="767CF052" w14:textId="77777777" w:rsidR="00CF2E0E" w:rsidRPr="008E02C9" w:rsidRDefault="00CF2E0E" w:rsidP="004C15F1">
            <w:pPr>
              <w:autoSpaceDE w:val="0"/>
              <w:autoSpaceDN w:val="0"/>
              <w:adjustRightInd w:val="0"/>
              <w:spacing w:after="0" w:line="240" w:lineRule="auto"/>
              <w:rPr>
                <w:rFonts w:ascii="Times New Roman" w:hAnsi="Times New Roman"/>
                <w:sz w:val="24"/>
                <w:szCs w:val="24"/>
                <w:u w:val="single"/>
                <w:lang w:val="en-US"/>
              </w:rPr>
            </w:pPr>
            <w:r w:rsidRPr="008E02C9">
              <w:rPr>
                <w:rFonts w:ascii="Times New Roman" w:hAnsi="Times New Roman"/>
                <w:sz w:val="24"/>
                <w:szCs w:val="24"/>
                <w:lang w:val="en-US"/>
              </w:rPr>
              <w:t xml:space="preserve">234 patients with DSM-IV-TR MDE and an inadequate response to antidepressant treatments as assessed via the </w:t>
            </w:r>
            <w:r w:rsidRPr="008E02C9">
              <w:rPr>
                <w:rFonts w:ascii="Times New Roman" w:hAnsi="Times New Roman"/>
                <w:sz w:val="24"/>
                <w:szCs w:val="24"/>
                <w:u w:val="single"/>
                <w:lang w:val="en-US"/>
              </w:rPr>
              <w:t>Massachusetts</w:t>
            </w:r>
          </w:p>
          <w:p w14:paraId="321C7233" w14:textId="77777777" w:rsidR="00CF2E0E" w:rsidRPr="008E02C9" w:rsidRDefault="00CF2E0E" w:rsidP="004C15F1">
            <w:pPr>
              <w:autoSpaceDE w:val="0"/>
              <w:autoSpaceDN w:val="0"/>
              <w:adjustRightInd w:val="0"/>
              <w:spacing w:after="0" w:line="240" w:lineRule="auto"/>
              <w:rPr>
                <w:rFonts w:ascii="Times New Roman" w:hAnsi="Times New Roman"/>
                <w:sz w:val="24"/>
                <w:szCs w:val="24"/>
                <w:lang w:val="en-US"/>
              </w:rPr>
            </w:pPr>
            <w:r w:rsidRPr="008E02C9">
              <w:rPr>
                <w:rFonts w:ascii="Times New Roman" w:hAnsi="Times New Roman"/>
                <w:sz w:val="24"/>
                <w:szCs w:val="24"/>
                <w:u w:val="single"/>
                <w:lang w:val="en-US"/>
              </w:rPr>
              <w:t>General Hospital Antidepressant Treatment Response Questionnaire</w:t>
            </w:r>
          </w:p>
        </w:tc>
        <w:tc>
          <w:tcPr>
            <w:tcW w:w="1666" w:type="dxa"/>
            <w:gridSpan w:val="4"/>
          </w:tcPr>
          <w:p w14:paraId="0855E479" w14:textId="7F4D45B8" w:rsidR="00CF2E0E" w:rsidRPr="008E02C9" w:rsidRDefault="00CF2E0E" w:rsidP="004C15F1">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354" w:type="dxa"/>
            <w:gridSpan w:val="3"/>
            <w:shd w:val="clear" w:color="auto" w:fill="auto"/>
          </w:tcPr>
          <w:p w14:paraId="622AB68B" w14:textId="77777777" w:rsidR="00CF2E0E" w:rsidRPr="008E02C9" w:rsidRDefault="00CF2E0E" w:rsidP="004C15F1">
            <w:pPr>
              <w:pStyle w:val="Titolo1"/>
              <w:shd w:val="clear" w:color="auto" w:fill="FFFFFF"/>
              <w:rPr>
                <w:b w:val="0"/>
                <w:bCs w:val="0"/>
                <w:kern w:val="0"/>
                <w:sz w:val="24"/>
                <w:szCs w:val="24"/>
                <w:lang w:val="en-US" w:eastAsia="en-US"/>
              </w:rPr>
            </w:pPr>
            <w:r w:rsidRPr="008E02C9">
              <w:rPr>
                <w:b w:val="0"/>
                <w:bCs w:val="0"/>
                <w:kern w:val="0"/>
                <w:sz w:val="24"/>
                <w:szCs w:val="24"/>
                <w:lang w:val="en-US" w:eastAsia="en-US"/>
              </w:rPr>
              <w:t>There were no overall statistically significant differences found between MSI-195 added to ongoing antidepressant compared to placebo</w:t>
            </w:r>
          </w:p>
        </w:tc>
      </w:tr>
      <w:tr w:rsidR="00CF2E0E" w:rsidRPr="00A24670" w14:paraId="5936326C" w14:textId="0CB5480C" w:rsidTr="00165C97">
        <w:tc>
          <w:tcPr>
            <w:tcW w:w="1347" w:type="dxa"/>
            <w:shd w:val="clear" w:color="auto" w:fill="auto"/>
          </w:tcPr>
          <w:p w14:paraId="47267129" w14:textId="77777777" w:rsidR="00CF2E0E" w:rsidRPr="00D35A51" w:rsidRDefault="00CF2E0E" w:rsidP="004C15F1">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Domany et al., 2019</w:t>
            </w:r>
          </w:p>
        </w:tc>
        <w:tc>
          <w:tcPr>
            <w:tcW w:w="2299" w:type="dxa"/>
            <w:gridSpan w:val="4"/>
            <w:shd w:val="clear" w:color="auto" w:fill="auto"/>
          </w:tcPr>
          <w:p w14:paraId="28D00571" w14:textId="77777777" w:rsidR="00CF2E0E" w:rsidRPr="00D35A51" w:rsidRDefault="00CF2E0E" w:rsidP="004C15F1">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Out-patients referred</w:t>
            </w:r>
          </w:p>
          <w:p w14:paraId="4F6D87D5" w14:textId="77777777" w:rsidR="00CF2E0E" w:rsidRPr="00D35A51" w:rsidRDefault="00CF2E0E" w:rsidP="004C15F1">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from the community or the hospital’s ambulatory service</w:t>
            </w:r>
          </w:p>
        </w:tc>
        <w:tc>
          <w:tcPr>
            <w:tcW w:w="1966" w:type="dxa"/>
            <w:gridSpan w:val="2"/>
            <w:shd w:val="clear" w:color="auto" w:fill="auto"/>
          </w:tcPr>
          <w:p w14:paraId="3800D0AB" w14:textId="7CEBCD16" w:rsidR="00CF2E0E" w:rsidRPr="00D35A51" w:rsidRDefault="00CF2E0E" w:rsidP="004C15F1">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41 patients with DSM-IV </w:t>
            </w:r>
            <w:r>
              <w:rPr>
                <w:rFonts w:ascii="Times New Roman" w:hAnsi="Times New Roman"/>
                <w:sz w:val="24"/>
                <w:szCs w:val="24"/>
                <w:lang w:val="en-US"/>
              </w:rPr>
              <w:t>MDD</w:t>
            </w:r>
          </w:p>
        </w:tc>
        <w:tc>
          <w:tcPr>
            <w:tcW w:w="1666" w:type="dxa"/>
            <w:gridSpan w:val="4"/>
          </w:tcPr>
          <w:p w14:paraId="1252053E" w14:textId="7731E900" w:rsidR="00CF2E0E" w:rsidRPr="00D35A51" w:rsidRDefault="00CF2E0E" w:rsidP="004C15F1">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354" w:type="dxa"/>
            <w:gridSpan w:val="3"/>
            <w:shd w:val="clear" w:color="auto" w:fill="auto"/>
          </w:tcPr>
          <w:p w14:paraId="6F9FDC2F" w14:textId="4EC31ED8" w:rsidR="00CF2E0E" w:rsidRPr="00D35A51" w:rsidRDefault="00CF2E0E" w:rsidP="004C15F1">
            <w:pPr>
              <w:autoSpaceDE w:val="0"/>
              <w:autoSpaceDN w:val="0"/>
              <w:adjustRightInd w:val="0"/>
              <w:spacing w:after="0" w:line="240" w:lineRule="auto"/>
              <w:rPr>
                <w:rFonts w:ascii="Times New Roman" w:hAnsi="Times New Roman"/>
                <w:sz w:val="24"/>
                <w:szCs w:val="24"/>
                <w:u w:val="single"/>
                <w:lang w:val="en-US"/>
              </w:rPr>
            </w:pPr>
            <w:r>
              <w:rPr>
                <w:rFonts w:ascii="Times New Roman" w:hAnsi="Times New Roman"/>
                <w:sz w:val="24"/>
                <w:szCs w:val="24"/>
                <w:lang w:val="en-US"/>
              </w:rPr>
              <w:t xml:space="preserve">Treatment resistance </w:t>
            </w:r>
            <w:r w:rsidRPr="00D35A51">
              <w:rPr>
                <w:rFonts w:ascii="Times New Roman" w:hAnsi="Times New Roman"/>
                <w:sz w:val="24"/>
                <w:szCs w:val="24"/>
                <w:lang w:val="en-US"/>
              </w:rPr>
              <w:t>was assessed according to</w:t>
            </w:r>
            <w:r w:rsidRPr="00D35A51">
              <w:rPr>
                <w:rFonts w:ascii="Times New Roman" w:hAnsi="Times New Roman"/>
                <w:sz w:val="24"/>
                <w:szCs w:val="24"/>
                <w:u w:val="single"/>
                <w:lang w:val="en-US"/>
              </w:rPr>
              <w:t xml:space="preserve"> Fava (2003)</w:t>
            </w:r>
            <w:r w:rsidRPr="00D35A51">
              <w:rPr>
                <w:rFonts w:ascii="Times New Roman" w:hAnsi="Times New Roman"/>
                <w:sz w:val="24"/>
                <w:szCs w:val="24"/>
                <w:lang w:val="en-US"/>
              </w:rPr>
              <w:t>.</w:t>
            </w:r>
          </w:p>
          <w:p w14:paraId="62CEEDE9" w14:textId="77777777" w:rsidR="00CF2E0E" w:rsidRPr="00D35A51" w:rsidRDefault="00CF2E0E" w:rsidP="004C15F1">
            <w:pPr>
              <w:autoSpaceDE w:val="0"/>
              <w:autoSpaceDN w:val="0"/>
              <w:adjustRightInd w:val="0"/>
              <w:spacing w:after="0" w:line="240" w:lineRule="auto"/>
              <w:rPr>
                <w:rFonts w:ascii="Times New Roman" w:hAnsi="Times New Roman"/>
                <w:sz w:val="24"/>
                <w:szCs w:val="24"/>
                <w:u w:val="single"/>
                <w:lang w:val="en-US"/>
              </w:rPr>
            </w:pPr>
          </w:p>
          <w:p w14:paraId="3789E0C8" w14:textId="76A01465" w:rsidR="00CF2E0E" w:rsidRPr="00D35A51" w:rsidRDefault="00CF2E0E" w:rsidP="004C15F1">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27.3% in the ketamine group achieved remission</w:t>
            </w:r>
          </w:p>
          <w:p w14:paraId="3F812A07" w14:textId="043FF23B" w:rsidR="00CF2E0E" w:rsidRPr="00D35A51" w:rsidRDefault="00CF2E0E" w:rsidP="004C15F1">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compared with n</w:t>
            </w:r>
            <w:r>
              <w:rPr>
                <w:rFonts w:ascii="Times New Roman" w:hAnsi="Times New Roman"/>
                <w:sz w:val="24"/>
                <w:szCs w:val="24"/>
                <w:lang w:val="en-US"/>
              </w:rPr>
              <w:t>one of the controls (p &lt; 0.05)</w:t>
            </w:r>
          </w:p>
        </w:tc>
      </w:tr>
      <w:tr w:rsidR="00CF2E0E" w:rsidRPr="00A24670" w14:paraId="4C7AB3CF" w14:textId="2201894D" w:rsidTr="00165C97">
        <w:tc>
          <w:tcPr>
            <w:tcW w:w="1347" w:type="dxa"/>
            <w:shd w:val="clear" w:color="auto" w:fill="auto"/>
          </w:tcPr>
          <w:p w14:paraId="7947C6C8" w14:textId="77777777" w:rsidR="00CF2E0E" w:rsidRPr="00757FDB" w:rsidRDefault="00CF2E0E" w:rsidP="00DD7D91">
            <w:pPr>
              <w:spacing w:after="0" w:line="240" w:lineRule="auto"/>
              <w:jc w:val="both"/>
              <w:rPr>
                <w:rFonts w:ascii="Times New Roman" w:hAnsi="Times New Roman"/>
                <w:sz w:val="24"/>
                <w:szCs w:val="24"/>
                <w:lang w:val="en-US"/>
              </w:rPr>
            </w:pPr>
            <w:r w:rsidRPr="00757FDB">
              <w:rPr>
                <w:rFonts w:ascii="Times New Roman" w:hAnsi="Times New Roman"/>
                <w:sz w:val="24"/>
                <w:szCs w:val="24"/>
                <w:lang w:val="en-US"/>
              </w:rPr>
              <w:t>Dubin et al., 2019</w:t>
            </w:r>
          </w:p>
        </w:tc>
        <w:tc>
          <w:tcPr>
            <w:tcW w:w="2299" w:type="dxa"/>
            <w:gridSpan w:val="4"/>
            <w:shd w:val="clear" w:color="auto" w:fill="auto"/>
          </w:tcPr>
          <w:p w14:paraId="51A1D3D3" w14:textId="77777777" w:rsidR="00CF2E0E" w:rsidRPr="00757FDB" w:rsidRDefault="00CF2E0E" w:rsidP="00DD7D91">
            <w:pPr>
              <w:autoSpaceDE w:val="0"/>
              <w:autoSpaceDN w:val="0"/>
              <w:adjustRightInd w:val="0"/>
              <w:spacing w:after="0" w:line="240" w:lineRule="auto"/>
              <w:rPr>
                <w:rFonts w:ascii="Times New Roman" w:hAnsi="Times New Roman"/>
                <w:sz w:val="24"/>
                <w:szCs w:val="24"/>
                <w:lang w:val="en-US"/>
              </w:rPr>
            </w:pPr>
            <w:r w:rsidRPr="00757FDB">
              <w:rPr>
                <w:rFonts w:ascii="Times New Roman" w:hAnsi="Times New Roman"/>
                <w:sz w:val="24"/>
                <w:szCs w:val="24"/>
                <w:lang w:val="en-US"/>
              </w:rPr>
              <w:t>Phase II study</w:t>
            </w:r>
          </w:p>
        </w:tc>
        <w:tc>
          <w:tcPr>
            <w:tcW w:w="1966" w:type="dxa"/>
            <w:gridSpan w:val="2"/>
            <w:shd w:val="clear" w:color="auto" w:fill="auto"/>
          </w:tcPr>
          <w:p w14:paraId="48483884" w14:textId="77777777" w:rsidR="00CF2E0E" w:rsidRPr="00757FDB" w:rsidRDefault="00CF2E0E" w:rsidP="00DD7D91">
            <w:pPr>
              <w:autoSpaceDE w:val="0"/>
              <w:autoSpaceDN w:val="0"/>
              <w:adjustRightInd w:val="0"/>
              <w:spacing w:after="0" w:line="240" w:lineRule="auto"/>
              <w:rPr>
                <w:rFonts w:ascii="Times New Roman" w:hAnsi="Times New Roman"/>
                <w:sz w:val="24"/>
                <w:szCs w:val="24"/>
                <w:u w:val="single"/>
                <w:lang w:val="en-US"/>
              </w:rPr>
            </w:pPr>
            <w:r w:rsidRPr="00757FDB">
              <w:rPr>
                <w:rFonts w:ascii="Times New Roman" w:hAnsi="Times New Roman"/>
                <w:sz w:val="24"/>
                <w:szCs w:val="24"/>
                <w:lang w:val="en-US"/>
              </w:rPr>
              <w:t>30 patients with DSM-IV-TR MDE and treatment-resistance as assessed via the</w:t>
            </w:r>
            <w:r w:rsidRPr="00757FDB">
              <w:rPr>
                <w:rFonts w:ascii="Times New Roman" w:hAnsi="Times New Roman"/>
                <w:sz w:val="24"/>
                <w:szCs w:val="24"/>
                <w:u w:val="single"/>
                <w:lang w:val="en-US"/>
              </w:rPr>
              <w:t xml:space="preserve"> Massachusetts General Hospital Antidepressant Treatment</w:t>
            </w:r>
          </w:p>
          <w:p w14:paraId="15AD0B41" w14:textId="77777777" w:rsidR="00CF2E0E" w:rsidRPr="00757FDB" w:rsidRDefault="00CF2E0E" w:rsidP="00DD7D91">
            <w:pPr>
              <w:autoSpaceDE w:val="0"/>
              <w:autoSpaceDN w:val="0"/>
              <w:adjustRightInd w:val="0"/>
              <w:spacing w:after="0" w:line="240" w:lineRule="auto"/>
              <w:rPr>
                <w:rFonts w:ascii="Times New Roman" w:hAnsi="Times New Roman"/>
                <w:sz w:val="24"/>
                <w:szCs w:val="24"/>
                <w:lang w:val="en-US"/>
              </w:rPr>
            </w:pPr>
            <w:r w:rsidRPr="00757FDB">
              <w:rPr>
                <w:rFonts w:ascii="Times New Roman" w:hAnsi="Times New Roman"/>
                <w:sz w:val="24"/>
                <w:szCs w:val="24"/>
                <w:u w:val="single"/>
                <w:lang w:val="en-US"/>
              </w:rPr>
              <w:t>Response Questionnaire</w:t>
            </w:r>
          </w:p>
        </w:tc>
        <w:tc>
          <w:tcPr>
            <w:tcW w:w="1666" w:type="dxa"/>
            <w:gridSpan w:val="4"/>
          </w:tcPr>
          <w:p w14:paraId="2A957449" w14:textId="1C3064A4" w:rsidR="00CF2E0E" w:rsidRPr="00757FDB" w:rsidRDefault="00CF2E0E" w:rsidP="00DD7D91">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354" w:type="dxa"/>
            <w:gridSpan w:val="3"/>
            <w:shd w:val="clear" w:color="auto" w:fill="auto"/>
          </w:tcPr>
          <w:p w14:paraId="429AECC9" w14:textId="77777777" w:rsidR="00CF2E0E" w:rsidRPr="00757FDB" w:rsidRDefault="00CF2E0E" w:rsidP="00DD7D91">
            <w:pPr>
              <w:pStyle w:val="Titolo1"/>
              <w:shd w:val="clear" w:color="auto" w:fill="FFFFFF"/>
              <w:rPr>
                <w:b w:val="0"/>
                <w:bCs w:val="0"/>
                <w:kern w:val="0"/>
                <w:sz w:val="24"/>
                <w:szCs w:val="24"/>
                <w:lang w:val="en-US" w:eastAsia="en-US"/>
              </w:rPr>
            </w:pPr>
            <w:r w:rsidRPr="00757FDB">
              <w:rPr>
                <w:b w:val="0"/>
                <w:bCs w:val="0"/>
                <w:kern w:val="0"/>
                <w:sz w:val="24"/>
                <w:szCs w:val="24"/>
                <w:lang w:val="en-US" w:eastAsia="en-US"/>
              </w:rPr>
              <w:t>Following the 3rd session, the effect of low field magnetic stimulation was superior to sham (F (1, 24) = 7.45, p = 0.03, Bonferroni-Holm corrected; F (1, 22) = 6.92, p = 0.03, Bonferroni-Holm corrected)</w:t>
            </w:r>
          </w:p>
        </w:tc>
      </w:tr>
      <w:tr w:rsidR="00CF2E0E" w:rsidRPr="00A24670" w14:paraId="0CF57288" w14:textId="193C9CFA" w:rsidTr="00165C97">
        <w:tc>
          <w:tcPr>
            <w:tcW w:w="1347" w:type="dxa"/>
            <w:shd w:val="clear" w:color="auto" w:fill="auto"/>
          </w:tcPr>
          <w:p w14:paraId="1A50EF68" w14:textId="77777777" w:rsidR="00CF2E0E" w:rsidRPr="00757FDB" w:rsidRDefault="00CF2E0E" w:rsidP="00DD7D91">
            <w:pPr>
              <w:spacing w:after="0" w:line="240" w:lineRule="auto"/>
              <w:jc w:val="both"/>
              <w:rPr>
                <w:rFonts w:ascii="Times New Roman" w:hAnsi="Times New Roman"/>
                <w:sz w:val="24"/>
                <w:szCs w:val="24"/>
                <w:lang w:val="en-US"/>
              </w:rPr>
            </w:pPr>
            <w:r w:rsidRPr="00757FDB">
              <w:rPr>
                <w:rFonts w:ascii="Times New Roman" w:hAnsi="Times New Roman"/>
                <w:sz w:val="24"/>
                <w:szCs w:val="24"/>
                <w:lang w:val="en-US"/>
              </w:rPr>
              <w:t>Fava et al., 2019</w:t>
            </w:r>
          </w:p>
        </w:tc>
        <w:tc>
          <w:tcPr>
            <w:tcW w:w="2299" w:type="dxa"/>
            <w:gridSpan w:val="4"/>
            <w:shd w:val="clear" w:color="auto" w:fill="auto"/>
          </w:tcPr>
          <w:p w14:paraId="2DFD2F24" w14:textId="77777777" w:rsidR="00CF2E0E" w:rsidRPr="00757FDB" w:rsidRDefault="00CF2E0E" w:rsidP="00DD7D91">
            <w:pPr>
              <w:autoSpaceDE w:val="0"/>
              <w:autoSpaceDN w:val="0"/>
              <w:adjustRightInd w:val="0"/>
              <w:spacing w:after="0" w:line="240" w:lineRule="auto"/>
              <w:rPr>
                <w:rFonts w:ascii="Times New Roman" w:hAnsi="Times New Roman"/>
                <w:sz w:val="24"/>
                <w:szCs w:val="24"/>
                <w:lang w:val="en-US"/>
              </w:rPr>
            </w:pPr>
            <w:r w:rsidRPr="00757FDB">
              <w:rPr>
                <w:rFonts w:ascii="Times New Roman" w:hAnsi="Times New Roman"/>
                <w:sz w:val="24"/>
                <w:szCs w:val="24"/>
                <w:lang w:val="en-US"/>
              </w:rPr>
              <w:t>Multicentre study</w:t>
            </w:r>
          </w:p>
        </w:tc>
        <w:tc>
          <w:tcPr>
            <w:tcW w:w="1966" w:type="dxa"/>
            <w:gridSpan w:val="2"/>
            <w:shd w:val="clear" w:color="auto" w:fill="auto"/>
          </w:tcPr>
          <w:p w14:paraId="6506410E" w14:textId="77777777" w:rsidR="00CF2E0E" w:rsidRPr="00757FDB" w:rsidRDefault="00CF2E0E" w:rsidP="00DD7D91">
            <w:pPr>
              <w:autoSpaceDE w:val="0"/>
              <w:autoSpaceDN w:val="0"/>
              <w:adjustRightInd w:val="0"/>
              <w:spacing w:after="0" w:line="240" w:lineRule="auto"/>
              <w:rPr>
                <w:rFonts w:ascii="Times New Roman" w:hAnsi="Times New Roman"/>
                <w:sz w:val="24"/>
                <w:szCs w:val="24"/>
                <w:u w:val="single"/>
                <w:lang w:val="en-US"/>
              </w:rPr>
            </w:pPr>
            <w:r w:rsidRPr="00757FDB">
              <w:rPr>
                <w:rFonts w:ascii="Times New Roman" w:hAnsi="Times New Roman"/>
                <w:sz w:val="24"/>
                <w:szCs w:val="24"/>
                <w:lang w:val="en-US"/>
              </w:rPr>
              <w:t>207 patients with DSM-5 MDE and a current MDE and inadequate response to antidepressant treatments as assessed via the</w:t>
            </w:r>
            <w:r w:rsidRPr="00757FDB">
              <w:rPr>
                <w:rFonts w:ascii="Times New Roman" w:hAnsi="Times New Roman"/>
                <w:sz w:val="24"/>
                <w:szCs w:val="24"/>
                <w:u w:val="single"/>
                <w:lang w:val="en-US"/>
              </w:rPr>
              <w:t xml:space="preserve"> Massachusetts General Hospital Antidepressant Treatment</w:t>
            </w:r>
          </w:p>
          <w:p w14:paraId="3BFAB324" w14:textId="77777777" w:rsidR="00CF2E0E" w:rsidRPr="00757FDB" w:rsidRDefault="00CF2E0E" w:rsidP="00DD7D91">
            <w:pPr>
              <w:autoSpaceDE w:val="0"/>
              <w:autoSpaceDN w:val="0"/>
              <w:adjustRightInd w:val="0"/>
              <w:spacing w:after="0" w:line="240" w:lineRule="auto"/>
              <w:rPr>
                <w:rFonts w:ascii="Times New Roman" w:hAnsi="Times New Roman"/>
                <w:sz w:val="24"/>
                <w:szCs w:val="24"/>
                <w:lang w:val="en-US"/>
              </w:rPr>
            </w:pPr>
            <w:r w:rsidRPr="00757FDB">
              <w:rPr>
                <w:rFonts w:ascii="Times New Roman" w:hAnsi="Times New Roman"/>
                <w:sz w:val="24"/>
                <w:szCs w:val="24"/>
                <w:u w:val="single"/>
                <w:lang w:val="en-US"/>
              </w:rPr>
              <w:t>Response Questionnaire</w:t>
            </w:r>
          </w:p>
        </w:tc>
        <w:tc>
          <w:tcPr>
            <w:tcW w:w="1666" w:type="dxa"/>
            <w:gridSpan w:val="4"/>
          </w:tcPr>
          <w:p w14:paraId="1BB74BFD" w14:textId="58372E2C" w:rsidR="00CF2E0E" w:rsidRPr="00757FDB" w:rsidRDefault="00CF2E0E" w:rsidP="00DD7D91">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354" w:type="dxa"/>
            <w:gridSpan w:val="3"/>
            <w:shd w:val="clear" w:color="auto" w:fill="auto"/>
          </w:tcPr>
          <w:p w14:paraId="61EAEF91" w14:textId="77777777" w:rsidR="00CF2E0E" w:rsidRPr="00757FDB" w:rsidRDefault="00CF2E0E" w:rsidP="00DD7D91">
            <w:pPr>
              <w:pStyle w:val="Titolo1"/>
              <w:shd w:val="clear" w:color="auto" w:fill="FFFFFF"/>
              <w:rPr>
                <w:b w:val="0"/>
                <w:bCs w:val="0"/>
                <w:kern w:val="0"/>
                <w:sz w:val="24"/>
                <w:szCs w:val="24"/>
                <w:lang w:val="en-US" w:eastAsia="en-US"/>
              </w:rPr>
            </w:pPr>
            <w:r w:rsidRPr="00757FDB">
              <w:rPr>
                <w:b w:val="0"/>
                <w:bCs w:val="0"/>
                <w:kern w:val="0"/>
                <w:sz w:val="24"/>
                <w:szCs w:val="24"/>
                <w:lang w:val="en-US" w:eastAsia="en-US"/>
              </w:rPr>
              <w:t>At week 5 of Stage 1, LS mean (SE) difference for pimavanserin versus placebo was significant for changes on depressive symptoms (p &lt; .005)</w:t>
            </w:r>
          </w:p>
        </w:tc>
      </w:tr>
      <w:tr w:rsidR="00CF2E0E" w:rsidRPr="00A24670" w14:paraId="19F432CC" w14:textId="63F68045" w:rsidTr="00165C97">
        <w:tc>
          <w:tcPr>
            <w:tcW w:w="1347" w:type="dxa"/>
            <w:shd w:val="clear" w:color="auto" w:fill="auto"/>
          </w:tcPr>
          <w:p w14:paraId="3F37919D" w14:textId="77777777" w:rsidR="00CF2E0E" w:rsidRPr="00757FDB" w:rsidRDefault="00CF2E0E" w:rsidP="00DD7D91">
            <w:pPr>
              <w:spacing w:after="0" w:line="240" w:lineRule="auto"/>
              <w:jc w:val="both"/>
              <w:rPr>
                <w:rFonts w:ascii="Times New Roman" w:hAnsi="Times New Roman"/>
                <w:sz w:val="24"/>
                <w:szCs w:val="24"/>
                <w:lang w:val="en-US"/>
              </w:rPr>
            </w:pPr>
            <w:r w:rsidRPr="00757FDB">
              <w:rPr>
                <w:rFonts w:ascii="Times New Roman" w:hAnsi="Times New Roman"/>
                <w:sz w:val="24"/>
                <w:szCs w:val="24"/>
                <w:lang w:val="en-US"/>
              </w:rPr>
              <w:t>Fedgchin et al., 2019</w:t>
            </w:r>
          </w:p>
        </w:tc>
        <w:tc>
          <w:tcPr>
            <w:tcW w:w="2299" w:type="dxa"/>
            <w:gridSpan w:val="4"/>
            <w:shd w:val="clear" w:color="auto" w:fill="auto"/>
          </w:tcPr>
          <w:p w14:paraId="51DA1571" w14:textId="77777777" w:rsidR="00CF2E0E" w:rsidRPr="00757FDB" w:rsidRDefault="00CF2E0E" w:rsidP="00DD7D91">
            <w:pPr>
              <w:autoSpaceDE w:val="0"/>
              <w:autoSpaceDN w:val="0"/>
              <w:adjustRightInd w:val="0"/>
              <w:spacing w:after="0" w:line="240" w:lineRule="auto"/>
              <w:rPr>
                <w:rFonts w:ascii="Times New Roman" w:hAnsi="Times New Roman"/>
                <w:sz w:val="24"/>
                <w:szCs w:val="24"/>
                <w:lang w:val="en-US"/>
              </w:rPr>
            </w:pPr>
            <w:r w:rsidRPr="00757FDB">
              <w:rPr>
                <w:rFonts w:ascii="Times New Roman" w:hAnsi="Times New Roman"/>
                <w:sz w:val="24"/>
                <w:szCs w:val="24"/>
                <w:lang w:val="en-US"/>
              </w:rPr>
              <w:t>Multi-center study in outpatient centers</w:t>
            </w:r>
          </w:p>
        </w:tc>
        <w:tc>
          <w:tcPr>
            <w:tcW w:w="1966" w:type="dxa"/>
            <w:gridSpan w:val="2"/>
            <w:shd w:val="clear" w:color="auto" w:fill="auto"/>
          </w:tcPr>
          <w:p w14:paraId="36756EFC" w14:textId="77777777" w:rsidR="00CF2E0E" w:rsidRPr="00757FDB" w:rsidRDefault="00CF2E0E" w:rsidP="00DD7D91">
            <w:pPr>
              <w:autoSpaceDE w:val="0"/>
              <w:autoSpaceDN w:val="0"/>
              <w:adjustRightInd w:val="0"/>
              <w:spacing w:after="0" w:line="240" w:lineRule="auto"/>
              <w:rPr>
                <w:rFonts w:ascii="Times New Roman" w:hAnsi="Times New Roman"/>
                <w:sz w:val="24"/>
                <w:szCs w:val="24"/>
                <w:lang w:val="en-US"/>
              </w:rPr>
            </w:pPr>
            <w:r w:rsidRPr="00757FDB">
              <w:rPr>
                <w:rFonts w:ascii="Times New Roman" w:hAnsi="Times New Roman"/>
                <w:sz w:val="24"/>
                <w:szCs w:val="24"/>
                <w:lang w:val="en-US"/>
              </w:rPr>
              <w:t>346 patients with DSM-5  recurrent or single episode MDD</w:t>
            </w:r>
          </w:p>
        </w:tc>
        <w:tc>
          <w:tcPr>
            <w:tcW w:w="1666" w:type="dxa"/>
            <w:gridSpan w:val="4"/>
          </w:tcPr>
          <w:p w14:paraId="522F98B4" w14:textId="60D38FCF" w:rsidR="00CF2E0E" w:rsidRPr="00757FDB" w:rsidRDefault="00CF2E0E" w:rsidP="00DD7D91">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354" w:type="dxa"/>
            <w:gridSpan w:val="3"/>
            <w:shd w:val="clear" w:color="auto" w:fill="auto"/>
          </w:tcPr>
          <w:p w14:paraId="07022575" w14:textId="77777777" w:rsidR="00CF2E0E" w:rsidRPr="00757FDB" w:rsidRDefault="00CF2E0E" w:rsidP="00DD7D91">
            <w:pPr>
              <w:autoSpaceDE w:val="0"/>
              <w:autoSpaceDN w:val="0"/>
              <w:adjustRightInd w:val="0"/>
              <w:spacing w:after="0" w:line="240" w:lineRule="auto"/>
              <w:rPr>
                <w:rFonts w:ascii="Times New Roman" w:hAnsi="Times New Roman"/>
                <w:sz w:val="24"/>
                <w:szCs w:val="24"/>
                <w:lang w:val="en-US"/>
              </w:rPr>
            </w:pPr>
            <w:r w:rsidRPr="00757FDB">
              <w:rPr>
                <w:rFonts w:ascii="Times New Roman" w:hAnsi="Times New Roman"/>
                <w:sz w:val="24"/>
                <w:szCs w:val="24"/>
                <w:lang w:val="en-US"/>
              </w:rPr>
              <w:t>Response to antidepressants in the current depressive episode were documented on the</w:t>
            </w:r>
            <w:r w:rsidRPr="00757FDB">
              <w:rPr>
                <w:rFonts w:ascii="Times New Roman" w:hAnsi="Times New Roman"/>
                <w:sz w:val="24"/>
                <w:szCs w:val="24"/>
                <w:u w:val="single"/>
                <w:lang w:val="en-US"/>
              </w:rPr>
              <w:t xml:space="preserve"> Massachusetts General Hospital Antidepressant Treatment Response Questionnaire</w:t>
            </w:r>
            <w:r w:rsidRPr="00757FDB">
              <w:rPr>
                <w:rFonts w:ascii="Times New Roman" w:hAnsi="Times New Roman"/>
                <w:sz w:val="24"/>
                <w:szCs w:val="24"/>
                <w:lang w:val="en-US"/>
              </w:rPr>
              <w:t>.</w:t>
            </w:r>
          </w:p>
          <w:p w14:paraId="7863BAD7" w14:textId="77777777" w:rsidR="00CF2E0E" w:rsidRPr="00757FDB" w:rsidRDefault="00CF2E0E" w:rsidP="00DD7D91">
            <w:pPr>
              <w:autoSpaceDE w:val="0"/>
              <w:autoSpaceDN w:val="0"/>
              <w:adjustRightInd w:val="0"/>
              <w:spacing w:after="0" w:line="240" w:lineRule="auto"/>
              <w:rPr>
                <w:rFonts w:ascii="Times New Roman" w:hAnsi="Times New Roman"/>
                <w:sz w:val="24"/>
                <w:szCs w:val="24"/>
                <w:lang w:val="en-US"/>
              </w:rPr>
            </w:pPr>
          </w:p>
          <w:p w14:paraId="2503B2EF" w14:textId="77777777" w:rsidR="00CF2E0E" w:rsidRPr="00757FDB" w:rsidRDefault="00CF2E0E" w:rsidP="00DD7D91">
            <w:pPr>
              <w:autoSpaceDE w:val="0"/>
              <w:autoSpaceDN w:val="0"/>
              <w:adjustRightInd w:val="0"/>
              <w:spacing w:after="0" w:line="240" w:lineRule="auto"/>
              <w:rPr>
                <w:rFonts w:ascii="Times New Roman" w:hAnsi="Times New Roman"/>
                <w:sz w:val="24"/>
                <w:szCs w:val="24"/>
                <w:lang w:val="en-US"/>
              </w:rPr>
            </w:pPr>
            <w:r w:rsidRPr="00757FDB">
              <w:rPr>
                <w:rFonts w:ascii="Times New Roman" w:hAnsi="Times New Roman"/>
                <w:sz w:val="24"/>
                <w:szCs w:val="24"/>
                <w:lang w:val="en-US"/>
              </w:rPr>
              <w:t>Statistical significance was not achieved with esketamine 84 mg/antidepressant compared with antidepressant/placebo (least squares means difference [95% CI]: -3.2 [-6.88, 0.45]; 2-sided p value = .088)</w:t>
            </w:r>
          </w:p>
        </w:tc>
      </w:tr>
      <w:tr w:rsidR="00CF2E0E" w:rsidRPr="00A24670" w14:paraId="686E441B" w14:textId="5DE8D8E4" w:rsidTr="00165C97">
        <w:tc>
          <w:tcPr>
            <w:tcW w:w="1347" w:type="dxa"/>
            <w:shd w:val="clear" w:color="auto" w:fill="auto"/>
          </w:tcPr>
          <w:p w14:paraId="484D89E2" w14:textId="77777777" w:rsidR="00CF2E0E" w:rsidRPr="00757FDB" w:rsidRDefault="00CF2E0E" w:rsidP="00DD7D91">
            <w:pPr>
              <w:spacing w:after="0" w:line="240" w:lineRule="auto"/>
              <w:jc w:val="both"/>
              <w:rPr>
                <w:rFonts w:ascii="Times New Roman" w:hAnsi="Times New Roman"/>
                <w:sz w:val="24"/>
                <w:szCs w:val="24"/>
                <w:lang w:val="en-US"/>
              </w:rPr>
            </w:pPr>
            <w:r w:rsidRPr="00757FDB">
              <w:rPr>
                <w:rFonts w:ascii="Times New Roman" w:hAnsi="Times New Roman"/>
                <w:sz w:val="24"/>
                <w:szCs w:val="24"/>
                <w:lang w:val="en-US"/>
              </w:rPr>
              <w:t>Ionescu et al., 2019</w:t>
            </w:r>
          </w:p>
        </w:tc>
        <w:tc>
          <w:tcPr>
            <w:tcW w:w="2299" w:type="dxa"/>
            <w:gridSpan w:val="4"/>
            <w:shd w:val="clear" w:color="auto" w:fill="auto"/>
          </w:tcPr>
          <w:p w14:paraId="61AF91C5" w14:textId="77777777" w:rsidR="00CF2E0E" w:rsidRPr="00757FDB" w:rsidRDefault="00CF2E0E" w:rsidP="00DD7D91">
            <w:pPr>
              <w:autoSpaceDE w:val="0"/>
              <w:autoSpaceDN w:val="0"/>
              <w:adjustRightInd w:val="0"/>
              <w:spacing w:after="0" w:line="240" w:lineRule="auto"/>
              <w:rPr>
                <w:rFonts w:ascii="Times New Roman" w:hAnsi="Times New Roman"/>
                <w:sz w:val="24"/>
                <w:szCs w:val="24"/>
                <w:lang w:val="en-US"/>
              </w:rPr>
            </w:pPr>
            <w:r w:rsidRPr="00757FDB">
              <w:rPr>
                <w:rFonts w:ascii="Times New Roman" w:hAnsi="Times New Roman"/>
                <w:sz w:val="24"/>
                <w:szCs w:val="24"/>
                <w:lang w:val="en-US"/>
              </w:rPr>
              <w:t>Outpatients recruited through referrals</w:t>
            </w:r>
          </w:p>
        </w:tc>
        <w:tc>
          <w:tcPr>
            <w:tcW w:w="1966" w:type="dxa"/>
            <w:gridSpan w:val="2"/>
            <w:shd w:val="clear" w:color="auto" w:fill="auto"/>
          </w:tcPr>
          <w:p w14:paraId="27781746" w14:textId="77777777" w:rsidR="00CF2E0E" w:rsidRPr="00757FDB" w:rsidRDefault="00CF2E0E" w:rsidP="00DD7D91">
            <w:pPr>
              <w:autoSpaceDE w:val="0"/>
              <w:autoSpaceDN w:val="0"/>
              <w:adjustRightInd w:val="0"/>
              <w:spacing w:after="0" w:line="240" w:lineRule="auto"/>
              <w:rPr>
                <w:rFonts w:ascii="Times New Roman" w:hAnsi="Times New Roman"/>
                <w:sz w:val="24"/>
                <w:szCs w:val="24"/>
                <w:u w:val="single"/>
                <w:lang w:val="en-US"/>
              </w:rPr>
            </w:pPr>
            <w:r w:rsidRPr="00757FDB">
              <w:rPr>
                <w:rFonts w:ascii="Times New Roman" w:hAnsi="Times New Roman"/>
                <w:sz w:val="24"/>
                <w:szCs w:val="24"/>
                <w:lang w:val="en-US"/>
              </w:rPr>
              <w:t>26 patients with DSM-IV MDD and history of failure of antidepressant treatment trials as assessed via the</w:t>
            </w:r>
            <w:r w:rsidRPr="00757FDB">
              <w:rPr>
                <w:rFonts w:ascii="Times New Roman" w:hAnsi="Times New Roman"/>
                <w:sz w:val="24"/>
                <w:szCs w:val="24"/>
                <w:u w:val="single"/>
                <w:lang w:val="en-US"/>
              </w:rPr>
              <w:t xml:space="preserve"> Massachusetts General Hospital Antidepressant Treatment</w:t>
            </w:r>
          </w:p>
          <w:p w14:paraId="452190B3" w14:textId="77777777" w:rsidR="00CF2E0E" w:rsidRPr="00757FDB" w:rsidRDefault="00CF2E0E" w:rsidP="00DD7D91">
            <w:pPr>
              <w:autoSpaceDE w:val="0"/>
              <w:autoSpaceDN w:val="0"/>
              <w:adjustRightInd w:val="0"/>
              <w:spacing w:after="0" w:line="240" w:lineRule="auto"/>
              <w:rPr>
                <w:rFonts w:ascii="Times New Roman" w:hAnsi="Times New Roman"/>
                <w:sz w:val="24"/>
                <w:szCs w:val="24"/>
                <w:lang w:val="en-US"/>
              </w:rPr>
            </w:pPr>
            <w:r w:rsidRPr="00757FDB">
              <w:rPr>
                <w:rFonts w:ascii="Times New Roman" w:hAnsi="Times New Roman"/>
                <w:sz w:val="24"/>
                <w:szCs w:val="24"/>
                <w:u w:val="single"/>
                <w:lang w:val="en-US"/>
              </w:rPr>
              <w:t>Response Questionnaire</w:t>
            </w:r>
          </w:p>
        </w:tc>
        <w:tc>
          <w:tcPr>
            <w:tcW w:w="1666" w:type="dxa"/>
            <w:gridSpan w:val="4"/>
          </w:tcPr>
          <w:p w14:paraId="33B90CAD" w14:textId="61DE9B0B" w:rsidR="00CF2E0E" w:rsidRPr="00757FDB" w:rsidRDefault="00CF2E0E" w:rsidP="00DD7D91">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354" w:type="dxa"/>
            <w:gridSpan w:val="3"/>
            <w:shd w:val="clear" w:color="auto" w:fill="auto"/>
          </w:tcPr>
          <w:p w14:paraId="5D282708" w14:textId="77777777" w:rsidR="00CF2E0E" w:rsidRPr="00757FDB" w:rsidRDefault="00CF2E0E" w:rsidP="00DD7D91">
            <w:pPr>
              <w:autoSpaceDE w:val="0"/>
              <w:autoSpaceDN w:val="0"/>
              <w:adjustRightInd w:val="0"/>
              <w:spacing w:after="0" w:line="240" w:lineRule="auto"/>
              <w:rPr>
                <w:rFonts w:ascii="Times New Roman" w:hAnsi="Times New Roman"/>
                <w:sz w:val="24"/>
                <w:szCs w:val="24"/>
                <w:lang w:val="en-US"/>
              </w:rPr>
            </w:pPr>
            <w:r w:rsidRPr="00757FDB">
              <w:rPr>
                <w:rFonts w:ascii="Times New Roman" w:hAnsi="Times New Roman"/>
                <w:sz w:val="24"/>
                <w:szCs w:val="24"/>
                <w:lang w:val="en-US"/>
              </w:rPr>
              <w:t>At three-month follow-up, two patients in each group (i.e., ketamine vs placebo) met criteria for remission from depression</w:t>
            </w:r>
          </w:p>
        </w:tc>
      </w:tr>
      <w:tr w:rsidR="00CF2E0E" w:rsidRPr="00A24670" w14:paraId="5AF4F784" w14:textId="77777777" w:rsidTr="00165C97">
        <w:tc>
          <w:tcPr>
            <w:tcW w:w="1347" w:type="dxa"/>
            <w:shd w:val="clear" w:color="auto" w:fill="auto"/>
          </w:tcPr>
          <w:p w14:paraId="5BB5C49E" w14:textId="3714635E" w:rsidR="00CF2E0E" w:rsidRPr="00757FDB" w:rsidRDefault="00CF2E0E" w:rsidP="00DD7D91">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Lex et al., 2019</w:t>
            </w:r>
          </w:p>
        </w:tc>
        <w:tc>
          <w:tcPr>
            <w:tcW w:w="2299" w:type="dxa"/>
            <w:gridSpan w:val="4"/>
            <w:shd w:val="clear" w:color="auto" w:fill="auto"/>
          </w:tcPr>
          <w:p w14:paraId="6744D66F" w14:textId="12F7EB6B" w:rsidR="00CF2E0E" w:rsidRPr="004E756F" w:rsidRDefault="00CF2E0E" w:rsidP="004E756F">
            <w:pPr>
              <w:autoSpaceDE w:val="0"/>
              <w:autoSpaceDN w:val="0"/>
              <w:adjustRightInd w:val="0"/>
              <w:spacing w:after="0" w:line="240" w:lineRule="auto"/>
              <w:rPr>
                <w:rFonts w:ascii="Times New Roman" w:hAnsi="Times New Roman"/>
                <w:sz w:val="24"/>
                <w:szCs w:val="24"/>
                <w:lang w:val="en-US"/>
              </w:rPr>
            </w:pPr>
            <w:r w:rsidRPr="004E756F">
              <w:rPr>
                <w:rFonts w:ascii="Times New Roman" w:hAnsi="Times New Roman"/>
                <w:sz w:val="24"/>
                <w:szCs w:val="24"/>
                <w:lang w:val="en-US"/>
              </w:rPr>
              <w:t>Michigan Biomarkers for Refractory Depression (Bluebird) study</w:t>
            </w:r>
          </w:p>
        </w:tc>
        <w:tc>
          <w:tcPr>
            <w:tcW w:w="1966" w:type="dxa"/>
            <w:gridSpan w:val="2"/>
            <w:shd w:val="clear" w:color="auto" w:fill="auto"/>
          </w:tcPr>
          <w:p w14:paraId="56E355E3" w14:textId="58E50ED4" w:rsidR="00CF2E0E" w:rsidRPr="004E756F" w:rsidRDefault="00CF2E0E" w:rsidP="004E756F">
            <w:pPr>
              <w:pStyle w:val="Default"/>
              <w:rPr>
                <w:rFonts w:eastAsia="Times New Roman"/>
                <w:color w:val="auto"/>
                <w:lang w:val="en-US"/>
              </w:rPr>
            </w:pPr>
            <w:r w:rsidRPr="004E756F">
              <w:rPr>
                <w:rFonts w:eastAsia="Times New Roman"/>
                <w:color w:val="auto"/>
                <w:lang w:val="en-US"/>
              </w:rPr>
              <w:t>79 participants with DSM-IV/DSM-5 major depressive disorder or bipolar disorder. Medication resistance during the current episode was characterized using the</w:t>
            </w:r>
            <w:r w:rsidRPr="004E756F">
              <w:rPr>
                <w:rFonts w:eastAsia="Times New Roman"/>
                <w:color w:val="auto"/>
                <w:u w:val="single"/>
                <w:lang w:val="en-US"/>
              </w:rPr>
              <w:t xml:space="preserve"> Massachusetts General Hospital staging method</w:t>
            </w:r>
          </w:p>
        </w:tc>
        <w:tc>
          <w:tcPr>
            <w:tcW w:w="1666" w:type="dxa"/>
            <w:gridSpan w:val="4"/>
          </w:tcPr>
          <w:p w14:paraId="6A62BF14" w14:textId="0693A404" w:rsidR="00CF2E0E" w:rsidRDefault="00CF2E0E" w:rsidP="00DD7D91">
            <w:pPr>
              <w:spacing w:after="0" w:line="240" w:lineRule="auto"/>
              <w:jc w:val="both"/>
              <w:rPr>
                <w:rFonts w:ascii="Times New Roman" w:hAnsi="Times New Roman"/>
                <w:sz w:val="24"/>
                <w:szCs w:val="24"/>
                <w:lang w:val="en-US"/>
              </w:rPr>
            </w:pPr>
            <w:r>
              <w:rPr>
                <w:rFonts w:ascii="Times New Roman" w:hAnsi="Times New Roman"/>
                <w:sz w:val="24"/>
                <w:szCs w:val="24"/>
                <w:lang w:val="en-US"/>
              </w:rPr>
              <w:t>Prospective longitudinal</w:t>
            </w:r>
          </w:p>
        </w:tc>
        <w:tc>
          <w:tcPr>
            <w:tcW w:w="3354" w:type="dxa"/>
            <w:gridSpan w:val="3"/>
            <w:shd w:val="clear" w:color="auto" w:fill="auto"/>
          </w:tcPr>
          <w:p w14:paraId="69494565" w14:textId="436ED38D" w:rsidR="00CF2E0E" w:rsidRPr="00E029CD" w:rsidRDefault="00CF2E0E" w:rsidP="00E029CD">
            <w:pPr>
              <w:autoSpaceDE w:val="0"/>
              <w:autoSpaceDN w:val="0"/>
              <w:adjustRightInd w:val="0"/>
              <w:spacing w:after="0" w:line="240" w:lineRule="auto"/>
              <w:rPr>
                <w:rFonts w:ascii="Times New Roman" w:hAnsi="Times New Roman"/>
                <w:sz w:val="24"/>
                <w:szCs w:val="24"/>
                <w:lang w:val="en-US"/>
              </w:rPr>
            </w:pPr>
            <w:r w:rsidRPr="00E029CD">
              <w:rPr>
                <w:rFonts w:ascii="Times New Roman" w:hAnsi="Times New Roman"/>
                <w:sz w:val="24"/>
                <w:szCs w:val="24"/>
                <w:lang w:val="en-US"/>
              </w:rPr>
              <w:t>Patient-rated depressive symptoms correlated with physical (Pearson correlation, r = −0.26) and psychological (r = −0.43) QoL, whereas adverse childhood experiences correlated with environmental QoL (r = −0.33)</w:t>
            </w:r>
          </w:p>
        </w:tc>
      </w:tr>
      <w:tr w:rsidR="00CF2E0E" w:rsidRPr="00A24670" w14:paraId="493B9DAF" w14:textId="41E8AB9D" w:rsidTr="00165C97">
        <w:tc>
          <w:tcPr>
            <w:tcW w:w="1347" w:type="dxa"/>
            <w:shd w:val="clear" w:color="auto" w:fill="auto"/>
          </w:tcPr>
          <w:p w14:paraId="6937B6B8" w14:textId="77777777" w:rsidR="00CF2E0E" w:rsidRPr="00757FDB" w:rsidRDefault="00CF2E0E" w:rsidP="00DD7D91">
            <w:pPr>
              <w:autoSpaceDE w:val="0"/>
              <w:autoSpaceDN w:val="0"/>
              <w:adjustRightInd w:val="0"/>
              <w:spacing w:after="0" w:line="240" w:lineRule="auto"/>
              <w:rPr>
                <w:rFonts w:ascii="Times New Roman" w:hAnsi="Times New Roman"/>
                <w:sz w:val="24"/>
                <w:szCs w:val="24"/>
                <w:lang w:val="en-US"/>
              </w:rPr>
            </w:pPr>
            <w:r w:rsidRPr="00757FDB">
              <w:rPr>
                <w:rFonts w:ascii="Times New Roman" w:hAnsi="Times New Roman"/>
                <w:sz w:val="24"/>
                <w:szCs w:val="24"/>
                <w:lang w:val="en-US"/>
              </w:rPr>
              <w:t>Newcomer et al., 2019</w:t>
            </w:r>
          </w:p>
        </w:tc>
        <w:tc>
          <w:tcPr>
            <w:tcW w:w="2299" w:type="dxa"/>
            <w:gridSpan w:val="4"/>
            <w:shd w:val="clear" w:color="auto" w:fill="auto"/>
          </w:tcPr>
          <w:p w14:paraId="196994CD" w14:textId="77777777" w:rsidR="00CF2E0E" w:rsidRPr="00757FDB" w:rsidRDefault="00CF2E0E" w:rsidP="00DD7D91">
            <w:pPr>
              <w:autoSpaceDE w:val="0"/>
              <w:autoSpaceDN w:val="0"/>
              <w:adjustRightInd w:val="0"/>
              <w:spacing w:after="0" w:line="240" w:lineRule="auto"/>
              <w:rPr>
                <w:rFonts w:ascii="Times New Roman" w:hAnsi="Times New Roman"/>
                <w:sz w:val="24"/>
                <w:szCs w:val="24"/>
                <w:lang w:val="en-US"/>
              </w:rPr>
            </w:pPr>
            <w:r w:rsidRPr="00757FDB">
              <w:rPr>
                <w:rFonts w:ascii="Times New Roman" w:hAnsi="Times New Roman"/>
                <w:sz w:val="24"/>
                <w:szCs w:val="24"/>
                <w:lang w:val="en-US"/>
              </w:rPr>
              <w:t>across North America and Europe</w:t>
            </w:r>
          </w:p>
        </w:tc>
        <w:tc>
          <w:tcPr>
            <w:tcW w:w="1966" w:type="dxa"/>
            <w:gridSpan w:val="2"/>
            <w:shd w:val="clear" w:color="auto" w:fill="auto"/>
          </w:tcPr>
          <w:p w14:paraId="027E3BCB" w14:textId="77777777" w:rsidR="00CF2E0E" w:rsidRPr="00757FDB" w:rsidRDefault="00CF2E0E" w:rsidP="00DD7D91">
            <w:pPr>
              <w:autoSpaceDE w:val="0"/>
              <w:autoSpaceDN w:val="0"/>
              <w:adjustRightInd w:val="0"/>
              <w:spacing w:after="0" w:line="240" w:lineRule="auto"/>
              <w:rPr>
                <w:rFonts w:ascii="Times New Roman" w:hAnsi="Times New Roman"/>
                <w:sz w:val="24"/>
                <w:szCs w:val="24"/>
                <w:u w:val="single"/>
                <w:lang w:val="en-US"/>
              </w:rPr>
            </w:pPr>
            <w:r w:rsidRPr="00757FDB">
              <w:rPr>
                <w:rFonts w:ascii="Times New Roman" w:hAnsi="Times New Roman"/>
                <w:sz w:val="24"/>
                <w:szCs w:val="24"/>
                <w:lang w:val="en-US"/>
              </w:rPr>
              <w:t>1,851 patients with DSM-IV-TR MDD and inadequate response to antidepressant treatments as assessed via the</w:t>
            </w:r>
            <w:r w:rsidRPr="00757FDB">
              <w:rPr>
                <w:rFonts w:ascii="Times New Roman" w:hAnsi="Times New Roman"/>
                <w:sz w:val="24"/>
                <w:szCs w:val="24"/>
                <w:u w:val="single"/>
                <w:lang w:val="en-US"/>
              </w:rPr>
              <w:t xml:space="preserve"> Massachusetts General Hospital Antidepressant Treatment</w:t>
            </w:r>
          </w:p>
          <w:p w14:paraId="3FC87A84" w14:textId="77777777" w:rsidR="00CF2E0E" w:rsidRPr="00757FDB" w:rsidRDefault="00CF2E0E" w:rsidP="00DD7D91">
            <w:pPr>
              <w:autoSpaceDE w:val="0"/>
              <w:autoSpaceDN w:val="0"/>
              <w:adjustRightInd w:val="0"/>
              <w:spacing w:after="0" w:line="240" w:lineRule="auto"/>
              <w:rPr>
                <w:rFonts w:ascii="Times New Roman" w:hAnsi="Times New Roman"/>
                <w:sz w:val="24"/>
                <w:szCs w:val="24"/>
                <w:lang w:val="en-US"/>
              </w:rPr>
            </w:pPr>
            <w:r w:rsidRPr="00757FDB">
              <w:rPr>
                <w:rFonts w:ascii="Times New Roman" w:hAnsi="Times New Roman"/>
                <w:sz w:val="24"/>
                <w:szCs w:val="24"/>
                <w:u w:val="single"/>
                <w:lang w:val="en-US"/>
              </w:rPr>
              <w:t>Response Questionnaire</w:t>
            </w:r>
          </w:p>
        </w:tc>
        <w:tc>
          <w:tcPr>
            <w:tcW w:w="1666" w:type="dxa"/>
            <w:gridSpan w:val="4"/>
          </w:tcPr>
          <w:p w14:paraId="0910F466" w14:textId="65D86FF5" w:rsidR="00CF2E0E" w:rsidRPr="00757FDB" w:rsidRDefault="00CF2E0E" w:rsidP="00DD7D91">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354" w:type="dxa"/>
            <w:gridSpan w:val="3"/>
            <w:shd w:val="clear" w:color="auto" w:fill="auto"/>
          </w:tcPr>
          <w:p w14:paraId="6A7C9A62" w14:textId="77777777" w:rsidR="00CF2E0E" w:rsidRPr="00757FDB" w:rsidRDefault="00CF2E0E" w:rsidP="00DD7D91">
            <w:pPr>
              <w:autoSpaceDE w:val="0"/>
              <w:autoSpaceDN w:val="0"/>
              <w:adjustRightInd w:val="0"/>
              <w:spacing w:after="0" w:line="240" w:lineRule="auto"/>
              <w:rPr>
                <w:rFonts w:ascii="Times New Roman" w:hAnsi="Times New Roman"/>
                <w:sz w:val="24"/>
                <w:szCs w:val="24"/>
                <w:lang w:val="en-US"/>
              </w:rPr>
            </w:pPr>
            <w:r w:rsidRPr="00757FDB">
              <w:rPr>
                <w:rFonts w:ascii="Times New Roman" w:hAnsi="Times New Roman"/>
                <w:sz w:val="24"/>
                <w:szCs w:val="24"/>
                <w:lang w:val="en-US"/>
              </w:rPr>
              <w:t>Mean body weight increase at last visit in the short-term studies was 1.5 kg with antidepressant + brexpiprazole and 0.3 kg with antidepressant + placebo. During long-term treatment, mean body weight increased by 3.8 kg over 58 weeks</w:t>
            </w:r>
          </w:p>
        </w:tc>
      </w:tr>
      <w:tr w:rsidR="00CF2E0E" w:rsidRPr="00A24670" w14:paraId="320061FE" w14:textId="794A7DC4" w:rsidTr="00165C97">
        <w:tc>
          <w:tcPr>
            <w:tcW w:w="1347" w:type="dxa"/>
            <w:shd w:val="clear" w:color="auto" w:fill="auto"/>
          </w:tcPr>
          <w:p w14:paraId="0F1D14A0" w14:textId="77777777" w:rsidR="00CF2E0E" w:rsidRPr="00757FDB" w:rsidRDefault="00CF2E0E" w:rsidP="00DD7D91">
            <w:pPr>
              <w:autoSpaceDE w:val="0"/>
              <w:autoSpaceDN w:val="0"/>
              <w:adjustRightInd w:val="0"/>
              <w:spacing w:after="0" w:line="240" w:lineRule="auto"/>
              <w:rPr>
                <w:rFonts w:ascii="Times New Roman" w:hAnsi="Times New Roman"/>
                <w:sz w:val="24"/>
                <w:szCs w:val="24"/>
                <w:lang w:val="en-US"/>
              </w:rPr>
            </w:pPr>
            <w:r w:rsidRPr="00757FDB">
              <w:rPr>
                <w:rFonts w:ascii="Times New Roman" w:hAnsi="Times New Roman"/>
                <w:sz w:val="24"/>
                <w:szCs w:val="24"/>
                <w:lang w:val="en-US"/>
              </w:rPr>
              <w:t>Popova et al., 2019</w:t>
            </w:r>
          </w:p>
        </w:tc>
        <w:tc>
          <w:tcPr>
            <w:tcW w:w="2299" w:type="dxa"/>
            <w:gridSpan w:val="4"/>
            <w:shd w:val="clear" w:color="auto" w:fill="auto"/>
          </w:tcPr>
          <w:p w14:paraId="69ACEDA1" w14:textId="77777777" w:rsidR="00CF2E0E" w:rsidRPr="00757FDB" w:rsidRDefault="00CF2E0E" w:rsidP="00DD7D91">
            <w:pPr>
              <w:autoSpaceDE w:val="0"/>
              <w:autoSpaceDN w:val="0"/>
              <w:adjustRightInd w:val="0"/>
              <w:spacing w:after="0" w:line="240" w:lineRule="auto"/>
              <w:rPr>
                <w:rFonts w:ascii="Times New Roman" w:hAnsi="Times New Roman"/>
                <w:sz w:val="24"/>
                <w:szCs w:val="24"/>
                <w:lang w:val="en-US"/>
              </w:rPr>
            </w:pPr>
            <w:r w:rsidRPr="00757FDB">
              <w:rPr>
                <w:rFonts w:ascii="Times New Roman" w:hAnsi="Times New Roman"/>
                <w:sz w:val="24"/>
                <w:szCs w:val="24"/>
                <w:lang w:val="en-US"/>
              </w:rPr>
              <w:t>Multicenter study in Czech Republic, Germany, Poland, Spain, United States</w:t>
            </w:r>
          </w:p>
        </w:tc>
        <w:tc>
          <w:tcPr>
            <w:tcW w:w="1966" w:type="dxa"/>
            <w:gridSpan w:val="2"/>
            <w:shd w:val="clear" w:color="auto" w:fill="auto"/>
          </w:tcPr>
          <w:p w14:paraId="2A251979" w14:textId="77777777" w:rsidR="00CF2E0E" w:rsidRPr="00757FDB" w:rsidRDefault="00CF2E0E" w:rsidP="00DD7D91">
            <w:pPr>
              <w:autoSpaceDE w:val="0"/>
              <w:autoSpaceDN w:val="0"/>
              <w:adjustRightInd w:val="0"/>
              <w:spacing w:after="0" w:line="240" w:lineRule="auto"/>
              <w:rPr>
                <w:rFonts w:ascii="Times New Roman" w:hAnsi="Times New Roman"/>
                <w:sz w:val="24"/>
                <w:szCs w:val="24"/>
                <w:lang w:val="en-US"/>
              </w:rPr>
            </w:pPr>
            <w:r w:rsidRPr="00757FDB">
              <w:rPr>
                <w:rFonts w:ascii="Times New Roman" w:hAnsi="Times New Roman"/>
                <w:sz w:val="24"/>
                <w:szCs w:val="24"/>
                <w:lang w:val="en-US"/>
              </w:rPr>
              <w:t>197 patients with DSM-5 MDD and documented nonresponse to antidepressant treatments</w:t>
            </w:r>
          </w:p>
          <w:p w14:paraId="6C4F0495" w14:textId="77777777" w:rsidR="00CF2E0E" w:rsidRPr="00757FDB" w:rsidRDefault="00CF2E0E" w:rsidP="00DD7D91">
            <w:pPr>
              <w:autoSpaceDE w:val="0"/>
              <w:autoSpaceDN w:val="0"/>
              <w:adjustRightInd w:val="0"/>
              <w:spacing w:after="0" w:line="240" w:lineRule="auto"/>
              <w:rPr>
                <w:rFonts w:ascii="Times New Roman" w:hAnsi="Times New Roman"/>
                <w:sz w:val="24"/>
                <w:szCs w:val="24"/>
                <w:u w:val="single"/>
                <w:lang w:val="en-US"/>
              </w:rPr>
            </w:pPr>
            <w:r w:rsidRPr="00757FDB">
              <w:rPr>
                <w:rFonts w:ascii="Times New Roman" w:hAnsi="Times New Roman"/>
                <w:sz w:val="24"/>
                <w:szCs w:val="24"/>
                <w:lang w:val="en-US"/>
              </w:rPr>
              <w:t xml:space="preserve">based on the </w:t>
            </w:r>
            <w:r w:rsidRPr="00757FDB">
              <w:rPr>
                <w:rFonts w:ascii="Times New Roman" w:hAnsi="Times New Roman"/>
                <w:sz w:val="24"/>
                <w:szCs w:val="24"/>
                <w:u w:val="single"/>
                <w:lang w:val="en-US"/>
              </w:rPr>
              <w:t>Massachusetts General Hospital Antidepressant Treatment</w:t>
            </w:r>
          </w:p>
          <w:p w14:paraId="2E6FA8DD" w14:textId="77777777" w:rsidR="00CF2E0E" w:rsidRPr="00757FDB" w:rsidRDefault="00CF2E0E" w:rsidP="00DD7D91">
            <w:pPr>
              <w:autoSpaceDE w:val="0"/>
              <w:autoSpaceDN w:val="0"/>
              <w:adjustRightInd w:val="0"/>
              <w:spacing w:after="0" w:line="240" w:lineRule="auto"/>
              <w:rPr>
                <w:rFonts w:ascii="Times New Roman" w:hAnsi="Times New Roman"/>
                <w:sz w:val="24"/>
                <w:szCs w:val="24"/>
                <w:lang w:val="en-US"/>
              </w:rPr>
            </w:pPr>
            <w:r w:rsidRPr="00757FDB">
              <w:rPr>
                <w:rFonts w:ascii="Times New Roman" w:hAnsi="Times New Roman"/>
                <w:sz w:val="24"/>
                <w:szCs w:val="24"/>
                <w:u w:val="single"/>
                <w:lang w:val="en-US"/>
              </w:rPr>
              <w:t xml:space="preserve">Response Questionnaire </w:t>
            </w:r>
            <w:r w:rsidRPr="00757FDB">
              <w:rPr>
                <w:rFonts w:ascii="Times New Roman" w:hAnsi="Times New Roman"/>
                <w:sz w:val="24"/>
                <w:szCs w:val="24"/>
                <w:lang w:val="en-US"/>
              </w:rPr>
              <w:t xml:space="preserve">in the current depressive episode </w:t>
            </w:r>
          </w:p>
        </w:tc>
        <w:tc>
          <w:tcPr>
            <w:tcW w:w="1666" w:type="dxa"/>
            <w:gridSpan w:val="4"/>
          </w:tcPr>
          <w:p w14:paraId="0CADECF2" w14:textId="0A426535" w:rsidR="00CF2E0E" w:rsidRPr="00757FDB" w:rsidRDefault="00CF2E0E" w:rsidP="00DD7D91">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354" w:type="dxa"/>
            <w:gridSpan w:val="3"/>
            <w:shd w:val="clear" w:color="auto" w:fill="auto"/>
          </w:tcPr>
          <w:p w14:paraId="0767BE68" w14:textId="77777777" w:rsidR="00CF2E0E" w:rsidRPr="00757FDB" w:rsidRDefault="00CF2E0E" w:rsidP="00DD7D91">
            <w:pPr>
              <w:autoSpaceDE w:val="0"/>
              <w:autoSpaceDN w:val="0"/>
              <w:adjustRightInd w:val="0"/>
              <w:spacing w:after="0" w:line="240" w:lineRule="auto"/>
              <w:rPr>
                <w:rFonts w:ascii="Times New Roman" w:hAnsi="Times New Roman"/>
                <w:sz w:val="24"/>
                <w:szCs w:val="24"/>
                <w:lang w:val="en-US"/>
              </w:rPr>
            </w:pPr>
            <w:r w:rsidRPr="00757FDB">
              <w:rPr>
                <w:rFonts w:ascii="Times New Roman" w:hAnsi="Times New Roman"/>
                <w:sz w:val="24"/>
                <w:szCs w:val="24"/>
                <w:lang w:val="en-US"/>
              </w:rPr>
              <w:t>Change in depressive symptoms with esketamine plus antidepressant was significantly greater than with antidepressant plus placebo at day 28 (difference of least square means=-4.0, SE=1.69, 95% CI=-7.31, -0.64)</w:t>
            </w:r>
          </w:p>
        </w:tc>
      </w:tr>
      <w:tr w:rsidR="00CF2E0E" w:rsidRPr="00A24670" w14:paraId="62B60E62" w14:textId="4106C807" w:rsidTr="00165C97">
        <w:tc>
          <w:tcPr>
            <w:tcW w:w="1347" w:type="dxa"/>
            <w:shd w:val="clear" w:color="auto" w:fill="auto"/>
          </w:tcPr>
          <w:p w14:paraId="0F3937F2" w14:textId="77777777" w:rsidR="00CF2E0E" w:rsidRPr="00D35A51" w:rsidRDefault="00CF2E0E" w:rsidP="004C15F1">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Clark et al., 2020</w:t>
            </w:r>
          </w:p>
        </w:tc>
        <w:tc>
          <w:tcPr>
            <w:tcW w:w="2299" w:type="dxa"/>
            <w:gridSpan w:val="4"/>
            <w:shd w:val="clear" w:color="auto" w:fill="auto"/>
          </w:tcPr>
          <w:p w14:paraId="2124092C" w14:textId="1D7F4C1B" w:rsidR="00CF2E0E" w:rsidRPr="00D35A51" w:rsidRDefault="00CF2E0E" w:rsidP="004C15F1">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part of a larger clinical trial</w:t>
            </w:r>
          </w:p>
        </w:tc>
        <w:tc>
          <w:tcPr>
            <w:tcW w:w="1966" w:type="dxa"/>
            <w:gridSpan w:val="2"/>
            <w:shd w:val="clear" w:color="auto" w:fill="auto"/>
          </w:tcPr>
          <w:p w14:paraId="7E8090AE" w14:textId="4847A867" w:rsidR="00CF2E0E" w:rsidRPr="00D35A51" w:rsidRDefault="00CF2E0E" w:rsidP="004C15F1">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16 patients with DSM-IV/DSM-5 </w:t>
            </w:r>
            <w:r>
              <w:rPr>
                <w:rFonts w:ascii="Times New Roman" w:hAnsi="Times New Roman"/>
                <w:sz w:val="24"/>
                <w:szCs w:val="24"/>
                <w:lang w:val="en-US"/>
              </w:rPr>
              <w:t>MDD</w:t>
            </w:r>
            <w:r w:rsidRPr="00D35A51">
              <w:rPr>
                <w:rFonts w:ascii="Times New Roman" w:hAnsi="Times New Roman"/>
                <w:sz w:val="24"/>
                <w:szCs w:val="24"/>
                <w:lang w:val="en-US"/>
              </w:rPr>
              <w:t xml:space="preserve"> and chronic treatment resistant depression according to</w:t>
            </w:r>
            <w:r w:rsidRPr="00D35A51">
              <w:rPr>
                <w:rFonts w:ascii="Times New Roman" w:hAnsi="Times New Roman"/>
                <w:sz w:val="24"/>
                <w:szCs w:val="24"/>
                <w:u w:val="single"/>
                <w:lang w:val="en-US"/>
              </w:rPr>
              <w:t xml:space="preserve"> Fava (2003)</w:t>
            </w:r>
          </w:p>
        </w:tc>
        <w:tc>
          <w:tcPr>
            <w:tcW w:w="1666" w:type="dxa"/>
            <w:gridSpan w:val="4"/>
          </w:tcPr>
          <w:p w14:paraId="253B7027" w14:textId="1A0DEBB0" w:rsidR="00CF2E0E" w:rsidRPr="00D35A51" w:rsidRDefault="00CF2E0E" w:rsidP="00FC2A79">
            <w:pPr>
              <w:spacing w:after="0" w:line="240" w:lineRule="auto"/>
              <w:jc w:val="both"/>
              <w:rPr>
                <w:rFonts w:ascii="Times New Roman" w:hAnsi="Times New Roman"/>
                <w:sz w:val="24"/>
                <w:szCs w:val="24"/>
                <w:lang w:val="en-US"/>
              </w:rPr>
            </w:pPr>
            <w:r>
              <w:rPr>
                <w:rFonts w:ascii="Times New Roman" w:hAnsi="Times New Roman"/>
                <w:sz w:val="24"/>
                <w:szCs w:val="24"/>
                <w:lang w:val="en-US"/>
              </w:rPr>
              <w:t>Single-arm study</w:t>
            </w:r>
          </w:p>
        </w:tc>
        <w:tc>
          <w:tcPr>
            <w:tcW w:w="3354" w:type="dxa"/>
            <w:gridSpan w:val="3"/>
            <w:shd w:val="clear" w:color="auto" w:fill="auto"/>
          </w:tcPr>
          <w:p w14:paraId="744A5544" w14:textId="57DF87C1" w:rsidR="00CF2E0E" w:rsidRPr="00D35A51" w:rsidRDefault="00CF2E0E" w:rsidP="004C15F1">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Lower baseline glutamate predicted significant reduction in depressive symptoms (p = 0.018) and both depressive symptom reduction (p = 0.002) and 6-month response outcome (p = 0.013)</w:t>
            </w:r>
          </w:p>
        </w:tc>
      </w:tr>
      <w:tr w:rsidR="00CF2E0E" w:rsidRPr="00A24670" w14:paraId="1F1F7086" w14:textId="46EDFB48" w:rsidTr="00165C97">
        <w:tc>
          <w:tcPr>
            <w:tcW w:w="1347" w:type="dxa"/>
            <w:shd w:val="clear" w:color="auto" w:fill="auto"/>
          </w:tcPr>
          <w:p w14:paraId="71EADA0B" w14:textId="071B0646" w:rsidR="00CF2E0E" w:rsidRPr="000428B6" w:rsidRDefault="00CF2E0E" w:rsidP="000428B6">
            <w:pPr>
              <w:spacing w:after="0" w:line="240" w:lineRule="auto"/>
              <w:jc w:val="both"/>
              <w:rPr>
                <w:rFonts w:ascii="Times New Roman" w:hAnsi="Times New Roman"/>
                <w:sz w:val="24"/>
                <w:szCs w:val="24"/>
                <w:lang w:val="en-US"/>
              </w:rPr>
            </w:pPr>
            <w:r w:rsidRPr="000428B6">
              <w:rPr>
                <w:rFonts w:ascii="Times New Roman" w:hAnsi="Times New Roman"/>
                <w:sz w:val="24"/>
                <w:szCs w:val="24"/>
                <w:lang w:val="en-US"/>
              </w:rPr>
              <w:t>Jha et al., 2020</w:t>
            </w:r>
          </w:p>
        </w:tc>
        <w:tc>
          <w:tcPr>
            <w:tcW w:w="2299" w:type="dxa"/>
            <w:gridSpan w:val="4"/>
            <w:shd w:val="clear" w:color="auto" w:fill="auto"/>
          </w:tcPr>
          <w:p w14:paraId="32CC6C78" w14:textId="77777777" w:rsidR="00CF2E0E" w:rsidRPr="000428B6" w:rsidRDefault="00CF2E0E" w:rsidP="000428B6">
            <w:pPr>
              <w:autoSpaceDE w:val="0"/>
              <w:autoSpaceDN w:val="0"/>
              <w:adjustRightInd w:val="0"/>
              <w:spacing w:after="0" w:line="240" w:lineRule="auto"/>
              <w:rPr>
                <w:rFonts w:ascii="Times New Roman" w:hAnsi="Times New Roman"/>
                <w:sz w:val="24"/>
                <w:szCs w:val="24"/>
                <w:lang w:val="en-US"/>
              </w:rPr>
            </w:pPr>
            <w:r w:rsidRPr="000428B6">
              <w:rPr>
                <w:rFonts w:ascii="Times New Roman" w:hAnsi="Times New Roman"/>
                <w:sz w:val="24"/>
                <w:szCs w:val="24"/>
                <w:lang w:val="en-US"/>
              </w:rPr>
              <w:t>EMBARC</w:t>
            </w:r>
          </w:p>
          <w:p w14:paraId="676A048B" w14:textId="77777777" w:rsidR="00CF2E0E" w:rsidRPr="000428B6" w:rsidRDefault="00CF2E0E" w:rsidP="000428B6">
            <w:pPr>
              <w:autoSpaceDE w:val="0"/>
              <w:autoSpaceDN w:val="0"/>
              <w:adjustRightInd w:val="0"/>
              <w:spacing w:after="0" w:line="240" w:lineRule="auto"/>
              <w:rPr>
                <w:rFonts w:ascii="Times New Roman" w:hAnsi="Times New Roman"/>
                <w:sz w:val="24"/>
                <w:szCs w:val="24"/>
                <w:lang w:val="en-US"/>
              </w:rPr>
            </w:pPr>
            <w:r w:rsidRPr="000428B6">
              <w:rPr>
                <w:rFonts w:ascii="Times New Roman" w:hAnsi="Times New Roman"/>
                <w:sz w:val="24"/>
                <w:szCs w:val="24"/>
                <w:lang w:val="en-US"/>
              </w:rPr>
              <w:t>study at</w:t>
            </w:r>
          </w:p>
          <w:p w14:paraId="59BBD31A" w14:textId="693D373D" w:rsidR="00CF2E0E" w:rsidRPr="000428B6" w:rsidRDefault="00CF2E0E" w:rsidP="000428B6">
            <w:pPr>
              <w:autoSpaceDE w:val="0"/>
              <w:autoSpaceDN w:val="0"/>
              <w:adjustRightInd w:val="0"/>
              <w:spacing w:after="0" w:line="240" w:lineRule="auto"/>
              <w:rPr>
                <w:rFonts w:ascii="Times New Roman" w:hAnsi="Times New Roman"/>
                <w:sz w:val="24"/>
                <w:szCs w:val="24"/>
                <w:lang w:val="en-US"/>
              </w:rPr>
            </w:pPr>
            <w:r w:rsidRPr="000428B6">
              <w:rPr>
                <w:rFonts w:ascii="Times New Roman" w:hAnsi="Times New Roman"/>
                <w:sz w:val="24"/>
                <w:szCs w:val="24"/>
                <w:lang w:val="en-US"/>
              </w:rPr>
              <w:t>four-sites</w:t>
            </w:r>
          </w:p>
        </w:tc>
        <w:tc>
          <w:tcPr>
            <w:tcW w:w="1966" w:type="dxa"/>
            <w:gridSpan w:val="2"/>
            <w:shd w:val="clear" w:color="auto" w:fill="auto"/>
          </w:tcPr>
          <w:p w14:paraId="6C7D0AD4" w14:textId="77777777" w:rsidR="00CF2E0E" w:rsidRPr="000428B6" w:rsidRDefault="00CF2E0E" w:rsidP="000428B6">
            <w:pPr>
              <w:autoSpaceDE w:val="0"/>
              <w:autoSpaceDN w:val="0"/>
              <w:adjustRightInd w:val="0"/>
              <w:spacing w:after="0" w:line="240" w:lineRule="auto"/>
              <w:rPr>
                <w:rFonts w:ascii="Times New Roman" w:hAnsi="Times New Roman"/>
                <w:sz w:val="24"/>
                <w:szCs w:val="24"/>
                <w:u w:val="single"/>
                <w:lang w:val="en-US"/>
              </w:rPr>
            </w:pPr>
            <w:r w:rsidRPr="000428B6">
              <w:rPr>
                <w:rFonts w:ascii="Times New Roman" w:hAnsi="Times New Roman"/>
                <w:sz w:val="24"/>
                <w:szCs w:val="24"/>
                <w:lang w:val="en-US"/>
              </w:rPr>
              <w:t>293 patients with DSM-IV MDD who did not fail antidepressant trials as assessed via the</w:t>
            </w:r>
            <w:r w:rsidRPr="000428B6">
              <w:rPr>
                <w:rFonts w:ascii="Times New Roman" w:hAnsi="Times New Roman"/>
                <w:sz w:val="24"/>
                <w:szCs w:val="24"/>
                <w:u w:val="single"/>
                <w:lang w:val="en-US"/>
              </w:rPr>
              <w:t xml:space="preserve"> Massachusetts General Hospital Antidepressant Treatment</w:t>
            </w:r>
          </w:p>
          <w:p w14:paraId="159E7712" w14:textId="141567E5" w:rsidR="00CF2E0E" w:rsidRPr="000428B6" w:rsidRDefault="00CF2E0E" w:rsidP="000428B6">
            <w:pPr>
              <w:autoSpaceDE w:val="0"/>
              <w:autoSpaceDN w:val="0"/>
              <w:adjustRightInd w:val="0"/>
              <w:spacing w:after="0" w:line="240" w:lineRule="auto"/>
              <w:rPr>
                <w:rFonts w:ascii="Times New Roman" w:hAnsi="Times New Roman"/>
                <w:sz w:val="24"/>
                <w:szCs w:val="24"/>
                <w:lang w:val="en-US"/>
              </w:rPr>
            </w:pPr>
            <w:r w:rsidRPr="000428B6">
              <w:rPr>
                <w:rFonts w:ascii="Times New Roman" w:hAnsi="Times New Roman"/>
                <w:sz w:val="24"/>
                <w:szCs w:val="24"/>
                <w:u w:val="single"/>
                <w:lang w:val="en-US"/>
              </w:rPr>
              <w:t>Response Questionnaire</w:t>
            </w:r>
          </w:p>
        </w:tc>
        <w:tc>
          <w:tcPr>
            <w:tcW w:w="1666" w:type="dxa"/>
            <w:gridSpan w:val="4"/>
          </w:tcPr>
          <w:p w14:paraId="7B4AB338" w14:textId="61A13928" w:rsidR="00CF2E0E" w:rsidRPr="000428B6" w:rsidRDefault="00CF2E0E" w:rsidP="000428B6">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354" w:type="dxa"/>
            <w:gridSpan w:val="3"/>
            <w:shd w:val="clear" w:color="auto" w:fill="auto"/>
          </w:tcPr>
          <w:p w14:paraId="7BCA68B2" w14:textId="6318A8DB" w:rsidR="00CF2E0E" w:rsidRDefault="00CF2E0E" w:rsidP="000428B6">
            <w:pPr>
              <w:autoSpaceDE w:val="0"/>
              <w:autoSpaceDN w:val="0"/>
              <w:adjustRightInd w:val="0"/>
              <w:spacing w:after="0" w:line="240" w:lineRule="auto"/>
              <w:rPr>
                <w:rFonts w:ascii="Times New Roman" w:hAnsi="Times New Roman"/>
                <w:sz w:val="24"/>
                <w:szCs w:val="24"/>
                <w:lang w:val="en-US"/>
              </w:rPr>
            </w:pPr>
            <w:r w:rsidRPr="000428B6">
              <w:rPr>
                <w:rFonts w:ascii="Times New Roman" w:hAnsi="Times New Roman"/>
                <w:sz w:val="24"/>
                <w:szCs w:val="24"/>
                <w:lang w:val="en-US"/>
              </w:rPr>
              <w:t>With acute-phase treatment, participants with anger attacks experienced a greater reduction in irritability (p &lt; 0.001) but not in depression (p = 0.813) or anxiety (p = 0.771) as compared to those without anger attacks</w:t>
            </w:r>
          </w:p>
        </w:tc>
      </w:tr>
      <w:tr w:rsidR="00CF2E0E" w:rsidRPr="00A24670" w14:paraId="30496D18" w14:textId="1EF8DD3B" w:rsidTr="00165C97">
        <w:tc>
          <w:tcPr>
            <w:tcW w:w="1347" w:type="dxa"/>
            <w:shd w:val="clear" w:color="auto" w:fill="auto"/>
          </w:tcPr>
          <w:p w14:paraId="25EB66BC" w14:textId="4412D185" w:rsidR="00CF2E0E" w:rsidRPr="000428B6" w:rsidRDefault="00CF2E0E" w:rsidP="000428B6">
            <w:pPr>
              <w:spacing w:after="0" w:line="240" w:lineRule="auto"/>
              <w:jc w:val="both"/>
              <w:rPr>
                <w:rFonts w:ascii="Times New Roman" w:hAnsi="Times New Roman"/>
                <w:sz w:val="24"/>
                <w:szCs w:val="24"/>
                <w:lang w:val="en-US"/>
              </w:rPr>
            </w:pPr>
            <w:r w:rsidRPr="000428B6">
              <w:rPr>
                <w:rFonts w:ascii="Times New Roman" w:hAnsi="Times New Roman"/>
                <w:sz w:val="24"/>
                <w:szCs w:val="24"/>
                <w:lang w:val="en-US"/>
              </w:rPr>
              <w:t>Kamiya et al., 2020</w:t>
            </w:r>
          </w:p>
        </w:tc>
        <w:tc>
          <w:tcPr>
            <w:tcW w:w="2299" w:type="dxa"/>
            <w:gridSpan w:val="4"/>
            <w:shd w:val="clear" w:color="auto" w:fill="auto"/>
          </w:tcPr>
          <w:p w14:paraId="52D0F5A4" w14:textId="20FCADBD" w:rsidR="00CF2E0E" w:rsidRPr="000428B6" w:rsidRDefault="00CF2E0E" w:rsidP="000428B6">
            <w:pPr>
              <w:autoSpaceDE w:val="0"/>
              <w:autoSpaceDN w:val="0"/>
              <w:adjustRightInd w:val="0"/>
              <w:spacing w:after="0" w:line="240" w:lineRule="auto"/>
              <w:rPr>
                <w:rFonts w:ascii="Times New Roman" w:hAnsi="Times New Roman"/>
                <w:sz w:val="24"/>
                <w:szCs w:val="24"/>
                <w:lang w:val="en-US"/>
              </w:rPr>
            </w:pPr>
            <w:r w:rsidRPr="000428B6">
              <w:rPr>
                <w:rFonts w:ascii="Times New Roman" w:hAnsi="Times New Roman"/>
                <w:sz w:val="24"/>
                <w:szCs w:val="24"/>
                <w:lang w:val="en-US"/>
              </w:rPr>
              <w:t>25 investigational sites in the US</w:t>
            </w:r>
          </w:p>
        </w:tc>
        <w:tc>
          <w:tcPr>
            <w:tcW w:w="1966" w:type="dxa"/>
            <w:gridSpan w:val="2"/>
            <w:shd w:val="clear" w:color="auto" w:fill="auto"/>
          </w:tcPr>
          <w:p w14:paraId="356C6906" w14:textId="18A1FE02" w:rsidR="00CF2E0E" w:rsidRPr="000428B6" w:rsidRDefault="00CF2E0E" w:rsidP="000428B6">
            <w:pPr>
              <w:autoSpaceDE w:val="0"/>
              <w:autoSpaceDN w:val="0"/>
              <w:adjustRightInd w:val="0"/>
              <w:spacing w:after="0" w:line="240" w:lineRule="auto"/>
              <w:rPr>
                <w:rFonts w:ascii="Times New Roman" w:hAnsi="Times New Roman"/>
                <w:sz w:val="24"/>
                <w:szCs w:val="24"/>
                <w:lang w:val="en-US"/>
              </w:rPr>
            </w:pPr>
            <w:r w:rsidRPr="000428B6">
              <w:rPr>
                <w:rFonts w:ascii="Times New Roman" w:hAnsi="Times New Roman"/>
                <w:sz w:val="24"/>
                <w:szCs w:val="24"/>
                <w:lang w:val="en-US"/>
              </w:rPr>
              <w:t>51 patients with current DSM-5 MDD</w:t>
            </w:r>
          </w:p>
        </w:tc>
        <w:tc>
          <w:tcPr>
            <w:tcW w:w="1666" w:type="dxa"/>
            <w:gridSpan w:val="4"/>
          </w:tcPr>
          <w:p w14:paraId="1B05D9DB" w14:textId="65C27E45" w:rsidR="00CF2E0E" w:rsidRPr="000428B6" w:rsidRDefault="00CF2E0E" w:rsidP="000428B6">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354" w:type="dxa"/>
            <w:gridSpan w:val="3"/>
            <w:shd w:val="clear" w:color="auto" w:fill="auto"/>
          </w:tcPr>
          <w:p w14:paraId="5219014F" w14:textId="77777777" w:rsidR="00CF2E0E" w:rsidRPr="000428B6" w:rsidRDefault="00CF2E0E" w:rsidP="000428B6">
            <w:pPr>
              <w:autoSpaceDE w:val="0"/>
              <w:autoSpaceDN w:val="0"/>
              <w:adjustRightInd w:val="0"/>
              <w:spacing w:after="0" w:line="240" w:lineRule="auto"/>
              <w:rPr>
                <w:rFonts w:ascii="Times New Roman" w:hAnsi="Times New Roman"/>
                <w:sz w:val="24"/>
                <w:szCs w:val="24"/>
                <w:lang w:val="en-US"/>
              </w:rPr>
            </w:pPr>
            <w:r w:rsidRPr="000428B6">
              <w:rPr>
                <w:rFonts w:ascii="Times New Roman" w:hAnsi="Times New Roman"/>
                <w:sz w:val="24"/>
                <w:szCs w:val="24"/>
                <w:lang w:val="en-US"/>
              </w:rPr>
              <w:t>Response to the current</w:t>
            </w:r>
          </w:p>
          <w:p w14:paraId="245402D3" w14:textId="77777777" w:rsidR="00CF2E0E" w:rsidRPr="000428B6" w:rsidRDefault="00CF2E0E" w:rsidP="000428B6">
            <w:pPr>
              <w:autoSpaceDE w:val="0"/>
              <w:autoSpaceDN w:val="0"/>
              <w:adjustRightInd w:val="0"/>
              <w:spacing w:after="0" w:line="240" w:lineRule="auto"/>
              <w:rPr>
                <w:rFonts w:ascii="Times New Roman" w:hAnsi="Times New Roman"/>
                <w:sz w:val="24"/>
                <w:szCs w:val="24"/>
                <w:lang w:val="en-US"/>
              </w:rPr>
            </w:pPr>
            <w:r w:rsidRPr="000428B6">
              <w:rPr>
                <w:rFonts w:ascii="Times New Roman" w:hAnsi="Times New Roman"/>
                <w:sz w:val="24"/>
                <w:szCs w:val="24"/>
                <w:lang w:val="en-US"/>
              </w:rPr>
              <w:t>antidepressant treatment was confirmed using</w:t>
            </w:r>
          </w:p>
          <w:p w14:paraId="45FD2B4C" w14:textId="77777777" w:rsidR="00CF2E0E" w:rsidRPr="000428B6" w:rsidRDefault="00CF2E0E" w:rsidP="000428B6">
            <w:pPr>
              <w:autoSpaceDE w:val="0"/>
              <w:autoSpaceDN w:val="0"/>
              <w:adjustRightInd w:val="0"/>
              <w:spacing w:after="0" w:line="240" w:lineRule="auto"/>
              <w:rPr>
                <w:rFonts w:ascii="Times New Roman" w:hAnsi="Times New Roman"/>
                <w:sz w:val="24"/>
                <w:szCs w:val="24"/>
                <w:u w:val="single"/>
                <w:lang w:val="en-US"/>
              </w:rPr>
            </w:pPr>
            <w:r w:rsidRPr="000428B6">
              <w:rPr>
                <w:rFonts w:ascii="Times New Roman" w:hAnsi="Times New Roman"/>
                <w:sz w:val="24"/>
                <w:szCs w:val="24"/>
                <w:lang w:val="en-US"/>
              </w:rPr>
              <w:t xml:space="preserve">the </w:t>
            </w:r>
            <w:r w:rsidRPr="000428B6">
              <w:rPr>
                <w:rFonts w:ascii="Times New Roman" w:hAnsi="Times New Roman"/>
                <w:sz w:val="24"/>
                <w:szCs w:val="24"/>
                <w:u w:val="single"/>
                <w:lang w:val="en-US"/>
              </w:rPr>
              <w:t>Massachusetts General Hospital Antidepressant Treatment Response</w:t>
            </w:r>
          </w:p>
          <w:p w14:paraId="1C72E9DD" w14:textId="77777777" w:rsidR="00CF2E0E" w:rsidRPr="000428B6" w:rsidRDefault="00CF2E0E" w:rsidP="000428B6">
            <w:pPr>
              <w:autoSpaceDE w:val="0"/>
              <w:autoSpaceDN w:val="0"/>
              <w:adjustRightInd w:val="0"/>
              <w:spacing w:after="0" w:line="240" w:lineRule="auto"/>
              <w:rPr>
                <w:rFonts w:ascii="Times New Roman" w:hAnsi="Times New Roman"/>
                <w:sz w:val="24"/>
                <w:szCs w:val="24"/>
                <w:u w:val="single"/>
                <w:lang w:val="en-US"/>
              </w:rPr>
            </w:pPr>
            <w:r w:rsidRPr="000428B6">
              <w:rPr>
                <w:rFonts w:ascii="Times New Roman" w:hAnsi="Times New Roman"/>
                <w:sz w:val="24"/>
                <w:szCs w:val="24"/>
                <w:u w:val="single"/>
                <w:lang w:val="en-US"/>
              </w:rPr>
              <w:t>Questionnaire.</w:t>
            </w:r>
          </w:p>
          <w:p w14:paraId="7F82824C" w14:textId="77777777" w:rsidR="00CF2E0E" w:rsidRPr="000428B6" w:rsidRDefault="00CF2E0E" w:rsidP="000428B6">
            <w:pPr>
              <w:autoSpaceDE w:val="0"/>
              <w:autoSpaceDN w:val="0"/>
              <w:adjustRightInd w:val="0"/>
              <w:spacing w:after="0" w:line="240" w:lineRule="auto"/>
              <w:rPr>
                <w:rFonts w:ascii="Times New Roman" w:hAnsi="Times New Roman"/>
                <w:sz w:val="24"/>
                <w:szCs w:val="24"/>
                <w:u w:val="single"/>
                <w:lang w:val="en-US"/>
              </w:rPr>
            </w:pPr>
          </w:p>
          <w:p w14:paraId="4A8375C2" w14:textId="4CCD9498" w:rsidR="00CF2E0E" w:rsidRDefault="00CF2E0E" w:rsidP="000428B6">
            <w:pPr>
              <w:autoSpaceDE w:val="0"/>
              <w:autoSpaceDN w:val="0"/>
              <w:adjustRightInd w:val="0"/>
              <w:spacing w:after="0" w:line="240" w:lineRule="auto"/>
              <w:rPr>
                <w:rFonts w:ascii="Times New Roman" w:hAnsi="Times New Roman"/>
                <w:sz w:val="24"/>
                <w:szCs w:val="24"/>
                <w:lang w:val="en-US"/>
              </w:rPr>
            </w:pPr>
            <w:r w:rsidRPr="000428B6">
              <w:rPr>
                <w:rFonts w:ascii="Times New Roman" w:hAnsi="Times New Roman"/>
                <w:sz w:val="24"/>
                <w:szCs w:val="24"/>
                <w:lang w:val="en-US"/>
              </w:rPr>
              <w:t>TS-121 groups showed greater numerical reductions compared to placebo</w:t>
            </w:r>
            <w:r w:rsidRPr="000428B6">
              <w:rPr>
                <w:rFonts w:ascii="Times New Roman" w:hAnsi="Times New Roman"/>
                <w:color w:val="212121"/>
                <w:sz w:val="24"/>
                <w:szCs w:val="24"/>
                <w:shd w:val="clear" w:color="auto" w:fill="FFFFFF"/>
                <w:lang w:val="en-US"/>
              </w:rPr>
              <w:t> </w:t>
            </w:r>
          </w:p>
        </w:tc>
      </w:tr>
      <w:tr w:rsidR="00CF2E0E" w:rsidRPr="00A24670" w14:paraId="1A6A210D" w14:textId="16CDA3A2" w:rsidTr="00165C97">
        <w:tc>
          <w:tcPr>
            <w:tcW w:w="1347" w:type="dxa"/>
            <w:shd w:val="clear" w:color="auto" w:fill="auto"/>
          </w:tcPr>
          <w:p w14:paraId="6660D65F" w14:textId="05CA7625" w:rsidR="00CF2E0E" w:rsidRPr="000428B6" w:rsidRDefault="00CF2E0E" w:rsidP="000428B6">
            <w:pPr>
              <w:spacing w:after="0" w:line="240" w:lineRule="auto"/>
              <w:jc w:val="both"/>
              <w:rPr>
                <w:rFonts w:ascii="Times New Roman" w:hAnsi="Times New Roman"/>
                <w:sz w:val="24"/>
                <w:szCs w:val="24"/>
                <w:lang w:val="en-US"/>
              </w:rPr>
            </w:pPr>
            <w:r w:rsidRPr="000428B6">
              <w:rPr>
                <w:rFonts w:ascii="Times New Roman" w:hAnsi="Times New Roman"/>
                <w:sz w:val="24"/>
                <w:szCs w:val="24"/>
                <w:lang w:val="en-US"/>
              </w:rPr>
              <w:t>Papakostas et al., 2020</w:t>
            </w:r>
          </w:p>
        </w:tc>
        <w:tc>
          <w:tcPr>
            <w:tcW w:w="2299" w:type="dxa"/>
            <w:gridSpan w:val="4"/>
            <w:shd w:val="clear" w:color="auto" w:fill="auto"/>
          </w:tcPr>
          <w:p w14:paraId="432324A3" w14:textId="77777777" w:rsidR="00CF2E0E" w:rsidRPr="000428B6" w:rsidRDefault="00CF2E0E" w:rsidP="000428B6">
            <w:pPr>
              <w:autoSpaceDE w:val="0"/>
              <w:autoSpaceDN w:val="0"/>
              <w:adjustRightInd w:val="0"/>
              <w:spacing w:after="0" w:line="240" w:lineRule="auto"/>
              <w:rPr>
                <w:rFonts w:ascii="Times New Roman" w:hAnsi="Times New Roman"/>
                <w:sz w:val="24"/>
                <w:szCs w:val="24"/>
                <w:lang w:val="en-US"/>
              </w:rPr>
            </w:pPr>
            <w:r w:rsidRPr="000428B6">
              <w:rPr>
                <w:rFonts w:ascii="Times New Roman" w:hAnsi="Times New Roman"/>
                <w:sz w:val="24"/>
                <w:szCs w:val="24"/>
                <w:lang w:val="en-US"/>
              </w:rPr>
              <w:t>12 US, non-academic sites</w:t>
            </w:r>
          </w:p>
          <w:p w14:paraId="2C0CF7A5" w14:textId="77777777" w:rsidR="00CF2E0E" w:rsidRPr="000428B6" w:rsidRDefault="00CF2E0E" w:rsidP="000428B6">
            <w:pPr>
              <w:autoSpaceDE w:val="0"/>
              <w:autoSpaceDN w:val="0"/>
              <w:adjustRightInd w:val="0"/>
              <w:spacing w:after="0" w:line="240" w:lineRule="auto"/>
              <w:rPr>
                <w:rFonts w:ascii="Times New Roman" w:hAnsi="Times New Roman"/>
                <w:sz w:val="24"/>
                <w:szCs w:val="24"/>
                <w:lang w:val="en-US"/>
              </w:rPr>
            </w:pPr>
          </w:p>
        </w:tc>
        <w:tc>
          <w:tcPr>
            <w:tcW w:w="1966" w:type="dxa"/>
            <w:gridSpan w:val="2"/>
            <w:shd w:val="clear" w:color="auto" w:fill="auto"/>
          </w:tcPr>
          <w:p w14:paraId="364147B9" w14:textId="77777777" w:rsidR="00CF2E0E" w:rsidRPr="000428B6" w:rsidRDefault="00CF2E0E" w:rsidP="000428B6">
            <w:pPr>
              <w:autoSpaceDE w:val="0"/>
              <w:autoSpaceDN w:val="0"/>
              <w:adjustRightInd w:val="0"/>
              <w:spacing w:after="0" w:line="240" w:lineRule="auto"/>
              <w:rPr>
                <w:rFonts w:ascii="Times New Roman" w:hAnsi="Times New Roman"/>
                <w:sz w:val="24"/>
                <w:szCs w:val="24"/>
                <w:lang w:val="en-US"/>
              </w:rPr>
            </w:pPr>
            <w:r w:rsidRPr="000428B6">
              <w:rPr>
                <w:rFonts w:ascii="Times New Roman" w:hAnsi="Times New Roman"/>
                <w:sz w:val="24"/>
                <w:szCs w:val="24"/>
                <w:lang w:val="en-US"/>
              </w:rPr>
              <w:t>220 patients with DSM-5 recurrent MDD without non-response to at least three antidepressant</w:t>
            </w:r>
          </w:p>
          <w:p w14:paraId="01695B21" w14:textId="77777777" w:rsidR="00CF2E0E" w:rsidRPr="000428B6" w:rsidRDefault="00CF2E0E" w:rsidP="000428B6">
            <w:pPr>
              <w:autoSpaceDE w:val="0"/>
              <w:autoSpaceDN w:val="0"/>
              <w:adjustRightInd w:val="0"/>
              <w:spacing w:after="0" w:line="240" w:lineRule="auto"/>
              <w:rPr>
                <w:rFonts w:ascii="Times New Roman" w:hAnsi="Times New Roman"/>
                <w:sz w:val="24"/>
                <w:szCs w:val="24"/>
                <w:u w:val="single"/>
                <w:lang w:val="en-US"/>
              </w:rPr>
            </w:pPr>
            <w:r w:rsidRPr="000428B6">
              <w:rPr>
                <w:rFonts w:ascii="Times New Roman" w:hAnsi="Times New Roman"/>
                <w:sz w:val="24"/>
                <w:szCs w:val="24"/>
                <w:lang w:val="en-US"/>
              </w:rPr>
              <w:t>trials as defined by the</w:t>
            </w:r>
            <w:r w:rsidRPr="000428B6">
              <w:rPr>
                <w:rFonts w:ascii="Times New Roman" w:eastAsiaTheme="minorHAnsi" w:hAnsi="Times New Roman"/>
                <w:sz w:val="24"/>
                <w:szCs w:val="24"/>
                <w:lang w:val="en-US"/>
              </w:rPr>
              <w:t xml:space="preserve"> </w:t>
            </w:r>
            <w:r w:rsidRPr="000428B6">
              <w:rPr>
                <w:rFonts w:ascii="Times New Roman" w:hAnsi="Times New Roman"/>
                <w:sz w:val="24"/>
                <w:szCs w:val="24"/>
                <w:u w:val="single"/>
                <w:lang w:val="en-US"/>
              </w:rPr>
              <w:t>Massachusetts General Hospital Antidepressant Treatment</w:t>
            </w:r>
          </w:p>
          <w:p w14:paraId="08853575" w14:textId="41D9A913" w:rsidR="00CF2E0E" w:rsidRPr="000428B6" w:rsidRDefault="00CF2E0E" w:rsidP="000428B6">
            <w:pPr>
              <w:autoSpaceDE w:val="0"/>
              <w:autoSpaceDN w:val="0"/>
              <w:adjustRightInd w:val="0"/>
              <w:spacing w:after="0" w:line="240" w:lineRule="auto"/>
              <w:rPr>
                <w:rFonts w:ascii="Times New Roman" w:hAnsi="Times New Roman"/>
                <w:sz w:val="24"/>
                <w:szCs w:val="24"/>
                <w:lang w:val="en-US"/>
              </w:rPr>
            </w:pPr>
            <w:r w:rsidRPr="000428B6">
              <w:rPr>
                <w:rFonts w:ascii="Times New Roman" w:hAnsi="Times New Roman"/>
                <w:sz w:val="24"/>
                <w:szCs w:val="24"/>
                <w:u w:val="single"/>
                <w:lang w:val="en-US"/>
              </w:rPr>
              <w:t>Response Questionnaire</w:t>
            </w:r>
          </w:p>
        </w:tc>
        <w:tc>
          <w:tcPr>
            <w:tcW w:w="1666" w:type="dxa"/>
            <w:gridSpan w:val="4"/>
          </w:tcPr>
          <w:p w14:paraId="79608C09" w14:textId="0FD5784A" w:rsidR="00CF2E0E" w:rsidRPr="000428B6" w:rsidRDefault="00CF2E0E" w:rsidP="000428B6">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354" w:type="dxa"/>
            <w:gridSpan w:val="3"/>
            <w:shd w:val="clear" w:color="auto" w:fill="auto"/>
          </w:tcPr>
          <w:p w14:paraId="07E940DD" w14:textId="41F94564" w:rsidR="00CF2E0E" w:rsidRDefault="00CF2E0E" w:rsidP="000428B6">
            <w:pPr>
              <w:autoSpaceDE w:val="0"/>
              <w:autoSpaceDN w:val="0"/>
              <w:adjustRightInd w:val="0"/>
              <w:spacing w:after="0" w:line="240" w:lineRule="auto"/>
              <w:rPr>
                <w:rFonts w:ascii="Times New Roman" w:hAnsi="Times New Roman"/>
                <w:sz w:val="24"/>
                <w:szCs w:val="24"/>
                <w:lang w:val="en-US"/>
              </w:rPr>
            </w:pPr>
            <w:r w:rsidRPr="000428B6">
              <w:rPr>
                <w:rFonts w:ascii="Times New Roman" w:hAnsi="Times New Roman"/>
                <w:sz w:val="24"/>
                <w:szCs w:val="24"/>
                <w:lang w:val="en-US"/>
              </w:rPr>
              <w:t>Depressive symptom reduction under NSI-189 versus placebo did not reach significance for dose</w:t>
            </w:r>
          </w:p>
        </w:tc>
      </w:tr>
      <w:tr w:rsidR="00CF2E0E" w:rsidRPr="00A24670" w14:paraId="376DC8EC" w14:textId="4E4A28D4" w:rsidTr="00165C97">
        <w:tc>
          <w:tcPr>
            <w:tcW w:w="1347" w:type="dxa"/>
            <w:shd w:val="clear" w:color="auto" w:fill="auto"/>
          </w:tcPr>
          <w:p w14:paraId="7D52A907" w14:textId="77777777" w:rsidR="00CF2E0E" w:rsidRPr="00D35A51" w:rsidRDefault="00CF2E0E" w:rsidP="000428B6">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Wigmore et al., 2020</w:t>
            </w:r>
          </w:p>
        </w:tc>
        <w:tc>
          <w:tcPr>
            <w:tcW w:w="2299" w:type="dxa"/>
            <w:gridSpan w:val="4"/>
            <w:shd w:val="clear" w:color="auto" w:fill="auto"/>
          </w:tcPr>
          <w:p w14:paraId="672B732B" w14:textId="3775CBC0" w:rsidR="00CF2E0E" w:rsidRPr="00D35A51" w:rsidRDefault="00CF2E0E" w:rsidP="000428B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family and population-based cohort of </w:t>
            </w:r>
          </w:p>
          <w:p w14:paraId="08EE1BC1" w14:textId="77777777" w:rsidR="00CF2E0E" w:rsidRPr="00D35A51" w:rsidRDefault="00CF2E0E" w:rsidP="000428B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individuals within Scotland</w:t>
            </w:r>
          </w:p>
        </w:tc>
        <w:tc>
          <w:tcPr>
            <w:tcW w:w="1966" w:type="dxa"/>
            <w:gridSpan w:val="2"/>
            <w:shd w:val="clear" w:color="auto" w:fill="auto"/>
          </w:tcPr>
          <w:p w14:paraId="31AB7A81" w14:textId="1382D1DC" w:rsidR="00CF2E0E" w:rsidRPr="00D35A51" w:rsidRDefault="00CF2E0E" w:rsidP="000428B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patients with DSM-IV </w:t>
            </w:r>
            <w:r>
              <w:rPr>
                <w:rFonts w:ascii="Times New Roman" w:hAnsi="Times New Roman"/>
                <w:sz w:val="24"/>
                <w:szCs w:val="24"/>
                <w:lang w:val="en-US"/>
              </w:rPr>
              <w:t>MDD</w:t>
            </w:r>
            <w:r w:rsidRPr="00D35A51">
              <w:rPr>
                <w:rFonts w:ascii="Times New Roman" w:hAnsi="Times New Roman"/>
                <w:sz w:val="24"/>
                <w:szCs w:val="24"/>
                <w:lang w:val="en-US"/>
              </w:rPr>
              <w:t xml:space="preserve">, 250 had </w:t>
            </w:r>
            <w:r>
              <w:rPr>
                <w:rFonts w:ascii="Times New Roman" w:hAnsi="Times New Roman"/>
                <w:sz w:val="24"/>
                <w:szCs w:val="24"/>
                <w:lang w:val="en-US"/>
              </w:rPr>
              <w:t xml:space="preserve">TRD </w:t>
            </w:r>
            <w:r w:rsidRPr="00D35A51">
              <w:rPr>
                <w:rFonts w:ascii="Times New Roman" w:hAnsi="Times New Roman"/>
                <w:sz w:val="24"/>
                <w:szCs w:val="24"/>
                <w:lang w:val="en-US"/>
              </w:rPr>
              <w:t>and 3,202 had no</w:t>
            </w:r>
            <w:r>
              <w:rPr>
                <w:rFonts w:ascii="Times New Roman" w:hAnsi="Times New Roman"/>
                <w:sz w:val="24"/>
                <w:szCs w:val="24"/>
                <w:lang w:val="en-US"/>
              </w:rPr>
              <w:t>t</w:t>
            </w:r>
          </w:p>
        </w:tc>
        <w:tc>
          <w:tcPr>
            <w:tcW w:w="1666" w:type="dxa"/>
            <w:gridSpan w:val="4"/>
          </w:tcPr>
          <w:p w14:paraId="1A8773F8" w14:textId="7E8FFA12" w:rsidR="00CF2E0E" w:rsidRPr="00D35A51" w:rsidRDefault="00CF2E0E" w:rsidP="006448F1">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Retrospective </w:t>
            </w:r>
            <w:r>
              <w:rPr>
                <w:rFonts w:ascii="Times New Roman" w:hAnsi="Times New Roman"/>
                <w:sz w:val="24"/>
                <w:szCs w:val="24"/>
                <w:lang w:val="en-US"/>
              </w:rPr>
              <w:t>cohort study</w:t>
            </w:r>
          </w:p>
        </w:tc>
        <w:tc>
          <w:tcPr>
            <w:tcW w:w="3354" w:type="dxa"/>
            <w:gridSpan w:val="3"/>
            <w:shd w:val="clear" w:color="auto" w:fill="auto"/>
          </w:tcPr>
          <w:p w14:paraId="5978A10C" w14:textId="05CBA4A2" w:rsidR="00CF2E0E" w:rsidRPr="00D35A51" w:rsidRDefault="00CF2E0E" w:rsidP="000428B6">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T</w:t>
            </w:r>
            <w:r w:rsidRPr="00D35A51">
              <w:rPr>
                <w:rFonts w:ascii="Times New Roman" w:hAnsi="Times New Roman"/>
                <w:sz w:val="24"/>
                <w:szCs w:val="24"/>
                <w:lang w:val="en-US"/>
              </w:rPr>
              <w:t>reatment resistance was assessed following</w:t>
            </w:r>
            <w:r w:rsidRPr="00D35A51">
              <w:rPr>
                <w:rFonts w:ascii="Times New Roman" w:hAnsi="Times New Roman"/>
                <w:sz w:val="24"/>
                <w:szCs w:val="24"/>
                <w:u w:val="single"/>
                <w:lang w:val="en-US"/>
              </w:rPr>
              <w:t xml:space="preserve"> Fava (2003)</w:t>
            </w:r>
            <w:r w:rsidRPr="00D35A51">
              <w:rPr>
                <w:rFonts w:ascii="Times New Roman" w:hAnsi="Times New Roman"/>
                <w:sz w:val="24"/>
                <w:szCs w:val="24"/>
                <w:lang w:val="en-US"/>
              </w:rPr>
              <w:t>.</w:t>
            </w:r>
          </w:p>
          <w:p w14:paraId="03C72CCB" w14:textId="77777777" w:rsidR="00CF2E0E" w:rsidRPr="00D35A51" w:rsidRDefault="00CF2E0E" w:rsidP="000428B6">
            <w:pPr>
              <w:autoSpaceDE w:val="0"/>
              <w:autoSpaceDN w:val="0"/>
              <w:adjustRightInd w:val="0"/>
              <w:spacing w:after="0" w:line="240" w:lineRule="auto"/>
              <w:rPr>
                <w:rFonts w:ascii="Times New Roman" w:hAnsi="Times New Roman"/>
                <w:sz w:val="24"/>
                <w:szCs w:val="24"/>
                <w:lang w:val="en-US"/>
              </w:rPr>
            </w:pPr>
          </w:p>
          <w:p w14:paraId="0B0E1CA6" w14:textId="77777777" w:rsidR="00CF2E0E" w:rsidRPr="00D35A51" w:rsidRDefault="00CF2E0E" w:rsidP="000428B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No significant loci, genes or gene sets associated with antidepressant treatment resistance or stages of resistance were identified</w:t>
            </w:r>
          </w:p>
        </w:tc>
      </w:tr>
      <w:tr w:rsidR="00CF2E0E" w:rsidRPr="00A24670" w14:paraId="2717478D" w14:textId="2A6A47CB" w:rsidTr="00165C97">
        <w:tc>
          <w:tcPr>
            <w:tcW w:w="1347" w:type="dxa"/>
            <w:shd w:val="clear" w:color="auto" w:fill="auto"/>
          </w:tcPr>
          <w:p w14:paraId="775F2D5E" w14:textId="0AF23BEC" w:rsidR="00CF2E0E" w:rsidRPr="004C2E97" w:rsidRDefault="00CF2E0E" w:rsidP="004C2E97">
            <w:pPr>
              <w:spacing w:after="0" w:line="240" w:lineRule="auto"/>
              <w:jc w:val="both"/>
              <w:rPr>
                <w:rFonts w:ascii="Times New Roman" w:hAnsi="Times New Roman"/>
                <w:sz w:val="24"/>
                <w:szCs w:val="24"/>
                <w:lang w:val="en-US"/>
              </w:rPr>
            </w:pPr>
            <w:r w:rsidRPr="004C2E97">
              <w:rPr>
                <w:rFonts w:ascii="Times New Roman" w:hAnsi="Times New Roman"/>
                <w:sz w:val="24"/>
                <w:szCs w:val="24"/>
                <w:lang w:val="en-US"/>
              </w:rPr>
              <w:t>Feeney et al., 2021</w:t>
            </w:r>
          </w:p>
        </w:tc>
        <w:tc>
          <w:tcPr>
            <w:tcW w:w="2299" w:type="dxa"/>
            <w:gridSpan w:val="4"/>
            <w:shd w:val="clear" w:color="auto" w:fill="auto"/>
          </w:tcPr>
          <w:p w14:paraId="195C6E28" w14:textId="09F18E00" w:rsidR="00CF2E0E" w:rsidRPr="004C2E97" w:rsidRDefault="00CF2E0E" w:rsidP="004C2E97">
            <w:pPr>
              <w:autoSpaceDE w:val="0"/>
              <w:autoSpaceDN w:val="0"/>
              <w:adjustRightInd w:val="0"/>
              <w:spacing w:after="0" w:line="240" w:lineRule="auto"/>
              <w:rPr>
                <w:rFonts w:ascii="Times New Roman" w:hAnsi="Times New Roman"/>
                <w:sz w:val="24"/>
                <w:szCs w:val="24"/>
                <w:lang w:val="en-US"/>
              </w:rPr>
            </w:pPr>
            <w:r w:rsidRPr="004C2E97">
              <w:rPr>
                <w:rFonts w:ascii="Times New Roman" w:hAnsi="Times New Roman"/>
                <w:sz w:val="24"/>
                <w:szCs w:val="24"/>
                <w:lang w:val="en-US"/>
              </w:rPr>
              <w:t>part of a collaborative effort between the Massachusetts General Hospital Clinical Trials Network and Institute, multiple academic sites, and the National Institute of Mental Health. Outpatients were enrolled</w:t>
            </w:r>
          </w:p>
        </w:tc>
        <w:tc>
          <w:tcPr>
            <w:tcW w:w="1966" w:type="dxa"/>
            <w:gridSpan w:val="2"/>
            <w:shd w:val="clear" w:color="auto" w:fill="auto"/>
          </w:tcPr>
          <w:p w14:paraId="12E1517F" w14:textId="77777777" w:rsidR="00CF2E0E" w:rsidRPr="004C2E97" w:rsidRDefault="00CF2E0E" w:rsidP="004C2E97">
            <w:pPr>
              <w:autoSpaceDE w:val="0"/>
              <w:autoSpaceDN w:val="0"/>
              <w:adjustRightInd w:val="0"/>
              <w:spacing w:after="0" w:line="240" w:lineRule="auto"/>
              <w:rPr>
                <w:rFonts w:ascii="Times New Roman" w:hAnsi="Times New Roman"/>
                <w:sz w:val="24"/>
                <w:szCs w:val="24"/>
                <w:u w:val="single"/>
                <w:lang w:val="en-US"/>
              </w:rPr>
            </w:pPr>
            <w:r w:rsidRPr="004C2E97">
              <w:rPr>
                <w:rFonts w:ascii="Times New Roman" w:hAnsi="Times New Roman"/>
                <w:sz w:val="24"/>
                <w:szCs w:val="24"/>
                <w:lang w:val="en-US"/>
              </w:rPr>
              <w:t>79 patients with DSM-IV-TR primary MDD and treatment resistance as assessed via the</w:t>
            </w:r>
            <w:r w:rsidRPr="004C2E97">
              <w:rPr>
                <w:rFonts w:ascii="Times New Roman" w:hAnsi="Times New Roman"/>
                <w:sz w:val="24"/>
                <w:szCs w:val="24"/>
                <w:u w:val="single"/>
                <w:lang w:val="en-US"/>
              </w:rPr>
              <w:t xml:space="preserve"> Massachusetts General Hospital Antidepressant Treatment</w:t>
            </w:r>
          </w:p>
          <w:p w14:paraId="09FAA384" w14:textId="69003127" w:rsidR="00CF2E0E" w:rsidRPr="004C2E97" w:rsidRDefault="00CF2E0E" w:rsidP="004C2E97">
            <w:pPr>
              <w:autoSpaceDE w:val="0"/>
              <w:autoSpaceDN w:val="0"/>
              <w:adjustRightInd w:val="0"/>
              <w:spacing w:after="0" w:line="240" w:lineRule="auto"/>
              <w:rPr>
                <w:rFonts w:ascii="Times New Roman" w:hAnsi="Times New Roman"/>
                <w:sz w:val="24"/>
                <w:szCs w:val="24"/>
                <w:lang w:val="en-US"/>
              </w:rPr>
            </w:pPr>
            <w:r w:rsidRPr="004C2E97">
              <w:rPr>
                <w:rFonts w:ascii="Times New Roman" w:hAnsi="Times New Roman"/>
                <w:sz w:val="24"/>
                <w:szCs w:val="24"/>
                <w:u w:val="single"/>
                <w:lang w:val="en-US"/>
              </w:rPr>
              <w:t>Response Questionnaire</w:t>
            </w:r>
          </w:p>
        </w:tc>
        <w:tc>
          <w:tcPr>
            <w:tcW w:w="1666" w:type="dxa"/>
            <w:gridSpan w:val="4"/>
          </w:tcPr>
          <w:p w14:paraId="6F5FAE28" w14:textId="1F15D126" w:rsidR="00CF2E0E" w:rsidRPr="004C2E97" w:rsidRDefault="00CF2E0E" w:rsidP="004C2E97">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354" w:type="dxa"/>
            <w:gridSpan w:val="3"/>
            <w:shd w:val="clear" w:color="auto" w:fill="auto"/>
          </w:tcPr>
          <w:p w14:paraId="44A91F01" w14:textId="5E6E80AD" w:rsidR="00CF2E0E" w:rsidRPr="00D35A51" w:rsidRDefault="00CF2E0E" w:rsidP="004C2E97">
            <w:pPr>
              <w:autoSpaceDE w:val="0"/>
              <w:autoSpaceDN w:val="0"/>
              <w:adjustRightInd w:val="0"/>
              <w:spacing w:after="0" w:line="240" w:lineRule="auto"/>
              <w:rPr>
                <w:rFonts w:ascii="Times New Roman" w:hAnsi="Times New Roman"/>
                <w:sz w:val="24"/>
                <w:szCs w:val="24"/>
                <w:lang w:val="en-US"/>
              </w:rPr>
            </w:pPr>
            <w:r w:rsidRPr="004C2E97">
              <w:rPr>
                <w:rFonts w:ascii="Times New Roman" w:hAnsi="Times New Roman"/>
                <w:sz w:val="24"/>
                <w:szCs w:val="24"/>
                <w:lang w:val="en-US"/>
              </w:rPr>
              <w:t>Among patients with a suicide score of ≥2 at baseline and &lt;2 at day 3, the two groups (i.e., IV ketamine or IV midazolam placebo) did not differ significantly on mean scores changes at days 3, 5, 7, 14 or 30</w:t>
            </w:r>
          </w:p>
        </w:tc>
      </w:tr>
      <w:tr w:rsidR="00CF2E0E" w:rsidRPr="00A24670" w14:paraId="01318950" w14:textId="1E0DF4AF" w:rsidTr="00165C97">
        <w:tc>
          <w:tcPr>
            <w:tcW w:w="1347" w:type="dxa"/>
            <w:shd w:val="clear" w:color="auto" w:fill="auto"/>
          </w:tcPr>
          <w:p w14:paraId="294EB5B2" w14:textId="504B65C8" w:rsidR="00CF2E0E" w:rsidRPr="004C2E97" w:rsidRDefault="00CF2E0E" w:rsidP="004C2E97">
            <w:pPr>
              <w:spacing w:after="0" w:line="240" w:lineRule="auto"/>
              <w:jc w:val="both"/>
              <w:rPr>
                <w:rFonts w:ascii="Times New Roman" w:hAnsi="Times New Roman"/>
                <w:sz w:val="24"/>
                <w:szCs w:val="24"/>
                <w:lang w:val="en-US"/>
              </w:rPr>
            </w:pPr>
            <w:r w:rsidRPr="004C2E97">
              <w:rPr>
                <w:rFonts w:ascii="Times New Roman" w:hAnsi="Times New Roman"/>
                <w:color w:val="212121"/>
                <w:sz w:val="24"/>
                <w:szCs w:val="24"/>
                <w:shd w:val="clear" w:color="auto" w:fill="FFFFFF"/>
                <w:lang w:val="en-US"/>
              </w:rPr>
              <w:t>Heerlein et al., 2021</w:t>
            </w:r>
          </w:p>
        </w:tc>
        <w:tc>
          <w:tcPr>
            <w:tcW w:w="2299" w:type="dxa"/>
            <w:gridSpan w:val="4"/>
            <w:shd w:val="clear" w:color="auto" w:fill="auto"/>
          </w:tcPr>
          <w:p w14:paraId="4B9D3D9D" w14:textId="778C89F0" w:rsidR="00CF2E0E" w:rsidRPr="004C2E97" w:rsidRDefault="00CF2E0E" w:rsidP="004C2E97">
            <w:pPr>
              <w:autoSpaceDE w:val="0"/>
              <w:autoSpaceDN w:val="0"/>
              <w:adjustRightInd w:val="0"/>
              <w:spacing w:after="0" w:line="240" w:lineRule="auto"/>
              <w:rPr>
                <w:rFonts w:ascii="Times New Roman" w:hAnsi="Times New Roman"/>
                <w:sz w:val="24"/>
                <w:szCs w:val="24"/>
                <w:lang w:val="en-US"/>
              </w:rPr>
            </w:pPr>
            <w:r w:rsidRPr="004C2E97">
              <w:rPr>
                <w:rFonts w:ascii="Times New Roman" w:hAnsi="Times New Roman"/>
                <w:sz w:val="24"/>
                <w:szCs w:val="24"/>
                <w:lang w:val="en-US"/>
              </w:rPr>
              <w:t>Belgium, Germany, Italy, the Netherlands, Portugal, Spain, United Kingdom</w:t>
            </w:r>
          </w:p>
        </w:tc>
        <w:tc>
          <w:tcPr>
            <w:tcW w:w="1966" w:type="dxa"/>
            <w:gridSpan w:val="2"/>
            <w:shd w:val="clear" w:color="auto" w:fill="auto"/>
          </w:tcPr>
          <w:p w14:paraId="6594A5AF" w14:textId="77777777" w:rsidR="00CF2E0E" w:rsidRPr="004C2E97" w:rsidRDefault="00CF2E0E" w:rsidP="004C2E97">
            <w:pPr>
              <w:autoSpaceDE w:val="0"/>
              <w:autoSpaceDN w:val="0"/>
              <w:adjustRightInd w:val="0"/>
              <w:spacing w:after="0" w:line="240" w:lineRule="auto"/>
              <w:rPr>
                <w:rFonts w:ascii="Times New Roman" w:hAnsi="Times New Roman"/>
                <w:sz w:val="24"/>
                <w:szCs w:val="24"/>
                <w:u w:val="single"/>
                <w:lang w:val="en-US"/>
              </w:rPr>
            </w:pPr>
            <w:r w:rsidRPr="004C2E97">
              <w:rPr>
                <w:rFonts w:ascii="Times New Roman" w:hAnsi="Times New Roman"/>
                <w:sz w:val="24"/>
                <w:szCs w:val="24"/>
                <w:lang w:val="en-US"/>
              </w:rPr>
              <w:t>411 patients with DSM-5 or ICD-10 MDD or depressive disorder and treatment resistance as assessed via the</w:t>
            </w:r>
            <w:r w:rsidRPr="004C2E97">
              <w:rPr>
                <w:rFonts w:ascii="Times New Roman" w:hAnsi="Times New Roman"/>
                <w:sz w:val="24"/>
                <w:szCs w:val="24"/>
                <w:u w:val="single"/>
                <w:lang w:val="en-US"/>
              </w:rPr>
              <w:t xml:space="preserve"> Massachusetts General Hospital Antidepressant Treatment</w:t>
            </w:r>
          </w:p>
          <w:p w14:paraId="6A51829B" w14:textId="12A52130" w:rsidR="00CF2E0E" w:rsidRPr="004C2E97" w:rsidRDefault="00CF2E0E" w:rsidP="004C2E97">
            <w:pPr>
              <w:autoSpaceDE w:val="0"/>
              <w:autoSpaceDN w:val="0"/>
              <w:adjustRightInd w:val="0"/>
              <w:spacing w:after="0" w:line="240" w:lineRule="auto"/>
              <w:rPr>
                <w:rFonts w:ascii="Times New Roman" w:hAnsi="Times New Roman"/>
                <w:sz w:val="24"/>
                <w:szCs w:val="24"/>
                <w:lang w:val="en-US"/>
              </w:rPr>
            </w:pPr>
            <w:r w:rsidRPr="004C2E97">
              <w:rPr>
                <w:rFonts w:ascii="Times New Roman" w:hAnsi="Times New Roman"/>
                <w:sz w:val="24"/>
                <w:szCs w:val="24"/>
                <w:u w:val="single"/>
                <w:lang w:val="en-US"/>
              </w:rPr>
              <w:t>Response Questionnaire</w:t>
            </w:r>
          </w:p>
        </w:tc>
        <w:tc>
          <w:tcPr>
            <w:tcW w:w="1666" w:type="dxa"/>
            <w:gridSpan w:val="4"/>
          </w:tcPr>
          <w:p w14:paraId="540C5497" w14:textId="584FFFDC" w:rsidR="00CF2E0E" w:rsidRPr="004C2E97" w:rsidRDefault="00CF2E0E" w:rsidP="006448F1">
            <w:pPr>
              <w:spacing w:after="0" w:line="240" w:lineRule="auto"/>
              <w:jc w:val="both"/>
              <w:rPr>
                <w:rFonts w:ascii="Times New Roman" w:hAnsi="Times New Roman"/>
                <w:sz w:val="24"/>
                <w:szCs w:val="24"/>
                <w:lang w:val="en-US"/>
              </w:rPr>
            </w:pPr>
            <w:r>
              <w:rPr>
                <w:rFonts w:ascii="Times New Roman" w:hAnsi="Times New Roman"/>
                <w:sz w:val="24"/>
                <w:szCs w:val="24"/>
                <w:lang w:val="en-US"/>
              </w:rPr>
              <w:t>Prospective non-</w:t>
            </w:r>
            <w:r w:rsidRPr="00A11EC5">
              <w:rPr>
                <w:rFonts w:ascii="Times New Roman" w:hAnsi="Times New Roman"/>
                <w:sz w:val="24"/>
                <w:szCs w:val="24"/>
                <w:lang w:val="en-US" w:eastAsia="it-IT"/>
              </w:rPr>
              <w:t xml:space="preserve">comparative cohort </w:t>
            </w:r>
            <w:r>
              <w:rPr>
                <w:rFonts w:ascii="Times New Roman" w:hAnsi="Times New Roman"/>
                <w:sz w:val="24"/>
                <w:szCs w:val="24"/>
                <w:lang w:val="en-US" w:eastAsia="it-IT"/>
              </w:rPr>
              <w:t>study</w:t>
            </w:r>
          </w:p>
        </w:tc>
        <w:tc>
          <w:tcPr>
            <w:tcW w:w="3354" w:type="dxa"/>
            <w:gridSpan w:val="3"/>
            <w:shd w:val="clear" w:color="auto" w:fill="auto"/>
          </w:tcPr>
          <w:p w14:paraId="78160E5A" w14:textId="145C1C1E" w:rsidR="00CF2E0E" w:rsidRPr="00D35A51" w:rsidRDefault="00CF2E0E" w:rsidP="004C2E97">
            <w:pPr>
              <w:autoSpaceDE w:val="0"/>
              <w:autoSpaceDN w:val="0"/>
              <w:adjustRightInd w:val="0"/>
              <w:spacing w:after="0" w:line="240" w:lineRule="auto"/>
              <w:rPr>
                <w:rFonts w:ascii="Times New Roman" w:hAnsi="Times New Roman"/>
                <w:sz w:val="24"/>
                <w:szCs w:val="24"/>
                <w:lang w:val="en-US"/>
              </w:rPr>
            </w:pPr>
            <w:r w:rsidRPr="004C2E97">
              <w:rPr>
                <w:rFonts w:ascii="Times New Roman" w:hAnsi="Times New Roman"/>
                <w:sz w:val="24"/>
                <w:szCs w:val="24"/>
                <w:lang w:val="en-US"/>
              </w:rPr>
              <w:t>After 6 months, only 16.7% achieved remission and 73.5% showed no response to a new treatment for depression according to routine clinical practice. At month 12, while 19.2% achieved remission and 69.2% showed no response, 33.3% of those in remission at month 6 were no longer in remission</w:t>
            </w:r>
          </w:p>
        </w:tc>
      </w:tr>
      <w:tr w:rsidR="00CF2E0E" w:rsidRPr="00A24670" w14:paraId="4AAAA2D3" w14:textId="77777777" w:rsidTr="00165C97">
        <w:tc>
          <w:tcPr>
            <w:tcW w:w="1347" w:type="dxa"/>
            <w:shd w:val="clear" w:color="auto" w:fill="auto"/>
          </w:tcPr>
          <w:p w14:paraId="576BF158" w14:textId="05A8F02C" w:rsidR="00CF2E0E" w:rsidRPr="00D35A51" w:rsidRDefault="00CF2E0E" w:rsidP="00D266CF">
            <w:pPr>
              <w:spacing w:after="0" w:line="240" w:lineRule="auto"/>
              <w:jc w:val="both"/>
              <w:rPr>
                <w:rFonts w:ascii="Times New Roman" w:hAnsi="Times New Roman"/>
                <w:sz w:val="24"/>
                <w:szCs w:val="24"/>
                <w:lang w:val="en-US"/>
              </w:rPr>
            </w:pPr>
            <w:r>
              <w:rPr>
                <w:rFonts w:ascii="Times New Roman" w:hAnsi="Times New Roman"/>
                <w:sz w:val="24"/>
                <w:szCs w:val="24"/>
                <w:lang w:val="en-US"/>
              </w:rPr>
              <w:t>Perugi et al., 2021</w:t>
            </w:r>
          </w:p>
        </w:tc>
        <w:tc>
          <w:tcPr>
            <w:tcW w:w="2299" w:type="dxa"/>
            <w:gridSpan w:val="4"/>
            <w:shd w:val="clear" w:color="auto" w:fill="auto"/>
          </w:tcPr>
          <w:p w14:paraId="3B0B7DD6" w14:textId="77777777" w:rsidR="00CF2E0E" w:rsidRPr="00B47871" w:rsidRDefault="00CF2E0E" w:rsidP="00D266CF">
            <w:pPr>
              <w:autoSpaceDE w:val="0"/>
              <w:autoSpaceDN w:val="0"/>
              <w:adjustRightInd w:val="0"/>
              <w:spacing w:after="0" w:line="240" w:lineRule="auto"/>
              <w:rPr>
                <w:rFonts w:ascii="Times New Roman" w:hAnsi="Times New Roman"/>
                <w:sz w:val="24"/>
                <w:szCs w:val="24"/>
                <w:lang w:val="en-US"/>
              </w:rPr>
            </w:pPr>
            <w:r w:rsidRPr="00B47871">
              <w:rPr>
                <w:rFonts w:ascii="Times New Roman" w:hAnsi="Times New Roman"/>
                <w:sz w:val="24"/>
                <w:szCs w:val="24"/>
                <w:lang w:val="en-US"/>
              </w:rPr>
              <w:t>Italian component of a</w:t>
            </w:r>
          </w:p>
          <w:p w14:paraId="6316A830" w14:textId="0A947AB9" w:rsidR="00CF2E0E" w:rsidRPr="00D35A51" w:rsidRDefault="00CF2E0E" w:rsidP="00D266CF">
            <w:pPr>
              <w:autoSpaceDE w:val="0"/>
              <w:autoSpaceDN w:val="0"/>
              <w:adjustRightInd w:val="0"/>
              <w:spacing w:after="0" w:line="240" w:lineRule="auto"/>
              <w:rPr>
                <w:rFonts w:ascii="Times New Roman" w:hAnsi="Times New Roman"/>
                <w:sz w:val="24"/>
                <w:szCs w:val="24"/>
                <w:lang w:val="en-US"/>
              </w:rPr>
            </w:pPr>
            <w:r w:rsidRPr="00B47871">
              <w:rPr>
                <w:rFonts w:ascii="Times New Roman" w:hAnsi="Times New Roman"/>
                <w:sz w:val="24"/>
                <w:szCs w:val="24"/>
                <w:lang w:val="en-US"/>
              </w:rPr>
              <w:t>European, prospective, multicentric, observational cohort study</w:t>
            </w:r>
          </w:p>
        </w:tc>
        <w:tc>
          <w:tcPr>
            <w:tcW w:w="1966" w:type="dxa"/>
            <w:gridSpan w:val="2"/>
            <w:shd w:val="clear" w:color="auto" w:fill="auto"/>
          </w:tcPr>
          <w:p w14:paraId="0F272106" w14:textId="4BC83BCE" w:rsidR="00CF2E0E" w:rsidRPr="00B47871" w:rsidRDefault="00CF2E0E" w:rsidP="00D266CF">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124 </w:t>
            </w:r>
            <w:r w:rsidRPr="00B47871">
              <w:rPr>
                <w:rFonts w:ascii="Times New Roman" w:hAnsi="Times New Roman"/>
                <w:sz w:val="24"/>
                <w:szCs w:val="24"/>
                <w:lang w:val="en-US"/>
              </w:rPr>
              <w:t xml:space="preserve">in- and outpatients with DSM-5 or ICD-10 major depressive disorder </w:t>
            </w:r>
          </w:p>
          <w:p w14:paraId="2E2206D8" w14:textId="13DC9DDF" w:rsidR="00CF2E0E" w:rsidRPr="00B47871" w:rsidRDefault="00CF2E0E" w:rsidP="00D266CF">
            <w:pPr>
              <w:autoSpaceDE w:val="0"/>
              <w:autoSpaceDN w:val="0"/>
              <w:adjustRightInd w:val="0"/>
              <w:spacing w:after="0" w:line="240" w:lineRule="auto"/>
              <w:rPr>
                <w:rFonts w:ascii="Times New Roman" w:hAnsi="Times New Roman"/>
                <w:sz w:val="24"/>
                <w:szCs w:val="24"/>
                <w:lang w:val="en-US"/>
              </w:rPr>
            </w:pPr>
            <w:r w:rsidRPr="00B47871">
              <w:rPr>
                <w:rFonts w:ascii="Times New Roman" w:hAnsi="Times New Roman"/>
                <w:sz w:val="24"/>
                <w:szCs w:val="24"/>
                <w:lang w:val="en-US"/>
              </w:rPr>
              <w:t xml:space="preserve">or depressive disorder with treatment resistance as evaluated via </w:t>
            </w:r>
          </w:p>
          <w:p w14:paraId="6A6D5094" w14:textId="6B3CC505" w:rsidR="00CF2E0E" w:rsidRPr="00B47871" w:rsidRDefault="00CF2E0E" w:rsidP="00D266CF">
            <w:pPr>
              <w:autoSpaceDE w:val="0"/>
              <w:autoSpaceDN w:val="0"/>
              <w:adjustRightInd w:val="0"/>
              <w:spacing w:after="0" w:line="240" w:lineRule="auto"/>
              <w:rPr>
                <w:rFonts w:ascii="Times New Roman" w:hAnsi="Times New Roman"/>
                <w:sz w:val="24"/>
                <w:szCs w:val="24"/>
                <w:u w:val="single"/>
                <w:lang w:val="en-US"/>
              </w:rPr>
            </w:pPr>
            <w:r w:rsidRPr="00B47871">
              <w:rPr>
                <w:rFonts w:ascii="Times New Roman" w:hAnsi="Times New Roman"/>
                <w:sz w:val="24"/>
                <w:szCs w:val="24"/>
                <w:lang w:val="en-US"/>
              </w:rPr>
              <w:t xml:space="preserve">the </w:t>
            </w:r>
            <w:r w:rsidRPr="00B47871">
              <w:rPr>
                <w:rFonts w:ascii="Times New Roman" w:hAnsi="Times New Roman"/>
                <w:sz w:val="24"/>
                <w:szCs w:val="24"/>
                <w:u w:val="single"/>
                <w:lang w:val="en-US"/>
              </w:rPr>
              <w:t>Massachusetts General Hospital-Antidepressant</w:t>
            </w:r>
          </w:p>
          <w:p w14:paraId="773F36DD" w14:textId="7EB91BDF" w:rsidR="00CF2E0E" w:rsidRPr="00B47871" w:rsidRDefault="00CF2E0E" w:rsidP="00D266CF">
            <w:pPr>
              <w:autoSpaceDE w:val="0"/>
              <w:autoSpaceDN w:val="0"/>
              <w:adjustRightInd w:val="0"/>
              <w:spacing w:after="0" w:line="240" w:lineRule="auto"/>
              <w:rPr>
                <w:rFonts w:ascii="Times New Roman" w:hAnsi="Times New Roman"/>
                <w:sz w:val="24"/>
                <w:szCs w:val="24"/>
                <w:lang w:val="en-US"/>
              </w:rPr>
            </w:pPr>
            <w:r w:rsidRPr="00B47871">
              <w:rPr>
                <w:rFonts w:ascii="Times New Roman" w:hAnsi="Times New Roman"/>
                <w:sz w:val="24"/>
                <w:szCs w:val="24"/>
                <w:u w:val="single"/>
                <w:lang w:val="en-US"/>
              </w:rPr>
              <w:t>Treatment Response Questionnaire</w:t>
            </w:r>
          </w:p>
        </w:tc>
        <w:tc>
          <w:tcPr>
            <w:tcW w:w="1666" w:type="dxa"/>
            <w:gridSpan w:val="4"/>
          </w:tcPr>
          <w:p w14:paraId="4F28BF09" w14:textId="3E19309A" w:rsidR="00CF2E0E" w:rsidRPr="00D35A51" w:rsidRDefault="00CF2E0E" w:rsidP="0095222A">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Prospective </w:t>
            </w:r>
            <w:r w:rsidRPr="00A11EC5">
              <w:rPr>
                <w:rFonts w:ascii="Times New Roman" w:hAnsi="Times New Roman"/>
                <w:sz w:val="24"/>
                <w:szCs w:val="24"/>
                <w:lang w:val="en-US" w:eastAsia="it-IT"/>
              </w:rPr>
              <w:t xml:space="preserve">comparative cohort </w:t>
            </w:r>
            <w:r>
              <w:rPr>
                <w:rFonts w:ascii="Times New Roman" w:hAnsi="Times New Roman"/>
                <w:sz w:val="24"/>
                <w:szCs w:val="24"/>
                <w:lang w:val="en-US" w:eastAsia="it-IT"/>
              </w:rPr>
              <w:t>trial</w:t>
            </w:r>
          </w:p>
        </w:tc>
        <w:tc>
          <w:tcPr>
            <w:tcW w:w="3354" w:type="dxa"/>
            <w:gridSpan w:val="3"/>
            <w:shd w:val="clear" w:color="auto" w:fill="auto"/>
          </w:tcPr>
          <w:p w14:paraId="64E8E5D3" w14:textId="77777777" w:rsidR="00CF2E0E" w:rsidRPr="0095222A" w:rsidRDefault="00CF2E0E" w:rsidP="0095222A">
            <w:pPr>
              <w:autoSpaceDE w:val="0"/>
              <w:autoSpaceDN w:val="0"/>
              <w:adjustRightInd w:val="0"/>
              <w:spacing w:after="0" w:line="240" w:lineRule="auto"/>
              <w:rPr>
                <w:rFonts w:ascii="Times New Roman" w:hAnsi="Times New Roman"/>
                <w:sz w:val="24"/>
                <w:szCs w:val="24"/>
                <w:lang w:val="en-US"/>
              </w:rPr>
            </w:pPr>
            <w:r w:rsidRPr="0095222A">
              <w:rPr>
                <w:rFonts w:ascii="Times New Roman" w:hAnsi="Times New Roman"/>
                <w:sz w:val="24"/>
                <w:szCs w:val="24"/>
                <w:lang w:val="en-US"/>
              </w:rPr>
              <w:t>After 6</w:t>
            </w:r>
          </w:p>
          <w:p w14:paraId="55C5ACCA" w14:textId="77777777" w:rsidR="00CF2E0E" w:rsidRPr="0095222A" w:rsidRDefault="00CF2E0E" w:rsidP="0095222A">
            <w:pPr>
              <w:autoSpaceDE w:val="0"/>
              <w:autoSpaceDN w:val="0"/>
              <w:adjustRightInd w:val="0"/>
              <w:spacing w:after="0" w:line="240" w:lineRule="auto"/>
              <w:rPr>
                <w:rFonts w:ascii="Times New Roman" w:hAnsi="Times New Roman"/>
                <w:sz w:val="24"/>
                <w:szCs w:val="24"/>
                <w:lang w:val="en-US"/>
              </w:rPr>
            </w:pPr>
            <w:r w:rsidRPr="0095222A">
              <w:rPr>
                <w:rFonts w:ascii="Times New Roman" w:hAnsi="Times New Roman"/>
                <w:sz w:val="24"/>
                <w:szCs w:val="24"/>
                <w:lang w:val="en-US"/>
              </w:rPr>
              <w:t>months of treatment, clinical assessments were collected for 89 patients: 64 (71.9%)</w:t>
            </w:r>
          </w:p>
          <w:p w14:paraId="693594C2" w14:textId="0C24BAEE" w:rsidR="00CF2E0E" w:rsidRPr="0095222A" w:rsidRDefault="00CF2E0E" w:rsidP="0095222A">
            <w:pPr>
              <w:autoSpaceDE w:val="0"/>
              <w:autoSpaceDN w:val="0"/>
              <w:adjustRightInd w:val="0"/>
              <w:spacing w:after="0" w:line="240" w:lineRule="auto"/>
              <w:rPr>
                <w:rFonts w:ascii="Times New Roman" w:hAnsi="Times New Roman"/>
                <w:sz w:val="24"/>
                <w:szCs w:val="24"/>
                <w:lang w:val="en-US"/>
              </w:rPr>
            </w:pPr>
            <w:r w:rsidRPr="0095222A">
              <w:rPr>
                <w:rFonts w:ascii="Times New Roman" w:hAnsi="Times New Roman"/>
                <w:sz w:val="24"/>
                <w:szCs w:val="24"/>
                <w:lang w:val="en-US"/>
              </w:rPr>
              <w:t>showed no response, 9 (10.1%) response without remission and 16 (18.0%) were in remission; non-responder patients showed lower quality of life and higher disability scores than responder patients</w:t>
            </w:r>
          </w:p>
        </w:tc>
      </w:tr>
      <w:tr w:rsidR="00CF2E0E" w:rsidRPr="00A24670" w14:paraId="1AA6C793" w14:textId="3114D5EC" w:rsidTr="00165C97">
        <w:tc>
          <w:tcPr>
            <w:tcW w:w="1347" w:type="dxa"/>
            <w:shd w:val="clear" w:color="auto" w:fill="auto"/>
          </w:tcPr>
          <w:p w14:paraId="09C1DD8E" w14:textId="77777777" w:rsidR="00CF2E0E" w:rsidRPr="00D35A51" w:rsidRDefault="00CF2E0E" w:rsidP="00D266CF">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Shah et al., 2021</w:t>
            </w:r>
          </w:p>
        </w:tc>
        <w:tc>
          <w:tcPr>
            <w:tcW w:w="2299" w:type="dxa"/>
            <w:gridSpan w:val="4"/>
            <w:shd w:val="clear" w:color="auto" w:fill="auto"/>
          </w:tcPr>
          <w:p w14:paraId="6D5D3F90" w14:textId="203EF2E3" w:rsidR="00CF2E0E" w:rsidRPr="00D35A51" w:rsidRDefault="00CF2E0E" w:rsidP="00D266CF">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claims data from </w:t>
            </w:r>
          </w:p>
          <w:p w14:paraId="2D5C733F" w14:textId="77777777" w:rsidR="00CF2E0E" w:rsidRPr="00D35A51" w:rsidRDefault="00CF2E0E" w:rsidP="00D266CF">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a large US health plan for a commercially insured population</w:t>
            </w:r>
          </w:p>
        </w:tc>
        <w:tc>
          <w:tcPr>
            <w:tcW w:w="1966" w:type="dxa"/>
            <w:gridSpan w:val="2"/>
            <w:shd w:val="clear" w:color="auto" w:fill="auto"/>
          </w:tcPr>
          <w:p w14:paraId="4EBDFC25" w14:textId="699DE9C9" w:rsidR="00CF2E0E" w:rsidRPr="00D35A51" w:rsidRDefault="00CF2E0E" w:rsidP="00D266CF">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21,180 adults with non-cancer pain and ICD-9/ICD-10 </w:t>
            </w:r>
            <w:r>
              <w:rPr>
                <w:rFonts w:ascii="Times New Roman" w:hAnsi="Times New Roman"/>
                <w:sz w:val="24"/>
                <w:szCs w:val="24"/>
                <w:lang w:val="en-US"/>
              </w:rPr>
              <w:t>MDD</w:t>
            </w:r>
          </w:p>
        </w:tc>
        <w:tc>
          <w:tcPr>
            <w:tcW w:w="1666" w:type="dxa"/>
            <w:gridSpan w:val="4"/>
          </w:tcPr>
          <w:p w14:paraId="697F037C" w14:textId="7E521159" w:rsidR="00CF2E0E" w:rsidRPr="00D35A51" w:rsidRDefault="00CF2E0E" w:rsidP="00D266CF">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Retrospective </w:t>
            </w:r>
            <w:r>
              <w:rPr>
                <w:rFonts w:ascii="Times New Roman" w:hAnsi="Times New Roman"/>
                <w:sz w:val="24"/>
                <w:szCs w:val="24"/>
                <w:lang w:val="en-US"/>
              </w:rPr>
              <w:t>cohort study</w:t>
            </w:r>
          </w:p>
        </w:tc>
        <w:tc>
          <w:tcPr>
            <w:tcW w:w="3354" w:type="dxa"/>
            <w:gridSpan w:val="3"/>
            <w:shd w:val="clear" w:color="auto" w:fill="auto"/>
          </w:tcPr>
          <w:p w14:paraId="48B5A967" w14:textId="77777777" w:rsidR="00CF2E0E" w:rsidRPr="00D35A51" w:rsidRDefault="00CF2E0E" w:rsidP="00D266CF">
            <w:pPr>
              <w:autoSpaceDE w:val="0"/>
              <w:autoSpaceDN w:val="0"/>
              <w:adjustRightInd w:val="0"/>
              <w:spacing w:after="0" w:line="240" w:lineRule="auto"/>
              <w:rPr>
                <w:rFonts w:ascii="Times New Roman" w:hAnsi="Times New Roman"/>
                <w:sz w:val="24"/>
                <w:szCs w:val="24"/>
                <w:u w:val="single"/>
                <w:lang w:val="en-US"/>
              </w:rPr>
            </w:pPr>
            <w:r w:rsidRPr="00D35A51">
              <w:rPr>
                <w:rFonts w:ascii="Times New Roman" w:hAnsi="Times New Roman"/>
                <w:sz w:val="24"/>
                <w:szCs w:val="24"/>
                <w:lang w:val="en-US"/>
              </w:rPr>
              <w:t>A claims-based algorithm developed from the</w:t>
            </w:r>
            <w:r w:rsidRPr="00D35A51">
              <w:rPr>
                <w:rFonts w:ascii="Times New Roman" w:hAnsi="Times New Roman"/>
                <w:sz w:val="24"/>
                <w:szCs w:val="24"/>
                <w:u w:val="single"/>
                <w:lang w:val="en-US"/>
              </w:rPr>
              <w:t xml:space="preserve"> Massachusetts General Hospital </w:t>
            </w:r>
            <w:r w:rsidRPr="00D35A51">
              <w:rPr>
                <w:rFonts w:ascii="Times New Roman" w:hAnsi="Times New Roman"/>
                <w:sz w:val="24"/>
                <w:szCs w:val="24"/>
                <w:lang w:val="en-US"/>
              </w:rPr>
              <w:t>clinical staging method was used to assess treatment resistant depression.</w:t>
            </w:r>
          </w:p>
          <w:p w14:paraId="7C30A9D5" w14:textId="77777777" w:rsidR="00CF2E0E" w:rsidRPr="00D35A51" w:rsidRDefault="00CF2E0E" w:rsidP="00D266CF">
            <w:pPr>
              <w:autoSpaceDE w:val="0"/>
              <w:autoSpaceDN w:val="0"/>
              <w:adjustRightInd w:val="0"/>
              <w:spacing w:after="0" w:line="240" w:lineRule="auto"/>
              <w:rPr>
                <w:rFonts w:ascii="Times New Roman" w:hAnsi="Times New Roman"/>
                <w:sz w:val="24"/>
                <w:szCs w:val="24"/>
                <w:u w:val="single"/>
                <w:lang w:val="en-US"/>
              </w:rPr>
            </w:pPr>
          </w:p>
          <w:p w14:paraId="71F05347" w14:textId="1D756A76" w:rsidR="00CF2E0E" w:rsidRPr="00D35A51" w:rsidRDefault="00CF2E0E" w:rsidP="00D266CF">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10.1% subjects were identified as treatment resistant. They had significantly higher average total costs and depression related costs</w:t>
            </w:r>
          </w:p>
          <w:p w14:paraId="411696DF" w14:textId="240083B2" w:rsidR="00CF2E0E" w:rsidRPr="002D4F87" w:rsidRDefault="00CF2E0E" w:rsidP="00D266CF">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compared with non-treatment resis</w:t>
            </w:r>
            <w:r>
              <w:rPr>
                <w:rFonts w:ascii="Times New Roman" w:hAnsi="Times New Roman"/>
                <w:sz w:val="24"/>
                <w:szCs w:val="24"/>
                <w:lang w:val="en-US"/>
              </w:rPr>
              <w:t>tant patients (all p &lt; 0.001)</w:t>
            </w:r>
          </w:p>
        </w:tc>
      </w:tr>
      <w:tr w:rsidR="0025678F" w:rsidRPr="0025678F" w14:paraId="16EC3024" w14:textId="77777777" w:rsidTr="00165C97">
        <w:tc>
          <w:tcPr>
            <w:tcW w:w="10632" w:type="dxa"/>
            <w:gridSpan w:val="14"/>
            <w:shd w:val="clear" w:color="auto" w:fill="auto"/>
          </w:tcPr>
          <w:p w14:paraId="1210507B" w14:textId="3F348B03" w:rsidR="0025678F" w:rsidRPr="0025678F" w:rsidRDefault="0025678F" w:rsidP="0025678F">
            <w:pPr>
              <w:autoSpaceDE w:val="0"/>
              <w:autoSpaceDN w:val="0"/>
              <w:adjustRightInd w:val="0"/>
              <w:spacing w:after="0" w:line="240" w:lineRule="auto"/>
              <w:jc w:val="center"/>
              <w:rPr>
                <w:rFonts w:ascii="Times New Roman" w:hAnsi="Times New Roman"/>
                <w:b/>
                <w:sz w:val="24"/>
                <w:szCs w:val="24"/>
                <w:lang w:val="en-US"/>
              </w:rPr>
            </w:pPr>
            <w:r w:rsidRPr="0025678F">
              <w:rPr>
                <w:rFonts w:ascii="Times New Roman" w:hAnsi="Times New Roman"/>
                <w:b/>
                <w:sz w:val="24"/>
                <w:szCs w:val="24"/>
                <w:lang w:val="en-US"/>
              </w:rPr>
              <w:t>FEKADU ET AL. (2009A) OR ITS ADAPTATIONS</w:t>
            </w:r>
          </w:p>
        </w:tc>
      </w:tr>
      <w:tr w:rsidR="00CF2E0E" w:rsidRPr="00CF2E0E" w14:paraId="4FDC8104" w14:textId="3F93C0EF" w:rsidTr="00165C97">
        <w:tc>
          <w:tcPr>
            <w:tcW w:w="1347" w:type="dxa"/>
            <w:shd w:val="clear" w:color="auto" w:fill="auto"/>
          </w:tcPr>
          <w:p w14:paraId="4920C02B"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b/>
                <w:sz w:val="24"/>
                <w:szCs w:val="24"/>
                <w:lang w:val="en-US"/>
              </w:rPr>
              <w:t>Authors and date</w:t>
            </w:r>
          </w:p>
        </w:tc>
        <w:tc>
          <w:tcPr>
            <w:tcW w:w="2256" w:type="dxa"/>
            <w:gridSpan w:val="3"/>
            <w:shd w:val="clear" w:color="auto" w:fill="auto"/>
          </w:tcPr>
          <w:p w14:paraId="08790253"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b/>
                <w:sz w:val="24"/>
                <w:szCs w:val="24"/>
                <w:lang w:val="en-US"/>
              </w:rPr>
              <w:t>Setting</w:t>
            </w:r>
          </w:p>
        </w:tc>
        <w:tc>
          <w:tcPr>
            <w:tcW w:w="2109" w:type="dxa"/>
            <w:gridSpan w:val="4"/>
            <w:shd w:val="clear" w:color="auto" w:fill="auto"/>
          </w:tcPr>
          <w:p w14:paraId="255ACF52"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b/>
                <w:sz w:val="24"/>
                <w:szCs w:val="24"/>
                <w:lang w:val="en-US"/>
              </w:rPr>
              <w:t>Population</w:t>
            </w:r>
          </w:p>
        </w:tc>
        <w:tc>
          <w:tcPr>
            <w:tcW w:w="1643" w:type="dxa"/>
            <w:gridSpan w:val="4"/>
          </w:tcPr>
          <w:p w14:paraId="27D033DD"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b/>
                <w:sz w:val="24"/>
                <w:szCs w:val="24"/>
                <w:lang w:val="en-US"/>
              </w:rPr>
              <w:t>Design</w:t>
            </w:r>
          </w:p>
        </w:tc>
        <w:tc>
          <w:tcPr>
            <w:tcW w:w="3277" w:type="dxa"/>
            <w:gridSpan w:val="2"/>
            <w:shd w:val="clear" w:color="auto" w:fill="auto"/>
          </w:tcPr>
          <w:p w14:paraId="79626C2A"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Pr>
                <w:rFonts w:ascii="Times New Roman" w:hAnsi="Times New Roman"/>
                <w:b/>
                <w:sz w:val="24"/>
                <w:szCs w:val="24"/>
                <w:lang w:val="en-US"/>
              </w:rPr>
              <w:t>Main results</w:t>
            </w:r>
          </w:p>
        </w:tc>
      </w:tr>
      <w:tr w:rsidR="00CF2E0E" w:rsidRPr="00A24670" w14:paraId="4C0DA154" w14:textId="763EDD01" w:rsidTr="00165C97">
        <w:tc>
          <w:tcPr>
            <w:tcW w:w="1347" w:type="dxa"/>
            <w:shd w:val="clear" w:color="auto" w:fill="auto"/>
          </w:tcPr>
          <w:p w14:paraId="594E56BC"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Fekadu et al., 2009b</w:t>
            </w:r>
          </w:p>
        </w:tc>
        <w:tc>
          <w:tcPr>
            <w:tcW w:w="2256" w:type="dxa"/>
            <w:gridSpan w:val="3"/>
            <w:shd w:val="clear" w:color="auto" w:fill="auto"/>
          </w:tcPr>
          <w:p w14:paraId="2D6253CC" w14:textId="350A5C51"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tertiary research centre in the United Kingdom</w:t>
            </w:r>
          </w:p>
        </w:tc>
        <w:tc>
          <w:tcPr>
            <w:tcW w:w="2109" w:type="dxa"/>
            <w:gridSpan w:val="4"/>
            <w:shd w:val="clear" w:color="auto" w:fill="auto"/>
          </w:tcPr>
          <w:p w14:paraId="3035895C"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62 patients with DSM-IV depression and confirmed treatment resistant depression according to the </w:t>
            </w:r>
            <w:r w:rsidRPr="00D35A51">
              <w:rPr>
                <w:rFonts w:ascii="Times New Roman" w:hAnsi="Times New Roman"/>
                <w:sz w:val="24"/>
                <w:szCs w:val="24"/>
                <w:u w:val="single"/>
                <w:lang w:val="en-US"/>
              </w:rPr>
              <w:t>Maudsley Staging Method</w:t>
            </w:r>
          </w:p>
        </w:tc>
        <w:tc>
          <w:tcPr>
            <w:tcW w:w="1643" w:type="dxa"/>
            <w:gridSpan w:val="4"/>
          </w:tcPr>
          <w:p w14:paraId="10E35682" w14:textId="6584D304"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Prospective non-</w:t>
            </w:r>
            <w:r w:rsidRPr="00A11EC5">
              <w:rPr>
                <w:rFonts w:ascii="Times New Roman" w:hAnsi="Times New Roman"/>
                <w:sz w:val="24"/>
                <w:szCs w:val="24"/>
                <w:lang w:val="en-US" w:eastAsia="it-IT"/>
              </w:rPr>
              <w:t xml:space="preserve">comparative cohort </w:t>
            </w:r>
            <w:r>
              <w:rPr>
                <w:rFonts w:ascii="Times New Roman" w:hAnsi="Times New Roman"/>
                <w:sz w:val="24"/>
                <w:szCs w:val="24"/>
                <w:lang w:val="en-US" w:eastAsia="it-IT"/>
              </w:rPr>
              <w:t>study</w:t>
            </w:r>
          </w:p>
        </w:tc>
        <w:tc>
          <w:tcPr>
            <w:tcW w:w="3277" w:type="dxa"/>
            <w:gridSpan w:val="2"/>
            <w:shd w:val="clear" w:color="auto" w:fill="auto"/>
          </w:tcPr>
          <w:p w14:paraId="7C7A62A9"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Higher odds of prediction for higher </w:t>
            </w:r>
            <w:r w:rsidRPr="00D35A51">
              <w:rPr>
                <w:rFonts w:ascii="Times New Roman" w:hAnsi="Times New Roman"/>
                <w:sz w:val="24"/>
                <w:szCs w:val="24"/>
                <w:u w:val="single"/>
                <w:lang w:val="en-US"/>
              </w:rPr>
              <w:t>Maudsley Staging Method</w:t>
            </w:r>
            <w:r w:rsidRPr="00D35A51">
              <w:rPr>
                <w:rFonts w:ascii="Times New Roman" w:hAnsi="Times New Roman"/>
                <w:sz w:val="24"/>
                <w:szCs w:val="24"/>
                <w:lang w:val="en-US"/>
              </w:rPr>
              <w:t xml:space="preserve"> score were found for the occurrence of persistence depressive episode throughout follow-up (OR=2.01, 95%CI 1.14-3.54) and for the occurrence of depressive episodes lasting for 50% or longer of the follow-up period (OR = 2.11, 95% CI 1.25-3.57).</w:t>
            </w:r>
          </w:p>
          <w:p w14:paraId="5A559E13" w14:textId="4E1EA9CD"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A</w:t>
            </w:r>
            <w:r>
              <w:rPr>
                <w:rFonts w:ascii="Times New Roman" w:hAnsi="Times New Roman"/>
                <w:sz w:val="24"/>
                <w:szCs w:val="24"/>
                <w:lang w:val="en-US"/>
              </w:rPr>
              <w:t>n</w:t>
            </w:r>
            <w:r w:rsidRPr="00D35A51">
              <w:rPr>
                <w:rFonts w:ascii="Times New Roman" w:hAnsi="Times New Roman"/>
                <w:sz w:val="24"/>
                <w:szCs w:val="24"/>
                <w:lang w:val="en-US"/>
              </w:rPr>
              <w:t xml:space="preserve"> increase in Maudsley Staging Method score predicted spending about 1 ext</w:t>
            </w:r>
            <w:r>
              <w:rPr>
                <w:rFonts w:ascii="Times New Roman" w:hAnsi="Times New Roman"/>
                <w:sz w:val="24"/>
                <w:szCs w:val="24"/>
                <w:lang w:val="en-US"/>
              </w:rPr>
              <w:t xml:space="preserve">ra week in a depressive episode, functional impairment, </w:t>
            </w:r>
            <w:r w:rsidRPr="00D35A51">
              <w:rPr>
                <w:rFonts w:ascii="Times New Roman" w:hAnsi="Times New Roman"/>
                <w:sz w:val="24"/>
                <w:szCs w:val="24"/>
                <w:lang w:val="en-US"/>
              </w:rPr>
              <w:t>symptoms severity</w:t>
            </w:r>
            <w:r>
              <w:rPr>
                <w:rFonts w:ascii="Times New Roman" w:hAnsi="Times New Roman"/>
                <w:sz w:val="24"/>
                <w:szCs w:val="24"/>
                <w:lang w:val="en-US"/>
              </w:rPr>
              <w:t xml:space="preserve">, </w:t>
            </w:r>
            <w:r w:rsidRPr="00D35A51">
              <w:rPr>
                <w:rFonts w:ascii="Times New Roman" w:hAnsi="Times New Roman"/>
                <w:sz w:val="24"/>
                <w:szCs w:val="24"/>
                <w:lang w:val="en-US"/>
              </w:rPr>
              <w:t>pers</w:t>
            </w:r>
            <w:r>
              <w:rPr>
                <w:rFonts w:ascii="Times New Roman" w:hAnsi="Times New Roman"/>
                <w:sz w:val="24"/>
                <w:szCs w:val="24"/>
                <w:lang w:val="en-US"/>
              </w:rPr>
              <w:t>istence of depressive disorder</w:t>
            </w:r>
            <w:r w:rsidRPr="00D35A51">
              <w:rPr>
                <w:rFonts w:ascii="Times New Roman" w:hAnsi="Times New Roman"/>
                <w:sz w:val="24"/>
                <w:szCs w:val="24"/>
                <w:lang w:val="en-US"/>
              </w:rPr>
              <w:t>.</w:t>
            </w:r>
          </w:p>
          <w:p w14:paraId="219E2C13" w14:textId="0DE6AFA5" w:rsidR="00CF2E0E" w:rsidRPr="00D35A51" w:rsidRDefault="00CF2E0E" w:rsidP="00A90677">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Among alternative Maudsley Staging Methods and individual staging components, only longer duration of the index depressive episode predicted being in a depressive episode for 50% or longer of the follow-up duration (OR=1.22, 95%CI 1.02-1.46). The Thase and Rush </w:t>
            </w:r>
            <w:r>
              <w:rPr>
                <w:rFonts w:ascii="Times New Roman" w:hAnsi="Times New Roman"/>
                <w:sz w:val="24"/>
                <w:szCs w:val="24"/>
                <w:lang w:val="en-US"/>
              </w:rPr>
              <w:t>m</w:t>
            </w:r>
            <w:r w:rsidRPr="00D35A51">
              <w:rPr>
                <w:rFonts w:ascii="Times New Roman" w:hAnsi="Times New Roman"/>
                <w:sz w:val="24"/>
                <w:szCs w:val="24"/>
                <w:lang w:val="en-US"/>
              </w:rPr>
              <w:t xml:space="preserve">odel also failed in predicting the outcome </w:t>
            </w:r>
          </w:p>
        </w:tc>
      </w:tr>
      <w:tr w:rsidR="00CF2E0E" w:rsidRPr="00A24670" w14:paraId="3C877E5A" w14:textId="024EEAAD" w:rsidTr="00165C97">
        <w:tc>
          <w:tcPr>
            <w:tcW w:w="1347" w:type="dxa"/>
            <w:shd w:val="clear" w:color="auto" w:fill="auto"/>
          </w:tcPr>
          <w:p w14:paraId="41F2F7D8"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Fekadu et al., 2012 </w:t>
            </w:r>
          </w:p>
        </w:tc>
        <w:tc>
          <w:tcPr>
            <w:tcW w:w="2256" w:type="dxa"/>
            <w:gridSpan w:val="3"/>
            <w:shd w:val="clear" w:color="auto" w:fill="auto"/>
          </w:tcPr>
          <w:p w14:paraId="211AFBA1"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Patients discharged from a tertiary unit for treatment-resistant mood disorders in the UK</w:t>
            </w:r>
          </w:p>
        </w:tc>
        <w:tc>
          <w:tcPr>
            <w:tcW w:w="2109" w:type="dxa"/>
            <w:gridSpan w:val="4"/>
            <w:shd w:val="clear" w:color="auto" w:fill="auto"/>
          </w:tcPr>
          <w:p w14:paraId="23340105" w14:textId="5AF3185D"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118 patients with ICD-10 </w:t>
            </w:r>
            <w:r>
              <w:rPr>
                <w:rFonts w:ascii="Times New Roman" w:hAnsi="Times New Roman"/>
                <w:sz w:val="24"/>
                <w:szCs w:val="24"/>
                <w:lang w:val="en-US"/>
              </w:rPr>
              <w:t>TRD</w:t>
            </w:r>
            <w:r w:rsidRPr="00D35A51">
              <w:rPr>
                <w:rFonts w:ascii="Times New Roman" w:hAnsi="Times New Roman"/>
                <w:sz w:val="24"/>
                <w:szCs w:val="24"/>
                <w:lang w:val="en-US"/>
              </w:rPr>
              <w:t xml:space="preserve"> </w:t>
            </w:r>
          </w:p>
          <w:p w14:paraId="1D17D2C4"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p>
          <w:p w14:paraId="35FD7AA7"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p>
        </w:tc>
        <w:tc>
          <w:tcPr>
            <w:tcW w:w="1643" w:type="dxa"/>
            <w:gridSpan w:val="4"/>
          </w:tcPr>
          <w:p w14:paraId="58571D27" w14:textId="1A8FD280"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Prospective non-</w:t>
            </w:r>
            <w:r w:rsidRPr="00A11EC5">
              <w:rPr>
                <w:rFonts w:ascii="Times New Roman" w:hAnsi="Times New Roman"/>
                <w:sz w:val="24"/>
                <w:szCs w:val="24"/>
                <w:lang w:val="en-US" w:eastAsia="it-IT"/>
              </w:rPr>
              <w:t xml:space="preserve">comparative cohort </w:t>
            </w:r>
            <w:r>
              <w:rPr>
                <w:rFonts w:ascii="Times New Roman" w:hAnsi="Times New Roman"/>
                <w:sz w:val="24"/>
                <w:szCs w:val="24"/>
                <w:lang w:val="en-US" w:eastAsia="it-IT"/>
              </w:rPr>
              <w:t>study</w:t>
            </w:r>
          </w:p>
        </w:tc>
        <w:tc>
          <w:tcPr>
            <w:tcW w:w="3277" w:type="dxa"/>
            <w:gridSpan w:val="2"/>
            <w:shd w:val="clear" w:color="auto" w:fill="auto"/>
          </w:tcPr>
          <w:p w14:paraId="21063BC2" w14:textId="77777777" w:rsidR="00CF2E0E" w:rsidRPr="00D35A51" w:rsidRDefault="00CF2E0E" w:rsidP="005B3A13">
            <w:pPr>
              <w:autoSpaceDE w:val="0"/>
              <w:autoSpaceDN w:val="0"/>
              <w:adjustRightInd w:val="0"/>
              <w:spacing w:after="0" w:line="240" w:lineRule="auto"/>
              <w:rPr>
                <w:rFonts w:ascii="Times New Roman" w:hAnsi="Times New Roman"/>
                <w:sz w:val="24"/>
                <w:szCs w:val="24"/>
                <w:u w:val="single"/>
                <w:lang w:val="en-US"/>
              </w:rPr>
            </w:pPr>
            <w:r w:rsidRPr="00D35A51">
              <w:rPr>
                <w:rFonts w:ascii="Times New Roman" w:hAnsi="Times New Roman"/>
                <w:sz w:val="24"/>
                <w:szCs w:val="24"/>
                <w:lang w:val="en-US"/>
              </w:rPr>
              <w:t xml:space="preserve">Participants with higher levels of treatment resistance defined using the </w:t>
            </w:r>
            <w:r w:rsidRPr="00D35A51">
              <w:rPr>
                <w:rFonts w:ascii="Times New Roman" w:hAnsi="Times New Roman"/>
                <w:sz w:val="24"/>
                <w:szCs w:val="24"/>
                <w:u w:val="single"/>
                <w:lang w:val="en-US"/>
              </w:rPr>
              <w:t>Maudsley Staging</w:t>
            </w:r>
          </w:p>
          <w:p w14:paraId="072F4C1C" w14:textId="2FF0F8E1" w:rsidR="00CF2E0E" w:rsidRPr="00D35A51" w:rsidRDefault="00CF2E0E" w:rsidP="007C721D">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u w:val="single"/>
                <w:lang w:val="en-US"/>
              </w:rPr>
              <w:t>Method</w:t>
            </w:r>
            <w:r w:rsidRPr="00D35A51">
              <w:rPr>
                <w:rFonts w:ascii="Times New Roman" w:hAnsi="Times New Roman"/>
                <w:sz w:val="24"/>
                <w:szCs w:val="24"/>
                <w:lang w:val="en-US"/>
              </w:rPr>
              <w:t xml:space="preserve"> were le</w:t>
            </w:r>
            <w:r>
              <w:rPr>
                <w:rFonts w:ascii="Times New Roman" w:hAnsi="Times New Roman"/>
                <w:sz w:val="24"/>
                <w:szCs w:val="24"/>
                <w:lang w:val="en-US"/>
              </w:rPr>
              <w:t xml:space="preserve">ss likely to achieve remission </w:t>
            </w:r>
            <w:r w:rsidRPr="00D35A51">
              <w:rPr>
                <w:rFonts w:ascii="Times New Roman" w:hAnsi="Times New Roman"/>
                <w:sz w:val="24"/>
                <w:szCs w:val="24"/>
                <w:lang w:val="en-US"/>
              </w:rPr>
              <w:t>(hazard ratio (HR) = 0.77, 95% CI 0.68–0.99; p = 0.04)</w:t>
            </w:r>
          </w:p>
        </w:tc>
      </w:tr>
      <w:tr w:rsidR="00CF2E0E" w:rsidRPr="00383139" w14:paraId="35CEB5FD" w14:textId="5C73BD82" w:rsidTr="00165C97">
        <w:tc>
          <w:tcPr>
            <w:tcW w:w="1347" w:type="dxa"/>
            <w:shd w:val="clear" w:color="auto" w:fill="auto"/>
          </w:tcPr>
          <w:p w14:paraId="350714AB"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Peeters et al., 2016</w:t>
            </w:r>
          </w:p>
        </w:tc>
        <w:tc>
          <w:tcPr>
            <w:tcW w:w="2256" w:type="dxa"/>
            <w:gridSpan w:val="3"/>
            <w:shd w:val="clear" w:color="auto" w:fill="auto"/>
          </w:tcPr>
          <w:p w14:paraId="6BB0B305" w14:textId="13F7FC5A" w:rsidR="00CF2E0E" w:rsidRPr="00D35A51" w:rsidRDefault="00CF2E0E" w:rsidP="007C721D">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U</w:t>
            </w:r>
            <w:r w:rsidRPr="00D35A51">
              <w:rPr>
                <w:rFonts w:ascii="Times New Roman" w:hAnsi="Times New Roman"/>
                <w:sz w:val="24"/>
                <w:szCs w:val="24"/>
                <w:lang w:val="en-US"/>
              </w:rPr>
              <w:t>niversity-affiliated outpatient treatment center or the daytime/inpatient unit for treatment –resistant depression</w:t>
            </w:r>
            <w:r>
              <w:rPr>
                <w:rFonts w:ascii="Times New Roman" w:hAnsi="Times New Roman"/>
                <w:sz w:val="24"/>
                <w:szCs w:val="24"/>
                <w:lang w:val="en-US"/>
              </w:rPr>
              <w:t xml:space="preserve"> of the Academic Medical Center</w:t>
            </w:r>
          </w:p>
        </w:tc>
        <w:tc>
          <w:tcPr>
            <w:tcW w:w="2109" w:type="dxa"/>
            <w:gridSpan w:val="4"/>
            <w:shd w:val="clear" w:color="auto" w:fill="auto"/>
          </w:tcPr>
          <w:p w14:paraId="74D0AAEB" w14:textId="1FFC3E84" w:rsidR="00CF2E0E" w:rsidRPr="00D35A51" w:rsidRDefault="00CF2E0E" w:rsidP="007C721D">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274 patients with DSM-IV </w:t>
            </w:r>
            <w:r>
              <w:rPr>
                <w:rFonts w:ascii="Times New Roman" w:hAnsi="Times New Roman"/>
                <w:sz w:val="24"/>
                <w:szCs w:val="24"/>
                <w:lang w:val="en-US"/>
              </w:rPr>
              <w:t>MDE</w:t>
            </w:r>
          </w:p>
        </w:tc>
        <w:tc>
          <w:tcPr>
            <w:tcW w:w="1643" w:type="dxa"/>
            <w:gridSpan w:val="4"/>
          </w:tcPr>
          <w:p w14:paraId="0439ECFD"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Data were collected both retrospectively and cross-sectionally</w:t>
            </w:r>
          </w:p>
        </w:tc>
        <w:tc>
          <w:tcPr>
            <w:tcW w:w="3277" w:type="dxa"/>
            <w:gridSpan w:val="2"/>
            <w:shd w:val="clear" w:color="auto" w:fill="auto"/>
          </w:tcPr>
          <w:p w14:paraId="3D4563E0"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The </w:t>
            </w:r>
            <w:r w:rsidRPr="00D35A51">
              <w:rPr>
                <w:rFonts w:ascii="Times New Roman" w:hAnsi="Times New Roman"/>
                <w:sz w:val="24"/>
                <w:szCs w:val="24"/>
                <w:u w:val="single"/>
                <w:lang w:val="en-US"/>
              </w:rPr>
              <w:t xml:space="preserve">Dutch Measure for quantification of Treatment Resistance in Depression </w:t>
            </w:r>
            <w:r w:rsidRPr="00D35A51">
              <w:rPr>
                <w:rFonts w:ascii="Times New Roman" w:hAnsi="Times New Roman"/>
                <w:sz w:val="24"/>
                <w:szCs w:val="24"/>
                <w:lang w:val="en-US"/>
              </w:rPr>
              <w:t>(derived from the Maudsley Staging Method) was proposed:</w:t>
            </w:r>
          </w:p>
          <w:p w14:paraId="12A4BB4D" w14:textId="4A897011"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Episode duration: Acute (1), Sub-acute (2), Chronic (3) Symptom severity: Subsyndromal (1), Mild (2), Moderate (3), Severe without psychosis (4), Severe with psychosis (5)</w:t>
            </w:r>
          </w:p>
          <w:p w14:paraId="54B22EEC"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Functional impairment: No impairment (0), Mild impairment (1), Moderate impairment (2), Severe impairment (3)</w:t>
            </w:r>
          </w:p>
          <w:p w14:paraId="52BEE52E"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Comorbid anxiety symptoms: Notpresent (0), Present but not fulfilling DSM-IV criteria (0.5), Fulfilling at least 1 DSM-IV anxiety disorder (1)</w:t>
            </w:r>
          </w:p>
          <w:p w14:paraId="006B0090"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Comorbid personality disorder: Notpresent (0), Present not based on formal interview (0.5), Present based on formal interview (1)</w:t>
            </w:r>
          </w:p>
          <w:p w14:paraId="2401488A"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Psychosocial stressors: No (0), at least 1 (1)</w:t>
            </w:r>
          </w:p>
          <w:p w14:paraId="6048A0C3"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Treatment failures: </w:t>
            </w:r>
          </w:p>
          <w:p w14:paraId="5D4C3AE2"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Antidepressants </w:t>
            </w:r>
          </w:p>
          <w:p w14:paraId="507BD0C2"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Level 0: not used (0)</w:t>
            </w:r>
          </w:p>
          <w:p w14:paraId="39048874"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Level 1: 1–2 medications (1)</w:t>
            </w:r>
          </w:p>
          <w:p w14:paraId="7DF3AC25"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Level 2: 3–4 medications (2)</w:t>
            </w:r>
          </w:p>
          <w:p w14:paraId="081FF7C3"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Level 3: 5–6 medications (3)</w:t>
            </w:r>
          </w:p>
          <w:p w14:paraId="4D70B21B"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Level 4: 7–10medications (4)</w:t>
            </w:r>
          </w:p>
          <w:p w14:paraId="776D8D79"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Level 5:  &gt;10medications (5)</w:t>
            </w:r>
          </w:p>
          <w:p w14:paraId="40D948BA"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Augmentation/combination</w:t>
            </w:r>
          </w:p>
          <w:p w14:paraId="6AC7E574"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Level 0: not used (0)</w:t>
            </w:r>
          </w:p>
          <w:p w14:paraId="11BA83D6"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Level 1: 1–2 medications (1)</w:t>
            </w:r>
          </w:p>
          <w:p w14:paraId="3B606369"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Level 2: 3–4 medications (2)</w:t>
            </w:r>
          </w:p>
          <w:p w14:paraId="7BD29599"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Level 3: 5–6 medications (3)</w:t>
            </w:r>
          </w:p>
          <w:p w14:paraId="58C20258"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Electroconvulsive therapy: Not used (0), Used (1)</w:t>
            </w:r>
          </w:p>
          <w:p w14:paraId="25E0DC3C"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Psychotherapy: Not used (0), Supportive therapy (0.5), 1 empirically supported psychotherapy (1), at least 2 empirically supported psychotherapies (2) </w:t>
            </w:r>
          </w:p>
          <w:p w14:paraId="3E6DC3B6"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Intensified treatment: Not used (0), Daypatient treatment (1), Inpatient treatment (2)</w:t>
            </w:r>
          </w:p>
          <w:p w14:paraId="13F9F5C3" w14:textId="77777777" w:rsidR="00CF2E0E" w:rsidRPr="00D35A51" w:rsidRDefault="00CF2E0E" w:rsidP="005B3A13">
            <w:pPr>
              <w:spacing w:after="0" w:line="240" w:lineRule="auto"/>
              <w:jc w:val="both"/>
              <w:rPr>
                <w:rFonts w:ascii="Times New Roman" w:hAnsi="Times New Roman"/>
                <w:sz w:val="24"/>
                <w:szCs w:val="24"/>
                <w:lang w:val="en-US"/>
              </w:rPr>
            </w:pPr>
          </w:p>
          <w:p w14:paraId="7755E8BE" w14:textId="3B1AD43D" w:rsidR="00CF2E0E" w:rsidRPr="00D35A51" w:rsidRDefault="00CF2E0E" w:rsidP="007C721D">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The tool showed excellent inter-/intra-rater reliability. Higher scores were associated with more symptoms and less remission during follow-up. The </w:t>
            </w:r>
            <w:r>
              <w:rPr>
                <w:rFonts w:ascii="Times New Roman" w:hAnsi="Times New Roman"/>
                <w:sz w:val="24"/>
                <w:szCs w:val="24"/>
                <w:lang w:val="en-US"/>
              </w:rPr>
              <w:t xml:space="preserve">tool </w:t>
            </w:r>
            <w:r w:rsidRPr="00D35A51">
              <w:rPr>
                <w:rFonts w:ascii="Times New Roman" w:hAnsi="Times New Roman"/>
                <w:sz w:val="24"/>
                <w:szCs w:val="24"/>
                <w:lang w:val="en-US"/>
              </w:rPr>
              <w:t>outperformed the Maudsley Staging Method in prediction of future depressive symptomatology. Remission was predict</w:t>
            </w:r>
            <w:r>
              <w:rPr>
                <w:rFonts w:ascii="Times New Roman" w:hAnsi="Times New Roman"/>
                <w:sz w:val="24"/>
                <w:szCs w:val="24"/>
                <w:lang w:val="en-US"/>
              </w:rPr>
              <w:t>ed equally well by both measures</w:t>
            </w:r>
          </w:p>
        </w:tc>
      </w:tr>
      <w:tr w:rsidR="00CF2E0E" w:rsidRPr="00A24670" w14:paraId="2F62B2A6" w14:textId="4EBDA4E2" w:rsidTr="00165C97">
        <w:tc>
          <w:tcPr>
            <w:tcW w:w="1347" w:type="dxa"/>
            <w:shd w:val="clear" w:color="auto" w:fill="auto"/>
          </w:tcPr>
          <w:p w14:paraId="56287337" w14:textId="77777777" w:rsidR="00CF2E0E" w:rsidRPr="00D35A51" w:rsidRDefault="00CF2E0E" w:rsidP="005B3A13">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Nakagawa et al., 2017</w:t>
            </w:r>
          </w:p>
        </w:tc>
        <w:tc>
          <w:tcPr>
            <w:tcW w:w="2256" w:type="dxa"/>
            <w:gridSpan w:val="3"/>
            <w:shd w:val="clear" w:color="auto" w:fill="auto"/>
          </w:tcPr>
          <w:p w14:paraId="68D8E9AF" w14:textId="207F741C" w:rsidR="00CF2E0E" w:rsidRPr="00D35A51" w:rsidRDefault="00CF2E0E" w:rsidP="007C721D">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University teaching hospital and a psychiatric hospital in Tokyo</w:t>
            </w:r>
          </w:p>
        </w:tc>
        <w:tc>
          <w:tcPr>
            <w:tcW w:w="2109" w:type="dxa"/>
            <w:gridSpan w:val="4"/>
            <w:shd w:val="clear" w:color="auto" w:fill="auto"/>
          </w:tcPr>
          <w:p w14:paraId="6489BD35" w14:textId="2EE9C43C" w:rsidR="00CF2E0E" w:rsidRPr="00D35A51" w:rsidRDefault="00CF2E0E" w:rsidP="007C721D">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78 patients with DSM-IV </w:t>
            </w:r>
            <w:r>
              <w:rPr>
                <w:rFonts w:ascii="Times New Roman" w:hAnsi="Times New Roman"/>
                <w:sz w:val="24"/>
                <w:szCs w:val="24"/>
                <w:lang w:val="en-US"/>
              </w:rPr>
              <w:t>MDD</w:t>
            </w:r>
            <w:r w:rsidRPr="00D35A51">
              <w:rPr>
                <w:rFonts w:ascii="Times New Roman" w:hAnsi="Times New Roman"/>
                <w:sz w:val="24"/>
                <w:szCs w:val="24"/>
                <w:lang w:val="en-US"/>
              </w:rPr>
              <w:t xml:space="preserve"> and treatment resistance according to</w:t>
            </w:r>
            <w:r w:rsidRPr="00D35A51">
              <w:rPr>
                <w:rFonts w:ascii="Times New Roman" w:hAnsi="Times New Roman"/>
                <w:sz w:val="24"/>
                <w:szCs w:val="24"/>
                <w:u w:val="single"/>
                <w:lang w:val="en-US"/>
              </w:rPr>
              <w:t xml:space="preserve"> Fekadu et al., (2009a)</w:t>
            </w:r>
          </w:p>
        </w:tc>
        <w:tc>
          <w:tcPr>
            <w:tcW w:w="1643" w:type="dxa"/>
            <w:gridSpan w:val="4"/>
          </w:tcPr>
          <w:p w14:paraId="132C83E8" w14:textId="19C46954" w:rsidR="00CF2E0E" w:rsidRPr="00D35A51" w:rsidRDefault="00CF2E0E" w:rsidP="005B3A13">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277" w:type="dxa"/>
            <w:gridSpan w:val="2"/>
            <w:shd w:val="clear" w:color="auto" w:fill="auto"/>
          </w:tcPr>
          <w:p w14:paraId="2DCD131B" w14:textId="77777777" w:rsidR="00CF2E0E" w:rsidRPr="00D35A51" w:rsidRDefault="00CF2E0E" w:rsidP="005B3A13">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Supplementing usual medication management with cognitive-behavioral therapy significantly alleviated depressive symptoms at 16 weeks  and the treatment effect was maintained for at least 12 months (-15.4 vs -11.0; difference = -4.4; 95% CI, -7.2 to -1.6; p = .002)</w:t>
            </w:r>
          </w:p>
        </w:tc>
      </w:tr>
      <w:tr w:rsidR="00CF2E0E" w:rsidRPr="00A24670" w14:paraId="2CA8BF32" w14:textId="1A6CF850" w:rsidTr="00165C97">
        <w:tc>
          <w:tcPr>
            <w:tcW w:w="1347" w:type="dxa"/>
            <w:shd w:val="clear" w:color="auto" w:fill="auto"/>
          </w:tcPr>
          <w:p w14:paraId="2D994096" w14:textId="0775AE71" w:rsidR="00CF2E0E" w:rsidRPr="00B414E8" w:rsidRDefault="00CF2E0E" w:rsidP="00B004B6">
            <w:pPr>
              <w:spacing w:after="0" w:line="240" w:lineRule="auto"/>
              <w:jc w:val="both"/>
              <w:rPr>
                <w:rFonts w:ascii="Times New Roman" w:hAnsi="Times New Roman"/>
                <w:sz w:val="24"/>
                <w:szCs w:val="24"/>
                <w:lang w:val="en-US"/>
              </w:rPr>
            </w:pPr>
            <w:r w:rsidRPr="00B414E8">
              <w:rPr>
                <w:rFonts w:ascii="Times New Roman" w:hAnsi="Times New Roman"/>
                <w:sz w:val="24"/>
                <w:szCs w:val="24"/>
                <w:lang w:val="en-US"/>
              </w:rPr>
              <w:t>Cladder-Micus et al., 2018</w:t>
            </w:r>
          </w:p>
        </w:tc>
        <w:tc>
          <w:tcPr>
            <w:tcW w:w="2256" w:type="dxa"/>
            <w:gridSpan w:val="3"/>
            <w:shd w:val="clear" w:color="auto" w:fill="auto"/>
          </w:tcPr>
          <w:p w14:paraId="48B1C98A" w14:textId="77777777" w:rsidR="00CF2E0E" w:rsidRPr="00B414E8" w:rsidRDefault="00CF2E0E" w:rsidP="00B004B6">
            <w:pPr>
              <w:autoSpaceDE w:val="0"/>
              <w:autoSpaceDN w:val="0"/>
              <w:adjustRightInd w:val="0"/>
              <w:rPr>
                <w:rFonts w:ascii="Times New Roman" w:hAnsi="Times New Roman"/>
                <w:sz w:val="24"/>
                <w:szCs w:val="24"/>
                <w:lang w:val="en-US"/>
              </w:rPr>
            </w:pPr>
            <w:r w:rsidRPr="00B414E8">
              <w:rPr>
                <w:rFonts w:ascii="Times New Roman" w:hAnsi="Times New Roman"/>
                <w:sz w:val="24"/>
                <w:szCs w:val="24"/>
                <w:lang w:val="en-US"/>
              </w:rPr>
              <w:t>local mental health institute (Pro Persona) and a university medical</w:t>
            </w:r>
          </w:p>
          <w:p w14:paraId="678D9E94" w14:textId="77777777" w:rsidR="00CF2E0E" w:rsidRPr="00B414E8" w:rsidRDefault="00CF2E0E" w:rsidP="00B004B6">
            <w:pPr>
              <w:autoSpaceDE w:val="0"/>
              <w:autoSpaceDN w:val="0"/>
              <w:adjustRightInd w:val="0"/>
              <w:rPr>
                <w:rFonts w:ascii="Times New Roman" w:hAnsi="Times New Roman"/>
                <w:sz w:val="24"/>
                <w:szCs w:val="24"/>
                <w:lang w:val="en-US"/>
              </w:rPr>
            </w:pPr>
            <w:r w:rsidRPr="00B414E8">
              <w:rPr>
                <w:rFonts w:ascii="Times New Roman" w:hAnsi="Times New Roman"/>
                <w:sz w:val="24"/>
                <w:szCs w:val="24"/>
                <w:lang w:val="en-US"/>
              </w:rPr>
              <w:t>center (Radboud University Medical Center, Centre for Mindfulness), referred by mental health care professionals</w:t>
            </w:r>
          </w:p>
          <w:p w14:paraId="6B4F86C4" w14:textId="3F097FBD" w:rsidR="00CF2E0E" w:rsidRPr="00B414E8" w:rsidRDefault="00CF2E0E" w:rsidP="00B004B6">
            <w:pPr>
              <w:autoSpaceDE w:val="0"/>
              <w:autoSpaceDN w:val="0"/>
              <w:adjustRightInd w:val="0"/>
              <w:spacing w:after="0" w:line="240" w:lineRule="auto"/>
              <w:rPr>
                <w:rFonts w:ascii="Times New Roman" w:hAnsi="Times New Roman"/>
                <w:sz w:val="24"/>
                <w:szCs w:val="24"/>
                <w:lang w:val="en-US"/>
              </w:rPr>
            </w:pPr>
            <w:r w:rsidRPr="00B414E8">
              <w:rPr>
                <w:rFonts w:ascii="Times New Roman" w:hAnsi="Times New Roman"/>
                <w:sz w:val="24"/>
                <w:szCs w:val="24"/>
                <w:lang w:val="en-US"/>
              </w:rPr>
              <w:t>or recruited via flyers, posters, and websites</w:t>
            </w:r>
          </w:p>
        </w:tc>
        <w:tc>
          <w:tcPr>
            <w:tcW w:w="2109" w:type="dxa"/>
            <w:gridSpan w:val="4"/>
            <w:shd w:val="clear" w:color="auto" w:fill="auto"/>
          </w:tcPr>
          <w:p w14:paraId="64F209F5" w14:textId="6A7645AE" w:rsidR="00CF2E0E" w:rsidRPr="00B414E8" w:rsidRDefault="00CF2E0E" w:rsidP="00B004B6">
            <w:pPr>
              <w:autoSpaceDE w:val="0"/>
              <w:autoSpaceDN w:val="0"/>
              <w:adjustRightInd w:val="0"/>
              <w:spacing w:after="0" w:line="240" w:lineRule="auto"/>
              <w:rPr>
                <w:rFonts w:ascii="Times New Roman" w:hAnsi="Times New Roman"/>
                <w:sz w:val="24"/>
                <w:szCs w:val="24"/>
                <w:lang w:val="en-US"/>
              </w:rPr>
            </w:pPr>
            <w:r w:rsidRPr="00B414E8">
              <w:rPr>
                <w:rFonts w:ascii="Times New Roman" w:hAnsi="Times New Roman"/>
                <w:sz w:val="24"/>
                <w:szCs w:val="24"/>
                <w:lang w:val="en-US"/>
              </w:rPr>
              <w:t>106 patients with DSM-IV current MDE</w:t>
            </w:r>
          </w:p>
        </w:tc>
        <w:tc>
          <w:tcPr>
            <w:tcW w:w="1643" w:type="dxa"/>
            <w:gridSpan w:val="4"/>
          </w:tcPr>
          <w:p w14:paraId="3474E67A" w14:textId="7DEC13F8" w:rsidR="00CF2E0E" w:rsidRPr="00B414E8" w:rsidRDefault="00CF2E0E" w:rsidP="00B004B6">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277" w:type="dxa"/>
            <w:gridSpan w:val="2"/>
            <w:shd w:val="clear" w:color="auto" w:fill="auto"/>
          </w:tcPr>
          <w:p w14:paraId="27E248B3" w14:textId="77777777" w:rsidR="00CF2E0E" w:rsidRPr="00B414E8" w:rsidRDefault="00CF2E0E" w:rsidP="00B004B6">
            <w:pPr>
              <w:autoSpaceDE w:val="0"/>
              <w:autoSpaceDN w:val="0"/>
              <w:adjustRightInd w:val="0"/>
              <w:rPr>
                <w:rFonts w:ascii="Times New Roman" w:hAnsi="Times New Roman"/>
                <w:sz w:val="24"/>
                <w:szCs w:val="24"/>
                <w:lang w:val="en-US"/>
              </w:rPr>
            </w:pPr>
            <w:r w:rsidRPr="00B414E8">
              <w:rPr>
                <w:rFonts w:ascii="Times New Roman" w:hAnsi="Times New Roman"/>
                <w:sz w:val="24"/>
                <w:szCs w:val="24"/>
                <w:lang w:val="en-US"/>
              </w:rPr>
              <w:t xml:space="preserve">Treatment resistance was assessed via the </w:t>
            </w:r>
            <w:r w:rsidRPr="00B414E8">
              <w:rPr>
                <w:rFonts w:ascii="Times New Roman" w:hAnsi="Times New Roman"/>
                <w:sz w:val="24"/>
                <w:szCs w:val="24"/>
                <w:u w:val="single"/>
                <w:lang w:val="en-US"/>
              </w:rPr>
              <w:t>Peeters et al.’s (2016)</w:t>
            </w:r>
            <w:r w:rsidRPr="00B414E8">
              <w:rPr>
                <w:rFonts w:ascii="Times New Roman" w:hAnsi="Times New Roman"/>
                <w:sz w:val="24"/>
                <w:szCs w:val="24"/>
                <w:lang w:val="en-US"/>
              </w:rPr>
              <w:t>.</w:t>
            </w:r>
          </w:p>
          <w:p w14:paraId="03BAB46F" w14:textId="705578AD" w:rsidR="00CF2E0E" w:rsidRPr="00D35A51" w:rsidRDefault="00CF2E0E" w:rsidP="00B414E8">
            <w:pPr>
              <w:autoSpaceDE w:val="0"/>
              <w:autoSpaceDN w:val="0"/>
              <w:adjustRightInd w:val="0"/>
              <w:rPr>
                <w:rFonts w:ascii="Times New Roman" w:hAnsi="Times New Roman"/>
                <w:sz w:val="24"/>
                <w:szCs w:val="24"/>
                <w:lang w:val="en-US"/>
              </w:rPr>
            </w:pPr>
            <w:r w:rsidRPr="00B414E8">
              <w:rPr>
                <w:rFonts w:ascii="Times New Roman" w:hAnsi="Times New Roman"/>
                <w:sz w:val="24"/>
                <w:szCs w:val="24"/>
                <w:lang w:val="en-US"/>
              </w:rPr>
              <w:t xml:space="preserve">Participants in the mindfulness-based cognitive therapy </w:t>
            </w:r>
            <w:r>
              <w:rPr>
                <w:rFonts w:ascii="Times New Roman" w:hAnsi="Times New Roman"/>
                <w:sz w:val="24"/>
                <w:szCs w:val="24"/>
                <w:lang w:val="en-US"/>
              </w:rPr>
              <w:t>plus</w:t>
            </w:r>
            <w:r w:rsidRPr="00B414E8">
              <w:rPr>
                <w:rFonts w:ascii="Times New Roman" w:hAnsi="Times New Roman"/>
                <w:sz w:val="24"/>
                <w:szCs w:val="24"/>
                <w:lang w:val="en-US"/>
              </w:rPr>
              <w:t xml:space="preserve"> treatment as usual condition did not have significantly fewer depressive symptoms than those in the treatment as usual condition (–3.23 [–6.99 to 0.54], d=0.35, p=0.09) at post-treatment</w:t>
            </w:r>
          </w:p>
        </w:tc>
      </w:tr>
      <w:tr w:rsidR="00CF2E0E" w:rsidRPr="00A24670" w14:paraId="4CBF5907" w14:textId="59FC8F7D" w:rsidTr="00165C97">
        <w:tc>
          <w:tcPr>
            <w:tcW w:w="1347" w:type="dxa"/>
            <w:shd w:val="clear" w:color="auto" w:fill="auto"/>
          </w:tcPr>
          <w:p w14:paraId="786C5AD9" w14:textId="77777777" w:rsidR="00CF2E0E" w:rsidRPr="00D35A51" w:rsidRDefault="00CF2E0E" w:rsidP="00B004B6">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Gobbi et al., 2018</w:t>
            </w:r>
          </w:p>
        </w:tc>
        <w:tc>
          <w:tcPr>
            <w:tcW w:w="2256" w:type="dxa"/>
            <w:gridSpan w:val="3"/>
            <w:shd w:val="clear" w:color="auto" w:fill="auto"/>
          </w:tcPr>
          <w:p w14:paraId="6FE64126" w14:textId="2E517531"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Mood Disorders clinic registry of McGill University Health Centre</w:t>
            </w:r>
          </w:p>
        </w:tc>
        <w:tc>
          <w:tcPr>
            <w:tcW w:w="2109" w:type="dxa"/>
            <w:gridSpan w:val="4"/>
            <w:shd w:val="clear" w:color="auto" w:fill="auto"/>
          </w:tcPr>
          <w:p w14:paraId="6F5E34A1" w14:textId="5E21F6BD"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86 patients with DSM-5 </w:t>
            </w:r>
            <w:r>
              <w:rPr>
                <w:rFonts w:ascii="Times New Roman" w:hAnsi="Times New Roman"/>
                <w:sz w:val="24"/>
                <w:szCs w:val="24"/>
                <w:lang w:val="en-US"/>
              </w:rPr>
              <w:t>MDD</w:t>
            </w:r>
            <w:r w:rsidRPr="00D35A51">
              <w:rPr>
                <w:rFonts w:ascii="Times New Roman" w:hAnsi="Times New Roman"/>
                <w:sz w:val="24"/>
                <w:szCs w:val="24"/>
                <w:lang w:val="en-US"/>
              </w:rPr>
              <w:t xml:space="preserve"> and treatment resistance according to</w:t>
            </w:r>
            <w:r w:rsidRPr="00D35A51">
              <w:rPr>
                <w:rFonts w:ascii="Times New Roman" w:hAnsi="Times New Roman"/>
                <w:sz w:val="24"/>
                <w:szCs w:val="24"/>
                <w:u w:val="single"/>
                <w:lang w:val="en-US"/>
              </w:rPr>
              <w:t xml:space="preserve"> Fekadu et al. (2009a)</w:t>
            </w:r>
          </w:p>
        </w:tc>
        <w:tc>
          <w:tcPr>
            <w:tcW w:w="1643" w:type="dxa"/>
            <w:gridSpan w:val="4"/>
          </w:tcPr>
          <w:p w14:paraId="0C15FF00" w14:textId="0A671F13" w:rsidR="00CF2E0E" w:rsidRPr="00D35A51" w:rsidRDefault="00CF2E0E" w:rsidP="00B004B6">
            <w:pPr>
              <w:spacing w:after="0" w:line="240" w:lineRule="auto"/>
              <w:jc w:val="both"/>
              <w:rPr>
                <w:rFonts w:ascii="Times New Roman" w:hAnsi="Times New Roman"/>
                <w:sz w:val="24"/>
                <w:szCs w:val="24"/>
                <w:lang w:val="en-US"/>
              </w:rPr>
            </w:pPr>
            <w:r>
              <w:rPr>
                <w:rFonts w:ascii="Times New Roman" w:hAnsi="Times New Roman"/>
                <w:sz w:val="24"/>
                <w:szCs w:val="24"/>
                <w:lang w:val="en-US"/>
              </w:rPr>
              <w:t>Naturalistic study</w:t>
            </w:r>
          </w:p>
        </w:tc>
        <w:tc>
          <w:tcPr>
            <w:tcW w:w="3277" w:type="dxa"/>
            <w:gridSpan w:val="2"/>
            <w:shd w:val="clear" w:color="auto" w:fill="auto"/>
          </w:tcPr>
          <w:p w14:paraId="42E455E0" w14:textId="1FC62640"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Compared to T0, both treatments (i.e., antidepressant combinations or second-generation antipsychotics plus antidepressant augmentation) significantly d</w:t>
            </w:r>
            <w:r>
              <w:rPr>
                <w:rFonts w:ascii="Times New Roman" w:hAnsi="Times New Roman"/>
                <w:sz w:val="24"/>
                <w:szCs w:val="24"/>
                <w:lang w:val="en-US"/>
              </w:rPr>
              <w:t xml:space="preserve">ecreased depressive symptoms </w:t>
            </w:r>
            <w:r w:rsidRPr="00D35A51">
              <w:rPr>
                <w:rFonts w:ascii="Times New Roman" w:hAnsi="Times New Roman"/>
                <w:sz w:val="24"/>
                <w:szCs w:val="24"/>
                <w:lang w:val="en-US"/>
              </w:rPr>
              <w:t>(p&lt;0.001)</w:t>
            </w:r>
          </w:p>
        </w:tc>
      </w:tr>
      <w:tr w:rsidR="00CF2E0E" w:rsidRPr="00A24670" w14:paraId="5A20ADE0" w14:textId="781BDC6A" w:rsidTr="00165C97">
        <w:tc>
          <w:tcPr>
            <w:tcW w:w="1347" w:type="dxa"/>
            <w:shd w:val="clear" w:color="auto" w:fill="auto"/>
          </w:tcPr>
          <w:p w14:paraId="63C73589" w14:textId="77777777" w:rsidR="00CF2E0E" w:rsidRPr="00D35A51" w:rsidRDefault="00CF2E0E" w:rsidP="00B004B6">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Nuñez et al., 2018</w:t>
            </w:r>
          </w:p>
        </w:tc>
        <w:tc>
          <w:tcPr>
            <w:tcW w:w="2256" w:type="dxa"/>
            <w:gridSpan w:val="3"/>
            <w:shd w:val="clear" w:color="auto" w:fill="auto"/>
          </w:tcPr>
          <w:p w14:paraId="6C5DBA5C" w14:textId="0222DF1B"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Medical charts of outpatients</w:t>
            </w:r>
          </w:p>
        </w:tc>
        <w:tc>
          <w:tcPr>
            <w:tcW w:w="2109" w:type="dxa"/>
            <w:gridSpan w:val="4"/>
            <w:shd w:val="clear" w:color="auto" w:fill="auto"/>
          </w:tcPr>
          <w:p w14:paraId="77FB84C5" w14:textId="1906EB69"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194 patients with DSM-IV </w:t>
            </w:r>
            <w:r>
              <w:rPr>
                <w:rFonts w:ascii="Times New Roman" w:hAnsi="Times New Roman"/>
                <w:sz w:val="24"/>
                <w:szCs w:val="24"/>
                <w:lang w:val="en-US"/>
              </w:rPr>
              <w:t>MDE</w:t>
            </w:r>
          </w:p>
        </w:tc>
        <w:tc>
          <w:tcPr>
            <w:tcW w:w="1643" w:type="dxa"/>
            <w:gridSpan w:val="4"/>
          </w:tcPr>
          <w:p w14:paraId="072178CC" w14:textId="6DA9442E" w:rsidR="00CF2E0E" w:rsidRPr="00D35A51" w:rsidRDefault="00CF2E0E" w:rsidP="00B004B6">
            <w:pPr>
              <w:spacing w:after="0" w:line="240" w:lineRule="auto"/>
              <w:jc w:val="both"/>
              <w:rPr>
                <w:rFonts w:ascii="Times New Roman" w:hAnsi="Times New Roman"/>
                <w:sz w:val="24"/>
                <w:szCs w:val="24"/>
                <w:lang w:val="en-US"/>
              </w:rPr>
            </w:pPr>
            <w:r>
              <w:rPr>
                <w:rFonts w:ascii="Times New Roman" w:hAnsi="Times New Roman"/>
                <w:sz w:val="24"/>
                <w:szCs w:val="24"/>
                <w:lang w:val="en-US"/>
              </w:rPr>
              <w:t>Comparative study</w:t>
            </w:r>
          </w:p>
        </w:tc>
        <w:tc>
          <w:tcPr>
            <w:tcW w:w="3277" w:type="dxa"/>
            <w:gridSpan w:val="2"/>
            <w:shd w:val="clear" w:color="auto" w:fill="auto"/>
          </w:tcPr>
          <w:p w14:paraId="2A23EE12" w14:textId="77777777"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The Maudsley Staging</w:t>
            </w:r>
          </w:p>
          <w:p w14:paraId="3F70F8B6" w14:textId="28129953"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Method</w:t>
            </w:r>
            <w:r w:rsidRPr="00D35A51">
              <w:rPr>
                <w:rFonts w:ascii="Times New Roman" w:hAnsi="Times New Roman"/>
                <w:sz w:val="24"/>
                <w:szCs w:val="24"/>
                <w:u w:val="single"/>
                <w:lang w:val="en-US"/>
              </w:rPr>
              <w:t xml:space="preserve"> (Fekadu et al., 2009a) </w:t>
            </w:r>
            <w:r w:rsidRPr="00D35A51">
              <w:rPr>
                <w:rFonts w:ascii="Times New Roman" w:hAnsi="Times New Roman"/>
                <w:sz w:val="24"/>
                <w:szCs w:val="24"/>
                <w:lang w:val="en-US"/>
              </w:rPr>
              <w:t xml:space="preserve">was used to establish the severity of </w:t>
            </w:r>
            <w:r>
              <w:rPr>
                <w:rFonts w:ascii="Times New Roman" w:hAnsi="Times New Roman"/>
                <w:sz w:val="24"/>
                <w:szCs w:val="24"/>
                <w:lang w:val="en-US"/>
              </w:rPr>
              <w:t>TRD</w:t>
            </w:r>
            <w:r w:rsidRPr="00D35A51">
              <w:rPr>
                <w:rFonts w:ascii="Times New Roman" w:hAnsi="Times New Roman"/>
                <w:sz w:val="24"/>
                <w:szCs w:val="24"/>
                <w:lang w:val="en-US"/>
              </w:rPr>
              <w:t>.</w:t>
            </w:r>
          </w:p>
          <w:p w14:paraId="6C024597" w14:textId="77777777"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p>
          <w:p w14:paraId="35BCA557" w14:textId="1DFDA267"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C</w:t>
            </w:r>
            <w:r w:rsidRPr="00D35A51">
              <w:rPr>
                <w:rFonts w:ascii="Times New Roman" w:hAnsi="Times New Roman"/>
                <w:sz w:val="24"/>
                <w:szCs w:val="24"/>
                <w:lang w:val="en-US"/>
              </w:rPr>
              <w:t>omorbidity with anxiety disorders, higher depression scale scores and lower global assessment of functioning scores, and lower number of hospitalizations and</w:t>
            </w:r>
          </w:p>
          <w:p w14:paraId="211FC04A" w14:textId="69002582"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psychotherapies differentiated </w:t>
            </w:r>
            <w:r>
              <w:rPr>
                <w:rFonts w:ascii="Times New Roman" w:hAnsi="Times New Roman"/>
                <w:sz w:val="24"/>
                <w:szCs w:val="24"/>
                <w:lang w:val="en-US"/>
              </w:rPr>
              <w:t>TR</w:t>
            </w:r>
            <w:r w:rsidRPr="00D35A51">
              <w:rPr>
                <w:rFonts w:ascii="Times New Roman" w:hAnsi="Times New Roman"/>
                <w:sz w:val="24"/>
                <w:szCs w:val="24"/>
                <w:lang w:val="en-US"/>
              </w:rPr>
              <w:t xml:space="preserve"> unipolar depression patients from bipolar disorder patients</w:t>
            </w:r>
          </w:p>
        </w:tc>
      </w:tr>
      <w:tr w:rsidR="00CF2E0E" w:rsidRPr="00A24670" w14:paraId="20B8D42F" w14:textId="3DE61740" w:rsidTr="00165C97">
        <w:tc>
          <w:tcPr>
            <w:tcW w:w="1347" w:type="dxa"/>
            <w:shd w:val="clear" w:color="auto" w:fill="auto"/>
          </w:tcPr>
          <w:p w14:paraId="32BB3FCB" w14:textId="77777777" w:rsidR="00CF2E0E" w:rsidRPr="00D35A51" w:rsidRDefault="00CF2E0E" w:rsidP="00B004B6">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Pisoni et al., 2018</w:t>
            </w:r>
          </w:p>
        </w:tc>
        <w:tc>
          <w:tcPr>
            <w:tcW w:w="2256" w:type="dxa"/>
            <w:gridSpan w:val="3"/>
            <w:shd w:val="clear" w:color="auto" w:fill="auto"/>
          </w:tcPr>
          <w:p w14:paraId="548B2B48" w14:textId="4A12043B"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National Affective Disorders Unit, South London an</w:t>
            </w:r>
            <w:r>
              <w:rPr>
                <w:rFonts w:ascii="Times New Roman" w:hAnsi="Times New Roman"/>
                <w:sz w:val="24"/>
                <w:szCs w:val="24"/>
                <w:lang w:val="en-US"/>
              </w:rPr>
              <w:t>d Maudsley NHS Foundation Trust</w:t>
            </w:r>
          </w:p>
        </w:tc>
        <w:tc>
          <w:tcPr>
            <w:tcW w:w="2109" w:type="dxa"/>
            <w:gridSpan w:val="4"/>
            <w:shd w:val="clear" w:color="auto" w:fill="auto"/>
          </w:tcPr>
          <w:p w14:paraId="7A084F81" w14:textId="77777777"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36 patients with a DSM-IV and ICD-10 affective disorder and with treatment-resistant, defined according to </w:t>
            </w:r>
            <w:r w:rsidRPr="00D35A51">
              <w:rPr>
                <w:rFonts w:ascii="Times New Roman" w:hAnsi="Times New Roman"/>
                <w:sz w:val="24"/>
                <w:szCs w:val="24"/>
                <w:u w:val="single"/>
                <w:lang w:val="en-US"/>
              </w:rPr>
              <w:t>(Fekadu et al., 2009a)</w:t>
            </w:r>
          </w:p>
        </w:tc>
        <w:tc>
          <w:tcPr>
            <w:tcW w:w="1643" w:type="dxa"/>
            <w:gridSpan w:val="4"/>
          </w:tcPr>
          <w:p w14:paraId="2BDF0CB6" w14:textId="75C053C3" w:rsidR="00CF2E0E" w:rsidRPr="00D35A51" w:rsidRDefault="00CF2E0E" w:rsidP="00B004B6">
            <w:pPr>
              <w:spacing w:after="0" w:line="240" w:lineRule="auto"/>
              <w:jc w:val="both"/>
              <w:rPr>
                <w:rFonts w:ascii="Times New Roman" w:hAnsi="Times New Roman"/>
                <w:sz w:val="24"/>
                <w:szCs w:val="24"/>
                <w:lang w:val="en-US"/>
              </w:rPr>
            </w:pPr>
            <w:r>
              <w:rPr>
                <w:rFonts w:ascii="Times New Roman" w:hAnsi="Times New Roman"/>
                <w:sz w:val="24"/>
                <w:szCs w:val="24"/>
                <w:lang w:val="en-US"/>
              </w:rPr>
              <w:t>Case-control study</w:t>
            </w:r>
          </w:p>
        </w:tc>
        <w:tc>
          <w:tcPr>
            <w:tcW w:w="3277" w:type="dxa"/>
            <w:gridSpan w:val="2"/>
            <w:shd w:val="clear" w:color="auto" w:fill="auto"/>
          </w:tcPr>
          <w:p w14:paraId="26F77DE8" w14:textId="77777777"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Patients displayed lower serum levels of brain-derived neurotrophic factor</w:t>
            </w:r>
          </w:p>
          <w:p w14:paraId="7FA5F44F" w14:textId="77777777"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(OR = 0.025; 95%CI = 0.001, 0.500) and vascular endothelial growth factor-C (OR = 0.083, 95% CI = 0.008, 0.839) and higher angiopoietin-1 receptor</w:t>
            </w:r>
          </w:p>
          <w:p w14:paraId="6E8934BB" w14:textId="722CA881"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(OR = 2.651, 95% CI = 1.32</w:t>
            </w:r>
            <w:r>
              <w:rPr>
                <w:rFonts w:ascii="Times New Roman" w:hAnsi="Times New Roman"/>
                <w:sz w:val="24"/>
                <w:szCs w:val="24"/>
                <w:lang w:val="en-US"/>
              </w:rPr>
              <w:t>5, 5.303) compared to controls</w:t>
            </w:r>
          </w:p>
        </w:tc>
      </w:tr>
      <w:tr w:rsidR="00CF2E0E" w:rsidRPr="00A24670" w14:paraId="0480B461" w14:textId="66029E29" w:rsidTr="00165C97">
        <w:tc>
          <w:tcPr>
            <w:tcW w:w="1373" w:type="dxa"/>
            <w:gridSpan w:val="2"/>
            <w:shd w:val="clear" w:color="auto" w:fill="auto"/>
          </w:tcPr>
          <w:p w14:paraId="6DB0D86D" w14:textId="77777777" w:rsidR="00CF2E0E" w:rsidRPr="00D35A51" w:rsidRDefault="00CF2E0E" w:rsidP="00B004B6">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van Belkum et al., 2018</w:t>
            </w:r>
          </w:p>
        </w:tc>
        <w:tc>
          <w:tcPr>
            <w:tcW w:w="2230" w:type="dxa"/>
            <w:gridSpan w:val="2"/>
            <w:shd w:val="clear" w:color="auto" w:fill="auto"/>
          </w:tcPr>
          <w:p w14:paraId="346BC722" w14:textId="40470B6B"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Netherlands Study of Depression</w:t>
            </w:r>
          </w:p>
          <w:p w14:paraId="25C32ECE" w14:textId="77777777" w:rsidR="00CF2E0E" w:rsidRPr="00D35A51" w:rsidRDefault="00CF2E0E" w:rsidP="00B004B6">
            <w:pPr>
              <w:spacing w:after="0" w:line="240" w:lineRule="auto"/>
              <w:jc w:val="both"/>
              <w:rPr>
                <w:rFonts w:ascii="Times New Roman" w:hAnsi="Times New Roman"/>
                <w:sz w:val="24"/>
                <w:szCs w:val="24"/>
                <w:lang w:val="en-US"/>
              </w:rPr>
            </w:pPr>
            <w:r>
              <w:rPr>
                <w:rFonts w:ascii="Times New Roman" w:hAnsi="Times New Roman"/>
                <w:sz w:val="24"/>
                <w:szCs w:val="24"/>
                <w:lang w:val="en-US"/>
              </w:rPr>
              <w:t>and Anxiety</w:t>
            </w:r>
            <w:r w:rsidRPr="00D35A51">
              <w:rPr>
                <w:rFonts w:ascii="Times New Roman" w:hAnsi="Times New Roman"/>
                <w:sz w:val="24"/>
                <w:szCs w:val="24"/>
                <w:lang w:val="en-US"/>
              </w:rPr>
              <w:t xml:space="preserve"> </w:t>
            </w:r>
          </w:p>
        </w:tc>
        <w:tc>
          <w:tcPr>
            <w:tcW w:w="2119" w:type="dxa"/>
            <w:gridSpan w:val="5"/>
            <w:shd w:val="clear" w:color="auto" w:fill="auto"/>
          </w:tcPr>
          <w:p w14:paraId="4BE76B4E" w14:textId="347A5725" w:rsidR="00CF2E0E" w:rsidRPr="00D35A51" w:rsidRDefault="00CF2E0E" w:rsidP="00B004B6">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829 subjects with DSM-IV </w:t>
            </w:r>
            <w:r>
              <w:rPr>
                <w:rFonts w:ascii="Times New Roman" w:hAnsi="Times New Roman"/>
                <w:sz w:val="24"/>
                <w:szCs w:val="24"/>
                <w:lang w:val="en-US"/>
              </w:rPr>
              <w:t>MDD</w:t>
            </w:r>
            <w:r w:rsidRPr="00D35A51">
              <w:rPr>
                <w:rFonts w:ascii="Times New Roman" w:hAnsi="Times New Roman"/>
                <w:sz w:val="24"/>
                <w:szCs w:val="24"/>
                <w:lang w:val="en-US"/>
              </w:rPr>
              <w:t xml:space="preserve"> in the previous mo</w:t>
            </w:r>
            <w:r>
              <w:rPr>
                <w:rFonts w:ascii="Times New Roman" w:hAnsi="Times New Roman"/>
                <w:sz w:val="24"/>
                <w:szCs w:val="24"/>
                <w:lang w:val="en-US"/>
              </w:rPr>
              <w:t>nth or in the previous 6 months</w:t>
            </w:r>
          </w:p>
        </w:tc>
        <w:tc>
          <w:tcPr>
            <w:tcW w:w="1654" w:type="dxa"/>
            <w:gridSpan w:val="4"/>
          </w:tcPr>
          <w:p w14:paraId="080C5A58" w14:textId="55DBE450" w:rsidR="00CF2E0E" w:rsidRPr="00D35A51" w:rsidRDefault="00CF2E0E" w:rsidP="00B004B6">
            <w:pPr>
              <w:spacing w:after="0" w:line="240" w:lineRule="auto"/>
              <w:jc w:val="both"/>
              <w:rPr>
                <w:rFonts w:ascii="Times New Roman" w:hAnsi="Times New Roman"/>
                <w:sz w:val="24"/>
                <w:szCs w:val="24"/>
                <w:lang w:val="en-US"/>
              </w:rPr>
            </w:pPr>
            <w:r>
              <w:rPr>
                <w:rFonts w:ascii="Times New Roman" w:hAnsi="Times New Roman"/>
                <w:sz w:val="24"/>
                <w:szCs w:val="24"/>
                <w:lang w:val="en-US" w:eastAsia="it-IT"/>
              </w:rPr>
              <w:t>P</w:t>
            </w:r>
            <w:r w:rsidRPr="00A11EC5">
              <w:rPr>
                <w:rFonts w:ascii="Times New Roman" w:hAnsi="Times New Roman"/>
                <w:sz w:val="24"/>
                <w:szCs w:val="24"/>
                <w:lang w:val="en-US" w:eastAsia="it-IT"/>
              </w:rPr>
              <w:t>rospective comparative cohort trial</w:t>
            </w:r>
          </w:p>
        </w:tc>
        <w:tc>
          <w:tcPr>
            <w:tcW w:w="3256" w:type="dxa"/>
            <w:shd w:val="clear" w:color="auto" w:fill="auto"/>
          </w:tcPr>
          <w:p w14:paraId="5CF28EA0" w14:textId="77777777" w:rsidR="00CF2E0E" w:rsidRPr="00D35A51" w:rsidRDefault="00CF2E0E" w:rsidP="00B004B6">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The </w:t>
            </w:r>
            <w:r w:rsidRPr="00D35A51">
              <w:rPr>
                <w:rFonts w:ascii="Times New Roman" w:hAnsi="Times New Roman"/>
                <w:sz w:val="24"/>
                <w:szCs w:val="24"/>
                <w:u w:val="single"/>
                <w:lang w:val="en-US"/>
              </w:rPr>
              <w:t>Maudsley Staging Method</w:t>
            </w:r>
            <w:r w:rsidRPr="00D35A51">
              <w:rPr>
                <w:rFonts w:ascii="Times New Roman" w:hAnsi="Times New Roman"/>
                <w:sz w:val="24"/>
                <w:szCs w:val="24"/>
                <w:lang w:val="en-US"/>
              </w:rPr>
              <w:t xml:space="preserve"> was significantly associated with persistent depression (OR = 1.40, 95% CI 1.23-1.60, p &lt; 0.001). </w:t>
            </w:r>
          </w:p>
          <w:p w14:paraId="6FA76954" w14:textId="1EBB2847" w:rsidR="00CF2E0E" w:rsidRPr="00D35A51" w:rsidRDefault="00CF2E0E" w:rsidP="00B004B6">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Each point increase in the </w:t>
            </w:r>
            <w:r w:rsidRPr="00D35A51">
              <w:rPr>
                <w:rFonts w:ascii="Times New Roman" w:hAnsi="Times New Roman"/>
                <w:sz w:val="24"/>
                <w:szCs w:val="24"/>
                <w:u w:val="single"/>
                <w:lang w:val="en-US"/>
              </w:rPr>
              <w:t>Maudsley Staging Method</w:t>
            </w:r>
            <w:r w:rsidRPr="00D35A51">
              <w:rPr>
                <w:rFonts w:ascii="Times New Roman" w:hAnsi="Times New Roman"/>
                <w:sz w:val="24"/>
                <w:szCs w:val="24"/>
                <w:lang w:val="en-US"/>
              </w:rPr>
              <w:t xml:space="preserve"> significantly predicted a worse course of depress</w:t>
            </w:r>
            <w:r>
              <w:rPr>
                <w:rFonts w:ascii="Times New Roman" w:hAnsi="Times New Roman"/>
                <w:sz w:val="24"/>
                <w:szCs w:val="24"/>
                <w:lang w:val="en-US"/>
              </w:rPr>
              <w:t>ion over the following 2 years</w:t>
            </w:r>
          </w:p>
        </w:tc>
      </w:tr>
      <w:tr w:rsidR="00CF2E0E" w:rsidRPr="00A24670" w14:paraId="6B3D1135" w14:textId="2B9130CE" w:rsidTr="00165C97">
        <w:tc>
          <w:tcPr>
            <w:tcW w:w="1347" w:type="dxa"/>
            <w:shd w:val="clear" w:color="auto" w:fill="auto"/>
          </w:tcPr>
          <w:p w14:paraId="5894A043" w14:textId="77777777" w:rsidR="00CF2E0E" w:rsidRPr="00D35A51" w:rsidRDefault="00CF2E0E" w:rsidP="00B004B6">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van Diermen et al., 2018</w:t>
            </w:r>
          </w:p>
        </w:tc>
        <w:tc>
          <w:tcPr>
            <w:tcW w:w="2256" w:type="dxa"/>
            <w:gridSpan w:val="3"/>
            <w:shd w:val="clear" w:color="auto" w:fill="auto"/>
          </w:tcPr>
          <w:p w14:paraId="58D51EED" w14:textId="56031CE4"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University Psychiatric Hospital of Duffel </w:t>
            </w:r>
            <w:r>
              <w:rPr>
                <w:rFonts w:ascii="Times New Roman" w:hAnsi="Times New Roman"/>
                <w:sz w:val="24"/>
                <w:szCs w:val="24"/>
                <w:lang w:val="en-US"/>
              </w:rPr>
              <w:t>(</w:t>
            </w:r>
            <w:r w:rsidRPr="00D35A51">
              <w:rPr>
                <w:rFonts w:ascii="Times New Roman" w:hAnsi="Times New Roman"/>
                <w:sz w:val="24"/>
                <w:szCs w:val="24"/>
                <w:lang w:val="en-US"/>
              </w:rPr>
              <w:t xml:space="preserve">part </w:t>
            </w:r>
            <w:r>
              <w:rPr>
                <w:rFonts w:ascii="Times New Roman" w:hAnsi="Times New Roman"/>
                <w:sz w:val="24"/>
                <w:szCs w:val="24"/>
                <w:lang w:val="en-US"/>
              </w:rPr>
              <w:t xml:space="preserve">of </w:t>
            </w:r>
            <w:r w:rsidRPr="00D35A51">
              <w:rPr>
                <w:rFonts w:ascii="Times New Roman" w:hAnsi="Times New Roman"/>
                <w:sz w:val="24"/>
                <w:szCs w:val="24"/>
                <w:lang w:val="en-US"/>
              </w:rPr>
              <w:t>the PROTECT cohort study</w:t>
            </w:r>
            <w:r>
              <w:rPr>
                <w:rFonts w:ascii="Times New Roman" w:hAnsi="Times New Roman"/>
                <w:sz w:val="24"/>
                <w:szCs w:val="24"/>
                <w:lang w:val="en-US"/>
              </w:rPr>
              <w:t>)</w:t>
            </w:r>
          </w:p>
        </w:tc>
        <w:tc>
          <w:tcPr>
            <w:tcW w:w="2109" w:type="dxa"/>
            <w:gridSpan w:val="4"/>
            <w:shd w:val="clear" w:color="auto" w:fill="auto"/>
          </w:tcPr>
          <w:p w14:paraId="03105C38" w14:textId="0CC13D52"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73 patients with DSM-IV-TR </w:t>
            </w:r>
            <w:r>
              <w:rPr>
                <w:rFonts w:ascii="Times New Roman" w:hAnsi="Times New Roman"/>
                <w:sz w:val="24"/>
                <w:szCs w:val="24"/>
                <w:lang w:val="en-US"/>
              </w:rPr>
              <w:t xml:space="preserve">MDD </w:t>
            </w:r>
            <w:r w:rsidRPr="00D35A51">
              <w:rPr>
                <w:rFonts w:ascii="Times New Roman" w:hAnsi="Times New Roman"/>
                <w:sz w:val="24"/>
                <w:szCs w:val="24"/>
                <w:lang w:val="en-US"/>
              </w:rPr>
              <w:t>or a severe depressive episode in bipolar disorder</w:t>
            </w:r>
          </w:p>
        </w:tc>
        <w:tc>
          <w:tcPr>
            <w:tcW w:w="1643" w:type="dxa"/>
            <w:gridSpan w:val="4"/>
          </w:tcPr>
          <w:p w14:paraId="25AE75F6" w14:textId="36AAD409" w:rsidR="00CF2E0E" w:rsidRPr="00D35A51" w:rsidRDefault="00CF2E0E" w:rsidP="00FC2A79">
            <w:pPr>
              <w:spacing w:after="0" w:line="240" w:lineRule="auto"/>
              <w:jc w:val="both"/>
              <w:rPr>
                <w:rFonts w:ascii="Times New Roman" w:hAnsi="Times New Roman"/>
                <w:sz w:val="24"/>
                <w:szCs w:val="24"/>
                <w:lang w:val="en-US"/>
              </w:rPr>
            </w:pPr>
            <w:r>
              <w:rPr>
                <w:rFonts w:ascii="Times New Roman" w:hAnsi="Times New Roman"/>
                <w:sz w:val="24"/>
                <w:szCs w:val="24"/>
                <w:lang w:val="en-US"/>
              </w:rPr>
              <w:t>Single-arm study</w:t>
            </w:r>
          </w:p>
        </w:tc>
        <w:tc>
          <w:tcPr>
            <w:tcW w:w="3277" w:type="dxa"/>
            <w:gridSpan w:val="2"/>
            <w:shd w:val="clear" w:color="auto" w:fill="auto"/>
          </w:tcPr>
          <w:p w14:paraId="30F018E4" w14:textId="77777777" w:rsidR="00CF2E0E" w:rsidRPr="00803513" w:rsidRDefault="00CF2E0E" w:rsidP="00B004B6">
            <w:pPr>
              <w:autoSpaceDE w:val="0"/>
              <w:autoSpaceDN w:val="0"/>
              <w:adjustRightInd w:val="0"/>
              <w:spacing w:after="0" w:line="240" w:lineRule="auto"/>
              <w:rPr>
                <w:rFonts w:ascii="Times New Roman" w:hAnsi="Times New Roman"/>
                <w:sz w:val="24"/>
                <w:szCs w:val="24"/>
                <w:lang w:val="en-US"/>
              </w:rPr>
            </w:pPr>
            <w:r w:rsidRPr="00803513">
              <w:rPr>
                <w:rFonts w:ascii="Times New Roman" w:hAnsi="Times New Roman"/>
                <w:sz w:val="24"/>
                <w:szCs w:val="24"/>
                <w:lang w:val="en-US"/>
              </w:rPr>
              <w:t>An adapted Maudsley Staging Method</w:t>
            </w:r>
            <w:r w:rsidRPr="00803513">
              <w:rPr>
                <w:rFonts w:ascii="Times New Roman" w:hAnsi="Times New Roman"/>
                <w:sz w:val="24"/>
                <w:szCs w:val="24"/>
                <w:u w:val="single"/>
                <w:lang w:val="en-US"/>
              </w:rPr>
              <w:t xml:space="preserve"> (Fekadu et al., 2009a) </w:t>
            </w:r>
            <w:r w:rsidRPr="00803513">
              <w:rPr>
                <w:rFonts w:ascii="Times New Roman" w:hAnsi="Times New Roman"/>
                <w:sz w:val="24"/>
                <w:szCs w:val="24"/>
                <w:lang w:val="en-US"/>
              </w:rPr>
              <w:t>was proposed:</w:t>
            </w:r>
          </w:p>
          <w:p w14:paraId="05F7A7FE" w14:textId="77777777"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r w:rsidRPr="00803513">
              <w:rPr>
                <w:rFonts w:ascii="Times New Roman" w:hAnsi="Times New Roman"/>
                <w:sz w:val="24"/>
                <w:szCs w:val="24"/>
                <w:lang w:val="en-US"/>
              </w:rPr>
              <w:t>Duration: acute (≤ 12 months) (score: 1), subacute (13</w:t>
            </w:r>
            <w:r w:rsidRPr="00D35A51">
              <w:rPr>
                <w:rFonts w:ascii="Times New Roman" w:hAnsi="Times New Roman"/>
                <w:sz w:val="24"/>
                <w:szCs w:val="24"/>
                <w:lang w:val="en-US"/>
              </w:rPr>
              <w:t>-24 months) (score: 2), chronic (&gt; 24 months) (score: 3).</w:t>
            </w:r>
          </w:p>
          <w:p w14:paraId="08F4617E" w14:textId="77777777"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Symptom severity (at baseline): severe with psychosis (score: 1), severe without psychosis (score: 2), moderate (score: 3).</w:t>
            </w:r>
          </w:p>
          <w:p w14:paraId="224CC451" w14:textId="77777777" w:rsidR="00CF2E0E" w:rsidRPr="00D35A51" w:rsidRDefault="00CF2E0E" w:rsidP="00B004B6">
            <w:pPr>
              <w:autoSpaceDE w:val="0"/>
              <w:autoSpaceDN w:val="0"/>
              <w:adjustRightInd w:val="0"/>
              <w:spacing w:after="0" w:line="240" w:lineRule="auto"/>
              <w:rPr>
                <w:rFonts w:ascii="Times New Roman" w:hAnsi="Times New Roman"/>
                <w:sz w:val="24"/>
                <w:szCs w:val="24"/>
                <w:u w:val="single"/>
                <w:lang w:val="en-US"/>
              </w:rPr>
            </w:pPr>
            <w:r w:rsidRPr="00D35A51">
              <w:rPr>
                <w:rFonts w:ascii="Times New Roman" w:hAnsi="Times New Roman"/>
                <w:sz w:val="24"/>
                <w:szCs w:val="24"/>
                <w:lang w:val="en-US"/>
              </w:rPr>
              <w:t xml:space="preserve">Age: ≥ 65 years (score: 1), 50-65 years (score: 2), &lt; 50 years (score: 3) </w:t>
            </w:r>
          </w:p>
          <w:p w14:paraId="76140AF9" w14:textId="77777777" w:rsidR="00CF2E0E" w:rsidRPr="00D35A51" w:rsidRDefault="00CF2E0E" w:rsidP="00B004B6">
            <w:pPr>
              <w:autoSpaceDE w:val="0"/>
              <w:autoSpaceDN w:val="0"/>
              <w:adjustRightInd w:val="0"/>
              <w:spacing w:after="0" w:line="240" w:lineRule="auto"/>
              <w:rPr>
                <w:rFonts w:ascii="Times New Roman" w:hAnsi="Times New Roman"/>
                <w:sz w:val="24"/>
                <w:szCs w:val="24"/>
                <w:u w:val="single"/>
                <w:lang w:val="en-US"/>
              </w:rPr>
            </w:pPr>
          </w:p>
          <w:p w14:paraId="79F5F175" w14:textId="77777777"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The percentage of symptom reduction following ECT was best predicted by the </w:t>
            </w:r>
            <w:r w:rsidRPr="00D35A51">
              <w:rPr>
                <w:rFonts w:ascii="Times New Roman" w:hAnsi="Times New Roman"/>
                <w:sz w:val="24"/>
                <w:szCs w:val="24"/>
                <w:u w:val="single"/>
                <w:lang w:val="en-US"/>
              </w:rPr>
              <w:t xml:space="preserve">Maudsley Staging Method (Fekadu et al., 2009) </w:t>
            </w:r>
            <w:r w:rsidRPr="00D35A51">
              <w:rPr>
                <w:rFonts w:ascii="Times New Roman" w:hAnsi="Times New Roman"/>
                <w:sz w:val="24"/>
                <w:szCs w:val="24"/>
                <w:lang w:val="en-US"/>
              </w:rPr>
              <w:t>episode duration and depression severity factors (R</w:t>
            </w:r>
            <w:r w:rsidRPr="00D35A51">
              <w:rPr>
                <w:rFonts w:ascii="Times New Roman" w:hAnsi="Times New Roman"/>
                <w:sz w:val="24"/>
                <w:szCs w:val="24"/>
                <w:vertAlign w:val="superscript"/>
                <w:lang w:val="en-US"/>
              </w:rPr>
              <w:t>2</w:t>
            </w:r>
            <w:r w:rsidRPr="00D35A51">
              <w:rPr>
                <w:rFonts w:ascii="Times New Roman" w:hAnsi="Times New Roman"/>
                <w:sz w:val="24"/>
                <w:szCs w:val="24"/>
                <w:lang w:val="en-US"/>
              </w:rPr>
              <w:t> completer sample 0.24)</w:t>
            </w:r>
          </w:p>
        </w:tc>
      </w:tr>
      <w:tr w:rsidR="00CF2E0E" w:rsidRPr="00A24670" w14:paraId="358E4667" w14:textId="2CE6E519" w:rsidTr="00165C97">
        <w:tc>
          <w:tcPr>
            <w:tcW w:w="1347" w:type="dxa"/>
            <w:shd w:val="clear" w:color="auto" w:fill="auto"/>
          </w:tcPr>
          <w:p w14:paraId="1C39FFB1" w14:textId="6C42346A" w:rsidR="00CF2E0E" w:rsidRPr="00B414E8" w:rsidRDefault="00CF2E0E" w:rsidP="00B004B6">
            <w:pPr>
              <w:spacing w:after="0" w:line="240" w:lineRule="auto"/>
              <w:jc w:val="both"/>
              <w:rPr>
                <w:rFonts w:ascii="Times New Roman" w:hAnsi="Times New Roman"/>
                <w:sz w:val="24"/>
                <w:szCs w:val="24"/>
                <w:lang w:val="en-US"/>
              </w:rPr>
            </w:pPr>
            <w:r w:rsidRPr="00B414E8">
              <w:rPr>
                <w:rFonts w:ascii="Times New Roman" w:hAnsi="Times New Roman"/>
                <w:sz w:val="24"/>
                <w:szCs w:val="24"/>
                <w:lang w:val="en-US"/>
              </w:rPr>
              <w:t>van Dijk et al., 2019</w:t>
            </w:r>
          </w:p>
        </w:tc>
        <w:tc>
          <w:tcPr>
            <w:tcW w:w="2256" w:type="dxa"/>
            <w:gridSpan w:val="3"/>
            <w:shd w:val="clear" w:color="auto" w:fill="auto"/>
          </w:tcPr>
          <w:p w14:paraId="7812FC18" w14:textId="42E1B6C0" w:rsidR="00CF2E0E" w:rsidRPr="00B414E8" w:rsidRDefault="00CF2E0E" w:rsidP="00B004B6">
            <w:pPr>
              <w:autoSpaceDE w:val="0"/>
              <w:autoSpaceDN w:val="0"/>
              <w:adjustRightInd w:val="0"/>
              <w:spacing w:after="0" w:line="240" w:lineRule="auto"/>
              <w:rPr>
                <w:rFonts w:ascii="Times New Roman" w:hAnsi="Times New Roman"/>
                <w:sz w:val="24"/>
                <w:szCs w:val="24"/>
                <w:lang w:val="en-US"/>
              </w:rPr>
            </w:pPr>
            <w:r w:rsidRPr="00B414E8">
              <w:rPr>
                <w:rFonts w:ascii="Times New Roman" w:hAnsi="Times New Roman"/>
                <w:sz w:val="24"/>
                <w:szCs w:val="24"/>
                <w:lang w:val="en-US"/>
              </w:rPr>
              <w:t>7 locations of PsyQ, a nationwide organization providing outpatient secondary mental healthcare in the Netherlands. Anonymized data were extracted from the electronic patient records</w:t>
            </w:r>
          </w:p>
        </w:tc>
        <w:tc>
          <w:tcPr>
            <w:tcW w:w="2109" w:type="dxa"/>
            <w:gridSpan w:val="4"/>
            <w:shd w:val="clear" w:color="auto" w:fill="auto"/>
          </w:tcPr>
          <w:p w14:paraId="0B5E19E9" w14:textId="682CC17C" w:rsidR="00CF2E0E" w:rsidRPr="00B414E8" w:rsidRDefault="00CF2E0E" w:rsidP="00B004B6">
            <w:pPr>
              <w:autoSpaceDE w:val="0"/>
              <w:autoSpaceDN w:val="0"/>
              <w:adjustRightInd w:val="0"/>
              <w:spacing w:after="0" w:line="240" w:lineRule="auto"/>
              <w:rPr>
                <w:rFonts w:ascii="Times New Roman" w:hAnsi="Times New Roman"/>
                <w:sz w:val="24"/>
                <w:szCs w:val="24"/>
                <w:lang w:val="en-US"/>
              </w:rPr>
            </w:pPr>
            <w:r w:rsidRPr="00B414E8">
              <w:rPr>
                <w:rFonts w:ascii="Times New Roman" w:hAnsi="Times New Roman"/>
                <w:sz w:val="24"/>
                <w:szCs w:val="24"/>
                <w:lang w:val="en-US"/>
              </w:rPr>
              <w:t>1,115 patients with DSM-IV-TR MDD or dysthymic disorder</w:t>
            </w:r>
          </w:p>
        </w:tc>
        <w:tc>
          <w:tcPr>
            <w:tcW w:w="1643" w:type="dxa"/>
            <w:gridSpan w:val="4"/>
          </w:tcPr>
          <w:p w14:paraId="3414B66B" w14:textId="4E789FF6" w:rsidR="00CF2E0E" w:rsidRPr="00B414E8" w:rsidRDefault="00CF2E0E" w:rsidP="00E7152E">
            <w:pPr>
              <w:spacing w:after="0" w:line="240" w:lineRule="auto"/>
              <w:jc w:val="both"/>
              <w:rPr>
                <w:rFonts w:ascii="Times New Roman" w:hAnsi="Times New Roman"/>
                <w:sz w:val="24"/>
                <w:szCs w:val="24"/>
                <w:lang w:val="en-US"/>
              </w:rPr>
            </w:pPr>
            <w:r w:rsidRPr="00B414E8">
              <w:rPr>
                <w:rFonts w:ascii="Times New Roman" w:hAnsi="Times New Roman"/>
                <w:sz w:val="24"/>
                <w:szCs w:val="24"/>
                <w:lang w:val="en-US"/>
              </w:rPr>
              <w:t xml:space="preserve">Retrospective </w:t>
            </w:r>
            <w:r>
              <w:rPr>
                <w:rFonts w:ascii="Times New Roman" w:hAnsi="Times New Roman"/>
                <w:sz w:val="24"/>
                <w:szCs w:val="24"/>
                <w:lang w:val="en-US"/>
              </w:rPr>
              <w:t>cohort srtudy</w:t>
            </w:r>
          </w:p>
        </w:tc>
        <w:tc>
          <w:tcPr>
            <w:tcW w:w="3277" w:type="dxa"/>
            <w:gridSpan w:val="2"/>
            <w:shd w:val="clear" w:color="auto" w:fill="auto"/>
          </w:tcPr>
          <w:p w14:paraId="19A6F83F" w14:textId="75E465BE" w:rsidR="00CF2E0E" w:rsidRDefault="00CF2E0E" w:rsidP="00B004B6">
            <w:pPr>
              <w:autoSpaceDE w:val="0"/>
              <w:autoSpaceDN w:val="0"/>
              <w:adjustRightInd w:val="0"/>
              <w:spacing w:after="0" w:line="240" w:lineRule="auto"/>
              <w:rPr>
                <w:rFonts w:ascii="Times New Roman" w:hAnsi="Times New Roman"/>
                <w:sz w:val="24"/>
                <w:szCs w:val="24"/>
                <w:lang w:val="en-US"/>
              </w:rPr>
            </w:pPr>
            <w:r w:rsidRPr="00B414E8">
              <w:rPr>
                <w:rFonts w:ascii="Times New Roman" w:hAnsi="Times New Roman"/>
                <w:sz w:val="24"/>
                <w:szCs w:val="24"/>
                <w:lang w:val="en-US"/>
              </w:rPr>
              <w:t xml:space="preserve">Higher </w:t>
            </w:r>
            <w:r w:rsidRPr="00B414E8">
              <w:rPr>
                <w:rFonts w:ascii="Times New Roman" w:hAnsi="Times New Roman"/>
                <w:sz w:val="24"/>
                <w:szCs w:val="24"/>
                <w:u w:val="single"/>
                <w:lang w:val="en-US"/>
              </w:rPr>
              <w:t>Dutch Measure for Quantification of Treatment Resistance in Depression</w:t>
            </w:r>
            <w:r w:rsidRPr="00B414E8">
              <w:rPr>
                <w:rFonts w:ascii="Times New Roman" w:hAnsi="Times New Roman"/>
                <w:sz w:val="24"/>
                <w:szCs w:val="24"/>
                <w:lang w:val="en-US"/>
              </w:rPr>
              <w:t xml:space="preserve"> scores were associated with poorer outcomes during follow-up (i.e., longer-term prediction of symptom severity)</w:t>
            </w:r>
          </w:p>
        </w:tc>
      </w:tr>
      <w:tr w:rsidR="00CF2E0E" w:rsidRPr="00A24670" w14:paraId="02F44BEF" w14:textId="79088114" w:rsidTr="00165C97">
        <w:tc>
          <w:tcPr>
            <w:tcW w:w="1347" w:type="dxa"/>
            <w:shd w:val="clear" w:color="auto" w:fill="auto"/>
          </w:tcPr>
          <w:p w14:paraId="20CA1A43" w14:textId="77777777" w:rsidR="00CF2E0E" w:rsidRPr="00D35A51" w:rsidRDefault="00CF2E0E" w:rsidP="00B004B6">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López-Solà et al., 2020</w:t>
            </w:r>
          </w:p>
        </w:tc>
        <w:tc>
          <w:tcPr>
            <w:tcW w:w="2256" w:type="dxa"/>
            <w:gridSpan w:val="3"/>
            <w:shd w:val="clear" w:color="auto" w:fill="auto"/>
          </w:tcPr>
          <w:p w14:paraId="045E477F" w14:textId="77777777"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Outpatients recruited from the adult Mental Health Unit of the Psychiatry Department at Parc Taulí Hospital</w:t>
            </w:r>
          </w:p>
        </w:tc>
        <w:tc>
          <w:tcPr>
            <w:tcW w:w="2109" w:type="dxa"/>
            <w:gridSpan w:val="4"/>
            <w:shd w:val="clear" w:color="auto" w:fill="auto"/>
          </w:tcPr>
          <w:p w14:paraId="2DEF1A6C" w14:textId="58DA7B25"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229 patients with past or present DSM-IV TR </w:t>
            </w:r>
            <w:r>
              <w:rPr>
                <w:rFonts w:ascii="Times New Roman" w:hAnsi="Times New Roman"/>
                <w:sz w:val="24"/>
                <w:szCs w:val="24"/>
                <w:lang w:val="en-US"/>
              </w:rPr>
              <w:t>MDD</w:t>
            </w:r>
            <w:r w:rsidRPr="00D35A51">
              <w:rPr>
                <w:rFonts w:ascii="Times New Roman" w:hAnsi="Times New Roman"/>
                <w:sz w:val="24"/>
                <w:szCs w:val="24"/>
                <w:lang w:val="en-US"/>
              </w:rPr>
              <w:t xml:space="preserve">. Participants were subdivided into </w:t>
            </w:r>
            <w:r>
              <w:rPr>
                <w:rFonts w:ascii="Times New Roman" w:hAnsi="Times New Roman"/>
                <w:sz w:val="24"/>
                <w:szCs w:val="24"/>
                <w:lang w:val="en-US"/>
              </w:rPr>
              <w:t>TRD</w:t>
            </w:r>
            <w:r w:rsidRPr="00D35A51">
              <w:rPr>
                <w:rFonts w:ascii="Times New Roman" w:hAnsi="Times New Roman"/>
                <w:sz w:val="24"/>
                <w:szCs w:val="24"/>
                <w:lang w:val="en-US"/>
              </w:rPr>
              <w:t xml:space="preserve"> and non-</w:t>
            </w:r>
            <w:r>
              <w:rPr>
                <w:rFonts w:ascii="Times New Roman" w:hAnsi="Times New Roman"/>
                <w:sz w:val="24"/>
                <w:szCs w:val="24"/>
                <w:lang w:val="en-US"/>
              </w:rPr>
              <w:t xml:space="preserve">TRD </w:t>
            </w:r>
            <w:r w:rsidRPr="00D35A51">
              <w:rPr>
                <w:rFonts w:ascii="Times New Roman" w:hAnsi="Times New Roman"/>
                <w:sz w:val="24"/>
                <w:szCs w:val="24"/>
                <w:lang w:val="en-US"/>
              </w:rPr>
              <w:t xml:space="preserve">according to </w:t>
            </w:r>
            <w:r w:rsidRPr="00D35A51">
              <w:rPr>
                <w:rFonts w:ascii="Times New Roman" w:hAnsi="Times New Roman"/>
                <w:sz w:val="24"/>
                <w:szCs w:val="24"/>
                <w:u w:val="single"/>
                <w:lang w:val="en-US"/>
              </w:rPr>
              <w:t>(Fekadu et al., 2009a)</w:t>
            </w:r>
          </w:p>
        </w:tc>
        <w:tc>
          <w:tcPr>
            <w:tcW w:w="1643" w:type="dxa"/>
            <w:gridSpan w:val="4"/>
          </w:tcPr>
          <w:p w14:paraId="48D572C2" w14:textId="0FF9D0AD" w:rsidR="00CF2E0E" w:rsidRPr="00D35A51" w:rsidRDefault="00CF2E0E" w:rsidP="00B004B6">
            <w:pPr>
              <w:spacing w:after="0" w:line="240" w:lineRule="auto"/>
              <w:jc w:val="both"/>
              <w:rPr>
                <w:rFonts w:ascii="Times New Roman" w:hAnsi="Times New Roman"/>
                <w:sz w:val="24"/>
                <w:szCs w:val="24"/>
                <w:lang w:val="en-US"/>
              </w:rPr>
            </w:pPr>
            <w:r>
              <w:rPr>
                <w:rFonts w:ascii="Times New Roman" w:hAnsi="Times New Roman"/>
                <w:sz w:val="24"/>
                <w:szCs w:val="24"/>
                <w:lang w:val="en-US"/>
              </w:rPr>
              <w:t>Comparative study</w:t>
            </w:r>
          </w:p>
        </w:tc>
        <w:tc>
          <w:tcPr>
            <w:tcW w:w="3277" w:type="dxa"/>
            <w:gridSpan w:val="2"/>
            <w:shd w:val="clear" w:color="auto" w:fill="auto"/>
          </w:tcPr>
          <w:p w14:paraId="3FA047EE" w14:textId="5BEAE751"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L</w:t>
            </w:r>
            <w:r w:rsidRPr="00D35A51">
              <w:rPr>
                <w:rFonts w:ascii="Times New Roman" w:hAnsi="Times New Roman"/>
                <w:sz w:val="24"/>
                <w:szCs w:val="24"/>
                <w:lang w:val="en-US"/>
              </w:rPr>
              <w:t xml:space="preserve">ow verbal memory scores (OR = 2.02; 95%CI 1.38–2.95) and  high depressive symptom severity (OR = 1.29; 95%CI 1.01–1.65) were associated with </w:t>
            </w:r>
            <w:r>
              <w:rPr>
                <w:rFonts w:ascii="Times New Roman" w:hAnsi="Times New Roman"/>
                <w:sz w:val="24"/>
                <w:szCs w:val="24"/>
                <w:lang w:val="en-US"/>
              </w:rPr>
              <w:t>TRD</w:t>
            </w:r>
            <w:r w:rsidRPr="00D35A51">
              <w:rPr>
                <w:rFonts w:ascii="Times New Roman" w:hAnsi="Times New Roman"/>
                <w:sz w:val="24"/>
                <w:szCs w:val="24"/>
                <w:lang w:val="en-US"/>
              </w:rPr>
              <w:t xml:space="preserve"> risk</w:t>
            </w:r>
          </w:p>
        </w:tc>
      </w:tr>
      <w:tr w:rsidR="00CF2E0E" w:rsidRPr="00A24670" w14:paraId="266F710E" w14:textId="5AE9D969" w:rsidTr="00165C97">
        <w:tc>
          <w:tcPr>
            <w:tcW w:w="1347" w:type="dxa"/>
            <w:shd w:val="clear" w:color="auto" w:fill="auto"/>
          </w:tcPr>
          <w:p w14:paraId="7111B476" w14:textId="77777777" w:rsidR="00CF2E0E" w:rsidRPr="00D35A51" w:rsidRDefault="00CF2E0E" w:rsidP="00B004B6">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Ma et al., 2020</w:t>
            </w:r>
          </w:p>
        </w:tc>
        <w:tc>
          <w:tcPr>
            <w:tcW w:w="2256" w:type="dxa"/>
            <w:gridSpan w:val="3"/>
            <w:shd w:val="clear" w:color="auto" w:fill="auto"/>
          </w:tcPr>
          <w:p w14:paraId="69D98ED2" w14:textId="6B14C395"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Inpatients </w:t>
            </w:r>
            <w:r w:rsidRPr="00D35A51">
              <w:rPr>
                <w:rFonts w:ascii="Times New Roman" w:hAnsi="Times New Roman"/>
                <w:sz w:val="24"/>
                <w:szCs w:val="24"/>
                <w:lang w:val="en-US"/>
              </w:rPr>
              <w:t>at the</w:t>
            </w:r>
          </w:p>
          <w:p w14:paraId="5A490E57" w14:textId="77777777"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Guangzhou Huiai Hospital</w:t>
            </w:r>
          </w:p>
        </w:tc>
        <w:tc>
          <w:tcPr>
            <w:tcW w:w="2109" w:type="dxa"/>
            <w:gridSpan w:val="4"/>
            <w:shd w:val="clear" w:color="auto" w:fill="auto"/>
          </w:tcPr>
          <w:p w14:paraId="3FB809B4" w14:textId="77777777"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37 patients with ICD-10 unipolar or bipolar depression</w:t>
            </w:r>
          </w:p>
        </w:tc>
        <w:tc>
          <w:tcPr>
            <w:tcW w:w="1643" w:type="dxa"/>
            <w:gridSpan w:val="4"/>
          </w:tcPr>
          <w:p w14:paraId="12592006" w14:textId="4A245B04" w:rsidR="00CF2E0E" w:rsidRPr="00D35A51" w:rsidRDefault="00CF2E0E" w:rsidP="00B004B6">
            <w:pPr>
              <w:spacing w:after="0" w:line="240" w:lineRule="auto"/>
              <w:jc w:val="both"/>
              <w:rPr>
                <w:rFonts w:ascii="Times New Roman" w:hAnsi="Times New Roman"/>
                <w:sz w:val="24"/>
                <w:szCs w:val="24"/>
                <w:lang w:val="en-US"/>
              </w:rPr>
            </w:pPr>
            <w:r>
              <w:rPr>
                <w:rFonts w:ascii="Times New Roman" w:hAnsi="Times New Roman"/>
                <w:sz w:val="24"/>
                <w:szCs w:val="24"/>
                <w:lang w:val="en-US"/>
              </w:rPr>
              <w:t>Observational study</w:t>
            </w:r>
          </w:p>
        </w:tc>
        <w:tc>
          <w:tcPr>
            <w:tcW w:w="3277" w:type="dxa"/>
            <w:gridSpan w:val="2"/>
            <w:shd w:val="clear" w:color="auto" w:fill="auto"/>
          </w:tcPr>
          <w:p w14:paraId="002E53A9" w14:textId="77777777"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The Maudsley Staging</w:t>
            </w:r>
          </w:p>
          <w:p w14:paraId="0C4C26D5" w14:textId="77777777"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Method</w:t>
            </w:r>
            <w:r w:rsidRPr="00D35A51">
              <w:rPr>
                <w:rFonts w:ascii="Times New Roman" w:hAnsi="Times New Roman"/>
                <w:sz w:val="24"/>
                <w:szCs w:val="24"/>
                <w:u w:val="single"/>
                <w:lang w:val="en-US"/>
              </w:rPr>
              <w:t xml:space="preserve"> (Fekadu et al., 2009a) </w:t>
            </w:r>
            <w:r w:rsidRPr="00D35A51">
              <w:rPr>
                <w:rFonts w:ascii="Times New Roman" w:hAnsi="Times New Roman"/>
                <w:sz w:val="24"/>
                <w:szCs w:val="24"/>
                <w:lang w:val="en-US"/>
              </w:rPr>
              <w:t>was used to establish the severity of treatment resistance.</w:t>
            </w:r>
          </w:p>
          <w:p w14:paraId="607A61D7" w14:textId="77777777"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p>
          <w:p w14:paraId="5208609E" w14:textId="1E098A74"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The sample showed moderate treatment-resistance (Maudsley Staging Method = 7.30 ± 1.13) at admission. The treatment-resistant group had a smaller proportion of bipolar pa</w:t>
            </w:r>
            <w:r>
              <w:rPr>
                <w:rFonts w:ascii="Times New Roman" w:hAnsi="Times New Roman"/>
                <w:sz w:val="24"/>
                <w:szCs w:val="24"/>
                <w:lang w:val="en-US"/>
              </w:rPr>
              <w:t>tients and more severe symptoms</w:t>
            </w:r>
          </w:p>
        </w:tc>
      </w:tr>
      <w:tr w:rsidR="00CF2E0E" w:rsidRPr="00A24670" w14:paraId="3E06D2BC" w14:textId="252C018D" w:rsidTr="00165C97">
        <w:tc>
          <w:tcPr>
            <w:tcW w:w="1347" w:type="dxa"/>
            <w:shd w:val="clear" w:color="auto" w:fill="auto"/>
          </w:tcPr>
          <w:p w14:paraId="0B53A078" w14:textId="3BAF76F7" w:rsidR="00CF2E0E" w:rsidRPr="00B414E8" w:rsidRDefault="00CF2E0E" w:rsidP="00B004B6">
            <w:pPr>
              <w:spacing w:after="0" w:line="240" w:lineRule="auto"/>
              <w:jc w:val="both"/>
              <w:rPr>
                <w:rFonts w:ascii="Times New Roman" w:hAnsi="Times New Roman"/>
                <w:sz w:val="24"/>
                <w:szCs w:val="24"/>
                <w:lang w:val="en-US"/>
              </w:rPr>
            </w:pPr>
            <w:r w:rsidRPr="00B414E8">
              <w:rPr>
                <w:rFonts w:ascii="Times New Roman" w:hAnsi="Times New Roman"/>
                <w:sz w:val="24"/>
                <w:szCs w:val="24"/>
                <w:lang w:val="en-US"/>
              </w:rPr>
              <w:t>van Eijndhoven et al., 2020</w:t>
            </w:r>
          </w:p>
        </w:tc>
        <w:tc>
          <w:tcPr>
            <w:tcW w:w="2256" w:type="dxa"/>
            <w:gridSpan w:val="3"/>
            <w:shd w:val="clear" w:color="auto" w:fill="auto"/>
          </w:tcPr>
          <w:p w14:paraId="5573B7F9" w14:textId="77777777" w:rsidR="00CF2E0E" w:rsidRPr="00B414E8" w:rsidRDefault="00CF2E0E" w:rsidP="00B004B6">
            <w:pPr>
              <w:autoSpaceDE w:val="0"/>
              <w:autoSpaceDN w:val="0"/>
              <w:adjustRightInd w:val="0"/>
              <w:rPr>
                <w:rFonts w:ascii="Times New Roman" w:hAnsi="Times New Roman"/>
                <w:sz w:val="24"/>
                <w:szCs w:val="24"/>
                <w:lang w:val="en-US"/>
              </w:rPr>
            </w:pPr>
            <w:r w:rsidRPr="00B414E8">
              <w:rPr>
                <w:rFonts w:ascii="Times New Roman" w:hAnsi="Times New Roman"/>
                <w:sz w:val="24"/>
                <w:szCs w:val="24"/>
                <w:lang w:val="en-US"/>
              </w:rPr>
              <w:t>outpatient clinic of the academic department of</w:t>
            </w:r>
          </w:p>
          <w:p w14:paraId="5365A7EB" w14:textId="77777777" w:rsidR="00CF2E0E" w:rsidRPr="00B414E8" w:rsidRDefault="00CF2E0E" w:rsidP="00B004B6">
            <w:pPr>
              <w:autoSpaceDE w:val="0"/>
              <w:autoSpaceDN w:val="0"/>
              <w:adjustRightInd w:val="0"/>
              <w:rPr>
                <w:rFonts w:ascii="Times New Roman" w:hAnsi="Times New Roman"/>
                <w:sz w:val="24"/>
                <w:szCs w:val="24"/>
                <w:lang w:val="en-US"/>
              </w:rPr>
            </w:pPr>
            <w:r w:rsidRPr="00B414E8">
              <w:rPr>
                <w:rFonts w:ascii="Times New Roman" w:hAnsi="Times New Roman"/>
                <w:sz w:val="24"/>
                <w:szCs w:val="24"/>
                <w:lang w:val="en-US"/>
              </w:rPr>
              <w:t>psychiatry of the Radboud UMC Nijmegen and mental health care institute</w:t>
            </w:r>
          </w:p>
          <w:p w14:paraId="223FC495" w14:textId="7DE7C1C0" w:rsidR="00CF2E0E" w:rsidRPr="00B414E8" w:rsidRDefault="00CF2E0E" w:rsidP="00B004B6">
            <w:pPr>
              <w:autoSpaceDE w:val="0"/>
              <w:autoSpaceDN w:val="0"/>
              <w:adjustRightInd w:val="0"/>
              <w:spacing w:after="0" w:line="240" w:lineRule="auto"/>
              <w:rPr>
                <w:rFonts w:ascii="Times New Roman" w:hAnsi="Times New Roman"/>
                <w:sz w:val="24"/>
                <w:szCs w:val="24"/>
                <w:lang w:val="en-US"/>
              </w:rPr>
            </w:pPr>
            <w:r w:rsidRPr="00B414E8">
              <w:rPr>
                <w:rFonts w:ascii="Times New Roman" w:hAnsi="Times New Roman"/>
                <w:sz w:val="24"/>
                <w:szCs w:val="24"/>
                <w:lang w:val="en-US"/>
              </w:rPr>
              <w:t>Pro-Persona Nijmegen in the Netherlands</w:t>
            </w:r>
          </w:p>
        </w:tc>
        <w:tc>
          <w:tcPr>
            <w:tcW w:w="2109" w:type="dxa"/>
            <w:gridSpan w:val="4"/>
            <w:shd w:val="clear" w:color="auto" w:fill="auto"/>
          </w:tcPr>
          <w:p w14:paraId="03654952" w14:textId="3F00EBB8" w:rsidR="00CF2E0E" w:rsidRPr="00B414E8" w:rsidRDefault="00CF2E0E" w:rsidP="00B004B6">
            <w:pPr>
              <w:autoSpaceDE w:val="0"/>
              <w:autoSpaceDN w:val="0"/>
              <w:adjustRightInd w:val="0"/>
              <w:spacing w:after="0" w:line="240" w:lineRule="auto"/>
              <w:rPr>
                <w:rFonts w:ascii="Times New Roman" w:hAnsi="Times New Roman"/>
                <w:sz w:val="24"/>
                <w:szCs w:val="24"/>
                <w:lang w:val="en-US"/>
              </w:rPr>
            </w:pPr>
            <w:r w:rsidRPr="00B414E8">
              <w:rPr>
                <w:rFonts w:ascii="Times New Roman" w:hAnsi="Times New Roman"/>
                <w:sz w:val="24"/>
                <w:szCs w:val="24"/>
                <w:lang w:val="en-US"/>
              </w:rPr>
              <w:t>31 patients with DSM-IV MDD</w:t>
            </w:r>
          </w:p>
        </w:tc>
        <w:tc>
          <w:tcPr>
            <w:tcW w:w="1643" w:type="dxa"/>
            <w:gridSpan w:val="4"/>
          </w:tcPr>
          <w:p w14:paraId="5FBA8350" w14:textId="481E5541" w:rsidR="00CF2E0E" w:rsidRPr="00B414E8" w:rsidRDefault="00CF2E0E" w:rsidP="00B004B6">
            <w:pPr>
              <w:spacing w:after="0" w:line="240" w:lineRule="auto"/>
              <w:jc w:val="both"/>
              <w:rPr>
                <w:rFonts w:ascii="Times New Roman" w:hAnsi="Times New Roman"/>
                <w:sz w:val="24"/>
                <w:szCs w:val="24"/>
                <w:lang w:val="en-US"/>
              </w:rPr>
            </w:pPr>
            <w:r>
              <w:rPr>
                <w:rFonts w:ascii="Times New Roman" w:hAnsi="Times New Roman"/>
                <w:sz w:val="24"/>
                <w:szCs w:val="24"/>
                <w:lang w:val="en-US"/>
              </w:rPr>
              <w:t>Randomized clinical trial</w:t>
            </w:r>
          </w:p>
        </w:tc>
        <w:tc>
          <w:tcPr>
            <w:tcW w:w="3277" w:type="dxa"/>
            <w:gridSpan w:val="2"/>
            <w:shd w:val="clear" w:color="auto" w:fill="auto"/>
          </w:tcPr>
          <w:p w14:paraId="437CF217" w14:textId="69669961" w:rsidR="00CF2E0E" w:rsidRPr="00B414E8" w:rsidRDefault="00CF2E0E" w:rsidP="00B004B6">
            <w:pPr>
              <w:autoSpaceDE w:val="0"/>
              <w:autoSpaceDN w:val="0"/>
              <w:adjustRightInd w:val="0"/>
              <w:rPr>
                <w:rFonts w:ascii="Times New Roman" w:hAnsi="Times New Roman"/>
                <w:sz w:val="24"/>
                <w:szCs w:val="24"/>
                <w:lang w:val="en-US"/>
              </w:rPr>
            </w:pPr>
            <w:r w:rsidRPr="00B414E8">
              <w:rPr>
                <w:rFonts w:ascii="Times New Roman" w:hAnsi="Times New Roman"/>
                <w:sz w:val="24"/>
                <w:szCs w:val="24"/>
                <w:u w:val="single"/>
                <w:lang w:val="en-US"/>
              </w:rPr>
              <w:t xml:space="preserve">Dutch method for quantification of treatment resistance in Depression (Peeters et al., 2016) </w:t>
            </w:r>
            <w:r w:rsidRPr="00B414E8">
              <w:rPr>
                <w:rFonts w:ascii="Times New Roman" w:hAnsi="Times New Roman"/>
                <w:sz w:val="24"/>
                <w:szCs w:val="24"/>
                <w:lang w:val="en-US"/>
              </w:rPr>
              <w:t>was used to quantify the level of treatment resistance.</w:t>
            </w:r>
          </w:p>
          <w:p w14:paraId="114C7A91" w14:textId="1573C26C" w:rsidR="00CF2E0E" w:rsidRPr="00D35A51" w:rsidRDefault="00CF2E0E" w:rsidP="00B414E8">
            <w:pPr>
              <w:autoSpaceDE w:val="0"/>
              <w:autoSpaceDN w:val="0"/>
              <w:adjustRightInd w:val="0"/>
              <w:spacing w:after="0" w:line="240" w:lineRule="auto"/>
              <w:rPr>
                <w:rFonts w:ascii="Times New Roman" w:hAnsi="Times New Roman"/>
                <w:sz w:val="24"/>
                <w:szCs w:val="24"/>
                <w:lang w:val="en-US"/>
              </w:rPr>
            </w:pPr>
            <w:r w:rsidRPr="00B414E8">
              <w:rPr>
                <w:rFonts w:ascii="Times New Roman" w:hAnsi="Times New Roman"/>
                <w:sz w:val="24"/>
                <w:szCs w:val="24"/>
                <w:lang w:val="en-US"/>
              </w:rPr>
              <w:t>There were no differences between the treatment arms (i.e., real and sham rTMS)</w:t>
            </w:r>
          </w:p>
        </w:tc>
      </w:tr>
      <w:tr w:rsidR="00CF2E0E" w:rsidRPr="00A24670" w14:paraId="463E0B10" w14:textId="698C36AB" w:rsidTr="00165C97">
        <w:tc>
          <w:tcPr>
            <w:tcW w:w="1347" w:type="dxa"/>
            <w:shd w:val="clear" w:color="auto" w:fill="auto"/>
          </w:tcPr>
          <w:p w14:paraId="1C50EFE5" w14:textId="77777777" w:rsidR="00CF2E0E" w:rsidRPr="00D35A51" w:rsidRDefault="00CF2E0E" w:rsidP="00B004B6">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Evensen et al.,  2021</w:t>
            </w:r>
          </w:p>
        </w:tc>
        <w:tc>
          <w:tcPr>
            <w:tcW w:w="2256" w:type="dxa"/>
            <w:gridSpan w:val="3"/>
            <w:shd w:val="clear" w:color="auto" w:fill="auto"/>
          </w:tcPr>
          <w:p w14:paraId="680FD471" w14:textId="3F0B7FFC"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Psychiatric Centre Copenhagen</w:t>
            </w:r>
          </w:p>
          <w:p w14:paraId="4255F25B" w14:textId="77777777"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and a psychiatrist’s clinic in the private sector in Copenhagen</w:t>
            </w:r>
          </w:p>
        </w:tc>
        <w:tc>
          <w:tcPr>
            <w:tcW w:w="2109" w:type="dxa"/>
            <w:gridSpan w:val="4"/>
            <w:shd w:val="clear" w:color="auto" w:fill="auto"/>
          </w:tcPr>
          <w:p w14:paraId="77199138" w14:textId="1E834909"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20 patients with DSM-IV </w:t>
            </w:r>
            <w:r>
              <w:rPr>
                <w:rFonts w:ascii="Times New Roman" w:hAnsi="Times New Roman"/>
                <w:sz w:val="24"/>
                <w:szCs w:val="24"/>
                <w:lang w:val="en-US"/>
              </w:rPr>
              <w:t>MDE</w:t>
            </w:r>
            <w:r w:rsidRPr="00D35A51">
              <w:rPr>
                <w:rFonts w:ascii="Times New Roman" w:hAnsi="Times New Roman"/>
                <w:sz w:val="24"/>
                <w:szCs w:val="24"/>
                <w:lang w:val="en-US"/>
              </w:rPr>
              <w:t xml:space="preserve"> and treatment resistance according to </w:t>
            </w:r>
            <w:r w:rsidRPr="00D35A51">
              <w:rPr>
                <w:rFonts w:ascii="Times New Roman" w:hAnsi="Times New Roman"/>
                <w:sz w:val="24"/>
                <w:szCs w:val="24"/>
                <w:u w:val="single"/>
                <w:lang w:val="en-US"/>
              </w:rPr>
              <w:t>(Fekadu et al., 2009</w:t>
            </w:r>
            <w:r>
              <w:rPr>
                <w:rFonts w:ascii="Times New Roman" w:hAnsi="Times New Roman"/>
                <w:sz w:val="24"/>
                <w:szCs w:val="24"/>
                <w:u w:val="single"/>
                <w:lang w:val="en-US"/>
              </w:rPr>
              <w:t>a</w:t>
            </w:r>
            <w:r w:rsidRPr="00D35A51">
              <w:rPr>
                <w:rFonts w:ascii="Times New Roman" w:hAnsi="Times New Roman"/>
                <w:sz w:val="24"/>
                <w:szCs w:val="24"/>
                <w:u w:val="single"/>
                <w:lang w:val="en-US"/>
              </w:rPr>
              <w:t>)</w:t>
            </w:r>
          </w:p>
        </w:tc>
        <w:tc>
          <w:tcPr>
            <w:tcW w:w="1643" w:type="dxa"/>
            <w:gridSpan w:val="4"/>
          </w:tcPr>
          <w:p w14:paraId="2AE50183" w14:textId="028A4353" w:rsidR="00CF2E0E" w:rsidRPr="00D35A51" w:rsidRDefault="00CF2E0E" w:rsidP="00B004B6">
            <w:pPr>
              <w:spacing w:after="0" w:line="240" w:lineRule="auto"/>
              <w:jc w:val="both"/>
              <w:rPr>
                <w:rFonts w:ascii="Times New Roman" w:hAnsi="Times New Roman"/>
                <w:sz w:val="24"/>
                <w:szCs w:val="24"/>
                <w:lang w:val="en-US"/>
              </w:rPr>
            </w:pPr>
            <w:r>
              <w:rPr>
                <w:rFonts w:ascii="Times New Roman" w:hAnsi="Times New Roman"/>
                <w:sz w:val="24"/>
                <w:szCs w:val="24"/>
                <w:lang w:val="en-US"/>
              </w:rPr>
              <w:t>Single-arm feasibility trial</w:t>
            </w:r>
          </w:p>
        </w:tc>
        <w:tc>
          <w:tcPr>
            <w:tcW w:w="3277" w:type="dxa"/>
            <w:gridSpan w:val="2"/>
            <w:shd w:val="clear" w:color="auto" w:fill="auto"/>
          </w:tcPr>
          <w:p w14:paraId="2E77D549" w14:textId="3B1EC13E"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Compliance threshold of transcutaneous vagus nerve stimulation was reached for 80%; a statistically significant reduction in depression severity and an increase in cognitive speed were seen with unchanged suicidal ideation and sleep</w:t>
            </w:r>
          </w:p>
        </w:tc>
      </w:tr>
      <w:tr w:rsidR="00CF2E0E" w:rsidRPr="00A24670" w14:paraId="3FABB37A" w14:textId="5E2C8679" w:rsidTr="00165C97">
        <w:tc>
          <w:tcPr>
            <w:tcW w:w="1347" w:type="dxa"/>
            <w:shd w:val="clear" w:color="auto" w:fill="auto"/>
          </w:tcPr>
          <w:p w14:paraId="553B51D5" w14:textId="77777777" w:rsidR="00CF2E0E" w:rsidRPr="00D35A51" w:rsidRDefault="00CF2E0E" w:rsidP="00B004B6">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Lucchese et al., 2021</w:t>
            </w:r>
          </w:p>
        </w:tc>
        <w:tc>
          <w:tcPr>
            <w:tcW w:w="2256" w:type="dxa"/>
            <w:gridSpan w:val="3"/>
            <w:shd w:val="clear" w:color="auto" w:fill="auto"/>
          </w:tcPr>
          <w:p w14:paraId="5FBF3D3B" w14:textId="056C6E23"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Medical records of the Psychiatry Department of the Federal University of Sao Paulo</w:t>
            </w:r>
          </w:p>
        </w:tc>
        <w:tc>
          <w:tcPr>
            <w:tcW w:w="2109" w:type="dxa"/>
            <w:gridSpan w:val="4"/>
            <w:shd w:val="clear" w:color="auto" w:fill="auto"/>
          </w:tcPr>
          <w:p w14:paraId="0D3D20C6" w14:textId="3E810D7E"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70 patients with DSM-IV </w:t>
            </w:r>
            <w:r>
              <w:rPr>
                <w:rFonts w:ascii="Times New Roman" w:hAnsi="Times New Roman"/>
                <w:sz w:val="24"/>
                <w:szCs w:val="24"/>
                <w:lang w:val="en-US"/>
              </w:rPr>
              <w:t>MDD</w:t>
            </w:r>
          </w:p>
        </w:tc>
        <w:tc>
          <w:tcPr>
            <w:tcW w:w="1643" w:type="dxa"/>
            <w:gridSpan w:val="4"/>
          </w:tcPr>
          <w:p w14:paraId="7D1F047F" w14:textId="33CABCD9" w:rsidR="00CF2E0E" w:rsidRPr="00D35A51" w:rsidRDefault="00CF2E0E" w:rsidP="00507A3C">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 xml:space="preserve">Retrospective </w:t>
            </w:r>
            <w:r>
              <w:rPr>
                <w:rFonts w:ascii="Times New Roman" w:hAnsi="Times New Roman"/>
                <w:sz w:val="24"/>
                <w:szCs w:val="24"/>
                <w:lang w:val="en-US"/>
              </w:rPr>
              <w:t>cohort study</w:t>
            </w:r>
          </w:p>
        </w:tc>
        <w:tc>
          <w:tcPr>
            <w:tcW w:w="3277" w:type="dxa"/>
            <w:gridSpan w:val="2"/>
            <w:shd w:val="clear" w:color="auto" w:fill="auto"/>
          </w:tcPr>
          <w:p w14:paraId="29FC81A9" w14:textId="29600023"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The Maudsley Staging Method</w:t>
            </w:r>
            <w:r w:rsidRPr="00D35A51">
              <w:rPr>
                <w:rFonts w:ascii="Times New Roman" w:hAnsi="Times New Roman"/>
                <w:sz w:val="24"/>
                <w:szCs w:val="24"/>
                <w:u w:val="single"/>
                <w:lang w:val="en-US"/>
              </w:rPr>
              <w:t xml:space="preserve"> (Fekadu et al., 2009a) </w:t>
            </w:r>
            <w:r w:rsidRPr="00D35A51">
              <w:rPr>
                <w:rFonts w:ascii="Times New Roman" w:hAnsi="Times New Roman"/>
                <w:sz w:val="24"/>
                <w:szCs w:val="24"/>
                <w:lang w:val="en-US"/>
              </w:rPr>
              <w:t>was used to assess the treatment resistance.</w:t>
            </w:r>
          </w:p>
          <w:p w14:paraId="5706FE3E" w14:textId="77777777"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p>
          <w:p w14:paraId="42548629" w14:textId="773740CF"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At baseline, the sample presented with severe treatment resistance in 65.7% and 47.1% </w:t>
            </w:r>
            <w:r>
              <w:rPr>
                <w:rFonts w:ascii="Times New Roman" w:hAnsi="Times New Roman"/>
                <w:sz w:val="24"/>
                <w:szCs w:val="24"/>
                <w:lang w:val="en-US"/>
              </w:rPr>
              <w:t xml:space="preserve">had </w:t>
            </w:r>
            <w:r w:rsidRPr="00D35A51">
              <w:rPr>
                <w:rFonts w:ascii="Times New Roman" w:hAnsi="Times New Roman"/>
                <w:sz w:val="24"/>
                <w:szCs w:val="24"/>
                <w:lang w:val="en-US"/>
              </w:rPr>
              <w:t>anxiety disorder comorbidity. The response rate to esketamine was 50%. A better outcome was predicted by mild and moderate Maudsley Staging Method</w:t>
            </w:r>
            <w:r>
              <w:rPr>
                <w:rFonts w:ascii="Times New Roman" w:hAnsi="Times New Roman"/>
                <w:sz w:val="24"/>
                <w:szCs w:val="24"/>
                <w:lang w:val="en-US"/>
              </w:rPr>
              <w:t xml:space="preserve"> scores (OR = 3.162, p = 0.041)</w:t>
            </w:r>
          </w:p>
        </w:tc>
      </w:tr>
      <w:tr w:rsidR="00CF2E0E" w:rsidRPr="00A24670" w14:paraId="1221994E" w14:textId="5B240B2A" w:rsidTr="00165C97">
        <w:tc>
          <w:tcPr>
            <w:tcW w:w="1347" w:type="dxa"/>
            <w:shd w:val="clear" w:color="auto" w:fill="auto"/>
          </w:tcPr>
          <w:p w14:paraId="39112E55" w14:textId="77777777" w:rsidR="00CF2E0E" w:rsidRPr="00D35A51" w:rsidRDefault="00CF2E0E" w:rsidP="00B004B6">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Sado et al., 2021</w:t>
            </w:r>
          </w:p>
        </w:tc>
        <w:tc>
          <w:tcPr>
            <w:tcW w:w="2256" w:type="dxa"/>
            <w:gridSpan w:val="3"/>
            <w:shd w:val="clear" w:color="auto" w:fill="auto"/>
          </w:tcPr>
          <w:p w14:paraId="0B42AD86" w14:textId="6F11A57E"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two outpatient clinics in Tokyo, namely a university hospital and a psychiatric hospital</w:t>
            </w:r>
          </w:p>
        </w:tc>
        <w:tc>
          <w:tcPr>
            <w:tcW w:w="2109" w:type="dxa"/>
            <w:gridSpan w:val="4"/>
            <w:shd w:val="clear" w:color="auto" w:fill="auto"/>
          </w:tcPr>
          <w:p w14:paraId="1807AF65" w14:textId="5C813389"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80 patients with DSM-IV </w:t>
            </w:r>
            <w:r>
              <w:rPr>
                <w:rFonts w:ascii="Times New Roman" w:hAnsi="Times New Roman"/>
                <w:sz w:val="24"/>
                <w:szCs w:val="24"/>
                <w:lang w:val="en-US"/>
              </w:rPr>
              <w:t>MDD</w:t>
            </w:r>
            <w:r w:rsidRPr="00D35A51">
              <w:rPr>
                <w:rFonts w:ascii="Times New Roman" w:hAnsi="Times New Roman"/>
                <w:sz w:val="24"/>
                <w:szCs w:val="24"/>
                <w:lang w:val="en-US"/>
              </w:rPr>
              <w:t xml:space="preserve"> and at least a minimal</w:t>
            </w:r>
          </w:p>
          <w:p w14:paraId="79E074A1" w14:textId="301BA268"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degree of treatment resistance according to</w:t>
            </w:r>
            <w:r>
              <w:rPr>
                <w:rFonts w:ascii="Times New Roman" w:hAnsi="Times New Roman"/>
                <w:sz w:val="24"/>
                <w:szCs w:val="24"/>
                <w:u w:val="single"/>
                <w:lang w:val="en-US"/>
              </w:rPr>
              <w:t xml:space="preserve"> Fekadu et al., (2009a)</w:t>
            </w:r>
          </w:p>
          <w:p w14:paraId="32E73482" w14:textId="4FC8899C"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p>
        </w:tc>
        <w:tc>
          <w:tcPr>
            <w:tcW w:w="1643" w:type="dxa"/>
            <w:gridSpan w:val="4"/>
          </w:tcPr>
          <w:p w14:paraId="6AD627FB" w14:textId="56BFC4FA" w:rsidR="00CF2E0E" w:rsidRPr="00D35A51" w:rsidRDefault="00CF2E0E" w:rsidP="00B004B6">
            <w:pPr>
              <w:spacing w:after="0" w:line="240" w:lineRule="auto"/>
              <w:jc w:val="both"/>
              <w:rPr>
                <w:rFonts w:ascii="Times New Roman" w:hAnsi="Times New Roman"/>
                <w:sz w:val="24"/>
                <w:szCs w:val="24"/>
                <w:lang w:val="en-US"/>
              </w:rPr>
            </w:pPr>
            <w:r>
              <w:rPr>
                <w:rFonts w:ascii="Times New Roman" w:hAnsi="Times New Roman"/>
                <w:sz w:val="24"/>
                <w:szCs w:val="24"/>
                <w:lang w:val="en-US"/>
              </w:rPr>
              <w:t>Cost-effectiveness study</w:t>
            </w:r>
          </w:p>
        </w:tc>
        <w:tc>
          <w:tcPr>
            <w:tcW w:w="3277" w:type="dxa"/>
            <w:gridSpan w:val="2"/>
            <w:shd w:val="clear" w:color="auto" w:fill="auto"/>
          </w:tcPr>
          <w:p w14:paraId="34C8B056" w14:textId="289E6740" w:rsidR="00CF2E0E" w:rsidRPr="00D35A51" w:rsidRDefault="00CF2E0E" w:rsidP="00B004B6">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The incremental cost-effectiveness ratios were JPY -15 278 322 and 2 026 865 for pharmacotherapy-resistant depression for all samples and those with moderate/severe symp</w:t>
            </w:r>
            <w:r>
              <w:rPr>
                <w:rFonts w:ascii="Times New Roman" w:hAnsi="Times New Roman"/>
                <w:sz w:val="24"/>
                <w:szCs w:val="24"/>
                <w:lang w:val="en-US"/>
              </w:rPr>
              <w:t>toms at baseline, respectively</w:t>
            </w:r>
          </w:p>
        </w:tc>
      </w:tr>
      <w:tr w:rsidR="00165C97" w:rsidRPr="00CF2E0E" w14:paraId="17418C9E" w14:textId="77777777" w:rsidTr="00165C97">
        <w:tc>
          <w:tcPr>
            <w:tcW w:w="10632" w:type="dxa"/>
            <w:gridSpan w:val="14"/>
            <w:shd w:val="clear" w:color="auto" w:fill="auto"/>
          </w:tcPr>
          <w:p w14:paraId="31514E9C" w14:textId="0B45D3CF" w:rsidR="00165C97" w:rsidRPr="00165C97" w:rsidRDefault="00165C97" w:rsidP="00165C97">
            <w:pPr>
              <w:autoSpaceDE w:val="0"/>
              <w:autoSpaceDN w:val="0"/>
              <w:adjustRightInd w:val="0"/>
              <w:spacing w:after="0" w:line="240" w:lineRule="auto"/>
              <w:jc w:val="center"/>
              <w:rPr>
                <w:rFonts w:ascii="Times New Roman" w:hAnsi="Times New Roman"/>
                <w:b/>
                <w:sz w:val="24"/>
                <w:szCs w:val="24"/>
                <w:lang w:val="en-US"/>
              </w:rPr>
            </w:pPr>
            <w:r w:rsidRPr="00165C97">
              <w:rPr>
                <w:rFonts w:ascii="Times New Roman" w:hAnsi="Times New Roman"/>
                <w:b/>
                <w:sz w:val="24"/>
                <w:szCs w:val="24"/>
                <w:lang w:val="en-US"/>
              </w:rPr>
              <w:t>CONWAY ET AL. (2017)</w:t>
            </w:r>
          </w:p>
        </w:tc>
      </w:tr>
      <w:tr w:rsidR="00CF2E0E" w:rsidRPr="00CF2E0E" w14:paraId="7C8BF641" w14:textId="77777777" w:rsidTr="00165C97">
        <w:tc>
          <w:tcPr>
            <w:tcW w:w="1347" w:type="dxa"/>
            <w:shd w:val="clear" w:color="auto" w:fill="auto"/>
          </w:tcPr>
          <w:p w14:paraId="7EB5B91B" w14:textId="77777777" w:rsidR="00CF2E0E" w:rsidRPr="00D35A51" w:rsidRDefault="00CF2E0E" w:rsidP="00CF2CA2">
            <w:pPr>
              <w:spacing w:after="0" w:line="240" w:lineRule="auto"/>
              <w:jc w:val="both"/>
              <w:rPr>
                <w:rFonts w:ascii="Times New Roman" w:hAnsi="Times New Roman"/>
                <w:sz w:val="24"/>
                <w:szCs w:val="24"/>
                <w:lang w:val="en-US"/>
              </w:rPr>
            </w:pPr>
            <w:r w:rsidRPr="00D35A51">
              <w:rPr>
                <w:rFonts w:ascii="Times New Roman" w:hAnsi="Times New Roman"/>
                <w:b/>
                <w:sz w:val="24"/>
                <w:szCs w:val="24"/>
                <w:lang w:val="en-US"/>
              </w:rPr>
              <w:t>Authors and date</w:t>
            </w:r>
          </w:p>
        </w:tc>
        <w:tc>
          <w:tcPr>
            <w:tcW w:w="2256" w:type="dxa"/>
            <w:gridSpan w:val="3"/>
            <w:shd w:val="clear" w:color="auto" w:fill="auto"/>
          </w:tcPr>
          <w:p w14:paraId="1C8B38EC" w14:textId="77777777" w:rsidR="00CF2E0E" w:rsidRPr="00D35A51" w:rsidRDefault="00CF2E0E" w:rsidP="00CF2CA2">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b/>
                <w:sz w:val="24"/>
                <w:szCs w:val="24"/>
                <w:lang w:val="en-US"/>
              </w:rPr>
              <w:t>Setting</w:t>
            </w:r>
          </w:p>
        </w:tc>
        <w:tc>
          <w:tcPr>
            <w:tcW w:w="2109" w:type="dxa"/>
            <w:gridSpan w:val="4"/>
            <w:shd w:val="clear" w:color="auto" w:fill="auto"/>
          </w:tcPr>
          <w:p w14:paraId="24136FCE" w14:textId="77777777" w:rsidR="00CF2E0E" w:rsidRPr="00D35A51" w:rsidRDefault="00CF2E0E" w:rsidP="00CF2CA2">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b/>
                <w:sz w:val="24"/>
                <w:szCs w:val="24"/>
                <w:lang w:val="en-US"/>
              </w:rPr>
              <w:t>Population</w:t>
            </w:r>
          </w:p>
        </w:tc>
        <w:tc>
          <w:tcPr>
            <w:tcW w:w="1643" w:type="dxa"/>
            <w:gridSpan w:val="4"/>
          </w:tcPr>
          <w:p w14:paraId="18B502E9" w14:textId="77777777" w:rsidR="00CF2E0E" w:rsidRPr="00D35A51" w:rsidRDefault="00CF2E0E" w:rsidP="00CF2CA2">
            <w:pPr>
              <w:spacing w:after="0" w:line="240" w:lineRule="auto"/>
              <w:jc w:val="both"/>
              <w:rPr>
                <w:rFonts w:ascii="Times New Roman" w:hAnsi="Times New Roman"/>
                <w:sz w:val="24"/>
                <w:szCs w:val="24"/>
                <w:lang w:val="en-US"/>
              </w:rPr>
            </w:pPr>
            <w:r w:rsidRPr="00D35A51">
              <w:rPr>
                <w:rFonts w:ascii="Times New Roman" w:hAnsi="Times New Roman"/>
                <w:b/>
                <w:sz w:val="24"/>
                <w:szCs w:val="24"/>
                <w:lang w:val="en-US"/>
              </w:rPr>
              <w:t>Design</w:t>
            </w:r>
          </w:p>
        </w:tc>
        <w:tc>
          <w:tcPr>
            <w:tcW w:w="3277" w:type="dxa"/>
            <w:gridSpan w:val="2"/>
            <w:shd w:val="clear" w:color="auto" w:fill="auto"/>
          </w:tcPr>
          <w:p w14:paraId="733D6CA6" w14:textId="77777777" w:rsidR="00CF2E0E" w:rsidRPr="00D35A51" w:rsidRDefault="00CF2E0E" w:rsidP="00CF2CA2">
            <w:pPr>
              <w:autoSpaceDE w:val="0"/>
              <w:autoSpaceDN w:val="0"/>
              <w:adjustRightInd w:val="0"/>
              <w:spacing w:after="0" w:line="240" w:lineRule="auto"/>
              <w:rPr>
                <w:rFonts w:ascii="Times New Roman" w:hAnsi="Times New Roman"/>
                <w:sz w:val="24"/>
                <w:szCs w:val="24"/>
                <w:lang w:val="en-US"/>
              </w:rPr>
            </w:pPr>
            <w:r>
              <w:rPr>
                <w:rFonts w:ascii="Times New Roman" w:hAnsi="Times New Roman"/>
                <w:b/>
                <w:sz w:val="24"/>
                <w:szCs w:val="24"/>
                <w:lang w:val="en-US"/>
              </w:rPr>
              <w:t>Main results</w:t>
            </w:r>
          </w:p>
        </w:tc>
      </w:tr>
      <w:tr w:rsidR="00CF2E0E" w:rsidRPr="00A24670" w14:paraId="34109253" w14:textId="77777777" w:rsidTr="00165C97">
        <w:tc>
          <w:tcPr>
            <w:tcW w:w="1347" w:type="dxa"/>
            <w:shd w:val="clear" w:color="auto" w:fill="auto"/>
          </w:tcPr>
          <w:p w14:paraId="207303C4" w14:textId="393FB91F" w:rsidR="00CF2E0E" w:rsidRPr="00657258" w:rsidRDefault="00CF2E0E" w:rsidP="00CF2CA2">
            <w:pPr>
              <w:autoSpaceDE w:val="0"/>
              <w:autoSpaceDN w:val="0"/>
              <w:adjustRightInd w:val="0"/>
              <w:spacing w:after="0" w:line="240" w:lineRule="auto"/>
              <w:rPr>
                <w:rFonts w:ascii="Times New Roman" w:hAnsi="Times New Roman"/>
                <w:sz w:val="24"/>
                <w:szCs w:val="24"/>
                <w:lang w:val="en-US"/>
              </w:rPr>
            </w:pPr>
            <w:r w:rsidRPr="00657258">
              <w:rPr>
                <w:rFonts w:ascii="Times New Roman" w:hAnsi="Times New Roman"/>
                <w:sz w:val="24"/>
                <w:szCs w:val="24"/>
                <w:lang w:val="en-US"/>
              </w:rPr>
              <w:t>Bang Madsen et al., 2020</w:t>
            </w:r>
          </w:p>
        </w:tc>
        <w:tc>
          <w:tcPr>
            <w:tcW w:w="2256" w:type="dxa"/>
            <w:gridSpan w:val="3"/>
            <w:shd w:val="clear" w:color="auto" w:fill="auto"/>
          </w:tcPr>
          <w:p w14:paraId="5B68A9CF" w14:textId="6003D136" w:rsidR="00CF2E0E" w:rsidRPr="00115A67" w:rsidRDefault="00CF2E0E" w:rsidP="00CF2CA2">
            <w:pPr>
              <w:autoSpaceDE w:val="0"/>
              <w:autoSpaceDN w:val="0"/>
              <w:adjustRightInd w:val="0"/>
              <w:spacing w:after="0" w:line="240" w:lineRule="auto"/>
              <w:rPr>
                <w:rFonts w:ascii="Times New Roman" w:hAnsi="Times New Roman"/>
                <w:sz w:val="24"/>
                <w:szCs w:val="24"/>
                <w:lang w:val="en-US"/>
              </w:rPr>
            </w:pPr>
            <w:r w:rsidRPr="00EF572E">
              <w:rPr>
                <w:rFonts w:ascii="Times New Roman" w:hAnsi="Times New Roman"/>
                <w:sz w:val="24"/>
                <w:szCs w:val="24"/>
                <w:lang w:val="en-US"/>
              </w:rPr>
              <w:t>From the Danish National Prescription Registry</w:t>
            </w:r>
          </w:p>
        </w:tc>
        <w:tc>
          <w:tcPr>
            <w:tcW w:w="2109" w:type="dxa"/>
            <w:gridSpan w:val="4"/>
            <w:shd w:val="clear" w:color="auto" w:fill="auto"/>
          </w:tcPr>
          <w:p w14:paraId="200F6E07" w14:textId="18B202EF" w:rsidR="00CF2E0E" w:rsidRPr="006239AA" w:rsidRDefault="00CF2E0E" w:rsidP="006239AA">
            <w:pPr>
              <w:autoSpaceDE w:val="0"/>
              <w:autoSpaceDN w:val="0"/>
              <w:adjustRightInd w:val="0"/>
              <w:spacing w:after="0" w:line="240" w:lineRule="auto"/>
              <w:rPr>
                <w:rFonts w:ascii="Times New Roman" w:hAnsi="Times New Roman"/>
                <w:sz w:val="24"/>
                <w:szCs w:val="24"/>
                <w:lang w:val="en-US"/>
              </w:rPr>
            </w:pPr>
            <w:r w:rsidRPr="00EF572E">
              <w:rPr>
                <w:rFonts w:ascii="Times New Roman" w:hAnsi="Times New Roman"/>
                <w:sz w:val="24"/>
                <w:szCs w:val="24"/>
                <w:lang w:val="en-US"/>
              </w:rPr>
              <w:t>129,945 patients who</w:t>
            </w:r>
            <w:r>
              <w:rPr>
                <w:rFonts w:ascii="Times New Roman" w:hAnsi="Times New Roman"/>
                <w:sz w:val="24"/>
                <w:szCs w:val="24"/>
                <w:lang w:val="en-US"/>
              </w:rPr>
              <w:t xml:space="preserve"> </w:t>
            </w:r>
            <w:r w:rsidRPr="00EF572E">
              <w:rPr>
                <w:rFonts w:ascii="Times New Roman" w:hAnsi="Times New Roman"/>
                <w:sz w:val="24"/>
                <w:szCs w:val="24"/>
                <w:lang w:val="en-US"/>
              </w:rPr>
              <w:t>redeemed their first antidepressive prescription between 2005 and 2012</w:t>
            </w:r>
            <w:r>
              <w:rPr>
                <w:rFonts w:ascii="Times New Roman" w:hAnsi="Times New Roman"/>
                <w:sz w:val="24"/>
                <w:szCs w:val="24"/>
                <w:lang w:val="en-US"/>
              </w:rPr>
              <w:t xml:space="preserve">. </w:t>
            </w:r>
            <w:r w:rsidRPr="006239AA">
              <w:rPr>
                <w:rFonts w:ascii="Times New Roman" w:hAnsi="Times New Roman"/>
                <w:sz w:val="24"/>
                <w:szCs w:val="24"/>
                <w:lang w:val="en-US"/>
              </w:rPr>
              <w:t xml:space="preserve">Treatment rsistant depression was defined </w:t>
            </w:r>
            <w:r w:rsidRPr="006239AA">
              <w:rPr>
                <w:rFonts w:ascii="Times New Roman" w:hAnsi="Times New Roman"/>
                <w:i/>
                <w:sz w:val="24"/>
                <w:szCs w:val="24"/>
                <w:lang w:val="en-US"/>
              </w:rPr>
              <w:t>a priori</w:t>
            </w:r>
            <w:r w:rsidRPr="006239AA">
              <w:rPr>
                <w:rFonts w:ascii="Times New Roman" w:hAnsi="Times New Roman"/>
                <w:sz w:val="24"/>
                <w:szCs w:val="24"/>
                <w:lang w:val="en-US"/>
              </w:rPr>
              <w:t xml:space="preserve"> based on </w:t>
            </w:r>
            <w:r w:rsidRPr="006239AA">
              <w:rPr>
                <w:rFonts w:ascii="Times New Roman" w:hAnsi="Times New Roman"/>
                <w:sz w:val="24"/>
                <w:szCs w:val="24"/>
                <w:u w:val="single"/>
                <w:lang w:val="en-US"/>
              </w:rPr>
              <w:t>Conway et al., (2017)</w:t>
            </w:r>
          </w:p>
        </w:tc>
        <w:tc>
          <w:tcPr>
            <w:tcW w:w="1643" w:type="dxa"/>
            <w:gridSpan w:val="4"/>
          </w:tcPr>
          <w:p w14:paraId="0AFCCF0C" w14:textId="430B05B0" w:rsidR="00CF2E0E" w:rsidRPr="00D35A51" w:rsidRDefault="00CF2E0E" w:rsidP="00CF2CA2">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eastAsia="it-IT"/>
              </w:rPr>
              <w:t>P</w:t>
            </w:r>
            <w:r w:rsidRPr="00A11EC5">
              <w:rPr>
                <w:rFonts w:ascii="Times New Roman" w:hAnsi="Times New Roman"/>
                <w:sz w:val="24"/>
                <w:szCs w:val="24"/>
                <w:lang w:val="en-US" w:eastAsia="it-IT"/>
              </w:rPr>
              <w:t>rospective comparative cohort trial</w:t>
            </w:r>
          </w:p>
        </w:tc>
        <w:tc>
          <w:tcPr>
            <w:tcW w:w="3277" w:type="dxa"/>
            <w:gridSpan w:val="2"/>
            <w:shd w:val="clear" w:color="auto" w:fill="auto"/>
          </w:tcPr>
          <w:p w14:paraId="26D9E907" w14:textId="6F0A7867" w:rsidR="00CF2E0E" w:rsidRPr="00CB5DF5" w:rsidRDefault="00CF2E0E" w:rsidP="00CB5DF5">
            <w:pPr>
              <w:autoSpaceDE w:val="0"/>
              <w:autoSpaceDN w:val="0"/>
              <w:adjustRightInd w:val="0"/>
              <w:spacing w:after="0" w:line="240" w:lineRule="auto"/>
              <w:rPr>
                <w:rFonts w:ascii="Times New Roman" w:hAnsi="Times New Roman"/>
                <w:sz w:val="24"/>
                <w:szCs w:val="24"/>
                <w:lang w:val="en-US" w:eastAsia="it-IT"/>
              </w:rPr>
            </w:pPr>
            <w:r w:rsidRPr="00CB5DF5">
              <w:rPr>
                <w:rFonts w:ascii="Times New Roman" w:hAnsi="Times New Roman"/>
                <w:sz w:val="24"/>
                <w:szCs w:val="24"/>
                <w:lang w:val="en-US" w:eastAsia="it-IT"/>
              </w:rPr>
              <w:t>During follow up, 17% of patients with treatment resistant vs 8% of non-treatment resistant depression patients received disability pension, resulting in greater risk of premature workforce exit (adjusted HR = 3.23; 95% confidence interval 3.05–3.43)</w:t>
            </w:r>
          </w:p>
        </w:tc>
      </w:tr>
      <w:tr w:rsidR="00165C97" w:rsidRPr="00165C97" w14:paraId="4DAA9770" w14:textId="77777777" w:rsidTr="00165C97">
        <w:tc>
          <w:tcPr>
            <w:tcW w:w="10632" w:type="dxa"/>
            <w:gridSpan w:val="14"/>
            <w:shd w:val="clear" w:color="auto" w:fill="auto"/>
          </w:tcPr>
          <w:p w14:paraId="5C1C886D" w14:textId="4AFE31DF" w:rsidR="00165C97" w:rsidRPr="00165C97" w:rsidRDefault="00165C97" w:rsidP="00165C97">
            <w:pPr>
              <w:autoSpaceDE w:val="0"/>
              <w:autoSpaceDN w:val="0"/>
              <w:adjustRightInd w:val="0"/>
              <w:spacing w:after="0" w:line="240" w:lineRule="auto"/>
              <w:jc w:val="center"/>
              <w:rPr>
                <w:rFonts w:ascii="Times New Roman" w:hAnsi="Times New Roman"/>
                <w:b/>
                <w:sz w:val="24"/>
                <w:szCs w:val="24"/>
                <w:lang w:val="en-US"/>
              </w:rPr>
            </w:pPr>
            <w:bookmarkStart w:id="0" w:name="_GoBack"/>
            <w:bookmarkEnd w:id="0"/>
            <w:r w:rsidRPr="00165C97">
              <w:rPr>
                <w:rFonts w:ascii="Times New Roman" w:hAnsi="Times New Roman"/>
                <w:b/>
                <w:sz w:val="24"/>
                <w:szCs w:val="24"/>
                <w:lang w:val="en-US"/>
              </w:rPr>
              <w:t>MORE THAN ONE TREATMENT-RESISTANCE DEPRESSION STAGING MODEL</w:t>
            </w:r>
          </w:p>
        </w:tc>
      </w:tr>
      <w:tr w:rsidR="00CF2E0E" w:rsidRPr="00CF2E0E" w14:paraId="43875E54" w14:textId="7244A588" w:rsidTr="00165C97">
        <w:tc>
          <w:tcPr>
            <w:tcW w:w="1347" w:type="dxa"/>
            <w:shd w:val="clear" w:color="auto" w:fill="auto"/>
          </w:tcPr>
          <w:p w14:paraId="40B001E8" w14:textId="2E4DDAFE" w:rsidR="00CF2E0E" w:rsidRPr="00D35A51" w:rsidRDefault="00CF2E0E" w:rsidP="008F7ED2">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b/>
                <w:sz w:val="24"/>
                <w:szCs w:val="24"/>
                <w:lang w:val="en-US"/>
              </w:rPr>
              <w:t>Authors and date</w:t>
            </w:r>
          </w:p>
        </w:tc>
        <w:tc>
          <w:tcPr>
            <w:tcW w:w="2256" w:type="dxa"/>
            <w:gridSpan w:val="3"/>
            <w:shd w:val="clear" w:color="auto" w:fill="auto"/>
          </w:tcPr>
          <w:p w14:paraId="3B45FBCC" w14:textId="7BD71909" w:rsidR="00CF2E0E" w:rsidRPr="00D35A51" w:rsidRDefault="00CF2E0E" w:rsidP="008F7ED2">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b/>
                <w:sz w:val="24"/>
                <w:szCs w:val="24"/>
                <w:lang w:val="en-US"/>
              </w:rPr>
              <w:t>Setting</w:t>
            </w:r>
          </w:p>
        </w:tc>
        <w:tc>
          <w:tcPr>
            <w:tcW w:w="2109" w:type="dxa"/>
            <w:gridSpan w:val="4"/>
            <w:shd w:val="clear" w:color="auto" w:fill="auto"/>
          </w:tcPr>
          <w:p w14:paraId="06D984C6" w14:textId="05E87B83" w:rsidR="00CF2E0E" w:rsidRPr="00D35A51" w:rsidRDefault="00CF2E0E" w:rsidP="008F7ED2">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b/>
                <w:sz w:val="24"/>
                <w:szCs w:val="24"/>
                <w:lang w:val="en-US"/>
              </w:rPr>
              <w:t>Population</w:t>
            </w:r>
          </w:p>
        </w:tc>
        <w:tc>
          <w:tcPr>
            <w:tcW w:w="1643" w:type="dxa"/>
            <w:gridSpan w:val="4"/>
          </w:tcPr>
          <w:p w14:paraId="61C7543A" w14:textId="42D71334" w:rsidR="00CF2E0E" w:rsidRPr="00D35A51" w:rsidRDefault="00CF2E0E" w:rsidP="008F7ED2">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b/>
                <w:sz w:val="24"/>
                <w:szCs w:val="24"/>
                <w:lang w:val="en-US"/>
              </w:rPr>
              <w:t>Design</w:t>
            </w:r>
          </w:p>
        </w:tc>
        <w:tc>
          <w:tcPr>
            <w:tcW w:w="3277" w:type="dxa"/>
            <w:gridSpan w:val="2"/>
            <w:shd w:val="clear" w:color="auto" w:fill="auto"/>
          </w:tcPr>
          <w:p w14:paraId="36F72D08" w14:textId="500877B9" w:rsidR="00CF2E0E" w:rsidRPr="00D35A51" w:rsidRDefault="00CF2E0E" w:rsidP="008F7ED2">
            <w:pPr>
              <w:autoSpaceDE w:val="0"/>
              <w:autoSpaceDN w:val="0"/>
              <w:adjustRightInd w:val="0"/>
              <w:spacing w:after="0" w:line="240" w:lineRule="auto"/>
              <w:rPr>
                <w:rFonts w:ascii="Times New Roman" w:hAnsi="Times New Roman"/>
                <w:sz w:val="24"/>
                <w:szCs w:val="24"/>
                <w:lang w:val="en-US"/>
              </w:rPr>
            </w:pPr>
            <w:r>
              <w:rPr>
                <w:rFonts w:ascii="Times New Roman" w:hAnsi="Times New Roman"/>
                <w:b/>
                <w:sz w:val="24"/>
                <w:szCs w:val="24"/>
                <w:lang w:val="en-US"/>
              </w:rPr>
              <w:t>Main results</w:t>
            </w:r>
          </w:p>
        </w:tc>
      </w:tr>
      <w:tr w:rsidR="00CF2E0E" w:rsidRPr="00A24670" w14:paraId="3295D929" w14:textId="66E60FF1" w:rsidTr="00165C97">
        <w:tc>
          <w:tcPr>
            <w:tcW w:w="1347" w:type="dxa"/>
            <w:shd w:val="clear" w:color="auto" w:fill="auto"/>
          </w:tcPr>
          <w:p w14:paraId="4656F6BF" w14:textId="77777777" w:rsidR="00CF2E0E" w:rsidRPr="00EB524D" w:rsidRDefault="00CF2E0E" w:rsidP="008F7ED2">
            <w:pPr>
              <w:autoSpaceDE w:val="0"/>
              <w:autoSpaceDN w:val="0"/>
              <w:adjustRightInd w:val="0"/>
              <w:spacing w:after="0" w:line="240" w:lineRule="auto"/>
              <w:rPr>
                <w:rFonts w:ascii="Times New Roman" w:hAnsi="Times New Roman"/>
                <w:sz w:val="24"/>
                <w:szCs w:val="24"/>
                <w:lang w:val="en-US"/>
              </w:rPr>
            </w:pPr>
            <w:r w:rsidRPr="00EB524D">
              <w:rPr>
                <w:rFonts w:ascii="Times New Roman" w:hAnsi="Times New Roman"/>
                <w:sz w:val="24"/>
                <w:szCs w:val="24"/>
                <w:lang w:val="en-US"/>
              </w:rPr>
              <w:t>Petersen et al., 2005</w:t>
            </w:r>
          </w:p>
        </w:tc>
        <w:tc>
          <w:tcPr>
            <w:tcW w:w="2256" w:type="dxa"/>
            <w:gridSpan w:val="3"/>
            <w:shd w:val="clear" w:color="auto" w:fill="auto"/>
          </w:tcPr>
          <w:p w14:paraId="1144CC11" w14:textId="6DC06BB7" w:rsidR="00CF2E0E" w:rsidRPr="00EB524D" w:rsidRDefault="00CF2E0E" w:rsidP="008F7ED2">
            <w:pPr>
              <w:autoSpaceDE w:val="0"/>
              <w:autoSpaceDN w:val="0"/>
              <w:adjustRightInd w:val="0"/>
              <w:spacing w:after="0" w:line="240" w:lineRule="auto"/>
              <w:rPr>
                <w:rFonts w:ascii="Times New Roman" w:hAnsi="Times New Roman"/>
                <w:sz w:val="24"/>
                <w:szCs w:val="24"/>
                <w:lang w:val="en-US"/>
              </w:rPr>
            </w:pPr>
            <w:r w:rsidRPr="00EB524D">
              <w:rPr>
                <w:rFonts w:ascii="Times New Roman" w:hAnsi="Times New Roman"/>
                <w:sz w:val="24"/>
                <w:szCs w:val="24"/>
                <w:lang w:val="en-US"/>
              </w:rPr>
              <w:t xml:space="preserve">charts of patients at </w:t>
            </w:r>
          </w:p>
          <w:p w14:paraId="17555104" w14:textId="77777777" w:rsidR="00CF2E0E" w:rsidRPr="00EB524D" w:rsidRDefault="00CF2E0E" w:rsidP="008F7ED2">
            <w:pPr>
              <w:autoSpaceDE w:val="0"/>
              <w:autoSpaceDN w:val="0"/>
              <w:adjustRightInd w:val="0"/>
              <w:spacing w:after="0" w:line="240" w:lineRule="auto"/>
              <w:rPr>
                <w:rFonts w:ascii="Times New Roman" w:hAnsi="Times New Roman"/>
                <w:sz w:val="24"/>
                <w:szCs w:val="24"/>
                <w:lang w:val="en-US"/>
              </w:rPr>
            </w:pPr>
            <w:r w:rsidRPr="00EB524D">
              <w:rPr>
                <w:rFonts w:ascii="Times New Roman" w:hAnsi="Times New Roman"/>
                <w:sz w:val="24"/>
                <w:szCs w:val="24"/>
                <w:lang w:val="en-US"/>
              </w:rPr>
              <w:t>Massachusetts General Hospital and Brown University</w:t>
            </w:r>
          </w:p>
        </w:tc>
        <w:tc>
          <w:tcPr>
            <w:tcW w:w="2109" w:type="dxa"/>
            <w:gridSpan w:val="4"/>
            <w:shd w:val="clear" w:color="auto" w:fill="auto"/>
          </w:tcPr>
          <w:p w14:paraId="3F11B9B4" w14:textId="77777777" w:rsidR="00CF2E0E" w:rsidRPr="00EB524D" w:rsidRDefault="00CF2E0E" w:rsidP="008F7ED2">
            <w:pPr>
              <w:autoSpaceDE w:val="0"/>
              <w:autoSpaceDN w:val="0"/>
              <w:adjustRightInd w:val="0"/>
              <w:spacing w:after="0" w:line="240" w:lineRule="auto"/>
              <w:rPr>
                <w:rFonts w:ascii="Times New Roman" w:hAnsi="Times New Roman"/>
                <w:sz w:val="24"/>
                <w:szCs w:val="24"/>
                <w:lang w:val="en-US"/>
              </w:rPr>
            </w:pPr>
            <w:r w:rsidRPr="00EB524D">
              <w:rPr>
                <w:rFonts w:ascii="Times New Roman" w:hAnsi="Times New Roman"/>
                <w:sz w:val="24"/>
                <w:szCs w:val="24"/>
                <w:lang w:val="en-US"/>
              </w:rPr>
              <w:t>115 patients treated within</w:t>
            </w:r>
          </w:p>
          <w:p w14:paraId="04C30113" w14:textId="145E779D" w:rsidR="00CF2E0E" w:rsidRPr="00EB524D" w:rsidRDefault="00CF2E0E" w:rsidP="00D84DA3">
            <w:pPr>
              <w:autoSpaceDE w:val="0"/>
              <w:autoSpaceDN w:val="0"/>
              <w:adjustRightInd w:val="0"/>
              <w:spacing w:after="0" w:line="240" w:lineRule="auto"/>
              <w:rPr>
                <w:rFonts w:ascii="Times New Roman" w:hAnsi="Times New Roman"/>
                <w:sz w:val="24"/>
                <w:szCs w:val="24"/>
                <w:lang w:val="en-US"/>
              </w:rPr>
            </w:pPr>
            <w:r w:rsidRPr="00EB524D">
              <w:rPr>
                <w:rFonts w:ascii="Times New Roman" w:hAnsi="Times New Roman"/>
                <w:sz w:val="24"/>
                <w:szCs w:val="24"/>
                <w:lang w:val="en-US"/>
              </w:rPr>
              <w:t>the last 3 years, with a DSM-IV MDD</w:t>
            </w:r>
          </w:p>
        </w:tc>
        <w:tc>
          <w:tcPr>
            <w:tcW w:w="1643" w:type="dxa"/>
            <w:gridSpan w:val="4"/>
          </w:tcPr>
          <w:p w14:paraId="480CDCA4" w14:textId="23535766" w:rsidR="00CF2E0E" w:rsidRPr="00EB524D" w:rsidRDefault="00CF2E0E" w:rsidP="002978CE">
            <w:pPr>
              <w:autoSpaceDE w:val="0"/>
              <w:autoSpaceDN w:val="0"/>
              <w:adjustRightInd w:val="0"/>
              <w:spacing w:after="0" w:line="240" w:lineRule="auto"/>
              <w:rPr>
                <w:rFonts w:ascii="Times New Roman" w:hAnsi="Times New Roman"/>
                <w:sz w:val="24"/>
                <w:szCs w:val="24"/>
                <w:lang w:val="en-US"/>
              </w:rPr>
            </w:pPr>
            <w:r w:rsidRPr="00EB524D">
              <w:rPr>
                <w:rFonts w:ascii="Times New Roman" w:hAnsi="Times New Roman"/>
                <w:sz w:val="24"/>
                <w:szCs w:val="24"/>
                <w:lang w:val="en-US"/>
              </w:rPr>
              <w:t>Retrospective cohort study</w:t>
            </w:r>
          </w:p>
        </w:tc>
        <w:tc>
          <w:tcPr>
            <w:tcW w:w="3277" w:type="dxa"/>
            <w:gridSpan w:val="2"/>
            <w:shd w:val="clear" w:color="auto" w:fill="auto"/>
          </w:tcPr>
          <w:p w14:paraId="307955E6" w14:textId="77777777" w:rsidR="00CF2E0E" w:rsidRPr="00EB524D" w:rsidRDefault="00CF2E0E" w:rsidP="008F7ED2">
            <w:pPr>
              <w:autoSpaceDE w:val="0"/>
              <w:autoSpaceDN w:val="0"/>
              <w:adjustRightInd w:val="0"/>
              <w:spacing w:after="0" w:line="240" w:lineRule="auto"/>
              <w:rPr>
                <w:rFonts w:ascii="Times New Roman" w:hAnsi="Times New Roman"/>
                <w:sz w:val="24"/>
                <w:szCs w:val="24"/>
                <w:u w:val="single"/>
                <w:lang w:val="en-US"/>
              </w:rPr>
            </w:pPr>
            <w:r w:rsidRPr="00EB524D">
              <w:rPr>
                <w:rFonts w:ascii="Times New Roman" w:hAnsi="Times New Roman"/>
                <w:sz w:val="24"/>
                <w:szCs w:val="24"/>
                <w:lang w:val="en-US"/>
              </w:rPr>
              <w:t xml:space="preserve">For each one-point increase in the </w:t>
            </w:r>
            <w:r w:rsidRPr="00EB524D">
              <w:rPr>
                <w:rFonts w:ascii="Times New Roman" w:hAnsi="Times New Roman"/>
                <w:sz w:val="24"/>
                <w:szCs w:val="24"/>
                <w:u w:val="single"/>
                <w:lang w:val="en-US"/>
              </w:rPr>
              <w:t>Massachusetts</w:t>
            </w:r>
          </w:p>
          <w:p w14:paraId="39E1159F" w14:textId="77777777" w:rsidR="00CF2E0E" w:rsidRPr="00EB524D" w:rsidRDefault="00CF2E0E" w:rsidP="008F7ED2">
            <w:pPr>
              <w:autoSpaceDE w:val="0"/>
              <w:autoSpaceDN w:val="0"/>
              <w:adjustRightInd w:val="0"/>
              <w:spacing w:after="0" w:line="240" w:lineRule="auto"/>
              <w:rPr>
                <w:rFonts w:ascii="Times New Roman" w:hAnsi="Times New Roman"/>
                <w:sz w:val="24"/>
                <w:szCs w:val="24"/>
                <w:lang w:val="en-US"/>
              </w:rPr>
            </w:pPr>
            <w:r w:rsidRPr="00EB524D">
              <w:rPr>
                <w:rFonts w:ascii="Times New Roman" w:hAnsi="Times New Roman"/>
                <w:sz w:val="24"/>
                <w:szCs w:val="24"/>
                <w:u w:val="single"/>
                <w:lang w:val="en-US"/>
              </w:rPr>
              <w:t>General Hospital staging method</w:t>
            </w:r>
            <w:r w:rsidRPr="00EB524D">
              <w:rPr>
                <w:rFonts w:ascii="Times New Roman" w:hAnsi="Times New Roman"/>
                <w:sz w:val="24"/>
                <w:szCs w:val="24"/>
                <w:lang w:val="en-US"/>
              </w:rPr>
              <w:t xml:space="preserve"> staging score</w:t>
            </w:r>
          </w:p>
          <w:p w14:paraId="0B075007" w14:textId="77777777" w:rsidR="00CF2E0E" w:rsidRPr="00EB524D" w:rsidRDefault="00CF2E0E" w:rsidP="008F7ED2">
            <w:pPr>
              <w:autoSpaceDE w:val="0"/>
              <w:autoSpaceDN w:val="0"/>
              <w:adjustRightInd w:val="0"/>
              <w:spacing w:after="0" w:line="240" w:lineRule="auto"/>
              <w:rPr>
                <w:rFonts w:ascii="Times New Roman" w:hAnsi="Times New Roman"/>
                <w:sz w:val="24"/>
                <w:szCs w:val="24"/>
                <w:lang w:val="en-US"/>
              </w:rPr>
            </w:pPr>
            <w:r w:rsidRPr="00EB524D">
              <w:rPr>
                <w:rFonts w:ascii="Times New Roman" w:hAnsi="Times New Roman"/>
                <w:sz w:val="24"/>
                <w:szCs w:val="24"/>
                <w:lang w:val="en-US"/>
              </w:rPr>
              <w:t xml:space="preserve">and one level increase in the </w:t>
            </w:r>
            <w:r w:rsidRPr="00EB524D">
              <w:rPr>
                <w:rFonts w:ascii="Times New Roman" w:hAnsi="Times New Roman"/>
                <w:sz w:val="24"/>
                <w:szCs w:val="24"/>
                <w:u w:val="single"/>
                <w:lang w:val="en-US"/>
              </w:rPr>
              <w:t>Thase and Rush (1997)</w:t>
            </w:r>
            <w:r w:rsidRPr="00EB524D">
              <w:rPr>
                <w:rFonts w:ascii="Times New Roman" w:hAnsi="Times New Roman"/>
                <w:sz w:val="24"/>
                <w:szCs w:val="24"/>
                <w:lang w:val="en-US"/>
              </w:rPr>
              <w:t xml:space="preserve"> staging method staging score, there was a 271% and 91% increase in the chance for non-remission to treatment, respectively</w:t>
            </w:r>
          </w:p>
        </w:tc>
      </w:tr>
      <w:tr w:rsidR="00CF2E0E" w:rsidRPr="00383139" w14:paraId="0D85A35A" w14:textId="1A26B7BF" w:rsidTr="00165C97">
        <w:tc>
          <w:tcPr>
            <w:tcW w:w="1347" w:type="dxa"/>
            <w:shd w:val="clear" w:color="auto" w:fill="auto"/>
          </w:tcPr>
          <w:p w14:paraId="39B8D1B6" w14:textId="77777777" w:rsidR="00CF2E0E" w:rsidRPr="00EB524D" w:rsidRDefault="00CF2E0E" w:rsidP="008F7ED2">
            <w:pPr>
              <w:spacing w:after="0" w:line="240" w:lineRule="auto"/>
              <w:jc w:val="both"/>
              <w:rPr>
                <w:rFonts w:ascii="Times New Roman" w:hAnsi="Times New Roman"/>
                <w:sz w:val="24"/>
                <w:szCs w:val="24"/>
                <w:lang w:val="en-US"/>
              </w:rPr>
            </w:pPr>
            <w:r w:rsidRPr="00EB524D">
              <w:rPr>
                <w:rFonts w:ascii="Times New Roman" w:hAnsi="Times New Roman"/>
                <w:sz w:val="24"/>
                <w:szCs w:val="24"/>
                <w:lang w:val="en-US"/>
              </w:rPr>
              <w:t>Gervasoni et al., 2009</w:t>
            </w:r>
          </w:p>
        </w:tc>
        <w:tc>
          <w:tcPr>
            <w:tcW w:w="2256" w:type="dxa"/>
            <w:gridSpan w:val="3"/>
            <w:shd w:val="clear" w:color="auto" w:fill="auto"/>
          </w:tcPr>
          <w:p w14:paraId="02520877" w14:textId="77777777" w:rsidR="00CF2E0E" w:rsidRPr="00EB524D" w:rsidRDefault="00CF2E0E" w:rsidP="008F7ED2">
            <w:pPr>
              <w:autoSpaceDE w:val="0"/>
              <w:autoSpaceDN w:val="0"/>
              <w:adjustRightInd w:val="0"/>
              <w:spacing w:after="0" w:line="240" w:lineRule="auto"/>
              <w:rPr>
                <w:rFonts w:ascii="Times New Roman" w:hAnsi="Times New Roman"/>
                <w:sz w:val="24"/>
                <w:szCs w:val="24"/>
                <w:lang w:val="en-US"/>
              </w:rPr>
            </w:pPr>
            <w:r w:rsidRPr="00EB524D">
              <w:rPr>
                <w:rFonts w:ascii="Times New Roman" w:hAnsi="Times New Roman"/>
                <w:sz w:val="24"/>
                <w:szCs w:val="24"/>
                <w:lang w:val="en-US"/>
              </w:rPr>
              <w:t>Outpatients of the GODS observational study</w:t>
            </w:r>
          </w:p>
        </w:tc>
        <w:tc>
          <w:tcPr>
            <w:tcW w:w="2109" w:type="dxa"/>
            <w:gridSpan w:val="4"/>
            <w:shd w:val="clear" w:color="auto" w:fill="auto"/>
          </w:tcPr>
          <w:p w14:paraId="201B6C70" w14:textId="1C9EC5D9" w:rsidR="00CF2E0E" w:rsidRPr="00EB524D" w:rsidRDefault="00CF2E0E" w:rsidP="00D84DA3">
            <w:pPr>
              <w:autoSpaceDE w:val="0"/>
              <w:autoSpaceDN w:val="0"/>
              <w:adjustRightInd w:val="0"/>
              <w:spacing w:after="0" w:line="240" w:lineRule="auto"/>
              <w:rPr>
                <w:rFonts w:ascii="Times New Roman" w:hAnsi="Times New Roman"/>
                <w:sz w:val="24"/>
                <w:szCs w:val="24"/>
                <w:lang w:val="en-US"/>
              </w:rPr>
            </w:pPr>
            <w:r w:rsidRPr="00EB524D">
              <w:rPr>
                <w:rFonts w:ascii="Times New Roman" w:hAnsi="Times New Roman"/>
                <w:sz w:val="24"/>
                <w:szCs w:val="24"/>
                <w:lang w:val="en-US"/>
              </w:rPr>
              <w:t>20 patients with DSM-IV severe MDE</w:t>
            </w:r>
          </w:p>
        </w:tc>
        <w:tc>
          <w:tcPr>
            <w:tcW w:w="1643" w:type="dxa"/>
            <w:gridSpan w:val="4"/>
          </w:tcPr>
          <w:p w14:paraId="571BC8CC" w14:textId="753387C1" w:rsidR="00CF2E0E" w:rsidRPr="00EB524D" w:rsidRDefault="00CF2E0E" w:rsidP="008F7ED2">
            <w:pPr>
              <w:spacing w:after="0" w:line="240" w:lineRule="auto"/>
              <w:jc w:val="both"/>
              <w:rPr>
                <w:rFonts w:ascii="Times New Roman" w:hAnsi="Times New Roman"/>
                <w:sz w:val="24"/>
                <w:szCs w:val="24"/>
                <w:lang w:val="en-US"/>
              </w:rPr>
            </w:pPr>
            <w:r w:rsidRPr="00EB524D">
              <w:rPr>
                <w:rFonts w:ascii="Times New Roman" w:hAnsi="Times New Roman"/>
                <w:sz w:val="24"/>
                <w:szCs w:val="24"/>
                <w:lang w:val="en-US"/>
              </w:rPr>
              <w:t>Seven-step treatment study</w:t>
            </w:r>
          </w:p>
        </w:tc>
        <w:tc>
          <w:tcPr>
            <w:tcW w:w="3277" w:type="dxa"/>
            <w:gridSpan w:val="2"/>
            <w:shd w:val="clear" w:color="auto" w:fill="auto"/>
          </w:tcPr>
          <w:p w14:paraId="5FF32F38" w14:textId="77777777" w:rsidR="00CF2E0E" w:rsidRPr="00EB524D" w:rsidRDefault="00CF2E0E" w:rsidP="008F7ED2">
            <w:pPr>
              <w:autoSpaceDE w:val="0"/>
              <w:autoSpaceDN w:val="0"/>
              <w:adjustRightInd w:val="0"/>
              <w:spacing w:after="0" w:line="240" w:lineRule="auto"/>
              <w:rPr>
                <w:rFonts w:ascii="Times New Roman" w:hAnsi="Times New Roman"/>
                <w:sz w:val="24"/>
                <w:szCs w:val="24"/>
                <w:lang w:val="en-US"/>
              </w:rPr>
            </w:pPr>
            <w:r w:rsidRPr="00EB524D">
              <w:rPr>
                <w:rFonts w:ascii="Times New Roman" w:hAnsi="Times New Roman"/>
                <w:sz w:val="24"/>
                <w:szCs w:val="24"/>
                <w:lang w:val="en-US"/>
              </w:rPr>
              <w:t>According to</w:t>
            </w:r>
            <w:r w:rsidRPr="00EB524D">
              <w:rPr>
                <w:rFonts w:ascii="Times New Roman" w:hAnsi="Times New Roman"/>
                <w:sz w:val="24"/>
                <w:szCs w:val="24"/>
                <w:u w:val="single"/>
                <w:lang w:val="en-US"/>
              </w:rPr>
              <w:t xml:space="preserve"> Thase and Rush (1997)</w:t>
            </w:r>
            <w:r w:rsidRPr="00EB524D">
              <w:rPr>
                <w:rFonts w:ascii="Times New Roman" w:hAnsi="Times New Roman"/>
                <w:sz w:val="24"/>
                <w:szCs w:val="24"/>
                <w:lang w:val="en-US"/>
              </w:rPr>
              <w:t xml:space="preserve"> all patients met criteria for Stage</w:t>
            </w:r>
          </w:p>
          <w:p w14:paraId="0F6773E1" w14:textId="77777777" w:rsidR="00CF2E0E" w:rsidRPr="00EB524D" w:rsidRDefault="00CF2E0E" w:rsidP="008F7ED2">
            <w:pPr>
              <w:autoSpaceDE w:val="0"/>
              <w:autoSpaceDN w:val="0"/>
              <w:adjustRightInd w:val="0"/>
              <w:spacing w:after="0" w:line="240" w:lineRule="auto"/>
              <w:rPr>
                <w:rFonts w:ascii="Times New Roman" w:hAnsi="Times New Roman"/>
                <w:sz w:val="24"/>
                <w:szCs w:val="24"/>
                <w:lang w:val="en-US"/>
              </w:rPr>
            </w:pPr>
            <w:r w:rsidRPr="00EB524D">
              <w:rPr>
                <w:rFonts w:ascii="Times New Roman" w:hAnsi="Times New Roman"/>
                <w:sz w:val="24"/>
                <w:szCs w:val="24"/>
                <w:lang w:val="en-US"/>
              </w:rPr>
              <w:t xml:space="preserve">II. </w:t>
            </w:r>
          </w:p>
          <w:p w14:paraId="0ED52DDF" w14:textId="77777777" w:rsidR="00CF2E0E" w:rsidRPr="00EB524D" w:rsidRDefault="00CF2E0E" w:rsidP="008F7ED2">
            <w:pPr>
              <w:autoSpaceDE w:val="0"/>
              <w:autoSpaceDN w:val="0"/>
              <w:adjustRightInd w:val="0"/>
              <w:spacing w:after="0" w:line="240" w:lineRule="auto"/>
              <w:rPr>
                <w:rFonts w:ascii="Times New Roman" w:hAnsi="Times New Roman"/>
                <w:sz w:val="24"/>
                <w:szCs w:val="24"/>
                <w:lang w:val="en-US"/>
              </w:rPr>
            </w:pPr>
            <w:r w:rsidRPr="00EB524D">
              <w:rPr>
                <w:rFonts w:ascii="Times New Roman" w:hAnsi="Times New Roman"/>
                <w:sz w:val="24"/>
                <w:szCs w:val="24"/>
                <w:lang w:val="en-US"/>
              </w:rPr>
              <w:t>According to</w:t>
            </w:r>
            <w:r w:rsidRPr="00EB524D">
              <w:rPr>
                <w:rFonts w:ascii="Times New Roman" w:hAnsi="Times New Roman"/>
                <w:sz w:val="24"/>
                <w:szCs w:val="24"/>
                <w:u w:val="single"/>
                <w:lang w:val="en-US"/>
              </w:rPr>
              <w:t xml:space="preserve"> Fava (2003)</w:t>
            </w:r>
            <w:r w:rsidRPr="00EB524D">
              <w:rPr>
                <w:rFonts w:ascii="Times New Roman" w:hAnsi="Times New Roman"/>
                <w:sz w:val="24"/>
                <w:szCs w:val="24"/>
                <w:lang w:val="en-US"/>
              </w:rPr>
              <w:t>, all patients scored between 1.5 and 2 on the</w:t>
            </w:r>
          </w:p>
          <w:p w14:paraId="679D02E9" w14:textId="5B817239" w:rsidR="00CF2E0E" w:rsidRPr="00EB524D" w:rsidRDefault="00CF2E0E" w:rsidP="008F7ED2">
            <w:pPr>
              <w:autoSpaceDE w:val="0"/>
              <w:autoSpaceDN w:val="0"/>
              <w:adjustRightInd w:val="0"/>
              <w:spacing w:after="0" w:line="240" w:lineRule="auto"/>
              <w:rPr>
                <w:rFonts w:ascii="Times New Roman" w:hAnsi="Times New Roman"/>
                <w:sz w:val="24"/>
                <w:szCs w:val="24"/>
                <w:lang w:val="en-US"/>
              </w:rPr>
            </w:pPr>
            <w:r w:rsidRPr="00EB524D">
              <w:rPr>
                <w:rFonts w:ascii="Times New Roman" w:hAnsi="Times New Roman"/>
                <w:sz w:val="24"/>
                <w:szCs w:val="24"/>
                <w:lang w:val="en-US"/>
              </w:rPr>
              <w:t>Massachusetts General Hospital scale</w:t>
            </w:r>
          </w:p>
        </w:tc>
      </w:tr>
      <w:tr w:rsidR="00CF2E0E" w:rsidRPr="00EB524D" w14:paraId="5E27B120" w14:textId="435BB7C2" w:rsidTr="00165C97">
        <w:tc>
          <w:tcPr>
            <w:tcW w:w="1347" w:type="dxa"/>
            <w:shd w:val="clear" w:color="auto" w:fill="auto"/>
          </w:tcPr>
          <w:p w14:paraId="5AD86D17" w14:textId="77777777" w:rsidR="00CF2E0E" w:rsidRPr="00EB524D" w:rsidRDefault="00CF2E0E" w:rsidP="008F7ED2">
            <w:pPr>
              <w:spacing w:after="0" w:line="240" w:lineRule="auto"/>
              <w:jc w:val="both"/>
              <w:rPr>
                <w:rFonts w:ascii="Times New Roman" w:hAnsi="Times New Roman"/>
                <w:sz w:val="24"/>
                <w:szCs w:val="24"/>
                <w:lang w:val="en-US"/>
              </w:rPr>
            </w:pPr>
            <w:r w:rsidRPr="00EB524D">
              <w:rPr>
                <w:rFonts w:ascii="Times New Roman" w:hAnsi="Times New Roman"/>
                <w:sz w:val="24"/>
                <w:szCs w:val="24"/>
                <w:lang w:val="en-US"/>
              </w:rPr>
              <w:t>Piccinni et al., 2009</w:t>
            </w:r>
          </w:p>
        </w:tc>
        <w:tc>
          <w:tcPr>
            <w:tcW w:w="2256" w:type="dxa"/>
            <w:gridSpan w:val="3"/>
            <w:shd w:val="clear" w:color="auto" w:fill="auto"/>
          </w:tcPr>
          <w:p w14:paraId="3BDDEA71" w14:textId="77777777" w:rsidR="00CF2E0E" w:rsidRPr="00EB524D" w:rsidRDefault="00CF2E0E" w:rsidP="008F7ED2">
            <w:pPr>
              <w:autoSpaceDE w:val="0"/>
              <w:autoSpaceDN w:val="0"/>
              <w:adjustRightInd w:val="0"/>
              <w:spacing w:after="0" w:line="240" w:lineRule="auto"/>
              <w:rPr>
                <w:rFonts w:ascii="Times New Roman" w:hAnsi="Times New Roman"/>
                <w:sz w:val="24"/>
                <w:szCs w:val="24"/>
              </w:rPr>
            </w:pPr>
            <w:r w:rsidRPr="00EB524D">
              <w:rPr>
                <w:rFonts w:ascii="Times New Roman" w:hAnsi="Times New Roman"/>
                <w:sz w:val="24"/>
                <w:szCs w:val="24"/>
              </w:rPr>
              <w:t>Inpatients at Dipartimento di Psichiatria, Neurobiologia, Farmacologia e</w:t>
            </w:r>
          </w:p>
          <w:p w14:paraId="4B77B7C8" w14:textId="77777777" w:rsidR="00CF2E0E" w:rsidRPr="00EB524D" w:rsidRDefault="00CF2E0E" w:rsidP="008F7ED2">
            <w:pPr>
              <w:pStyle w:val="Default"/>
              <w:rPr>
                <w:rFonts w:eastAsia="Times New Roman"/>
                <w:color w:val="auto"/>
                <w:lang w:val="en-US"/>
              </w:rPr>
            </w:pPr>
            <w:r w:rsidRPr="00EB524D">
              <w:rPr>
                <w:rFonts w:eastAsia="Times New Roman"/>
                <w:color w:val="auto"/>
                <w:lang w:val="en-US"/>
              </w:rPr>
              <w:t>Biotecnologie, University of Pisa</w:t>
            </w:r>
          </w:p>
        </w:tc>
        <w:tc>
          <w:tcPr>
            <w:tcW w:w="2109" w:type="dxa"/>
            <w:gridSpan w:val="4"/>
            <w:shd w:val="clear" w:color="auto" w:fill="auto"/>
          </w:tcPr>
          <w:p w14:paraId="4AD25F7A" w14:textId="1A9A9464" w:rsidR="00CF2E0E" w:rsidRPr="00EB524D" w:rsidRDefault="00CF2E0E" w:rsidP="00D84DA3">
            <w:pPr>
              <w:autoSpaceDE w:val="0"/>
              <w:autoSpaceDN w:val="0"/>
              <w:adjustRightInd w:val="0"/>
              <w:spacing w:after="0" w:line="240" w:lineRule="auto"/>
              <w:rPr>
                <w:rFonts w:ascii="Times New Roman" w:hAnsi="Times New Roman"/>
                <w:sz w:val="24"/>
                <w:szCs w:val="24"/>
                <w:lang w:val="en-US"/>
              </w:rPr>
            </w:pPr>
            <w:r w:rsidRPr="00EB524D">
              <w:rPr>
                <w:rFonts w:ascii="Times New Roman" w:hAnsi="Times New Roman"/>
                <w:sz w:val="24"/>
                <w:szCs w:val="24"/>
                <w:lang w:val="en-US"/>
              </w:rPr>
              <w:t>18 patients with DSM-IV-TR MDE and treatment resistant depression according to</w:t>
            </w:r>
            <w:r w:rsidRPr="00EB524D">
              <w:rPr>
                <w:rFonts w:ascii="Times New Roman" w:hAnsi="Times New Roman"/>
                <w:sz w:val="24"/>
                <w:szCs w:val="24"/>
                <w:u w:val="single"/>
                <w:lang w:val="en-US"/>
              </w:rPr>
              <w:t xml:space="preserve"> Thase and Rush (1997) and Fava (2003)</w:t>
            </w:r>
          </w:p>
        </w:tc>
        <w:tc>
          <w:tcPr>
            <w:tcW w:w="1643" w:type="dxa"/>
            <w:gridSpan w:val="4"/>
          </w:tcPr>
          <w:p w14:paraId="03A5B3C6" w14:textId="4D331F52" w:rsidR="00CF2E0E" w:rsidRPr="00EB524D" w:rsidRDefault="00CF2E0E" w:rsidP="008F7ED2">
            <w:pPr>
              <w:spacing w:after="0" w:line="240" w:lineRule="auto"/>
              <w:jc w:val="both"/>
              <w:rPr>
                <w:rFonts w:ascii="Times New Roman" w:hAnsi="Times New Roman"/>
                <w:sz w:val="24"/>
                <w:szCs w:val="24"/>
                <w:lang w:val="en-US"/>
              </w:rPr>
            </w:pPr>
            <w:r w:rsidRPr="00EB524D">
              <w:rPr>
                <w:rFonts w:ascii="Times New Roman" w:hAnsi="Times New Roman"/>
                <w:sz w:val="24"/>
                <w:szCs w:val="24"/>
                <w:lang w:val="en-US"/>
              </w:rPr>
              <w:t>Case-control study</w:t>
            </w:r>
          </w:p>
        </w:tc>
        <w:tc>
          <w:tcPr>
            <w:tcW w:w="3277" w:type="dxa"/>
            <w:gridSpan w:val="2"/>
            <w:shd w:val="clear" w:color="auto" w:fill="auto"/>
          </w:tcPr>
          <w:p w14:paraId="040C27C0" w14:textId="21B93C51" w:rsidR="00CF2E0E" w:rsidRPr="00EB524D" w:rsidRDefault="00CF2E0E" w:rsidP="008F7ED2">
            <w:pPr>
              <w:autoSpaceDE w:val="0"/>
              <w:autoSpaceDN w:val="0"/>
              <w:adjustRightInd w:val="0"/>
              <w:spacing w:after="0" w:line="240" w:lineRule="auto"/>
              <w:rPr>
                <w:rFonts w:ascii="Times New Roman" w:hAnsi="Times New Roman"/>
                <w:sz w:val="24"/>
                <w:szCs w:val="24"/>
                <w:lang w:val="en-US"/>
              </w:rPr>
            </w:pPr>
            <w:r w:rsidRPr="00EB524D">
              <w:rPr>
                <w:rFonts w:ascii="Times New Roman" w:hAnsi="Times New Roman"/>
                <w:sz w:val="24"/>
                <w:szCs w:val="24"/>
                <w:lang w:val="en-US"/>
              </w:rPr>
              <w:t>Only remitters who showed higher baseline BDNF levels reached normalized BDNF</w:t>
            </w:r>
          </w:p>
          <w:p w14:paraId="615D94F0" w14:textId="77777777" w:rsidR="00CF2E0E" w:rsidRPr="00EB524D" w:rsidRDefault="00CF2E0E" w:rsidP="008F7ED2">
            <w:pPr>
              <w:autoSpaceDE w:val="0"/>
              <w:autoSpaceDN w:val="0"/>
              <w:adjustRightInd w:val="0"/>
              <w:spacing w:after="0" w:line="240" w:lineRule="auto"/>
              <w:rPr>
                <w:rFonts w:ascii="Times New Roman" w:hAnsi="Times New Roman"/>
                <w:sz w:val="24"/>
                <w:szCs w:val="24"/>
                <w:lang w:val="en-US"/>
              </w:rPr>
            </w:pPr>
            <w:r w:rsidRPr="00EB524D">
              <w:rPr>
                <w:rFonts w:ascii="Times New Roman" w:hAnsi="Times New Roman"/>
                <w:sz w:val="24"/>
                <w:szCs w:val="24"/>
                <w:lang w:val="en-US"/>
              </w:rPr>
              <w:t>levels after ECT</w:t>
            </w:r>
          </w:p>
        </w:tc>
      </w:tr>
      <w:tr w:rsidR="00CF2E0E" w:rsidRPr="00A24670" w14:paraId="7D554860" w14:textId="52C193E2" w:rsidTr="00165C97">
        <w:tc>
          <w:tcPr>
            <w:tcW w:w="1347" w:type="dxa"/>
            <w:shd w:val="clear" w:color="auto" w:fill="auto"/>
          </w:tcPr>
          <w:p w14:paraId="33C2EEB8" w14:textId="77777777" w:rsidR="00CF2E0E" w:rsidRPr="00EB524D" w:rsidRDefault="00CF2E0E" w:rsidP="008F7ED2">
            <w:pPr>
              <w:spacing w:after="0" w:line="240" w:lineRule="auto"/>
              <w:jc w:val="both"/>
              <w:rPr>
                <w:rFonts w:ascii="Times New Roman" w:hAnsi="Times New Roman"/>
                <w:sz w:val="24"/>
                <w:szCs w:val="24"/>
                <w:lang w:val="en-US"/>
              </w:rPr>
            </w:pPr>
            <w:r w:rsidRPr="00EB524D">
              <w:rPr>
                <w:rFonts w:ascii="Times New Roman" w:hAnsi="Times New Roman"/>
                <w:sz w:val="24"/>
                <w:szCs w:val="24"/>
                <w:lang w:val="en-US"/>
              </w:rPr>
              <w:t>Christmas et al., 2011</w:t>
            </w:r>
          </w:p>
        </w:tc>
        <w:tc>
          <w:tcPr>
            <w:tcW w:w="2256" w:type="dxa"/>
            <w:gridSpan w:val="3"/>
            <w:shd w:val="clear" w:color="auto" w:fill="auto"/>
          </w:tcPr>
          <w:p w14:paraId="584CD75E" w14:textId="77777777" w:rsidR="00CF2E0E" w:rsidRPr="00EB524D" w:rsidRDefault="00CF2E0E" w:rsidP="008F7ED2">
            <w:pPr>
              <w:autoSpaceDE w:val="0"/>
              <w:autoSpaceDN w:val="0"/>
              <w:adjustRightInd w:val="0"/>
              <w:spacing w:after="0" w:line="240" w:lineRule="auto"/>
              <w:rPr>
                <w:rFonts w:ascii="Times New Roman" w:hAnsi="Times New Roman"/>
                <w:sz w:val="24"/>
                <w:szCs w:val="24"/>
                <w:lang w:val="en-US"/>
              </w:rPr>
            </w:pPr>
            <w:r w:rsidRPr="00EB524D">
              <w:rPr>
                <w:rFonts w:ascii="Times New Roman" w:hAnsi="Times New Roman"/>
                <w:sz w:val="24"/>
                <w:szCs w:val="24"/>
                <w:lang w:val="en-US"/>
              </w:rPr>
              <w:t>Subjects who underwent thermal</w:t>
            </w:r>
          </w:p>
          <w:p w14:paraId="16EF18C7" w14:textId="0C5B483E" w:rsidR="00CF2E0E" w:rsidRPr="00EB524D" w:rsidRDefault="00CF2E0E" w:rsidP="00D84DA3">
            <w:pPr>
              <w:autoSpaceDE w:val="0"/>
              <w:autoSpaceDN w:val="0"/>
              <w:adjustRightInd w:val="0"/>
              <w:spacing w:after="0" w:line="240" w:lineRule="auto"/>
              <w:rPr>
                <w:rFonts w:ascii="Times New Roman" w:hAnsi="Times New Roman"/>
                <w:sz w:val="24"/>
                <w:szCs w:val="24"/>
                <w:lang w:val="en-US"/>
              </w:rPr>
            </w:pPr>
            <w:r w:rsidRPr="00EB524D">
              <w:rPr>
                <w:rFonts w:ascii="Times New Roman" w:hAnsi="Times New Roman"/>
                <w:sz w:val="24"/>
                <w:szCs w:val="24"/>
                <w:lang w:val="en-US"/>
              </w:rPr>
              <w:t>anterior capsulotomy in Dundee from 1992</w:t>
            </w:r>
          </w:p>
        </w:tc>
        <w:tc>
          <w:tcPr>
            <w:tcW w:w="2109" w:type="dxa"/>
            <w:gridSpan w:val="4"/>
            <w:shd w:val="clear" w:color="auto" w:fill="auto"/>
          </w:tcPr>
          <w:p w14:paraId="6D9645C9" w14:textId="21E27CB5" w:rsidR="00CF2E0E" w:rsidRPr="00EB524D" w:rsidRDefault="00CF2E0E" w:rsidP="008F7ED2">
            <w:pPr>
              <w:autoSpaceDE w:val="0"/>
              <w:autoSpaceDN w:val="0"/>
              <w:adjustRightInd w:val="0"/>
              <w:spacing w:after="0" w:line="240" w:lineRule="auto"/>
              <w:rPr>
                <w:rFonts w:ascii="Times New Roman" w:hAnsi="Times New Roman"/>
                <w:sz w:val="24"/>
                <w:szCs w:val="24"/>
                <w:lang w:val="en-US"/>
              </w:rPr>
            </w:pPr>
            <w:r w:rsidRPr="00EB524D">
              <w:rPr>
                <w:rFonts w:ascii="Times New Roman" w:hAnsi="Times New Roman"/>
                <w:sz w:val="24"/>
                <w:szCs w:val="24"/>
                <w:lang w:val="en-US"/>
              </w:rPr>
              <w:t>20 patients with ICD-10 MDD and treatment resistance according to the</w:t>
            </w:r>
            <w:r w:rsidRPr="00EB524D">
              <w:rPr>
                <w:rFonts w:ascii="Times New Roman" w:hAnsi="Times New Roman"/>
                <w:sz w:val="24"/>
                <w:szCs w:val="24"/>
                <w:u w:val="single"/>
                <w:lang w:val="en-US"/>
              </w:rPr>
              <w:t xml:space="preserve"> Massachusetts’ General</w:t>
            </w:r>
          </w:p>
          <w:p w14:paraId="39001267" w14:textId="77777777" w:rsidR="00CF2E0E" w:rsidRPr="00EB524D" w:rsidRDefault="00CF2E0E" w:rsidP="008F7ED2">
            <w:pPr>
              <w:autoSpaceDE w:val="0"/>
              <w:autoSpaceDN w:val="0"/>
              <w:adjustRightInd w:val="0"/>
              <w:spacing w:after="0" w:line="240" w:lineRule="auto"/>
              <w:rPr>
                <w:rFonts w:ascii="Times New Roman" w:hAnsi="Times New Roman"/>
                <w:sz w:val="24"/>
                <w:szCs w:val="24"/>
                <w:u w:val="single"/>
                <w:lang w:val="en-US"/>
              </w:rPr>
            </w:pPr>
            <w:r w:rsidRPr="00EB524D">
              <w:rPr>
                <w:rFonts w:ascii="Times New Roman" w:hAnsi="Times New Roman"/>
                <w:sz w:val="24"/>
                <w:szCs w:val="24"/>
                <w:u w:val="single"/>
                <w:lang w:val="en-US"/>
              </w:rPr>
              <w:t>Hospital Scoring Method</w:t>
            </w:r>
            <w:r w:rsidRPr="00EB524D">
              <w:rPr>
                <w:rFonts w:ascii="Times New Roman" w:hAnsi="Times New Roman"/>
                <w:sz w:val="24"/>
                <w:szCs w:val="24"/>
                <w:lang w:val="en-US"/>
              </w:rPr>
              <w:t>, and classified using the</w:t>
            </w:r>
            <w:r w:rsidRPr="00EB524D">
              <w:rPr>
                <w:rFonts w:ascii="Times New Roman" w:hAnsi="Times New Roman"/>
                <w:sz w:val="24"/>
                <w:szCs w:val="24"/>
                <w:u w:val="single"/>
                <w:lang w:val="en-US"/>
              </w:rPr>
              <w:t xml:space="preserve"> Thase and</w:t>
            </w:r>
          </w:p>
          <w:p w14:paraId="52CEBFED" w14:textId="77777777" w:rsidR="00CF2E0E" w:rsidRPr="00EB524D" w:rsidRDefault="00CF2E0E" w:rsidP="008F7ED2">
            <w:pPr>
              <w:autoSpaceDE w:val="0"/>
              <w:autoSpaceDN w:val="0"/>
              <w:adjustRightInd w:val="0"/>
              <w:spacing w:after="0" w:line="240" w:lineRule="auto"/>
              <w:rPr>
                <w:rFonts w:ascii="Times New Roman" w:hAnsi="Times New Roman"/>
                <w:sz w:val="24"/>
                <w:szCs w:val="24"/>
                <w:lang w:val="en-US"/>
              </w:rPr>
            </w:pPr>
            <w:r w:rsidRPr="00EB524D">
              <w:rPr>
                <w:rFonts w:ascii="Times New Roman" w:hAnsi="Times New Roman"/>
                <w:sz w:val="24"/>
                <w:szCs w:val="24"/>
                <w:u w:val="single"/>
                <w:lang w:val="en-US"/>
              </w:rPr>
              <w:t>Rush (1997)</w:t>
            </w:r>
          </w:p>
        </w:tc>
        <w:tc>
          <w:tcPr>
            <w:tcW w:w="1643" w:type="dxa"/>
            <w:gridSpan w:val="4"/>
          </w:tcPr>
          <w:p w14:paraId="60A5BE03" w14:textId="717AF22D" w:rsidR="00CF2E0E" w:rsidRPr="00EB524D" w:rsidRDefault="00CF2E0E" w:rsidP="006E235A">
            <w:pPr>
              <w:spacing w:after="0" w:line="240" w:lineRule="auto"/>
              <w:jc w:val="both"/>
              <w:rPr>
                <w:rFonts w:ascii="Times New Roman" w:hAnsi="Times New Roman"/>
                <w:sz w:val="24"/>
                <w:szCs w:val="24"/>
                <w:lang w:val="en-US"/>
              </w:rPr>
            </w:pPr>
            <w:r w:rsidRPr="00EB524D">
              <w:rPr>
                <w:rFonts w:ascii="Times New Roman" w:hAnsi="Times New Roman"/>
                <w:sz w:val="24"/>
                <w:szCs w:val="24"/>
                <w:lang w:val="en-US"/>
              </w:rPr>
              <w:t>Prospective non-comparative study</w:t>
            </w:r>
          </w:p>
        </w:tc>
        <w:tc>
          <w:tcPr>
            <w:tcW w:w="3277" w:type="dxa"/>
            <w:gridSpan w:val="2"/>
            <w:shd w:val="clear" w:color="auto" w:fill="auto"/>
          </w:tcPr>
          <w:p w14:paraId="51776DE7" w14:textId="77777777" w:rsidR="00CF2E0E" w:rsidRPr="00EB524D" w:rsidRDefault="00CF2E0E" w:rsidP="008F7ED2">
            <w:pPr>
              <w:autoSpaceDE w:val="0"/>
              <w:autoSpaceDN w:val="0"/>
              <w:adjustRightInd w:val="0"/>
              <w:spacing w:after="0" w:line="240" w:lineRule="auto"/>
              <w:rPr>
                <w:rFonts w:ascii="Times New Roman" w:hAnsi="Times New Roman"/>
                <w:sz w:val="24"/>
                <w:szCs w:val="24"/>
                <w:lang w:val="en-US"/>
              </w:rPr>
            </w:pPr>
            <w:r w:rsidRPr="00EB524D">
              <w:rPr>
                <w:rFonts w:ascii="Times New Roman" w:hAnsi="Times New Roman"/>
                <w:sz w:val="24"/>
                <w:szCs w:val="24"/>
                <w:lang w:val="en-US"/>
              </w:rPr>
              <w:t>At long term follow-up after thermal</w:t>
            </w:r>
          </w:p>
          <w:p w14:paraId="6DC01793" w14:textId="77777777" w:rsidR="00CF2E0E" w:rsidRPr="00EB524D" w:rsidRDefault="00CF2E0E" w:rsidP="008F7ED2">
            <w:pPr>
              <w:autoSpaceDE w:val="0"/>
              <w:autoSpaceDN w:val="0"/>
              <w:adjustRightInd w:val="0"/>
              <w:spacing w:after="0" w:line="240" w:lineRule="auto"/>
              <w:rPr>
                <w:rFonts w:ascii="Times New Roman" w:hAnsi="Times New Roman"/>
                <w:sz w:val="24"/>
                <w:szCs w:val="24"/>
                <w:lang w:val="en-US"/>
              </w:rPr>
            </w:pPr>
            <w:r w:rsidRPr="00EB524D">
              <w:rPr>
                <w:rFonts w:ascii="Times New Roman" w:hAnsi="Times New Roman"/>
                <w:sz w:val="24"/>
                <w:szCs w:val="24"/>
                <w:lang w:val="en-US"/>
              </w:rPr>
              <w:t>anterior capsulotomy, 50% were classified as ‘responders’ and 40% as ‘remitters’; 55% were classified as ‘improved’; 35% as ‘unchanged’; and 10% had ‘deteriorated’</w:t>
            </w:r>
          </w:p>
        </w:tc>
      </w:tr>
      <w:tr w:rsidR="00CF2E0E" w:rsidRPr="00A24670" w14:paraId="16B52272" w14:textId="7D469928" w:rsidTr="00165C97">
        <w:tc>
          <w:tcPr>
            <w:tcW w:w="1347" w:type="dxa"/>
            <w:shd w:val="clear" w:color="auto" w:fill="auto"/>
          </w:tcPr>
          <w:p w14:paraId="4BC69352" w14:textId="77777777" w:rsidR="00CF2E0E" w:rsidRPr="00EB524D" w:rsidRDefault="00CF2E0E" w:rsidP="008F7ED2">
            <w:pPr>
              <w:spacing w:after="0" w:line="240" w:lineRule="auto"/>
              <w:jc w:val="both"/>
              <w:rPr>
                <w:rFonts w:ascii="Times New Roman" w:hAnsi="Times New Roman"/>
                <w:sz w:val="24"/>
                <w:szCs w:val="24"/>
                <w:lang w:val="en-US"/>
              </w:rPr>
            </w:pPr>
            <w:r w:rsidRPr="00EB524D">
              <w:rPr>
                <w:rFonts w:ascii="Times New Roman" w:hAnsi="Times New Roman"/>
                <w:sz w:val="24"/>
                <w:szCs w:val="24"/>
                <w:lang w:val="en-US"/>
              </w:rPr>
              <w:t>Hazari et al., 2013</w:t>
            </w:r>
          </w:p>
        </w:tc>
        <w:tc>
          <w:tcPr>
            <w:tcW w:w="2256" w:type="dxa"/>
            <w:gridSpan w:val="3"/>
            <w:shd w:val="clear" w:color="auto" w:fill="auto"/>
          </w:tcPr>
          <w:p w14:paraId="1C0E81CA" w14:textId="7B2CF7ED" w:rsidR="00CF2E0E" w:rsidRPr="00EB524D" w:rsidRDefault="00CF2E0E" w:rsidP="00D84DA3">
            <w:pPr>
              <w:spacing w:after="0" w:line="240" w:lineRule="auto"/>
              <w:jc w:val="both"/>
              <w:rPr>
                <w:rFonts w:ascii="Times New Roman" w:hAnsi="Times New Roman"/>
                <w:sz w:val="24"/>
                <w:szCs w:val="24"/>
                <w:lang w:val="en-US"/>
              </w:rPr>
            </w:pPr>
            <w:r w:rsidRPr="00EB524D">
              <w:rPr>
                <w:rFonts w:ascii="Times New Roman" w:hAnsi="Times New Roman"/>
                <w:sz w:val="24"/>
                <w:szCs w:val="24"/>
                <w:lang w:val="en-US"/>
              </w:rPr>
              <w:t>Data obtained from clinical case notes at primary care, Dundee affective disorders clinic, secondary or tertiary care referrals</w:t>
            </w:r>
          </w:p>
        </w:tc>
        <w:tc>
          <w:tcPr>
            <w:tcW w:w="2109" w:type="dxa"/>
            <w:gridSpan w:val="4"/>
            <w:shd w:val="clear" w:color="auto" w:fill="auto"/>
          </w:tcPr>
          <w:p w14:paraId="7395E36B" w14:textId="320EA983" w:rsidR="00CF2E0E" w:rsidRPr="00EB524D" w:rsidRDefault="00CF2E0E" w:rsidP="000D510D">
            <w:pPr>
              <w:spacing w:after="0" w:line="240" w:lineRule="auto"/>
              <w:jc w:val="both"/>
              <w:rPr>
                <w:rFonts w:ascii="Times New Roman" w:hAnsi="Times New Roman"/>
                <w:sz w:val="24"/>
                <w:szCs w:val="24"/>
                <w:lang w:val="en-US"/>
              </w:rPr>
            </w:pPr>
            <w:r w:rsidRPr="00EB524D">
              <w:rPr>
                <w:rFonts w:ascii="Times New Roman" w:hAnsi="Times New Roman"/>
                <w:sz w:val="24"/>
                <w:szCs w:val="24"/>
                <w:lang w:val="en-US"/>
              </w:rPr>
              <w:t>112 patients with ICD-10 Depressive Episode</w:t>
            </w:r>
          </w:p>
        </w:tc>
        <w:tc>
          <w:tcPr>
            <w:tcW w:w="1643" w:type="dxa"/>
            <w:gridSpan w:val="4"/>
          </w:tcPr>
          <w:p w14:paraId="5842732F" w14:textId="240E5E38" w:rsidR="00CF2E0E" w:rsidRPr="00EB524D" w:rsidRDefault="00CF2E0E" w:rsidP="0019016E">
            <w:pPr>
              <w:spacing w:after="0" w:line="240" w:lineRule="auto"/>
              <w:jc w:val="both"/>
              <w:rPr>
                <w:rFonts w:ascii="Times New Roman" w:hAnsi="Times New Roman"/>
                <w:sz w:val="24"/>
                <w:szCs w:val="24"/>
                <w:lang w:val="en-US"/>
              </w:rPr>
            </w:pPr>
            <w:r w:rsidRPr="00EB524D">
              <w:rPr>
                <w:rFonts w:ascii="Times New Roman" w:hAnsi="Times New Roman"/>
                <w:sz w:val="24"/>
                <w:szCs w:val="24"/>
                <w:lang w:val="en-US"/>
              </w:rPr>
              <w:t>Retrospective cohort study</w:t>
            </w:r>
          </w:p>
        </w:tc>
        <w:tc>
          <w:tcPr>
            <w:tcW w:w="3277" w:type="dxa"/>
            <w:gridSpan w:val="2"/>
            <w:shd w:val="clear" w:color="auto" w:fill="auto"/>
          </w:tcPr>
          <w:p w14:paraId="0849C0E6" w14:textId="7B08E631" w:rsidR="00CF2E0E" w:rsidRPr="00EB524D" w:rsidRDefault="00CF2E0E" w:rsidP="008F7ED2">
            <w:pPr>
              <w:autoSpaceDE w:val="0"/>
              <w:autoSpaceDN w:val="0"/>
              <w:adjustRightInd w:val="0"/>
              <w:spacing w:after="0" w:line="240" w:lineRule="auto"/>
              <w:rPr>
                <w:rFonts w:ascii="Times New Roman" w:hAnsi="Times New Roman"/>
                <w:sz w:val="24"/>
                <w:szCs w:val="24"/>
                <w:lang w:val="en-US"/>
              </w:rPr>
            </w:pPr>
            <w:r w:rsidRPr="00EB524D">
              <w:rPr>
                <w:rFonts w:ascii="Times New Roman" w:hAnsi="Times New Roman"/>
                <w:sz w:val="24"/>
                <w:szCs w:val="24"/>
                <w:lang w:val="en-US"/>
              </w:rPr>
              <w:t xml:space="preserve">In addition to scores on the </w:t>
            </w:r>
            <w:r w:rsidRPr="00EB524D">
              <w:rPr>
                <w:rFonts w:ascii="Times New Roman" w:hAnsi="Times New Roman"/>
                <w:sz w:val="24"/>
                <w:szCs w:val="24"/>
                <w:u w:val="single"/>
                <w:lang w:val="en-US"/>
              </w:rPr>
              <w:t xml:space="preserve">Thase and Rush (1997) </w:t>
            </w:r>
            <w:r w:rsidRPr="00EB524D">
              <w:rPr>
                <w:rFonts w:ascii="Times New Roman" w:hAnsi="Times New Roman"/>
                <w:sz w:val="24"/>
                <w:szCs w:val="24"/>
                <w:lang w:val="en-US"/>
              </w:rPr>
              <w:t xml:space="preserve">model, </w:t>
            </w:r>
            <w:r w:rsidRPr="00EB524D">
              <w:rPr>
                <w:rFonts w:ascii="Times New Roman" w:hAnsi="Times New Roman"/>
                <w:sz w:val="24"/>
                <w:szCs w:val="24"/>
                <w:u w:val="single"/>
                <w:lang w:val="en-US"/>
              </w:rPr>
              <w:t>Massachusetts General Hospital staging method</w:t>
            </w:r>
            <w:r w:rsidRPr="00EB524D">
              <w:rPr>
                <w:rFonts w:ascii="Times New Roman" w:hAnsi="Times New Roman"/>
                <w:sz w:val="24"/>
                <w:szCs w:val="24"/>
                <w:lang w:val="en-US"/>
              </w:rPr>
              <w:t xml:space="preserve">, the Antidepressant treatment history form, </w:t>
            </w:r>
            <w:r w:rsidRPr="00EB524D">
              <w:rPr>
                <w:rFonts w:ascii="Times New Roman" w:hAnsi="Times New Roman"/>
                <w:sz w:val="24"/>
                <w:szCs w:val="24"/>
                <w:u w:val="single"/>
                <w:lang w:val="en-US"/>
              </w:rPr>
              <w:t>an additional score was calculated: the ‘Dundee antidepressant treatment adequacy’ (DATA) score</w:t>
            </w:r>
            <w:r w:rsidRPr="00EB524D">
              <w:rPr>
                <w:rFonts w:ascii="Times New Roman" w:hAnsi="Times New Roman"/>
                <w:sz w:val="24"/>
                <w:szCs w:val="24"/>
                <w:lang w:val="en-US"/>
              </w:rPr>
              <w:t xml:space="preserve"> with the aim to measure treatment resistance along with the adequacy of past treatments.</w:t>
            </w:r>
          </w:p>
          <w:p w14:paraId="1079DD79" w14:textId="77777777" w:rsidR="00CF2E0E" w:rsidRPr="00EB524D" w:rsidRDefault="00CF2E0E" w:rsidP="008F7ED2">
            <w:pPr>
              <w:autoSpaceDE w:val="0"/>
              <w:autoSpaceDN w:val="0"/>
              <w:adjustRightInd w:val="0"/>
              <w:spacing w:after="0" w:line="240" w:lineRule="auto"/>
              <w:rPr>
                <w:rFonts w:ascii="Times New Roman" w:hAnsi="Times New Roman"/>
                <w:sz w:val="24"/>
                <w:szCs w:val="24"/>
                <w:lang w:val="en-US"/>
              </w:rPr>
            </w:pPr>
            <w:r w:rsidRPr="00EB524D">
              <w:rPr>
                <w:rFonts w:ascii="Times New Roman" w:hAnsi="Times New Roman"/>
                <w:sz w:val="24"/>
                <w:szCs w:val="24"/>
                <w:lang w:val="en-US"/>
              </w:rPr>
              <w:t>The DATA score was calculated by the following formula: (Massachusetts General Hospital staging score + Thase and Rush Stage III) + composite score for all treatments) x Treatment Precision Index.</w:t>
            </w:r>
          </w:p>
          <w:p w14:paraId="2AD05E0F" w14:textId="0C499238" w:rsidR="00CF2E0E" w:rsidRPr="00EB524D" w:rsidRDefault="00CF2E0E" w:rsidP="000D510D">
            <w:pPr>
              <w:autoSpaceDE w:val="0"/>
              <w:autoSpaceDN w:val="0"/>
              <w:adjustRightInd w:val="0"/>
              <w:spacing w:after="0" w:line="240" w:lineRule="auto"/>
              <w:rPr>
                <w:rFonts w:ascii="Times New Roman" w:hAnsi="Times New Roman"/>
                <w:sz w:val="24"/>
                <w:szCs w:val="24"/>
                <w:lang w:val="en-US"/>
              </w:rPr>
            </w:pPr>
            <w:r w:rsidRPr="00EB524D">
              <w:rPr>
                <w:rFonts w:ascii="Times New Roman" w:hAnsi="Times New Roman"/>
                <w:sz w:val="24"/>
                <w:szCs w:val="24"/>
                <w:lang w:val="en-US"/>
              </w:rPr>
              <w:t>There  is a considerable degree of overlap between the confidence intervals of each of these groups</w:t>
            </w:r>
          </w:p>
        </w:tc>
      </w:tr>
      <w:tr w:rsidR="00CF2E0E" w:rsidRPr="00D35A51" w14:paraId="513541A1" w14:textId="634C1A75" w:rsidTr="00165C97">
        <w:tc>
          <w:tcPr>
            <w:tcW w:w="1347" w:type="dxa"/>
            <w:shd w:val="clear" w:color="auto" w:fill="auto"/>
          </w:tcPr>
          <w:p w14:paraId="3DF71D58" w14:textId="77777777" w:rsidR="00CF2E0E" w:rsidRPr="00EB524D" w:rsidRDefault="00CF2E0E" w:rsidP="008F7ED2">
            <w:pPr>
              <w:spacing w:after="0" w:line="240" w:lineRule="auto"/>
              <w:jc w:val="both"/>
              <w:rPr>
                <w:rFonts w:ascii="Times New Roman" w:hAnsi="Times New Roman"/>
                <w:sz w:val="24"/>
                <w:szCs w:val="24"/>
                <w:lang w:val="en-US"/>
              </w:rPr>
            </w:pPr>
            <w:r w:rsidRPr="00EB524D">
              <w:rPr>
                <w:rFonts w:ascii="Times New Roman" w:hAnsi="Times New Roman"/>
                <w:sz w:val="24"/>
                <w:szCs w:val="24"/>
                <w:lang w:val="en-US"/>
              </w:rPr>
              <w:t>Ruland et al., 2016</w:t>
            </w:r>
          </w:p>
        </w:tc>
        <w:tc>
          <w:tcPr>
            <w:tcW w:w="2256" w:type="dxa"/>
            <w:gridSpan w:val="3"/>
            <w:shd w:val="clear" w:color="auto" w:fill="auto"/>
          </w:tcPr>
          <w:p w14:paraId="0D62A9FC" w14:textId="49B9F7BA" w:rsidR="00CF2E0E" w:rsidRPr="00EB524D" w:rsidRDefault="00CF2E0E" w:rsidP="008F7ED2">
            <w:pPr>
              <w:autoSpaceDE w:val="0"/>
              <w:autoSpaceDN w:val="0"/>
              <w:adjustRightInd w:val="0"/>
              <w:spacing w:after="0" w:line="240" w:lineRule="auto"/>
              <w:rPr>
                <w:rFonts w:ascii="Times New Roman" w:hAnsi="Times New Roman"/>
                <w:sz w:val="24"/>
                <w:szCs w:val="24"/>
                <w:lang w:val="en-US"/>
              </w:rPr>
            </w:pPr>
            <w:r w:rsidRPr="00EB524D">
              <w:rPr>
                <w:rFonts w:ascii="Times New Roman" w:hAnsi="Times New Roman"/>
                <w:sz w:val="24"/>
                <w:szCs w:val="24"/>
                <w:lang w:val="en-US"/>
              </w:rPr>
              <w:t>inpatients from three different centres</w:t>
            </w:r>
          </w:p>
        </w:tc>
        <w:tc>
          <w:tcPr>
            <w:tcW w:w="2109" w:type="dxa"/>
            <w:gridSpan w:val="4"/>
            <w:shd w:val="clear" w:color="auto" w:fill="auto"/>
          </w:tcPr>
          <w:p w14:paraId="1D1FDB0D" w14:textId="51ED3F26" w:rsidR="00CF2E0E" w:rsidRPr="00EB524D" w:rsidRDefault="00CF2E0E" w:rsidP="000D510D">
            <w:pPr>
              <w:autoSpaceDE w:val="0"/>
              <w:autoSpaceDN w:val="0"/>
              <w:adjustRightInd w:val="0"/>
              <w:spacing w:after="0" w:line="240" w:lineRule="auto"/>
              <w:rPr>
                <w:rFonts w:ascii="Times New Roman" w:hAnsi="Times New Roman"/>
                <w:sz w:val="24"/>
                <w:szCs w:val="24"/>
                <w:lang w:val="en-US"/>
              </w:rPr>
            </w:pPr>
            <w:r w:rsidRPr="00EB524D">
              <w:rPr>
                <w:rFonts w:ascii="Times New Roman" w:hAnsi="Times New Roman"/>
                <w:sz w:val="24"/>
                <w:szCs w:val="24"/>
                <w:lang w:val="en-US"/>
              </w:rPr>
              <w:t>65 patients with DSM-IV-TR MDD and  treatment resistance according to</w:t>
            </w:r>
            <w:r w:rsidRPr="00EB524D">
              <w:rPr>
                <w:rFonts w:ascii="Times New Roman" w:hAnsi="Times New Roman"/>
                <w:sz w:val="24"/>
                <w:szCs w:val="24"/>
                <w:u w:val="single"/>
                <w:lang w:val="en-US"/>
              </w:rPr>
              <w:t xml:space="preserve"> Thase and Rush (1997), Fekadu et al., (2009a)</w:t>
            </w:r>
          </w:p>
        </w:tc>
        <w:tc>
          <w:tcPr>
            <w:tcW w:w="1643" w:type="dxa"/>
            <w:gridSpan w:val="4"/>
          </w:tcPr>
          <w:p w14:paraId="6A234588" w14:textId="689FB0FE" w:rsidR="00CF2E0E" w:rsidRPr="00EB524D" w:rsidRDefault="00CF2E0E" w:rsidP="008F7ED2">
            <w:pPr>
              <w:spacing w:after="0" w:line="240" w:lineRule="auto"/>
              <w:jc w:val="both"/>
              <w:rPr>
                <w:rFonts w:ascii="Times New Roman" w:hAnsi="Times New Roman"/>
                <w:sz w:val="24"/>
                <w:szCs w:val="24"/>
                <w:lang w:val="en-US"/>
              </w:rPr>
            </w:pPr>
            <w:r w:rsidRPr="00EB524D">
              <w:rPr>
                <w:rFonts w:ascii="Times New Roman" w:hAnsi="Times New Roman"/>
                <w:sz w:val="24"/>
                <w:szCs w:val="24"/>
                <w:lang w:val="en-US"/>
              </w:rPr>
              <w:t>Cross-sectional study</w:t>
            </w:r>
          </w:p>
        </w:tc>
        <w:tc>
          <w:tcPr>
            <w:tcW w:w="3277" w:type="dxa"/>
            <w:gridSpan w:val="2"/>
            <w:shd w:val="clear" w:color="auto" w:fill="auto"/>
          </w:tcPr>
          <w:p w14:paraId="1E51A8C7" w14:textId="5AB13D25" w:rsidR="00CF2E0E" w:rsidRPr="00EB524D" w:rsidRDefault="00CF2E0E" w:rsidP="008F7ED2">
            <w:pPr>
              <w:autoSpaceDE w:val="0"/>
              <w:autoSpaceDN w:val="0"/>
              <w:adjustRightInd w:val="0"/>
              <w:spacing w:after="0" w:line="240" w:lineRule="auto"/>
              <w:rPr>
                <w:rFonts w:ascii="Times New Roman" w:hAnsi="Times New Roman"/>
                <w:sz w:val="24"/>
                <w:szCs w:val="24"/>
                <w:lang w:val="en-US"/>
              </w:rPr>
            </w:pPr>
            <w:r w:rsidRPr="00EB524D">
              <w:rPr>
                <w:rFonts w:ascii="Times New Roman" w:hAnsi="Times New Roman"/>
                <w:sz w:val="24"/>
                <w:szCs w:val="24"/>
                <w:lang w:val="en-US"/>
              </w:rPr>
              <w:t>Significant changes of three apolipoproteins</w:t>
            </w:r>
          </w:p>
          <w:p w14:paraId="3DC4A2E6" w14:textId="77777777" w:rsidR="00CF2E0E" w:rsidRPr="00EB524D" w:rsidRDefault="00CF2E0E" w:rsidP="008F7ED2">
            <w:pPr>
              <w:autoSpaceDE w:val="0"/>
              <w:autoSpaceDN w:val="0"/>
              <w:adjustRightInd w:val="0"/>
              <w:spacing w:after="0" w:line="240" w:lineRule="auto"/>
              <w:rPr>
                <w:rFonts w:ascii="Times New Roman" w:hAnsi="Times New Roman"/>
                <w:sz w:val="24"/>
                <w:szCs w:val="24"/>
                <w:lang w:val="en-US"/>
              </w:rPr>
            </w:pPr>
            <w:r w:rsidRPr="00EB524D">
              <w:rPr>
                <w:rFonts w:ascii="Times New Roman" w:hAnsi="Times New Roman"/>
                <w:sz w:val="24"/>
                <w:szCs w:val="24"/>
                <w:lang w:val="en-US"/>
              </w:rPr>
              <w:t>A–I (β = 0.029, p = 0.035), M (β = −0.017, p = 0.009) and F</w:t>
            </w:r>
          </w:p>
          <w:p w14:paraId="3BAA2BC5" w14:textId="77777777" w:rsidR="00CF2E0E" w:rsidRPr="00EB524D" w:rsidRDefault="00CF2E0E" w:rsidP="008F7ED2">
            <w:pPr>
              <w:autoSpaceDE w:val="0"/>
              <w:autoSpaceDN w:val="0"/>
              <w:adjustRightInd w:val="0"/>
              <w:spacing w:after="0" w:line="240" w:lineRule="auto"/>
              <w:rPr>
                <w:rFonts w:ascii="Times New Roman" w:hAnsi="Times New Roman"/>
                <w:sz w:val="24"/>
                <w:szCs w:val="24"/>
                <w:lang w:val="en-US"/>
              </w:rPr>
            </w:pPr>
            <w:r w:rsidRPr="00EB524D">
              <w:rPr>
                <w:rFonts w:ascii="Times New Roman" w:hAnsi="Times New Roman"/>
                <w:sz w:val="24"/>
                <w:szCs w:val="24"/>
                <w:lang w:val="en-US"/>
              </w:rPr>
              <w:t xml:space="preserve">(β = −0.031, p = 0.024) were associated with the </w:t>
            </w:r>
            <w:r w:rsidRPr="00EB524D">
              <w:rPr>
                <w:rFonts w:ascii="Times New Roman" w:hAnsi="Times New Roman"/>
                <w:sz w:val="24"/>
                <w:szCs w:val="24"/>
                <w:u w:val="single"/>
                <w:lang w:val="en-US"/>
              </w:rPr>
              <w:t>Thase and Rush (1997) model</w:t>
            </w:r>
            <w:r w:rsidRPr="00EB524D">
              <w:rPr>
                <w:rFonts w:ascii="Times New Roman" w:hAnsi="Times New Roman"/>
                <w:sz w:val="24"/>
                <w:szCs w:val="24"/>
                <w:lang w:val="en-US"/>
              </w:rPr>
              <w:t xml:space="preserve"> but not</w:t>
            </w:r>
          </w:p>
          <w:p w14:paraId="0A5DF2B8" w14:textId="77777777" w:rsidR="00CF2E0E" w:rsidRPr="00EB524D" w:rsidRDefault="00CF2E0E" w:rsidP="008F7ED2">
            <w:pPr>
              <w:autoSpaceDE w:val="0"/>
              <w:autoSpaceDN w:val="0"/>
              <w:adjustRightInd w:val="0"/>
              <w:spacing w:after="0" w:line="240" w:lineRule="auto"/>
              <w:rPr>
                <w:rFonts w:ascii="Times New Roman" w:hAnsi="Times New Roman"/>
                <w:sz w:val="24"/>
                <w:szCs w:val="24"/>
                <w:lang w:val="en-US"/>
              </w:rPr>
            </w:pPr>
            <w:r w:rsidRPr="00EB524D">
              <w:rPr>
                <w:rFonts w:ascii="Times New Roman" w:hAnsi="Times New Roman"/>
                <w:sz w:val="24"/>
                <w:szCs w:val="24"/>
                <w:lang w:val="en-US"/>
              </w:rPr>
              <w:t xml:space="preserve">the </w:t>
            </w:r>
            <w:r w:rsidRPr="00EB524D">
              <w:rPr>
                <w:rFonts w:ascii="Times New Roman" w:hAnsi="Times New Roman"/>
                <w:sz w:val="24"/>
                <w:szCs w:val="24"/>
                <w:u w:val="single"/>
                <w:lang w:val="en-US"/>
              </w:rPr>
              <w:t>Fekadu et al., (2009a) model</w:t>
            </w:r>
          </w:p>
        </w:tc>
      </w:tr>
      <w:tr w:rsidR="00CF2E0E" w:rsidRPr="00A24670" w14:paraId="04434F1E" w14:textId="0412209A" w:rsidTr="00165C97">
        <w:tc>
          <w:tcPr>
            <w:tcW w:w="1347" w:type="dxa"/>
            <w:shd w:val="clear" w:color="auto" w:fill="auto"/>
          </w:tcPr>
          <w:p w14:paraId="03238D97" w14:textId="77777777" w:rsidR="00CF2E0E" w:rsidRPr="00D35A51" w:rsidRDefault="00CF2E0E" w:rsidP="008F7ED2">
            <w:pPr>
              <w:spacing w:after="0" w:line="240" w:lineRule="auto"/>
              <w:jc w:val="both"/>
              <w:rPr>
                <w:rFonts w:ascii="Times New Roman" w:hAnsi="Times New Roman"/>
                <w:sz w:val="24"/>
                <w:szCs w:val="24"/>
                <w:lang w:val="en-US"/>
              </w:rPr>
            </w:pPr>
            <w:r w:rsidRPr="00D35A51">
              <w:rPr>
                <w:rFonts w:ascii="Times New Roman" w:hAnsi="Times New Roman"/>
                <w:sz w:val="24"/>
                <w:szCs w:val="24"/>
                <w:lang w:val="en-US"/>
              </w:rPr>
              <w:t>Mello et al., 2021</w:t>
            </w:r>
          </w:p>
        </w:tc>
        <w:tc>
          <w:tcPr>
            <w:tcW w:w="2256" w:type="dxa"/>
            <w:gridSpan w:val="3"/>
            <w:shd w:val="clear" w:color="auto" w:fill="auto"/>
          </w:tcPr>
          <w:p w14:paraId="05FB9401" w14:textId="77777777" w:rsidR="00CF2E0E" w:rsidRPr="00D35A51" w:rsidRDefault="00CF2E0E" w:rsidP="008F7ED2">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Secondary analysis from a randomized controlled trial</w:t>
            </w:r>
          </w:p>
        </w:tc>
        <w:tc>
          <w:tcPr>
            <w:tcW w:w="2109" w:type="dxa"/>
            <w:gridSpan w:val="4"/>
            <w:shd w:val="clear" w:color="auto" w:fill="auto"/>
          </w:tcPr>
          <w:p w14:paraId="1F699C0C" w14:textId="0245F925" w:rsidR="00CF2E0E" w:rsidRPr="00D35A51" w:rsidRDefault="00CF2E0E" w:rsidP="000D510D">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 xml:space="preserve">61 patients with DSM-IV </w:t>
            </w:r>
            <w:r>
              <w:rPr>
                <w:rFonts w:ascii="Times New Roman" w:hAnsi="Times New Roman"/>
                <w:sz w:val="24"/>
                <w:szCs w:val="24"/>
                <w:lang w:val="en-US"/>
              </w:rPr>
              <w:t xml:space="preserve">MDD </w:t>
            </w:r>
            <w:r w:rsidRPr="00D35A51">
              <w:rPr>
                <w:rFonts w:ascii="Times New Roman" w:hAnsi="Times New Roman"/>
                <w:sz w:val="24"/>
                <w:szCs w:val="24"/>
                <w:lang w:val="en-US"/>
              </w:rPr>
              <w:t>and treatment resistance according to</w:t>
            </w:r>
            <w:r w:rsidRPr="00D35A51">
              <w:rPr>
                <w:rFonts w:ascii="Times New Roman" w:hAnsi="Times New Roman"/>
                <w:sz w:val="24"/>
                <w:szCs w:val="24"/>
                <w:u w:val="single"/>
                <w:lang w:val="en-US"/>
              </w:rPr>
              <w:t xml:space="preserve"> Thase and Rush (1997), Petersen et al., (2005), Fekadu et al., (2009</w:t>
            </w:r>
            <w:r>
              <w:rPr>
                <w:rFonts w:ascii="Times New Roman" w:hAnsi="Times New Roman"/>
                <w:sz w:val="24"/>
                <w:szCs w:val="24"/>
                <w:u w:val="single"/>
                <w:lang w:val="en-US"/>
              </w:rPr>
              <w:t>a</w:t>
            </w:r>
            <w:r w:rsidRPr="00D35A51">
              <w:rPr>
                <w:rFonts w:ascii="Times New Roman" w:hAnsi="Times New Roman"/>
                <w:sz w:val="24"/>
                <w:szCs w:val="24"/>
                <w:u w:val="single"/>
                <w:lang w:val="en-US"/>
              </w:rPr>
              <w:t>)</w:t>
            </w:r>
          </w:p>
        </w:tc>
        <w:tc>
          <w:tcPr>
            <w:tcW w:w="1643" w:type="dxa"/>
            <w:gridSpan w:val="4"/>
          </w:tcPr>
          <w:p w14:paraId="31942CE0" w14:textId="058D66F8" w:rsidR="00CF2E0E" w:rsidRPr="00D35A51" w:rsidRDefault="00CF2E0E" w:rsidP="006E235A">
            <w:pPr>
              <w:spacing w:after="0" w:line="240" w:lineRule="auto"/>
              <w:jc w:val="both"/>
              <w:rPr>
                <w:rFonts w:ascii="Times New Roman" w:hAnsi="Times New Roman"/>
                <w:sz w:val="24"/>
                <w:szCs w:val="24"/>
                <w:lang w:val="en-US"/>
              </w:rPr>
            </w:pPr>
            <w:r>
              <w:rPr>
                <w:rFonts w:ascii="Times New Roman" w:hAnsi="Times New Roman"/>
                <w:sz w:val="24"/>
                <w:szCs w:val="24"/>
                <w:lang w:val="en-US"/>
              </w:rPr>
              <w:t>R</w:t>
            </w:r>
            <w:r w:rsidRPr="00D35A51">
              <w:rPr>
                <w:rFonts w:ascii="Times New Roman" w:hAnsi="Times New Roman"/>
                <w:sz w:val="24"/>
                <w:szCs w:val="24"/>
                <w:lang w:val="en-US"/>
              </w:rPr>
              <w:t>andomized controlled trial</w:t>
            </w:r>
          </w:p>
        </w:tc>
        <w:tc>
          <w:tcPr>
            <w:tcW w:w="3277" w:type="dxa"/>
            <w:gridSpan w:val="2"/>
            <w:shd w:val="clear" w:color="auto" w:fill="auto"/>
          </w:tcPr>
          <w:p w14:paraId="1C8A64A2" w14:textId="1B2152D7" w:rsidR="00CF2E0E" w:rsidRPr="00D35A51" w:rsidRDefault="00CF2E0E" w:rsidP="008F7ED2">
            <w:pPr>
              <w:autoSpaceDE w:val="0"/>
              <w:autoSpaceDN w:val="0"/>
              <w:adjustRightInd w:val="0"/>
              <w:spacing w:after="0" w:line="240" w:lineRule="auto"/>
              <w:rPr>
                <w:rFonts w:ascii="Times New Roman" w:hAnsi="Times New Roman"/>
                <w:sz w:val="24"/>
                <w:szCs w:val="24"/>
                <w:lang w:val="en-US"/>
              </w:rPr>
            </w:pPr>
            <w:r w:rsidRPr="00D35A51">
              <w:rPr>
                <w:rFonts w:ascii="Times New Roman" w:hAnsi="Times New Roman"/>
                <w:sz w:val="24"/>
                <w:szCs w:val="24"/>
                <w:lang w:val="en-US"/>
              </w:rPr>
              <w:t>Subjects with high trait dissociation had a higher risk of induced dissociation state (relative risk [RR] 1.41, 95% CI 1.11-1.78) and very high induced dissociation (RR 3.05, 95% CI 1.14-8.15) by ketamine or esketamine </w:t>
            </w:r>
          </w:p>
        </w:tc>
      </w:tr>
    </w:tbl>
    <w:p w14:paraId="3A6D132F" w14:textId="77777777" w:rsidR="00165C97" w:rsidRDefault="00165C97" w:rsidP="00165C97">
      <w:pPr>
        <w:rPr>
          <w:rFonts w:ascii="Times New Roman" w:hAnsi="Times New Roman"/>
          <w:sz w:val="24"/>
          <w:szCs w:val="24"/>
          <w:lang w:val="en-US"/>
        </w:rPr>
      </w:pPr>
      <w:r>
        <w:rPr>
          <w:rFonts w:ascii="Times New Roman" w:hAnsi="Times New Roman"/>
          <w:sz w:val="24"/>
          <w:szCs w:val="24"/>
          <w:lang w:val="en-US"/>
        </w:rPr>
        <w:t>MDE: Major Depressive Episode; MDD: Major Depressive Disorder; rTMS: repetitive transcranic Magnetic Stimulation; ECT: Electroconvulsive Therapy; MDE: Major Depressive Episode; TRD: Treatment Resistant Depression; N/A: Not Applicable</w:t>
      </w:r>
    </w:p>
    <w:p w14:paraId="5FDA6681" w14:textId="77777777" w:rsidR="00165C97" w:rsidRDefault="00165C97">
      <w:pPr>
        <w:rPr>
          <w:rFonts w:ascii="Times New Roman" w:hAnsi="Times New Roman"/>
          <w:sz w:val="24"/>
          <w:szCs w:val="24"/>
          <w:lang w:val="en-US"/>
        </w:rPr>
      </w:pPr>
    </w:p>
    <w:p w14:paraId="6A274AB6" w14:textId="77777777" w:rsidR="00A5721E" w:rsidRDefault="00A5721E" w:rsidP="00DB2D9A">
      <w:pPr>
        <w:spacing w:after="0" w:line="480" w:lineRule="auto"/>
        <w:rPr>
          <w:rFonts w:ascii="Times New Roman" w:hAnsi="Times New Roman"/>
          <w:b/>
          <w:sz w:val="24"/>
          <w:szCs w:val="24"/>
          <w:lang w:val="en-US"/>
        </w:rPr>
        <w:sectPr w:rsidR="00A5721E" w:rsidSect="00AF55DE">
          <w:pgSz w:w="11906" w:h="16838"/>
          <w:pgMar w:top="1418" w:right="1134" w:bottom="1134" w:left="1134" w:header="709" w:footer="709" w:gutter="0"/>
          <w:cols w:space="708"/>
          <w:docGrid w:linePitch="360"/>
        </w:sectPr>
      </w:pPr>
    </w:p>
    <w:p w14:paraId="787A878F" w14:textId="327FC14C" w:rsidR="00DB2D9A" w:rsidRDefault="00DB2D9A" w:rsidP="00DB2D9A">
      <w:pPr>
        <w:spacing w:after="0" w:line="480" w:lineRule="auto"/>
        <w:rPr>
          <w:rFonts w:ascii="Times New Roman" w:hAnsi="Times New Roman"/>
          <w:b/>
          <w:sz w:val="24"/>
          <w:szCs w:val="24"/>
          <w:lang w:val="en-US"/>
        </w:rPr>
      </w:pPr>
      <w:r>
        <w:rPr>
          <w:rFonts w:ascii="Times New Roman" w:hAnsi="Times New Roman"/>
          <w:b/>
          <w:sz w:val="24"/>
          <w:szCs w:val="24"/>
          <w:lang w:val="en-US"/>
        </w:rPr>
        <w:t>References OSM</w:t>
      </w:r>
    </w:p>
    <w:p w14:paraId="0FAF6287" w14:textId="04B82DA8"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Baeken C, De Raedt R, Leyman L, </w:t>
      </w:r>
      <w:r w:rsidR="000B3BCA">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The impact of one HF-rTMS session on mood and salivary cortisol in treatment resistant unipolar melancholic depressed patients. </w:t>
      </w:r>
      <w:r w:rsidRPr="000B3BCA">
        <w:rPr>
          <w:rFonts w:ascii="Times New Roman" w:hAnsi="Times New Roman"/>
          <w:i/>
          <w:color w:val="212121"/>
          <w:sz w:val="24"/>
          <w:szCs w:val="24"/>
          <w:shd w:val="clear" w:color="auto" w:fill="FFFFFF"/>
          <w:lang w:val="en-US"/>
        </w:rPr>
        <w:t>J Affect Disord.</w:t>
      </w:r>
      <w:r w:rsidRPr="008B7617">
        <w:rPr>
          <w:rFonts w:ascii="Times New Roman" w:hAnsi="Times New Roman"/>
          <w:color w:val="212121"/>
          <w:sz w:val="24"/>
          <w:szCs w:val="24"/>
          <w:shd w:val="clear" w:color="auto" w:fill="FFFFFF"/>
          <w:lang w:val="en-US"/>
        </w:rPr>
        <w:t xml:space="preserve"> 2009;113(1-2):100-</w:t>
      </w:r>
      <w:r w:rsidR="000B3BCA">
        <w:rPr>
          <w:rFonts w:ascii="Times New Roman" w:hAnsi="Times New Roman"/>
          <w:color w:val="212121"/>
          <w:sz w:val="24"/>
          <w:szCs w:val="24"/>
          <w:shd w:val="clear" w:color="auto" w:fill="FFFFFF"/>
          <w:lang w:val="en-US"/>
        </w:rPr>
        <w:t>10</w:t>
      </w:r>
      <w:r w:rsidRPr="008B7617">
        <w:rPr>
          <w:rFonts w:ascii="Times New Roman" w:hAnsi="Times New Roman"/>
          <w:color w:val="212121"/>
          <w:sz w:val="24"/>
          <w:szCs w:val="24"/>
          <w:shd w:val="clear" w:color="auto" w:fill="FFFFFF"/>
          <w:lang w:val="en-US"/>
        </w:rPr>
        <w:t xml:space="preserve">8. </w:t>
      </w:r>
    </w:p>
    <w:p w14:paraId="566385F8" w14:textId="0F0A37C2"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Ball SG, Atkinson S, Sparks J, </w:t>
      </w:r>
      <w:r w:rsidR="000B3BCA">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Long-Term, Open-Label, Safety Study of Edivoxetine 12 to 18 mg Once Daily as Adjunctive Treatment for Patients With Major Depressive Disorder Who Are Partial Responders to Selective Serotonin Reuptake Inhibitor Treatment. </w:t>
      </w:r>
      <w:r w:rsidRPr="000B3BCA">
        <w:rPr>
          <w:rFonts w:ascii="Times New Roman" w:hAnsi="Times New Roman"/>
          <w:i/>
          <w:color w:val="212121"/>
          <w:sz w:val="24"/>
          <w:szCs w:val="24"/>
          <w:shd w:val="clear" w:color="auto" w:fill="FFFFFF"/>
          <w:lang w:val="en-US"/>
        </w:rPr>
        <w:t>J Clin Psychopharmacol.</w:t>
      </w:r>
      <w:r w:rsidRPr="008B7617">
        <w:rPr>
          <w:rFonts w:ascii="Times New Roman" w:hAnsi="Times New Roman"/>
          <w:color w:val="212121"/>
          <w:sz w:val="24"/>
          <w:szCs w:val="24"/>
          <w:shd w:val="clear" w:color="auto" w:fill="FFFFFF"/>
          <w:lang w:val="en-US"/>
        </w:rPr>
        <w:t xml:space="preserve"> 2015;35(3):266-</w:t>
      </w:r>
      <w:r w:rsidR="000B3BCA">
        <w:rPr>
          <w:rFonts w:ascii="Times New Roman" w:hAnsi="Times New Roman"/>
          <w:color w:val="212121"/>
          <w:sz w:val="24"/>
          <w:szCs w:val="24"/>
          <w:shd w:val="clear" w:color="auto" w:fill="FFFFFF"/>
          <w:lang w:val="en-US"/>
        </w:rPr>
        <w:t>2</w:t>
      </w:r>
      <w:r w:rsidRPr="008B7617">
        <w:rPr>
          <w:rFonts w:ascii="Times New Roman" w:hAnsi="Times New Roman"/>
          <w:color w:val="212121"/>
          <w:sz w:val="24"/>
          <w:szCs w:val="24"/>
          <w:shd w:val="clear" w:color="auto" w:fill="FFFFFF"/>
          <w:lang w:val="en-US"/>
        </w:rPr>
        <w:t xml:space="preserve">72. </w:t>
      </w:r>
    </w:p>
    <w:p w14:paraId="78DD0392" w14:textId="2D030C2A" w:rsidR="004B77D5" w:rsidRPr="004B77D5" w:rsidRDefault="004B77D5" w:rsidP="00DB2D9A">
      <w:pPr>
        <w:spacing w:after="0" w:line="480" w:lineRule="auto"/>
        <w:rPr>
          <w:rFonts w:ascii="Times New Roman" w:hAnsi="Times New Roman"/>
          <w:color w:val="212121"/>
          <w:sz w:val="24"/>
          <w:szCs w:val="24"/>
          <w:shd w:val="clear" w:color="auto" w:fill="FFFFFF"/>
          <w:lang w:val="en-US"/>
        </w:rPr>
      </w:pPr>
      <w:r w:rsidRPr="004B77D5">
        <w:rPr>
          <w:rFonts w:ascii="Times New Roman" w:hAnsi="Times New Roman"/>
          <w:color w:val="212121"/>
          <w:sz w:val="24"/>
          <w:szCs w:val="24"/>
          <w:shd w:val="clear" w:color="auto" w:fill="FFFFFF"/>
          <w:lang w:val="en-US"/>
        </w:rPr>
        <w:t xml:space="preserve">Bang Madsen K, Vogdrup Petersen L, Plana-Ripoll O, </w:t>
      </w:r>
      <w:r w:rsidR="000B3BCA">
        <w:rPr>
          <w:rFonts w:ascii="Times New Roman" w:hAnsi="Times New Roman"/>
          <w:color w:val="212121"/>
          <w:sz w:val="24"/>
          <w:szCs w:val="24"/>
          <w:shd w:val="clear" w:color="auto" w:fill="FFFFFF"/>
          <w:lang w:val="en-US"/>
        </w:rPr>
        <w:t>et al</w:t>
      </w:r>
      <w:r w:rsidRPr="004B77D5">
        <w:rPr>
          <w:rFonts w:ascii="Times New Roman" w:hAnsi="Times New Roman"/>
          <w:color w:val="212121"/>
          <w:sz w:val="24"/>
          <w:szCs w:val="24"/>
          <w:shd w:val="clear" w:color="auto" w:fill="FFFFFF"/>
          <w:lang w:val="en-US"/>
        </w:rPr>
        <w:t>. Early labor force exits in patients with treatment-resistant depression: an assessment of work years lost in a Danish nationwide register-based cohort study.</w:t>
      </w:r>
      <w:r w:rsidR="000B3BCA">
        <w:rPr>
          <w:rFonts w:ascii="Times New Roman" w:hAnsi="Times New Roman"/>
          <w:color w:val="212121"/>
          <w:sz w:val="24"/>
          <w:szCs w:val="24"/>
          <w:shd w:val="clear" w:color="auto" w:fill="FFFFFF"/>
          <w:lang w:val="en-US"/>
        </w:rPr>
        <w:t xml:space="preserve"> </w:t>
      </w:r>
      <w:r w:rsidR="000B3BCA" w:rsidRPr="000B3BCA">
        <w:rPr>
          <w:rFonts w:ascii="Times New Roman" w:hAnsi="Times New Roman"/>
          <w:i/>
          <w:color w:val="212121"/>
          <w:sz w:val="24"/>
          <w:szCs w:val="24"/>
          <w:shd w:val="clear" w:color="auto" w:fill="FFFFFF"/>
          <w:lang w:val="en-US"/>
        </w:rPr>
        <w:t>Ther Adv Psychopharmacol.</w:t>
      </w:r>
      <w:r w:rsidR="000B3BCA">
        <w:rPr>
          <w:rFonts w:ascii="Times New Roman" w:hAnsi="Times New Roman"/>
          <w:color w:val="212121"/>
          <w:sz w:val="24"/>
          <w:szCs w:val="24"/>
          <w:shd w:val="clear" w:color="auto" w:fill="FFFFFF"/>
          <w:lang w:val="en-US"/>
        </w:rPr>
        <w:t xml:space="preserve"> 2020</w:t>
      </w:r>
      <w:r w:rsidRPr="004B77D5">
        <w:rPr>
          <w:rFonts w:ascii="Times New Roman" w:hAnsi="Times New Roman"/>
          <w:color w:val="212121"/>
          <w:sz w:val="24"/>
          <w:szCs w:val="24"/>
          <w:shd w:val="clear" w:color="auto" w:fill="FFFFFF"/>
          <w:lang w:val="en-US"/>
        </w:rPr>
        <w:t>;10:2045125320973</w:t>
      </w:r>
      <w:r w:rsidR="000B3BCA">
        <w:rPr>
          <w:rFonts w:ascii="Times New Roman" w:hAnsi="Times New Roman"/>
          <w:color w:val="212121"/>
          <w:sz w:val="24"/>
          <w:szCs w:val="24"/>
          <w:shd w:val="clear" w:color="auto" w:fill="FFFFFF"/>
          <w:lang w:val="en-US"/>
        </w:rPr>
        <w:t>791.</w:t>
      </w:r>
    </w:p>
    <w:p w14:paraId="43176C63" w14:textId="6B7E42A8" w:rsidR="00DB2D9A" w:rsidRPr="00CF2E0E" w:rsidRDefault="00DB2D9A" w:rsidP="00DB2D9A">
      <w:pPr>
        <w:spacing w:after="0" w:line="480" w:lineRule="auto"/>
        <w:rPr>
          <w:rFonts w:ascii="Times New Roman" w:hAnsi="Times New Roman"/>
          <w:color w:val="212121"/>
          <w:sz w:val="24"/>
          <w:szCs w:val="24"/>
          <w:shd w:val="clear" w:color="auto" w:fill="FFFFFF"/>
        </w:rPr>
      </w:pPr>
      <w:r w:rsidRPr="008B7617">
        <w:rPr>
          <w:rFonts w:ascii="Times New Roman" w:hAnsi="Times New Roman"/>
          <w:color w:val="212121"/>
          <w:sz w:val="24"/>
          <w:szCs w:val="24"/>
          <w:shd w:val="clear" w:color="auto" w:fill="FFFFFF"/>
          <w:lang w:val="en-US"/>
        </w:rPr>
        <w:t xml:space="preserve">Barbee JG, Thompson TR, Jamhour NJ, </w:t>
      </w:r>
      <w:r w:rsidR="000B3BCA">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A double-blind placebo-controlled trial of lamotrigine as an antidepressant augmentation agent in treatment-refractory unipolar depression. </w:t>
      </w:r>
      <w:r w:rsidRPr="00CF2E0E">
        <w:rPr>
          <w:rFonts w:ascii="Times New Roman" w:hAnsi="Times New Roman"/>
          <w:i/>
          <w:color w:val="212121"/>
          <w:sz w:val="24"/>
          <w:szCs w:val="24"/>
          <w:shd w:val="clear" w:color="auto" w:fill="FFFFFF"/>
        </w:rPr>
        <w:t>J Clin Psychiatry.</w:t>
      </w:r>
      <w:r w:rsidRPr="00CF2E0E">
        <w:rPr>
          <w:rFonts w:ascii="Times New Roman" w:hAnsi="Times New Roman"/>
          <w:color w:val="212121"/>
          <w:sz w:val="24"/>
          <w:szCs w:val="24"/>
          <w:shd w:val="clear" w:color="auto" w:fill="FFFFFF"/>
        </w:rPr>
        <w:t xml:space="preserve"> 2011;72(10):1405-</w:t>
      </w:r>
      <w:r w:rsidR="000B3BCA" w:rsidRPr="00CF2E0E">
        <w:rPr>
          <w:rFonts w:ascii="Times New Roman" w:hAnsi="Times New Roman"/>
          <w:color w:val="212121"/>
          <w:sz w:val="24"/>
          <w:szCs w:val="24"/>
          <w:shd w:val="clear" w:color="auto" w:fill="FFFFFF"/>
        </w:rPr>
        <w:t>14</w:t>
      </w:r>
      <w:r w:rsidRPr="00CF2E0E">
        <w:rPr>
          <w:rFonts w:ascii="Times New Roman" w:hAnsi="Times New Roman"/>
          <w:color w:val="212121"/>
          <w:sz w:val="24"/>
          <w:szCs w:val="24"/>
          <w:shd w:val="clear" w:color="auto" w:fill="FFFFFF"/>
        </w:rPr>
        <w:t xml:space="preserve">12. </w:t>
      </w:r>
    </w:p>
    <w:p w14:paraId="74A5DE04" w14:textId="578B3D4C"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0B3BCA">
        <w:rPr>
          <w:rFonts w:ascii="Times New Roman" w:hAnsi="Times New Roman"/>
          <w:color w:val="212121"/>
          <w:sz w:val="24"/>
          <w:szCs w:val="24"/>
          <w:shd w:val="clear" w:color="auto" w:fill="FFFFFF"/>
        </w:rPr>
        <w:t xml:space="preserve">Barbini B, Attanasio F, Manfredi E, </w:t>
      </w:r>
      <w:r w:rsidR="000B3BCA" w:rsidRPr="000B3BCA">
        <w:rPr>
          <w:rFonts w:ascii="Times New Roman" w:hAnsi="Times New Roman"/>
          <w:color w:val="212121"/>
          <w:sz w:val="24"/>
          <w:szCs w:val="24"/>
          <w:shd w:val="clear" w:color="auto" w:fill="FFFFFF"/>
        </w:rPr>
        <w:t>et al</w:t>
      </w:r>
      <w:r w:rsidRPr="000B3BCA">
        <w:rPr>
          <w:rFonts w:ascii="Times New Roman" w:hAnsi="Times New Roman"/>
          <w:color w:val="212121"/>
          <w:sz w:val="24"/>
          <w:szCs w:val="24"/>
          <w:shd w:val="clear" w:color="auto" w:fill="FFFFFF"/>
        </w:rPr>
        <w:t xml:space="preserve">. </w:t>
      </w:r>
      <w:r w:rsidRPr="008B7617">
        <w:rPr>
          <w:rFonts w:ascii="Times New Roman" w:hAnsi="Times New Roman"/>
          <w:color w:val="212121"/>
          <w:sz w:val="24"/>
          <w:szCs w:val="24"/>
          <w:shd w:val="clear" w:color="auto" w:fill="FFFFFF"/>
          <w:lang w:val="en-US"/>
        </w:rPr>
        <w:t xml:space="preserve">Bright light therapy accelerates the antidepressant effect of repetitive transcranial magnetic stimulation in treatment resistant depression: a pilot study. </w:t>
      </w:r>
      <w:r w:rsidRPr="000B3BCA">
        <w:rPr>
          <w:rFonts w:ascii="Times New Roman" w:hAnsi="Times New Roman"/>
          <w:i/>
          <w:color w:val="212121"/>
          <w:sz w:val="24"/>
          <w:szCs w:val="24"/>
          <w:shd w:val="clear" w:color="auto" w:fill="FFFFFF"/>
          <w:lang w:val="en-US"/>
        </w:rPr>
        <w:t>In</w:t>
      </w:r>
      <w:r w:rsidR="000B3BCA" w:rsidRPr="000B3BCA">
        <w:rPr>
          <w:rFonts w:ascii="Times New Roman" w:hAnsi="Times New Roman"/>
          <w:i/>
          <w:color w:val="212121"/>
          <w:sz w:val="24"/>
          <w:szCs w:val="24"/>
          <w:shd w:val="clear" w:color="auto" w:fill="FFFFFF"/>
          <w:lang w:val="en-US"/>
        </w:rPr>
        <w:t>t J Psychiatry Clin Pract.</w:t>
      </w:r>
      <w:r w:rsidR="000B3BCA">
        <w:rPr>
          <w:rFonts w:ascii="Times New Roman" w:hAnsi="Times New Roman"/>
          <w:color w:val="212121"/>
          <w:sz w:val="24"/>
          <w:szCs w:val="24"/>
          <w:shd w:val="clear" w:color="auto" w:fill="FFFFFF"/>
          <w:lang w:val="en-US"/>
        </w:rPr>
        <w:t xml:space="preserve"> 2021</w:t>
      </w:r>
      <w:r w:rsidRPr="008B7617">
        <w:rPr>
          <w:rFonts w:ascii="Times New Roman" w:hAnsi="Times New Roman"/>
          <w:color w:val="212121"/>
          <w:sz w:val="24"/>
          <w:szCs w:val="24"/>
          <w:shd w:val="clear" w:color="auto" w:fill="FFFFFF"/>
          <w:lang w:val="en-US"/>
        </w:rPr>
        <w:t xml:space="preserve">:1-3. </w:t>
      </w:r>
    </w:p>
    <w:p w14:paraId="1A43274E" w14:textId="204ACA03"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Bares M, Brunovsky M, Kopecek M, </w:t>
      </w:r>
      <w:r w:rsidR="000B3BCA">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Changes in QEEG prefrontal cordance as a predictor of response to antidepressants in patients with treatment resistant depressive disorder: a pilot study. </w:t>
      </w:r>
      <w:r w:rsidRPr="000B3BCA">
        <w:rPr>
          <w:rFonts w:ascii="Times New Roman" w:hAnsi="Times New Roman"/>
          <w:i/>
          <w:color w:val="212121"/>
          <w:sz w:val="24"/>
          <w:szCs w:val="24"/>
          <w:shd w:val="clear" w:color="auto" w:fill="FFFFFF"/>
          <w:lang w:val="en-US"/>
        </w:rPr>
        <w:t>J Psychiatr Res.</w:t>
      </w:r>
      <w:r w:rsidRPr="008B7617">
        <w:rPr>
          <w:rFonts w:ascii="Times New Roman" w:hAnsi="Times New Roman"/>
          <w:color w:val="212121"/>
          <w:sz w:val="24"/>
          <w:szCs w:val="24"/>
          <w:shd w:val="clear" w:color="auto" w:fill="FFFFFF"/>
          <w:lang w:val="en-US"/>
        </w:rPr>
        <w:t xml:space="preserve"> 2007;41(3-4):319-</w:t>
      </w:r>
      <w:r w:rsidR="000B3BCA">
        <w:rPr>
          <w:rFonts w:ascii="Times New Roman" w:hAnsi="Times New Roman"/>
          <w:color w:val="212121"/>
          <w:sz w:val="24"/>
          <w:szCs w:val="24"/>
          <w:shd w:val="clear" w:color="auto" w:fill="FFFFFF"/>
          <w:lang w:val="en-US"/>
        </w:rPr>
        <w:t>3</w:t>
      </w:r>
      <w:r w:rsidRPr="008B7617">
        <w:rPr>
          <w:rFonts w:ascii="Times New Roman" w:hAnsi="Times New Roman"/>
          <w:color w:val="212121"/>
          <w:sz w:val="24"/>
          <w:szCs w:val="24"/>
          <w:shd w:val="clear" w:color="auto" w:fill="FFFFFF"/>
          <w:lang w:val="en-US"/>
        </w:rPr>
        <w:t>25.</w:t>
      </w:r>
    </w:p>
    <w:p w14:paraId="1D47ABE3" w14:textId="19E25D79"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Bares M, Kopecek M, Novak T, </w:t>
      </w:r>
      <w:r w:rsidR="000B3BCA">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Low frequency (1-Hz), right prefrontal repetitive transcranial magnetic stimulation (rTMS) compared with venlafaxine ER in the treatment of resistant depression: a double-blind, single-centre, randomized study. </w:t>
      </w:r>
      <w:r w:rsidRPr="000B3BCA">
        <w:rPr>
          <w:rFonts w:ascii="Times New Roman" w:hAnsi="Times New Roman"/>
          <w:i/>
          <w:color w:val="212121"/>
          <w:sz w:val="24"/>
          <w:szCs w:val="24"/>
          <w:shd w:val="clear" w:color="auto" w:fill="FFFFFF"/>
          <w:lang w:val="en-US"/>
        </w:rPr>
        <w:t>J Affect Disord.</w:t>
      </w:r>
      <w:r w:rsidRPr="008B7617">
        <w:rPr>
          <w:rFonts w:ascii="Times New Roman" w:hAnsi="Times New Roman"/>
          <w:color w:val="212121"/>
          <w:sz w:val="24"/>
          <w:szCs w:val="24"/>
          <w:shd w:val="clear" w:color="auto" w:fill="FFFFFF"/>
          <w:lang w:val="en-US"/>
        </w:rPr>
        <w:t xml:space="preserve"> 2009;118(1-3):94-100.</w:t>
      </w:r>
    </w:p>
    <w:p w14:paraId="6199E10E" w14:textId="6CA098AE"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Bares M, Novak T, Kopecek M, Stopkova P, Höschl C. Antidepressant monotherapy and combination of antidepressants in the treatment of resistant depression in current clinical practice: A retrospective study. </w:t>
      </w:r>
      <w:r w:rsidRPr="000B3BCA">
        <w:rPr>
          <w:rFonts w:ascii="Times New Roman" w:hAnsi="Times New Roman"/>
          <w:i/>
          <w:color w:val="212121"/>
          <w:sz w:val="24"/>
          <w:szCs w:val="24"/>
          <w:shd w:val="clear" w:color="auto" w:fill="FFFFFF"/>
          <w:lang w:val="en-US"/>
        </w:rPr>
        <w:t xml:space="preserve">Int J Psychiatry Clin Pract. </w:t>
      </w:r>
      <w:r w:rsidRPr="008B7617">
        <w:rPr>
          <w:rFonts w:ascii="Times New Roman" w:hAnsi="Times New Roman"/>
          <w:color w:val="212121"/>
          <w:sz w:val="24"/>
          <w:szCs w:val="24"/>
          <w:shd w:val="clear" w:color="auto" w:fill="FFFFFF"/>
          <w:lang w:val="en-US"/>
        </w:rPr>
        <w:t xml:space="preserve">2010;14(4):303-8. </w:t>
      </w:r>
    </w:p>
    <w:p w14:paraId="675BBBC3" w14:textId="51AA6178" w:rsidR="00DB2D9A" w:rsidRPr="00CF2E0E" w:rsidRDefault="00DB2D9A" w:rsidP="00DB2D9A">
      <w:pPr>
        <w:spacing w:after="0" w:line="480" w:lineRule="auto"/>
        <w:rPr>
          <w:rFonts w:ascii="Times New Roman" w:hAnsi="Times New Roman"/>
          <w:color w:val="212121"/>
          <w:sz w:val="24"/>
          <w:szCs w:val="24"/>
          <w:shd w:val="clear" w:color="auto" w:fill="FFFFFF"/>
        </w:rPr>
      </w:pPr>
      <w:r w:rsidRPr="008B7617">
        <w:rPr>
          <w:rFonts w:ascii="Times New Roman" w:hAnsi="Times New Roman"/>
          <w:color w:val="212121"/>
          <w:sz w:val="24"/>
          <w:szCs w:val="24"/>
          <w:shd w:val="clear" w:color="auto" w:fill="FFFFFF"/>
          <w:lang w:val="en-US"/>
        </w:rPr>
        <w:t xml:space="preserve">Bares M, Novak T, Kopecek M, </w:t>
      </w:r>
      <w:r w:rsidR="000B3BCA">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The effectiveness of prefrontal theta cordance and early reduction of depressive symptoms in the prediction of antidepressant treatment outcome in patients with resistant depression: analysis of naturalistic data. </w:t>
      </w:r>
      <w:r w:rsidRPr="00CF2E0E">
        <w:rPr>
          <w:rFonts w:ascii="Times New Roman" w:hAnsi="Times New Roman"/>
          <w:i/>
          <w:color w:val="212121"/>
          <w:sz w:val="24"/>
          <w:szCs w:val="24"/>
          <w:shd w:val="clear" w:color="auto" w:fill="FFFFFF"/>
        </w:rPr>
        <w:t xml:space="preserve">Eur Arch Psychiatry Clin Neurosci. </w:t>
      </w:r>
      <w:r w:rsidRPr="00CF2E0E">
        <w:rPr>
          <w:rFonts w:ascii="Times New Roman" w:hAnsi="Times New Roman"/>
          <w:color w:val="212121"/>
          <w:sz w:val="24"/>
          <w:szCs w:val="24"/>
          <w:shd w:val="clear" w:color="auto" w:fill="FFFFFF"/>
        </w:rPr>
        <w:t xml:space="preserve">2015;265(1):73-82. </w:t>
      </w:r>
    </w:p>
    <w:p w14:paraId="453F1456" w14:textId="122EEC38"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CF2E0E">
        <w:rPr>
          <w:rFonts w:ascii="Times New Roman" w:hAnsi="Times New Roman"/>
          <w:color w:val="212121"/>
          <w:sz w:val="24"/>
          <w:szCs w:val="24"/>
          <w:shd w:val="clear" w:color="auto" w:fill="FFFFFF"/>
        </w:rPr>
        <w:t xml:space="preserve">Bauer M, Dell'osso L, Kasper S, </w:t>
      </w:r>
      <w:r w:rsidR="000B3BCA" w:rsidRPr="00CF2E0E">
        <w:rPr>
          <w:rFonts w:ascii="Times New Roman" w:hAnsi="Times New Roman"/>
          <w:color w:val="212121"/>
          <w:sz w:val="24"/>
          <w:szCs w:val="24"/>
          <w:shd w:val="clear" w:color="auto" w:fill="FFFFFF"/>
        </w:rPr>
        <w:t>et al</w:t>
      </w:r>
      <w:r w:rsidRPr="00CF2E0E">
        <w:rPr>
          <w:rFonts w:ascii="Times New Roman" w:hAnsi="Times New Roman"/>
          <w:color w:val="212121"/>
          <w:sz w:val="24"/>
          <w:szCs w:val="24"/>
          <w:shd w:val="clear" w:color="auto" w:fill="FFFFFF"/>
        </w:rPr>
        <w:t xml:space="preserve">. </w:t>
      </w:r>
      <w:r w:rsidRPr="008B7617">
        <w:rPr>
          <w:rFonts w:ascii="Times New Roman" w:hAnsi="Times New Roman"/>
          <w:color w:val="212121"/>
          <w:sz w:val="24"/>
          <w:szCs w:val="24"/>
          <w:shd w:val="clear" w:color="auto" w:fill="FFFFFF"/>
          <w:lang w:val="en-US"/>
        </w:rPr>
        <w:t>Extended-release quetiapine fumarate (quetiapine XR) monotherapy and quetiapine XR or lithium as add-on to antidepressants in patients with treatment-resistant major depressive disorder</w:t>
      </w:r>
      <w:r w:rsidRPr="000B3BCA">
        <w:rPr>
          <w:rFonts w:ascii="Times New Roman" w:hAnsi="Times New Roman"/>
          <w:i/>
          <w:color w:val="212121"/>
          <w:sz w:val="24"/>
          <w:szCs w:val="24"/>
          <w:shd w:val="clear" w:color="auto" w:fill="FFFFFF"/>
          <w:lang w:val="en-US"/>
        </w:rPr>
        <w:t xml:space="preserve">. J Affect Disord. </w:t>
      </w:r>
      <w:r w:rsidRPr="008B7617">
        <w:rPr>
          <w:rFonts w:ascii="Times New Roman" w:hAnsi="Times New Roman"/>
          <w:color w:val="212121"/>
          <w:sz w:val="24"/>
          <w:szCs w:val="24"/>
          <w:shd w:val="clear" w:color="auto" w:fill="FFFFFF"/>
          <w:lang w:val="en-US"/>
        </w:rPr>
        <w:t>2013;151(1):209-</w:t>
      </w:r>
      <w:r w:rsidR="000B3BCA">
        <w:rPr>
          <w:rFonts w:ascii="Times New Roman" w:hAnsi="Times New Roman"/>
          <w:color w:val="212121"/>
          <w:sz w:val="24"/>
          <w:szCs w:val="24"/>
          <w:shd w:val="clear" w:color="auto" w:fill="FFFFFF"/>
          <w:lang w:val="en-US"/>
        </w:rPr>
        <w:t>2</w:t>
      </w:r>
      <w:r w:rsidRPr="008B7617">
        <w:rPr>
          <w:rFonts w:ascii="Times New Roman" w:hAnsi="Times New Roman"/>
          <w:color w:val="212121"/>
          <w:sz w:val="24"/>
          <w:szCs w:val="24"/>
          <w:shd w:val="clear" w:color="auto" w:fill="FFFFFF"/>
          <w:lang w:val="en-US"/>
        </w:rPr>
        <w:t xml:space="preserve">19. </w:t>
      </w:r>
    </w:p>
    <w:p w14:paraId="1FFC01AF" w14:textId="26CAEA42"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Benadhira R, Thomas F, Bouaziz N, </w:t>
      </w:r>
      <w:r w:rsidR="000B3BCA">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A randomized, sham-controlled study of maintenance rTMS for treatment-resistant depression (TRD). </w:t>
      </w:r>
      <w:r w:rsidRPr="000B3BCA">
        <w:rPr>
          <w:rFonts w:ascii="Times New Roman" w:hAnsi="Times New Roman"/>
          <w:i/>
          <w:color w:val="212121"/>
          <w:sz w:val="24"/>
          <w:szCs w:val="24"/>
          <w:shd w:val="clear" w:color="auto" w:fill="FFFFFF"/>
          <w:lang w:val="en-US"/>
        </w:rPr>
        <w:t>Psychiatry Res.</w:t>
      </w:r>
      <w:r w:rsidRPr="008B7617">
        <w:rPr>
          <w:rFonts w:ascii="Times New Roman" w:hAnsi="Times New Roman"/>
          <w:color w:val="212121"/>
          <w:sz w:val="24"/>
          <w:szCs w:val="24"/>
          <w:shd w:val="clear" w:color="auto" w:fill="FFFFFF"/>
          <w:lang w:val="en-US"/>
        </w:rPr>
        <w:t xml:space="preserve"> 2017;258:226-233. </w:t>
      </w:r>
    </w:p>
    <w:p w14:paraId="295C367D" w14:textId="5D4CE68A" w:rsidR="00DB2D9A" w:rsidRPr="00CF2E0E" w:rsidRDefault="00DB2D9A" w:rsidP="00DB2D9A">
      <w:pPr>
        <w:spacing w:after="0" w:line="480" w:lineRule="auto"/>
        <w:rPr>
          <w:rFonts w:ascii="Times New Roman" w:hAnsi="Times New Roman"/>
          <w:color w:val="212121"/>
          <w:sz w:val="24"/>
          <w:szCs w:val="24"/>
          <w:shd w:val="clear" w:color="auto" w:fill="FFFFFF"/>
        </w:rPr>
      </w:pPr>
      <w:r w:rsidRPr="00CF2E0E">
        <w:rPr>
          <w:rFonts w:ascii="Times New Roman" w:hAnsi="Times New Roman"/>
          <w:color w:val="212121"/>
          <w:sz w:val="24"/>
          <w:szCs w:val="24"/>
          <w:shd w:val="clear" w:color="auto" w:fill="FFFFFF"/>
          <w:lang w:val="en-US"/>
        </w:rPr>
        <w:t xml:space="preserve">Bernert RA, Luckenbaugh DA, Duncan WC, </w:t>
      </w:r>
      <w:r w:rsidR="000B3BCA" w:rsidRPr="00CF2E0E">
        <w:rPr>
          <w:rFonts w:ascii="Times New Roman" w:hAnsi="Times New Roman"/>
          <w:color w:val="212121"/>
          <w:sz w:val="24"/>
          <w:szCs w:val="24"/>
          <w:shd w:val="clear" w:color="auto" w:fill="FFFFFF"/>
          <w:lang w:val="en-US"/>
        </w:rPr>
        <w:t>et al</w:t>
      </w:r>
      <w:r w:rsidRPr="00CF2E0E">
        <w:rPr>
          <w:rFonts w:ascii="Times New Roman" w:hAnsi="Times New Roman"/>
          <w:color w:val="212121"/>
          <w:sz w:val="24"/>
          <w:szCs w:val="24"/>
          <w:shd w:val="clear" w:color="auto" w:fill="FFFFFF"/>
          <w:lang w:val="en-US"/>
        </w:rPr>
        <w:t xml:space="preserve">. </w:t>
      </w:r>
      <w:r w:rsidRPr="008B7617">
        <w:rPr>
          <w:rFonts w:ascii="Times New Roman" w:hAnsi="Times New Roman"/>
          <w:color w:val="212121"/>
          <w:sz w:val="24"/>
          <w:szCs w:val="24"/>
          <w:shd w:val="clear" w:color="auto" w:fill="FFFFFF"/>
          <w:lang w:val="en-US"/>
        </w:rPr>
        <w:t xml:space="preserve">Sleep architecture parameters as a putative biomarker of suicidal ideation in treatment-resistant depression. </w:t>
      </w:r>
      <w:r w:rsidRPr="00CF2E0E">
        <w:rPr>
          <w:rFonts w:ascii="Times New Roman" w:hAnsi="Times New Roman"/>
          <w:i/>
          <w:color w:val="212121"/>
          <w:sz w:val="24"/>
          <w:szCs w:val="24"/>
          <w:shd w:val="clear" w:color="auto" w:fill="FFFFFF"/>
        </w:rPr>
        <w:t>J Affect Disord.</w:t>
      </w:r>
      <w:r w:rsidRPr="00CF2E0E">
        <w:rPr>
          <w:rFonts w:ascii="Times New Roman" w:hAnsi="Times New Roman"/>
          <w:color w:val="212121"/>
          <w:sz w:val="24"/>
          <w:szCs w:val="24"/>
          <w:shd w:val="clear" w:color="auto" w:fill="FFFFFF"/>
        </w:rPr>
        <w:t xml:space="preserve"> 2017</w:t>
      </w:r>
      <w:r w:rsidR="000B3BCA" w:rsidRPr="00CF2E0E">
        <w:rPr>
          <w:rFonts w:ascii="Times New Roman" w:hAnsi="Times New Roman"/>
          <w:color w:val="212121"/>
          <w:sz w:val="24"/>
          <w:szCs w:val="24"/>
          <w:shd w:val="clear" w:color="auto" w:fill="FFFFFF"/>
        </w:rPr>
        <w:t>;</w:t>
      </w:r>
      <w:r w:rsidRPr="00CF2E0E">
        <w:rPr>
          <w:rFonts w:ascii="Times New Roman" w:hAnsi="Times New Roman"/>
          <w:color w:val="212121"/>
          <w:sz w:val="24"/>
          <w:szCs w:val="24"/>
          <w:shd w:val="clear" w:color="auto" w:fill="FFFFFF"/>
        </w:rPr>
        <w:t xml:space="preserve">208:309-315. </w:t>
      </w:r>
    </w:p>
    <w:p w14:paraId="51A32AA2" w14:textId="5D9D0D07" w:rsidR="00DB2D9A" w:rsidRPr="008B7617" w:rsidRDefault="00DB2D9A" w:rsidP="00DB2D9A">
      <w:pPr>
        <w:spacing w:after="0" w:line="480" w:lineRule="auto"/>
        <w:rPr>
          <w:rFonts w:ascii="Times New Roman" w:hAnsi="Times New Roman"/>
          <w:color w:val="212121"/>
          <w:sz w:val="24"/>
          <w:szCs w:val="24"/>
          <w:shd w:val="clear" w:color="auto" w:fill="FFFFFF"/>
        </w:rPr>
      </w:pPr>
      <w:r w:rsidRPr="000B3BCA">
        <w:rPr>
          <w:rFonts w:ascii="Times New Roman" w:hAnsi="Times New Roman"/>
          <w:color w:val="212121"/>
          <w:sz w:val="24"/>
          <w:szCs w:val="24"/>
          <w:shd w:val="clear" w:color="auto" w:fill="FFFFFF"/>
        </w:rPr>
        <w:t xml:space="preserve">Bocchio-Chiavetto L, Zanardini R, Bortolomasi M, </w:t>
      </w:r>
      <w:r w:rsidR="000B3BCA" w:rsidRPr="000B3BCA">
        <w:rPr>
          <w:rFonts w:ascii="Times New Roman" w:hAnsi="Times New Roman"/>
          <w:color w:val="212121"/>
          <w:sz w:val="24"/>
          <w:szCs w:val="24"/>
          <w:shd w:val="clear" w:color="auto" w:fill="FFFFFF"/>
        </w:rPr>
        <w:t>et al</w:t>
      </w:r>
      <w:r w:rsidRPr="000B3BCA">
        <w:rPr>
          <w:rFonts w:ascii="Times New Roman" w:hAnsi="Times New Roman"/>
          <w:color w:val="212121"/>
          <w:sz w:val="24"/>
          <w:szCs w:val="24"/>
          <w:shd w:val="clear" w:color="auto" w:fill="FFFFFF"/>
        </w:rPr>
        <w:t xml:space="preserve">. </w:t>
      </w:r>
      <w:r w:rsidRPr="008B7617">
        <w:rPr>
          <w:rFonts w:ascii="Times New Roman" w:hAnsi="Times New Roman"/>
          <w:color w:val="212121"/>
          <w:sz w:val="24"/>
          <w:szCs w:val="24"/>
          <w:shd w:val="clear" w:color="auto" w:fill="FFFFFF"/>
          <w:lang w:val="en-US"/>
        </w:rPr>
        <w:t xml:space="preserve">Electroconvulsive Therapy (ECT) increases serum Brain Derived Neurotrophic Factor (BDNF) in drug resistant depressed patients. </w:t>
      </w:r>
      <w:r w:rsidRPr="000B3BCA">
        <w:rPr>
          <w:rFonts w:ascii="Times New Roman" w:hAnsi="Times New Roman"/>
          <w:i/>
          <w:color w:val="212121"/>
          <w:sz w:val="24"/>
          <w:szCs w:val="24"/>
          <w:shd w:val="clear" w:color="auto" w:fill="FFFFFF"/>
        </w:rPr>
        <w:t xml:space="preserve">Eur Neuropsychopharmacol. </w:t>
      </w:r>
      <w:r w:rsidRPr="008B7617">
        <w:rPr>
          <w:rFonts w:ascii="Times New Roman" w:hAnsi="Times New Roman"/>
          <w:color w:val="212121"/>
          <w:sz w:val="24"/>
          <w:szCs w:val="24"/>
          <w:shd w:val="clear" w:color="auto" w:fill="FFFFFF"/>
        </w:rPr>
        <w:t>2006;16(8):620-</w:t>
      </w:r>
      <w:r w:rsidR="000B3BCA">
        <w:rPr>
          <w:rFonts w:ascii="Times New Roman" w:hAnsi="Times New Roman"/>
          <w:color w:val="212121"/>
          <w:sz w:val="24"/>
          <w:szCs w:val="24"/>
          <w:shd w:val="clear" w:color="auto" w:fill="FFFFFF"/>
        </w:rPr>
        <w:t>62</w:t>
      </w:r>
      <w:r w:rsidRPr="008B7617">
        <w:rPr>
          <w:rFonts w:ascii="Times New Roman" w:hAnsi="Times New Roman"/>
          <w:color w:val="212121"/>
          <w:sz w:val="24"/>
          <w:szCs w:val="24"/>
          <w:shd w:val="clear" w:color="auto" w:fill="FFFFFF"/>
        </w:rPr>
        <w:t xml:space="preserve">4. </w:t>
      </w:r>
    </w:p>
    <w:p w14:paraId="7BA75ECA" w14:textId="23D48A53"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rPr>
        <w:t xml:space="preserve">Bonvicini C, Minelli A, Scassellati C, </w:t>
      </w:r>
      <w:r w:rsidR="000B3BCA">
        <w:rPr>
          <w:rFonts w:ascii="Times New Roman" w:hAnsi="Times New Roman"/>
          <w:color w:val="212121"/>
          <w:sz w:val="24"/>
          <w:szCs w:val="24"/>
          <w:shd w:val="clear" w:color="auto" w:fill="FFFFFF"/>
        </w:rPr>
        <w:t>et al</w:t>
      </w:r>
      <w:r w:rsidRPr="008B7617">
        <w:rPr>
          <w:rFonts w:ascii="Times New Roman" w:hAnsi="Times New Roman"/>
          <w:color w:val="212121"/>
          <w:sz w:val="24"/>
          <w:szCs w:val="24"/>
          <w:shd w:val="clear" w:color="auto" w:fill="FFFFFF"/>
        </w:rPr>
        <w:t xml:space="preserve">. </w:t>
      </w:r>
      <w:r w:rsidRPr="00CF2E0E">
        <w:rPr>
          <w:rFonts w:ascii="Times New Roman" w:hAnsi="Times New Roman"/>
          <w:color w:val="212121"/>
          <w:sz w:val="24"/>
          <w:szCs w:val="24"/>
          <w:shd w:val="clear" w:color="auto" w:fill="FFFFFF"/>
          <w:lang w:val="en-US"/>
        </w:rPr>
        <w:t xml:space="preserve">Serotonin transporter gene polymorphisms and treatment-resistant depression. </w:t>
      </w:r>
      <w:r w:rsidRPr="000B3BCA">
        <w:rPr>
          <w:rFonts w:ascii="Times New Roman" w:hAnsi="Times New Roman"/>
          <w:i/>
          <w:color w:val="212121"/>
          <w:sz w:val="24"/>
          <w:szCs w:val="24"/>
          <w:shd w:val="clear" w:color="auto" w:fill="FFFFFF"/>
          <w:lang w:val="en-US"/>
        </w:rPr>
        <w:t>Prog Neuropsycho</w:t>
      </w:r>
      <w:r w:rsidR="000B3BCA" w:rsidRPr="000B3BCA">
        <w:rPr>
          <w:rFonts w:ascii="Times New Roman" w:hAnsi="Times New Roman"/>
          <w:i/>
          <w:color w:val="212121"/>
          <w:sz w:val="24"/>
          <w:szCs w:val="24"/>
          <w:shd w:val="clear" w:color="auto" w:fill="FFFFFF"/>
          <w:lang w:val="en-US"/>
        </w:rPr>
        <w:t>pharmacol Biol Psychiatry.</w:t>
      </w:r>
      <w:r w:rsidR="000B3BCA">
        <w:rPr>
          <w:rFonts w:ascii="Times New Roman" w:hAnsi="Times New Roman"/>
          <w:color w:val="212121"/>
          <w:sz w:val="24"/>
          <w:szCs w:val="24"/>
          <w:shd w:val="clear" w:color="auto" w:fill="FFFFFF"/>
          <w:lang w:val="en-US"/>
        </w:rPr>
        <w:t xml:space="preserve"> 2010</w:t>
      </w:r>
      <w:r w:rsidRPr="008B7617">
        <w:rPr>
          <w:rFonts w:ascii="Times New Roman" w:hAnsi="Times New Roman"/>
          <w:color w:val="212121"/>
          <w:sz w:val="24"/>
          <w:szCs w:val="24"/>
          <w:shd w:val="clear" w:color="auto" w:fill="FFFFFF"/>
          <w:lang w:val="en-US"/>
        </w:rPr>
        <w:t>;34(6):934-</w:t>
      </w:r>
      <w:r w:rsidR="000B3BCA">
        <w:rPr>
          <w:rFonts w:ascii="Times New Roman" w:hAnsi="Times New Roman"/>
          <w:color w:val="212121"/>
          <w:sz w:val="24"/>
          <w:szCs w:val="24"/>
          <w:shd w:val="clear" w:color="auto" w:fill="FFFFFF"/>
          <w:lang w:val="en-US"/>
        </w:rPr>
        <w:t>93</w:t>
      </w:r>
      <w:r w:rsidRPr="008B7617">
        <w:rPr>
          <w:rFonts w:ascii="Times New Roman" w:hAnsi="Times New Roman"/>
          <w:color w:val="212121"/>
          <w:sz w:val="24"/>
          <w:szCs w:val="24"/>
          <w:shd w:val="clear" w:color="auto" w:fill="FFFFFF"/>
          <w:lang w:val="en-US"/>
        </w:rPr>
        <w:t xml:space="preserve">9. </w:t>
      </w:r>
    </w:p>
    <w:p w14:paraId="5EEC78B2" w14:textId="478AD06E"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Boschloo L, Schoevers RA, Beekman AT, </w:t>
      </w:r>
      <w:r w:rsidR="000B3BCA">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The four-year course of major depressive disorder: the role of staging and risk factor determination. </w:t>
      </w:r>
      <w:r w:rsidRPr="000B3BCA">
        <w:rPr>
          <w:rFonts w:ascii="Times New Roman" w:hAnsi="Times New Roman"/>
          <w:i/>
          <w:color w:val="212121"/>
          <w:sz w:val="24"/>
          <w:szCs w:val="24"/>
          <w:shd w:val="clear" w:color="auto" w:fill="FFFFFF"/>
          <w:lang w:val="en-US"/>
        </w:rPr>
        <w:t>Psychother Psychosom.</w:t>
      </w:r>
      <w:r w:rsidRPr="008B7617">
        <w:rPr>
          <w:rFonts w:ascii="Times New Roman" w:hAnsi="Times New Roman"/>
          <w:color w:val="212121"/>
          <w:sz w:val="24"/>
          <w:szCs w:val="24"/>
          <w:shd w:val="clear" w:color="auto" w:fill="FFFFFF"/>
          <w:lang w:val="en-US"/>
        </w:rPr>
        <w:t xml:space="preserve"> 2014;83(5):279-</w:t>
      </w:r>
      <w:r w:rsidR="000B3BCA">
        <w:rPr>
          <w:rFonts w:ascii="Times New Roman" w:hAnsi="Times New Roman"/>
          <w:color w:val="212121"/>
          <w:sz w:val="24"/>
          <w:szCs w:val="24"/>
          <w:shd w:val="clear" w:color="auto" w:fill="FFFFFF"/>
          <w:lang w:val="en-US"/>
        </w:rPr>
        <w:t>2</w:t>
      </w:r>
      <w:r w:rsidRPr="008B7617">
        <w:rPr>
          <w:rFonts w:ascii="Times New Roman" w:hAnsi="Times New Roman"/>
          <w:color w:val="212121"/>
          <w:sz w:val="24"/>
          <w:szCs w:val="24"/>
          <w:shd w:val="clear" w:color="auto" w:fill="FFFFFF"/>
          <w:lang w:val="en-US"/>
        </w:rPr>
        <w:t xml:space="preserve">88. </w:t>
      </w:r>
    </w:p>
    <w:p w14:paraId="30DF34AF" w14:textId="4138EE15"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Bowie CR, Gupta M, Holshausen K, </w:t>
      </w:r>
      <w:r w:rsidR="000B3BCA">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Cognitive remediation for treatment-resistant depression: effects on cognition and functioning and the role of online homework. </w:t>
      </w:r>
      <w:r w:rsidRPr="000B3BCA">
        <w:rPr>
          <w:rFonts w:ascii="Times New Roman" w:hAnsi="Times New Roman"/>
          <w:i/>
          <w:color w:val="212121"/>
          <w:sz w:val="24"/>
          <w:szCs w:val="24"/>
          <w:shd w:val="clear" w:color="auto" w:fill="FFFFFF"/>
          <w:lang w:val="en-US"/>
        </w:rPr>
        <w:t>J Nerv Ment Dis.</w:t>
      </w:r>
      <w:r w:rsidRPr="008B7617">
        <w:rPr>
          <w:rFonts w:ascii="Times New Roman" w:hAnsi="Times New Roman"/>
          <w:color w:val="212121"/>
          <w:sz w:val="24"/>
          <w:szCs w:val="24"/>
          <w:shd w:val="clear" w:color="auto" w:fill="FFFFFF"/>
          <w:lang w:val="en-US"/>
        </w:rPr>
        <w:t xml:space="preserve"> 2013;201(8):680-</w:t>
      </w:r>
      <w:r w:rsidR="000B3BCA">
        <w:rPr>
          <w:rFonts w:ascii="Times New Roman" w:hAnsi="Times New Roman"/>
          <w:color w:val="212121"/>
          <w:sz w:val="24"/>
          <w:szCs w:val="24"/>
          <w:shd w:val="clear" w:color="auto" w:fill="FFFFFF"/>
          <w:lang w:val="en-US"/>
        </w:rPr>
        <w:t>68</w:t>
      </w:r>
      <w:r w:rsidRPr="008B7617">
        <w:rPr>
          <w:rFonts w:ascii="Times New Roman" w:hAnsi="Times New Roman"/>
          <w:color w:val="212121"/>
          <w:sz w:val="24"/>
          <w:szCs w:val="24"/>
          <w:shd w:val="clear" w:color="auto" w:fill="FFFFFF"/>
          <w:lang w:val="en-US"/>
        </w:rPr>
        <w:t>5.</w:t>
      </w:r>
    </w:p>
    <w:p w14:paraId="7DF4E640" w14:textId="0D0B34DE"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Brakemeier EL, Radtke M, Engel V, </w:t>
      </w:r>
      <w:r w:rsidR="000B3BCA">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Overcoming treatment resistance in chronic depression: a pilot study on outcome and feasibility of the cognitive behavioral analysis system of psychotherapy as an inpatient treatment program. </w:t>
      </w:r>
      <w:r w:rsidRPr="000B3BCA">
        <w:rPr>
          <w:rFonts w:ascii="Times New Roman" w:hAnsi="Times New Roman"/>
          <w:i/>
          <w:color w:val="212121"/>
          <w:sz w:val="24"/>
          <w:szCs w:val="24"/>
          <w:shd w:val="clear" w:color="auto" w:fill="FFFFFF"/>
          <w:lang w:val="en-US"/>
        </w:rPr>
        <w:t>Psychother Psychosom.</w:t>
      </w:r>
      <w:r w:rsidRPr="008B7617">
        <w:rPr>
          <w:rFonts w:ascii="Times New Roman" w:hAnsi="Times New Roman"/>
          <w:color w:val="212121"/>
          <w:sz w:val="24"/>
          <w:szCs w:val="24"/>
          <w:shd w:val="clear" w:color="auto" w:fill="FFFFFF"/>
          <w:lang w:val="en-US"/>
        </w:rPr>
        <w:t xml:space="preserve"> 2015;84(1):51-</w:t>
      </w:r>
      <w:r w:rsidR="000B3BCA">
        <w:rPr>
          <w:rFonts w:ascii="Times New Roman" w:hAnsi="Times New Roman"/>
          <w:color w:val="212121"/>
          <w:sz w:val="24"/>
          <w:szCs w:val="24"/>
          <w:shd w:val="clear" w:color="auto" w:fill="FFFFFF"/>
          <w:lang w:val="en-US"/>
        </w:rPr>
        <w:t>5</w:t>
      </w:r>
      <w:r w:rsidRPr="008B7617">
        <w:rPr>
          <w:rFonts w:ascii="Times New Roman" w:hAnsi="Times New Roman"/>
          <w:color w:val="212121"/>
          <w:sz w:val="24"/>
          <w:szCs w:val="24"/>
          <w:shd w:val="clear" w:color="auto" w:fill="FFFFFF"/>
          <w:lang w:val="en-US"/>
        </w:rPr>
        <w:t xml:space="preserve">6. </w:t>
      </w:r>
    </w:p>
    <w:p w14:paraId="1AED5837" w14:textId="5A84C2D9"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Carpenter LL, Aaronson ST, Clarke GN, </w:t>
      </w:r>
      <w:r w:rsidR="000B3BCA">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rTMS with a two-coil array: Safety and efficacy for treatment resistant major depressive disorder. </w:t>
      </w:r>
      <w:r w:rsidRPr="000B3BCA">
        <w:rPr>
          <w:rFonts w:ascii="Times New Roman" w:hAnsi="Times New Roman"/>
          <w:i/>
          <w:color w:val="212121"/>
          <w:sz w:val="24"/>
          <w:szCs w:val="24"/>
          <w:shd w:val="clear" w:color="auto" w:fill="FFFFFF"/>
          <w:lang w:val="en-US"/>
        </w:rPr>
        <w:t>Brain Stimul.</w:t>
      </w:r>
      <w:r w:rsidRPr="008B7617">
        <w:rPr>
          <w:rFonts w:ascii="Times New Roman" w:hAnsi="Times New Roman"/>
          <w:color w:val="212121"/>
          <w:sz w:val="24"/>
          <w:szCs w:val="24"/>
          <w:shd w:val="clear" w:color="auto" w:fill="FFFFFF"/>
          <w:lang w:val="en-US"/>
        </w:rPr>
        <w:t xml:space="preserve"> 2017;10(5):926-933. </w:t>
      </w:r>
    </w:p>
    <w:p w14:paraId="1E5E021C" w14:textId="17F9FB9B"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Çelik C, Bolu A, Öznur T, </w:t>
      </w:r>
      <w:r w:rsidR="000B3BCA">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Changes in Pre- and Post-Electroconvulsive Therapy Serum Myostatin Levels in Patients with Treatment Resistant Depression. </w:t>
      </w:r>
      <w:r w:rsidRPr="000B3BCA">
        <w:rPr>
          <w:rFonts w:ascii="Times New Roman" w:hAnsi="Times New Roman"/>
          <w:i/>
          <w:color w:val="212121"/>
          <w:sz w:val="24"/>
          <w:szCs w:val="24"/>
          <w:shd w:val="clear" w:color="auto" w:fill="FFFFFF"/>
          <w:lang w:val="en-US"/>
        </w:rPr>
        <w:t xml:space="preserve">Clin Psychopharmacol Neurosci. </w:t>
      </w:r>
      <w:r w:rsidRPr="008B7617">
        <w:rPr>
          <w:rFonts w:ascii="Times New Roman" w:hAnsi="Times New Roman"/>
          <w:color w:val="212121"/>
          <w:sz w:val="24"/>
          <w:szCs w:val="24"/>
          <w:shd w:val="clear" w:color="auto" w:fill="FFFFFF"/>
          <w:lang w:val="en-US"/>
        </w:rPr>
        <w:t xml:space="preserve">2019;17(1):74-79. </w:t>
      </w:r>
    </w:p>
    <w:p w14:paraId="1783B4A1" w14:textId="4D602F89"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Chandler GM, Iosifescu DV, Pollack MH, Targum SD, Fava M. RESEARCH: Validation of the Massachusetts General Hospital Antidepressant Treatment History Questionnaire (ATRQ). </w:t>
      </w:r>
      <w:r w:rsidRPr="000B3BCA">
        <w:rPr>
          <w:rFonts w:ascii="Times New Roman" w:hAnsi="Times New Roman"/>
          <w:i/>
          <w:color w:val="212121"/>
          <w:sz w:val="24"/>
          <w:szCs w:val="24"/>
          <w:shd w:val="clear" w:color="auto" w:fill="FFFFFF"/>
          <w:lang w:val="en-US"/>
        </w:rPr>
        <w:t>CNS Neurosci Ther.</w:t>
      </w:r>
      <w:r w:rsidRPr="008B7617">
        <w:rPr>
          <w:rFonts w:ascii="Times New Roman" w:hAnsi="Times New Roman"/>
          <w:color w:val="212121"/>
          <w:sz w:val="24"/>
          <w:szCs w:val="24"/>
          <w:shd w:val="clear" w:color="auto" w:fill="FFFFFF"/>
          <w:lang w:val="en-US"/>
        </w:rPr>
        <w:t xml:space="preserve"> 2010;16(5):322-5. </w:t>
      </w:r>
    </w:p>
    <w:p w14:paraId="32B550C4" w14:textId="7177CB69"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Christmas D, Eljamel MS, Butler S, </w:t>
      </w:r>
      <w:r w:rsidR="000B3BCA">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Long term outcome of thermal anterior capsulotomy for chronic, treatment refractory depression. </w:t>
      </w:r>
      <w:r w:rsidRPr="000B3BCA">
        <w:rPr>
          <w:rFonts w:ascii="Times New Roman" w:hAnsi="Times New Roman"/>
          <w:i/>
          <w:color w:val="212121"/>
          <w:sz w:val="24"/>
          <w:szCs w:val="24"/>
          <w:shd w:val="clear" w:color="auto" w:fill="FFFFFF"/>
          <w:lang w:val="en-US"/>
        </w:rPr>
        <w:t>J Neurol Neurosurg Psychiatry.</w:t>
      </w:r>
      <w:r w:rsidRPr="008B7617">
        <w:rPr>
          <w:rFonts w:ascii="Times New Roman" w:hAnsi="Times New Roman"/>
          <w:color w:val="212121"/>
          <w:sz w:val="24"/>
          <w:szCs w:val="24"/>
          <w:shd w:val="clear" w:color="auto" w:fill="FFFFFF"/>
          <w:lang w:val="en-US"/>
        </w:rPr>
        <w:t xml:space="preserve"> 2011;82(6):594-600. </w:t>
      </w:r>
    </w:p>
    <w:p w14:paraId="70E84598" w14:textId="2BA688FC"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Cladder-Micus MB, Speckens AEM, Vrijsen JN, T </w:t>
      </w:r>
      <w:r w:rsidR="000B3BCA">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Mindfulness-based cognitive therapy for patients with chronic, treatment-resistant depression: A pragmatic randomized controlled trial. </w:t>
      </w:r>
      <w:r w:rsidRPr="000B3BCA">
        <w:rPr>
          <w:rFonts w:ascii="Times New Roman" w:hAnsi="Times New Roman"/>
          <w:i/>
          <w:color w:val="212121"/>
          <w:sz w:val="24"/>
          <w:szCs w:val="24"/>
          <w:shd w:val="clear" w:color="auto" w:fill="FFFFFF"/>
          <w:lang w:val="en-US"/>
        </w:rPr>
        <w:t>Depress Anxiety.</w:t>
      </w:r>
      <w:r w:rsidRPr="008B7617">
        <w:rPr>
          <w:rFonts w:ascii="Times New Roman" w:hAnsi="Times New Roman"/>
          <w:color w:val="212121"/>
          <w:sz w:val="24"/>
          <w:szCs w:val="24"/>
          <w:shd w:val="clear" w:color="auto" w:fill="FFFFFF"/>
          <w:lang w:val="en-US"/>
        </w:rPr>
        <w:t xml:space="preserve"> 2018;35(10):914-924. </w:t>
      </w:r>
    </w:p>
    <w:p w14:paraId="19C2C29F" w14:textId="7276DCE1" w:rsidR="00DB2D9A"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Clark DL, MacMaster FP, Brown EC, Kiss ZHT, Ramasubbu R. Rostral anterior cingulate glutamate predicts response to subcallosal deep brain stimulation for resistant depression. </w:t>
      </w:r>
      <w:r w:rsidRPr="000B3BCA">
        <w:rPr>
          <w:rFonts w:ascii="Times New Roman" w:hAnsi="Times New Roman"/>
          <w:i/>
          <w:color w:val="212121"/>
          <w:sz w:val="24"/>
          <w:szCs w:val="24"/>
          <w:shd w:val="clear" w:color="auto" w:fill="FFFFFF"/>
          <w:lang w:val="en-US"/>
        </w:rPr>
        <w:t>J Affect Disord.</w:t>
      </w:r>
      <w:r w:rsidR="000B3BCA">
        <w:rPr>
          <w:rFonts w:ascii="Times New Roman" w:hAnsi="Times New Roman"/>
          <w:color w:val="212121"/>
          <w:sz w:val="24"/>
          <w:szCs w:val="24"/>
          <w:shd w:val="clear" w:color="auto" w:fill="FFFFFF"/>
          <w:lang w:val="en-US"/>
        </w:rPr>
        <w:t xml:space="preserve"> 2020</w:t>
      </w:r>
      <w:r w:rsidRPr="008B7617">
        <w:rPr>
          <w:rFonts w:ascii="Times New Roman" w:hAnsi="Times New Roman"/>
          <w:color w:val="212121"/>
          <w:sz w:val="24"/>
          <w:szCs w:val="24"/>
          <w:shd w:val="clear" w:color="auto" w:fill="FFFFFF"/>
          <w:lang w:val="en-US"/>
        </w:rPr>
        <w:t xml:space="preserve">;266:90-94. </w:t>
      </w:r>
    </w:p>
    <w:p w14:paraId="3CC72E69" w14:textId="436DDD88" w:rsidR="006308FC" w:rsidRPr="006308FC" w:rsidRDefault="006308FC" w:rsidP="00DB2D9A">
      <w:pPr>
        <w:spacing w:after="0" w:line="480" w:lineRule="auto"/>
        <w:rPr>
          <w:rFonts w:ascii="Times New Roman" w:hAnsi="Times New Roman"/>
          <w:color w:val="212121"/>
          <w:sz w:val="24"/>
          <w:szCs w:val="24"/>
          <w:shd w:val="clear" w:color="auto" w:fill="FFFFFF"/>
          <w:lang w:val="en-US"/>
        </w:rPr>
      </w:pPr>
      <w:r w:rsidRPr="006308FC">
        <w:rPr>
          <w:rFonts w:ascii="Times New Roman" w:hAnsi="Times New Roman"/>
          <w:color w:val="212121"/>
          <w:sz w:val="24"/>
          <w:szCs w:val="24"/>
          <w:shd w:val="clear" w:color="auto" w:fill="FFFFFF"/>
          <w:lang w:val="en-US"/>
        </w:rPr>
        <w:t xml:space="preserve">Conway CR, George MS, Sackeim HA. Toward an Evidence-Based, Operational Definition of Treatment-Resistant Depression: When Enough Is Enough. </w:t>
      </w:r>
      <w:r w:rsidRPr="000B3BCA">
        <w:rPr>
          <w:rFonts w:ascii="Times New Roman" w:hAnsi="Times New Roman"/>
          <w:i/>
          <w:color w:val="212121"/>
          <w:sz w:val="24"/>
          <w:szCs w:val="24"/>
          <w:shd w:val="clear" w:color="auto" w:fill="FFFFFF"/>
          <w:lang w:val="en-US"/>
        </w:rPr>
        <w:t>JAMA Psychiatry.</w:t>
      </w:r>
      <w:r w:rsidR="000B3BCA">
        <w:rPr>
          <w:rFonts w:ascii="Times New Roman" w:hAnsi="Times New Roman"/>
          <w:color w:val="212121"/>
          <w:sz w:val="24"/>
          <w:szCs w:val="24"/>
          <w:shd w:val="clear" w:color="auto" w:fill="FFFFFF"/>
          <w:lang w:val="en-US"/>
        </w:rPr>
        <w:t xml:space="preserve"> 2017</w:t>
      </w:r>
      <w:r w:rsidRPr="006308FC">
        <w:rPr>
          <w:rFonts w:ascii="Times New Roman" w:hAnsi="Times New Roman"/>
          <w:color w:val="212121"/>
          <w:sz w:val="24"/>
          <w:szCs w:val="24"/>
          <w:shd w:val="clear" w:color="auto" w:fill="FFFFFF"/>
          <w:lang w:val="en-US"/>
        </w:rPr>
        <w:t xml:space="preserve">;74(1):9-10. </w:t>
      </w:r>
    </w:p>
    <w:p w14:paraId="5FB0FE8A" w14:textId="6AD584C1"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Corey-Lisle PK, Birnbaum HG, Greenberg PE, Marynchenko MB, Claxton AJ. Identification of a claims data "signature" and economic consequences for treatment-resistant depression. </w:t>
      </w:r>
      <w:r w:rsidRPr="000B3BCA">
        <w:rPr>
          <w:rFonts w:ascii="Times New Roman" w:hAnsi="Times New Roman"/>
          <w:i/>
          <w:color w:val="212121"/>
          <w:sz w:val="24"/>
          <w:szCs w:val="24"/>
          <w:shd w:val="clear" w:color="auto" w:fill="FFFFFF"/>
          <w:lang w:val="en-US"/>
        </w:rPr>
        <w:t>J Clin Psychiatry.</w:t>
      </w:r>
      <w:r w:rsidRPr="008B7617">
        <w:rPr>
          <w:rFonts w:ascii="Times New Roman" w:hAnsi="Times New Roman"/>
          <w:color w:val="212121"/>
          <w:sz w:val="24"/>
          <w:szCs w:val="24"/>
          <w:shd w:val="clear" w:color="auto" w:fill="FFFFFF"/>
          <w:lang w:val="en-US"/>
        </w:rPr>
        <w:t xml:space="preserve"> 2002;63(8):717-</w:t>
      </w:r>
      <w:r w:rsidR="000B3BCA">
        <w:rPr>
          <w:rFonts w:ascii="Times New Roman" w:hAnsi="Times New Roman"/>
          <w:color w:val="212121"/>
          <w:sz w:val="24"/>
          <w:szCs w:val="24"/>
          <w:shd w:val="clear" w:color="auto" w:fill="FFFFFF"/>
          <w:lang w:val="en-US"/>
        </w:rPr>
        <w:t>7</w:t>
      </w:r>
      <w:r w:rsidRPr="008B7617">
        <w:rPr>
          <w:rFonts w:ascii="Times New Roman" w:hAnsi="Times New Roman"/>
          <w:color w:val="212121"/>
          <w:sz w:val="24"/>
          <w:szCs w:val="24"/>
          <w:shd w:val="clear" w:color="auto" w:fill="FFFFFF"/>
          <w:lang w:val="en-US"/>
        </w:rPr>
        <w:t xml:space="preserve">26. </w:t>
      </w:r>
    </w:p>
    <w:p w14:paraId="2421D77D" w14:textId="67E10124"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Correia-Melo FS, Leal GC, Vieira F, </w:t>
      </w:r>
      <w:r w:rsidR="000B3BCA">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Efficacy and safety of adjunctive therapy using esketamine or racemic ketamine for adult treatment-resistant depression: A randomized, double-blind, non-inferiority study. </w:t>
      </w:r>
      <w:r w:rsidRPr="000B3BCA">
        <w:rPr>
          <w:rFonts w:ascii="Times New Roman" w:hAnsi="Times New Roman"/>
          <w:i/>
          <w:color w:val="212121"/>
          <w:sz w:val="24"/>
          <w:szCs w:val="24"/>
          <w:shd w:val="clear" w:color="auto" w:fill="FFFFFF"/>
          <w:lang w:val="en-US"/>
        </w:rPr>
        <w:t xml:space="preserve">J Affect Disord. </w:t>
      </w:r>
      <w:r w:rsidR="000B3BCA">
        <w:rPr>
          <w:rFonts w:ascii="Times New Roman" w:hAnsi="Times New Roman"/>
          <w:color w:val="212121"/>
          <w:sz w:val="24"/>
          <w:szCs w:val="24"/>
          <w:shd w:val="clear" w:color="auto" w:fill="FFFFFF"/>
          <w:lang w:val="en-US"/>
        </w:rPr>
        <w:t>2020</w:t>
      </w:r>
      <w:r w:rsidRPr="008B7617">
        <w:rPr>
          <w:rFonts w:ascii="Times New Roman" w:hAnsi="Times New Roman"/>
          <w:color w:val="212121"/>
          <w:sz w:val="24"/>
          <w:szCs w:val="24"/>
          <w:shd w:val="clear" w:color="auto" w:fill="FFFFFF"/>
          <w:lang w:val="en-US"/>
        </w:rPr>
        <w:t>;264:527-534.</w:t>
      </w:r>
    </w:p>
    <w:p w14:paraId="4154AAB4" w14:textId="240FBD52"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Cosci F, Fava GA. Staging of mental disorders: systematic review. </w:t>
      </w:r>
      <w:r w:rsidRPr="000B3BCA">
        <w:rPr>
          <w:rFonts w:ascii="Times New Roman" w:hAnsi="Times New Roman"/>
          <w:i/>
          <w:color w:val="212121"/>
          <w:sz w:val="24"/>
          <w:szCs w:val="24"/>
          <w:shd w:val="clear" w:color="auto" w:fill="FFFFFF"/>
          <w:lang w:val="en-US"/>
        </w:rPr>
        <w:t>Psychother Psychosom.</w:t>
      </w:r>
      <w:r w:rsidRPr="008B7617">
        <w:rPr>
          <w:rFonts w:ascii="Times New Roman" w:hAnsi="Times New Roman"/>
          <w:color w:val="212121"/>
          <w:sz w:val="24"/>
          <w:szCs w:val="24"/>
          <w:shd w:val="clear" w:color="auto" w:fill="FFFFFF"/>
          <w:lang w:val="en-US"/>
        </w:rPr>
        <w:t xml:space="preserve"> 2013;82(1):20-34. </w:t>
      </w:r>
    </w:p>
    <w:p w14:paraId="6825A27D" w14:textId="7A09E2A9"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CF2E0E">
        <w:rPr>
          <w:rFonts w:ascii="Times New Roman" w:hAnsi="Times New Roman"/>
          <w:color w:val="212121"/>
          <w:sz w:val="24"/>
          <w:szCs w:val="24"/>
          <w:shd w:val="clear" w:color="auto" w:fill="FFFFFF"/>
          <w:lang w:val="en-US"/>
        </w:rPr>
        <w:t xml:space="preserve">Cusin C, Ionescu DF, Pavone KJ, </w:t>
      </w:r>
      <w:r w:rsidR="000B3BCA" w:rsidRPr="00CF2E0E">
        <w:rPr>
          <w:rFonts w:ascii="Times New Roman" w:hAnsi="Times New Roman"/>
          <w:color w:val="212121"/>
          <w:sz w:val="24"/>
          <w:szCs w:val="24"/>
          <w:shd w:val="clear" w:color="auto" w:fill="FFFFFF"/>
          <w:lang w:val="en-US"/>
        </w:rPr>
        <w:t>et al</w:t>
      </w:r>
      <w:r w:rsidRPr="00CF2E0E">
        <w:rPr>
          <w:rFonts w:ascii="Times New Roman" w:hAnsi="Times New Roman"/>
          <w:color w:val="212121"/>
          <w:sz w:val="24"/>
          <w:szCs w:val="24"/>
          <w:shd w:val="clear" w:color="auto" w:fill="FFFFFF"/>
          <w:lang w:val="en-US"/>
        </w:rPr>
        <w:t xml:space="preserve">. </w:t>
      </w:r>
      <w:r w:rsidRPr="008B7617">
        <w:rPr>
          <w:rFonts w:ascii="Times New Roman" w:hAnsi="Times New Roman"/>
          <w:color w:val="212121"/>
          <w:sz w:val="24"/>
          <w:szCs w:val="24"/>
          <w:shd w:val="clear" w:color="auto" w:fill="FFFFFF"/>
          <w:lang w:val="en-US"/>
        </w:rPr>
        <w:t xml:space="preserve">Ketamine augmentation for outpatients with treatment-resistant depression: Preliminary evidence for two-step intravenous dose escalation. </w:t>
      </w:r>
      <w:r w:rsidRPr="000B3BCA">
        <w:rPr>
          <w:rFonts w:ascii="Times New Roman" w:hAnsi="Times New Roman"/>
          <w:i/>
          <w:color w:val="212121"/>
          <w:sz w:val="24"/>
          <w:szCs w:val="24"/>
          <w:shd w:val="clear" w:color="auto" w:fill="FFFFFF"/>
          <w:lang w:val="en-US"/>
        </w:rPr>
        <w:t>Aust N Z J Psychiatry.</w:t>
      </w:r>
      <w:r w:rsidRPr="008B7617">
        <w:rPr>
          <w:rFonts w:ascii="Times New Roman" w:hAnsi="Times New Roman"/>
          <w:color w:val="212121"/>
          <w:sz w:val="24"/>
          <w:szCs w:val="24"/>
          <w:shd w:val="clear" w:color="auto" w:fill="FFFFFF"/>
          <w:lang w:val="en-US"/>
        </w:rPr>
        <w:t xml:space="preserve"> 2017;51(1):55-64. </w:t>
      </w:r>
    </w:p>
    <w:p w14:paraId="06D79338" w14:textId="273E863F"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Dalby RB, Eskildsen SF, Videbech P, Rosenberg R, Østergaard L. Cerebral hemodynamics and capillary dysfunction in late-onset major depressive disorder. </w:t>
      </w:r>
      <w:r w:rsidRPr="000B3BCA">
        <w:rPr>
          <w:rFonts w:ascii="Times New Roman" w:hAnsi="Times New Roman"/>
          <w:i/>
          <w:color w:val="212121"/>
          <w:sz w:val="24"/>
          <w:szCs w:val="24"/>
          <w:shd w:val="clear" w:color="auto" w:fill="FFFFFF"/>
          <w:lang w:val="en-US"/>
        </w:rPr>
        <w:t>Psychiatry Res Neuroimaging.</w:t>
      </w:r>
      <w:r w:rsidRPr="008B7617">
        <w:rPr>
          <w:rFonts w:ascii="Times New Roman" w:hAnsi="Times New Roman"/>
          <w:color w:val="212121"/>
          <w:sz w:val="24"/>
          <w:szCs w:val="24"/>
          <w:shd w:val="clear" w:color="auto" w:fill="FFFFFF"/>
          <w:lang w:val="en-US"/>
        </w:rPr>
        <w:t xml:space="preserve"> 2021;317:111383.</w:t>
      </w:r>
    </w:p>
    <w:p w14:paraId="17377DD9" w14:textId="3B71A469"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Daly EJ, Singh JB, Fedgchin M, </w:t>
      </w:r>
      <w:r w:rsidR="000B3BCA">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Efficacy and Safety of Intranasal Esketamine Adjunctive to Oral Antidepressant Therapy in Treatment-Resistant Depression: A Randomized Clinical Trial. </w:t>
      </w:r>
      <w:r w:rsidRPr="000B3BCA">
        <w:rPr>
          <w:rFonts w:ascii="Times New Roman" w:hAnsi="Times New Roman"/>
          <w:i/>
          <w:color w:val="212121"/>
          <w:sz w:val="24"/>
          <w:szCs w:val="24"/>
          <w:shd w:val="clear" w:color="auto" w:fill="FFFFFF"/>
          <w:lang w:val="en-US"/>
        </w:rPr>
        <w:t>JAMA Psychiatry.</w:t>
      </w:r>
      <w:r w:rsidRPr="008B7617">
        <w:rPr>
          <w:rFonts w:ascii="Times New Roman" w:hAnsi="Times New Roman"/>
          <w:color w:val="212121"/>
          <w:sz w:val="24"/>
          <w:szCs w:val="24"/>
          <w:shd w:val="clear" w:color="auto" w:fill="FFFFFF"/>
          <w:lang w:val="en-US"/>
        </w:rPr>
        <w:t xml:space="preserve"> 2018;75(2):139-148. </w:t>
      </w:r>
    </w:p>
    <w:p w14:paraId="46E3B1A4" w14:textId="1329EEE7"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Davis LL, Ota A, Perry P, </w:t>
      </w:r>
      <w:r w:rsidR="000B3BCA">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Adjunctive brexpiprazole in patients with major depressive disorder and anxiety symptoms: an exploratory study. </w:t>
      </w:r>
      <w:r w:rsidRPr="000B3BCA">
        <w:rPr>
          <w:rFonts w:ascii="Times New Roman" w:hAnsi="Times New Roman"/>
          <w:i/>
          <w:color w:val="212121"/>
          <w:sz w:val="24"/>
          <w:szCs w:val="24"/>
          <w:shd w:val="clear" w:color="auto" w:fill="FFFFFF"/>
          <w:lang w:val="en-US"/>
        </w:rPr>
        <w:t>Brain Behav.</w:t>
      </w:r>
      <w:r w:rsidRPr="008B7617">
        <w:rPr>
          <w:rFonts w:ascii="Times New Roman" w:hAnsi="Times New Roman"/>
          <w:color w:val="212121"/>
          <w:sz w:val="24"/>
          <w:szCs w:val="24"/>
          <w:shd w:val="clear" w:color="auto" w:fill="FFFFFF"/>
          <w:lang w:val="en-US"/>
        </w:rPr>
        <w:t xml:space="preserve"> 2016;6(10):e00520. </w:t>
      </w:r>
    </w:p>
    <w:p w14:paraId="2822C92E" w14:textId="634EAAE5"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De Berardis D, Marini S, Serroni N, </w:t>
      </w:r>
      <w:r w:rsidR="000B3BCA">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S-Adenosyl-L-Methionine augmentation in patients with stage II treatment-resistant major depressive disorder: an open label, fixed dose, single-blind stu</w:t>
      </w:r>
      <w:r w:rsidR="000B3BCA">
        <w:rPr>
          <w:rFonts w:ascii="Times New Roman" w:hAnsi="Times New Roman"/>
          <w:color w:val="212121"/>
          <w:sz w:val="24"/>
          <w:szCs w:val="24"/>
          <w:shd w:val="clear" w:color="auto" w:fill="FFFFFF"/>
          <w:lang w:val="en-US"/>
        </w:rPr>
        <w:t xml:space="preserve">dy. </w:t>
      </w:r>
      <w:r w:rsidR="000B3BCA" w:rsidRPr="000B3BCA">
        <w:rPr>
          <w:rFonts w:ascii="Times New Roman" w:hAnsi="Times New Roman"/>
          <w:i/>
          <w:color w:val="212121"/>
          <w:sz w:val="24"/>
          <w:szCs w:val="24"/>
          <w:shd w:val="clear" w:color="auto" w:fill="FFFFFF"/>
          <w:lang w:val="en-US"/>
        </w:rPr>
        <w:t>Sci World J.</w:t>
      </w:r>
      <w:r w:rsidR="000B3BCA">
        <w:rPr>
          <w:rFonts w:ascii="Times New Roman" w:hAnsi="Times New Roman"/>
          <w:color w:val="212121"/>
          <w:sz w:val="24"/>
          <w:szCs w:val="24"/>
          <w:shd w:val="clear" w:color="auto" w:fill="FFFFFF"/>
          <w:lang w:val="en-US"/>
        </w:rPr>
        <w:t xml:space="preserve"> 2013;</w:t>
      </w:r>
      <w:r w:rsidRPr="008B7617">
        <w:rPr>
          <w:rFonts w:ascii="Times New Roman" w:hAnsi="Times New Roman"/>
          <w:color w:val="212121"/>
          <w:sz w:val="24"/>
          <w:szCs w:val="24"/>
          <w:shd w:val="clear" w:color="auto" w:fill="FFFFFF"/>
          <w:lang w:val="en-US"/>
        </w:rPr>
        <w:t xml:space="preserve">2013:204649. </w:t>
      </w:r>
    </w:p>
    <w:p w14:paraId="598CB311" w14:textId="01488F73"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Desmyter S, Duprat R, Baeken C, </w:t>
      </w:r>
      <w:r w:rsidR="000B3BCA">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Accelerated Intermittent Theta Burst Stimulation for Suicide Risk in Therapy-Resistant Depressed Patients: A Randomized, Sham-Controlled Trial. </w:t>
      </w:r>
      <w:r w:rsidRPr="000B3BCA">
        <w:rPr>
          <w:rFonts w:ascii="Times New Roman" w:hAnsi="Times New Roman"/>
          <w:i/>
          <w:color w:val="212121"/>
          <w:sz w:val="24"/>
          <w:szCs w:val="24"/>
          <w:shd w:val="clear" w:color="auto" w:fill="FFFFFF"/>
          <w:lang w:val="en-US"/>
        </w:rPr>
        <w:t>Front Hum Neurosci.</w:t>
      </w:r>
      <w:r w:rsidRPr="008B7617">
        <w:rPr>
          <w:rFonts w:ascii="Times New Roman" w:hAnsi="Times New Roman"/>
          <w:color w:val="212121"/>
          <w:sz w:val="24"/>
          <w:szCs w:val="24"/>
          <w:shd w:val="clear" w:color="auto" w:fill="FFFFFF"/>
          <w:lang w:val="en-US"/>
        </w:rPr>
        <w:t xml:space="preserve"> 2016;10:480.</w:t>
      </w:r>
    </w:p>
    <w:p w14:paraId="05BE665A" w14:textId="1BC25D85"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Domany Y, Bleich-Cohen M, Tarrasch R, </w:t>
      </w:r>
      <w:r w:rsidR="000B3BCA">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Repeated oral ketamine for out-patient treatment of resistant depression: randomised, double-blind, placebo-controlled, proof-of-concept study. </w:t>
      </w:r>
      <w:r w:rsidRPr="000B3BCA">
        <w:rPr>
          <w:rFonts w:ascii="Times New Roman" w:hAnsi="Times New Roman"/>
          <w:i/>
          <w:color w:val="212121"/>
          <w:sz w:val="24"/>
          <w:szCs w:val="24"/>
          <w:shd w:val="clear" w:color="auto" w:fill="FFFFFF"/>
          <w:lang w:val="en-US"/>
        </w:rPr>
        <w:t>Br J Psychiatry.</w:t>
      </w:r>
      <w:r w:rsidRPr="008B7617">
        <w:rPr>
          <w:rFonts w:ascii="Times New Roman" w:hAnsi="Times New Roman"/>
          <w:color w:val="212121"/>
          <w:sz w:val="24"/>
          <w:szCs w:val="24"/>
          <w:shd w:val="clear" w:color="auto" w:fill="FFFFFF"/>
          <w:lang w:val="en-US"/>
        </w:rPr>
        <w:t xml:space="preserve"> 2019;214(1):20-26. </w:t>
      </w:r>
    </w:p>
    <w:p w14:paraId="74692FA2" w14:textId="16F3E970"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Dubin MJ, Ilieva IP, Deng ZD, </w:t>
      </w:r>
      <w:r w:rsidR="000B3BCA">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A double-blind pilot dosing study of low field magnetic stimulation (LFMS) for treatment-resistant depression (TRD). </w:t>
      </w:r>
      <w:r w:rsidRPr="003938DF">
        <w:rPr>
          <w:rFonts w:ascii="Times New Roman" w:hAnsi="Times New Roman"/>
          <w:i/>
          <w:color w:val="212121"/>
          <w:sz w:val="24"/>
          <w:szCs w:val="24"/>
          <w:shd w:val="clear" w:color="auto" w:fill="FFFFFF"/>
          <w:lang w:val="en-US"/>
        </w:rPr>
        <w:t>J Affect Disord.</w:t>
      </w:r>
      <w:r w:rsidRPr="008B7617">
        <w:rPr>
          <w:rFonts w:ascii="Times New Roman" w:hAnsi="Times New Roman"/>
          <w:color w:val="212121"/>
          <w:sz w:val="24"/>
          <w:szCs w:val="24"/>
          <w:shd w:val="clear" w:color="auto" w:fill="FFFFFF"/>
          <w:lang w:val="en-US"/>
        </w:rPr>
        <w:t xml:space="preserve"> 2019;249:286-293. </w:t>
      </w:r>
    </w:p>
    <w:p w14:paraId="025548C0" w14:textId="53DA5E68"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Echizenya M, Suda H, Takeshima M, Inomata Y, Shimizu T. Total sleep deprivation followed by sleep phase advance and bright light therapy in drug-resistant mood disorders. </w:t>
      </w:r>
      <w:r w:rsidRPr="00636150">
        <w:rPr>
          <w:rFonts w:ascii="Times New Roman" w:hAnsi="Times New Roman"/>
          <w:i/>
          <w:color w:val="212121"/>
          <w:sz w:val="24"/>
          <w:szCs w:val="24"/>
          <w:shd w:val="clear" w:color="auto" w:fill="FFFFFF"/>
          <w:lang w:val="en-US"/>
        </w:rPr>
        <w:t>J Affect Disord.</w:t>
      </w:r>
      <w:r w:rsidR="00636150">
        <w:rPr>
          <w:rFonts w:ascii="Times New Roman" w:hAnsi="Times New Roman"/>
          <w:color w:val="212121"/>
          <w:sz w:val="24"/>
          <w:szCs w:val="24"/>
          <w:shd w:val="clear" w:color="auto" w:fill="FFFFFF"/>
          <w:lang w:val="en-US"/>
        </w:rPr>
        <w:t xml:space="preserve"> 2013</w:t>
      </w:r>
      <w:r w:rsidRPr="008B7617">
        <w:rPr>
          <w:rFonts w:ascii="Times New Roman" w:hAnsi="Times New Roman"/>
          <w:color w:val="212121"/>
          <w:sz w:val="24"/>
          <w:szCs w:val="24"/>
          <w:shd w:val="clear" w:color="auto" w:fill="FFFFFF"/>
          <w:lang w:val="en-US"/>
        </w:rPr>
        <w:t>;144(1-2):28-33.</w:t>
      </w:r>
    </w:p>
    <w:p w14:paraId="1CD49AA2" w14:textId="528C135B"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Eschweiler GW, Vonthein R, Bode R, </w:t>
      </w:r>
      <w:r w:rsidR="00636150">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Clinical efficacy and cognitive side effects of bifrontal versus right unilateral electroconvulsive therapy (ECT): a short-term randomised controlled trial in pharmaco-resistant major depression. </w:t>
      </w:r>
      <w:r w:rsidRPr="00636150">
        <w:rPr>
          <w:rFonts w:ascii="Times New Roman" w:hAnsi="Times New Roman"/>
          <w:i/>
          <w:color w:val="212121"/>
          <w:sz w:val="24"/>
          <w:szCs w:val="24"/>
          <w:shd w:val="clear" w:color="auto" w:fill="FFFFFF"/>
          <w:lang w:val="en-US"/>
        </w:rPr>
        <w:t>J Affect Disord.</w:t>
      </w:r>
      <w:r w:rsidRPr="008B7617">
        <w:rPr>
          <w:rFonts w:ascii="Times New Roman" w:hAnsi="Times New Roman"/>
          <w:color w:val="212121"/>
          <w:sz w:val="24"/>
          <w:szCs w:val="24"/>
          <w:shd w:val="clear" w:color="auto" w:fill="FFFFFF"/>
          <w:lang w:val="en-US"/>
        </w:rPr>
        <w:t xml:space="preserve"> 2007;101(1-3):149-</w:t>
      </w:r>
      <w:r w:rsidR="00636150">
        <w:rPr>
          <w:rFonts w:ascii="Times New Roman" w:hAnsi="Times New Roman"/>
          <w:color w:val="212121"/>
          <w:sz w:val="24"/>
          <w:szCs w:val="24"/>
          <w:shd w:val="clear" w:color="auto" w:fill="FFFFFF"/>
          <w:lang w:val="en-US"/>
        </w:rPr>
        <w:t>1</w:t>
      </w:r>
      <w:r w:rsidRPr="008B7617">
        <w:rPr>
          <w:rFonts w:ascii="Times New Roman" w:hAnsi="Times New Roman"/>
          <w:color w:val="212121"/>
          <w:sz w:val="24"/>
          <w:szCs w:val="24"/>
          <w:shd w:val="clear" w:color="auto" w:fill="FFFFFF"/>
          <w:lang w:val="en-US"/>
        </w:rPr>
        <w:t xml:space="preserve">57. </w:t>
      </w:r>
    </w:p>
    <w:p w14:paraId="233D0B21" w14:textId="5F84732A"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Evensen K, Jørgensen MB, Sabers A, Martiny K. Transcutaneous Vagal Nerve Stimulation in Treatment-Resistant Depression: A Feasibility Study. </w:t>
      </w:r>
      <w:r w:rsidRPr="00636150">
        <w:rPr>
          <w:rFonts w:ascii="Times New Roman" w:hAnsi="Times New Roman"/>
          <w:i/>
          <w:color w:val="212121"/>
          <w:sz w:val="24"/>
          <w:szCs w:val="24"/>
          <w:shd w:val="clear" w:color="auto" w:fill="FFFFFF"/>
          <w:lang w:val="en-US"/>
        </w:rPr>
        <w:t>Neuromodulation.</w:t>
      </w:r>
      <w:r w:rsidRPr="008B7617">
        <w:rPr>
          <w:rFonts w:ascii="Times New Roman" w:hAnsi="Times New Roman"/>
          <w:color w:val="212121"/>
          <w:sz w:val="24"/>
          <w:szCs w:val="24"/>
          <w:shd w:val="clear" w:color="auto" w:fill="FFFFFF"/>
          <w:lang w:val="en-US"/>
        </w:rPr>
        <w:t xml:space="preserve"> 2021</w:t>
      </w:r>
      <w:r w:rsidR="00636150">
        <w:rPr>
          <w:rFonts w:ascii="Times New Roman" w:hAnsi="Times New Roman"/>
          <w:color w:val="212121"/>
          <w:sz w:val="24"/>
          <w:szCs w:val="24"/>
          <w:shd w:val="clear" w:color="auto" w:fill="FFFFFF"/>
          <w:lang w:val="en-US"/>
        </w:rPr>
        <w:t>;</w:t>
      </w:r>
      <w:r w:rsidRPr="008B7617">
        <w:rPr>
          <w:rFonts w:ascii="Times New Roman" w:hAnsi="Times New Roman"/>
          <w:color w:val="212121"/>
          <w:sz w:val="24"/>
          <w:szCs w:val="24"/>
          <w:shd w:val="clear" w:color="auto" w:fill="FFFFFF"/>
          <w:lang w:val="en-US"/>
        </w:rPr>
        <w:t xml:space="preserve">doi: 10.1111/ner.13366. </w:t>
      </w:r>
    </w:p>
    <w:p w14:paraId="77E0A609" w14:textId="14262101"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Fang Y, Yuan C, Xu Y, </w:t>
      </w:r>
      <w:r w:rsidR="00636150">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Comparisons of the efficacy and tolerability of extended-release venlafaxine, mirtazapine, and paroxetine in treatment-resistant depression: a double-blind, randomized pilot study in a Chinese population. </w:t>
      </w:r>
      <w:r w:rsidRPr="00636150">
        <w:rPr>
          <w:rFonts w:ascii="Times New Roman" w:hAnsi="Times New Roman"/>
          <w:i/>
          <w:color w:val="212121"/>
          <w:sz w:val="24"/>
          <w:szCs w:val="24"/>
          <w:shd w:val="clear" w:color="auto" w:fill="FFFFFF"/>
          <w:lang w:val="en-US"/>
        </w:rPr>
        <w:t>J Clin Psychopharmacol.</w:t>
      </w:r>
      <w:r w:rsidRPr="008B7617">
        <w:rPr>
          <w:rFonts w:ascii="Times New Roman" w:hAnsi="Times New Roman"/>
          <w:color w:val="212121"/>
          <w:sz w:val="24"/>
          <w:szCs w:val="24"/>
          <w:shd w:val="clear" w:color="auto" w:fill="FFFFFF"/>
          <w:lang w:val="en-US"/>
        </w:rPr>
        <w:t xml:space="preserve"> 2010;30(4):357-</w:t>
      </w:r>
      <w:r w:rsidR="00636150">
        <w:rPr>
          <w:rFonts w:ascii="Times New Roman" w:hAnsi="Times New Roman"/>
          <w:color w:val="212121"/>
          <w:sz w:val="24"/>
          <w:szCs w:val="24"/>
          <w:shd w:val="clear" w:color="auto" w:fill="FFFFFF"/>
          <w:lang w:val="en-US"/>
        </w:rPr>
        <w:t>3</w:t>
      </w:r>
      <w:r w:rsidRPr="008B7617">
        <w:rPr>
          <w:rFonts w:ascii="Times New Roman" w:hAnsi="Times New Roman"/>
          <w:color w:val="212121"/>
          <w:sz w:val="24"/>
          <w:szCs w:val="24"/>
          <w:shd w:val="clear" w:color="auto" w:fill="FFFFFF"/>
          <w:lang w:val="en-US"/>
        </w:rPr>
        <w:t xml:space="preserve">64. </w:t>
      </w:r>
    </w:p>
    <w:p w14:paraId="004E9831" w14:textId="6EA921E3" w:rsidR="00DB2D9A" w:rsidRPr="00A24670"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Fava GA, Kellner R. Staging: a neglected dimension in psychiatric classification. </w:t>
      </w:r>
      <w:r w:rsidRPr="00636150">
        <w:rPr>
          <w:rFonts w:ascii="Times New Roman" w:hAnsi="Times New Roman"/>
          <w:i/>
          <w:color w:val="212121"/>
          <w:sz w:val="24"/>
          <w:szCs w:val="24"/>
          <w:shd w:val="clear" w:color="auto" w:fill="FFFFFF"/>
          <w:lang w:val="en-US"/>
        </w:rPr>
        <w:t>Acta Psychiatr Scand.</w:t>
      </w:r>
      <w:r w:rsidRPr="008B7617">
        <w:rPr>
          <w:rFonts w:ascii="Times New Roman" w:hAnsi="Times New Roman"/>
          <w:color w:val="212121"/>
          <w:sz w:val="24"/>
          <w:szCs w:val="24"/>
          <w:shd w:val="clear" w:color="auto" w:fill="FFFFFF"/>
          <w:lang w:val="en-US"/>
        </w:rPr>
        <w:t xml:space="preserve"> </w:t>
      </w:r>
      <w:r w:rsidRPr="00A24670">
        <w:rPr>
          <w:rFonts w:ascii="Times New Roman" w:hAnsi="Times New Roman"/>
          <w:color w:val="212121"/>
          <w:sz w:val="24"/>
          <w:szCs w:val="24"/>
          <w:shd w:val="clear" w:color="auto" w:fill="FFFFFF"/>
          <w:lang w:val="en-US"/>
        </w:rPr>
        <w:t>1993;87(4):225-</w:t>
      </w:r>
      <w:r w:rsidR="00636150" w:rsidRPr="00A24670">
        <w:rPr>
          <w:rFonts w:ascii="Times New Roman" w:hAnsi="Times New Roman"/>
          <w:color w:val="212121"/>
          <w:sz w:val="24"/>
          <w:szCs w:val="24"/>
          <w:shd w:val="clear" w:color="auto" w:fill="FFFFFF"/>
          <w:lang w:val="en-US"/>
        </w:rPr>
        <w:t>2</w:t>
      </w:r>
      <w:r w:rsidRPr="00A24670">
        <w:rPr>
          <w:rFonts w:ascii="Times New Roman" w:hAnsi="Times New Roman"/>
          <w:color w:val="212121"/>
          <w:sz w:val="24"/>
          <w:szCs w:val="24"/>
          <w:shd w:val="clear" w:color="auto" w:fill="FFFFFF"/>
          <w:lang w:val="en-US"/>
        </w:rPr>
        <w:t>30.</w:t>
      </w:r>
    </w:p>
    <w:p w14:paraId="62313916" w14:textId="42AAA9C1"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A24670">
        <w:rPr>
          <w:rFonts w:ascii="Times New Roman" w:hAnsi="Times New Roman"/>
          <w:color w:val="212121"/>
          <w:sz w:val="24"/>
          <w:szCs w:val="24"/>
          <w:shd w:val="clear" w:color="auto" w:fill="FFFFFF"/>
          <w:lang w:val="en-US"/>
        </w:rPr>
        <w:t xml:space="preserve">Fava GA, Grandi S, Zielezny M, Canestrari R, Morphy MA. </w:t>
      </w:r>
      <w:r w:rsidRPr="008B7617">
        <w:rPr>
          <w:rFonts w:ascii="Times New Roman" w:hAnsi="Times New Roman"/>
          <w:color w:val="212121"/>
          <w:sz w:val="24"/>
          <w:szCs w:val="24"/>
          <w:shd w:val="clear" w:color="auto" w:fill="FFFFFF"/>
          <w:lang w:val="en-US"/>
        </w:rPr>
        <w:t xml:space="preserve">Cognitive behavioral treatment of residual symptoms in primary major depressive disorder. </w:t>
      </w:r>
      <w:r w:rsidRPr="00636150">
        <w:rPr>
          <w:rFonts w:ascii="Times New Roman" w:hAnsi="Times New Roman"/>
          <w:i/>
          <w:color w:val="212121"/>
          <w:sz w:val="24"/>
          <w:szCs w:val="24"/>
          <w:shd w:val="clear" w:color="auto" w:fill="FFFFFF"/>
          <w:lang w:val="en-US"/>
        </w:rPr>
        <w:t>Am J Psychiatry.</w:t>
      </w:r>
      <w:r w:rsidRPr="008B7617">
        <w:rPr>
          <w:rFonts w:ascii="Times New Roman" w:hAnsi="Times New Roman"/>
          <w:color w:val="212121"/>
          <w:sz w:val="24"/>
          <w:szCs w:val="24"/>
          <w:shd w:val="clear" w:color="auto" w:fill="FFFFFF"/>
          <w:lang w:val="en-US"/>
        </w:rPr>
        <w:t xml:space="preserve"> 1994;151(9):1295-</w:t>
      </w:r>
      <w:r w:rsidR="00636150">
        <w:rPr>
          <w:rFonts w:ascii="Times New Roman" w:hAnsi="Times New Roman"/>
          <w:color w:val="212121"/>
          <w:sz w:val="24"/>
          <w:szCs w:val="24"/>
          <w:shd w:val="clear" w:color="auto" w:fill="FFFFFF"/>
          <w:lang w:val="en-US"/>
        </w:rPr>
        <w:t>129</w:t>
      </w:r>
      <w:r w:rsidRPr="008B7617">
        <w:rPr>
          <w:rFonts w:ascii="Times New Roman" w:hAnsi="Times New Roman"/>
          <w:color w:val="212121"/>
          <w:sz w:val="24"/>
          <w:szCs w:val="24"/>
          <w:shd w:val="clear" w:color="auto" w:fill="FFFFFF"/>
          <w:lang w:val="en-US"/>
        </w:rPr>
        <w:t xml:space="preserve">9. </w:t>
      </w:r>
    </w:p>
    <w:p w14:paraId="1567DE0F" w14:textId="3233C753" w:rsidR="00DB2D9A" w:rsidRPr="008B7617" w:rsidRDefault="00DB2D9A" w:rsidP="00DB2D9A">
      <w:pPr>
        <w:spacing w:after="0" w:line="480" w:lineRule="auto"/>
        <w:rPr>
          <w:rFonts w:ascii="Times New Roman" w:hAnsi="Times New Roman"/>
          <w:color w:val="212121"/>
          <w:sz w:val="24"/>
          <w:szCs w:val="24"/>
          <w:shd w:val="clear" w:color="auto" w:fill="FFFFFF"/>
        </w:rPr>
      </w:pPr>
      <w:r w:rsidRPr="00CF2E0E">
        <w:rPr>
          <w:rFonts w:ascii="Times New Roman" w:hAnsi="Times New Roman"/>
          <w:color w:val="212121"/>
          <w:sz w:val="24"/>
          <w:szCs w:val="24"/>
          <w:shd w:val="clear" w:color="auto" w:fill="FFFFFF"/>
          <w:lang w:val="en-US"/>
        </w:rPr>
        <w:t xml:space="preserve">Fava GA, Rafanelli C, Cazzaro M, Conti S, Grandi S. Well-being therapy. </w:t>
      </w:r>
      <w:r w:rsidRPr="008B7617">
        <w:rPr>
          <w:rFonts w:ascii="Times New Roman" w:hAnsi="Times New Roman"/>
          <w:color w:val="212121"/>
          <w:sz w:val="24"/>
          <w:szCs w:val="24"/>
          <w:shd w:val="clear" w:color="auto" w:fill="FFFFFF"/>
          <w:lang w:val="en-US"/>
        </w:rPr>
        <w:t xml:space="preserve">A novel psychotherapeutic approach for residual symptoms of affective disorders. </w:t>
      </w:r>
      <w:r w:rsidRPr="00636150">
        <w:rPr>
          <w:rFonts w:ascii="Times New Roman" w:hAnsi="Times New Roman"/>
          <w:i/>
          <w:color w:val="212121"/>
          <w:sz w:val="24"/>
          <w:szCs w:val="24"/>
          <w:shd w:val="clear" w:color="auto" w:fill="FFFFFF"/>
        </w:rPr>
        <w:t>Psychol Med.</w:t>
      </w:r>
      <w:r w:rsidRPr="008B7617">
        <w:rPr>
          <w:rFonts w:ascii="Times New Roman" w:hAnsi="Times New Roman"/>
          <w:color w:val="212121"/>
          <w:sz w:val="24"/>
          <w:szCs w:val="24"/>
          <w:shd w:val="clear" w:color="auto" w:fill="FFFFFF"/>
        </w:rPr>
        <w:t xml:space="preserve"> 1998c;28(2):475-</w:t>
      </w:r>
      <w:r w:rsidR="00636150">
        <w:rPr>
          <w:rFonts w:ascii="Times New Roman" w:hAnsi="Times New Roman"/>
          <w:color w:val="212121"/>
          <w:sz w:val="24"/>
          <w:szCs w:val="24"/>
          <w:shd w:val="clear" w:color="auto" w:fill="FFFFFF"/>
        </w:rPr>
        <w:t>4</w:t>
      </w:r>
      <w:r w:rsidRPr="008B7617">
        <w:rPr>
          <w:rFonts w:ascii="Times New Roman" w:hAnsi="Times New Roman"/>
          <w:color w:val="212121"/>
          <w:sz w:val="24"/>
          <w:szCs w:val="24"/>
          <w:shd w:val="clear" w:color="auto" w:fill="FFFFFF"/>
        </w:rPr>
        <w:t>80.</w:t>
      </w:r>
    </w:p>
    <w:p w14:paraId="4CBE97E0" w14:textId="4D8550C9"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rPr>
        <w:t xml:space="preserve">Fava GA, Rafanelli C, Grandi S, Canestrari R, Morphy MA. </w:t>
      </w:r>
      <w:r w:rsidRPr="008B7617">
        <w:rPr>
          <w:rFonts w:ascii="Times New Roman" w:hAnsi="Times New Roman"/>
          <w:color w:val="212121"/>
          <w:sz w:val="24"/>
          <w:szCs w:val="24"/>
          <w:shd w:val="clear" w:color="auto" w:fill="FFFFFF"/>
          <w:lang w:val="en-US"/>
        </w:rPr>
        <w:t xml:space="preserve">Six-year outcome for cognitive behavioral treatment of residual symptoms in major depression. </w:t>
      </w:r>
      <w:r w:rsidRPr="00636150">
        <w:rPr>
          <w:rFonts w:ascii="Times New Roman" w:hAnsi="Times New Roman"/>
          <w:i/>
          <w:color w:val="212121"/>
          <w:sz w:val="24"/>
          <w:szCs w:val="24"/>
          <w:shd w:val="clear" w:color="auto" w:fill="FFFFFF"/>
          <w:lang w:val="en-US"/>
        </w:rPr>
        <w:t>Am J Psychiatry.</w:t>
      </w:r>
      <w:r w:rsidRPr="008B7617">
        <w:rPr>
          <w:rFonts w:ascii="Times New Roman" w:hAnsi="Times New Roman"/>
          <w:color w:val="212121"/>
          <w:sz w:val="24"/>
          <w:szCs w:val="24"/>
          <w:shd w:val="clear" w:color="auto" w:fill="FFFFFF"/>
          <w:lang w:val="en-US"/>
        </w:rPr>
        <w:t xml:space="preserve"> 1998a;155(10):1443-</w:t>
      </w:r>
      <w:r w:rsidR="00636150">
        <w:rPr>
          <w:rFonts w:ascii="Times New Roman" w:hAnsi="Times New Roman"/>
          <w:color w:val="212121"/>
          <w:sz w:val="24"/>
          <w:szCs w:val="24"/>
          <w:shd w:val="clear" w:color="auto" w:fill="FFFFFF"/>
          <w:lang w:val="en-US"/>
        </w:rPr>
        <w:t>144</w:t>
      </w:r>
      <w:r w:rsidRPr="008B7617">
        <w:rPr>
          <w:rFonts w:ascii="Times New Roman" w:hAnsi="Times New Roman"/>
          <w:color w:val="212121"/>
          <w:sz w:val="24"/>
          <w:szCs w:val="24"/>
          <w:shd w:val="clear" w:color="auto" w:fill="FFFFFF"/>
          <w:lang w:val="en-US"/>
        </w:rPr>
        <w:t>5.</w:t>
      </w:r>
    </w:p>
    <w:p w14:paraId="46D54F94" w14:textId="2B9703D6"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Fava GA, Rafanelli C, Grandi S, Conti S, Belluardo P. Prevention of recurrent depression with cognitive behavioral therapy: preliminary findings. </w:t>
      </w:r>
      <w:r w:rsidRPr="00636150">
        <w:rPr>
          <w:rFonts w:ascii="Times New Roman" w:hAnsi="Times New Roman"/>
          <w:i/>
          <w:color w:val="212121"/>
          <w:sz w:val="24"/>
          <w:szCs w:val="24"/>
          <w:shd w:val="clear" w:color="auto" w:fill="FFFFFF"/>
          <w:lang w:val="en-US"/>
        </w:rPr>
        <w:t>Arch Gen Psychiatry.</w:t>
      </w:r>
      <w:r w:rsidR="00636150">
        <w:rPr>
          <w:rFonts w:ascii="Times New Roman" w:hAnsi="Times New Roman"/>
          <w:color w:val="212121"/>
          <w:sz w:val="24"/>
          <w:szCs w:val="24"/>
          <w:shd w:val="clear" w:color="auto" w:fill="FFFFFF"/>
          <w:lang w:val="en-US"/>
        </w:rPr>
        <w:t xml:space="preserve"> 1998</w:t>
      </w:r>
      <w:r w:rsidRPr="008B7617">
        <w:rPr>
          <w:rFonts w:ascii="Times New Roman" w:hAnsi="Times New Roman"/>
          <w:color w:val="212121"/>
          <w:sz w:val="24"/>
          <w:szCs w:val="24"/>
          <w:shd w:val="clear" w:color="auto" w:fill="FFFFFF"/>
          <w:lang w:val="en-US"/>
        </w:rPr>
        <w:t>;55(9):816-</w:t>
      </w:r>
      <w:r w:rsidR="00636150">
        <w:rPr>
          <w:rFonts w:ascii="Times New Roman" w:hAnsi="Times New Roman"/>
          <w:color w:val="212121"/>
          <w:sz w:val="24"/>
          <w:szCs w:val="24"/>
          <w:shd w:val="clear" w:color="auto" w:fill="FFFFFF"/>
          <w:lang w:val="en-US"/>
        </w:rPr>
        <w:t>8</w:t>
      </w:r>
      <w:r w:rsidRPr="008B7617">
        <w:rPr>
          <w:rFonts w:ascii="Times New Roman" w:hAnsi="Times New Roman"/>
          <w:color w:val="212121"/>
          <w:sz w:val="24"/>
          <w:szCs w:val="24"/>
          <w:shd w:val="clear" w:color="auto" w:fill="FFFFFF"/>
          <w:lang w:val="en-US"/>
        </w:rPr>
        <w:t>20.</w:t>
      </w:r>
    </w:p>
    <w:p w14:paraId="005ACD7E" w14:textId="0BB51D50"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Fava GA, Tossani E. Prodromal stage of major depression. </w:t>
      </w:r>
      <w:r w:rsidRPr="00636150">
        <w:rPr>
          <w:rFonts w:ascii="Times New Roman" w:hAnsi="Times New Roman"/>
          <w:i/>
          <w:color w:val="212121"/>
          <w:sz w:val="24"/>
          <w:szCs w:val="24"/>
          <w:shd w:val="clear" w:color="auto" w:fill="FFFFFF"/>
          <w:lang w:val="en-US"/>
        </w:rPr>
        <w:t>Early Interv Psychiatry.</w:t>
      </w:r>
      <w:r w:rsidR="00636150">
        <w:rPr>
          <w:rFonts w:ascii="Times New Roman" w:hAnsi="Times New Roman"/>
          <w:color w:val="212121"/>
          <w:sz w:val="24"/>
          <w:szCs w:val="24"/>
          <w:shd w:val="clear" w:color="auto" w:fill="FFFFFF"/>
          <w:lang w:val="en-US"/>
        </w:rPr>
        <w:t xml:space="preserve"> 2007</w:t>
      </w:r>
      <w:r w:rsidRPr="008B7617">
        <w:rPr>
          <w:rFonts w:ascii="Times New Roman" w:hAnsi="Times New Roman"/>
          <w:color w:val="212121"/>
          <w:sz w:val="24"/>
          <w:szCs w:val="24"/>
          <w:shd w:val="clear" w:color="auto" w:fill="FFFFFF"/>
          <w:lang w:val="en-US"/>
        </w:rPr>
        <w:t xml:space="preserve">;1(1):9-18. </w:t>
      </w:r>
    </w:p>
    <w:p w14:paraId="3689FD64" w14:textId="4E26E983"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Fava M. Diagnosis and definition of treatment-resistant depression. </w:t>
      </w:r>
      <w:r w:rsidRPr="00636150">
        <w:rPr>
          <w:rFonts w:ascii="Times New Roman" w:hAnsi="Times New Roman"/>
          <w:i/>
          <w:color w:val="212121"/>
          <w:sz w:val="24"/>
          <w:szCs w:val="24"/>
          <w:shd w:val="clear" w:color="auto" w:fill="FFFFFF"/>
          <w:lang w:val="en-US"/>
        </w:rPr>
        <w:t xml:space="preserve">Biol Psychiatry. </w:t>
      </w:r>
      <w:r w:rsidR="00636150">
        <w:rPr>
          <w:rFonts w:ascii="Times New Roman" w:hAnsi="Times New Roman"/>
          <w:color w:val="212121"/>
          <w:sz w:val="24"/>
          <w:szCs w:val="24"/>
          <w:shd w:val="clear" w:color="auto" w:fill="FFFFFF"/>
          <w:lang w:val="en-US"/>
        </w:rPr>
        <w:t>2003</w:t>
      </w:r>
      <w:r w:rsidRPr="008B7617">
        <w:rPr>
          <w:rFonts w:ascii="Times New Roman" w:hAnsi="Times New Roman"/>
          <w:color w:val="212121"/>
          <w:sz w:val="24"/>
          <w:szCs w:val="24"/>
          <w:shd w:val="clear" w:color="auto" w:fill="FFFFFF"/>
          <w:lang w:val="en-US"/>
        </w:rPr>
        <w:t>;53(8):649-</w:t>
      </w:r>
      <w:r w:rsidR="00636150">
        <w:rPr>
          <w:rFonts w:ascii="Times New Roman" w:hAnsi="Times New Roman"/>
          <w:color w:val="212121"/>
          <w:sz w:val="24"/>
          <w:szCs w:val="24"/>
          <w:shd w:val="clear" w:color="auto" w:fill="FFFFFF"/>
          <w:lang w:val="en-US"/>
        </w:rPr>
        <w:t>6</w:t>
      </w:r>
      <w:r w:rsidRPr="008B7617">
        <w:rPr>
          <w:rFonts w:ascii="Times New Roman" w:hAnsi="Times New Roman"/>
          <w:color w:val="212121"/>
          <w:sz w:val="24"/>
          <w:szCs w:val="24"/>
          <w:shd w:val="clear" w:color="auto" w:fill="FFFFFF"/>
          <w:lang w:val="en-US"/>
        </w:rPr>
        <w:t xml:space="preserve">59. </w:t>
      </w:r>
    </w:p>
    <w:p w14:paraId="66CABC05" w14:textId="389F65DB"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CF2E0E">
        <w:rPr>
          <w:rFonts w:ascii="Times New Roman" w:hAnsi="Times New Roman"/>
          <w:color w:val="212121"/>
          <w:sz w:val="24"/>
          <w:szCs w:val="24"/>
          <w:shd w:val="clear" w:color="auto" w:fill="FFFFFF"/>
          <w:lang w:val="en-US"/>
        </w:rPr>
        <w:t xml:space="preserve">Fava M, Mischoulon D, Iosifescu D, </w:t>
      </w:r>
      <w:r w:rsidR="00636150" w:rsidRPr="00CF2E0E">
        <w:rPr>
          <w:rFonts w:ascii="Times New Roman" w:hAnsi="Times New Roman"/>
          <w:color w:val="212121"/>
          <w:sz w:val="24"/>
          <w:szCs w:val="24"/>
          <w:shd w:val="clear" w:color="auto" w:fill="FFFFFF"/>
          <w:lang w:val="en-US"/>
        </w:rPr>
        <w:t>et al</w:t>
      </w:r>
      <w:r w:rsidRPr="00CF2E0E">
        <w:rPr>
          <w:rFonts w:ascii="Times New Roman" w:hAnsi="Times New Roman"/>
          <w:color w:val="212121"/>
          <w:sz w:val="24"/>
          <w:szCs w:val="24"/>
          <w:shd w:val="clear" w:color="auto" w:fill="FFFFFF"/>
          <w:lang w:val="en-US"/>
        </w:rPr>
        <w:t xml:space="preserve">. </w:t>
      </w:r>
      <w:r w:rsidRPr="008B7617">
        <w:rPr>
          <w:rFonts w:ascii="Times New Roman" w:hAnsi="Times New Roman"/>
          <w:color w:val="212121"/>
          <w:sz w:val="24"/>
          <w:szCs w:val="24"/>
          <w:shd w:val="clear" w:color="auto" w:fill="FFFFFF"/>
          <w:lang w:val="en-US"/>
        </w:rPr>
        <w:t xml:space="preserve">A double-blind, placebo-controlled study of aripiprazole adjunctive to antidepressant therapy among depressed outpatients with inadequate response to prior antidepressant therapy (ADAPT-A Study). </w:t>
      </w:r>
      <w:r w:rsidRPr="00636150">
        <w:rPr>
          <w:rFonts w:ascii="Times New Roman" w:hAnsi="Times New Roman"/>
          <w:i/>
          <w:color w:val="212121"/>
          <w:sz w:val="24"/>
          <w:szCs w:val="24"/>
          <w:shd w:val="clear" w:color="auto" w:fill="FFFFFF"/>
          <w:lang w:val="en-US"/>
        </w:rPr>
        <w:t xml:space="preserve">Psychother Psychosom. </w:t>
      </w:r>
      <w:r w:rsidRPr="008B7617">
        <w:rPr>
          <w:rFonts w:ascii="Times New Roman" w:hAnsi="Times New Roman"/>
          <w:color w:val="212121"/>
          <w:sz w:val="24"/>
          <w:szCs w:val="24"/>
          <w:shd w:val="clear" w:color="auto" w:fill="FFFFFF"/>
          <w:lang w:val="en-US"/>
        </w:rPr>
        <w:t xml:space="preserve">2012;81(2):87-97. </w:t>
      </w:r>
    </w:p>
    <w:p w14:paraId="0A9BFA1D" w14:textId="26CD2ADB"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Fava M, Ménard F, Davidsen CK, Baker RA. Adjunctive Brexpiprazole in Patients With Major Depressive Disorder and Irritability: An Exploratory Study. </w:t>
      </w:r>
      <w:r w:rsidRPr="00636150">
        <w:rPr>
          <w:rFonts w:ascii="Times New Roman" w:hAnsi="Times New Roman"/>
          <w:i/>
          <w:color w:val="212121"/>
          <w:sz w:val="24"/>
          <w:szCs w:val="24"/>
          <w:shd w:val="clear" w:color="auto" w:fill="FFFFFF"/>
          <w:lang w:val="en-US"/>
        </w:rPr>
        <w:t>J Clin Psychiatry.</w:t>
      </w:r>
      <w:r w:rsidRPr="008B7617">
        <w:rPr>
          <w:rFonts w:ascii="Times New Roman" w:hAnsi="Times New Roman"/>
          <w:color w:val="212121"/>
          <w:sz w:val="24"/>
          <w:szCs w:val="24"/>
          <w:shd w:val="clear" w:color="auto" w:fill="FFFFFF"/>
          <w:lang w:val="en-US"/>
        </w:rPr>
        <w:t xml:space="preserve"> 2016a;77(12):1695-1701. </w:t>
      </w:r>
    </w:p>
    <w:p w14:paraId="1CD6EC66" w14:textId="311500A1"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Fava M, Memisoglu A, Thase ME, </w:t>
      </w:r>
      <w:r w:rsidR="00636150">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Opioid Modulation With Buprenorphine/Samidorphan as Adjunctive Treatment for Inadequate Response to Antidepressants: A Randomized Double-Blind Placebo-Controlled Trial. </w:t>
      </w:r>
      <w:r w:rsidRPr="00636150">
        <w:rPr>
          <w:rFonts w:ascii="Times New Roman" w:hAnsi="Times New Roman"/>
          <w:i/>
          <w:color w:val="212121"/>
          <w:sz w:val="24"/>
          <w:szCs w:val="24"/>
          <w:shd w:val="clear" w:color="auto" w:fill="FFFFFF"/>
          <w:lang w:val="en-US"/>
        </w:rPr>
        <w:t>Am J Psychiatry.</w:t>
      </w:r>
      <w:r w:rsidR="00636150">
        <w:rPr>
          <w:rFonts w:ascii="Times New Roman" w:hAnsi="Times New Roman"/>
          <w:color w:val="212121"/>
          <w:sz w:val="24"/>
          <w:szCs w:val="24"/>
          <w:shd w:val="clear" w:color="auto" w:fill="FFFFFF"/>
          <w:lang w:val="en-US"/>
        </w:rPr>
        <w:t xml:space="preserve"> 2016b</w:t>
      </w:r>
      <w:r w:rsidRPr="008B7617">
        <w:rPr>
          <w:rFonts w:ascii="Times New Roman" w:hAnsi="Times New Roman"/>
          <w:color w:val="212121"/>
          <w:sz w:val="24"/>
          <w:szCs w:val="24"/>
          <w:shd w:val="clear" w:color="auto" w:fill="FFFFFF"/>
          <w:lang w:val="en-US"/>
        </w:rPr>
        <w:t xml:space="preserve">;173(5):499-508. </w:t>
      </w:r>
    </w:p>
    <w:p w14:paraId="7C37D1EE" w14:textId="1321FDAC"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Fava M, Dirks B, Freeman MP, </w:t>
      </w:r>
      <w:r w:rsidR="00636150">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A Phase 2, Randomized, Double-Blind, Placebo-Controlled Study of Adjunctive Pimavanserin in Patients With Major Depressive Disorder and an Inadequate Response to Therapy (CLARITY). </w:t>
      </w:r>
      <w:r w:rsidRPr="00636150">
        <w:rPr>
          <w:rFonts w:ascii="Times New Roman" w:hAnsi="Times New Roman"/>
          <w:i/>
          <w:color w:val="212121"/>
          <w:sz w:val="24"/>
          <w:szCs w:val="24"/>
          <w:shd w:val="clear" w:color="auto" w:fill="FFFFFF"/>
          <w:lang w:val="en-US"/>
        </w:rPr>
        <w:t>J Clin Psychiatry.</w:t>
      </w:r>
      <w:r w:rsidR="00636150">
        <w:rPr>
          <w:rFonts w:ascii="Times New Roman" w:hAnsi="Times New Roman"/>
          <w:color w:val="212121"/>
          <w:sz w:val="24"/>
          <w:szCs w:val="24"/>
          <w:shd w:val="clear" w:color="auto" w:fill="FFFFFF"/>
          <w:lang w:val="en-US"/>
        </w:rPr>
        <w:t xml:space="preserve"> 2019</w:t>
      </w:r>
      <w:r w:rsidRPr="008B7617">
        <w:rPr>
          <w:rFonts w:ascii="Times New Roman" w:hAnsi="Times New Roman"/>
          <w:color w:val="212121"/>
          <w:sz w:val="24"/>
          <w:szCs w:val="24"/>
          <w:shd w:val="clear" w:color="auto" w:fill="FFFFFF"/>
          <w:lang w:val="en-US"/>
        </w:rPr>
        <w:t xml:space="preserve">;80(6):19m12928. </w:t>
      </w:r>
    </w:p>
    <w:p w14:paraId="047D7F3E" w14:textId="56A6A555"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Fedgchin M, Trivedi M, Daly EJ, </w:t>
      </w:r>
      <w:r w:rsidR="00636150">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Efficacy and Safety of Fixed-Dose Esketamine Nasal Spray Combined With a New Oral Antidepressant in Treatment-Resistant Depression: Results of a Randomized, Double-Blind, Active-Controlled Study (TRANSFORM-1). </w:t>
      </w:r>
      <w:r w:rsidRPr="00636150">
        <w:rPr>
          <w:rFonts w:ascii="Times New Roman" w:hAnsi="Times New Roman"/>
          <w:i/>
          <w:color w:val="212121"/>
          <w:sz w:val="24"/>
          <w:szCs w:val="24"/>
          <w:shd w:val="clear" w:color="auto" w:fill="FFFFFF"/>
          <w:lang w:val="en-US"/>
        </w:rPr>
        <w:t xml:space="preserve">Int J Neuropsychopharmacol. </w:t>
      </w:r>
      <w:r w:rsidRPr="008B7617">
        <w:rPr>
          <w:rFonts w:ascii="Times New Roman" w:hAnsi="Times New Roman"/>
          <w:color w:val="212121"/>
          <w:sz w:val="24"/>
          <w:szCs w:val="24"/>
          <w:shd w:val="clear" w:color="auto" w:fill="FFFFFF"/>
          <w:lang w:val="en-US"/>
        </w:rPr>
        <w:t xml:space="preserve">2019;22(10):616-630. </w:t>
      </w:r>
    </w:p>
    <w:p w14:paraId="5D8710AA" w14:textId="7698F87B"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Feeney A, Hock RS, Freeman MP, </w:t>
      </w:r>
      <w:r w:rsidR="00636150">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The effect of single administration of intravenous ketamine augmentation on suicidal ideation in treatment-resistant unipolar depression: Results from a randomized double-blind study. </w:t>
      </w:r>
      <w:r w:rsidRPr="00636150">
        <w:rPr>
          <w:rFonts w:ascii="Times New Roman" w:hAnsi="Times New Roman"/>
          <w:i/>
          <w:color w:val="212121"/>
          <w:sz w:val="24"/>
          <w:szCs w:val="24"/>
          <w:shd w:val="clear" w:color="auto" w:fill="FFFFFF"/>
          <w:lang w:val="en-US"/>
        </w:rPr>
        <w:t>Eur Neuropsychopharmacol.</w:t>
      </w:r>
      <w:r w:rsidRPr="008B7617">
        <w:rPr>
          <w:rFonts w:ascii="Times New Roman" w:hAnsi="Times New Roman"/>
          <w:color w:val="212121"/>
          <w:sz w:val="24"/>
          <w:szCs w:val="24"/>
          <w:shd w:val="clear" w:color="auto" w:fill="FFFFFF"/>
          <w:lang w:val="en-US"/>
        </w:rPr>
        <w:t xml:space="preserve"> 2021</w:t>
      </w:r>
      <w:r w:rsidR="00636150">
        <w:rPr>
          <w:rFonts w:ascii="Times New Roman" w:hAnsi="Times New Roman"/>
          <w:color w:val="212121"/>
          <w:sz w:val="24"/>
          <w:szCs w:val="24"/>
          <w:shd w:val="clear" w:color="auto" w:fill="FFFFFF"/>
          <w:lang w:val="en-US"/>
        </w:rPr>
        <w:t>;4</w:t>
      </w:r>
      <w:r w:rsidRPr="008B7617">
        <w:rPr>
          <w:rFonts w:ascii="Times New Roman" w:hAnsi="Times New Roman"/>
          <w:color w:val="212121"/>
          <w:sz w:val="24"/>
          <w:szCs w:val="24"/>
          <w:shd w:val="clear" w:color="auto" w:fill="FFFFFF"/>
          <w:lang w:val="en-US"/>
        </w:rPr>
        <w:t xml:space="preserve">9:122-132. </w:t>
      </w:r>
    </w:p>
    <w:p w14:paraId="3F5449B6" w14:textId="26DDDEC8"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Fekadu A, Wooderson S, Donaldson C, </w:t>
      </w:r>
      <w:r w:rsidR="00636150">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A multidimensional tool to quantify treatment resistance in depression: the Maudsley staging method. </w:t>
      </w:r>
      <w:r w:rsidRPr="00636150">
        <w:rPr>
          <w:rFonts w:ascii="Times New Roman" w:hAnsi="Times New Roman"/>
          <w:i/>
          <w:color w:val="212121"/>
          <w:sz w:val="24"/>
          <w:szCs w:val="24"/>
          <w:shd w:val="clear" w:color="auto" w:fill="FFFFFF"/>
          <w:lang w:val="en-US"/>
        </w:rPr>
        <w:t>J Clin Psychiatry.</w:t>
      </w:r>
      <w:r w:rsidRPr="008B7617">
        <w:rPr>
          <w:rFonts w:ascii="Times New Roman" w:hAnsi="Times New Roman"/>
          <w:color w:val="212121"/>
          <w:sz w:val="24"/>
          <w:szCs w:val="24"/>
          <w:shd w:val="clear" w:color="auto" w:fill="FFFFFF"/>
          <w:lang w:val="en-US"/>
        </w:rPr>
        <w:t xml:space="preserve"> 2009a;70(2):177-</w:t>
      </w:r>
      <w:r w:rsidR="00636150">
        <w:rPr>
          <w:rFonts w:ascii="Times New Roman" w:hAnsi="Times New Roman"/>
          <w:color w:val="212121"/>
          <w:sz w:val="24"/>
          <w:szCs w:val="24"/>
          <w:shd w:val="clear" w:color="auto" w:fill="FFFFFF"/>
          <w:lang w:val="en-US"/>
        </w:rPr>
        <w:t>1</w:t>
      </w:r>
      <w:r w:rsidRPr="008B7617">
        <w:rPr>
          <w:rFonts w:ascii="Times New Roman" w:hAnsi="Times New Roman"/>
          <w:color w:val="212121"/>
          <w:sz w:val="24"/>
          <w:szCs w:val="24"/>
          <w:shd w:val="clear" w:color="auto" w:fill="FFFFFF"/>
          <w:lang w:val="en-US"/>
        </w:rPr>
        <w:t xml:space="preserve">84. </w:t>
      </w:r>
    </w:p>
    <w:p w14:paraId="1F9C9466" w14:textId="3A9B548E"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Fekadu A, Wooderson SC, Markopoulou K, Cleare AJ. The Maudsley Staging Method for treatment-resistant depression: prediction of longer-term outcome and persistence of symptoms. </w:t>
      </w:r>
      <w:r w:rsidRPr="00636150">
        <w:rPr>
          <w:rFonts w:ascii="Times New Roman" w:hAnsi="Times New Roman"/>
          <w:i/>
          <w:color w:val="212121"/>
          <w:sz w:val="24"/>
          <w:szCs w:val="24"/>
          <w:shd w:val="clear" w:color="auto" w:fill="FFFFFF"/>
          <w:lang w:val="en-US"/>
        </w:rPr>
        <w:t>J Clin Psychiatry.</w:t>
      </w:r>
      <w:r w:rsidRPr="008B7617">
        <w:rPr>
          <w:rFonts w:ascii="Times New Roman" w:hAnsi="Times New Roman"/>
          <w:color w:val="212121"/>
          <w:sz w:val="24"/>
          <w:szCs w:val="24"/>
          <w:shd w:val="clear" w:color="auto" w:fill="FFFFFF"/>
          <w:lang w:val="en-US"/>
        </w:rPr>
        <w:t xml:space="preserve"> 2009b;70(7):952-</w:t>
      </w:r>
      <w:r w:rsidR="00636150">
        <w:rPr>
          <w:rFonts w:ascii="Times New Roman" w:hAnsi="Times New Roman"/>
          <w:color w:val="212121"/>
          <w:sz w:val="24"/>
          <w:szCs w:val="24"/>
          <w:shd w:val="clear" w:color="auto" w:fill="FFFFFF"/>
          <w:lang w:val="en-US"/>
        </w:rPr>
        <w:t>95</w:t>
      </w:r>
      <w:r w:rsidRPr="008B7617">
        <w:rPr>
          <w:rFonts w:ascii="Times New Roman" w:hAnsi="Times New Roman"/>
          <w:color w:val="212121"/>
          <w:sz w:val="24"/>
          <w:szCs w:val="24"/>
          <w:shd w:val="clear" w:color="auto" w:fill="FFFFFF"/>
          <w:lang w:val="en-US"/>
        </w:rPr>
        <w:t>7.</w:t>
      </w:r>
    </w:p>
    <w:p w14:paraId="454258F9" w14:textId="6123F2F5" w:rsidR="00CF4AE1" w:rsidRPr="008B7617" w:rsidRDefault="00CF4AE1" w:rsidP="00CF4AE1">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Fekadu A, Rane LJ, Wooderson SC, </w:t>
      </w:r>
      <w:r w:rsidR="00636150">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Prediction of longer-term outcome of treatment-resistant depression in tertiary care. </w:t>
      </w:r>
      <w:r w:rsidRPr="00636150">
        <w:rPr>
          <w:rFonts w:ascii="Times New Roman" w:hAnsi="Times New Roman"/>
          <w:i/>
          <w:color w:val="212121"/>
          <w:sz w:val="24"/>
          <w:szCs w:val="24"/>
          <w:shd w:val="clear" w:color="auto" w:fill="FFFFFF"/>
          <w:lang w:val="en-US"/>
        </w:rPr>
        <w:t>Br J Psychiatry.</w:t>
      </w:r>
      <w:r w:rsidRPr="008B7617">
        <w:rPr>
          <w:rFonts w:ascii="Times New Roman" w:hAnsi="Times New Roman"/>
          <w:color w:val="212121"/>
          <w:sz w:val="24"/>
          <w:szCs w:val="24"/>
          <w:shd w:val="clear" w:color="auto" w:fill="FFFFFF"/>
          <w:lang w:val="en-US"/>
        </w:rPr>
        <w:t xml:space="preserve"> 2012;201(5):369-</w:t>
      </w:r>
      <w:r w:rsidR="00636150">
        <w:rPr>
          <w:rFonts w:ascii="Times New Roman" w:hAnsi="Times New Roman"/>
          <w:color w:val="212121"/>
          <w:sz w:val="24"/>
          <w:szCs w:val="24"/>
          <w:shd w:val="clear" w:color="auto" w:fill="FFFFFF"/>
          <w:lang w:val="en-US"/>
        </w:rPr>
        <w:t>3</w:t>
      </w:r>
      <w:r w:rsidRPr="008B7617">
        <w:rPr>
          <w:rFonts w:ascii="Times New Roman" w:hAnsi="Times New Roman"/>
          <w:color w:val="212121"/>
          <w:sz w:val="24"/>
          <w:szCs w:val="24"/>
          <w:shd w:val="clear" w:color="auto" w:fill="FFFFFF"/>
          <w:lang w:val="en-US"/>
        </w:rPr>
        <w:t xml:space="preserve">75. </w:t>
      </w:r>
    </w:p>
    <w:p w14:paraId="769C8866" w14:textId="2D74D704" w:rsidR="00DB2D9A" w:rsidRPr="00636150" w:rsidRDefault="00DB2D9A" w:rsidP="00DB2D9A">
      <w:pPr>
        <w:spacing w:after="0" w:line="480" w:lineRule="auto"/>
        <w:rPr>
          <w:rFonts w:ascii="Times New Roman" w:hAnsi="Times New Roman"/>
          <w:color w:val="212121"/>
          <w:sz w:val="24"/>
          <w:szCs w:val="24"/>
          <w:shd w:val="clear" w:color="auto" w:fill="FFFFFF"/>
        </w:rPr>
      </w:pPr>
      <w:r w:rsidRPr="008B7617">
        <w:rPr>
          <w:rFonts w:ascii="Times New Roman" w:hAnsi="Times New Roman"/>
          <w:color w:val="212121"/>
          <w:sz w:val="24"/>
          <w:szCs w:val="24"/>
          <w:shd w:val="clear" w:color="auto" w:fill="FFFFFF"/>
          <w:lang w:val="en-US"/>
        </w:rPr>
        <w:t xml:space="preserve">Ferensztajn E, Remlinger-Molenda A, Rybakowski J. Staging of unipolar affective illness. </w:t>
      </w:r>
      <w:r w:rsidRPr="00636150">
        <w:rPr>
          <w:rFonts w:ascii="Times New Roman" w:hAnsi="Times New Roman"/>
          <w:i/>
          <w:color w:val="212121"/>
          <w:sz w:val="24"/>
          <w:szCs w:val="24"/>
          <w:shd w:val="clear" w:color="auto" w:fill="FFFFFF"/>
        </w:rPr>
        <w:t xml:space="preserve">Psychiatr Pol. </w:t>
      </w:r>
      <w:r w:rsidRPr="00636150">
        <w:rPr>
          <w:rFonts w:ascii="Times New Roman" w:hAnsi="Times New Roman"/>
          <w:color w:val="212121"/>
          <w:sz w:val="24"/>
          <w:szCs w:val="24"/>
          <w:shd w:val="clear" w:color="auto" w:fill="FFFFFF"/>
        </w:rPr>
        <w:t>2014;48(6):1127-</w:t>
      </w:r>
      <w:r w:rsidR="00636150" w:rsidRPr="00636150">
        <w:rPr>
          <w:rFonts w:ascii="Times New Roman" w:hAnsi="Times New Roman"/>
          <w:color w:val="212121"/>
          <w:sz w:val="24"/>
          <w:szCs w:val="24"/>
          <w:shd w:val="clear" w:color="auto" w:fill="FFFFFF"/>
        </w:rPr>
        <w:t>11</w:t>
      </w:r>
      <w:r w:rsidRPr="00636150">
        <w:rPr>
          <w:rFonts w:ascii="Times New Roman" w:hAnsi="Times New Roman"/>
          <w:color w:val="212121"/>
          <w:sz w:val="24"/>
          <w:szCs w:val="24"/>
          <w:shd w:val="clear" w:color="auto" w:fill="FFFFFF"/>
        </w:rPr>
        <w:t xml:space="preserve">41. </w:t>
      </w:r>
    </w:p>
    <w:p w14:paraId="6E299F92" w14:textId="546C9F7C" w:rsidR="00DB2D9A" w:rsidRPr="00CF2E0E" w:rsidRDefault="00DB2D9A" w:rsidP="00DB2D9A">
      <w:pPr>
        <w:spacing w:after="0" w:line="480" w:lineRule="auto"/>
        <w:rPr>
          <w:rFonts w:ascii="Times New Roman" w:hAnsi="Times New Roman"/>
          <w:color w:val="212121"/>
          <w:sz w:val="24"/>
          <w:szCs w:val="24"/>
          <w:shd w:val="clear" w:color="auto" w:fill="FFFFFF"/>
        </w:rPr>
      </w:pPr>
      <w:r w:rsidRPr="00636150">
        <w:rPr>
          <w:rFonts w:ascii="Times New Roman" w:hAnsi="Times New Roman"/>
          <w:color w:val="212121"/>
          <w:sz w:val="24"/>
          <w:szCs w:val="24"/>
          <w:shd w:val="clear" w:color="auto" w:fill="FFFFFF"/>
        </w:rPr>
        <w:t xml:space="preserve">Fernandes B, Gama CS, Massuda R, </w:t>
      </w:r>
      <w:r w:rsidR="00636150" w:rsidRPr="00636150">
        <w:rPr>
          <w:rFonts w:ascii="Times New Roman" w:hAnsi="Times New Roman"/>
          <w:color w:val="212121"/>
          <w:sz w:val="24"/>
          <w:szCs w:val="24"/>
          <w:shd w:val="clear" w:color="auto" w:fill="FFFFFF"/>
        </w:rPr>
        <w:t>et al</w:t>
      </w:r>
      <w:r w:rsidRPr="00636150">
        <w:rPr>
          <w:rFonts w:ascii="Times New Roman" w:hAnsi="Times New Roman"/>
          <w:color w:val="212121"/>
          <w:sz w:val="24"/>
          <w:szCs w:val="24"/>
          <w:shd w:val="clear" w:color="auto" w:fill="FFFFFF"/>
        </w:rPr>
        <w:t xml:space="preserve">. </w:t>
      </w:r>
      <w:r w:rsidRPr="008B7617">
        <w:rPr>
          <w:rFonts w:ascii="Times New Roman" w:hAnsi="Times New Roman"/>
          <w:color w:val="212121"/>
          <w:sz w:val="24"/>
          <w:szCs w:val="24"/>
          <w:shd w:val="clear" w:color="auto" w:fill="FFFFFF"/>
          <w:lang w:val="en-US"/>
        </w:rPr>
        <w:t>Serum brain-derived neurotrophic factor (BDNF) is not associated with response to electroconvulsive therapy (ECT): a pilot study in drug resistant depressed patients</w:t>
      </w:r>
      <w:r w:rsidRPr="00636150">
        <w:rPr>
          <w:rFonts w:ascii="Times New Roman" w:hAnsi="Times New Roman"/>
          <w:i/>
          <w:color w:val="212121"/>
          <w:sz w:val="24"/>
          <w:szCs w:val="24"/>
          <w:shd w:val="clear" w:color="auto" w:fill="FFFFFF"/>
          <w:lang w:val="en-US"/>
        </w:rPr>
        <w:t xml:space="preserve">. </w:t>
      </w:r>
      <w:r w:rsidRPr="00CF2E0E">
        <w:rPr>
          <w:rFonts w:ascii="Times New Roman" w:hAnsi="Times New Roman"/>
          <w:i/>
          <w:color w:val="212121"/>
          <w:sz w:val="24"/>
          <w:szCs w:val="24"/>
          <w:shd w:val="clear" w:color="auto" w:fill="FFFFFF"/>
        </w:rPr>
        <w:t>Neurosci Lett.</w:t>
      </w:r>
      <w:r w:rsidR="00636150" w:rsidRPr="00CF2E0E">
        <w:rPr>
          <w:rFonts w:ascii="Times New Roman" w:hAnsi="Times New Roman"/>
          <w:color w:val="212121"/>
          <w:sz w:val="24"/>
          <w:szCs w:val="24"/>
          <w:shd w:val="clear" w:color="auto" w:fill="FFFFFF"/>
        </w:rPr>
        <w:t xml:space="preserve"> 2009</w:t>
      </w:r>
      <w:r w:rsidRPr="00CF2E0E">
        <w:rPr>
          <w:rFonts w:ascii="Times New Roman" w:hAnsi="Times New Roman"/>
          <w:color w:val="212121"/>
          <w:sz w:val="24"/>
          <w:szCs w:val="24"/>
          <w:shd w:val="clear" w:color="auto" w:fill="FFFFFF"/>
        </w:rPr>
        <w:t>;453(3):195-</w:t>
      </w:r>
      <w:r w:rsidR="00636150" w:rsidRPr="00CF2E0E">
        <w:rPr>
          <w:rFonts w:ascii="Times New Roman" w:hAnsi="Times New Roman"/>
          <w:color w:val="212121"/>
          <w:sz w:val="24"/>
          <w:szCs w:val="24"/>
          <w:shd w:val="clear" w:color="auto" w:fill="FFFFFF"/>
        </w:rPr>
        <w:t>19</w:t>
      </w:r>
      <w:r w:rsidRPr="00CF2E0E">
        <w:rPr>
          <w:rFonts w:ascii="Times New Roman" w:hAnsi="Times New Roman"/>
          <w:color w:val="212121"/>
          <w:sz w:val="24"/>
          <w:szCs w:val="24"/>
          <w:shd w:val="clear" w:color="auto" w:fill="FFFFFF"/>
        </w:rPr>
        <w:t xml:space="preserve">8. </w:t>
      </w:r>
    </w:p>
    <w:p w14:paraId="4DDBA13E" w14:textId="1FA38A90"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CF2E0E">
        <w:rPr>
          <w:rFonts w:ascii="Times New Roman" w:hAnsi="Times New Roman"/>
          <w:color w:val="212121"/>
          <w:sz w:val="24"/>
          <w:szCs w:val="24"/>
          <w:shd w:val="clear" w:color="auto" w:fill="FFFFFF"/>
        </w:rPr>
        <w:t xml:space="preserve">Filipčić I, Šimunović Filipčić I, Sučić S, </w:t>
      </w:r>
      <w:r w:rsidR="00636150" w:rsidRPr="00CF2E0E">
        <w:rPr>
          <w:rFonts w:ascii="Times New Roman" w:hAnsi="Times New Roman"/>
          <w:color w:val="212121"/>
          <w:sz w:val="24"/>
          <w:szCs w:val="24"/>
          <w:shd w:val="clear" w:color="auto" w:fill="FFFFFF"/>
        </w:rPr>
        <w:t>et al</w:t>
      </w:r>
      <w:r w:rsidRPr="00CF2E0E">
        <w:rPr>
          <w:rFonts w:ascii="Times New Roman" w:hAnsi="Times New Roman"/>
          <w:color w:val="212121"/>
          <w:sz w:val="24"/>
          <w:szCs w:val="24"/>
          <w:shd w:val="clear" w:color="auto" w:fill="FFFFFF"/>
        </w:rPr>
        <w:t xml:space="preserve">. </w:t>
      </w:r>
      <w:r w:rsidRPr="008B7617">
        <w:rPr>
          <w:rFonts w:ascii="Times New Roman" w:hAnsi="Times New Roman"/>
          <w:color w:val="212121"/>
          <w:sz w:val="24"/>
          <w:szCs w:val="24"/>
          <w:shd w:val="clear" w:color="auto" w:fill="FFFFFF"/>
          <w:lang w:val="en-US"/>
        </w:rPr>
        <w:t xml:space="preserve">A pilot investigation of accelerated deep transcranial magnetic stimulation protocols in treatment-resistant depression. </w:t>
      </w:r>
      <w:r w:rsidRPr="00636150">
        <w:rPr>
          <w:rFonts w:ascii="Times New Roman" w:hAnsi="Times New Roman"/>
          <w:i/>
          <w:color w:val="212121"/>
          <w:sz w:val="24"/>
          <w:szCs w:val="24"/>
          <w:shd w:val="clear" w:color="auto" w:fill="FFFFFF"/>
          <w:lang w:val="en-US"/>
        </w:rPr>
        <w:t>Eur Arch Psychiatry Clin Neurosci.</w:t>
      </w:r>
      <w:r w:rsidRPr="008B7617">
        <w:rPr>
          <w:rFonts w:ascii="Times New Roman" w:hAnsi="Times New Roman"/>
          <w:color w:val="212121"/>
          <w:sz w:val="24"/>
          <w:szCs w:val="24"/>
          <w:shd w:val="clear" w:color="auto" w:fill="FFFFFF"/>
          <w:lang w:val="en-US"/>
        </w:rPr>
        <w:t xml:space="preserve"> 2021;271(1):49-59. </w:t>
      </w:r>
    </w:p>
    <w:p w14:paraId="7DC5B571" w14:textId="60B6D459"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Fitzgerald PB, Huntsman S, Gunewardene R, Kulkarni J, Daskalakis ZJ. A randomized trial of low-frequency right-prefrontal-cortex transcranial magnetic stimulation as augmentation in treatment-resistant major depression. </w:t>
      </w:r>
      <w:r w:rsidRPr="00636150">
        <w:rPr>
          <w:rFonts w:ascii="Times New Roman" w:hAnsi="Times New Roman"/>
          <w:i/>
          <w:color w:val="212121"/>
          <w:sz w:val="24"/>
          <w:szCs w:val="24"/>
          <w:shd w:val="clear" w:color="auto" w:fill="FFFFFF"/>
          <w:lang w:val="en-US"/>
        </w:rPr>
        <w:t xml:space="preserve">Int J Neuropsychopharmacol. </w:t>
      </w:r>
      <w:r w:rsidRPr="008B7617">
        <w:rPr>
          <w:rFonts w:ascii="Times New Roman" w:hAnsi="Times New Roman"/>
          <w:color w:val="212121"/>
          <w:sz w:val="24"/>
          <w:szCs w:val="24"/>
          <w:shd w:val="clear" w:color="auto" w:fill="FFFFFF"/>
          <w:lang w:val="en-US"/>
        </w:rPr>
        <w:t>2006</w:t>
      </w:r>
      <w:r w:rsidR="00BC08F0" w:rsidRPr="008B7617">
        <w:rPr>
          <w:rFonts w:ascii="Times New Roman" w:hAnsi="Times New Roman"/>
          <w:color w:val="212121"/>
          <w:sz w:val="24"/>
          <w:szCs w:val="24"/>
          <w:shd w:val="clear" w:color="auto" w:fill="FFFFFF"/>
          <w:lang w:val="en-US"/>
        </w:rPr>
        <w:t>a</w:t>
      </w:r>
      <w:r w:rsidRPr="008B7617">
        <w:rPr>
          <w:rFonts w:ascii="Times New Roman" w:hAnsi="Times New Roman"/>
          <w:color w:val="212121"/>
          <w:sz w:val="24"/>
          <w:szCs w:val="24"/>
          <w:shd w:val="clear" w:color="auto" w:fill="FFFFFF"/>
          <w:lang w:val="en-US"/>
        </w:rPr>
        <w:t>;9(6):655-</w:t>
      </w:r>
      <w:r w:rsidR="00636150">
        <w:rPr>
          <w:rFonts w:ascii="Times New Roman" w:hAnsi="Times New Roman"/>
          <w:color w:val="212121"/>
          <w:sz w:val="24"/>
          <w:szCs w:val="24"/>
          <w:shd w:val="clear" w:color="auto" w:fill="FFFFFF"/>
          <w:lang w:val="en-US"/>
        </w:rPr>
        <w:t>6</w:t>
      </w:r>
      <w:r w:rsidRPr="008B7617">
        <w:rPr>
          <w:rFonts w:ascii="Times New Roman" w:hAnsi="Times New Roman"/>
          <w:color w:val="212121"/>
          <w:sz w:val="24"/>
          <w:szCs w:val="24"/>
          <w:shd w:val="clear" w:color="auto" w:fill="FFFFFF"/>
          <w:lang w:val="en-US"/>
        </w:rPr>
        <w:t xml:space="preserve">66. </w:t>
      </w:r>
    </w:p>
    <w:p w14:paraId="24CE9BCD" w14:textId="159D45B4"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CF2E0E">
        <w:rPr>
          <w:rFonts w:ascii="Times New Roman" w:hAnsi="Times New Roman"/>
          <w:color w:val="212121"/>
          <w:sz w:val="24"/>
          <w:szCs w:val="24"/>
          <w:shd w:val="clear" w:color="auto" w:fill="FFFFFF"/>
          <w:lang w:val="en-US"/>
        </w:rPr>
        <w:t xml:space="preserve">Fitzgerald PB, Benitez J, de Castella A, </w:t>
      </w:r>
      <w:r w:rsidR="00636150" w:rsidRPr="00CF2E0E">
        <w:rPr>
          <w:rFonts w:ascii="Times New Roman" w:hAnsi="Times New Roman"/>
          <w:color w:val="212121"/>
          <w:sz w:val="24"/>
          <w:szCs w:val="24"/>
          <w:shd w:val="clear" w:color="auto" w:fill="FFFFFF"/>
          <w:lang w:val="en-US"/>
        </w:rPr>
        <w:t>et al</w:t>
      </w:r>
      <w:r w:rsidRPr="00CF2E0E">
        <w:rPr>
          <w:rFonts w:ascii="Times New Roman" w:hAnsi="Times New Roman"/>
          <w:color w:val="212121"/>
          <w:sz w:val="24"/>
          <w:szCs w:val="24"/>
          <w:shd w:val="clear" w:color="auto" w:fill="FFFFFF"/>
          <w:lang w:val="en-US"/>
        </w:rPr>
        <w:t xml:space="preserve">. </w:t>
      </w:r>
      <w:r w:rsidRPr="008B7617">
        <w:rPr>
          <w:rFonts w:ascii="Times New Roman" w:hAnsi="Times New Roman"/>
          <w:color w:val="212121"/>
          <w:sz w:val="24"/>
          <w:szCs w:val="24"/>
          <w:shd w:val="clear" w:color="auto" w:fill="FFFFFF"/>
          <w:lang w:val="en-US"/>
        </w:rPr>
        <w:t xml:space="preserve">A randomized, controlled trial of sequential bilateral repetitive transcranial magnetic stimulation for treatment-resistant depression. </w:t>
      </w:r>
      <w:r w:rsidRPr="00636150">
        <w:rPr>
          <w:rFonts w:ascii="Times New Roman" w:hAnsi="Times New Roman"/>
          <w:i/>
          <w:color w:val="212121"/>
          <w:sz w:val="24"/>
          <w:szCs w:val="24"/>
          <w:shd w:val="clear" w:color="auto" w:fill="FFFFFF"/>
          <w:lang w:val="en-US"/>
        </w:rPr>
        <w:t>Am J Psychiatry.</w:t>
      </w:r>
      <w:r w:rsidRPr="008B7617">
        <w:rPr>
          <w:rFonts w:ascii="Times New Roman" w:hAnsi="Times New Roman"/>
          <w:color w:val="212121"/>
          <w:sz w:val="24"/>
          <w:szCs w:val="24"/>
          <w:shd w:val="clear" w:color="auto" w:fill="FFFFFF"/>
          <w:lang w:val="en-US"/>
        </w:rPr>
        <w:t xml:space="preserve"> 2006b;163(1):88-94. </w:t>
      </w:r>
    </w:p>
    <w:p w14:paraId="253BC2BE" w14:textId="2C431BF5"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Fitzgerald PB, Hoy K, McQueen S, </w:t>
      </w:r>
      <w:r w:rsidR="00636150">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A randomized trial of rTMS targeted with MRI based neuro-navigation in treatment-resistant depression. </w:t>
      </w:r>
      <w:r w:rsidRPr="00636150">
        <w:rPr>
          <w:rFonts w:ascii="Times New Roman" w:hAnsi="Times New Roman"/>
          <w:i/>
          <w:color w:val="212121"/>
          <w:sz w:val="24"/>
          <w:szCs w:val="24"/>
          <w:shd w:val="clear" w:color="auto" w:fill="FFFFFF"/>
          <w:lang w:val="en-US"/>
        </w:rPr>
        <w:t>Neuropsychopharmacology.</w:t>
      </w:r>
      <w:r w:rsidR="00636150">
        <w:rPr>
          <w:rFonts w:ascii="Times New Roman" w:hAnsi="Times New Roman"/>
          <w:color w:val="212121"/>
          <w:sz w:val="24"/>
          <w:szCs w:val="24"/>
          <w:shd w:val="clear" w:color="auto" w:fill="FFFFFF"/>
          <w:lang w:val="en-US"/>
        </w:rPr>
        <w:t xml:space="preserve"> 2009</w:t>
      </w:r>
      <w:r w:rsidRPr="008B7617">
        <w:rPr>
          <w:rFonts w:ascii="Times New Roman" w:hAnsi="Times New Roman"/>
          <w:color w:val="212121"/>
          <w:sz w:val="24"/>
          <w:szCs w:val="24"/>
          <w:shd w:val="clear" w:color="auto" w:fill="FFFFFF"/>
          <w:lang w:val="en-US"/>
        </w:rPr>
        <w:t>;34(5):1255-</w:t>
      </w:r>
      <w:r w:rsidR="00636150">
        <w:rPr>
          <w:rFonts w:ascii="Times New Roman" w:hAnsi="Times New Roman"/>
          <w:color w:val="212121"/>
          <w:sz w:val="24"/>
          <w:szCs w:val="24"/>
          <w:shd w:val="clear" w:color="auto" w:fill="FFFFFF"/>
          <w:lang w:val="en-US"/>
        </w:rPr>
        <w:t>12</w:t>
      </w:r>
      <w:r w:rsidRPr="008B7617">
        <w:rPr>
          <w:rFonts w:ascii="Times New Roman" w:hAnsi="Times New Roman"/>
          <w:color w:val="212121"/>
          <w:sz w:val="24"/>
          <w:szCs w:val="24"/>
          <w:shd w:val="clear" w:color="auto" w:fill="FFFFFF"/>
          <w:lang w:val="en-US"/>
        </w:rPr>
        <w:t xml:space="preserve">62. </w:t>
      </w:r>
    </w:p>
    <w:p w14:paraId="00AAC081" w14:textId="6EC02837"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Fitzgerald PB, Hoy K, Gunewardene R, </w:t>
      </w:r>
      <w:r w:rsidR="00636150">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A randomized trial of unilateral and bilateral prefrontal cortex transcranial magnetic stimulation in treatment-resistant major depression. </w:t>
      </w:r>
      <w:r w:rsidRPr="00636150">
        <w:rPr>
          <w:rFonts w:ascii="Times New Roman" w:hAnsi="Times New Roman"/>
          <w:i/>
          <w:color w:val="212121"/>
          <w:sz w:val="24"/>
          <w:szCs w:val="24"/>
          <w:shd w:val="clear" w:color="auto" w:fill="FFFFFF"/>
          <w:lang w:val="en-US"/>
        </w:rPr>
        <w:t xml:space="preserve">Psychol Med. </w:t>
      </w:r>
      <w:r w:rsidRPr="008B7617">
        <w:rPr>
          <w:rFonts w:ascii="Times New Roman" w:hAnsi="Times New Roman"/>
          <w:color w:val="212121"/>
          <w:sz w:val="24"/>
          <w:szCs w:val="24"/>
          <w:shd w:val="clear" w:color="auto" w:fill="FFFFFF"/>
          <w:lang w:val="en-US"/>
        </w:rPr>
        <w:t>2011;41(6):1187-</w:t>
      </w:r>
      <w:r w:rsidR="00636150">
        <w:rPr>
          <w:rFonts w:ascii="Times New Roman" w:hAnsi="Times New Roman"/>
          <w:color w:val="212121"/>
          <w:sz w:val="24"/>
          <w:szCs w:val="24"/>
          <w:shd w:val="clear" w:color="auto" w:fill="FFFFFF"/>
          <w:lang w:val="en-US"/>
        </w:rPr>
        <w:t>11</w:t>
      </w:r>
      <w:r w:rsidRPr="008B7617">
        <w:rPr>
          <w:rFonts w:ascii="Times New Roman" w:hAnsi="Times New Roman"/>
          <w:color w:val="212121"/>
          <w:sz w:val="24"/>
          <w:szCs w:val="24"/>
          <w:shd w:val="clear" w:color="auto" w:fill="FFFFFF"/>
          <w:lang w:val="en-US"/>
        </w:rPr>
        <w:t xml:space="preserve">96. </w:t>
      </w:r>
    </w:p>
    <w:p w14:paraId="6C14B685" w14:textId="359DBD39" w:rsidR="00D701C0" w:rsidRPr="008B7617" w:rsidRDefault="00D701C0"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Fitzgerald PB, Hoy K, Gunewardene R, </w:t>
      </w:r>
      <w:r w:rsidR="00636150">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A randomized trial of unilateral and bilateral prefrontal cortex transcranial magnetic stimulation in treatment-resistant major depression. </w:t>
      </w:r>
      <w:r w:rsidRPr="00636150">
        <w:rPr>
          <w:rFonts w:ascii="Times New Roman" w:hAnsi="Times New Roman"/>
          <w:i/>
          <w:color w:val="212121"/>
          <w:sz w:val="24"/>
          <w:szCs w:val="24"/>
          <w:shd w:val="clear" w:color="auto" w:fill="FFFFFF"/>
          <w:lang w:val="en-US"/>
        </w:rPr>
        <w:t xml:space="preserve">Psychol Med. </w:t>
      </w:r>
      <w:r w:rsidRPr="008B7617">
        <w:rPr>
          <w:rFonts w:ascii="Times New Roman" w:hAnsi="Times New Roman"/>
          <w:color w:val="212121"/>
          <w:sz w:val="24"/>
          <w:szCs w:val="24"/>
          <w:shd w:val="clear" w:color="auto" w:fill="FFFFFF"/>
          <w:lang w:val="en-US"/>
        </w:rPr>
        <w:t>2011;41(6):1187-</w:t>
      </w:r>
      <w:r w:rsidR="00636150">
        <w:rPr>
          <w:rFonts w:ascii="Times New Roman" w:hAnsi="Times New Roman"/>
          <w:color w:val="212121"/>
          <w:sz w:val="24"/>
          <w:szCs w:val="24"/>
          <w:shd w:val="clear" w:color="auto" w:fill="FFFFFF"/>
          <w:lang w:val="en-US"/>
        </w:rPr>
        <w:t>11</w:t>
      </w:r>
      <w:r w:rsidRPr="008B7617">
        <w:rPr>
          <w:rFonts w:ascii="Times New Roman" w:hAnsi="Times New Roman"/>
          <w:color w:val="212121"/>
          <w:sz w:val="24"/>
          <w:szCs w:val="24"/>
          <w:shd w:val="clear" w:color="auto" w:fill="FFFFFF"/>
          <w:lang w:val="en-US"/>
        </w:rPr>
        <w:t xml:space="preserve">96. </w:t>
      </w:r>
    </w:p>
    <w:p w14:paraId="31A7C14C" w14:textId="1DA04693"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Fitzgerald PB, Hoy KE, Singh A, </w:t>
      </w:r>
      <w:r w:rsidR="00636150">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Equivalent beneficial effects of unilateral and bilateral prefrontal cortex transcranial magnetic stimulation in a large randomized trial in treatment-resistant major depression. </w:t>
      </w:r>
      <w:r w:rsidRPr="00636150">
        <w:rPr>
          <w:rFonts w:ascii="Times New Roman" w:hAnsi="Times New Roman"/>
          <w:i/>
          <w:color w:val="212121"/>
          <w:sz w:val="24"/>
          <w:szCs w:val="24"/>
          <w:shd w:val="clear" w:color="auto" w:fill="FFFFFF"/>
          <w:lang w:val="en-US"/>
        </w:rPr>
        <w:t xml:space="preserve">Int J Neuropsychopharmacol. </w:t>
      </w:r>
      <w:r w:rsidRPr="008B7617">
        <w:rPr>
          <w:rFonts w:ascii="Times New Roman" w:hAnsi="Times New Roman"/>
          <w:color w:val="212121"/>
          <w:sz w:val="24"/>
          <w:szCs w:val="24"/>
          <w:shd w:val="clear" w:color="auto" w:fill="FFFFFF"/>
          <w:lang w:val="en-US"/>
        </w:rPr>
        <w:t>2013;16(9):1975-</w:t>
      </w:r>
      <w:r w:rsidR="00636150">
        <w:rPr>
          <w:rFonts w:ascii="Times New Roman" w:hAnsi="Times New Roman"/>
          <w:color w:val="212121"/>
          <w:sz w:val="24"/>
          <w:szCs w:val="24"/>
          <w:shd w:val="clear" w:color="auto" w:fill="FFFFFF"/>
          <w:lang w:val="en-US"/>
        </w:rPr>
        <w:t>19</w:t>
      </w:r>
      <w:r w:rsidRPr="008B7617">
        <w:rPr>
          <w:rFonts w:ascii="Times New Roman" w:hAnsi="Times New Roman"/>
          <w:color w:val="212121"/>
          <w:sz w:val="24"/>
          <w:szCs w:val="24"/>
          <w:shd w:val="clear" w:color="auto" w:fill="FFFFFF"/>
          <w:lang w:val="en-US"/>
        </w:rPr>
        <w:t xml:space="preserve">84. </w:t>
      </w:r>
    </w:p>
    <w:p w14:paraId="0BAF4F70" w14:textId="4AE4F4A2"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Fitzgerald PB, Hoy KE, Elliot D, </w:t>
      </w:r>
      <w:r w:rsidR="00636150">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A pilot study of the comparative efficacy of 100 Hz magnetic seizure therapy and electroconvulsive therapy in persistent depression. </w:t>
      </w:r>
      <w:r w:rsidRPr="00636150">
        <w:rPr>
          <w:rFonts w:ascii="Times New Roman" w:hAnsi="Times New Roman"/>
          <w:i/>
          <w:color w:val="212121"/>
          <w:sz w:val="24"/>
          <w:szCs w:val="24"/>
          <w:shd w:val="clear" w:color="auto" w:fill="FFFFFF"/>
          <w:lang w:val="en-US"/>
        </w:rPr>
        <w:t>Depress Anxiety.</w:t>
      </w:r>
      <w:r w:rsidRPr="008B7617">
        <w:rPr>
          <w:rFonts w:ascii="Times New Roman" w:hAnsi="Times New Roman"/>
          <w:color w:val="212121"/>
          <w:sz w:val="24"/>
          <w:szCs w:val="24"/>
          <w:shd w:val="clear" w:color="auto" w:fill="FFFFFF"/>
          <w:lang w:val="en-US"/>
        </w:rPr>
        <w:t xml:space="preserve"> 2018;35(5):393-401.</w:t>
      </w:r>
    </w:p>
    <w:p w14:paraId="5F873DF6" w14:textId="0854FB67" w:rsidR="00DB2D9A" w:rsidRPr="00CF2E0E" w:rsidRDefault="00DB2D9A" w:rsidP="00DB2D9A">
      <w:pPr>
        <w:spacing w:after="0" w:line="480" w:lineRule="auto"/>
        <w:rPr>
          <w:rFonts w:ascii="Times New Roman" w:hAnsi="Times New Roman"/>
          <w:color w:val="212121"/>
          <w:sz w:val="24"/>
          <w:szCs w:val="24"/>
          <w:shd w:val="clear" w:color="auto" w:fill="FFFFFF"/>
        </w:rPr>
      </w:pPr>
      <w:r w:rsidRPr="008B7617">
        <w:rPr>
          <w:rFonts w:ascii="Times New Roman" w:hAnsi="Times New Roman"/>
          <w:color w:val="212121"/>
          <w:sz w:val="24"/>
          <w:szCs w:val="24"/>
          <w:shd w:val="clear" w:color="auto" w:fill="FFFFFF"/>
          <w:lang w:val="en-US"/>
        </w:rPr>
        <w:t xml:space="preserve">Fitzgerald PB, Chen L, Richardson K, Daskalakis ZJ, Hoy KE. A pilot investigation of an intensive theta burst stimulation protocol for patients with treatment resistant depression. </w:t>
      </w:r>
      <w:r w:rsidRPr="00CF2E0E">
        <w:rPr>
          <w:rFonts w:ascii="Times New Roman" w:hAnsi="Times New Roman"/>
          <w:i/>
          <w:color w:val="212121"/>
          <w:sz w:val="24"/>
          <w:szCs w:val="24"/>
          <w:shd w:val="clear" w:color="auto" w:fill="FFFFFF"/>
        </w:rPr>
        <w:t>Brain Stimul.</w:t>
      </w:r>
      <w:r w:rsidRPr="00CF2E0E">
        <w:rPr>
          <w:rFonts w:ascii="Times New Roman" w:hAnsi="Times New Roman"/>
          <w:color w:val="212121"/>
          <w:sz w:val="24"/>
          <w:szCs w:val="24"/>
          <w:shd w:val="clear" w:color="auto" w:fill="FFFFFF"/>
        </w:rPr>
        <w:t xml:space="preserve"> 2020;13(1):137-144. </w:t>
      </w:r>
    </w:p>
    <w:p w14:paraId="6260E663" w14:textId="4753DFEE"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CF2E0E">
        <w:rPr>
          <w:rFonts w:ascii="Times New Roman" w:hAnsi="Times New Roman"/>
          <w:color w:val="212121"/>
          <w:sz w:val="24"/>
          <w:szCs w:val="24"/>
          <w:shd w:val="clear" w:color="auto" w:fill="FFFFFF"/>
        </w:rPr>
        <w:t xml:space="preserve">Fornaro M, Martino M, Mattei C, </w:t>
      </w:r>
      <w:r w:rsidR="00636150" w:rsidRPr="00CF2E0E">
        <w:rPr>
          <w:rFonts w:ascii="Times New Roman" w:hAnsi="Times New Roman"/>
          <w:color w:val="212121"/>
          <w:sz w:val="24"/>
          <w:szCs w:val="24"/>
          <w:shd w:val="clear" w:color="auto" w:fill="FFFFFF"/>
        </w:rPr>
        <w:t>et al</w:t>
      </w:r>
      <w:r w:rsidRPr="00CF2E0E">
        <w:rPr>
          <w:rFonts w:ascii="Times New Roman" w:hAnsi="Times New Roman"/>
          <w:color w:val="212121"/>
          <w:sz w:val="24"/>
          <w:szCs w:val="24"/>
          <w:shd w:val="clear" w:color="auto" w:fill="FFFFFF"/>
        </w:rPr>
        <w:t xml:space="preserve">. </w:t>
      </w:r>
      <w:r w:rsidRPr="008B7617">
        <w:rPr>
          <w:rFonts w:ascii="Times New Roman" w:hAnsi="Times New Roman"/>
          <w:color w:val="212121"/>
          <w:sz w:val="24"/>
          <w:szCs w:val="24"/>
          <w:shd w:val="clear" w:color="auto" w:fill="FFFFFF"/>
          <w:lang w:val="en-US"/>
        </w:rPr>
        <w:t xml:space="preserve">Duloxetine-bupropion combination for treatment-resistant atypical depression: a double-blind, randomized, placebo-controlled trial. </w:t>
      </w:r>
      <w:r w:rsidRPr="00636150">
        <w:rPr>
          <w:rFonts w:ascii="Times New Roman" w:hAnsi="Times New Roman"/>
          <w:i/>
          <w:color w:val="212121"/>
          <w:sz w:val="24"/>
          <w:szCs w:val="24"/>
          <w:shd w:val="clear" w:color="auto" w:fill="FFFFFF"/>
          <w:lang w:val="en-US"/>
        </w:rPr>
        <w:t>Eur Neuropsychopharmacol.</w:t>
      </w:r>
      <w:r w:rsidRPr="008B7617">
        <w:rPr>
          <w:rFonts w:ascii="Times New Roman" w:hAnsi="Times New Roman"/>
          <w:color w:val="212121"/>
          <w:sz w:val="24"/>
          <w:szCs w:val="24"/>
          <w:shd w:val="clear" w:color="auto" w:fill="FFFFFF"/>
          <w:lang w:val="en-US"/>
        </w:rPr>
        <w:t xml:space="preserve"> 2014;24(8):1269-</w:t>
      </w:r>
      <w:r w:rsidR="00636150">
        <w:rPr>
          <w:rFonts w:ascii="Times New Roman" w:hAnsi="Times New Roman"/>
          <w:color w:val="212121"/>
          <w:sz w:val="24"/>
          <w:szCs w:val="24"/>
          <w:shd w:val="clear" w:color="auto" w:fill="FFFFFF"/>
          <w:lang w:val="en-US"/>
        </w:rPr>
        <w:t>12</w:t>
      </w:r>
      <w:r w:rsidRPr="008B7617">
        <w:rPr>
          <w:rFonts w:ascii="Times New Roman" w:hAnsi="Times New Roman"/>
          <w:color w:val="212121"/>
          <w:sz w:val="24"/>
          <w:szCs w:val="24"/>
          <w:shd w:val="clear" w:color="auto" w:fill="FFFFFF"/>
          <w:lang w:val="en-US"/>
        </w:rPr>
        <w:t xml:space="preserve">78. </w:t>
      </w:r>
    </w:p>
    <w:p w14:paraId="3A734838" w14:textId="017B3B50"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Freeman MP, Pooley J, Flynn MJ, </w:t>
      </w:r>
      <w:r w:rsidR="00636150">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Guarding the Gate: Remote Structured Assessments to Enhance Enrollment Precision in Depression Trials. </w:t>
      </w:r>
      <w:r w:rsidRPr="00636150">
        <w:rPr>
          <w:rFonts w:ascii="Times New Roman" w:hAnsi="Times New Roman"/>
          <w:i/>
          <w:color w:val="212121"/>
          <w:sz w:val="24"/>
          <w:szCs w:val="24"/>
          <w:shd w:val="clear" w:color="auto" w:fill="FFFFFF"/>
          <w:lang w:val="en-US"/>
        </w:rPr>
        <w:t>J Clin Psychopharmacol.</w:t>
      </w:r>
      <w:r w:rsidRPr="008B7617">
        <w:rPr>
          <w:rFonts w:ascii="Times New Roman" w:hAnsi="Times New Roman"/>
          <w:color w:val="212121"/>
          <w:sz w:val="24"/>
          <w:szCs w:val="24"/>
          <w:shd w:val="clear" w:color="auto" w:fill="FFFFFF"/>
          <w:lang w:val="en-US"/>
        </w:rPr>
        <w:t xml:space="preserve"> 2017;37(2):176-181. </w:t>
      </w:r>
    </w:p>
    <w:p w14:paraId="73A66787" w14:textId="318E758E"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Gervasoni N, Aubry JM, Gex-Fabry M, Bertschy G, Bondolfi G. Is there a place for tricyclic antidepressants and subsequent augmentation strategies in obtaining remission for patients with treatment resistant depression? </w:t>
      </w:r>
      <w:r w:rsidRPr="00636150">
        <w:rPr>
          <w:rFonts w:ascii="Times New Roman" w:hAnsi="Times New Roman"/>
          <w:i/>
          <w:color w:val="212121"/>
          <w:sz w:val="24"/>
          <w:szCs w:val="24"/>
          <w:shd w:val="clear" w:color="auto" w:fill="FFFFFF"/>
          <w:lang w:val="en-US"/>
        </w:rPr>
        <w:t>Pharmacol Res.</w:t>
      </w:r>
      <w:r w:rsidRPr="008B7617">
        <w:rPr>
          <w:rFonts w:ascii="Times New Roman" w:hAnsi="Times New Roman"/>
          <w:color w:val="212121"/>
          <w:sz w:val="24"/>
          <w:szCs w:val="24"/>
          <w:shd w:val="clear" w:color="auto" w:fill="FFFFFF"/>
          <w:lang w:val="en-US"/>
        </w:rPr>
        <w:t xml:space="preserve"> 2009;59(3):202-</w:t>
      </w:r>
      <w:r w:rsidR="00636150">
        <w:rPr>
          <w:rFonts w:ascii="Times New Roman" w:hAnsi="Times New Roman"/>
          <w:color w:val="212121"/>
          <w:sz w:val="24"/>
          <w:szCs w:val="24"/>
          <w:shd w:val="clear" w:color="auto" w:fill="FFFFFF"/>
          <w:lang w:val="en-US"/>
        </w:rPr>
        <w:t>20</w:t>
      </w:r>
      <w:r w:rsidRPr="008B7617">
        <w:rPr>
          <w:rFonts w:ascii="Times New Roman" w:hAnsi="Times New Roman"/>
          <w:color w:val="212121"/>
          <w:sz w:val="24"/>
          <w:szCs w:val="24"/>
          <w:shd w:val="clear" w:color="auto" w:fill="FFFFFF"/>
          <w:lang w:val="en-US"/>
        </w:rPr>
        <w:t xml:space="preserve">6. </w:t>
      </w:r>
    </w:p>
    <w:p w14:paraId="51DEA86B" w14:textId="3F06879A"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Gibson TB, Jing Y, Smith Carls G, </w:t>
      </w:r>
      <w:r w:rsidR="00636150">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Cost burden of treatment resistance in patients with depression. </w:t>
      </w:r>
      <w:r w:rsidRPr="00636150">
        <w:rPr>
          <w:rFonts w:ascii="Times New Roman" w:hAnsi="Times New Roman"/>
          <w:i/>
          <w:color w:val="212121"/>
          <w:sz w:val="24"/>
          <w:szCs w:val="24"/>
          <w:shd w:val="clear" w:color="auto" w:fill="FFFFFF"/>
          <w:lang w:val="en-US"/>
        </w:rPr>
        <w:t xml:space="preserve">Am J Manag Care. </w:t>
      </w:r>
      <w:r w:rsidRPr="008B7617">
        <w:rPr>
          <w:rFonts w:ascii="Times New Roman" w:hAnsi="Times New Roman"/>
          <w:color w:val="212121"/>
          <w:sz w:val="24"/>
          <w:szCs w:val="24"/>
          <w:shd w:val="clear" w:color="auto" w:fill="FFFFFF"/>
          <w:lang w:val="en-US"/>
        </w:rPr>
        <w:t>2010;16(5):370-</w:t>
      </w:r>
      <w:r w:rsidR="00636150">
        <w:rPr>
          <w:rFonts w:ascii="Times New Roman" w:hAnsi="Times New Roman"/>
          <w:color w:val="212121"/>
          <w:sz w:val="24"/>
          <w:szCs w:val="24"/>
          <w:shd w:val="clear" w:color="auto" w:fill="FFFFFF"/>
          <w:lang w:val="en-US"/>
        </w:rPr>
        <w:t>37</w:t>
      </w:r>
      <w:r w:rsidRPr="008B7617">
        <w:rPr>
          <w:rFonts w:ascii="Times New Roman" w:hAnsi="Times New Roman"/>
          <w:color w:val="212121"/>
          <w:sz w:val="24"/>
          <w:szCs w:val="24"/>
          <w:shd w:val="clear" w:color="auto" w:fill="FFFFFF"/>
          <w:lang w:val="en-US"/>
        </w:rPr>
        <w:t xml:space="preserve">7. </w:t>
      </w:r>
    </w:p>
    <w:p w14:paraId="65EFECCE" w14:textId="266498CF" w:rsidR="00DB2D9A" w:rsidRPr="00CF2E0E" w:rsidRDefault="00DB2D9A" w:rsidP="00DB2D9A">
      <w:pPr>
        <w:spacing w:after="0" w:line="480" w:lineRule="auto"/>
        <w:rPr>
          <w:rFonts w:ascii="Times New Roman" w:hAnsi="Times New Roman"/>
          <w:color w:val="212121"/>
          <w:sz w:val="24"/>
          <w:szCs w:val="24"/>
          <w:shd w:val="clear" w:color="auto" w:fill="FFFFFF"/>
        </w:rPr>
      </w:pPr>
      <w:r w:rsidRPr="008B7617">
        <w:rPr>
          <w:rFonts w:ascii="Times New Roman" w:hAnsi="Times New Roman"/>
          <w:color w:val="212121"/>
          <w:sz w:val="24"/>
          <w:szCs w:val="24"/>
          <w:shd w:val="clear" w:color="auto" w:fill="FFFFFF"/>
          <w:lang w:val="en-US"/>
        </w:rPr>
        <w:t xml:space="preserve">Gobbi G, Ghabrash MF, Nuñez N, </w:t>
      </w:r>
      <w:r w:rsidR="00636150">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Antidepressant combination versus antidepressants plus second-generation antipsychotic augmentation in treatment-resistant unipolar depression. </w:t>
      </w:r>
      <w:r w:rsidRPr="00CF2E0E">
        <w:rPr>
          <w:rFonts w:ascii="Times New Roman" w:hAnsi="Times New Roman"/>
          <w:i/>
          <w:color w:val="212121"/>
          <w:sz w:val="24"/>
          <w:szCs w:val="24"/>
          <w:shd w:val="clear" w:color="auto" w:fill="FFFFFF"/>
        </w:rPr>
        <w:t>Int Clin Psychopharmacol.</w:t>
      </w:r>
      <w:r w:rsidRPr="00CF2E0E">
        <w:rPr>
          <w:rFonts w:ascii="Times New Roman" w:hAnsi="Times New Roman"/>
          <w:color w:val="212121"/>
          <w:sz w:val="24"/>
          <w:szCs w:val="24"/>
          <w:shd w:val="clear" w:color="auto" w:fill="FFFFFF"/>
        </w:rPr>
        <w:t xml:space="preserve"> 2018;33(1):34-43. </w:t>
      </w:r>
    </w:p>
    <w:p w14:paraId="405C962B" w14:textId="0A1549C8"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CF2E0E">
        <w:rPr>
          <w:rFonts w:ascii="Times New Roman" w:hAnsi="Times New Roman"/>
          <w:color w:val="212121"/>
          <w:sz w:val="24"/>
          <w:szCs w:val="24"/>
          <w:shd w:val="clear" w:color="auto" w:fill="FFFFFF"/>
        </w:rPr>
        <w:t xml:space="preserve">Godin O, Bennabi D, Yrondi A, </w:t>
      </w:r>
      <w:r w:rsidR="00636150" w:rsidRPr="00CF2E0E">
        <w:rPr>
          <w:rFonts w:ascii="Times New Roman" w:hAnsi="Times New Roman"/>
          <w:color w:val="212121"/>
          <w:sz w:val="24"/>
          <w:szCs w:val="24"/>
          <w:shd w:val="clear" w:color="auto" w:fill="FFFFFF"/>
        </w:rPr>
        <w:t>et al</w:t>
      </w:r>
      <w:r w:rsidRPr="00CF2E0E">
        <w:rPr>
          <w:rFonts w:ascii="Times New Roman" w:hAnsi="Times New Roman"/>
          <w:color w:val="212121"/>
          <w:sz w:val="24"/>
          <w:szCs w:val="24"/>
          <w:shd w:val="clear" w:color="auto" w:fill="FFFFFF"/>
        </w:rPr>
        <w:t xml:space="preserve">. </w:t>
      </w:r>
      <w:r w:rsidRPr="008B7617">
        <w:rPr>
          <w:rFonts w:ascii="Times New Roman" w:hAnsi="Times New Roman"/>
          <w:color w:val="212121"/>
          <w:sz w:val="24"/>
          <w:szCs w:val="24"/>
          <w:shd w:val="clear" w:color="auto" w:fill="FFFFFF"/>
          <w:lang w:val="en-US"/>
        </w:rPr>
        <w:t xml:space="preserve">Prevalence of Metabolic Syndrome and Associated Factors in a Cohort of Individuals With Treatment-Resistant Depression: Results From the FACE-DR Study. </w:t>
      </w:r>
      <w:r w:rsidRPr="00636150">
        <w:rPr>
          <w:rFonts w:ascii="Times New Roman" w:hAnsi="Times New Roman"/>
          <w:i/>
          <w:color w:val="212121"/>
          <w:sz w:val="24"/>
          <w:szCs w:val="24"/>
          <w:shd w:val="clear" w:color="auto" w:fill="FFFFFF"/>
          <w:lang w:val="en-US"/>
        </w:rPr>
        <w:t xml:space="preserve">J Clin Psychiatry. </w:t>
      </w:r>
      <w:r w:rsidRPr="008B7617">
        <w:rPr>
          <w:rFonts w:ascii="Times New Roman" w:hAnsi="Times New Roman"/>
          <w:color w:val="212121"/>
          <w:sz w:val="24"/>
          <w:szCs w:val="24"/>
          <w:shd w:val="clear" w:color="auto" w:fill="FFFFFF"/>
          <w:lang w:val="en-US"/>
        </w:rPr>
        <w:t>2</w:t>
      </w:r>
      <w:r w:rsidR="00636150">
        <w:rPr>
          <w:rFonts w:ascii="Times New Roman" w:hAnsi="Times New Roman"/>
          <w:color w:val="212121"/>
          <w:sz w:val="24"/>
          <w:szCs w:val="24"/>
          <w:shd w:val="clear" w:color="auto" w:fill="FFFFFF"/>
          <w:lang w:val="en-US"/>
        </w:rPr>
        <w:t>019</w:t>
      </w:r>
      <w:r w:rsidRPr="008B7617">
        <w:rPr>
          <w:rFonts w:ascii="Times New Roman" w:hAnsi="Times New Roman"/>
          <w:color w:val="212121"/>
          <w:sz w:val="24"/>
          <w:szCs w:val="24"/>
          <w:shd w:val="clear" w:color="auto" w:fill="FFFFFF"/>
          <w:lang w:val="en-US"/>
        </w:rPr>
        <w:t>;80(6):19m12755.</w:t>
      </w:r>
    </w:p>
    <w:p w14:paraId="3AF9C8B6" w14:textId="076DDDF4"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Greenberg P, Corey-Lisle PK, Birnbaum H, Marynchenko M, Claxton A. Economic implications of treatment-resistant depression among employees. </w:t>
      </w:r>
      <w:r w:rsidRPr="00636150">
        <w:rPr>
          <w:rFonts w:ascii="Times New Roman" w:hAnsi="Times New Roman"/>
          <w:i/>
          <w:color w:val="212121"/>
          <w:sz w:val="24"/>
          <w:szCs w:val="24"/>
          <w:shd w:val="clear" w:color="auto" w:fill="FFFFFF"/>
          <w:lang w:val="en-US"/>
        </w:rPr>
        <w:t xml:space="preserve">Pharmacoeconomics. </w:t>
      </w:r>
      <w:r w:rsidRPr="008B7617">
        <w:rPr>
          <w:rFonts w:ascii="Times New Roman" w:hAnsi="Times New Roman"/>
          <w:color w:val="212121"/>
          <w:sz w:val="24"/>
          <w:szCs w:val="24"/>
          <w:shd w:val="clear" w:color="auto" w:fill="FFFFFF"/>
          <w:lang w:val="en-US"/>
        </w:rPr>
        <w:t>2004;22(6):363-</w:t>
      </w:r>
      <w:r w:rsidR="00636150">
        <w:rPr>
          <w:rFonts w:ascii="Times New Roman" w:hAnsi="Times New Roman"/>
          <w:color w:val="212121"/>
          <w:sz w:val="24"/>
          <w:szCs w:val="24"/>
          <w:shd w:val="clear" w:color="auto" w:fill="FFFFFF"/>
          <w:lang w:val="en-US"/>
        </w:rPr>
        <w:t>3</w:t>
      </w:r>
      <w:r w:rsidRPr="008B7617">
        <w:rPr>
          <w:rFonts w:ascii="Times New Roman" w:hAnsi="Times New Roman"/>
          <w:color w:val="212121"/>
          <w:sz w:val="24"/>
          <w:szCs w:val="24"/>
          <w:shd w:val="clear" w:color="auto" w:fill="FFFFFF"/>
          <w:lang w:val="en-US"/>
        </w:rPr>
        <w:t xml:space="preserve">73. </w:t>
      </w:r>
    </w:p>
    <w:p w14:paraId="1B95C6D6" w14:textId="51F3FF06"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Gupta M, Holshausen K, Best MW, </w:t>
      </w:r>
      <w:r w:rsidR="00636150">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Relationships among neurocognition, symptoms, and functioning in treatment-resistant depression. </w:t>
      </w:r>
      <w:r w:rsidRPr="00636150">
        <w:rPr>
          <w:rFonts w:ascii="Times New Roman" w:hAnsi="Times New Roman"/>
          <w:i/>
          <w:color w:val="212121"/>
          <w:sz w:val="24"/>
          <w:szCs w:val="24"/>
          <w:shd w:val="clear" w:color="auto" w:fill="FFFFFF"/>
          <w:lang w:val="en-US"/>
        </w:rPr>
        <w:t>Arch Clin Neuropsychol.</w:t>
      </w:r>
      <w:r w:rsidRPr="008B7617">
        <w:rPr>
          <w:rFonts w:ascii="Times New Roman" w:hAnsi="Times New Roman"/>
          <w:color w:val="212121"/>
          <w:sz w:val="24"/>
          <w:szCs w:val="24"/>
          <w:shd w:val="clear" w:color="auto" w:fill="FFFFFF"/>
          <w:lang w:val="en-US"/>
        </w:rPr>
        <w:t xml:space="preserve"> 2013;28(3):272-</w:t>
      </w:r>
      <w:r w:rsidR="00636150">
        <w:rPr>
          <w:rFonts w:ascii="Times New Roman" w:hAnsi="Times New Roman"/>
          <w:color w:val="212121"/>
          <w:sz w:val="24"/>
          <w:szCs w:val="24"/>
          <w:shd w:val="clear" w:color="auto" w:fill="FFFFFF"/>
          <w:lang w:val="en-US"/>
        </w:rPr>
        <w:t>2</w:t>
      </w:r>
      <w:r w:rsidRPr="008B7617">
        <w:rPr>
          <w:rFonts w:ascii="Times New Roman" w:hAnsi="Times New Roman"/>
          <w:color w:val="212121"/>
          <w:sz w:val="24"/>
          <w:szCs w:val="24"/>
          <w:shd w:val="clear" w:color="auto" w:fill="FFFFFF"/>
          <w:lang w:val="en-US"/>
        </w:rPr>
        <w:t xml:space="preserve">81. </w:t>
      </w:r>
    </w:p>
    <w:p w14:paraId="15B938E1" w14:textId="3C37CF70"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Hazari H, Christmas D, Matthews K. The clinical utility of different quantitative methods for measuring treatment resistance in major depression</w:t>
      </w:r>
      <w:r w:rsidRPr="00636150">
        <w:rPr>
          <w:rFonts w:ascii="Times New Roman" w:hAnsi="Times New Roman"/>
          <w:i/>
          <w:color w:val="212121"/>
          <w:sz w:val="24"/>
          <w:szCs w:val="24"/>
          <w:shd w:val="clear" w:color="auto" w:fill="FFFFFF"/>
          <w:lang w:val="en-US"/>
        </w:rPr>
        <w:t>. J Affect Disord.</w:t>
      </w:r>
      <w:r w:rsidR="00636150">
        <w:rPr>
          <w:rFonts w:ascii="Times New Roman" w:hAnsi="Times New Roman"/>
          <w:color w:val="212121"/>
          <w:sz w:val="24"/>
          <w:szCs w:val="24"/>
          <w:shd w:val="clear" w:color="auto" w:fill="FFFFFF"/>
          <w:lang w:val="en-US"/>
        </w:rPr>
        <w:t xml:space="preserve"> 2013</w:t>
      </w:r>
      <w:r w:rsidRPr="008B7617">
        <w:rPr>
          <w:rFonts w:ascii="Times New Roman" w:hAnsi="Times New Roman"/>
          <w:color w:val="212121"/>
          <w:sz w:val="24"/>
          <w:szCs w:val="24"/>
          <w:shd w:val="clear" w:color="auto" w:fill="FFFFFF"/>
          <w:lang w:val="en-US"/>
        </w:rPr>
        <w:t>;150(2):231-</w:t>
      </w:r>
      <w:r w:rsidR="00636150">
        <w:rPr>
          <w:rFonts w:ascii="Times New Roman" w:hAnsi="Times New Roman"/>
          <w:color w:val="212121"/>
          <w:sz w:val="24"/>
          <w:szCs w:val="24"/>
          <w:shd w:val="clear" w:color="auto" w:fill="FFFFFF"/>
          <w:lang w:val="en-US"/>
        </w:rPr>
        <w:t>23</w:t>
      </w:r>
      <w:r w:rsidRPr="008B7617">
        <w:rPr>
          <w:rFonts w:ascii="Times New Roman" w:hAnsi="Times New Roman"/>
          <w:color w:val="212121"/>
          <w:sz w:val="24"/>
          <w:szCs w:val="24"/>
          <w:shd w:val="clear" w:color="auto" w:fill="FFFFFF"/>
          <w:lang w:val="en-US"/>
        </w:rPr>
        <w:t xml:space="preserve">6. </w:t>
      </w:r>
    </w:p>
    <w:p w14:paraId="7DC7D857" w14:textId="16613FB2"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CF2E0E">
        <w:rPr>
          <w:rFonts w:ascii="Times New Roman" w:hAnsi="Times New Roman"/>
          <w:color w:val="212121"/>
          <w:sz w:val="24"/>
          <w:szCs w:val="24"/>
          <w:shd w:val="clear" w:color="auto" w:fill="FFFFFF"/>
          <w:lang w:val="en-US"/>
        </w:rPr>
        <w:t xml:space="preserve">Heerlein K, Perugi G, Otte C, </w:t>
      </w:r>
      <w:r w:rsidR="00636150" w:rsidRPr="00CF2E0E">
        <w:rPr>
          <w:rFonts w:ascii="Times New Roman" w:hAnsi="Times New Roman"/>
          <w:color w:val="212121"/>
          <w:sz w:val="24"/>
          <w:szCs w:val="24"/>
          <w:shd w:val="clear" w:color="auto" w:fill="FFFFFF"/>
          <w:lang w:val="en-US"/>
        </w:rPr>
        <w:t>et al</w:t>
      </w:r>
      <w:r w:rsidRPr="00CF2E0E">
        <w:rPr>
          <w:rFonts w:ascii="Times New Roman" w:hAnsi="Times New Roman"/>
          <w:color w:val="212121"/>
          <w:sz w:val="24"/>
          <w:szCs w:val="24"/>
          <w:shd w:val="clear" w:color="auto" w:fill="FFFFFF"/>
          <w:lang w:val="en-US"/>
        </w:rPr>
        <w:t xml:space="preserve">. </w:t>
      </w:r>
      <w:r w:rsidRPr="008B7617">
        <w:rPr>
          <w:rFonts w:ascii="Times New Roman" w:hAnsi="Times New Roman"/>
          <w:color w:val="212121"/>
          <w:sz w:val="24"/>
          <w:szCs w:val="24"/>
          <w:shd w:val="clear" w:color="auto" w:fill="FFFFFF"/>
          <w:lang w:val="en-US"/>
        </w:rPr>
        <w:t xml:space="preserve">Real-world evidence from a European cohort study of patients with treatment resistant depression: Treatment patterns and clinical outcomes. </w:t>
      </w:r>
      <w:r w:rsidRPr="00636150">
        <w:rPr>
          <w:rFonts w:ascii="Times New Roman" w:hAnsi="Times New Roman"/>
          <w:i/>
          <w:color w:val="212121"/>
          <w:sz w:val="24"/>
          <w:szCs w:val="24"/>
          <w:shd w:val="clear" w:color="auto" w:fill="FFFFFF"/>
          <w:lang w:val="en-US"/>
        </w:rPr>
        <w:t>J Affect Disord.</w:t>
      </w:r>
      <w:r w:rsidRPr="008B7617">
        <w:rPr>
          <w:rFonts w:ascii="Times New Roman" w:hAnsi="Times New Roman"/>
          <w:color w:val="212121"/>
          <w:sz w:val="24"/>
          <w:szCs w:val="24"/>
          <w:shd w:val="clear" w:color="auto" w:fill="FFFFFF"/>
          <w:lang w:val="en-US"/>
        </w:rPr>
        <w:t xml:space="preserve"> 2021;290:334-344. </w:t>
      </w:r>
    </w:p>
    <w:p w14:paraId="76C3822E" w14:textId="294C1CF4"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Herzog P, Häusler S, Normann C, Brakemeier EL. Negative Effects of a Multimodal Inpatient CBASP Program: Rate of Occurrence and Their Impact on Treatment Outcome in Chronic and Treatment-Resistant Depression. </w:t>
      </w:r>
      <w:r w:rsidRPr="00636150">
        <w:rPr>
          <w:rFonts w:ascii="Times New Roman" w:hAnsi="Times New Roman"/>
          <w:i/>
          <w:color w:val="212121"/>
          <w:sz w:val="24"/>
          <w:szCs w:val="24"/>
          <w:shd w:val="clear" w:color="auto" w:fill="FFFFFF"/>
          <w:lang w:val="en-US"/>
        </w:rPr>
        <w:t>Front Psychiatry.</w:t>
      </w:r>
      <w:r w:rsidRPr="008B7617">
        <w:rPr>
          <w:rFonts w:ascii="Times New Roman" w:hAnsi="Times New Roman"/>
          <w:color w:val="212121"/>
          <w:sz w:val="24"/>
          <w:szCs w:val="24"/>
          <w:shd w:val="clear" w:color="auto" w:fill="FFFFFF"/>
          <w:lang w:val="en-US"/>
        </w:rPr>
        <w:t xml:space="preserve"> 2021;12:575837. </w:t>
      </w:r>
    </w:p>
    <w:p w14:paraId="45661339" w14:textId="4489ACD4"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Hetrick SE, Parker AG, Hickie IB, </w:t>
      </w:r>
      <w:r w:rsidR="00636150">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Early identification and intervention in depressive disorders: towards a clinical staging model. </w:t>
      </w:r>
      <w:r w:rsidRPr="00636150">
        <w:rPr>
          <w:rFonts w:ascii="Times New Roman" w:hAnsi="Times New Roman"/>
          <w:i/>
          <w:color w:val="212121"/>
          <w:sz w:val="24"/>
          <w:szCs w:val="24"/>
          <w:shd w:val="clear" w:color="auto" w:fill="FFFFFF"/>
          <w:lang w:val="en-US"/>
        </w:rPr>
        <w:t>Psychother Psychosom.</w:t>
      </w:r>
      <w:r w:rsidRPr="008B7617">
        <w:rPr>
          <w:rFonts w:ascii="Times New Roman" w:hAnsi="Times New Roman"/>
          <w:color w:val="212121"/>
          <w:sz w:val="24"/>
          <w:szCs w:val="24"/>
          <w:shd w:val="clear" w:color="auto" w:fill="FFFFFF"/>
          <w:lang w:val="en-US"/>
        </w:rPr>
        <w:t xml:space="preserve"> 2008;77(5):263-</w:t>
      </w:r>
      <w:r w:rsidR="00636150">
        <w:rPr>
          <w:rFonts w:ascii="Times New Roman" w:hAnsi="Times New Roman"/>
          <w:color w:val="212121"/>
          <w:sz w:val="24"/>
          <w:szCs w:val="24"/>
          <w:shd w:val="clear" w:color="auto" w:fill="FFFFFF"/>
          <w:lang w:val="en-US"/>
        </w:rPr>
        <w:t>2</w:t>
      </w:r>
      <w:r w:rsidRPr="008B7617">
        <w:rPr>
          <w:rFonts w:ascii="Times New Roman" w:hAnsi="Times New Roman"/>
          <w:color w:val="212121"/>
          <w:sz w:val="24"/>
          <w:szCs w:val="24"/>
          <w:shd w:val="clear" w:color="auto" w:fill="FFFFFF"/>
          <w:lang w:val="en-US"/>
        </w:rPr>
        <w:t xml:space="preserve">70. </w:t>
      </w:r>
    </w:p>
    <w:p w14:paraId="77FC5CED" w14:textId="4A79C478"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Hobart M, Skuban A, Zhang P, </w:t>
      </w:r>
      <w:r w:rsidR="00636150">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A Randomized, Placebo-Controlled Study of the Efficacy and Safety of Fixed-Dose Brexpiprazole 2 mg/d as Adjunctive Treatment of Adults With Major Depressive Disorder. </w:t>
      </w:r>
      <w:r w:rsidRPr="00636150">
        <w:rPr>
          <w:rFonts w:ascii="Times New Roman" w:hAnsi="Times New Roman"/>
          <w:i/>
          <w:color w:val="212121"/>
          <w:sz w:val="24"/>
          <w:szCs w:val="24"/>
          <w:shd w:val="clear" w:color="auto" w:fill="FFFFFF"/>
          <w:lang w:val="en-US"/>
        </w:rPr>
        <w:t>J Clin Psychiatry.</w:t>
      </w:r>
      <w:r w:rsidR="00636150">
        <w:rPr>
          <w:rFonts w:ascii="Times New Roman" w:hAnsi="Times New Roman"/>
          <w:color w:val="212121"/>
          <w:sz w:val="24"/>
          <w:szCs w:val="24"/>
          <w:shd w:val="clear" w:color="auto" w:fill="FFFFFF"/>
          <w:lang w:val="en-US"/>
        </w:rPr>
        <w:t xml:space="preserve"> 2018</w:t>
      </w:r>
      <w:r w:rsidRPr="008B7617">
        <w:rPr>
          <w:rFonts w:ascii="Times New Roman" w:hAnsi="Times New Roman"/>
          <w:color w:val="212121"/>
          <w:sz w:val="24"/>
          <w:szCs w:val="24"/>
          <w:shd w:val="clear" w:color="auto" w:fill="FFFFFF"/>
          <w:lang w:val="en-US"/>
        </w:rPr>
        <w:t>;79(4):17m12058.</w:t>
      </w:r>
    </w:p>
    <w:p w14:paraId="2785ED88" w14:textId="7947E2AE"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Hopman HJ, Chan SMS, Chu WCW, </w:t>
      </w:r>
      <w:r w:rsidR="00636150">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Personalized prediction of transcranial magnetic stimulation clinical response in patients with treatment-refractory depression using neuroimaging biomarkers and machine learning. </w:t>
      </w:r>
      <w:r w:rsidRPr="00636150">
        <w:rPr>
          <w:rFonts w:ascii="Times New Roman" w:hAnsi="Times New Roman"/>
          <w:i/>
          <w:color w:val="212121"/>
          <w:sz w:val="24"/>
          <w:szCs w:val="24"/>
          <w:shd w:val="clear" w:color="auto" w:fill="FFFFFF"/>
          <w:lang w:val="en-US"/>
        </w:rPr>
        <w:t>J Affect Disord.</w:t>
      </w:r>
      <w:r w:rsidR="00636150">
        <w:rPr>
          <w:rFonts w:ascii="Times New Roman" w:hAnsi="Times New Roman"/>
          <w:color w:val="212121"/>
          <w:sz w:val="24"/>
          <w:szCs w:val="24"/>
          <w:shd w:val="clear" w:color="auto" w:fill="FFFFFF"/>
          <w:lang w:val="en-US"/>
        </w:rPr>
        <w:t xml:space="preserve"> 2021</w:t>
      </w:r>
      <w:r w:rsidRPr="008B7617">
        <w:rPr>
          <w:rFonts w:ascii="Times New Roman" w:hAnsi="Times New Roman"/>
          <w:color w:val="212121"/>
          <w:sz w:val="24"/>
          <w:szCs w:val="24"/>
          <w:shd w:val="clear" w:color="auto" w:fill="FFFFFF"/>
          <w:lang w:val="en-US"/>
        </w:rPr>
        <w:t xml:space="preserve">;290:261-271. </w:t>
      </w:r>
    </w:p>
    <w:p w14:paraId="57F63094" w14:textId="41964BE6"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Hori H, Kunugi H. The efficacy of pramipexole, a dopamine receptor agonist, as an adjunctive treatment in treatment-resistant depression: an open-label trial. </w:t>
      </w:r>
      <w:r w:rsidRPr="00392D28">
        <w:rPr>
          <w:rFonts w:ascii="Times New Roman" w:hAnsi="Times New Roman"/>
          <w:i/>
          <w:color w:val="212121"/>
          <w:sz w:val="24"/>
          <w:szCs w:val="24"/>
          <w:shd w:val="clear" w:color="auto" w:fill="FFFFFF"/>
          <w:lang w:val="en-US"/>
        </w:rPr>
        <w:t>Sci</w:t>
      </w:r>
      <w:r w:rsidR="00392D28" w:rsidRPr="00392D28">
        <w:rPr>
          <w:rFonts w:ascii="Times New Roman" w:hAnsi="Times New Roman"/>
          <w:i/>
          <w:color w:val="212121"/>
          <w:sz w:val="24"/>
          <w:szCs w:val="24"/>
          <w:shd w:val="clear" w:color="auto" w:fill="FFFFFF"/>
          <w:lang w:val="en-US"/>
        </w:rPr>
        <w:t xml:space="preserve"> </w:t>
      </w:r>
      <w:r w:rsidRPr="00392D28">
        <w:rPr>
          <w:rFonts w:ascii="Times New Roman" w:hAnsi="Times New Roman"/>
          <w:i/>
          <w:color w:val="212121"/>
          <w:sz w:val="24"/>
          <w:szCs w:val="24"/>
          <w:shd w:val="clear" w:color="auto" w:fill="FFFFFF"/>
          <w:lang w:val="en-US"/>
        </w:rPr>
        <w:t>World</w:t>
      </w:r>
      <w:r w:rsidR="00392D28" w:rsidRPr="00392D28">
        <w:rPr>
          <w:rFonts w:ascii="Times New Roman" w:hAnsi="Times New Roman"/>
          <w:i/>
          <w:color w:val="212121"/>
          <w:sz w:val="24"/>
          <w:szCs w:val="24"/>
          <w:shd w:val="clear" w:color="auto" w:fill="FFFFFF"/>
          <w:lang w:val="en-US"/>
        </w:rPr>
        <w:t xml:space="preserve"> </w:t>
      </w:r>
      <w:r w:rsidRPr="00392D28">
        <w:rPr>
          <w:rFonts w:ascii="Times New Roman" w:hAnsi="Times New Roman"/>
          <w:i/>
          <w:color w:val="212121"/>
          <w:sz w:val="24"/>
          <w:szCs w:val="24"/>
          <w:shd w:val="clear" w:color="auto" w:fill="FFFFFF"/>
          <w:lang w:val="en-US"/>
        </w:rPr>
        <w:t>J.</w:t>
      </w:r>
      <w:r w:rsidRPr="008B7617">
        <w:rPr>
          <w:rFonts w:ascii="Times New Roman" w:hAnsi="Times New Roman"/>
          <w:color w:val="212121"/>
          <w:sz w:val="24"/>
          <w:szCs w:val="24"/>
          <w:shd w:val="clear" w:color="auto" w:fill="FFFFFF"/>
          <w:lang w:val="en-US"/>
        </w:rPr>
        <w:t xml:space="preserve"> 2012;2012:372474. </w:t>
      </w:r>
    </w:p>
    <w:p w14:paraId="1AB2841F" w14:textId="2C7EE7C0" w:rsidR="00DB2D9A" w:rsidRPr="00CF2E0E" w:rsidRDefault="00DB2D9A" w:rsidP="00DB2D9A">
      <w:pPr>
        <w:spacing w:after="0" w:line="480" w:lineRule="auto"/>
        <w:rPr>
          <w:rFonts w:ascii="Times New Roman" w:hAnsi="Times New Roman"/>
          <w:color w:val="212121"/>
          <w:sz w:val="24"/>
          <w:szCs w:val="24"/>
          <w:shd w:val="clear" w:color="auto" w:fill="FFFFFF"/>
        </w:rPr>
      </w:pPr>
      <w:r w:rsidRPr="008B7617">
        <w:rPr>
          <w:rFonts w:ascii="Times New Roman" w:hAnsi="Times New Roman"/>
          <w:color w:val="212121"/>
          <w:sz w:val="24"/>
          <w:szCs w:val="24"/>
          <w:shd w:val="clear" w:color="auto" w:fill="FFFFFF"/>
          <w:lang w:val="en-US"/>
        </w:rPr>
        <w:t xml:space="preserve">Ionescu DF, Bentley KH, Eikermann M, </w:t>
      </w:r>
      <w:r w:rsidR="00392D28">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Repeat-dose ketamine augmentation for treatment-resistant depression with chronic suicidal ideation: A randomized, double blind, placebo controlled trial. </w:t>
      </w:r>
      <w:r w:rsidRPr="00CF2E0E">
        <w:rPr>
          <w:rFonts w:ascii="Times New Roman" w:hAnsi="Times New Roman"/>
          <w:i/>
          <w:color w:val="212121"/>
          <w:sz w:val="24"/>
          <w:szCs w:val="24"/>
          <w:shd w:val="clear" w:color="auto" w:fill="FFFFFF"/>
        </w:rPr>
        <w:t>J Affect Disord.</w:t>
      </w:r>
      <w:r w:rsidRPr="00CF2E0E">
        <w:rPr>
          <w:rFonts w:ascii="Times New Roman" w:hAnsi="Times New Roman"/>
          <w:color w:val="212121"/>
          <w:sz w:val="24"/>
          <w:szCs w:val="24"/>
          <w:shd w:val="clear" w:color="auto" w:fill="FFFFFF"/>
        </w:rPr>
        <w:t xml:space="preserve"> 2019;243:516-524. </w:t>
      </w:r>
    </w:p>
    <w:p w14:paraId="4D835162" w14:textId="4E4BB538"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CF2E0E">
        <w:rPr>
          <w:rFonts w:ascii="Times New Roman" w:hAnsi="Times New Roman"/>
          <w:color w:val="212121"/>
          <w:sz w:val="24"/>
          <w:szCs w:val="24"/>
          <w:shd w:val="clear" w:color="auto" w:fill="FFFFFF"/>
        </w:rPr>
        <w:t xml:space="preserve">Ivanova JI, Birnbaum HG, Kidolezi Y, </w:t>
      </w:r>
      <w:r w:rsidR="00392D28" w:rsidRPr="00CF2E0E">
        <w:rPr>
          <w:rFonts w:ascii="Times New Roman" w:hAnsi="Times New Roman"/>
          <w:color w:val="212121"/>
          <w:sz w:val="24"/>
          <w:szCs w:val="24"/>
          <w:shd w:val="clear" w:color="auto" w:fill="FFFFFF"/>
        </w:rPr>
        <w:t>et al</w:t>
      </w:r>
      <w:r w:rsidRPr="00CF2E0E">
        <w:rPr>
          <w:rFonts w:ascii="Times New Roman" w:hAnsi="Times New Roman"/>
          <w:color w:val="212121"/>
          <w:sz w:val="24"/>
          <w:szCs w:val="24"/>
          <w:shd w:val="clear" w:color="auto" w:fill="FFFFFF"/>
        </w:rPr>
        <w:t xml:space="preserve">. </w:t>
      </w:r>
      <w:r w:rsidRPr="008B7617">
        <w:rPr>
          <w:rFonts w:ascii="Times New Roman" w:hAnsi="Times New Roman"/>
          <w:color w:val="212121"/>
          <w:sz w:val="24"/>
          <w:szCs w:val="24"/>
          <w:shd w:val="clear" w:color="auto" w:fill="FFFFFF"/>
          <w:lang w:val="en-US"/>
        </w:rPr>
        <w:t xml:space="preserve">Direct and indirect costs of employees with treatment-resistant and non-treatment-resistant major depressive disorder. </w:t>
      </w:r>
      <w:r w:rsidRPr="00392D28">
        <w:rPr>
          <w:rFonts w:ascii="Times New Roman" w:hAnsi="Times New Roman"/>
          <w:i/>
          <w:color w:val="212121"/>
          <w:sz w:val="24"/>
          <w:szCs w:val="24"/>
          <w:shd w:val="clear" w:color="auto" w:fill="FFFFFF"/>
          <w:lang w:val="en-US"/>
        </w:rPr>
        <w:t>Curr Med Res Opin.</w:t>
      </w:r>
      <w:r w:rsidRPr="008B7617">
        <w:rPr>
          <w:rFonts w:ascii="Times New Roman" w:hAnsi="Times New Roman"/>
          <w:color w:val="212121"/>
          <w:sz w:val="24"/>
          <w:szCs w:val="24"/>
          <w:shd w:val="clear" w:color="auto" w:fill="FFFFFF"/>
          <w:lang w:val="en-US"/>
        </w:rPr>
        <w:t xml:space="preserve"> 2010;26(10):2475-</w:t>
      </w:r>
      <w:r w:rsidR="00392D28">
        <w:rPr>
          <w:rFonts w:ascii="Times New Roman" w:hAnsi="Times New Roman"/>
          <w:color w:val="212121"/>
          <w:sz w:val="24"/>
          <w:szCs w:val="24"/>
          <w:shd w:val="clear" w:color="auto" w:fill="FFFFFF"/>
          <w:lang w:val="en-US"/>
        </w:rPr>
        <w:t>24</w:t>
      </w:r>
      <w:r w:rsidRPr="008B7617">
        <w:rPr>
          <w:rFonts w:ascii="Times New Roman" w:hAnsi="Times New Roman"/>
          <w:color w:val="212121"/>
          <w:sz w:val="24"/>
          <w:szCs w:val="24"/>
          <w:shd w:val="clear" w:color="auto" w:fill="FFFFFF"/>
          <w:lang w:val="en-US"/>
        </w:rPr>
        <w:t>84.</w:t>
      </w:r>
    </w:p>
    <w:p w14:paraId="41D5F850" w14:textId="720B7A24"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Jha S, Chadda RK, Kumar N, Bal CS. Brain SPECT guided repetitive transcranial magnetic stimulation (rTMS) in treatment resistant major depressive disorder. </w:t>
      </w:r>
      <w:r w:rsidRPr="00392D28">
        <w:rPr>
          <w:rFonts w:ascii="Times New Roman" w:hAnsi="Times New Roman"/>
          <w:i/>
          <w:color w:val="212121"/>
          <w:sz w:val="24"/>
          <w:szCs w:val="24"/>
          <w:shd w:val="clear" w:color="auto" w:fill="FFFFFF"/>
          <w:lang w:val="en-US"/>
        </w:rPr>
        <w:t>Asian J Psychiatr.</w:t>
      </w:r>
      <w:r w:rsidRPr="008B7617">
        <w:rPr>
          <w:rFonts w:ascii="Times New Roman" w:hAnsi="Times New Roman"/>
          <w:color w:val="212121"/>
          <w:sz w:val="24"/>
          <w:szCs w:val="24"/>
          <w:shd w:val="clear" w:color="auto" w:fill="FFFFFF"/>
          <w:lang w:val="en-US"/>
        </w:rPr>
        <w:t xml:space="preserve"> 2016;21:1-6. </w:t>
      </w:r>
    </w:p>
    <w:p w14:paraId="48A3FB7D" w14:textId="29BB6427"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Jha MK, Fava M, Minhajuddin A, </w:t>
      </w:r>
      <w:r w:rsidR="00392D28">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Anger attacks are associated with persistently elevated irritability in MDD: findings from the EMBARC study. </w:t>
      </w:r>
      <w:r w:rsidRPr="00392D28">
        <w:rPr>
          <w:rFonts w:ascii="Times New Roman" w:hAnsi="Times New Roman"/>
          <w:i/>
          <w:color w:val="212121"/>
          <w:sz w:val="24"/>
          <w:szCs w:val="24"/>
          <w:shd w:val="clear" w:color="auto" w:fill="FFFFFF"/>
          <w:lang w:val="en-US"/>
        </w:rPr>
        <w:t>Psychol Med.</w:t>
      </w:r>
      <w:r w:rsidR="00392D28">
        <w:rPr>
          <w:rFonts w:ascii="Times New Roman" w:hAnsi="Times New Roman"/>
          <w:color w:val="212121"/>
          <w:sz w:val="24"/>
          <w:szCs w:val="24"/>
          <w:shd w:val="clear" w:color="auto" w:fill="FFFFFF"/>
          <w:lang w:val="en-US"/>
        </w:rPr>
        <w:t xml:space="preserve"> 2020;</w:t>
      </w:r>
      <w:r w:rsidRPr="008B7617">
        <w:rPr>
          <w:rFonts w:ascii="Times New Roman" w:hAnsi="Times New Roman"/>
          <w:color w:val="212121"/>
          <w:sz w:val="24"/>
          <w:szCs w:val="24"/>
          <w:shd w:val="clear" w:color="auto" w:fill="FFFFFF"/>
          <w:lang w:val="en-US"/>
        </w:rPr>
        <w:t xml:space="preserve">1-9. </w:t>
      </w:r>
    </w:p>
    <w:p w14:paraId="55F3CFDD" w14:textId="0BEAF764"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Johnston BA, Steele JD, Tolomeo S, Christmas D, Matthews K. Structural MRI-Based Predictions in Patients with Treatment-Refractory Depression (TRD). </w:t>
      </w:r>
      <w:r w:rsidRPr="00392D28">
        <w:rPr>
          <w:rFonts w:ascii="Times New Roman" w:hAnsi="Times New Roman"/>
          <w:i/>
          <w:color w:val="212121"/>
          <w:sz w:val="24"/>
          <w:szCs w:val="24"/>
          <w:shd w:val="clear" w:color="auto" w:fill="FFFFFF"/>
          <w:lang w:val="en-US"/>
        </w:rPr>
        <w:t>PLoS One.</w:t>
      </w:r>
      <w:r w:rsidR="00392D28">
        <w:rPr>
          <w:rFonts w:ascii="Times New Roman" w:hAnsi="Times New Roman"/>
          <w:color w:val="212121"/>
          <w:sz w:val="24"/>
          <w:szCs w:val="24"/>
          <w:shd w:val="clear" w:color="auto" w:fill="FFFFFF"/>
          <w:lang w:val="en-US"/>
        </w:rPr>
        <w:t xml:space="preserve"> 2015a</w:t>
      </w:r>
      <w:r w:rsidRPr="008B7617">
        <w:rPr>
          <w:rFonts w:ascii="Times New Roman" w:hAnsi="Times New Roman"/>
          <w:color w:val="212121"/>
          <w:sz w:val="24"/>
          <w:szCs w:val="24"/>
          <w:shd w:val="clear" w:color="auto" w:fill="FFFFFF"/>
          <w:lang w:val="en-US"/>
        </w:rPr>
        <w:t xml:space="preserve">;10(7):e0132958. </w:t>
      </w:r>
    </w:p>
    <w:p w14:paraId="057A28E1" w14:textId="4A8AD7D9" w:rsidR="00DB2D9A" w:rsidRPr="00392D28" w:rsidRDefault="00DB2D9A" w:rsidP="00DB2D9A">
      <w:pPr>
        <w:spacing w:after="0" w:line="480" w:lineRule="auto"/>
        <w:rPr>
          <w:rFonts w:ascii="Times New Roman" w:hAnsi="Times New Roman"/>
          <w:color w:val="212121"/>
          <w:sz w:val="24"/>
          <w:szCs w:val="24"/>
          <w:shd w:val="clear" w:color="auto" w:fill="FFFFFF"/>
        </w:rPr>
      </w:pPr>
      <w:r w:rsidRPr="008B7617">
        <w:rPr>
          <w:rFonts w:ascii="Times New Roman" w:hAnsi="Times New Roman"/>
          <w:color w:val="212121"/>
          <w:sz w:val="24"/>
          <w:szCs w:val="24"/>
          <w:shd w:val="clear" w:color="auto" w:fill="FFFFFF"/>
          <w:lang w:val="en-US"/>
        </w:rPr>
        <w:t xml:space="preserve">Johnston BA, Tolomeo S, Gradin V, </w:t>
      </w:r>
      <w:r w:rsidR="00392D28">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Failure of hippocampal deactivation during loss events in treatment-resistant depression. </w:t>
      </w:r>
      <w:r w:rsidRPr="00CF2E0E">
        <w:rPr>
          <w:rFonts w:ascii="Times New Roman" w:hAnsi="Times New Roman"/>
          <w:i/>
          <w:color w:val="212121"/>
          <w:sz w:val="24"/>
          <w:szCs w:val="24"/>
          <w:shd w:val="clear" w:color="auto" w:fill="FFFFFF"/>
        </w:rPr>
        <w:t>Brain.</w:t>
      </w:r>
      <w:r w:rsidRPr="00CF2E0E">
        <w:rPr>
          <w:rFonts w:ascii="Times New Roman" w:hAnsi="Times New Roman"/>
          <w:color w:val="212121"/>
          <w:sz w:val="24"/>
          <w:szCs w:val="24"/>
          <w:shd w:val="clear" w:color="auto" w:fill="FFFFFF"/>
        </w:rPr>
        <w:t xml:space="preserve"> </w:t>
      </w:r>
      <w:r w:rsidRPr="00392D28">
        <w:rPr>
          <w:rFonts w:ascii="Times New Roman" w:hAnsi="Times New Roman"/>
          <w:color w:val="212121"/>
          <w:sz w:val="24"/>
          <w:szCs w:val="24"/>
          <w:shd w:val="clear" w:color="auto" w:fill="FFFFFF"/>
        </w:rPr>
        <w:t>2015b;138(Pt 9):2766-</w:t>
      </w:r>
      <w:r w:rsidR="00392D28" w:rsidRPr="00392D28">
        <w:rPr>
          <w:rFonts w:ascii="Times New Roman" w:hAnsi="Times New Roman"/>
          <w:color w:val="212121"/>
          <w:sz w:val="24"/>
          <w:szCs w:val="24"/>
          <w:shd w:val="clear" w:color="auto" w:fill="FFFFFF"/>
        </w:rPr>
        <w:t>27</w:t>
      </w:r>
      <w:r w:rsidRPr="00392D28">
        <w:rPr>
          <w:rFonts w:ascii="Times New Roman" w:hAnsi="Times New Roman"/>
          <w:color w:val="212121"/>
          <w:sz w:val="24"/>
          <w:szCs w:val="24"/>
          <w:shd w:val="clear" w:color="auto" w:fill="FFFFFF"/>
        </w:rPr>
        <w:t xml:space="preserve">76. </w:t>
      </w:r>
    </w:p>
    <w:p w14:paraId="3A7F002D" w14:textId="49C79799"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392D28">
        <w:rPr>
          <w:rFonts w:ascii="Times New Roman" w:hAnsi="Times New Roman"/>
          <w:color w:val="212121"/>
          <w:sz w:val="24"/>
          <w:szCs w:val="24"/>
          <w:shd w:val="clear" w:color="auto" w:fill="FFFFFF"/>
        </w:rPr>
        <w:t xml:space="preserve">Kamiya M, Sabia HD, Marella J, </w:t>
      </w:r>
      <w:r w:rsidR="00392D28" w:rsidRPr="00392D28">
        <w:rPr>
          <w:rFonts w:ascii="Times New Roman" w:hAnsi="Times New Roman"/>
          <w:color w:val="212121"/>
          <w:sz w:val="24"/>
          <w:szCs w:val="24"/>
          <w:shd w:val="clear" w:color="auto" w:fill="FFFFFF"/>
        </w:rPr>
        <w:t>et al</w:t>
      </w:r>
      <w:r w:rsidRPr="00392D28">
        <w:rPr>
          <w:rFonts w:ascii="Times New Roman" w:hAnsi="Times New Roman"/>
          <w:color w:val="212121"/>
          <w:sz w:val="24"/>
          <w:szCs w:val="24"/>
          <w:shd w:val="clear" w:color="auto" w:fill="FFFFFF"/>
        </w:rPr>
        <w:t xml:space="preserve">. </w:t>
      </w:r>
      <w:r w:rsidRPr="008B7617">
        <w:rPr>
          <w:rFonts w:ascii="Times New Roman" w:hAnsi="Times New Roman"/>
          <w:color w:val="212121"/>
          <w:sz w:val="24"/>
          <w:szCs w:val="24"/>
          <w:shd w:val="clear" w:color="auto" w:fill="FFFFFF"/>
          <w:lang w:val="en-US"/>
        </w:rPr>
        <w:t>Efficacy and safety of TS-121, a novel vasopressin V</w:t>
      </w:r>
      <w:r w:rsidRPr="008B7617">
        <w:rPr>
          <w:rFonts w:ascii="Times New Roman" w:hAnsi="Times New Roman"/>
          <w:color w:val="212121"/>
          <w:sz w:val="24"/>
          <w:szCs w:val="24"/>
          <w:shd w:val="clear" w:color="auto" w:fill="FFFFFF"/>
          <w:vertAlign w:val="subscript"/>
          <w:lang w:val="en-US"/>
        </w:rPr>
        <w:t>1B</w:t>
      </w:r>
      <w:r w:rsidRPr="008B7617">
        <w:rPr>
          <w:rFonts w:ascii="Times New Roman" w:hAnsi="Times New Roman"/>
          <w:color w:val="212121"/>
          <w:sz w:val="24"/>
          <w:szCs w:val="24"/>
          <w:shd w:val="clear" w:color="auto" w:fill="FFFFFF"/>
          <w:lang w:val="en-US"/>
        </w:rPr>
        <w:t xml:space="preserve"> receptor antagonist, as adjunctive treatment for patients with major depressive disorder: A randomized, double-blind, placebo-controlled study. </w:t>
      </w:r>
      <w:r w:rsidRPr="00392D28">
        <w:rPr>
          <w:rFonts w:ascii="Times New Roman" w:hAnsi="Times New Roman"/>
          <w:i/>
          <w:color w:val="212121"/>
          <w:sz w:val="24"/>
          <w:szCs w:val="24"/>
          <w:shd w:val="clear" w:color="auto" w:fill="FFFFFF"/>
          <w:lang w:val="en-US"/>
        </w:rPr>
        <w:t xml:space="preserve">J Psychiatr Res. </w:t>
      </w:r>
      <w:r w:rsidRPr="008B7617">
        <w:rPr>
          <w:rFonts w:ascii="Times New Roman" w:hAnsi="Times New Roman"/>
          <w:color w:val="212121"/>
          <w:sz w:val="24"/>
          <w:szCs w:val="24"/>
          <w:shd w:val="clear" w:color="auto" w:fill="FFFFFF"/>
          <w:lang w:val="en-US"/>
        </w:rPr>
        <w:t xml:space="preserve">2020;128:43-51. </w:t>
      </w:r>
    </w:p>
    <w:p w14:paraId="3536A048" w14:textId="77F86985"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Kayser S, Bewernick BH, Matusch A, </w:t>
      </w:r>
      <w:r w:rsidR="00392D28">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Magnetic seizure therapy in treatment-resistant depression: clinical, neuropsychological and metabolic effects. </w:t>
      </w:r>
      <w:r w:rsidRPr="00392D28">
        <w:rPr>
          <w:rFonts w:ascii="Times New Roman" w:hAnsi="Times New Roman"/>
          <w:i/>
          <w:color w:val="212121"/>
          <w:sz w:val="24"/>
          <w:szCs w:val="24"/>
          <w:shd w:val="clear" w:color="auto" w:fill="FFFFFF"/>
          <w:lang w:val="en-US"/>
        </w:rPr>
        <w:t>Psychol Med.</w:t>
      </w:r>
      <w:r w:rsidRPr="008B7617">
        <w:rPr>
          <w:rFonts w:ascii="Times New Roman" w:hAnsi="Times New Roman"/>
          <w:color w:val="212121"/>
          <w:sz w:val="24"/>
          <w:szCs w:val="24"/>
          <w:shd w:val="clear" w:color="auto" w:fill="FFFFFF"/>
          <w:lang w:val="en-US"/>
        </w:rPr>
        <w:t xml:space="preserve"> 2015;45(5):1073-</w:t>
      </w:r>
      <w:r w:rsidR="00392D28">
        <w:rPr>
          <w:rFonts w:ascii="Times New Roman" w:hAnsi="Times New Roman"/>
          <w:color w:val="212121"/>
          <w:sz w:val="24"/>
          <w:szCs w:val="24"/>
          <w:shd w:val="clear" w:color="auto" w:fill="FFFFFF"/>
          <w:lang w:val="en-US"/>
        </w:rPr>
        <w:t>10</w:t>
      </w:r>
      <w:r w:rsidRPr="008B7617">
        <w:rPr>
          <w:rFonts w:ascii="Times New Roman" w:hAnsi="Times New Roman"/>
          <w:color w:val="212121"/>
          <w:sz w:val="24"/>
          <w:szCs w:val="24"/>
          <w:shd w:val="clear" w:color="auto" w:fill="FFFFFF"/>
          <w:lang w:val="en-US"/>
        </w:rPr>
        <w:t xml:space="preserve">92. </w:t>
      </w:r>
    </w:p>
    <w:p w14:paraId="0BAFAD25" w14:textId="452429EB"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Kito S, Fujita K, Koga Y. Regional cerebral blood flow changes after low-frequency transcranial magnetic stimulation of the right dorsolateral prefrontal cortex in treatment-resistant depression. </w:t>
      </w:r>
      <w:r w:rsidRPr="00392D28">
        <w:rPr>
          <w:rFonts w:ascii="Times New Roman" w:hAnsi="Times New Roman"/>
          <w:i/>
          <w:color w:val="212121"/>
          <w:sz w:val="24"/>
          <w:szCs w:val="24"/>
          <w:shd w:val="clear" w:color="auto" w:fill="FFFFFF"/>
          <w:lang w:val="en-US"/>
        </w:rPr>
        <w:t>Neuropsychobiology.</w:t>
      </w:r>
      <w:r w:rsidRPr="008B7617">
        <w:rPr>
          <w:rFonts w:ascii="Times New Roman" w:hAnsi="Times New Roman"/>
          <w:color w:val="212121"/>
          <w:sz w:val="24"/>
          <w:szCs w:val="24"/>
          <w:shd w:val="clear" w:color="auto" w:fill="FFFFFF"/>
          <w:lang w:val="en-US"/>
        </w:rPr>
        <w:t xml:space="preserve"> 2008;58(1):29-36. </w:t>
      </w:r>
    </w:p>
    <w:p w14:paraId="6D9226C0" w14:textId="4A2B43C8"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Kito S, Hasegawa T, Fujita K, Koga Y. Changes in hypothalamic-pituitary-thyroid axis following successful treatment with low-frequency right prefrontal transcranial magnetic stimulation in treatment-resistant depression. </w:t>
      </w:r>
      <w:r w:rsidRPr="00392D28">
        <w:rPr>
          <w:rFonts w:ascii="Times New Roman" w:hAnsi="Times New Roman"/>
          <w:i/>
          <w:color w:val="212121"/>
          <w:sz w:val="24"/>
          <w:szCs w:val="24"/>
          <w:shd w:val="clear" w:color="auto" w:fill="FFFFFF"/>
          <w:lang w:val="en-US"/>
        </w:rPr>
        <w:t>Psychiatry Res.</w:t>
      </w:r>
      <w:r w:rsidR="00392D28">
        <w:rPr>
          <w:rFonts w:ascii="Times New Roman" w:hAnsi="Times New Roman"/>
          <w:color w:val="212121"/>
          <w:sz w:val="24"/>
          <w:szCs w:val="24"/>
          <w:shd w:val="clear" w:color="auto" w:fill="FFFFFF"/>
          <w:lang w:val="en-US"/>
        </w:rPr>
        <w:t xml:space="preserve"> 2010</w:t>
      </w:r>
      <w:r w:rsidRPr="008B7617">
        <w:rPr>
          <w:rFonts w:ascii="Times New Roman" w:hAnsi="Times New Roman"/>
          <w:color w:val="212121"/>
          <w:sz w:val="24"/>
          <w:szCs w:val="24"/>
          <w:shd w:val="clear" w:color="auto" w:fill="FFFFFF"/>
          <w:lang w:val="en-US"/>
        </w:rPr>
        <w:t>;175(1-2):74-</w:t>
      </w:r>
      <w:r w:rsidR="00392D28">
        <w:rPr>
          <w:rFonts w:ascii="Times New Roman" w:hAnsi="Times New Roman"/>
          <w:color w:val="212121"/>
          <w:sz w:val="24"/>
          <w:szCs w:val="24"/>
          <w:shd w:val="clear" w:color="auto" w:fill="FFFFFF"/>
          <w:lang w:val="en-US"/>
        </w:rPr>
        <w:t>7</w:t>
      </w:r>
      <w:r w:rsidRPr="008B7617">
        <w:rPr>
          <w:rFonts w:ascii="Times New Roman" w:hAnsi="Times New Roman"/>
          <w:color w:val="212121"/>
          <w:sz w:val="24"/>
          <w:szCs w:val="24"/>
          <w:shd w:val="clear" w:color="auto" w:fill="FFFFFF"/>
          <w:lang w:val="en-US"/>
        </w:rPr>
        <w:t xml:space="preserve">7. </w:t>
      </w:r>
    </w:p>
    <w:p w14:paraId="1AE58A70" w14:textId="51B8C2D3" w:rsidR="00DB2D9A" w:rsidRPr="00CF2E0E" w:rsidRDefault="00DB2D9A" w:rsidP="00DB2D9A">
      <w:pPr>
        <w:spacing w:after="0" w:line="480" w:lineRule="auto"/>
        <w:rPr>
          <w:rFonts w:ascii="Times New Roman" w:hAnsi="Times New Roman"/>
          <w:color w:val="212121"/>
          <w:sz w:val="24"/>
          <w:szCs w:val="24"/>
          <w:shd w:val="clear" w:color="auto" w:fill="FFFFFF"/>
        </w:rPr>
      </w:pPr>
      <w:r w:rsidRPr="008B7617">
        <w:rPr>
          <w:rFonts w:ascii="Times New Roman" w:hAnsi="Times New Roman"/>
          <w:color w:val="212121"/>
          <w:sz w:val="24"/>
          <w:szCs w:val="24"/>
          <w:shd w:val="clear" w:color="auto" w:fill="FFFFFF"/>
          <w:lang w:val="en-US"/>
        </w:rPr>
        <w:t xml:space="preserve">Kito S, Hasegawa T, Koga Y. Neuroanatomical correlates of therapeutic efficacy of low-frequency right prefrontal transcranial magnetic stimulation in treatment-resistant depression. </w:t>
      </w:r>
      <w:r w:rsidRPr="00CF2E0E">
        <w:rPr>
          <w:rFonts w:ascii="Times New Roman" w:hAnsi="Times New Roman"/>
          <w:i/>
          <w:color w:val="212121"/>
          <w:sz w:val="24"/>
          <w:szCs w:val="24"/>
          <w:shd w:val="clear" w:color="auto" w:fill="FFFFFF"/>
        </w:rPr>
        <w:t>Psychiatry Clin Neurosci.</w:t>
      </w:r>
      <w:r w:rsidRPr="00CF2E0E">
        <w:rPr>
          <w:rFonts w:ascii="Times New Roman" w:hAnsi="Times New Roman"/>
          <w:color w:val="212121"/>
          <w:sz w:val="24"/>
          <w:szCs w:val="24"/>
          <w:shd w:val="clear" w:color="auto" w:fill="FFFFFF"/>
        </w:rPr>
        <w:t xml:space="preserve"> 2011;65(2):175-</w:t>
      </w:r>
      <w:r w:rsidR="00392D28" w:rsidRPr="00CF2E0E">
        <w:rPr>
          <w:rFonts w:ascii="Times New Roman" w:hAnsi="Times New Roman"/>
          <w:color w:val="212121"/>
          <w:sz w:val="24"/>
          <w:szCs w:val="24"/>
          <w:shd w:val="clear" w:color="auto" w:fill="FFFFFF"/>
        </w:rPr>
        <w:t>1</w:t>
      </w:r>
      <w:r w:rsidRPr="00CF2E0E">
        <w:rPr>
          <w:rFonts w:ascii="Times New Roman" w:hAnsi="Times New Roman"/>
          <w:color w:val="212121"/>
          <w:sz w:val="24"/>
          <w:szCs w:val="24"/>
          <w:shd w:val="clear" w:color="auto" w:fill="FFFFFF"/>
        </w:rPr>
        <w:t xml:space="preserve">82. </w:t>
      </w:r>
    </w:p>
    <w:p w14:paraId="72FCB9BC" w14:textId="0D38FB69"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392D28">
        <w:rPr>
          <w:rFonts w:ascii="Times New Roman" w:hAnsi="Times New Roman"/>
          <w:color w:val="212121"/>
          <w:sz w:val="24"/>
          <w:szCs w:val="24"/>
          <w:shd w:val="clear" w:color="auto" w:fill="FFFFFF"/>
        </w:rPr>
        <w:t xml:space="preserve">Lepine BA, Moreno RA, Campos RN, Couttolenc BF. </w:t>
      </w:r>
      <w:r w:rsidRPr="008B7617">
        <w:rPr>
          <w:rFonts w:ascii="Times New Roman" w:hAnsi="Times New Roman"/>
          <w:color w:val="212121"/>
          <w:sz w:val="24"/>
          <w:szCs w:val="24"/>
          <w:shd w:val="clear" w:color="auto" w:fill="FFFFFF"/>
          <w:lang w:val="en-US"/>
        </w:rPr>
        <w:t xml:space="preserve">Treatment-resistant depression increases health costs and resource utilization. </w:t>
      </w:r>
      <w:r w:rsidRPr="00392D28">
        <w:rPr>
          <w:rFonts w:ascii="Times New Roman" w:hAnsi="Times New Roman"/>
          <w:i/>
          <w:color w:val="212121"/>
          <w:sz w:val="24"/>
          <w:szCs w:val="24"/>
          <w:shd w:val="clear" w:color="auto" w:fill="FFFFFF"/>
          <w:lang w:val="en-US"/>
        </w:rPr>
        <w:t>Braz J Psychiatry.</w:t>
      </w:r>
      <w:r w:rsidRPr="008B7617">
        <w:rPr>
          <w:rFonts w:ascii="Times New Roman" w:hAnsi="Times New Roman"/>
          <w:color w:val="212121"/>
          <w:sz w:val="24"/>
          <w:szCs w:val="24"/>
          <w:shd w:val="clear" w:color="auto" w:fill="FFFFFF"/>
          <w:lang w:val="en-US"/>
        </w:rPr>
        <w:t xml:space="preserve"> 2012;34(4):379-</w:t>
      </w:r>
      <w:r w:rsidR="00392D28">
        <w:rPr>
          <w:rFonts w:ascii="Times New Roman" w:hAnsi="Times New Roman"/>
          <w:color w:val="212121"/>
          <w:sz w:val="24"/>
          <w:szCs w:val="24"/>
          <w:shd w:val="clear" w:color="auto" w:fill="FFFFFF"/>
          <w:lang w:val="en-US"/>
        </w:rPr>
        <w:t>3</w:t>
      </w:r>
      <w:r w:rsidRPr="008B7617">
        <w:rPr>
          <w:rFonts w:ascii="Times New Roman" w:hAnsi="Times New Roman"/>
          <w:color w:val="212121"/>
          <w:sz w:val="24"/>
          <w:szCs w:val="24"/>
          <w:shd w:val="clear" w:color="auto" w:fill="FFFFFF"/>
          <w:lang w:val="en-US"/>
        </w:rPr>
        <w:t xml:space="preserve">88. </w:t>
      </w:r>
    </w:p>
    <w:p w14:paraId="646E5356" w14:textId="4161FEA2" w:rsidR="00DB2D9A"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Lepola U, Hefting N, Zhang D, Hobart M. Adjunctive brexpiprazole for elderly patients with major depressive disorder: An open-label, long-term safety and tolerability study. </w:t>
      </w:r>
      <w:r w:rsidRPr="00392D28">
        <w:rPr>
          <w:rFonts w:ascii="Times New Roman" w:hAnsi="Times New Roman"/>
          <w:i/>
          <w:color w:val="212121"/>
          <w:sz w:val="24"/>
          <w:szCs w:val="24"/>
          <w:shd w:val="clear" w:color="auto" w:fill="FFFFFF"/>
          <w:lang w:val="en-US"/>
        </w:rPr>
        <w:t>Int J Geriatr Psychiatry.</w:t>
      </w:r>
      <w:r w:rsidRPr="008B7617">
        <w:rPr>
          <w:rFonts w:ascii="Times New Roman" w:hAnsi="Times New Roman"/>
          <w:color w:val="212121"/>
          <w:sz w:val="24"/>
          <w:szCs w:val="24"/>
          <w:shd w:val="clear" w:color="auto" w:fill="FFFFFF"/>
          <w:lang w:val="en-US"/>
        </w:rPr>
        <w:t xml:space="preserve"> 2018;33(10):1403-1410. </w:t>
      </w:r>
    </w:p>
    <w:p w14:paraId="74B5ED9D" w14:textId="7EA26C18" w:rsidR="004B77D5" w:rsidRPr="004B77D5" w:rsidRDefault="004B77D5" w:rsidP="00DB2D9A">
      <w:pPr>
        <w:spacing w:after="0" w:line="480" w:lineRule="auto"/>
        <w:rPr>
          <w:rFonts w:ascii="Times New Roman" w:hAnsi="Times New Roman"/>
          <w:color w:val="212121"/>
          <w:sz w:val="24"/>
          <w:szCs w:val="24"/>
          <w:shd w:val="clear" w:color="auto" w:fill="FFFFFF"/>
          <w:lang w:val="en-US"/>
        </w:rPr>
      </w:pPr>
      <w:r w:rsidRPr="004B77D5">
        <w:rPr>
          <w:rFonts w:ascii="Times New Roman" w:hAnsi="Times New Roman"/>
          <w:color w:val="212121"/>
          <w:sz w:val="24"/>
          <w:szCs w:val="24"/>
          <w:shd w:val="clear" w:color="auto" w:fill="FFFFFF"/>
          <w:lang w:val="en-US"/>
        </w:rPr>
        <w:t xml:space="preserve">Lex H, Ginsburg Y, Sitzmann AF, </w:t>
      </w:r>
      <w:r w:rsidR="00392D28">
        <w:rPr>
          <w:rFonts w:ascii="Times New Roman" w:hAnsi="Times New Roman"/>
          <w:color w:val="212121"/>
          <w:sz w:val="24"/>
          <w:szCs w:val="24"/>
          <w:shd w:val="clear" w:color="auto" w:fill="FFFFFF"/>
          <w:lang w:val="en-US"/>
        </w:rPr>
        <w:t>et al</w:t>
      </w:r>
      <w:r w:rsidRPr="004B77D5">
        <w:rPr>
          <w:rFonts w:ascii="Times New Roman" w:hAnsi="Times New Roman"/>
          <w:color w:val="212121"/>
          <w:sz w:val="24"/>
          <w:szCs w:val="24"/>
          <w:shd w:val="clear" w:color="auto" w:fill="FFFFFF"/>
          <w:lang w:val="en-US"/>
        </w:rPr>
        <w:t>. Quality of life across domains among individuals with treatment-resistant de</w:t>
      </w:r>
      <w:r w:rsidR="00392D28">
        <w:rPr>
          <w:rFonts w:ascii="Times New Roman" w:hAnsi="Times New Roman"/>
          <w:color w:val="212121"/>
          <w:sz w:val="24"/>
          <w:szCs w:val="24"/>
          <w:shd w:val="clear" w:color="auto" w:fill="FFFFFF"/>
          <w:lang w:val="en-US"/>
        </w:rPr>
        <w:t xml:space="preserve">pression. </w:t>
      </w:r>
      <w:r w:rsidR="00392D28" w:rsidRPr="00392D28">
        <w:rPr>
          <w:rFonts w:ascii="Times New Roman" w:hAnsi="Times New Roman"/>
          <w:i/>
          <w:color w:val="212121"/>
          <w:sz w:val="24"/>
          <w:szCs w:val="24"/>
          <w:shd w:val="clear" w:color="auto" w:fill="FFFFFF"/>
          <w:lang w:val="en-US"/>
        </w:rPr>
        <w:t>J Affect Disord.</w:t>
      </w:r>
      <w:r w:rsidR="00392D28">
        <w:rPr>
          <w:rFonts w:ascii="Times New Roman" w:hAnsi="Times New Roman"/>
          <w:color w:val="212121"/>
          <w:sz w:val="24"/>
          <w:szCs w:val="24"/>
          <w:shd w:val="clear" w:color="auto" w:fill="FFFFFF"/>
          <w:lang w:val="en-US"/>
        </w:rPr>
        <w:t xml:space="preserve"> 2019</w:t>
      </w:r>
      <w:r w:rsidRPr="004B77D5">
        <w:rPr>
          <w:rFonts w:ascii="Times New Roman" w:hAnsi="Times New Roman"/>
          <w:color w:val="212121"/>
          <w:sz w:val="24"/>
          <w:szCs w:val="24"/>
          <w:shd w:val="clear" w:color="auto" w:fill="FFFFFF"/>
          <w:lang w:val="en-US"/>
        </w:rPr>
        <w:t xml:space="preserve">;243:401-407. </w:t>
      </w:r>
    </w:p>
    <w:p w14:paraId="777FF5C3" w14:textId="46A0250F"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Liao L, Wu Z, Mellor D, </w:t>
      </w:r>
      <w:r w:rsidR="00392D28">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Subtypes of treatment-resistant depression determined by a latent class analysis in a Chinese clinical population. </w:t>
      </w:r>
      <w:r w:rsidRPr="00392D28">
        <w:rPr>
          <w:rFonts w:ascii="Times New Roman" w:hAnsi="Times New Roman"/>
          <w:i/>
          <w:color w:val="212121"/>
          <w:sz w:val="24"/>
          <w:szCs w:val="24"/>
          <w:shd w:val="clear" w:color="auto" w:fill="FFFFFF"/>
          <w:lang w:val="en-US"/>
        </w:rPr>
        <w:t>J Affect Disord.</w:t>
      </w:r>
      <w:r w:rsidR="00392D28">
        <w:rPr>
          <w:rFonts w:ascii="Times New Roman" w:hAnsi="Times New Roman"/>
          <w:color w:val="212121"/>
          <w:sz w:val="24"/>
          <w:szCs w:val="24"/>
          <w:shd w:val="clear" w:color="auto" w:fill="FFFFFF"/>
          <w:lang w:val="en-US"/>
        </w:rPr>
        <w:t xml:space="preserve"> 2019</w:t>
      </w:r>
      <w:r w:rsidRPr="008B7617">
        <w:rPr>
          <w:rFonts w:ascii="Times New Roman" w:hAnsi="Times New Roman"/>
          <w:color w:val="212121"/>
          <w:sz w:val="24"/>
          <w:szCs w:val="24"/>
          <w:shd w:val="clear" w:color="auto" w:fill="FFFFFF"/>
          <w:lang w:val="en-US"/>
        </w:rPr>
        <w:t xml:space="preserve">;249:82-89. </w:t>
      </w:r>
    </w:p>
    <w:p w14:paraId="03042CC9" w14:textId="071BB780"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Lin CH, Chen MC, Lee WK, </w:t>
      </w:r>
      <w:r w:rsidR="00392D28">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Electroconvulsive therapy improves clinical manifestation with plasma BDNF levels unchanged in treatment-resistant depression patients. </w:t>
      </w:r>
      <w:r w:rsidRPr="00392D28">
        <w:rPr>
          <w:rFonts w:ascii="Times New Roman" w:hAnsi="Times New Roman"/>
          <w:i/>
          <w:color w:val="212121"/>
          <w:sz w:val="24"/>
          <w:szCs w:val="24"/>
          <w:shd w:val="clear" w:color="auto" w:fill="FFFFFF"/>
          <w:lang w:val="en-US"/>
        </w:rPr>
        <w:t>Neuropsychobiology.</w:t>
      </w:r>
      <w:r w:rsidRPr="008B7617">
        <w:rPr>
          <w:rFonts w:ascii="Times New Roman" w:hAnsi="Times New Roman"/>
          <w:color w:val="212121"/>
          <w:sz w:val="24"/>
          <w:szCs w:val="24"/>
          <w:shd w:val="clear" w:color="auto" w:fill="FFFFFF"/>
          <w:lang w:val="en-US"/>
        </w:rPr>
        <w:t xml:space="preserve"> 2013;68(2):110-</w:t>
      </w:r>
      <w:r w:rsidR="00392D28">
        <w:rPr>
          <w:rFonts w:ascii="Times New Roman" w:hAnsi="Times New Roman"/>
          <w:color w:val="212121"/>
          <w:sz w:val="24"/>
          <w:szCs w:val="24"/>
          <w:shd w:val="clear" w:color="auto" w:fill="FFFFFF"/>
          <w:lang w:val="en-US"/>
        </w:rPr>
        <w:t>11</w:t>
      </w:r>
      <w:r w:rsidRPr="008B7617">
        <w:rPr>
          <w:rFonts w:ascii="Times New Roman" w:hAnsi="Times New Roman"/>
          <w:color w:val="212121"/>
          <w:sz w:val="24"/>
          <w:szCs w:val="24"/>
          <w:shd w:val="clear" w:color="auto" w:fill="FFFFFF"/>
          <w:lang w:val="en-US"/>
        </w:rPr>
        <w:t xml:space="preserve">5. </w:t>
      </w:r>
    </w:p>
    <w:p w14:paraId="5236C0B5" w14:textId="5F0A2CDF"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Lin CH, Chen CC, Huang CJ. Electroconvulsive Therapy Versus Fluoxetine in Suicidal Resolution for Patients With Major Depressive Disorder. </w:t>
      </w:r>
      <w:r w:rsidRPr="00392D28">
        <w:rPr>
          <w:rFonts w:ascii="Times New Roman" w:hAnsi="Times New Roman"/>
          <w:i/>
          <w:color w:val="212121"/>
          <w:sz w:val="24"/>
          <w:szCs w:val="24"/>
          <w:shd w:val="clear" w:color="auto" w:fill="FFFFFF"/>
          <w:lang w:val="en-US"/>
        </w:rPr>
        <w:t>J ECT.</w:t>
      </w:r>
      <w:r w:rsidRPr="008B7617">
        <w:rPr>
          <w:rFonts w:ascii="Times New Roman" w:hAnsi="Times New Roman"/>
          <w:color w:val="212121"/>
          <w:sz w:val="24"/>
          <w:szCs w:val="24"/>
          <w:shd w:val="clear" w:color="auto" w:fill="FFFFFF"/>
          <w:lang w:val="en-US"/>
        </w:rPr>
        <w:t xml:space="preserve"> 2020a;36(4):234-241. </w:t>
      </w:r>
    </w:p>
    <w:p w14:paraId="198BC79C" w14:textId="57AC271E" w:rsidR="00DB2D9A" w:rsidRPr="00392D28" w:rsidRDefault="00DB2D9A" w:rsidP="00DB2D9A">
      <w:pPr>
        <w:spacing w:after="0" w:line="480" w:lineRule="auto"/>
        <w:rPr>
          <w:rFonts w:ascii="Times New Roman" w:hAnsi="Times New Roman"/>
          <w:color w:val="212121"/>
          <w:sz w:val="24"/>
          <w:szCs w:val="24"/>
          <w:shd w:val="clear" w:color="auto" w:fill="FFFFFF"/>
        </w:rPr>
      </w:pPr>
      <w:r w:rsidRPr="008B7617">
        <w:rPr>
          <w:rFonts w:ascii="Times New Roman" w:hAnsi="Times New Roman"/>
          <w:color w:val="212121"/>
          <w:sz w:val="24"/>
          <w:szCs w:val="24"/>
          <w:shd w:val="clear" w:color="auto" w:fill="FFFFFF"/>
          <w:lang w:val="en-US"/>
        </w:rPr>
        <w:t xml:space="preserve">Lin CH, Yang WC, Chen CC, Cai WR. Comparison of the efficacy of electroconvulsive therapy (ECT) plus agomelatine to ECT plus placebo in treatment-resistant depression. </w:t>
      </w:r>
      <w:r w:rsidRPr="00A24670">
        <w:rPr>
          <w:rFonts w:ascii="Times New Roman" w:hAnsi="Times New Roman"/>
          <w:i/>
          <w:color w:val="212121"/>
          <w:sz w:val="24"/>
          <w:szCs w:val="24"/>
          <w:shd w:val="clear" w:color="auto" w:fill="FFFFFF"/>
        </w:rPr>
        <w:t xml:space="preserve">Acta Psychiatr Scand. </w:t>
      </w:r>
      <w:r w:rsidRPr="00392D28">
        <w:rPr>
          <w:rFonts w:ascii="Times New Roman" w:hAnsi="Times New Roman"/>
          <w:color w:val="212121"/>
          <w:sz w:val="24"/>
          <w:szCs w:val="24"/>
          <w:shd w:val="clear" w:color="auto" w:fill="FFFFFF"/>
        </w:rPr>
        <w:t>2020b;142(2):121-131.</w:t>
      </w:r>
    </w:p>
    <w:p w14:paraId="22756CB6" w14:textId="1EE252FB"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392D28">
        <w:rPr>
          <w:rFonts w:ascii="Times New Roman" w:hAnsi="Times New Roman"/>
          <w:color w:val="212121"/>
          <w:sz w:val="24"/>
          <w:szCs w:val="24"/>
          <w:shd w:val="clear" w:color="auto" w:fill="FFFFFF"/>
        </w:rPr>
        <w:t xml:space="preserve">López-Solà C, Subirà M, Serra-Blasco M, </w:t>
      </w:r>
      <w:r w:rsidR="00392D28" w:rsidRPr="00392D28">
        <w:rPr>
          <w:rFonts w:ascii="Times New Roman" w:hAnsi="Times New Roman"/>
          <w:color w:val="212121"/>
          <w:sz w:val="24"/>
          <w:szCs w:val="24"/>
          <w:shd w:val="clear" w:color="auto" w:fill="FFFFFF"/>
        </w:rPr>
        <w:t>et al</w:t>
      </w:r>
      <w:r w:rsidRPr="00392D28">
        <w:rPr>
          <w:rFonts w:ascii="Times New Roman" w:hAnsi="Times New Roman"/>
          <w:color w:val="212121"/>
          <w:sz w:val="24"/>
          <w:szCs w:val="24"/>
          <w:shd w:val="clear" w:color="auto" w:fill="FFFFFF"/>
        </w:rPr>
        <w:t xml:space="preserve">. </w:t>
      </w:r>
      <w:r w:rsidRPr="008B7617">
        <w:rPr>
          <w:rFonts w:ascii="Times New Roman" w:hAnsi="Times New Roman"/>
          <w:color w:val="212121"/>
          <w:sz w:val="24"/>
          <w:szCs w:val="24"/>
          <w:shd w:val="clear" w:color="auto" w:fill="FFFFFF"/>
          <w:lang w:val="en-US"/>
        </w:rPr>
        <w:t xml:space="preserve">Is cognitive dysfunction involved in difficult-to-treat depression? Characterizing resistance from a cognitive perspective. </w:t>
      </w:r>
      <w:r w:rsidRPr="00392D28">
        <w:rPr>
          <w:rFonts w:ascii="Times New Roman" w:hAnsi="Times New Roman"/>
          <w:i/>
          <w:color w:val="212121"/>
          <w:sz w:val="24"/>
          <w:szCs w:val="24"/>
          <w:shd w:val="clear" w:color="auto" w:fill="FFFFFF"/>
          <w:lang w:val="en-US"/>
        </w:rPr>
        <w:t>Eur Psychiatry.</w:t>
      </w:r>
      <w:r w:rsidR="00392D28">
        <w:rPr>
          <w:rFonts w:ascii="Times New Roman" w:hAnsi="Times New Roman"/>
          <w:color w:val="212121"/>
          <w:sz w:val="24"/>
          <w:szCs w:val="24"/>
          <w:shd w:val="clear" w:color="auto" w:fill="FFFFFF"/>
          <w:lang w:val="en-US"/>
        </w:rPr>
        <w:t xml:space="preserve"> 2020</w:t>
      </w:r>
      <w:r w:rsidRPr="008B7617">
        <w:rPr>
          <w:rFonts w:ascii="Times New Roman" w:hAnsi="Times New Roman"/>
          <w:color w:val="212121"/>
          <w:sz w:val="24"/>
          <w:szCs w:val="24"/>
          <w:shd w:val="clear" w:color="auto" w:fill="FFFFFF"/>
          <w:lang w:val="en-US"/>
        </w:rPr>
        <w:t xml:space="preserve">;63(1):e74. </w:t>
      </w:r>
    </w:p>
    <w:p w14:paraId="0DD84F12" w14:textId="4DB50C6C"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CF2E0E">
        <w:rPr>
          <w:rFonts w:ascii="Times New Roman" w:hAnsi="Times New Roman"/>
          <w:color w:val="212121"/>
          <w:sz w:val="24"/>
          <w:szCs w:val="24"/>
          <w:shd w:val="clear" w:color="auto" w:fill="FFFFFF"/>
          <w:lang w:val="en-US"/>
        </w:rPr>
        <w:t xml:space="preserve">Lucchese AC, Sarin LM, Magalhães EJM, </w:t>
      </w:r>
      <w:r w:rsidR="00392D28" w:rsidRPr="00CF2E0E">
        <w:rPr>
          <w:rFonts w:ascii="Times New Roman" w:hAnsi="Times New Roman"/>
          <w:color w:val="212121"/>
          <w:sz w:val="24"/>
          <w:szCs w:val="24"/>
          <w:shd w:val="clear" w:color="auto" w:fill="FFFFFF"/>
          <w:lang w:val="en-US"/>
        </w:rPr>
        <w:t>et al</w:t>
      </w:r>
      <w:r w:rsidRPr="00CF2E0E">
        <w:rPr>
          <w:rFonts w:ascii="Times New Roman" w:hAnsi="Times New Roman"/>
          <w:color w:val="212121"/>
          <w:sz w:val="24"/>
          <w:szCs w:val="24"/>
          <w:shd w:val="clear" w:color="auto" w:fill="FFFFFF"/>
          <w:lang w:val="en-US"/>
        </w:rPr>
        <w:t xml:space="preserve">. </w:t>
      </w:r>
      <w:r w:rsidRPr="008B7617">
        <w:rPr>
          <w:rFonts w:ascii="Times New Roman" w:hAnsi="Times New Roman"/>
          <w:color w:val="212121"/>
          <w:sz w:val="24"/>
          <w:szCs w:val="24"/>
          <w:shd w:val="clear" w:color="auto" w:fill="FFFFFF"/>
          <w:lang w:val="en-US"/>
        </w:rPr>
        <w:t xml:space="preserve">Repeated subcutaneous esketamine for treatment-resistant depression: Impact of the degree of treatment resistance and anxiety comorbidity. </w:t>
      </w:r>
      <w:r w:rsidRPr="00392D28">
        <w:rPr>
          <w:rFonts w:ascii="Times New Roman" w:hAnsi="Times New Roman"/>
          <w:i/>
          <w:color w:val="212121"/>
          <w:sz w:val="24"/>
          <w:szCs w:val="24"/>
          <w:shd w:val="clear" w:color="auto" w:fill="FFFFFF"/>
          <w:lang w:val="en-US"/>
        </w:rPr>
        <w:t xml:space="preserve">J Psychopharmacol. </w:t>
      </w:r>
      <w:r w:rsidRPr="008B7617">
        <w:rPr>
          <w:rFonts w:ascii="Times New Roman" w:hAnsi="Times New Roman"/>
          <w:color w:val="212121"/>
          <w:sz w:val="24"/>
          <w:szCs w:val="24"/>
          <w:shd w:val="clear" w:color="auto" w:fill="FFFFFF"/>
          <w:lang w:val="en-US"/>
        </w:rPr>
        <w:t xml:space="preserve">2021;35(2):142-149. </w:t>
      </w:r>
    </w:p>
    <w:p w14:paraId="3E5E2DEC" w14:textId="38C142A1" w:rsidR="00DB2D9A" w:rsidRPr="00CF2E0E" w:rsidRDefault="00DB2D9A" w:rsidP="00DB2D9A">
      <w:pPr>
        <w:spacing w:after="0" w:line="480" w:lineRule="auto"/>
        <w:rPr>
          <w:rFonts w:ascii="Times New Roman" w:hAnsi="Times New Roman"/>
          <w:color w:val="212121"/>
          <w:sz w:val="24"/>
          <w:szCs w:val="24"/>
          <w:shd w:val="clear" w:color="auto" w:fill="FFFFFF"/>
        </w:rPr>
      </w:pPr>
      <w:r w:rsidRPr="008B7617">
        <w:rPr>
          <w:rFonts w:ascii="Times New Roman" w:hAnsi="Times New Roman"/>
          <w:color w:val="212121"/>
          <w:sz w:val="24"/>
          <w:szCs w:val="24"/>
          <w:shd w:val="clear" w:color="auto" w:fill="FFFFFF"/>
          <w:lang w:val="en-US"/>
        </w:rPr>
        <w:t xml:space="preserve">Ma Y, Rosenheck R, Ye B, Fan N, He H. Effectiveness of electroconvulsive therapy in patients with "less treatment-resistant" depression by the Maudsley Staging Model. </w:t>
      </w:r>
      <w:r w:rsidRPr="00CF2E0E">
        <w:rPr>
          <w:rFonts w:ascii="Times New Roman" w:hAnsi="Times New Roman"/>
          <w:i/>
          <w:color w:val="212121"/>
          <w:sz w:val="24"/>
          <w:szCs w:val="24"/>
          <w:shd w:val="clear" w:color="auto" w:fill="FFFFFF"/>
        </w:rPr>
        <w:t>Brain Behav.</w:t>
      </w:r>
      <w:r w:rsidRPr="00CF2E0E">
        <w:rPr>
          <w:rFonts w:ascii="Times New Roman" w:hAnsi="Times New Roman"/>
          <w:color w:val="212121"/>
          <w:sz w:val="24"/>
          <w:szCs w:val="24"/>
          <w:shd w:val="clear" w:color="auto" w:fill="FFFFFF"/>
        </w:rPr>
        <w:t xml:space="preserve"> 2020;10(7):e01654. </w:t>
      </w:r>
    </w:p>
    <w:p w14:paraId="3E147C0B" w14:textId="0ACF7D3E" w:rsidR="00DB2D9A" w:rsidRPr="00CF2E0E" w:rsidRDefault="00DB2D9A" w:rsidP="00DB2D9A">
      <w:pPr>
        <w:spacing w:after="0" w:line="480" w:lineRule="auto"/>
        <w:rPr>
          <w:rFonts w:ascii="Times New Roman" w:hAnsi="Times New Roman"/>
          <w:color w:val="212121"/>
          <w:sz w:val="24"/>
          <w:szCs w:val="24"/>
          <w:shd w:val="clear" w:color="auto" w:fill="FFFFFF"/>
        </w:rPr>
      </w:pPr>
      <w:r w:rsidRPr="00CF2E0E">
        <w:rPr>
          <w:rFonts w:ascii="Times New Roman" w:hAnsi="Times New Roman"/>
          <w:color w:val="212121"/>
          <w:sz w:val="24"/>
          <w:szCs w:val="24"/>
          <w:shd w:val="clear" w:color="auto" w:fill="FFFFFF"/>
        </w:rPr>
        <w:t xml:space="preserve">Maffioletti E, Gennarelli M, Gainelli G, </w:t>
      </w:r>
      <w:r w:rsidR="00392D28" w:rsidRPr="00CF2E0E">
        <w:rPr>
          <w:rFonts w:ascii="Times New Roman" w:hAnsi="Times New Roman"/>
          <w:color w:val="212121"/>
          <w:sz w:val="24"/>
          <w:szCs w:val="24"/>
          <w:shd w:val="clear" w:color="auto" w:fill="FFFFFF"/>
        </w:rPr>
        <w:t>et al</w:t>
      </w:r>
      <w:r w:rsidRPr="00CF2E0E">
        <w:rPr>
          <w:rFonts w:ascii="Times New Roman" w:hAnsi="Times New Roman"/>
          <w:color w:val="212121"/>
          <w:sz w:val="24"/>
          <w:szCs w:val="24"/>
          <w:shd w:val="clear" w:color="auto" w:fill="FFFFFF"/>
        </w:rPr>
        <w:t xml:space="preserve">. </w:t>
      </w:r>
      <w:r w:rsidRPr="008B7617">
        <w:rPr>
          <w:rFonts w:ascii="Times New Roman" w:hAnsi="Times New Roman"/>
          <w:color w:val="212121"/>
          <w:sz w:val="24"/>
          <w:szCs w:val="24"/>
          <w:shd w:val="clear" w:color="auto" w:fill="FFFFFF"/>
          <w:lang w:val="en-US"/>
        </w:rPr>
        <w:t>BDNF Genotype and Baseline Serum Levels in Relation to Electroconvulsive Therapy Effectiveness in Treatment-Resistant Depressed Patients</w:t>
      </w:r>
      <w:r w:rsidRPr="00392D28">
        <w:rPr>
          <w:rFonts w:ascii="Times New Roman" w:hAnsi="Times New Roman"/>
          <w:i/>
          <w:color w:val="212121"/>
          <w:sz w:val="24"/>
          <w:szCs w:val="24"/>
          <w:shd w:val="clear" w:color="auto" w:fill="FFFFFF"/>
          <w:lang w:val="en-US"/>
        </w:rPr>
        <w:t xml:space="preserve">. </w:t>
      </w:r>
      <w:r w:rsidRPr="00CF2E0E">
        <w:rPr>
          <w:rFonts w:ascii="Times New Roman" w:hAnsi="Times New Roman"/>
          <w:i/>
          <w:color w:val="212121"/>
          <w:sz w:val="24"/>
          <w:szCs w:val="24"/>
          <w:shd w:val="clear" w:color="auto" w:fill="FFFFFF"/>
        </w:rPr>
        <w:t xml:space="preserve">J ECT. </w:t>
      </w:r>
      <w:r w:rsidRPr="00CF2E0E">
        <w:rPr>
          <w:rFonts w:ascii="Times New Roman" w:hAnsi="Times New Roman"/>
          <w:color w:val="212121"/>
          <w:sz w:val="24"/>
          <w:szCs w:val="24"/>
          <w:shd w:val="clear" w:color="auto" w:fill="FFFFFF"/>
        </w:rPr>
        <w:t xml:space="preserve">2019;35(3):189-194. </w:t>
      </w:r>
    </w:p>
    <w:p w14:paraId="32E78C83" w14:textId="7F939082"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392D28">
        <w:rPr>
          <w:rFonts w:ascii="Times New Roman" w:hAnsi="Times New Roman"/>
          <w:color w:val="212121"/>
          <w:sz w:val="24"/>
          <w:szCs w:val="24"/>
          <w:shd w:val="clear" w:color="auto" w:fill="FFFFFF"/>
        </w:rPr>
        <w:t xml:space="preserve">Malaguti A, Rossini D, Lucca A, </w:t>
      </w:r>
      <w:r w:rsidR="00392D28" w:rsidRPr="00392D28">
        <w:rPr>
          <w:rFonts w:ascii="Times New Roman" w:hAnsi="Times New Roman"/>
          <w:color w:val="212121"/>
          <w:sz w:val="24"/>
          <w:szCs w:val="24"/>
          <w:shd w:val="clear" w:color="auto" w:fill="FFFFFF"/>
        </w:rPr>
        <w:t>et al</w:t>
      </w:r>
      <w:r w:rsidRPr="00392D28">
        <w:rPr>
          <w:rFonts w:ascii="Times New Roman" w:hAnsi="Times New Roman"/>
          <w:color w:val="212121"/>
          <w:sz w:val="24"/>
          <w:szCs w:val="24"/>
          <w:shd w:val="clear" w:color="auto" w:fill="FFFFFF"/>
        </w:rPr>
        <w:t xml:space="preserve">. </w:t>
      </w:r>
      <w:r w:rsidRPr="008B7617">
        <w:rPr>
          <w:rFonts w:ascii="Times New Roman" w:hAnsi="Times New Roman"/>
          <w:color w:val="212121"/>
          <w:sz w:val="24"/>
          <w:szCs w:val="24"/>
          <w:shd w:val="clear" w:color="auto" w:fill="FFFFFF"/>
          <w:lang w:val="en-US"/>
        </w:rPr>
        <w:t xml:space="preserve">Role of COMT, 5-HT(1A) , and SERT genetic polymorphisms on antidepressant response to Transcranial Magnetic Stimulation. </w:t>
      </w:r>
      <w:r w:rsidRPr="00392D28">
        <w:rPr>
          <w:rFonts w:ascii="Times New Roman" w:hAnsi="Times New Roman"/>
          <w:i/>
          <w:color w:val="212121"/>
          <w:sz w:val="24"/>
          <w:szCs w:val="24"/>
          <w:shd w:val="clear" w:color="auto" w:fill="FFFFFF"/>
          <w:lang w:val="en-US"/>
        </w:rPr>
        <w:t>Depress Anxiety.</w:t>
      </w:r>
      <w:r w:rsidRPr="008B7617">
        <w:rPr>
          <w:rFonts w:ascii="Times New Roman" w:hAnsi="Times New Roman"/>
          <w:color w:val="212121"/>
          <w:sz w:val="24"/>
          <w:szCs w:val="24"/>
          <w:shd w:val="clear" w:color="auto" w:fill="FFFFFF"/>
          <w:lang w:val="en-US"/>
        </w:rPr>
        <w:t xml:space="preserve"> 2011;28(7):568-</w:t>
      </w:r>
      <w:r w:rsidR="00392D28">
        <w:rPr>
          <w:rFonts w:ascii="Times New Roman" w:hAnsi="Times New Roman"/>
          <w:color w:val="212121"/>
          <w:sz w:val="24"/>
          <w:szCs w:val="24"/>
          <w:shd w:val="clear" w:color="auto" w:fill="FFFFFF"/>
          <w:lang w:val="en-US"/>
        </w:rPr>
        <w:t>5</w:t>
      </w:r>
      <w:r w:rsidRPr="008B7617">
        <w:rPr>
          <w:rFonts w:ascii="Times New Roman" w:hAnsi="Times New Roman"/>
          <w:color w:val="212121"/>
          <w:sz w:val="24"/>
          <w:szCs w:val="24"/>
          <w:shd w:val="clear" w:color="auto" w:fill="FFFFFF"/>
          <w:lang w:val="en-US"/>
        </w:rPr>
        <w:t xml:space="preserve">73. </w:t>
      </w:r>
    </w:p>
    <w:p w14:paraId="7806413F" w14:textId="16A246D3"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Manning JS, Haykal RF, Connor PD, </w:t>
      </w:r>
      <w:r w:rsidR="00392D28">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Sustained remission with lamotrigine augmentation or monotherapy in female resistant depressives with mixed cyclothymic-dysthymic temperament. </w:t>
      </w:r>
      <w:r w:rsidRPr="00392D28">
        <w:rPr>
          <w:rFonts w:ascii="Times New Roman" w:hAnsi="Times New Roman"/>
          <w:i/>
          <w:color w:val="212121"/>
          <w:sz w:val="24"/>
          <w:szCs w:val="24"/>
          <w:shd w:val="clear" w:color="auto" w:fill="FFFFFF"/>
          <w:lang w:val="en-US"/>
        </w:rPr>
        <w:t>J Affect Disord.</w:t>
      </w:r>
      <w:r w:rsidRPr="008B7617">
        <w:rPr>
          <w:rFonts w:ascii="Times New Roman" w:hAnsi="Times New Roman"/>
          <w:color w:val="212121"/>
          <w:sz w:val="24"/>
          <w:szCs w:val="24"/>
          <w:shd w:val="clear" w:color="auto" w:fill="FFFFFF"/>
          <w:lang w:val="en-US"/>
        </w:rPr>
        <w:t xml:space="preserve"> 2005;84(2-3):259-</w:t>
      </w:r>
      <w:r w:rsidR="00392D28">
        <w:rPr>
          <w:rFonts w:ascii="Times New Roman" w:hAnsi="Times New Roman"/>
          <w:color w:val="212121"/>
          <w:sz w:val="24"/>
          <w:szCs w:val="24"/>
          <w:shd w:val="clear" w:color="auto" w:fill="FFFFFF"/>
          <w:lang w:val="en-US"/>
        </w:rPr>
        <w:t>2</w:t>
      </w:r>
      <w:r w:rsidRPr="008B7617">
        <w:rPr>
          <w:rFonts w:ascii="Times New Roman" w:hAnsi="Times New Roman"/>
          <w:color w:val="212121"/>
          <w:sz w:val="24"/>
          <w:szCs w:val="24"/>
          <w:shd w:val="clear" w:color="auto" w:fill="FFFFFF"/>
          <w:lang w:val="en-US"/>
        </w:rPr>
        <w:t xml:space="preserve">66. </w:t>
      </w:r>
    </w:p>
    <w:p w14:paraId="23020EEA" w14:textId="3E049F57"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Mathew SJ, Gueorguieva R, Brandt C, Fava M, Sanacora G. A Randomized, Double-Blind, Placebo-Controlled, Sequential Parallel Comparison Design Trial of Adjunctive Riluzole for Treatment-Resistant Major Depressive Disorder. </w:t>
      </w:r>
      <w:r w:rsidRPr="00392D28">
        <w:rPr>
          <w:rFonts w:ascii="Times New Roman" w:hAnsi="Times New Roman"/>
          <w:i/>
          <w:color w:val="212121"/>
          <w:sz w:val="24"/>
          <w:szCs w:val="24"/>
          <w:shd w:val="clear" w:color="auto" w:fill="FFFFFF"/>
          <w:lang w:val="en-US"/>
        </w:rPr>
        <w:t xml:space="preserve">Neuropsychopharmacology. </w:t>
      </w:r>
      <w:r w:rsidRPr="008B7617">
        <w:rPr>
          <w:rFonts w:ascii="Times New Roman" w:hAnsi="Times New Roman"/>
          <w:color w:val="212121"/>
          <w:sz w:val="24"/>
          <w:szCs w:val="24"/>
          <w:shd w:val="clear" w:color="auto" w:fill="FFFFFF"/>
          <w:lang w:val="en-US"/>
        </w:rPr>
        <w:t xml:space="preserve">2017;42(13):2567-2574. </w:t>
      </w:r>
    </w:p>
    <w:p w14:paraId="2102F8C2" w14:textId="492F0EE0"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McAllister-Williams RH, Anderson IM, Finkelmeyer A, </w:t>
      </w:r>
      <w:r w:rsidR="00392D28">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Antidepressant augmentation with metyrapone for treatment-resistant depression (the ADD study): a double-blind, randomised, placebo-controlled trial. </w:t>
      </w:r>
      <w:r w:rsidRPr="00392D28">
        <w:rPr>
          <w:rFonts w:ascii="Times New Roman" w:hAnsi="Times New Roman"/>
          <w:i/>
          <w:color w:val="212121"/>
          <w:sz w:val="24"/>
          <w:szCs w:val="24"/>
          <w:shd w:val="clear" w:color="auto" w:fill="FFFFFF"/>
          <w:lang w:val="en-US"/>
        </w:rPr>
        <w:t>Lancet Psychiatry.</w:t>
      </w:r>
      <w:r w:rsidRPr="008B7617">
        <w:rPr>
          <w:rFonts w:ascii="Times New Roman" w:hAnsi="Times New Roman"/>
          <w:color w:val="212121"/>
          <w:sz w:val="24"/>
          <w:szCs w:val="24"/>
          <w:shd w:val="clear" w:color="auto" w:fill="FFFFFF"/>
          <w:lang w:val="en-US"/>
        </w:rPr>
        <w:t xml:space="preserve"> 2016;3(2):117-</w:t>
      </w:r>
      <w:r w:rsidR="00392D28">
        <w:rPr>
          <w:rFonts w:ascii="Times New Roman" w:hAnsi="Times New Roman"/>
          <w:color w:val="212121"/>
          <w:sz w:val="24"/>
          <w:szCs w:val="24"/>
          <w:shd w:val="clear" w:color="auto" w:fill="FFFFFF"/>
          <w:lang w:val="en-US"/>
        </w:rPr>
        <w:t>1</w:t>
      </w:r>
      <w:r w:rsidRPr="008B7617">
        <w:rPr>
          <w:rFonts w:ascii="Times New Roman" w:hAnsi="Times New Roman"/>
          <w:color w:val="212121"/>
          <w:sz w:val="24"/>
          <w:szCs w:val="24"/>
          <w:shd w:val="clear" w:color="auto" w:fill="FFFFFF"/>
          <w:lang w:val="en-US"/>
        </w:rPr>
        <w:t xml:space="preserve">27. </w:t>
      </w:r>
    </w:p>
    <w:p w14:paraId="0A0DE47A" w14:textId="14556AD9"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McGorry PD, Hickie IB, Yung AR, Pantelis C, Jackson HJ. Clinical staging of psychiatric disorders: a heuristic framework for choosing earlier, safer and more effective interventions. </w:t>
      </w:r>
      <w:r w:rsidRPr="00392D28">
        <w:rPr>
          <w:rFonts w:ascii="Times New Roman" w:hAnsi="Times New Roman"/>
          <w:i/>
          <w:color w:val="212121"/>
          <w:sz w:val="24"/>
          <w:szCs w:val="24"/>
          <w:shd w:val="clear" w:color="auto" w:fill="FFFFFF"/>
          <w:lang w:val="en-US"/>
        </w:rPr>
        <w:t xml:space="preserve">Aust N Z J Psychiatry. </w:t>
      </w:r>
      <w:r w:rsidRPr="008B7617">
        <w:rPr>
          <w:rFonts w:ascii="Times New Roman" w:hAnsi="Times New Roman"/>
          <w:color w:val="212121"/>
          <w:sz w:val="24"/>
          <w:szCs w:val="24"/>
          <w:shd w:val="clear" w:color="auto" w:fill="FFFFFF"/>
          <w:lang w:val="en-US"/>
        </w:rPr>
        <w:t>2006;40(8):616-</w:t>
      </w:r>
      <w:r w:rsidR="00392D28">
        <w:rPr>
          <w:rFonts w:ascii="Times New Roman" w:hAnsi="Times New Roman"/>
          <w:color w:val="212121"/>
          <w:sz w:val="24"/>
          <w:szCs w:val="24"/>
          <w:shd w:val="clear" w:color="auto" w:fill="FFFFFF"/>
          <w:lang w:val="en-US"/>
        </w:rPr>
        <w:t>6</w:t>
      </w:r>
      <w:r w:rsidRPr="008B7617">
        <w:rPr>
          <w:rFonts w:ascii="Times New Roman" w:hAnsi="Times New Roman"/>
          <w:color w:val="212121"/>
          <w:sz w:val="24"/>
          <w:szCs w:val="24"/>
          <w:shd w:val="clear" w:color="auto" w:fill="FFFFFF"/>
          <w:lang w:val="en-US"/>
        </w:rPr>
        <w:t xml:space="preserve">22. </w:t>
      </w:r>
    </w:p>
    <w:p w14:paraId="5202C00F" w14:textId="72E1A834"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McIntyre RS, Rodrigues NB, Lee Y, </w:t>
      </w:r>
      <w:r w:rsidR="00392D28">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The effectiveness of repeated intravenous ketamine on depressive symptoms, suicidal ideation and functional disability in adults with major depressive disorder and bipolar disorder: Results from the Canadian Rapid Treatment Center of Excellence. </w:t>
      </w:r>
      <w:r w:rsidRPr="00392D28">
        <w:rPr>
          <w:rFonts w:ascii="Times New Roman" w:hAnsi="Times New Roman"/>
          <w:i/>
          <w:color w:val="212121"/>
          <w:sz w:val="24"/>
          <w:szCs w:val="24"/>
          <w:shd w:val="clear" w:color="auto" w:fill="FFFFFF"/>
          <w:lang w:val="en-US"/>
        </w:rPr>
        <w:t xml:space="preserve">J Affect Disord. </w:t>
      </w:r>
      <w:r w:rsidR="00392D28">
        <w:rPr>
          <w:rFonts w:ascii="Times New Roman" w:hAnsi="Times New Roman"/>
          <w:color w:val="212121"/>
          <w:sz w:val="24"/>
          <w:szCs w:val="24"/>
          <w:shd w:val="clear" w:color="auto" w:fill="FFFFFF"/>
          <w:lang w:val="en-US"/>
        </w:rPr>
        <w:t>2020</w:t>
      </w:r>
      <w:r w:rsidRPr="008B7617">
        <w:rPr>
          <w:rFonts w:ascii="Times New Roman" w:hAnsi="Times New Roman"/>
          <w:color w:val="212121"/>
          <w:sz w:val="24"/>
          <w:szCs w:val="24"/>
          <w:shd w:val="clear" w:color="auto" w:fill="FFFFFF"/>
          <w:lang w:val="en-US"/>
        </w:rPr>
        <w:t xml:space="preserve">;274:903-910. </w:t>
      </w:r>
    </w:p>
    <w:p w14:paraId="4E8EF1F0" w14:textId="169688A1" w:rsidR="00DB2D9A" w:rsidRPr="00CF2E0E" w:rsidRDefault="00DB2D9A" w:rsidP="00DB2D9A">
      <w:pPr>
        <w:spacing w:after="0" w:line="480" w:lineRule="auto"/>
        <w:rPr>
          <w:rFonts w:ascii="Times New Roman" w:hAnsi="Times New Roman"/>
          <w:color w:val="212121"/>
          <w:sz w:val="24"/>
          <w:szCs w:val="24"/>
          <w:shd w:val="clear" w:color="auto" w:fill="FFFFFF"/>
        </w:rPr>
      </w:pPr>
      <w:r w:rsidRPr="008B7617">
        <w:rPr>
          <w:rFonts w:ascii="Times New Roman" w:hAnsi="Times New Roman"/>
          <w:color w:val="212121"/>
          <w:sz w:val="24"/>
          <w:szCs w:val="24"/>
          <w:shd w:val="clear" w:color="auto" w:fill="FFFFFF"/>
          <w:lang w:val="en-US"/>
        </w:rPr>
        <w:t xml:space="preserve">Mello RP, Echegaray MVF, Jesus-Nunes AP, </w:t>
      </w:r>
      <w:r w:rsidR="00392D28">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Trait dissociation as a predictor of induced dissociation by ketamine or esketamine in treatment-resistant depression: Secondary analysis from a randomized controlled trial. </w:t>
      </w:r>
      <w:r w:rsidRPr="00CF2E0E">
        <w:rPr>
          <w:rFonts w:ascii="Times New Roman" w:hAnsi="Times New Roman"/>
          <w:i/>
          <w:color w:val="212121"/>
          <w:sz w:val="24"/>
          <w:szCs w:val="24"/>
          <w:shd w:val="clear" w:color="auto" w:fill="FFFFFF"/>
        </w:rPr>
        <w:t>J Psychiatr Res.</w:t>
      </w:r>
      <w:r w:rsidRPr="00CF2E0E">
        <w:rPr>
          <w:rFonts w:ascii="Times New Roman" w:hAnsi="Times New Roman"/>
          <w:color w:val="212121"/>
          <w:sz w:val="24"/>
          <w:szCs w:val="24"/>
          <w:shd w:val="clear" w:color="auto" w:fill="FFFFFF"/>
        </w:rPr>
        <w:t xml:space="preserve"> 2021;138:576-583. </w:t>
      </w:r>
    </w:p>
    <w:p w14:paraId="5CE47301" w14:textId="50583DC1" w:rsidR="00DB2D9A" w:rsidRPr="00CF2E0E" w:rsidRDefault="00DB2D9A" w:rsidP="00DB2D9A">
      <w:pPr>
        <w:spacing w:after="0" w:line="480" w:lineRule="auto"/>
        <w:rPr>
          <w:rFonts w:ascii="Times New Roman" w:hAnsi="Times New Roman"/>
          <w:color w:val="212121"/>
          <w:sz w:val="24"/>
          <w:szCs w:val="24"/>
          <w:shd w:val="clear" w:color="auto" w:fill="FFFFFF"/>
        </w:rPr>
      </w:pPr>
      <w:r w:rsidRPr="00392D28">
        <w:rPr>
          <w:rFonts w:ascii="Times New Roman" w:hAnsi="Times New Roman"/>
          <w:color w:val="212121"/>
          <w:sz w:val="24"/>
          <w:szCs w:val="24"/>
          <w:shd w:val="clear" w:color="auto" w:fill="FFFFFF"/>
        </w:rPr>
        <w:t xml:space="preserve">Milanesi E, Bonvicini C, Congiu C, </w:t>
      </w:r>
      <w:r w:rsidR="00392D28">
        <w:rPr>
          <w:rFonts w:ascii="Times New Roman" w:hAnsi="Times New Roman"/>
          <w:color w:val="212121"/>
          <w:sz w:val="24"/>
          <w:szCs w:val="24"/>
          <w:shd w:val="clear" w:color="auto" w:fill="FFFFFF"/>
        </w:rPr>
        <w:t>et al</w:t>
      </w:r>
      <w:r w:rsidRPr="00392D28">
        <w:rPr>
          <w:rFonts w:ascii="Times New Roman" w:hAnsi="Times New Roman"/>
          <w:color w:val="212121"/>
          <w:sz w:val="24"/>
          <w:szCs w:val="24"/>
          <w:shd w:val="clear" w:color="auto" w:fill="FFFFFF"/>
        </w:rPr>
        <w:t xml:space="preserve">. </w:t>
      </w:r>
      <w:r w:rsidRPr="00CF2E0E">
        <w:rPr>
          <w:rFonts w:ascii="Times New Roman" w:hAnsi="Times New Roman"/>
          <w:color w:val="212121"/>
          <w:sz w:val="24"/>
          <w:szCs w:val="24"/>
          <w:shd w:val="clear" w:color="auto" w:fill="FFFFFF"/>
          <w:lang w:val="en-US"/>
        </w:rPr>
        <w:t xml:space="preserve">The role of GRIK4 gene in treatment-resistant depression. </w:t>
      </w:r>
      <w:r w:rsidRPr="00CF2E0E">
        <w:rPr>
          <w:rFonts w:ascii="Times New Roman" w:hAnsi="Times New Roman"/>
          <w:i/>
          <w:color w:val="212121"/>
          <w:sz w:val="24"/>
          <w:szCs w:val="24"/>
          <w:shd w:val="clear" w:color="auto" w:fill="FFFFFF"/>
        </w:rPr>
        <w:t>Genet Res (Camb).</w:t>
      </w:r>
      <w:r w:rsidR="00392D28" w:rsidRPr="00CF2E0E">
        <w:rPr>
          <w:rFonts w:ascii="Times New Roman" w:hAnsi="Times New Roman"/>
          <w:color w:val="212121"/>
          <w:sz w:val="24"/>
          <w:szCs w:val="24"/>
          <w:shd w:val="clear" w:color="auto" w:fill="FFFFFF"/>
        </w:rPr>
        <w:t xml:space="preserve"> 2015</w:t>
      </w:r>
      <w:r w:rsidRPr="00CF2E0E">
        <w:rPr>
          <w:rFonts w:ascii="Times New Roman" w:hAnsi="Times New Roman"/>
          <w:color w:val="212121"/>
          <w:sz w:val="24"/>
          <w:szCs w:val="24"/>
          <w:shd w:val="clear" w:color="auto" w:fill="FFFFFF"/>
        </w:rPr>
        <w:t xml:space="preserve">;97:e14. </w:t>
      </w:r>
    </w:p>
    <w:p w14:paraId="431CE001" w14:textId="3720E5A7" w:rsidR="00DB2D9A" w:rsidRPr="00CF2E0E" w:rsidRDefault="00DB2D9A" w:rsidP="00DB2D9A">
      <w:pPr>
        <w:spacing w:after="0" w:line="480" w:lineRule="auto"/>
        <w:rPr>
          <w:rFonts w:ascii="Times New Roman" w:hAnsi="Times New Roman"/>
          <w:color w:val="212121"/>
          <w:sz w:val="24"/>
          <w:szCs w:val="24"/>
          <w:shd w:val="clear" w:color="auto" w:fill="FFFFFF"/>
        </w:rPr>
      </w:pPr>
      <w:r w:rsidRPr="00CF2E0E">
        <w:rPr>
          <w:rFonts w:ascii="Times New Roman" w:hAnsi="Times New Roman"/>
          <w:color w:val="212121"/>
          <w:sz w:val="24"/>
          <w:szCs w:val="24"/>
          <w:shd w:val="clear" w:color="auto" w:fill="FFFFFF"/>
        </w:rPr>
        <w:t xml:space="preserve">Minelli A, Zanardini R, Abate M, </w:t>
      </w:r>
      <w:r w:rsidR="00392D28" w:rsidRPr="00CF2E0E">
        <w:rPr>
          <w:rFonts w:ascii="Times New Roman" w:hAnsi="Times New Roman"/>
          <w:color w:val="212121"/>
          <w:sz w:val="24"/>
          <w:szCs w:val="24"/>
          <w:shd w:val="clear" w:color="auto" w:fill="FFFFFF"/>
        </w:rPr>
        <w:t>et al</w:t>
      </w:r>
      <w:r w:rsidRPr="00CF2E0E">
        <w:rPr>
          <w:rFonts w:ascii="Times New Roman" w:hAnsi="Times New Roman"/>
          <w:color w:val="212121"/>
          <w:sz w:val="24"/>
          <w:szCs w:val="24"/>
          <w:shd w:val="clear" w:color="auto" w:fill="FFFFFF"/>
        </w:rPr>
        <w:t xml:space="preserve">. </w:t>
      </w:r>
      <w:r w:rsidRPr="008B7617">
        <w:rPr>
          <w:rFonts w:ascii="Times New Roman" w:hAnsi="Times New Roman"/>
          <w:color w:val="212121"/>
          <w:sz w:val="24"/>
          <w:szCs w:val="24"/>
          <w:shd w:val="clear" w:color="auto" w:fill="FFFFFF"/>
          <w:lang w:val="en-US"/>
        </w:rPr>
        <w:t xml:space="preserve">Vascular Endothelial Growth Factor (VEGF) serum concentration during electroconvulsive therapy (ECT) in treatment resistant depressed patients. </w:t>
      </w:r>
      <w:r w:rsidRPr="00CF2E0E">
        <w:rPr>
          <w:rFonts w:ascii="Times New Roman" w:hAnsi="Times New Roman"/>
          <w:i/>
          <w:color w:val="212121"/>
          <w:sz w:val="24"/>
          <w:szCs w:val="24"/>
          <w:shd w:val="clear" w:color="auto" w:fill="FFFFFF"/>
        </w:rPr>
        <w:t>Prog Neuropsychopharmacol Biol Psychiatry.</w:t>
      </w:r>
      <w:r w:rsidR="00392D28" w:rsidRPr="00CF2E0E">
        <w:rPr>
          <w:rFonts w:ascii="Times New Roman" w:hAnsi="Times New Roman"/>
          <w:color w:val="212121"/>
          <w:sz w:val="24"/>
          <w:szCs w:val="24"/>
          <w:shd w:val="clear" w:color="auto" w:fill="FFFFFF"/>
        </w:rPr>
        <w:t xml:space="preserve"> 2011</w:t>
      </w:r>
      <w:r w:rsidRPr="00CF2E0E">
        <w:rPr>
          <w:rFonts w:ascii="Times New Roman" w:hAnsi="Times New Roman"/>
          <w:color w:val="212121"/>
          <w:sz w:val="24"/>
          <w:szCs w:val="24"/>
          <w:shd w:val="clear" w:color="auto" w:fill="FFFFFF"/>
        </w:rPr>
        <w:t>;35(5):1322-</w:t>
      </w:r>
      <w:r w:rsidR="00392D28" w:rsidRPr="00CF2E0E">
        <w:rPr>
          <w:rFonts w:ascii="Times New Roman" w:hAnsi="Times New Roman"/>
          <w:color w:val="212121"/>
          <w:sz w:val="24"/>
          <w:szCs w:val="24"/>
          <w:shd w:val="clear" w:color="auto" w:fill="FFFFFF"/>
        </w:rPr>
        <w:t>132</w:t>
      </w:r>
      <w:r w:rsidRPr="00CF2E0E">
        <w:rPr>
          <w:rFonts w:ascii="Times New Roman" w:hAnsi="Times New Roman"/>
          <w:color w:val="212121"/>
          <w:sz w:val="24"/>
          <w:szCs w:val="24"/>
          <w:shd w:val="clear" w:color="auto" w:fill="FFFFFF"/>
        </w:rPr>
        <w:t xml:space="preserve">5. </w:t>
      </w:r>
    </w:p>
    <w:p w14:paraId="45CA5CC1" w14:textId="2BAD3FB6" w:rsidR="00DB2D9A" w:rsidRPr="00A24670" w:rsidRDefault="00DB2D9A" w:rsidP="00DB2D9A">
      <w:pPr>
        <w:spacing w:after="0" w:line="480" w:lineRule="auto"/>
        <w:rPr>
          <w:rFonts w:ascii="Times New Roman" w:hAnsi="Times New Roman"/>
          <w:color w:val="212121"/>
          <w:sz w:val="24"/>
          <w:szCs w:val="24"/>
          <w:shd w:val="clear" w:color="auto" w:fill="FFFFFF"/>
        </w:rPr>
      </w:pPr>
      <w:r w:rsidRPr="00CF2E0E">
        <w:rPr>
          <w:rFonts w:ascii="Times New Roman" w:hAnsi="Times New Roman"/>
          <w:color w:val="212121"/>
          <w:sz w:val="24"/>
          <w:szCs w:val="24"/>
          <w:shd w:val="clear" w:color="auto" w:fill="FFFFFF"/>
        </w:rPr>
        <w:t xml:space="preserve">Minelli A, Maffioletti E, Bortolomasi M, </w:t>
      </w:r>
      <w:r w:rsidR="00392D28" w:rsidRPr="00CF2E0E">
        <w:rPr>
          <w:rFonts w:ascii="Times New Roman" w:hAnsi="Times New Roman"/>
          <w:color w:val="212121"/>
          <w:sz w:val="24"/>
          <w:szCs w:val="24"/>
          <w:shd w:val="clear" w:color="auto" w:fill="FFFFFF"/>
        </w:rPr>
        <w:t>et al</w:t>
      </w:r>
      <w:r w:rsidRPr="00CF2E0E">
        <w:rPr>
          <w:rFonts w:ascii="Times New Roman" w:hAnsi="Times New Roman"/>
          <w:color w:val="212121"/>
          <w:sz w:val="24"/>
          <w:szCs w:val="24"/>
          <w:shd w:val="clear" w:color="auto" w:fill="FFFFFF"/>
        </w:rPr>
        <w:t xml:space="preserve">. </w:t>
      </w:r>
      <w:r w:rsidRPr="008B7617">
        <w:rPr>
          <w:rFonts w:ascii="Times New Roman" w:hAnsi="Times New Roman"/>
          <w:color w:val="212121"/>
          <w:sz w:val="24"/>
          <w:szCs w:val="24"/>
          <w:shd w:val="clear" w:color="auto" w:fill="FFFFFF"/>
          <w:lang w:val="en-US"/>
        </w:rPr>
        <w:t xml:space="preserve">Association between baseline serum vascular endothelial growth factor levels and response to electroconvulsive therapy. </w:t>
      </w:r>
      <w:r w:rsidRPr="00A24670">
        <w:rPr>
          <w:rFonts w:ascii="Times New Roman" w:hAnsi="Times New Roman"/>
          <w:i/>
          <w:color w:val="212121"/>
          <w:sz w:val="24"/>
          <w:szCs w:val="24"/>
          <w:shd w:val="clear" w:color="auto" w:fill="FFFFFF"/>
        </w:rPr>
        <w:t>Acta Psychiatr Scand.</w:t>
      </w:r>
      <w:r w:rsidRPr="00A24670">
        <w:rPr>
          <w:rFonts w:ascii="Times New Roman" w:hAnsi="Times New Roman"/>
          <w:color w:val="212121"/>
          <w:sz w:val="24"/>
          <w:szCs w:val="24"/>
          <w:shd w:val="clear" w:color="auto" w:fill="FFFFFF"/>
        </w:rPr>
        <w:t xml:space="preserve"> 2014;129(6):461-</w:t>
      </w:r>
      <w:r w:rsidR="00392D28" w:rsidRPr="00A24670">
        <w:rPr>
          <w:rFonts w:ascii="Times New Roman" w:hAnsi="Times New Roman"/>
          <w:color w:val="212121"/>
          <w:sz w:val="24"/>
          <w:szCs w:val="24"/>
          <w:shd w:val="clear" w:color="auto" w:fill="FFFFFF"/>
        </w:rPr>
        <w:t>46</w:t>
      </w:r>
      <w:r w:rsidRPr="00A24670">
        <w:rPr>
          <w:rFonts w:ascii="Times New Roman" w:hAnsi="Times New Roman"/>
          <w:color w:val="212121"/>
          <w:sz w:val="24"/>
          <w:szCs w:val="24"/>
          <w:shd w:val="clear" w:color="auto" w:fill="FFFFFF"/>
        </w:rPr>
        <w:t xml:space="preserve">6. </w:t>
      </w:r>
    </w:p>
    <w:p w14:paraId="7F554282" w14:textId="380CAAE8"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392D28">
        <w:rPr>
          <w:rFonts w:ascii="Times New Roman" w:hAnsi="Times New Roman"/>
          <w:color w:val="212121"/>
          <w:sz w:val="24"/>
          <w:szCs w:val="24"/>
          <w:shd w:val="clear" w:color="auto" w:fill="FFFFFF"/>
        </w:rPr>
        <w:t xml:space="preserve">Minelli A, Zampieri E, Sacco C, </w:t>
      </w:r>
      <w:r w:rsidR="00392D28" w:rsidRPr="00392D28">
        <w:rPr>
          <w:rFonts w:ascii="Times New Roman" w:hAnsi="Times New Roman"/>
          <w:color w:val="212121"/>
          <w:sz w:val="24"/>
          <w:szCs w:val="24"/>
          <w:shd w:val="clear" w:color="auto" w:fill="FFFFFF"/>
        </w:rPr>
        <w:t>et al</w:t>
      </w:r>
      <w:r w:rsidRPr="00392D28">
        <w:rPr>
          <w:rFonts w:ascii="Times New Roman" w:hAnsi="Times New Roman"/>
          <w:color w:val="212121"/>
          <w:sz w:val="24"/>
          <w:szCs w:val="24"/>
          <w:shd w:val="clear" w:color="auto" w:fill="FFFFFF"/>
        </w:rPr>
        <w:t xml:space="preserve">. </w:t>
      </w:r>
      <w:r w:rsidRPr="008B7617">
        <w:rPr>
          <w:rFonts w:ascii="Times New Roman" w:hAnsi="Times New Roman"/>
          <w:color w:val="212121"/>
          <w:sz w:val="24"/>
          <w:szCs w:val="24"/>
          <w:shd w:val="clear" w:color="auto" w:fill="FFFFFF"/>
          <w:lang w:val="en-US"/>
        </w:rPr>
        <w:t xml:space="preserve">Clinical efficacy of trauma-focused psychotherapies in treatment-resistant depression (TRD) in-patients: A randomized, controlled pilot-study. </w:t>
      </w:r>
      <w:r w:rsidRPr="00392D28">
        <w:rPr>
          <w:rFonts w:ascii="Times New Roman" w:hAnsi="Times New Roman"/>
          <w:i/>
          <w:color w:val="212121"/>
          <w:sz w:val="24"/>
          <w:szCs w:val="24"/>
          <w:shd w:val="clear" w:color="auto" w:fill="FFFFFF"/>
          <w:lang w:val="en-US"/>
        </w:rPr>
        <w:t xml:space="preserve">Psychiatry Res. </w:t>
      </w:r>
      <w:r w:rsidRPr="008B7617">
        <w:rPr>
          <w:rFonts w:ascii="Times New Roman" w:hAnsi="Times New Roman"/>
          <w:color w:val="212121"/>
          <w:sz w:val="24"/>
          <w:szCs w:val="24"/>
          <w:shd w:val="clear" w:color="auto" w:fill="FFFFFF"/>
          <w:lang w:val="en-US"/>
        </w:rPr>
        <w:t xml:space="preserve">2019;273:567-574. </w:t>
      </w:r>
    </w:p>
    <w:p w14:paraId="04E572BC" w14:textId="7310C42E"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Mirzakhani H, van Dormolen J, van der Weide K, </w:t>
      </w:r>
      <w:r w:rsidR="00392D28">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Aberrant CYP2D6 metabolizer phenotypes do not show increased frequency in patients undergoing ECT after antidepressant therapy. </w:t>
      </w:r>
      <w:r w:rsidRPr="00392D28">
        <w:rPr>
          <w:rFonts w:ascii="Times New Roman" w:hAnsi="Times New Roman"/>
          <w:i/>
          <w:color w:val="212121"/>
          <w:sz w:val="24"/>
          <w:szCs w:val="24"/>
          <w:shd w:val="clear" w:color="auto" w:fill="FFFFFF"/>
          <w:lang w:val="en-US"/>
        </w:rPr>
        <w:t>Pharmacogenet Genomics.</w:t>
      </w:r>
      <w:r w:rsidRPr="008B7617">
        <w:rPr>
          <w:rFonts w:ascii="Times New Roman" w:hAnsi="Times New Roman"/>
          <w:color w:val="212121"/>
          <w:sz w:val="24"/>
          <w:szCs w:val="24"/>
          <w:shd w:val="clear" w:color="auto" w:fill="FFFFFF"/>
          <w:lang w:val="en-US"/>
        </w:rPr>
        <w:t xml:space="preserve"> 2015;25(10):515-</w:t>
      </w:r>
      <w:r w:rsidR="00392D28">
        <w:rPr>
          <w:rFonts w:ascii="Times New Roman" w:hAnsi="Times New Roman"/>
          <w:color w:val="212121"/>
          <w:sz w:val="24"/>
          <w:szCs w:val="24"/>
          <w:shd w:val="clear" w:color="auto" w:fill="FFFFFF"/>
          <w:lang w:val="en-US"/>
        </w:rPr>
        <w:t>51</w:t>
      </w:r>
      <w:r w:rsidRPr="008B7617">
        <w:rPr>
          <w:rFonts w:ascii="Times New Roman" w:hAnsi="Times New Roman"/>
          <w:color w:val="212121"/>
          <w:sz w:val="24"/>
          <w:szCs w:val="24"/>
          <w:shd w:val="clear" w:color="auto" w:fill="FFFFFF"/>
          <w:lang w:val="en-US"/>
        </w:rPr>
        <w:t xml:space="preserve">7. </w:t>
      </w:r>
    </w:p>
    <w:p w14:paraId="716F535C" w14:textId="63F0B144" w:rsidR="00DB2D9A"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Nakagawa A, Mitsuda D, Sado M, </w:t>
      </w:r>
      <w:r w:rsidR="00392D28">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Effectiveness of Supplementary Cognitive-Behavioral Therapy for Pharmacotherapy-Resistant Depression: A Randomized Controlled Trial. </w:t>
      </w:r>
      <w:r w:rsidRPr="00392D28">
        <w:rPr>
          <w:rFonts w:ascii="Times New Roman" w:hAnsi="Times New Roman"/>
          <w:i/>
          <w:color w:val="212121"/>
          <w:sz w:val="24"/>
          <w:szCs w:val="24"/>
          <w:shd w:val="clear" w:color="auto" w:fill="FFFFFF"/>
          <w:lang w:val="en-US"/>
        </w:rPr>
        <w:t>J Clin Psychiatry.</w:t>
      </w:r>
      <w:r w:rsidRPr="008B7617">
        <w:rPr>
          <w:rFonts w:ascii="Times New Roman" w:hAnsi="Times New Roman"/>
          <w:color w:val="212121"/>
          <w:sz w:val="24"/>
          <w:szCs w:val="24"/>
          <w:shd w:val="clear" w:color="auto" w:fill="FFFFFF"/>
          <w:lang w:val="en-US"/>
        </w:rPr>
        <w:t xml:space="preserve"> 2017;78(8):1126-1135. </w:t>
      </w:r>
    </w:p>
    <w:p w14:paraId="561CC03A" w14:textId="77124B5C" w:rsidR="00D51B33" w:rsidRPr="00D51B33" w:rsidRDefault="00D51B33" w:rsidP="00DB2D9A">
      <w:pPr>
        <w:spacing w:after="0" w:line="480" w:lineRule="auto"/>
        <w:rPr>
          <w:rFonts w:ascii="Times New Roman" w:hAnsi="Times New Roman"/>
          <w:color w:val="212121"/>
          <w:sz w:val="24"/>
          <w:szCs w:val="24"/>
          <w:shd w:val="clear" w:color="auto" w:fill="FFFFFF"/>
          <w:lang w:val="en-US"/>
        </w:rPr>
      </w:pPr>
      <w:r w:rsidRPr="00D51B33">
        <w:rPr>
          <w:rFonts w:ascii="Times New Roman" w:hAnsi="Times New Roman"/>
          <w:color w:val="212121"/>
          <w:sz w:val="24"/>
          <w:szCs w:val="24"/>
          <w:shd w:val="clear" w:color="auto" w:fill="FFFFFF"/>
          <w:lang w:val="en-US"/>
        </w:rPr>
        <w:t xml:space="preserve">Nelson B, McGorry PD, Fernandez AV. Integrating clinical staging and phenomenological psychopathology to add depth, nuance, and utility to clinical phenotyping: a heuristic challenge. </w:t>
      </w:r>
      <w:r w:rsidRPr="00392D28">
        <w:rPr>
          <w:rFonts w:ascii="Times New Roman" w:hAnsi="Times New Roman"/>
          <w:i/>
          <w:color w:val="212121"/>
          <w:sz w:val="24"/>
          <w:szCs w:val="24"/>
          <w:shd w:val="clear" w:color="auto" w:fill="FFFFFF"/>
          <w:lang w:val="en-US"/>
        </w:rPr>
        <w:t>Lancet Psychiatry.</w:t>
      </w:r>
      <w:r w:rsidRPr="00D51B33">
        <w:rPr>
          <w:rFonts w:ascii="Times New Roman" w:hAnsi="Times New Roman"/>
          <w:color w:val="212121"/>
          <w:sz w:val="24"/>
          <w:szCs w:val="24"/>
          <w:shd w:val="clear" w:color="auto" w:fill="FFFFFF"/>
          <w:lang w:val="en-US"/>
        </w:rPr>
        <w:t xml:space="preserve"> 2021;8(2):162-168. </w:t>
      </w:r>
    </w:p>
    <w:p w14:paraId="56DDF20C" w14:textId="50091B93"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Newcomer JW, Eriksson H, Zhang P, Meehan SR, Weiss C. Changes in Metabolic Parameters and Body Weight in Patients With Major Depressive Disorder Treated With Adjunctive Brexpiprazole: Pooled Analysis of Phase 3 Clinical Studies. </w:t>
      </w:r>
      <w:r w:rsidRPr="00392D28">
        <w:rPr>
          <w:rFonts w:ascii="Times New Roman" w:hAnsi="Times New Roman"/>
          <w:i/>
          <w:color w:val="212121"/>
          <w:sz w:val="24"/>
          <w:szCs w:val="24"/>
          <w:shd w:val="clear" w:color="auto" w:fill="FFFFFF"/>
          <w:lang w:val="en-US"/>
        </w:rPr>
        <w:t>J Clin Psychiatry.</w:t>
      </w:r>
      <w:r w:rsidR="00392D28">
        <w:rPr>
          <w:rFonts w:ascii="Times New Roman" w:hAnsi="Times New Roman"/>
          <w:color w:val="212121"/>
          <w:sz w:val="24"/>
          <w:szCs w:val="24"/>
          <w:shd w:val="clear" w:color="auto" w:fill="FFFFFF"/>
          <w:lang w:val="en-US"/>
        </w:rPr>
        <w:t xml:space="preserve"> 2019</w:t>
      </w:r>
      <w:r w:rsidRPr="008B7617">
        <w:rPr>
          <w:rFonts w:ascii="Times New Roman" w:hAnsi="Times New Roman"/>
          <w:color w:val="212121"/>
          <w:sz w:val="24"/>
          <w:szCs w:val="24"/>
          <w:shd w:val="clear" w:color="auto" w:fill="FFFFFF"/>
          <w:lang w:val="en-US"/>
        </w:rPr>
        <w:t xml:space="preserve">;80(6):18m12680. </w:t>
      </w:r>
    </w:p>
    <w:p w14:paraId="1B9B997E" w14:textId="1B8F3923"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CF2E0E">
        <w:rPr>
          <w:rFonts w:ascii="Times New Roman" w:hAnsi="Times New Roman"/>
          <w:color w:val="212121"/>
          <w:sz w:val="24"/>
          <w:szCs w:val="24"/>
          <w:shd w:val="clear" w:color="auto" w:fill="FFFFFF"/>
          <w:lang w:val="en-US"/>
        </w:rPr>
        <w:t xml:space="preserve">Nuñez NA, Comai S, Dumitrescu E, </w:t>
      </w:r>
      <w:r w:rsidR="00392D28" w:rsidRPr="00CF2E0E">
        <w:rPr>
          <w:rFonts w:ascii="Times New Roman" w:hAnsi="Times New Roman"/>
          <w:color w:val="212121"/>
          <w:sz w:val="24"/>
          <w:szCs w:val="24"/>
          <w:shd w:val="clear" w:color="auto" w:fill="FFFFFF"/>
          <w:lang w:val="en-US"/>
        </w:rPr>
        <w:t>et al</w:t>
      </w:r>
      <w:r w:rsidRPr="00CF2E0E">
        <w:rPr>
          <w:rFonts w:ascii="Times New Roman" w:hAnsi="Times New Roman"/>
          <w:color w:val="212121"/>
          <w:sz w:val="24"/>
          <w:szCs w:val="24"/>
          <w:shd w:val="clear" w:color="auto" w:fill="FFFFFF"/>
          <w:lang w:val="en-US"/>
        </w:rPr>
        <w:t xml:space="preserve">. </w:t>
      </w:r>
      <w:r w:rsidRPr="008B7617">
        <w:rPr>
          <w:rFonts w:ascii="Times New Roman" w:hAnsi="Times New Roman"/>
          <w:color w:val="212121"/>
          <w:sz w:val="24"/>
          <w:szCs w:val="24"/>
          <w:shd w:val="clear" w:color="auto" w:fill="FFFFFF"/>
          <w:lang w:val="en-US"/>
        </w:rPr>
        <w:t xml:space="preserve">Psychopathological and sociodemographic features in treatment-resistant unipolar depression versus bipolar depression: a comparative study. </w:t>
      </w:r>
      <w:r w:rsidRPr="00392D28">
        <w:rPr>
          <w:rFonts w:ascii="Times New Roman" w:hAnsi="Times New Roman"/>
          <w:i/>
          <w:color w:val="212121"/>
          <w:sz w:val="24"/>
          <w:szCs w:val="24"/>
          <w:shd w:val="clear" w:color="auto" w:fill="FFFFFF"/>
          <w:lang w:val="en-US"/>
        </w:rPr>
        <w:t>BMC Psychiatry.</w:t>
      </w:r>
      <w:r w:rsidR="00392D28">
        <w:rPr>
          <w:rFonts w:ascii="Times New Roman" w:hAnsi="Times New Roman"/>
          <w:color w:val="212121"/>
          <w:sz w:val="24"/>
          <w:szCs w:val="24"/>
          <w:shd w:val="clear" w:color="auto" w:fill="FFFFFF"/>
          <w:lang w:val="en-US"/>
        </w:rPr>
        <w:t xml:space="preserve"> 2018</w:t>
      </w:r>
      <w:r w:rsidRPr="008B7617">
        <w:rPr>
          <w:rFonts w:ascii="Times New Roman" w:hAnsi="Times New Roman"/>
          <w:color w:val="212121"/>
          <w:sz w:val="24"/>
          <w:szCs w:val="24"/>
          <w:shd w:val="clear" w:color="auto" w:fill="FFFFFF"/>
          <w:lang w:val="en-US"/>
        </w:rPr>
        <w:t xml:space="preserve">;18(1):68. </w:t>
      </w:r>
    </w:p>
    <w:p w14:paraId="3B5C362A" w14:textId="0C54C3BC"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Okazaki M, Tominaga K, Higuchi H, </w:t>
      </w:r>
      <w:r w:rsidR="00392D28">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Predictors of response to electroconvulsive therapy obtained using the three-factor structure of the Montgomery and Asberg Depression Rating Scale for treatment-resistant depressed patients. </w:t>
      </w:r>
      <w:r w:rsidRPr="00392D28">
        <w:rPr>
          <w:rFonts w:ascii="Times New Roman" w:hAnsi="Times New Roman"/>
          <w:i/>
          <w:color w:val="212121"/>
          <w:sz w:val="24"/>
          <w:szCs w:val="24"/>
          <w:shd w:val="clear" w:color="auto" w:fill="FFFFFF"/>
          <w:lang w:val="en-US"/>
        </w:rPr>
        <w:t>J ECT.</w:t>
      </w:r>
      <w:r w:rsidRPr="008B7617">
        <w:rPr>
          <w:rFonts w:ascii="Times New Roman" w:hAnsi="Times New Roman"/>
          <w:color w:val="212121"/>
          <w:sz w:val="24"/>
          <w:szCs w:val="24"/>
          <w:shd w:val="clear" w:color="auto" w:fill="FFFFFF"/>
          <w:lang w:val="en-US"/>
        </w:rPr>
        <w:t xml:space="preserve"> 2010;26(2):87-90. </w:t>
      </w:r>
    </w:p>
    <w:p w14:paraId="5B96B65C" w14:textId="63E7087C"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Oakes TM, Dellva MA, Waterman K, </w:t>
      </w:r>
      <w:r w:rsidR="00392D28">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Edivoxetine compared to placebo as adjunctive therapy to selective serotonin reuptake inhibitors in the prevention of symptom re-emergence in major depressive disorder. </w:t>
      </w:r>
      <w:r w:rsidRPr="00392D28">
        <w:rPr>
          <w:rFonts w:ascii="Times New Roman" w:hAnsi="Times New Roman"/>
          <w:i/>
          <w:color w:val="212121"/>
          <w:sz w:val="24"/>
          <w:szCs w:val="24"/>
          <w:shd w:val="clear" w:color="auto" w:fill="FFFFFF"/>
          <w:lang w:val="en-US"/>
        </w:rPr>
        <w:t>Curr Med Res Opin.</w:t>
      </w:r>
      <w:r w:rsidRPr="008B7617">
        <w:rPr>
          <w:rFonts w:ascii="Times New Roman" w:hAnsi="Times New Roman"/>
          <w:color w:val="212121"/>
          <w:sz w:val="24"/>
          <w:szCs w:val="24"/>
          <w:shd w:val="clear" w:color="auto" w:fill="FFFFFF"/>
          <w:lang w:val="en-US"/>
        </w:rPr>
        <w:t xml:space="preserve"> 2015;31(6):1179-</w:t>
      </w:r>
      <w:r w:rsidR="00392D28">
        <w:rPr>
          <w:rFonts w:ascii="Times New Roman" w:hAnsi="Times New Roman"/>
          <w:color w:val="212121"/>
          <w:sz w:val="24"/>
          <w:szCs w:val="24"/>
          <w:shd w:val="clear" w:color="auto" w:fill="FFFFFF"/>
          <w:lang w:val="en-US"/>
        </w:rPr>
        <w:t>11</w:t>
      </w:r>
      <w:r w:rsidRPr="008B7617">
        <w:rPr>
          <w:rFonts w:ascii="Times New Roman" w:hAnsi="Times New Roman"/>
          <w:color w:val="212121"/>
          <w:sz w:val="24"/>
          <w:szCs w:val="24"/>
          <w:shd w:val="clear" w:color="auto" w:fill="FFFFFF"/>
          <w:lang w:val="en-US"/>
        </w:rPr>
        <w:t xml:space="preserve">89. </w:t>
      </w:r>
    </w:p>
    <w:p w14:paraId="3FDEBDBD" w14:textId="12ABDDFC"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Olfson M, Amos TB, Benson C, McRae J, Marcus SC. Prospective Service Use and Health Care Costs of Medicaid Beneficiaries with Treatment-Resistant Depression. </w:t>
      </w:r>
      <w:r w:rsidRPr="00392D28">
        <w:rPr>
          <w:rFonts w:ascii="Times New Roman" w:hAnsi="Times New Roman"/>
          <w:i/>
          <w:color w:val="212121"/>
          <w:sz w:val="24"/>
          <w:szCs w:val="24"/>
          <w:shd w:val="clear" w:color="auto" w:fill="FFFFFF"/>
          <w:lang w:val="en-US"/>
        </w:rPr>
        <w:t>J Manag Care Spec Pharm.</w:t>
      </w:r>
      <w:r w:rsidRPr="008B7617">
        <w:rPr>
          <w:rFonts w:ascii="Times New Roman" w:hAnsi="Times New Roman"/>
          <w:color w:val="212121"/>
          <w:sz w:val="24"/>
          <w:szCs w:val="24"/>
          <w:shd w:val="clear" w:color="auto" w:fill="FFFFFF"/>
          <w:lang w:val="en-US"/>
        </w:rPr>
        <w:t xml:space="preserve"> 2018;24(3):226-236. </w:t>
      </w:r>
    </w:p>
    <w:p w14:paraId="5F21DF17" w14:textId="1B297C5E" w:rsidR="00DB2D9A" w:rsidRPr="00CF2E0E" w:rsidRDefault="00DB2D9A" w:rsidP="00DB2D9A">
      <w:pPr>
        <w:spacing w:after="0" w:line="480" w:lineRule="auto"/>
        <w:rPr>
          <w:rFonts w:ascii="Times New Roman" w:hAnsi="Times New Roman"/>
          <w:color w:val="212121"/>
          <w:sz w:val="24"/>
          <w:szCs w:val="24"/>
          <w:shd w:val="clear" w:color="auto" w:fill="FFFFFF"/>
        </w:rPr>
      </w:pPr>
      <w:r w:rsidRPr="008B7617">
        <w:rPr>
          <w:rFonts w:ascii="Times New Roman" w:hAnsi="Times New Roman"/>
          <w:color w:val="212121"/>
          <w:sz w:val="24"/>
          <w:szCs w:val="24"/>
          <w:shd w:val="clear" w:color="auto" w:fill="FFFFFF"/>
          <w:lang w:val="en-US"/>
        </w:rPr>
        <w:t xml:space="preserve">Pallanti S, Bernardi S, Di Rollo A, Antonini S, Quercioli L. Unilateral low frequency versus sequential bilateral repetitive transcranial magnetic stimulation: is simpler better for treatment of resistant depression? </w:t>
      </w:r>
      <w:r w:rsidRPr="00CF2E0E">
        <w:rPr>
          <w:rFonts w:ascii="Times New Roman" w:hAnsi="Times New Roman"/>
          <w:i/>
          <w:color w:val="212121"/>
          <w:sz w:val="24"/>
          <w:szCs w:val="24"/>
          <w:shd w:val="clear" w:color="auto" w:fill="FFFFFF"/>
        </w:rPr>
        <w:t>Neuroscience.</w:t>
      </w:r>
      <w:r w:rsidR="00392D28" w:rsidRPr="00CF2E0E">
        <w:rPr>
          <w:rFonts w:ascii="Times New Roman" w:hAnsi="Times New Roman"/>
          <w:color w:val="212121"/>
          <w:sz w:val="24"/>
          <w:szCs w:val="24"/>
          <w:shd w:val="clear" w:color="auto" w:fill="FFFFFF"/>
        </w:rPr>
        <w:t xml:space="preserve"> 2010</w:t>
      </w:r>
      <w:r w:rsidRPr="00CF2E0E">
        <w:rPr>
          <w:rFonts w:ascii="Times New Roman" w:hAnsi="Times New Roman"/>
          <w:color w:val="212121"/>
          <w:sz w:val="24"/>
          <w:szCs w:val="24"/>
          <w:shd w:val="clear" w:color="auto" w:fill="FFFFFF"/>
        </w:rPr>
        <w:t>;167(2):323-</w:t>
      </w:r>
      <w:r w:rsidR="00392D28" w:rsidRPr="00CF2E0E">
        <w:rPr>
          <w:rFonts w:ascii="Times New Roman" w:hAnsi="Times New Roman"/>
          <w:color w:val="212121"/>
          <w:sz w:val="24"/>
          <w:szCs w:val="24"/>
          <w:shd w:val="clear" w:color="auto" w:fill="FFFFFF"/>
        </w:rPr>
        <w:t>32</w:t>
      </w:r>
      <w:r w:rsidRPr="00CF2E0E">
        <w:rPr>
          <w:rFonts w:ascii="Times New Roman" w:hAnsi="Times New Roman"/>
          <w:color w:val="212121"/>
          <w:sz w:val="24"/>
          <w:szCs w:val="24"/>
          <w:shd w:val="clear" w:color="auto" w:fill="FFFFFF"/>
        </w:rPr>
        <w:t xml:space="preserve">8. </w:t>
      </w:r>
    </w:p>
    <w:p w14:paraId="3178509F" w14:textId="26122F70"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CF2E0E">
        <w:rPr>
          <w:rFonts w:ascii="Times New Roman" w:hAnsi="Times New Roman"/>
          <w:color w:val="212121"/>
          <w:sz w:val="24"/>
          <w:szCs w:val="24"/>
          <w:shd w:val="clear" w:color="auto" w:fill="FFFFFF"/>
        </w:rPr>
        <w:t xml:space="preserve">Pallanti S, Di Rollo A, Antonini S, </w:t>
      </w:r>
      <w:r w:rsidR="00392D28" w:rsidRPr="00CF2E0E">
        <w:rPr>
          <w:rFonts w:ascii="Times New Roman" w:hAnsi="Times New Roman"/>
          <w:color w:val="212121"/>
          <w:sz w:val="24"/>
          <w:szCs w:val="24"/>
          <w:shd w:val="clear" w:color="auto" w:fill="FFFFFF"/>
        </w:rPr>
        <w:t>et al</w:t>
      </w:r>
      <w:r w:rsidRPr="00CF2E0E">
        <w:rPr>
          <w:rFonts w:ascii="Times New Roman" w:hAnsi="Times New Roman"/>
          <w:color w:val="212121"/>
          <w:sz w:val="24"/>
          <w:szCs w:val="24"/>
          <w:shd w:val="clear" w:color="auto" w:fill="FFFFFF"/>
        </w:rPr>
        <w:t xml:space="preserve">. </w:t>
      </w:r>
      <w:r w:rsidRPr="008B7617">
        <w:rPr>
          <w:rFonts w:ascii="Times New Roman" w:hAnsi="Times New Roman"/>
          <w:color w:val="212121"/>
          <w:sz w:val="24"/>
          <w:szCs w:val="24"/>
          <w:shd w:val="clear" w:color="auto" w:fill="FFFFFF"/>
          <w:lang w:val="en-US"/>
        </w:rPr>
        <w:t xml:space="preserve">Low-frequency rTMS over right dorsolateral prefrontal cortex in the treatment of resistant depression: cognitive improvement is independent from clinical response, resting motor threshold is related to clinical response. </w:t>
      </w:r>
      <w:r w:rsidRPr="00392D28">
        <w:rPr>
          <w:rFonts w:ascii="Times New Roman" w:hAnsi="Times New Roman"/>
          <w:i/>
          <w:color w:val="212121"/>
          <w:sz w:val="24"/>
          <w:szCs w:val="24"/>
          <w:shd w:val="clear" w:color="auto" w:fill="FFFFFF"/>
          <w:lang w:val="en-US"/>
        </w:rPr>
        <w:t>Neuropsychobiology.</w:t>
      </w:r>
      <w:r w:rsidRPr="008B7617">
        <w:rPr>
          <w:rFonts w:ascii="Times New Roman" w:hAnsi="Times New Roman"/>
          <w:color w:val="212121"/>
          <w:sz w:val="24"/>
          <w:szCs w:val="24"/>
          <w:shd w:val="clear" w:color="auto" w:fill="FFFFFF"/>
          <w:lang w:val="en-US"/>
        </w:rPr>
        <w:t xml:space="preserve"> 2012;65(4):227-</w:t>
      </w:r>
      <w:r w:rsidR="00392D28">
        <w:rPr>
          <w:rFonts w:ascii="Times New Roman" w:hAnsi="Times New Roman"/>
          <w:color w:val="212121"/>
          <w:sz w:val="24"/>
          <w:szCs w:val="24"/>
          <w:shd w:val="clear" w:color="auto" w:fill="FFFFFF"/>
          <w:lang w:val="en-US"/>
        </w:rPr>
        <w:t>2</w:t>
      </w:r>
      <w:r w:rsidRPr="008B7617">
        <w:rPr>
          <w:rFonts w:ascii="Times New Roman" w:hAnsi="Times New Roman"/>
          <w:color w:val="212121"/>
          <w:sz w:val="24"/>
          <w:szCs w:val="24"/>
          <w:shd w:val="clear" w:color="auto" w:fill="FFFFFF"/>
          <w:lang w:val="en-US"/>
        </w:rPr>
        <w:t xml:space="preserve">35. </w:t>
      </w:r>
    </w:p>
    <w:p w14:paraId="6FB9A060" w14:textId="43EAE37A"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Papakostas GI, Johe K, Hand H, </w:t>
      </w:r>
      <w:r w:rsidR="00392D28">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A phase 2, double-blind, placebo-controlled study of NSI-189 phosphate, a neurogenic compound, among outpatients with major depressive disorder. </w:t>
      </w:r>
      <w:r w:rsidRPr="00392D28">
        <w:rPr>
          <w:rFonts w:ascii="Times New Roman" w:hAnsi="Times New Roman"/>
          <w:i/>
          <w:color w:val="212121"/>
          <w:sz w:val="24"/>
          <w:szCs w:val="24"/>
          <w:shd w:val="clear" w:color="auto" w:fill="FFFFFF"/>
          <w:lang w:val="en-US"/>
        </w:rPr>
        <w:t>Mol Psychiatry</w:t>
      </w:r>
      <w:r w:rsidRPr="008B7617">
        <w:rPr>
          <w:rFonts w:ascii="Times New Roman" w:hAnsi="Times New Roman"/>
          <w:color w:val="212121"/>
          <w:sz w:val="24"/>
          <w:szCs w:val="24"/>
          <w:shd w:val="clear" w:color="auto" w:fill="FFFFFF"/>
          <w:lang w:val="en-US"/>
        </w:rPr>
        <w:t xml:space="preserve">. 2020;25(7):1569-1579. </w:t>
      </w:r>
    </w:p>
    <w:p w14:paraId="3F4A810E" w14:textId="6BC04FBE"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Pardo JV, Sheikh SA, Schwindt G</w:t>
      </w:r>
      <w:r w:rsidR="00392D28">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A preliminary study of resting brain metabolism in treatment-resistant depression before and after treatment with olanzapine-fluoxetine combination. </w:t>
      </w:r>
      <w:r w:rsidRPr="00392D28">
        <w:rPr>
          <w:rFonts w:ascii="Times New Roman" w:hAnsi="Times New Roman"/>
          <w:i/>
          <w:color w:val="212121"/>
          <w:sz w:val="24"/>
          <w:szCs w:val="24"/>
          <w:shd w:val="clear" w:color="auto" w:fill="FFFFFF"/>
          <w:lang w:val="en-US"/>
        </w:rPr>
        <w:t>PLoS One</w:t>
      </w:r>
      <w:r w:rsidR="00392D28">
        <w:rPr>
          <w:rFonts w:ascii="Times New Roman" w:hAnsi="Times New Roman"/>
          <w:color w:val="212121"/>
          <w:sz w:val="24"/>
          <w:szCs w:val="24"/>
          <w:shd w:val="clear" w:color="auto" w:fill="FFFFFF"/>
          <w:lang w:val="en-US"/>
        </w:rPr>
        <w:t>. 2020</w:t>
      </w:r>
      <w:r w:rsidRPr="008B7617">
        <w:rPr>
          <w:rFonts w:ascii="Times New Roman" w:hAnsi="Times New Roman"/>
          <w:color w:val="212121"/>
          <w:sz w:val="24"/>
          <w:szCs w:val="24"/>
          <w:shd w:val="clear" w:color="auto" w:fill="FFFFFF"/>
          <w:lang w:val="en-US"/>
        </w:rPr>
        <w:t xml:space="preserve">;15(1):e0226486. </w:t>
      </w:r>
    </w:p>
    <w:p w14:paraId="2845CB6E" w14:textId="12597B53" w:rsidR="00DB2D9A"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Peeters FP, Ruhe HG, Wichers M, </w:t>
      </w:r>
      <w:r w:rsidR="00392D28">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The Dutch Measure for quantification of Treatment Resistance in Depression (DM-TRD): an extension of the Maudsley Staging Method. </w:t>
      </w:r>
      <w:r w:rsidRPr="00392D28">
        <w:rPr>
          <w:rFonts w:ascii="Times New Roman" w:hAnsi="Times New Roman"/>
          <w:i/>
          <w:color w:val="212121"/>
          <w:sz w:val="24"/>
          <w:szCs w:val="24"/>
          <w:shd w:val="clear" w:color="auto" w:fill="FFFFFF"/>
          <w:lang w:val="en-US"/>
        </w:rPr>
        <w:t>J Affect Disord.</w:t>
      </w:r>
      <w:r w:rsidRPr="008B7617">
        <w:rPr>
          <w:rFonts w:ascii="Times New Roman" w:hAnsi="Times New Roman"/>
          <w:color w:val="212121"/>
          <w:sz w:val="24"/>
          <w:szCs w:val="24"/>
          <w:shd w:val="clear" w:color="auto" w:fill="FFFFFF"/>
          <w:lang w:val="en-US"/>
        </w:rPr>
        <w:t xml:space="preserve"> 2016;205:365-371. </w:t>
      </w:r>
    </w:p>
    <w:p w14:paraId="53550C4F" w14:textId="23CE7973" w:rsidR="004B77D5" w:rsidRPr="004B77D5" w:rsidRDefault="004B77D5" w:rsidP="00DB2D9A">
      <w:pPr>
        <w:spacing w:after="0" w:line="480" w:lineRule="auto"/>
        <w:rPr>
          <w:rFonts w:ascii="Times New Roman" w:hAnsi="Times New Roman"/>
          <w:color w:val="212121"/>
          <w:sz w:val="24"/>
          <w:szCs w:val="24"/>
          <w:shd w:val="clear" w:color="auto" w:fill="FFFFFF"/>
          <w:lang w:val="en-US"/>
        </w:rPr>
      </w:pPr>
      <w:r w:rsidRPr="004B77D5">
        <w:rPr>
          <w:rFonts w:ascii="Times New Roman" w:hAnsi="Times New Roman"/>
          <w:color w:val="212121"/>
          <w:sz w:val="24"/>
          <w:szCs w:val="24"/>
          <w:shd w:val="clear" w:color="auto" w:fill="FFFFFF"/>
          <w:lang w:val="en-US"/>
        </w:rPr>
        <w:t xml:space="preserve">Perugi G, Calò P, De Filippis S, </w:t>
      </w:r>
      <w:r w:rsidR="00392D28">
        <w:rPr>
          <w:rFonts w:ascii="Times New Roman" w:hAnsi="Times New Roman"/>
          <w:color w:val="212121"/>
          <w:sz w:val="24"/>
          <w:szCs w:val="24"/>
          <w:shd w:val="clear" w:color="auto" w:fill="FFFFFF"/>
          <w:lang w:val="en-US"/>
        </w:rPr>
        <w:t>et al</w:t>
      </w:r>
      <w:r w:rsidRPr="004B77D5">
        <w:rPr>
          <w:rFonts w:ascii="Times New Roman" w:hAnsi="Times New Roman"/>
          <w:color w:val="212121"/>
          <w:sz w:val="24"/>
          <w:szCs w:val="24"/>
          <w:shd w:val="clear" w:color="auto" w:fill="FFFFFF"/>
          <w:lang w:val="en-US"/>
        </w:rPr>
        <w:t xml:space="preserve">. Clinical Features and Outcomes of 124 Italian Patients With Treatment Resistant Depression: A Real-World, Prospective Study. </w:t>
      </w:r>
      <w:r w:rsidRPr="00392D28">
        <w:rPr>
          <w:rFonts w:ascii="Times New Roman" w:hAnsi="Times New Roman"/>
          <w:i/>
          <w:color w:val="212121"/>
          <w:sz w:val="24"/>
          <w:szCs w:val="24"/>
          <w:shd w:val="clear" w:color="auto" w:fill="FFFFFF"/>
          <w:lang w:val="en-US"/>
        </w:rPr>
        <w:t>Front Psychiatry.</w:t>
      </w:r>
      <w:r w:rsidR="00392D28">
        <w:rPr>
          <w:rFonts w:ascii="Times New Roman" w:hAnsi="Times New Roman"/>
          <w:color w:val="212121"/>
          <w:sz w:val="24"/>
          <w:szCs w:val="24"/>
          <w:shd w:val="clear" w:color="auto" w:fill="FFFFFF"/>
          <w:lang w:val="en-US"/>
        </w:rPr>
        <w:t xml:space="preserve"> 2021;12:769693.</w:t>
      </w:r>
      <w:r w:rsidRPr="004B77D5">
        <w:rPr>
          <w:rFonts w:ascii="Times New Roman" w:hAnsi="Times New Roman"/>
          <w:color w:val="212121"/>
          <w:sz w:val="24"/>
          <w:szCs w:val="24"/>
          <w:shd w:val="clear" w:color="auto" w:fill="FFFFFF"/>
          <w:lang w:val="en-US"/>
        </w:rPr>
        <w:t xml:space="preserve"> </w:t>
      </w:r>
    </w:p>
    <w:p w14:paraId="189A1088" w14:textId="192C79B6"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CF2E0E">
        <w:rPr>
          <w:rFonts w:ascii="Times New Roman" w:hAnsi="Times New Roman"/>
          <w:color w:val="212121"/>
          <w:sz w:val="24"/>
          <w:szCs w:val="24"/>
          <w:shd w:val="clear" w:color="auto" w:fill="FFFFFF"/>
          <w:lang w:val="en-US"/>
        </w:rPr>
        <w:t xml:space="preserve">Petersen T, Papakostas GI, Posternak MA, </w:t>
      </w:r>
      <w:r w:rsidR="00392D28" w:rsidRPr="00CF2E0E">
        <w:rPr>
          <w:rFonts w:ascii="Times New Roman" w:hAnsi="Times New Roman"/>
          <w:color w:val="212121"/>
          <w:sz w:val="24"/>
          <w:szCs w:val="24"/>
          <w:shd w:val="clear" w:color="auto" w:fill="FFFFFF"/>
          <w:lang w:val="en-US"/>
        </w:rPr>
        <w:t>et al</w:t>
      </w:r>
      <w:r w:rsidRPr="00CF2E0E">
        <w:rPr>
          <w:rFonts w:ascii="Times New Roman" w:hAnsi="Times New Roman"/>
          <w:color w:val="212121"/>
          <w:sz w:val="24"/>
          <w:szCs w:val="24"/>
          <w:shd w:val="clear" w:color="auto" w:fill="FFFFFF"/>
          <w:lang w:val="en-US"/>
        </w:rPr>
        <w:t xml:space="preserve">. </w:t>
      </w:r>
      <w:r w:rsidRPr="008B7617">
        <w:rPr>
          <w:rFonts w:ascii="Times New Roman" w:hAnsi="Times New Roman"/>
          <w:color w:val="212121"/>
          <w:sz w:val="24"/>
          <w:szCs w:val="24"/>
          <w:shd w:val="clear" w:color="auto" w:fill="FFFFFF"/>
          <w:lang w:val="en-US"/>
        </w:rPr>
        <w:t xml:space="preserve">Empirical testing of two models for staging antidepressant treatment resistance. </w:t>
      </w:r>
      <w:r w:rsidRPr="00392D28">
        <w:rPr>
          <w:rFonts w:ascii="Times New Roman" w:hAnsi="Times New Roman"/>
          <w:i/>
          <w:color w:val="212121"/>
          <w:sz w:val="24"/>
          <w:szCs w:val="24"/>
          <w:shd w:val="clear" w:color="auto" w:fill="FFFFFF"/>
          <w:lang w:val="en-US"/>
        </w:rPr>
        <w:t>J Clin Psychopharmacol.</w:t>
      </w:r>
      <w:r w:rsidRPr="008B7617">
        <w:rPr>
          <w:rFonts w:ascii="Times New Roman" w:hAnsi="Times New Roman"/>
          <w:color w:val="212121"/>
          <w:sz w:val="24"/>
          <w:szCs w:val="24"/>
          <w:shd w:val="clear" w:color="auto" w:fill="FFFFFF"/>
          <w:lang w:val="en-US"/>
        </w:rPr>
        <w:t xml:space="preserve"> 2005;25(4):336-</w:t>
      </w:r>
      <w:r w:rsidR="00392D28">
        <w:rPr>
          <w:rFonts w:ascii="Times New Roman" w:hAnsi="Times New Roman"/>
          <w:color w:val="212121"/>
          <w:sz w:val="24"/>
          <w:szCs w:val="24"/>
          <w:shd w:val="clear" w:color="auto" w:fill="FFFFFF"/>
          <w:lang w:val="en-US"/>
        </w:rPr>
        <w:t>3</w:t>
      </w:r>
      <w:r w:rsidRPr="008B7617">
        <w:rPr>
          <w:rFonts w:ascii="Times New Roman" w:hAnsi="Times New Roman"/>
          <w:color w:val="212121"/>
          <w:sz w:val="24"/>
          <w:szCs w:val="24"/>
          <w:shd w:val="clear" w:color="auto" w:fill="FFFFFF"/>
          <w:lang w:val="en-US"/>
        </w:rPr>
        <w:t xml:space="preserve">41. </w:t>
      </w:r>
    </w:p>
    <w:p w14:paraId="6978F584" w14:textId="033CE7CF" w:rsidR="00DB2D9A" w:rsidRPr="00CF2E0E"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Pfeiffer PN, Kim HM, Ganoczy D, Zivin K, Valenstein M. Treatment-resistant depression and risk of suicide. </w:t>
      </w:r>
      <w:r w:rsidRPr="00CF2E0E">
        <w:rPr>
          <w:rFonts w:ascii="Times New Roman" w:hAnsi="Times New Roman"/>
          <w:i/>
          <w:color w:val="212121"/>
          <w:sz w:val="24"/>
          <w:szCs w:val="24"/>
          <w:shd w:val="clear" w:color="auto" w:fill="FFFFFF"/>
          <w:lang w:val="en-US"/>
        </w:rPr>
        <w:t xml:space="preserve">Suicide Life Threat Behav. </w:t>
      </w:r>
      <w:r w:rsidRPr="00CF2E0E">
        <w:rPr>
          <w:rFonts w:ascii="Times New Roman" w:hAnsi="Times New Roman"/>
          <w:color w:val="212121"/>
          <w:sz w:val="24"/>
          <w:szCs w:val="24"/>
          <w:shd w:val="clear" w:color="auto" w:fill="FFFFFF"/>
          <w:lang w:val="en-US"/>
        </w:rPr>
        <w:t>2013;43(4):356-</w:t>
      </w:r>
      <w:r w:rsidR="008A22B6" w:rsidRPr="00CF2E0E">
        <w:rPr>
          <w:rFonts w:ascii="Times New Roman" w:hAnsi="Times New Roman"/>
          <w:color w:val="212121"/>
          <w:sz w:val="24"/>
          <w:szCs w:val="24"/>
          <w:shd w:val="clear" w:color="auto" w:fill="FFFFFF"/>
          <w:lang w:val="en-US"/>
        </w:rPr>
        <w:t>3</w:t>
      </w:r>
      <w:r w:rsidRPr="00CF2E0E">
        <w:rPr>
          <w:rFonts w:ascii="Times New Roman" w:hAnsi="Times New Roman"/>
          <w:color w:val="212121"/>
          <w:sz w:val="24"/>
          <w:szCs w:val="24"/>
          <w:shd w:val="clear" w:color="auto" w:fill="FFFFFF"/>
          <w:lang w:val="en-US"/>
        </w:rPr>
        <w:t xml:space="preserve">65. </w:t>
      </w:r>
    </w:p>
    <w:p w14:paraId="606FA710" w14:textId="5859290E"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CF2E0E">
        <w:rPr>
          <w:rFonts w:ascii="Times New Roman" w:hAnsi="Times New Roman"/>
          <w:color w:val="212121"/>
          <w:sz w:val="24"/>
          <w:szCs w:val="24"/>
          <w:shd w:val="clear" w:color="auto" w:fill="FFFFFF"/>
          <w:lang w:val="en-US"/>
        </w:rPr>
        <w:t xml:space="preserve">Piccinni A, Del Debbio A, Medda P, </w:t>
      </w:r>
      <w:r w:rsidR="008A22B6" w:rsidRPr="00CF2E0E">
        <w:rPr>
          <w:rFonts w:ascii="Times New Roman" w:hAnsi="Times New Roman"/>
          <w:color w:val="212121"/>
          <w:sz w:val="24"/>
          <w:szCs w:val="24"/>
          <w:shd w:val="clear" w:color="auto" w:fill="FFFFFF"/>
          <w:lang w:val="en-US"/>
        </w:rPr>
        <w:t>et al</w:t>
      </w:r>
      <w:r w:rsidRPr="00CF2E0E">
        <w:rPr>
          <w:rFonts w:ascii="Times New Roman" w:hAnsi="Times New Roman"/>
          <w:color w:val="212121"/>
          <w:sz w:val="24"/>
          <w:szCs w:val="24"/>
          <w:shd w:val="clear" w:color="auto" w:fill="FFFFFF"/>
          <w:lang w:val="en-US"/>
        </w:rPr>
        <w:t xml:space="preserve">. Plasma Brain-Derived Neurotrophic Factor in treatment-resistant depressed patients receiving electroconvulsive therapy. </w:t>
      </w:r>
      <w:r w:rsidRPr="008A22B6">
        <w:rPr>
          <w:rFonts w:ascii="Times New Roman" w:hAnsi="Times New Roman"/>
          <w:i/>
          <w:color w:val="212121"/>
          <w:sz w:val="24"/>
          <w:szCs w:val="24"/>
          <w:shd w:val="clear" w:color="auto" w:fill="FFFFFF"/>
          <w:lang w:val="en-US"/>
        </w:rPr>
        <w:t>Eur Neuropsychopharmacol.</w:t>
      </w:r>
      <w:r w:rsidRPr="008B7617">
        <w:rPr>
          <w:rFonts w:ascii="Times New Roman" w:hAnsi="Times New Roman"/>
          <w:color w:val="212121"/>
          <w:sz w:val="24"/>
          <w:szCs w:val="24"/>
          <w:shd w:val="clear" w:color="auto" w:fill="FFFFFF"/>
          <w:lang w:val="en-US"/>
        </w:rPr>
        <w:t xml:space="preserve"> 2009;19(5):349-</w:t>
      </w:r>
      <w:r w:rsidR="008A22B6">
        <w:rPr>
          <w:rFonts w:ascii="Times New Roman" w:hAnsi="Times New Roman"/>
          <w:color w:val="212121"/>
          <w:sz w:val="24"/>
          <w:szCs w:val="24"/>
          <w:shd w:val="clear" w:color="auto" w:fill="FFFFFF"/>
          <w:lang w:val="en-US"/>
        </w:rPr>
        <w:t>3</w:t>
      </w:r>
      <w:r w:rsidRPr="008B7617">
        <w:rPr>
          <w:rFonts w:ascii="Times New Roman" w:hAnsi="Times New Roman"/>
          <w:color w:val="212121"/>
          <w:sz w:val="24"/>
          <w:szCs w:val="24"/>
          <w:shd w:val="clear" w:color="auto" w:fill="FFFFFF"/>
          <w:lang w:val="en-US"/>
        </w:rPr>
        <w:t>55.</w:t>
      </w:r>
    </w:p>
    <w:p w14:paraId="3668F00C" w14:textId="208D72D2"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Pisoni A, Strawbridge R, Hodsoll J, </w:t>
      </w:r>
      <w:r w:rsidR="008A22B6">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Growth Factor Proteins and Treatment-Resistant Depression: A Place on the Path to Pr</w:t>
      </w:r>
      <w:r w:rsidR="008A22B6">
        <w:rPr>
          <w:rFonts w:ascii="Times New Roman" w:hAnsi="Times New Roman"/>
          <w:color w:val="212121"/>
          <w:sz w:val="24"/>
          <w:szCs w:val="24"/>
          <w:shd w:val="clear" w:color="auto" w:fill="FFFFFF"/>
          <w:lang w:val="en-US"/>
        </w:rPr>
        <w:t xml:space="preserve">ecision. </w:t>
      </w:r>
      <w:r w:rsidR="008A22B6" w:rsidRPr="008A22B6">
        <w:rPr>
          <w:rFonts w:ascii="Times New Roman" w:hAnsi="Times New Roman"/>
          <w:i/>
          <w:color w:val="212121"/>
          <w:sz w:val="24"/>
          <w:szCs w:val="24"/>
          <w:shd w:val="clear" w:color="auto" w:fill="FFFFFF"/>
          <w:lang w:val="en-US"/>
        </w:rPr>
        <w:t>Front Psychiatry.</w:t>
      </w:r>
      <w:r w:rsidR="008A22B6">
        <w:rPr>
          <w:rFonts w:ascii="Times New Roman" w:hAnsi="Times New Roman"/>
          <w:color w:val="212121"/>
          <w:sz w:val="24"/>
          <w:szCs w:val="24"/>
          <w:shd w:val="clear" w:color="auto" w:fill="FFFFFF"/>
          <w:lang w:val="en-US"/>
        </w:rPr>
        <w:t xml:space="preserve"> 2018</w:t>
      </w:r>
      <w:r w:rsidRPr="008B7617">
        <w:rPr>
          <w:rFonts w:ascii="Times New Roman" w:hAnsi="Times New Roman"/>
          <w:color w:val="212121"/>
          <w:sz w:val="24"/>
          <w:szCs w:val="24"/>
          <w:shd w:val="clear" w:color="auto" w:fill="FFFFFF"/>
          <w:lang w:val="en-US"/>
        </w:rPr>
        <w:t xml:space="preserve">;9:386. </w:t>
      </w:r>
    </w:p>
    <w:p w14:paraId="72CDD107" w14:textId="6B05FEAD"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CF2E0E">
        <w:rPr>
          <w:rFonts w:ascii="Times New Roman" w:hAnsi="Times New Roman"/>
          <w:color w:val="212121"/>
          <w:sz w:val="24"/>
          <w:szCs w:val="24"/>
          <w:shd w:val="clear" w:color="auto" w:fill="FFFFFF"/>
          <w:lang w:val="en-US"/>
        </w:rPr>
        <w:t xml:space="preserve">Popova V, Daly EJ, Trivedi M, </w:t>
      </w:r>
      <w:r w:rsidR="008A22B6" w:rsidRPr="00CF2E0E">
        <w:rPr>
          <w:rFonts w:ascii="Times New Roman" w:hAnsi="Times New Roman"/>
          <w:color w:val="212121"/>
          <w:sz w:val="24"/>
          <w:szCs w:val="24"/>
          <w:shd w:val="clear" w:color="auto" w:fill="FFFFFF"/>
          <w:lang w:val="en-US"/>
        </w:rPr>
        <w:t>et al</w:t>
      </w:r>
      <w:r w:rsidRPr="00CF2E0E">
        <w:rPr>
          <w:rFonts w:ascii="Times New Roman" w:hAnsi="Times New Roman"/>
          <w:color w:val="212121"/>
          <w:sz w:val="24"/>
          <w:szCs w:val="24"/>
          <w:shd w:val="clear" w:color="auto" w:fill="FFFFFF"/>
          <w:lang w:val="en-US"/>
        </w:rPr>
        <w:t xml:space="preserve">. </w:t>
      </w:r>
      <w:r w:rsidRPr="008B7617">
        <w:rPr>
          <w:rFonts w:ascii="Times New Roman" w:hAnsi="Times New Roman"/>
          <w:color w:val="212121"/>
          <w:sz w:val="24"/>
          <w:szCs w:val="24"/>
          <w:shd w:val="clear" w:color="auto" w:fill="FFFFFF"/>
          <w:lang w:val="en-US"/>
        </w:rPr>
        <w:t xml:space="preserve">Efficacy and Safety of Flexibly Dosed Esketamine Nasal Spray Combined With a Newly Initiated Oral Antidepressant in Treatment-Resistant Depression: A Randomized Double-Blind Active-Controlled Study. </w:t>
      </w:r>
      <w:r w:rsidRPr="008A22B6">
        <w:rPr>
          <w:rFonts w:ascii="Times New Roman" w:hAnsi="Times New Roman"/>
          <w:i/>
          <w:color w:val="212121"/>
          <w:sz w:val="24"/>
          <w:szCs w:val="24"/>
          <w:shd w:val="clear" w:color="auto" w:fill="FFFFFF"/>
          <w:lang w:val="en-US"/>
        </w:rPr>
        <w:t>Am J Psychiatry.</w:t>
      </w:r>
      <w:r w:rsidR="008A22B6">
        <w:rPr>
          <w:rFonts w:ascii="Times New Roman" w:hAnsi="Times New Roman"/>
          <w:color w:val="212121"/>
          <w:sz w:val="24"/>
          <w:szCs w:val="24"/>
          <w:shd w:val="clear" w:color="auto" w:fill="FFFFFF"/>
          <w:lang w:val="en-US"/>
        </w:rPr>
        <w:t xml:space="preserve"> 2019</w:t>
      </w:r>
      <w:r w:rsidRPr="008B7617">
        <w:rPr>
          <w:rFonts w:ascii="Times New Roman" w:hAnsi="Times New Roman"/>
          <w:color w:val="212121"/>
          <w:sz w:val="24"/>
          <w:szCs w:val="24"/>
          <w:shd w:val="clear" w:color="auto" w:fill="FFFFFF"/>
          <w:lang w:val="en-US"/>
        </w:rPr>
        <w:t xml:space="preserve">;176(6):428-438. </w:t>
      </w:r>
    </w:p>
    <w:p w14:paraId="5CD8DD1F" w14:textId="608AB14F"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Preskorn S, Macaluso M, Mehra DO, </w:t>
      </w:r>
      <w:r w:rsidR="008A22B6">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Randomized proof of concept trial of GLYX-13, an N-methyl-D-aspartate receptor glycine site partial agonist, in major depressive disorder nonresponsive to a previous antidepressant agent. </w:t>
      </w:r>
      <w:r w:rsidRPr="008A22B6">
        <w:rPr>
          <w:rFonts w:ascii="Times New Roman" w:hAnsi="Times New Roman"/>
          <w:i/>
          <w:color w:val="212121"/>
          <w:sz w:val="24"/>
          <w:szCs w:val="24"/>
          <w:shd w:val="clear" w:color="auto" w:fill="FFFFFF"/>
          <w:lang w:val="en-US"/>
        </w:rPr>
        <w:t>J Psychiatr Pract.</w:t>
      </w:r>
      <w:r w:rsidRPr="008B7617">
        <w:rPr>
          <w:rFonts w:ascii="Times New Roman" w:hAnsi="Times New Roman"/>
          <w:color w:val="212121"/>
          <w:sz w:val="24"/>
          <w:szCs w:val="24"/>
          <w:shd w:val="clear" w:color="auto" w:fill="FFFFFF"/>
          <w:lang w:val="en-US"/>
        </w:rPr>
        <w:t xml:space="preserve"> 2015;21(2):140-</w:t>
      </w:r>
      <w:r w:rsidR="008A22B6">
        <w:rPr>
          <w:rFonts w:ascii="Times New Roman" w:hAnsi="Times New Roman"/>
          <w:color w:val="212121"/>
          <w:sz w:val="24"/>
          <w:szCs w:val="24"/>
          <w:shd w:val="clear" w:color="auto" w:fill="FFFFFF"/>
          <w:lang w:val="en-US"/>
        </w:rPr>
        <w:t>14</w:t>
      </w:r>
      <w:r w:rsidRPr="008B7617">
        <w:rPr>
          <w:rFonts w:ascii="Times New Roman" w:hAnsi="Times New Roman"/>
          <w:color w:val="212121"/>
          <w:sz w:val="24"/>
          <w:szCs w:val="24"/>
          <w:shd w:val="clear" w:color="auto" w:fill="FFFFFF"/>
          <w:lang w:val="en-US"/>
        </w:rPr>
        <w:t xml:space="preserve">9. </w:t>
      </w:r>
    </w:p>
    <w:p w14:paraId="06A7D78A" w14:textId="3C1803F3"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Rachid F, Moeglin C, Sentissi O. Repetitive Transcranial Magnetic Stimulation (5 and 10 Hz) With Modified Parameters in the Treatment of Resistant Unipolar and Bipolar Depression in a Private Practice Setting. </w:t>
      </w:r>
      <w:r w:rsidRPr="008A22B6">
        <w:rPr>
          <w:rFonts w:ascii="Times New Roman" w:hAnsi="Times New Roman"/>
          <w:i/>
          <w:color w:val="212121"/>
          <w:sz w:val="24"/>
          <w:szCs w:val="24"/>
          <w:shd w:val="clear" w:color="auto" w:fill="FFFFFF"/>
          <w:lang w:val="en-US"/>
        </w:rPr>
        <w:t>J Psychiatr Pract.</w:t>
      </w:r>
      <w:r w:rsidRPr="008B7617">
        <w:rPr>
          <w:rFonts w:ascii="Times New Roman" w:hAnsi="Times New Roman"/>
          <w:color w:val="212121"/>
          <w:sz w:val="24"/>
          <w:szCs w:val="24"/>
          <w:shd w:val="clear" w:color="auto" w:fill="FFFFFF"/>
          <w:lang w:val="en-US"/>
        </w:rPr>
        <w:t xml:space="preserve"> 2017;23(2):92-100. </w:t>
      </w:r>
    </w:p>
    <w:p w14:paraId="655C0165" w14:textId="7F474F6D" w:rsidR="00BC08F0" w:rsidRPr="00CF2E0E" w:rsidRDefault="00BC08F0" w:rsidP="00DB2D9A">
      <w:pPr>
        <w:spacing w:after="0" w:line="480" w:lineRule="auto"/>
        <w:rPr>
          <w:rFonts w:ascii="Times New Roman" w:hAnsi="Times New Roman"/>
          <w:color w:val="212121"/>
          <w:sz w:val="24"/>
          <w:szCs w:val="24"/>
          <w:shd w:val="clear" w:color="auto" w:fill="FFFFFF"/>
        </w:rPr>
      </w:pPr>
      <w:r w:rsidRPr="008B7617">
        <w:rPr>
          <w:rFonts w:ascii="Times New Roman" w:hAnsi="Times New Roman"/>
          <w:color w:val="212121"/>
          <w:sz w:val="24"/>
          <w:szCs w:val="24"/>
          <w:shd w:val="clear" w:color="auto" w:fill="FFFFFF"/>
          <w:lang w:val="en-US"/>
        </w:rPr>
        <w:t xml:space="preserve">Reneses B, Aguera-Ortiz L, Sevilla-Llewellyn-Jones J, </w:t>
      </w:r>
      <w:r w:rsidR="008A22B6">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Staging of depressive disorders: Relevance of resistance to treatment and residual symptoms. </w:t>
      </w:r>
      <w:r w:rsidRPr="00CF2E0E">
        <w:rPr>
          <w:rFonts w:ascii="Times New Roman" w:hAnsi="Times New Roman"/>
          <w:i/>
          <w:color w:val="212121"/>
          <w:sz w:val="24"/>
          <w:szCs w:val="24"/>
          <w:shd w:val="clear" w:color="auto" w:fill="FFFFFF"/>
        </w:rPr>
        <w:t>J Psychiatr Res.</w:t>
      </w:r>
      <w:r w:rsidRPr="00CF2E0E">
        <w:rPr>
          <w:rFonts w:ascii="Times New Roman" w:hAnsi="Times New Roman"/>
          <w:color w:val="212121"/>
          <w:sz w:val="24"/>
          <w:szCs w:val="24"/>
          <w:shd w:val="clear" w:color="auto" w:fill="FFFFFF"/>
        </w:rPr>
        <w:t xml:space="preserve"> 2020;129:234-240. </w:t>
      </w:r>
    </w:p>
    <w:p w14:paraId="70048479" w14:textId="10E0F4DF"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A22B6">
        <w:rPr>
          <w:rFonts w:ascii="Times New Roman" w:hAnsi="Times New Roman"/>
          <w:color w:val="212121"/>
          <w:sz w:val="24"/>
          <w:szCs w:val="24"/>
          <w:shd w:val="clear" w:color="auto" w:fill="FFFFFF"/>
        </w:rPr>
        <w:t xml:space="preserve">Richieri R, Boyer L, Padovani R, </w:t>
      </w:r>
      <w:r w:rsidR="008A22B6" w:rsidRPr="008A22B6">
        <w:rPr>
          <w:rFonts w:ascii="Times New Roman" w:hAnsi="Times New Roman"/>
          <w:color w:val="212121"/>
          <w:sz w:val="24"/>
          <w:szCs w:val="24"/>
          <w:shd w:val="clear" w:color="auto" w:fill="FFFFFF"/>
        </w:rPr>
        <w:t>et al</w:t>
      </w:r>
      <w:r w:rsidRPr="008A22B6">
        <w:rPr>
          <w:rFonts w:ascii="Times New Roman" w:hAnsi="Times New Roman"/>
          <w:color w:val="212121"/>
          <w:sz w:val="24"/>
          <w:szCs w:val="24"/>
          <w:shd w:val="clear" w:color="auto" w:fill="FFFFFF"/>
        </w:rPr>
        <w:t xml:space="preserve">. </w:t>
      </w:r>
      <w:r w:rsidRPr="008B7617">
        <w:rPr>
          <w:rFonts w:ascii="Times New Roman" w:hAnsi="Times New Roman"/>
          <w:color w:val="212121"/>
          <w:sz w:val="24"/>
          <w:szCs w:val="24"/>
          <w:shd w:val="clear" w:color="auto" w:fill="FFFFFF"/>
          <w:lang w:val="en-US"/>
        </w:rPr>
        <w:t xml:space="preserve">Equivalent brain SPECT perfusion changes underlying therapeutic efficiency in pharmacoresistant depression using either high-frequency left or low-frequency right prefrontal rTMS. </w:t>
      </w:r>
      <w:r w:rsidRPr="008A22B6">
        <w:rPr>
          <w:rFonts w:ascii="Times New Roman" w:hAnsi="Times New Roman"/>
          <w:i/>
          <w:color w:val="212121"/>
          <w:sz w:val="24"/>
          <w:szCs w:val="24"/>
          <w:shd w:val="clear" w:color="auto" w:fill="FFFFFF"/>
          <w:lang w:val="en-US"/>
        </w:rPr>
        <w:t>Prog Neuropsychopharmacol Biol Psychiatry.</w:t>
      </w:r>
      <w:r w:rsidR="008A22B6">
        <w:rPr>
          <w:rFonts w:ascii="Times New Roman" w:hAnsi="Times New Roman"/>
          <w:color w:val="212121"/>
          <w:sz w:val="24"/>
          <w:szCs w:val="24"/>
          <w:shd w:val="clear" w:color="auto" w:fill="FFFFFF"/>
          <w:lang w:val="en-US"/>
        </w:rPr>
        <w:t xml:space="preserve"> 2012</w:t>
      </w:r>
      <w:r w:rsidRPr="008B7617">
        <w:rPr>
          <w:rFonts w:ascii="Times New Roman" w:hAnsi="Times New Roman"/>
          <w:color w:val="212121"/>
          <w:sz w:val="24"/>
          <w:szCs w:val="24"/>
          <w:shd w:val="clear" w:color="auto" w:fill="FFFFFF"/>
          <w:lang w:val="en-US"/>
        </w:rPr>
        <w:t>;39(2):364-</w:t>
      </w:r>
      <w:r w:rsidR="008A22B6">
        <w:rPr>
          <w:rFonts w:ascii="Times New Roman" w:hAnsi="Times New Roman"/>
          <w:color w:val="212121"/>
          <w:sz w:val="24"/>
          <w:szCs w:val="24"/>
          <w:shd w:val="clear" w:color="auto" w:fill="FFFFFF"/>
          <w:lang w:val="en-US"/>
        </w:rPr>
        <w:t>3</w:t>
      </w:r>
      <w:r w:rsidRPr="008B7617">
        <w:rPr>
          <w:rFonts w:ascii="Times New Roman" w:hAnsi="Times New Roman"/>
          <w:color w:val="212121"/>
          <w:sz w:val="24"/>
          <w:szCs w:val="24"/>
          <w:shd w:val="clear" w:color="auto" w:fill="FFFFFF"/>
          <w:lang w:val="en-US"/>
        </w:rPr>
        <w:t xml:space="preserve">70. </w:t>
      </w:r>
    </w:p>
    <w:p w14:paraId="785B10C3" w14:textId="46644BAE"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Rodrigues NB, McIntyre RS, Lipsitz O, </w:t>
      </w:r>
      <w:r w:rsidR="008A22B6">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Do sleep changes mediate the anti-depressive and anti-suicidal response of intravenous ketamine in treatment-resistant depression? </w:t>
      </w:r>
      <w:r w:rsidRPr="008A22B6">
        <w:rPr>
          <w:rFonts w:ascii="Times New Roman" w:hAnsi="Times New Roman"/>
          <w:i/>
          <w:color w:val="212121"/>
          <w:sz w:val="24"/>
          <w:szCs w:val="24"/>
          <w:shd w:val="clear" w:color="auto" w:fill="FFFFFF"/>
          <w:lang w:val="en-US"/>
        </w:rPr>
        <w:t>J Sleep Res.</w:t>
      </w:r>
      <w:r w:rsidR="008A22B6">
        <w:rPr>
          <w:rFonts w:ascii="Times New Roman" w:hAnsi="Times New Roman"/>
          <w:color w:val="212121"/>
          <w:sz w:val="24"/>
          <w:szCs w:val="24"/>
          <w:shd w:val="clear" w:color="auto" w:fill="FFFFFF"/>
          <w:lang w:val="en-US"/>
        </w:rPr>
        <w:t xml:space="preserve"> 2021</w:t>
      </w:r>
      <w:r w:rsidRPr="008B7617">
        <w:rPr>
          <w:rFonts w:ascii="Times New Roman" w:hAnsi="Times New Roman"/>
          <w:color w:val="212121"/>
          <w:sz w:val="24"/>
          <w:szCs w:val="24"/>
          <w:shd w:val="clear" w:color="auto" w:fill="FFFFFF"/>
          <w:lang w:val="en-US"/>
        </w:rPr>
        <w:t xml:space="preserve">:e13400. </w:t>
      </w:r>
    </w:p>
    <w:p w14:paraId="589EFDF4" w14:textId="158C9797" w:rsidR="00DB2D9A" w:rsidRPr="00CF2E0E" w:rsidRDefault="00DB2D9A" w:rsidP="00DB2D9A">
      <w:pPr>
        <w:spacing w:after="0" w:line="480" w:lineRule="auto"/>
        <w:rPr>
          <w:rFonts w:ascii="Times New Roman" w:hAnsi="Times New Roman"/>
          <w:color w:val="212121"/>
          <w:sz w:val="24"/>
          <w:szCs w:val="24"/>
          <w:shd w:val="clear" w:color="auto" w:fill="FFFFFF"/>
        </w:rPr>
      </w:pPr>
      <w:r w:rsidRPr="008B7617">
        <w:rPr>
          <w:rFonts w:ascii="Times New Roman" w:hAnsi="Times New Roman"/>
          <w:color w:val="212121"/>
          <w:sz w:val="24"/>
          <w:szCs w:val="24"/>
          <w:shd w:val="clear" w:color="auto" w:fill="FFFFFF"/>
          <w:lang w:val="en-US"/>
        </w:rPr>
        <w:t xml:space="preserve">Rotroff DM, Corum DG, Motsinger-Reif A, </w:t>
      </w:r>
      <w:r w:rsidR="008A22B6">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Metabolomic signatures of drug response phenotypes for ketamine and esketamine in subjects with refractory major depressive disorder: new mechanistic insights for rapid acting antidepressants. </w:t>
      </w:r>
      <w:r w:rsidRPr="00CF2E0E">
        <w:rPr>
          <w:rFonts w:ascii="Times New Roman" w:hAnsi="Times New Roman"/>
          <w:i/>
          <w:color w:val="212121"/>
          <w:sz w:val="24"/>
          <w:szCs w:val="24"/>
          <w:shd w:val="clear" w:color="auto" w:fill="FFFFFF"/>
        </w:rPr>
        <w:t>Transl Psychiatry.</w:t>
      </w:r>
      <w:r w:rsidR="008A22B6" w:rsidRPr="00CF2E0E">
        <w:rPr>
          <w:rFonts w:ascii="Times New Roman" w:hAnsi="Times New Roman"/>
          <w:color w:val="212121"/>
          <w:sz w:val="24"/>
          <w:szCs w:val="24"/>
          <w:shd w:val="clear" w:color="auto" w:fill="FFFFFF"/>
        </w:rPr>
        <w:t xml:space="preserve"> 2016</w:t>
      </w:r>
      <w:r w:rsidRPr="00CF2E0E">
        <w:rPr>
          <w:rFonts w:ascii="Times New Roman" w:hAnsi="Times New Roman"/>
          <w:color w:val="212121"/>
          <w:sz w:val="24"/>
          <w:szCs w:val="24"/>
          <w:shd w:val="clear" w:color="auto" w:fill="FFFFFF"/>
        </w:rPr>
        <w:t xml:space="preserve">;6(9):e894. </w:t>
      </w:r>
    </w:p>
    <w:p w14:paraId="66814FE2" w14:textId="7DA63C56"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A22B6">
        <w:rPr>
          <w:rFonts w:ascii="Times New Roman" w:hAnsi="Times New Roman"/>
          <w:color w:val="212121"/>
          <w:sz w:val="24"/>
          <w:szCs w:val="24"/>
          <w:shd w:val="clear" w:color="auto" w:fill="FFFFFF"/>
        </w:rPr>
        <w:t xml:space="preserve">Roulot M, Minelli A, Bortolomasi M, </w:t>
      </w:r>
      <w:r w:rsidR="008A22B6" w:rsidRPr="008A22B6">
        <w:rPr>
          <w:rFonts w:ascii="Times New Roman" w:hAnsi="Times New Roman"/>
          <w:color w:val="212121"/>
          <w:sz w:val="24"/>
          <w:szCs w:val="24"/>
          <w:shd w:val="clear" w:color="auto" w:fill="FFFFFF"/>
        </w:rPr>
        <w:t>et al</w:t>
      </w:r>
      <w:r w:rsidRPr="008A22B6">
        <w:rPr>
          <w:rFonts w:ascii="Times New Roman" w:hAnsi="Times New Roman"/>
          <w:color w:val="212121"/>
          <w:sz w:val="24"/>
          <w:szCs w:val="24"/>
          <w:shd w:val="clear" w:color="auto" w:fill="FFFFFF"/>
        </w:rPr>
        <w:t xml:space="preserve">. </w:t>
      </w:r>
      <w:r w:rsidRPr="008B7617">
        <w:rPr>
          <w:rFonts w:ascii="Times New Roman" w:hAnsi="Times New Roman"/>
          <w:color w:val="212121"/>
          <w:sz w:val="24"/>
          <w:szCs w:val="24"/>
          <w:shd w:val="clear" w:color="auto" w:fill="FFFFFF"/>
          <w:lang w:val="en-US"/>
        </w:rPr>
        <w:t xml:space="preserve">Increased serum levels of sortilin-derived propeptide after electroconvulsive therapy in treatment-resistant depressed patients. </w:t>
      </w:r>
      <w:r w:rsidRPr="008A22B6">
        <w:rPr>
          <w:rFonts w:ascii="Times New Roman" w:hAnsi="Times New Roman"/>
          <w:i/>
          <w:color w:val="212121"/>
          <w:sz w:val="24"/>
          <w:szCs w:val="24"/>
          <w:shd w:val="clear" w:color="auto" w:fill="FFFFFF"/>
          <w:lang w:val="en-US"/>
        </w:rPr>
        <w:t>Neuropsychiatr Dis Treat.</w:t>
      </w:r>
      <w:r w:rsidRPr="008B7617">
        <w:rPr>
          <w:rFonts w:ascii="Times New Roman" w:hAnsi="Times New Roman"/>
          <w:color w:val="212121"/>
          <w:sz w:val="24"/>
          <w:szCs w:val="24"/>
          <w:shd w:val="clear" w:color="auto" w:fill="FFFFFF"/>
          <w:lang w:val="en-US"/>
        </w:rPr>
        <w:t xml:space="preserve"> 2018;14:2307-2312. </w:t>
      </w:r>
    </w:p>
    <w:p w14:paraId="4E920CB2" w14:textId="170304FA"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Ruland T, Chan MK, Stocki P, </w:t>
      </w:r>
      <w:r w:rsidR="008A22B6">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Molecular serum signature of treatment resistant depression. </w:t>
      </w:r>
      <w:r w:rsidRPr="008A22B6">
        <w:rPr>
          <w:rFonts w:ascii="Times New Roman" w:hAnsi="Times New Roman"/>
          <w:i/>
          <w:color w:val="212121"/>
          <w:sz w:val="24"/>
          <w:szCs w:val="24"/>
          <w:shd w:val="clear" w:color="auto" w:fill="FFFFFF"/>
          <w:lang w:val="en-US"/>
        </w:rPr>
        <w:t>Psychopharmacology (Berl).</w:t>
      </w:r>
      <w:r w:rsidRPr="008B7617">
        <w:rPr>
          <w:rFonts w:ascii="Times New Roman" w:hAnsi="Times New Roman"/>
          <w:color w:val="212121"/>
          <w:sz w:val="24"/>
          <w:szCs w:val="24"/>
          <w:shd w:val="clear" w:color="auto" w:fill="FFFFFF"/>
          <w:lang w:val="en-US"/>
        </w:rPr>
        <w:t xml:space="preserve"> 2016;233(15-16):3051-</w:t>
      </w:r>
      <w:r w:rsidR="008A22B6">
        <w:rPr>
          <w:rFonts w:ascii="Times New Roman" w:hAnsi="Times New Roman"/>
          <w:color w:val="212121"/>
          <w:sz w:val="24"/>
          <w:szCs w:val="24"/>
          <w:shd w:val="clear" w:color="auto" w:fill="FFFFFF"/>
          <w:lang w:val="en-US"/>
        </w:rPr>
        <w:t>305</w:t>
      </w:r>
      <w:r w:rsidRPr="008B7617">
        <w:rPr>
          <w:rFonts w:ascii="Times New Roman" w:hAnsi="Times New Roman"/>
          <w:color w:val="212121"/>
          <w:sz w:val="24"/>
          <w:szCs w:val="24"/>
          <w:shd w:val="clear" w:color="auto" w:fill="FFFFFF"/>
          <w:lang w:val="en-US"/>
        </w:rPr>
        <w:t xml:space="preserve">9. </w:t>
      </w:r>
    </w:p>
    <w:p w14:paraId="53FDEB45" w14:textId="10A28D16"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Sado M, Koreki A, Ninomiya A, </w:t>
      </w:r>
      <w:r w:rsidR="008A22B6">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Cost-effectiveness analyses of augmented cognitive behavioral therapy for pharmacotherapy-resistant depression at secondary mental health care settings. </w:t>
      </w:r>
      <w:r w:rsidRPr="008A22B6">
        <w:rPr>
          <w:rFonts w:ascii="Times New Roman" w:hAnsi="Times New Roman"/>
          <w:i/>
          <w:color w:val="212121"/>
          <w:sz w:val="24"/>
          <w:szCs w:val="24"/>
          <w:shd w:val="clear" w:color="auto" w:fill="FFFFFF"/>
          <w:lang w:val="en-US"/>
        </w:rPr>
        <w:t>Psychiatry Clin Neurosci.</w:t>
      </w:r>
      <w:r w:rsidRPr="008B7617">
        <w:rPr>
          <w:rFonts w:ascii="Times New Roman" w:hAnsi="Times New Roman"/>
          <w:color w:val="212121"/>
          <w:sz w:val="24"/>
          <w:szCs w:val="24"/>
          <w:shd w:val="clear" w:color="auto" w:fill="FFFFFF"/>
          <w:lang w:val="en-US"/>
        </w:rPr>
        <w:t xml:space="preserve"> 2021;75(11):341-350. </w:t>
      </w:r>
    </w:p>
    <w:p w14:paraId="21D2065E" w14:textId="626E1DF6"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Scherrer JF, Chrusciel T, Garfield LD, </w:t>
      </w:r>
      <w:r w:rsidR="008A22B6">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Treatment-resistant and insufficiently treated depression and all-cause mortality following myocardial infarction. </w:t>
      </w:r>
      <w:r w:rsidRPr="008A22B6">
        <w:rPr>
          <w:rFonts w:ascii="Times New Roman" w:hAnsi="Times New Roman"/>
          <w:i/>
          <w:color w:val="212121"/>
          <w:sz w:val="24"/>
          <w:szCs w:val="24"/>
          <w:shd w:val="clear" w:color="auto" w:fill="FFFFFF"/>
          <w:lang w:val="en-US"/>
        </w:rPr>
        <w:t xml:space="preserve">Br J Psychiatry. </w:t>
      </w:r>
      <w:r w:rsidRPr="008B7617">
        <w:rPr>
          <w:rFonts w:ascii="Times New Roman" w:hAnsi="Times New Roman"/>
          <w:color w:val="212121"/>
          <w:sz w:val="24"/>
          <w:szCs w:val="24"/>
          <w:shd w:val="clear" w:color="auto" w:fill="FFFFFF"/>
          <w:lang w:val="en-US"/>
        </w:rPr>
        <w:t>2012;200(2):137-</w:t>
      </w:r>
      <w:r w:rsidR="008A22B6">
        <w:rPr>
          <w:rFonts w:ascii="Times New Roman" w:hAnsi="Times New Roman"/>
          <w:color w:val="212121"/>
          <w:sz w:val="24"/>
          <w:szCs w:val="24"/>
          <w:shd w:val="clear" w:color="auto" w:fill="FFFFFF"/>
          <w:lang w:val="en-US"/>
        </w:rPr>
        <w:t>1</w:t>
      </w:r>
      <w:r w:rsidRPr="008B7617">
        <w:rPr>
          <w:rFonts w:ascii="Times New Roman" w:hAnsi="Times New Roman"/>
          <w:color w:val="212121"/>
          <w:sz w:val="24"/>
          <w:szCs w:val="24"/>
          <w:shd w:val="clear" w:color="auto" w:fill="FFFFFF"/>
          <w:lang w:val="en-US"/>
        </w:rPr>
        <w:t xml:space="preserve">42. </w:t>
      </w:r>
    </w:p>
    <w:p w14:paraId="114B17D9" w14:textId="3CED7580"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Scherrer JF, Salas J, Sullivan MD, </w:t>
      </w:r>
      <w:r w:rsidR="008A22B6">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The influence of prescription opioid use duration and dose on development of treatment resistant depression. </w:t>
      </w:r>
      <w:r w:rsidRPr="008A22B6">
        <w:rPr>
          <w:rFonts w:ascii="Times New Roman" w:hAnsi="Times New Roman"/>
          <w:i/>
          <w:color w:val="212121"/>
          <w:sz w:val="24"/>
          <w:szCs w:val="24"/>
          <w:shd w:val="clear" w:color="auto" w:fill="FFFFFF"/>
          <w:lang w:val="en-US"/>
        </w:rPr>
        <w:t>Prev Med.</w:t>
      </w:r>
      <w:r w:rsidR="008A22B6">
        <w:rPr>
          <w:rFonts w:ascii="Times New Roman" w:hAnsi="Times New Roman"/>
          <w:color w:val="212121"/>
          <w:sz w:val="24"/>
          <w:szCs w:val="24"/>
          <w:shd w:val="clear" w:color="auto" w:fill="FFFFFF"/>
          <w:lang w:val="en-US"/>
        </w:rPr>
        <w:t xml:space="preserve"> 2016</w:t>
      </w:r>
      <w:r w:rsidRPr="008B7617">
        <w:rPr>
          <w:rFonts w:ascii="Times New Roman" w:hAnsi="Times New Roman"/>
          <w:color w:val="212121"/>
          <w:sz w:val="24"/>
          <w:szCs w:val="24"/>
          <w:shd w:val="clear" w:color="auto" w:fill="FFFFFF"/>
          <w:lang w:val="en-US"/>
        </w:rPr>
        <w:t xml:space="preserve">;91:110-116. </w:t>
      </w:r>
    </w:p>
    <w:p w14:paraId="08DE8F31" w14:textId="605E20E7"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Shah D, Allen L, Zheng W, </w:t>
      </w:r>
      <w:r w:rsidR="008A22B6">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Economic Burden of Treatment-Resistant Depression among Adults with Chronic Non-Cancer Pain Conditions and Major Depressive Disorder in the US. </w:t>
      </w:r>
      <w:r w:rsidRPr="008A22B6">
        <w:rPr>
          <w:rFonts w:ascii="Times New Roman" w:hAnsi="Times New Roman"/>
          <w:i/>
          <w:color w:val="212121"/>
          <w:sz w:val="24"/>
          <w:szCs w:val="24"/>
          <w:shd w:val="clear" w:color="auto" w:fill="FFFFFF"/>
          <w:lang w:val="en-US"/>
        </w:rPr>
        <w:t xml:space="preserve">Pharmacoeconomics. </w:t>
      </w:r>
      <w:r w:rsidRPr="008B7617">
        <w:rPr>
          <w:rFonts w:ascii="Times New Roman" w:hAnsi="Times New Roman"/>
          <w:color w:val="212121"/>
          <w:sz w:val="24"/>
          <w:szCs w:val="24"/>
          <w:shd w:val="clear" w:color="auto" w:fill="FFFFFF"/>
          <w:lang w:val="en-US"/>
        </w:rPr>
        <w:t xml:space="preserve">2021;39(6):639-651. </w:t>
      </w:r>
    </w:p>
    <w:p w14:paraId="5D27F67C" w14:textId="23E6B8B7"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Singh JB, Fedgchin M, Daly EJ, </w:t>
      </w:r>
      <w:r w:rsidR="008A22B6">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A Double-Blind, Randomized, Placebo-Controlled, Dose-Frequency Study of Intravenous Ketamine in Patients With Treatment-Resistant Depression. </w:t>
      </w:r>
      <w:r w:rsidRPr="008A22B6">
        <w:rPr>
          <w:rFonts w:ascii="Times New Roman" w:hAnsi="Times New Roman"/>
          <w:i/>
          <w:color w:val="212121"/>
          <w:sz w:val="24"/>
          <w:szCs w:val="24"/>
          <w:shd w:val="clear" w:color="auto" w:fill="FFFFFF"/>
          <w:lang w:val="en-US"/>
        </w:rPr>
        <w:t>Am J Psychiatry.</w:t>
      </w:r>
      <w:r w:rsidR="008A22B6">
        <w:rPr>
          <w:rFonts w:ascii="Times New Roman" w:hAnsi="Times New Roman"/>
          <w:color w:val="212121"/>
          <w:sz w:val="24"/>
          <w:szCs w:val="24"/>
          <w:shd w:val="clear" w:color="auto" w:fill="FFFFFF"/>
          <w:lang w:val="en-US"/>
        </w:rPr>
        <w:t xml:space="preserve"> 2016</w:t>
      </w:r>
      <w:r w:rsidRPr="008B7617">
        <w:rPr>
          <w:rFonts w:ascii="Times New Roman" w:hAnsi="Times New Roman"/>
          <w:color w:val="212121"/>
          <w:sz w:val="24"/>
          <w:szCs w:val="24"/>
          <w:shd w:val="clear" w:color="auto" w:fill="FFFFFF"/>
          <w:lang w:val="en-US"/>
        </w:rPr>
        <w:t>;173(8):816-</w:t>
      </w:r>
      <w:r w:rsidR="008A22B6">
        <w:rPr>
          <w:rFonts w:ascii="Times New Roman" w:hAnsi="Times New Roman"/>
          <w:color w:val="212121"/>
          <w:sz w:val="24"/>
          <w:szCs w:val="24"/>
          <w:shd w:val="clear" w:color="auto" w:fill="FFFFFF"/>
          <w:lang w:val="en-US"/>
        </w:rPr>
        <w:t>8</w:t>
      </w:r>
      <w:r w:rsidRPr="008B7617">
        <w:rPr>
          <w:rFonts w:ascii="Times New Roman" w:hAnsi="Times New Roman"/>
          <w:color w:val="212121"/>
          <w:sz w:val="24"/>
          <w:szCs w:val="24"/>
          <w:shd w:val="clear" w:color="auto" w:fill="FFFFFF"/>
          <w:lang w:val="en-US"/>
        </w:rPr>
        <w:t>26.</w:t>
      </w:r>
    </w:p>
    <w:p w14:paraId="4471B67E" w14:textId="77777777" w:rsidR="008A22B6"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Siwek M, Dudek D, Paul IA, </w:t>
      </w:r>
      <w:r w:rsidR="008A22B6">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Zinc supplementation augments efficacy of imipramine in treatment resistant patients: a double blind, placebo-controlled study. </w:t>
      </w:r>
      <w:r w:rsidRPr="008A22B6">
        <w:rPr>
          <w:rFonts w:ascii="Times New Roman" w:hAnsi="Times New Roman"/>
          <w:i/>
          <w:color w:val="212121"/>
          <w:sz w:val="24"/>
          <w:szCs w:val="24"/>
          <w:shd w:val="clear" w:color="auto" w:fill="FFFFFF"/>
          <w:lang w:val="en-US"/>
        </w:rPr>
        <w:t>J Affect Disord.</w:t>
      </w:r>
      <w:r w:rsidRPr="008B7617">
        <w:rPr>
          <w:rFonts w:ascii="Times New Roman" w:hAnsi="Times New Roman"/>
          <w:color w:val="212121"/>
          <w:sz w:val="24"/>
          <w:szCs w:val="24"/>
          <w:shd w:val="clear" w:color="auto" w:fill="FFFFFF"/>
          <w:lang w:val="en-US"/>
        </w:rPr>
        <w:t xml:space="preserve"> 2009;118(1-3):187-</w:t>
      </w:r>
      <w:r w:rsidR="008A22B6">
        <w:rPr>
          <w:rFonts w:ascii="Times New Roman" w:hAnsi="Times New Roman"/>
          <w:color w:val="212121"/>
          <w:sz w:val="24"/>
          <w:szCs w:val="24"/>
          <w:shd w:val="clear" w:color="auto" w:fill="FFFFFF"/>
          <w:lang w:val="en-US"/>
        </w:rPr>
        <w:t>1</w:t>
      </w:r>
      <w:r w:rsidRPr="008B7617">
        <w:rPr>
          <w:rFonts w:ascii="Times New Roman" w:hAnsi="Times New Roman"/>
          <w:color w:val="212121"/>
          <w:sz w:val="24"/>
          <w:szCs w:val="24"/>
          <w:shd w:val="clear" w:color="auto" w:fill="FFFFFF"/>
          <w:lang w:val="en-US"/>
        </w:rPr>
        <w:t xml:space="preserve">95. </w:t>
      </w:r>
    </w:p>
    <w:p w14:paraId="6127C8EA" w14:textId="5CB4AAFC"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Souery D, Amsterdam J, de Montigny C, </w:t>
      </w:r>
      <w:r w:rsidR="008A22B6">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Treatment resistant depression: methodological overview and operational criteria. </w:t>
      </w:r>
      <w:r w:rsidRPr="008A22B6">
        <w:rPr>
          <w:rFonts w:ascii="Times New Roman" w:hAnsi="Times New Roman"/>
          <w:i/>
          <w:color w:val="212121"/>
          <w:sz w:val="24"/>
          <w:szCs w:val="24"/>
          <w:shd w:val="clear" w:color="auto" w:fill="FFFFFF"/>
          <w:lang w:val="en-US"/>
        </w:rPr>
        <w:t xml:space="preserve">Eur Neuropsychopharmacol. </w:t>
      </w:r>
      <w:r w:rsidRPr="008B7617">
        <w:rPr>
          <w:rFonts w:ascii="Times New Roman" w:hAnsi="Times New Roman"/>
          <w:color w:val="212121"/>
          <w:sz w:val="24"/>
          <w:szCs w:val="24"/>
          <w:shd w:val="clear" w:color="auto" w:fill="FFFFFF"/>
          <w:lang w:val="en-US"/>
        </w:rPr>
        <w:t xml:space="preserve">1999;9(1-2):83-91. </w:t>
      </w:r>
    </w:p>
    <w:p w14:paraId="782115E5" w14:textId="5501E094"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Sugawara H, Sakamoto K, Harada T, Shimizu S, Ishigooka J. A retrospective study of predictive factors for effective aripiprazole augmentation of antidepressant therapy in treatment-resistant depression. </w:t>
      </w:r>
      <w:r w:rsidRPr="008A22B6">
        <w:rPr>
          <w:rFonts w:ascii="Times New Roman" w:hAnsi="Times New Roman"/>
          <w:i/>
          <w:color w:val="212121"/>
          <w:sz w:val="24"/>
          <w:szCs w:val="24"/>
          <w:shd w:val="clear" w:color="auto" w:fill="FFFFFF"/>
          <w:lang w:val="en-US"/>
        </w:rPr>
        <w:t>Neuropsychiatr Dis Treat.</w:t>
      </w:r>
      <w:r w:rsidR="008A22B6">
        <w:rPr>
          <w:rFonts w:ascii="Times New Roman" w:hAnsi="Times New Roman"/>
          <w:color w:val="212121"/>
          <w:sz w:val="24"/>
          <w:szCs w:val="24"/>
          <w:shd w:val="clear" w:color="auto" w:fill="FFFFFF"/>
          <w:lang w:val="en-US"/>
        </w:rPr>
        <w:t xml:space="preserve"> 2016</w:t>
      </w:r>
      <w:r w:rsidRPr="008B7617">
        <w:rPr>
          <w:rFonts w:ascii="Times New Roman" w:hAnsi="Times New Roman"/>
          <w:color w:val="212121"/>
          <w:sz w:val="24"/>
          <w:szCs w:val="24"/>
          <w:shd w:val="clear" w:color="auto" w:fill="FFFFFF"/>
          <w:lang w:val="en-US"/>
        </w:rPr>
        <w:t>;12:1151-</w:t>
      </w:r>
      <w:r w:rsidR="008A22B6">
        <w:rPr>
          <w:rFonts w:ascii="Times New Roman" w:hAnsi="Times New Roman"/>
          <w:color w:val="212121"/>
          <w:sz w:val="24"/>
          <w:szCs w:val="24"/>
          <w:shd w:val="clear" w:color="auto" w:fill="FFFFFF"/>
          <w:lang w:val="en-US"/>
        </w:rPr>
        <w:t>115</w:t>
      </w:r>
      <w:r w:rsidRPr="008B7617">
        <w:rPr>
          <w:rFonts w:ascii="Times New Roman" w:hAnsi="Times New Roman"/>
          <w:color w:val="212121"/>
          <w:sz w:val="24"/>
          <w:szCs w:val="24"/>
          <w:shd w:val="clear" w:color="auto" w:fill="FFFFFF"/>
          <w:lang w:val="en-US"/>
        </w:rPr>
        <w:t xml:space="preserve">6. </w:t>
      </w:r>
    </w:p>
    <w:p w14:paraId="2851F94A" w14:textId="0DD6594D"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Targum SD, Cameron BR, Ferreira L, MacDonald ID. An augmentation study of MSI-195 (S-adenosylmethionine) in Major Depressive Disorder. </w:t>
      </w:r>
      <w:r w:rsidRPr="008A22B6">
        <w:rPr>
          <w:rFonts w:ascii="Times New Roman" w:hAnsi="Times New Roman"/>
          <w:i/>
          <w:color w:val="212121"/>
          <w:sz w:val="24"/>
          <w:szCs w:val="24"/>
          <w:shd w:val="clear" w:color="auto" w:fill="FFFFFF"/>
          <w:lang w:val="en-US"/>
        </w:rPr>
        <w:t>J Psychiatr Res.</w:t>
      </w:r>
      <w:r w:rsidRPr="008B7617">
        <w:rPr>
          <w:rFonts w:ascii="Times New Roman" w:hAnsi="Times New Roman"/>
          <w:color w:val="212121"/>
          <w:sz w:val="24"/>
          <w:szCs w:val="24"/>
          <w:shd w:val="clear" w:color="auto" w:fill="FFFFFF"/>
          <w:lang w:val="en-US"/>
        </w:rPr>
        <w:t xml:space="preserve"> 2018;107:86-96. </w:t>
      </w:r>
    </w:p>
    <w:p w14:paraId="6BD5528A" w14:textId="0E2231AD"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Targum SD, Pendergrass JC, Toner C, Asgharnejad M, Burch DJ. Audio-digital recordings used for independent confirmation of site-based MADRS interview scores. </w:t>
      </w:r>
      <w:r w:rsidRPr="008A22B6">
        <w:rPr>
          <w:rFonts w:ascii="Times New Roman" w:hAnsi="Times New Roman"/>
          <w:i/>
          <w:color w:val="212121"/>
          <w:sz w:val="24"/>
          <w:szCs w:val="24"/>
          <w:shd w:val="clear" w:color="auto" w:fill="FFFFFF"/>
          <w:lang w:val="en-US"/>
        </w:rPr>
        <w:t>Eur Neuropsychopharmacol.</w:t>
      </w:r>
      <w:r w:rsidR="008A22B6">
        <w:rPr>
          <w:rFonts w:ascii="Times New Roman" w:hAnsi="Times New Roman"/>
          <w:color w:val="212121"/>
          <w:sz w:val="24"/>
          <w:szCs w:val="24"/>
          <w:shd w:val="clear" w:color="auto" w:fill="FFFFFF"/>
          <w:lang w:val="en-US"/>
        </w:rPr>
        <w:t xml:space="preserve"> 2014</w:t>
      </w:r>
      <w:r w:rsidRPr="008B7617">
        <w:rPr>
          <w:rFonts w:ascii="Times New Roman" w:hAnsi="Times New Roman"/>
          <w:color w:val="212121"/>
          <w:sz w:val="24"/>
          <w:szCs w:val="24"/>
          <w:shd w:val="clear" w:color="auto" w:fill="FFFFFF"/>
          <w:lang w:val="en-US"/>
        </w:rPr>
        <w:t>;24(11):1760-</w:t>
      </w:r>
      <w:r w:rsidR="008A22B6">
        <w:rPr>
          <w:rFonts w:ascii="Times New Roman" w:hAnsi="Times New Roman"/>
          <w:color w:val="212121"/>
          <w:sz w:val="24"/>
          <w:szCs w:val="24"/>
          <w:shd w:val="clear" w:color="auto" w:fill="FFFFFF"/>
          <w:lang w:val="en-US"/>
        </w:rPr>
        <w:t>176</w:t>
      </w:r>
      <w:r w:rsidRPr="008B7617">
        <w:rPr>
          <w:rFonts w:ascii="Times New Roman" w:hAnsi="Times New Roman"/>
          <w:color w:val="212121"/>
          <w:sz w:val="24"/>
          <w:szCs w:val="24"/>
          <w:shd w:val="clear" w:color="auto" w:fill="FFFFFF"/>
          <w:lang w:val="en-US"/>
        </w:rPr>
        <w:t xml:space="preserve">6. </w:t>
      </w:r>
    </w:p>
    <w:p w14:paraId="48181C45" w14:textId="199FDDB5"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Thase ME, Rush AJ. When at first you don't succeed: sequential strategies for antidepressant nonresponders. </w:t>
      </w:r>
      <w:r w:rsidRPr="008A22B6">
        <w:rPr>
          <w:rFonts w:ascii="Times New Roman" w:hAnsi="Times New Roman"/>
          <w:i/>
          <w:color w:val="212121"/>
          <w:sz w:val="24"/>
          <w:szCs w:val="24"/>
          <w:shd w:val="clear" w:color="auto" w:fill="FFFFFF"/>
          <w:lang w:val="en-US"/>
        </w:rPr>
        <w:t>J Clin Psychiatry.</w:t>
      </w:r>
      <w:r w:rsidR="008A22B6">
        <w:rPr>
          <w:rFonts w:ascii="Times New Roman" w:hAnsi="Times New Roman"/>
          <w:color w:val="212121"/>
          <w:sz w:val="24"/>
          <w:szCs w:val="24"/>
          <w:shd w:val="clear" w:color="auto" w:fill="FFFFFF"/>
          <w:lang w:val="en-US"/>
        </w:rPr>
        <w:t xml:space="preserve"> 1997;58(</w:t>
      </w:r>
      <w:r w:rsidRPr="008B7617">
        <w:rPr>
          <w:rFonts w:ascii="Times New Roman" w:hAnsi="Times New Roman"/>
          <w:color w:val="212121"/>
          <w:sz w:val="24"/>
          <w:szCs w:val="24"/>
          <w:shd w:val="clear" w:color="auto" w:fill="FFFFFF"/>
          <w:lang w:val="en-US"/>
        </w:rPr>
        <w:t>13</w:t>
      </w:r>
      <w:r w:rsidR="008A22B6">
        <w:rPr>
          <w:rFonts w:ascii="Times New Roman" w:hAnsi="Times New Roman"/>
          <w:color w:val="212121"/>
          <w:sz w:val="24"/>
          <w:szCs w:val="24"/>
          <w:shd w:val="clear" w:color="auto" w:fill="FFFFFF"/>
          <w:lang w:val="en-US"/>
        </w:rPr>
        <w:t>)</w:t>
      </w:r>
      <w:r w:rsidRPr="008B7617">
        <w:rPr>
          <w:rFonts w:ascii="Times New Roman" w:hAnsi="Times New Roman"/>
          <w:color w:val="212121"/>
          <w:sz w:val="24"/>
          <w:szCs w:val="24"/>
          <w:shd w:val="clear" w:color="auto" w:fill="FFFFFF"/>
          <w:lang w:val="en-US"/>
        </w:rPr>
        <w:t>:23-</w:t>
      </w:r>
      <w:r w:rsidR="008A22B6">
        <w:rPr>
          <w:rFonts w:ascii="Times New Roman" w:hAnsi="Times New Roman"/>
          <w:color w:val="212121"/>
          <w:sz w:val="24"/>
          <w:szCs w:val="24"/>
          <w:shd w:val="clear" w:color="auto" w:fill="FFFFFF"/>
          <w:lang w:val="en-US"/>
        </w:rPr>
        <w:t>2</w:t>
      </w:r>
      <w:r w:rsidRPr="008B7617">
        <w:rPr>
          <w:rFonts w:ascii="Times New Roman" w:hAnsi="Times New Roman"/>
          <w:color w:val="212121"/>
          <w:sz w:val="24"/>
          <w:szCs w:val="24"/>
          <w:shd w:val="clear" w:color="auto" w:fill="FFFFFF"/>
          <w:lang w:val="en-US"/>
        </w:rPr>
        <w:t xml:space="preserve">9. </w:t>
      </w:r>
    </w:p>
    <w:p w14:paraId="47C2AC2A" w14:textId="75C8F50B" w:rsidR="00DD7D91" w:rsidRDefault="00DD7D91" w:rsidP="00DD7D91">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van Belkum SM, Geugies H, Lysen TS, </w:t>
      </w:r>
      <w:r w:rsidR="008A22B6">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Validity of the Maudsley Staging Method in Predicting Treatment-Resistant Depression Outcome Using the Netherlands Study of Depression and Anxiety. </w:t>
      </w:r>
      <w:r w:rsidRPr="008A22B6">
        <w:rPr>
          <w:rFonts w:ascii="Times New Roman" w:hAnsi="Times New Roman"/>
          <w:i/>
          <w:color w:val="212121"/>
          <w:sz w:val="24"/>
          <w:szCs w:val="24"/>
          <w:shd w:val="clear" w:color="auto" w:fill="FFFFFF"/>
          <w:lang w:val="en-US"/>
        </w:rPr>
        <w:t>J Clin Psychiatry.</w:t>
      </w:r>
      <w:r w:rsidR="008A22B6">
        <w:rPr>
          <w:rFonts w:ascii="Times New Roman" w:hAnsi="Times New Roman"/>
          <w:color w:val="212121"/>
          <w:sz w:val="24"/>
          <w:szCs w:val="24"/>
          <w:shd w:val="clear" w:color="auto" w:fill="FFFFFF"/>
          <w:lang w:val="en-US"/>
        </w:rPr>
        <w:t xml:space="preserve"> 2018</w:t>
      </w:r>
      <w:r w:rsidRPr="008B7617">
        <w:rPr>
          <w:rFonts w:ascii="Times New Roman" w:hAnsi="Times New Roman"/>
          <w:color w:val="212121"/>
          <w:sz w:val="24"/>
          <w:szCs w:val="24"/>
          <w:shd w:val="clear" w:color="auto" w:fill="FFFFFF"/>
          <w:lang w:val="en-US"/>
        </w:rPr>
        <w:t xml:space="preserve">;79(1):17m11475. </w:t>
      </w:r>
    </w:p>
    <w:p w14:paraId="64C16B16" w14:textId="6F0365C0" w:rsidR="00DD7D91" w:rsidRPr="008B7617" w:rsidRDefault="00DD7D91" w:rsidP="00DD7D91">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van Diermen L, Hebbrecht K, Schrijvers D, </w:t>
      </w:r>
      <w:r w:rsidR="008A22B6">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The Maudsley Staging Method as predictor of electroconvulsive therapy effectiveness in depression. </w:t>
      </w:r>
      <w:r w:rsidRPr="008A22B6">
        <w:rPr>
          <w:rFonts w:ascii="Times New Roman" w:hAnsi="Times New Roman"/>
          <w:i/>
          <w:color w:val="212121"/>
          <w:sz w:val="24"/>
          <w:szCs w:val="24"/>
          <w:shd w:val="clear" w:color="auto" w:fill="FFFFFF"/>
          <w:lang w:val="en-US"/>
        </w:rPr>
        <w:t>Acta Psychiatr Scand.</w:t>
      </w:r>
      <w:r w:rsidRPr="008B7617">
        <w:rPr>
          <w:rFonts w:ascii="Times New Roman" w:hAnsi="Times New Roman"/>
          <w:color w:val="212121"/>
          <w:sz w:val="24"/>
          <w:szCs w:val="24"/>
          <w:shd w:val="clear" w:color="auto" w:fill="FFFFFF"/>
          <w:lang w:val="en-US"/>
        </w:rPr>
        <w:t xml:space="preserve"> 2018;138(6):605-614. </w:t>
      </w:r>
    </w:p>
    <w:p w14:paraId="60014C1F" w14:textId="26228AB0"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van Dijk DA, van den Boogaard TM, Deen ML, </w:t>
      </w:r>
      <w:r w:rsidR="008A22B6">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Predicting clinical course in major depressive disorder: The association between DM-TRD score and symptom severity over time in 1115 outpatients. </w:t>
      </w:r>
      <w:r w:rsidRPr="008A22B6">
        <w:rPr>
          <w:rFonts w:ascii="Times New Roman" w:hAnsi="Times New Roman"/>
          <w:i/>
          <w:color w:val="212121"/>
          <w:sz w:val="24"/>
          <w:szCs w:val="24"/>
          <w:shd w:val="clear" w:color="auto" w:fill="FFFFFF"/>
          <w:lang w:val="en-US"/>
        </w:rPr>
        <w:t xml:space="preserve">Depress Anxiety. </w:t>
      </w:r>
      <w:r w:rsidRPr="008B7617">
        <w:rPr>
          <w:rFonts w:ascii="Times New Roman" w:hAnsi="Times New Roman"/>
          <w:color w:val="212121"/>
          <w:sz w:val="24"/>
          <w:szCs w:val="24"/>
          <w:shd w:val="clear" w:color="auto" w:fill="FFFFFF"/>
          <w:lang w:val="en-US"/>
        </w:rPr>
        <w:t xml:space="preserve">2019;36(4):345-352. </w:t>
      </w:r>
    </w:p>
    <w:p w14:paraId="13F91F86" w14:textId="54CFD749"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van Eijndhoven PFP, Bartholomeus J, Möbius M, </w:t>
      </w:r>
      <w:r w:rsidR="008A22B6">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A randomized controlled trial of a standard 4-week protocol of repetitive transcranial magnetic stimulation in severe treatment resistant depression. </w:t>
      </w:r>
      <w:r w:rsidRPr="008A22B6">
        <w:rPr>
          <w:rFonts w:ascii="Times New Roman" w:hAnsi="Times New Roman"/>
          <w:i/>
          <w:color w:val="212121"/>
          <w:sz w:val="24"/>
          <w:szCs w:val="24"/>
          <w:shd w:val="clear" w:color="auto" w:fill="FFFFFF"/>
          <w:lang w:val="en-US"/>
        </w:rPr>
        <w:t>J Affect Disord.</w:t>
      </w:r>
      <w:r w:rsidR="008A22B6">
        <w:rPr>
          <w:rFonts w:ascii="Times New Roman" w:hAnsi="Times New Roman"/>
          <w:color w:val="212121"/>
          <w:sz w:val="24"/>
          <w:szCs w:val="24"/>
          <w:shd w:val="clear" w:color="auto" w:fill="FFFFFF"/>
          <w:lang w:val="en-US"/>
        </w:rPr>
        <w:t xml:space="preserve"> 2020</w:t>
      </w:r>
      <w:r w:rsidRPr="008B7617">
        <w:rPr>
          <w:rFonts w:ascii="Times New Roman" w:hAnsi="Times New Roman"/>
          <w:color w:val="212121"/>
          <w:sz w:val="24"/>
          <w:szCs w:val="24"/>
          <w:shd w:val="clear" w:color="auto" w:fill="FFFFFF"/>
          <w:lang w:val="en-US"/>
        </w:rPr>
        <w:t xml:space="preserve">;274:444-449. </w:t>
      </w:r>
    </w:p>
    <w:p w14:paraId="573B1EB6" w14:textId="070C55A2" w:rsidR="00DB2D9A" w:rsidRPr="008B7617" w:rsidRDefault="00DD7D91" w:rsidP="00DB2D9A">
      <w:pPr>
        <w:spacing w:after="0" w:line="480" w:lineRule="auto"/>
        <w:rPr>
          <w:rFonts w:ascii="Times New Roman" w:hAnsi="Times New Roman"/>
          <w:b/>
          <w:sz w:val="24"/>
          <w:szCs w:val="24"/>
          <w:lang w:val="en-US"/>
        </w:rPr>
      </w:pPr>
      <w:r>
        <w:rPr>
          <w:rFonts w:ascii="Times New Roman" w:hAnsi="Times New Roman"/>
          <w:color w:val="212121"/>
          <w:sz w:val="24"/>
          <w:szCs w:val="24"/>
          <w:shd w:val="clear" w:color="auto" w:fill="FFFFFF"/>
          <w:lang w:val="en-US"/>
        </w:rPr>
        <w:t>V</w:t>
      </w:r>
      <w:r w:rsidR="00DB2D9A" w:rsidRPr="008B7617">
        <w:rPr>
          <w:rFonts w:ascii="Times New Roman" w:hAnsi="Times New Roman"/>
          <w:color w:val="212121"/>
          <w:sz w:val="24"/>
          <w:szCs w:val="24"/>
          <w:shd w:val="clear" w:color="auto" w:fill="FFFFFF"/>
          <w:lang w:val="en-US"/>
        </w:rPr>
        <w:t xml:space="preserve">erduijn J, Milaneschi Y, van Hemert AM, </w:t>
      </w:r>
      <w:r w:rsidR="008A22B6">
        <w:rPr>
          <w:rFonts w:ascii="Times New Roman" w:hAnsi="Times New Roman"/>
          <w:color w:val="212121"/>
          <w:sz w:val="24"/>
          <w:szCs w:val="24"/>
          <w:shd w:val="clear" w:color="auto" w:fill="FFFFFF"/>
          <w:lang w:val="en-US"/>
        </w:rPr>
        <w:t>et al</w:t>
      </w:r>
      <w:r w:rsidR="00DB2D9A" w:rsidRPr="008B7617">
        <w:rPr>
          <w:rFonts w:ascii="Times New Roman" w:hAnsi="Times New Roman"/>
          <w:color w:val="212121"/>
          <w:sz w:val="24"/>
          <w:szCs w:val="24"/>
          <w:shd w:val="clear" w:color="auto" w:fill="FFFFFF"/>
          <w:lang w:val="en-US"/>
        </w:rPr>
        <w:t xml:space="preserve">. Clinical staging of major depressive disorder: an empirical exploration. </w:t>
      </w:r>
      <w:r w:rsidR="00DB2D9A" w:rsidRPr="008A22B6">
        <w:rPr>
          <w:rFonts w:ascii="Times New Roman" w:hAnsi="Times New Roman"/>
          <w:i/>
          <w:color w:val="212121"/>
          <w:sz w:val="24"/>
          <w:szCs w:val="24"/>
          <w:shd w:val="clear" w:color="auto" w:fill="FFFFFF"/>
          <w:lang w:val="en-US"/>
        </w:rPr>
        <w:t>J Clin Psychiatry.</w:t>
      </w:r>
      <w:r w:rsidR="00DB2D9A" w:rsidRPr="008B7617">
        <w:rPr>
          <w:rFonts w:ascii="Times New Roman" w:hAnsi="Times New Roman"/>
          <w:color w:val="212121"/>
          <w:sz w:val="24"/>
          <w:szCs w:val="24"/>
          <w:shd w:val="clear" w:color="auto" w:fill="FFFFFF"/>
          <w:lang w:val="en-US"/>
        </w:rPr>
        <w:t xml:space="preserve"> 2015a;76(9):1200-</w:t>
      </w:r>
      <w:r w:rsidR="008A22B6">
        <w:rPr>
          <w:rFonts w:ascii="Times New Roman" w:hAnsi="Times New Roman"/>
          <w:color w:val="212121"/>
          <w:sz w:val="24"/>
          <w:szCs w:val="24"/>
          <w:shd w:val="clear" w:color="auto" w:fill="FFFFFF"/>
          <w:lang w:val="en-US"/>
        </w:rPr>
        <w:t>120</w:t>
      </w:r>
      <w:r w:rsidR="00DB2D9A" w:rsidRPr="008B7617">
        <w:rPr>
          <w:rFonts w:ascii="Times New Roman" w:hAnsi="Times New Roman"/>
          <w:color w:val="212121"/>
          <w:sz w:val="24"/>
          <w:szCs w:val="24"/>
          <w:shd w:val="clear" w:color="auto" w:fill="FFFFFF"/>
          <w:lang w:val="en-US"/>
        </w:rPr>
        <w:t>8.</w:t>
      </w:r>
      <w:r w:rsidR="00DB2D9A" w:rsidRPr="008B7617">
        <w:rPr>
          <w:rFonts w:ascii="Times New Roman" w:hAnsi="Times New Roman"/>
          <w:b/>
          <w:sz w:val="24"/>
          <w:szCs w:val="24"/>
          <w:lang w:val="en-US"/>
        </w:rPr>
        <w:t xml:space="preserve"> </w:t>
      </w:r>
    </w:p>
    <w:p w14:paraId="17FCFF2D" w14:textId="33979FE4" w:rsidR="00BC08F0" w:rsidRPr="008B7617" w:rsidRDefault="00BC08F0" w:rsidP="00DB2D9A">
      <w:pPr>
        <w:spacing w:after="0" w:line="480" w:lineRule="auto"/>
        <w:rPr>
          <w:rFonts w:ascii="Times New Roman" w:hAnsi="Times New Roman"/>
          <w:b/>
          <w:sz w:val="24"/>
          <w:szCs w:val="24"/>
          <w:lang w:val="en-US"/>
        </w:rPr>
      </w:pPr>
      <w:r w:rsidRPr="008B7617">
        <w:rPr>
          <w:rFonts w:ascii="Times New Roman" w:hAnsi="Times New Roman"/>
          <w:color w:val="212121"/>
          <w:sz w:val="24"/>
          <w:szCs w:val="24"/>
          <w:shd w:val="clear" w:color="auto" w:fill="FFFFFF"/>
          <w:lang w:val="en-US"/>
        </w:rPr>
        <w:t xml:space="preserve">Verduijn J, Milaneschi Y, Schoevers RA, </w:t>
      </w:r>
      <w:r w:rsidR="008A22B6">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Pathophysiology of major depressive disorder: mechanisms involved in etiology are not associated with clinical progression. </w:t>
      </w:r>
      <w:r w:rsidRPr="008A22B6">
        <w:rPr>
          <w:rFonts w:ascii="Times New Roman" w:hAnsi="Times New Roman"/>
          <w:i/>
          <w:color w:val="212121"/>
          <w:sz w:val="24"/>
          <w:szCs w:val="24"/>
          <w:shd w:val="clear" w:color="auto" w:fill="FFFFFF"/>
          <w:lang w:val="en-US"/>
        </w:rPr>
        <w:t>Transl Psychiatry.</w:t>
      </w:r>
      <w:r w:rsidR="008A22B6">
        <w:rPr>
          <w:rFonts w:ascii="Times New Roman" w:hAnsi="Times New Roman"/>
          <w:color w:val="212121"/>
          <w:sz w:val="24"/>
          <w:szCs w:val="24"/>
          <w:shd w:val="clear" w:color="auto" w:fill="FFFFFF"/>
          <w:lang w:val="en-US"/>
        </w:rPr>
        <w:t xml:space="preserve"> 2015b</w:t>
      </w:r>
      <w:r w:rsidRPr="008B7617">
        <w:rPr>
          <w:rFonts w:ascii="Times New Roman" w:hAnsi="Times New Roman"/>
          <w:color w:val="212121"/>
          <w:sz w:val="24"/>
          <w:szCs w:val="24"/>
          <w:shd w:val="clear" w:color="auto" w:fill="FFFFFF"/>
          <w:lang w:val="en-US"/>
        </w:rPr>
        <w:t xml:space="preserve">;5(9):e649. </w:t>
      </w:r>
    </w:p>
    <w:p w14:paraId="12160D74" w14:textId="0052CFBC"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Verhoeven FEA, Wardenaar KJ, Ruhé HGE, Conradi HJ, de Jonge P. Seeing the signs: Using the course of residual depressive symptomatology to predict patterns of relapse and recurrence of major depressive disorder. </w:t>
      </w:r>
      <w:r w:rsidRPr="008A22B6">
        <w:rPr>
          <w:rFonts w:ascii="Times New Roman" w:hAnsi="Times New Roman"/>
          <w:i/>
          <w:color w:val="212121"/>
          <w:sz w:val="24"/>
          <w:szCs w:val="24"/>
          <w:shd w:val="clear" w:color="auto" w:fill="FFFFFF"/>
          <w:lang w:val="en-US"/>
        </w:rPr>
        <w:t>Depress Anxiety.</w:t>
      </w:r>
      <w:r w:rsidRPr="008B7617">
        <w:rPr>
          <w:rFonts w:ascii="Times New Roman" w:hAnsi="Times New Roman"/>
          <w:color w:val="212121"/>
          <w:sz w:val="24"/>
          <w:szCs w:val="24"/>
          <w:shd w:val="clear" w:color="auto" w:fill="FFFFFF"/>
          <w:lang w:val="en-US"/>
        </w:rPr>
        <w:t xml:space="preserve"> 2018;35(2):148-159. </w:t>
      </w:r>
    </w:p>
    <w:p w14:paraId="730ECCBE" w14:textId="12684FE2"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Wardenaar KJ, Monden R, Conradi HJ, de Jonge P. Symptom-specific course trajectories and their determinants in primary care patients with Major Depressive Disorder: Evidence for two etiologically distinct prototypes. </w:t>
      </w:r>
      <w:r w:rsidRPr="008A22B6">
        <w:rPr>
          <w:rFonts w:ascii="Times New Roman" w:hAnsi="Times New Roman"/>
          <w:i/>
          <w:color w:val="212121"/>
          <w:sz w:val="24"/>
          <w:szCs w:val="24"/>
          <w:shd w:val="clear" w:color="auto" w:fill="FFFFFF"/>
          <w:lang w:val="en-US"/>
        </w:rPr>
        <w:t>J Affect Disord.</w:t>
      </w:r>
      <w:r w:rsidR="008A22B6">
        <w:rPr>
          <w:rFonts w:ascii="Times New Roman" w:hAnsi="Times New Roman"/>
          <w:color w:val="212121"/>
          <w:sz w:val="24"/>
          <w:szCs w:val="24"/>
          <w:shd w:val="clear" w:color="auto" w:fill="FFFFFF"/>
          <w:lang w:val="en-US"/>
        </w:rPr>
        <w:t xml:space="preserve"> 2015</w:t>
      </w:r>
      <w:r w:rsidRPr="008B7617">
        <w:rPr>
          <w:rFonts w:ascii="Times New Roman" w:hAnsi="Times New Roman"/>
          <w:color w:val="212121"/>
          <w:sz w:val="24"/>
          <w:szCs w:val="24"/>
          <w:shd w:val="clear" w:color="auto" w:fill="FFFFFF"/>
          <w:lang w:val="en-US"/>
        </w:rPr>
        <w:t xml:space="preserve">;179:38-46. </w:t>
      </w:r>
    </w:p>
    <w:p w14:paraId="19D1784E" w14:textId="39F1C91F"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Wigmore EM, Hafferty JD, Hall LS, </w:t>
      </w:r>
      <w:r w:rsidR="008A22B6">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Genome-wide association study of antidepressant treatment resistance in a population-based cohort using health service prescription data and meta-analysis with GENDEP. </w:t>
      </w:r>
      <w:r w:rsidRPr="008A22B6">
        <w:rPr>
          <w:rFonts w:ascii="Times New Roman" w:hAnsi="Times New Roman"/>
          <w:i/>
          <w:color w:val="212121"/>
          <w:sz w:val="24"/>
          <w:szCs w:val="24"/>
          <w:shd w:val="clear" w:color="auto" w:fill="FFFFFF"/>
          <w:lang w:val="en-US"/>
        </w:rPr>
        <w:t>Pharmacogenomics J.</w:t>
      </w:r>
      <w:r w:rsidRPr="008B7617">
        <w:rPr>
          <w:rFonts w:ascii="Times New Roman" w:hAnsi="Times New Roman"/>
          <w:color w:val="212121"/>
          <w:sz w:val="24"/>
          <w:szCs w:val="24"/>
          <w:shd w:val="clear" w:color="auto" w:fill="FFFFFF"/>
          <w:lang w:val="en-US"/>
        </w:rPr>
        <w:t xml:space="preserve"> 2020;20(2):329-341. </w:t>
      </w:r>
    </w:p>
    <w:p w14:paraId="140115BD" w14:textId="6EFA0682"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Wu Z, Chen J, Yuan C, </w:t>
      </w:r>
      <w:r w:rsidR="008A22B6">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Difference in remission in a Chinese population with anxious versus nonanxious treatment-resistant depression: a report of OPERATION study. </w:t>
      </w:r>
      <w:r w:rsidRPr="008A22B6">
        <w:rPr>
          <w:rFonts w:ascii="Times New Roman" w:hAnsi="Times New Roman"/>
          <w:i/>
          <w:color w:val="212121"/>
          <w:sz w:val="24"/>
          <w:szCs w:val="24"/>
          <w:shd w:val="clear" w:color="auto" w:fill="FFFFFF"/>
          <w:lang w:val="en-US"/>
        </w:rPr>
        <w:t>J Affect Disord.</w:t>
      </w:r>
      <w:r w:rsidR="008A22B6">
        <w:rPr>
          <w:rFonts w:ascii="Times New Roman" w:hAnsi="Times New Roman"/>
          <w:color w:val="212121"/>
          <w:sz w:val="24"/>
          <w:szCs w:val="24"/>
          <w:shd w:val="clear" w:color="auto" w:fill="FFFFFF"/>
          <w:lang w:val="en-US"/>
        </w:rPr>
        <w:t xml:space="preserve"> 2013</w:t>
      </w:r>
      <w:r w:rsidRPr="008B7617">
        <w:rPr>
          <w:rFonts w:ascii="Times New Roman" w:hAnsi="Times New Roman"/>
          <w:color w:val="212121"/>
          <w:sz w:val="24"/>
          <w:szCs w:val="24"/>
          <w:shd w:val="clear" w:color="auto" w:fill="FFFFFF"/>
          <w:lang w:val="en-US"/>
        </w:rPr>
        <w:t>;150(3):834-</w:t>
      </w:r>
      <w:r w:rsidR="008A22B6">
        <w:rPr>
          <w:rFonts w:ascii="Times New Roman" w:hAnsi="Times New Roman"/>
          <w:color w:val="212121"/>
          <w:sz w:val="24"/>
          <w:szCs w:val="24"/>
          <w:shd w:val="clear" w:color="auto" w:fill="FFFFFF"/>
          <w:lang w:val="en-US"/>
        </w:rPr>
        <w:t>83</w:t>
      </w:r>
      <w:r w:rsidRPr="008B7617">
        <w:rPr>
          <w:rFonts w:ascii="Times New Roman" w:hAnsi="Times New Roman"/>
          <w:color w:val="212121"/>
          <w:sz w:val="24"/>
          <w:szCs w:val="24"/>
          <w:shd w:val="clear" w:color="auto" w:fill="FFFFFF"/>
          <w:lang w:val="en-US"/>
        </w:rPr>
        <w:t xml:space="preserve">9. </w:t>
      </w:r>
    </w:p>
    <w:p w14:paraId="08ABBF7E" w14:textId="62025EA6" w:rsidR="00DB2D9A" w:rsidRPr="00CF2E0E" w:rsidRDefault="00DB2D9A" w:rsidP="00DB2D9A">
      <w:pPr>
        <w:spacing w:after="0" w:line="480" w:lineRule="auto"/>
        <w:rPr>
          <w:rFonts w:ascii="Times New Roman" w:hAnsi="Times New Roman"/>
          <w:color w:val="212121"/>
          <w:sz w:val="24"/>
          <w:szCs w:val="24"/>
          <w:shd w:val="clear" w:color="auto" w:fill="FFFFFF"/>
        </w:rPr>
      </w:pPr>
      <w:r w:rsidRPr="00CF2E0E">
        <w:rPr>
          <w:rFonts w:ascii="Times New Roman" w:hAnsi="Times New Roman"/>
          <w:color w:val="212121"/>
          <w:sz w:val="24"/>
          <w:szCs w:val="24"/>
          <w:shd w:val="clear" w:color="auto" w:fill="FFFFFF"/>
          <w:lang w:val="en-US"/>
        </w:rPr>
        <w:t xml:space="preserve">Yamamura T, Okamoto Y, Okada G, </w:t>
      </w:r>
      <w:r w:rsidR="008A22B6" w:rsidRPr="00CF2E0E">
        <w:rPr>
          <w:rFonts w:ascii="Times New Roman" w:hAnsi="Times New Roman"/>
          <w:color w:val="212121"/>
          <w:sz w:val="24"/>
          <w:szCs w:val="24"/>
          <w:shd w:val="clear" w:color="auto" w:fill="FFFFFF"/>
          <w:lang w:val="en-US"/>
        </w:rPr>
        <w:t>et al</w:t>
      </w:r>
      <w:r w:rsidRPr="00CF2E0E">
        <w:rPr>
          <w:rFonts w:ascii="Times New Roman" w:hAnsi="Times New Roman"/>
          <w:color w:val="212121"/>
          <w:sz w:val="24"/>
          <w:szCs w:val="24"/>
          <w:shd w:val="clear" w:color="auto" w:fill="FFFFFF"/>
          <w:lang w:val="en-US"/>
        </w:rPr>
        <w:t xml:space="preserve">. </w:t>
      </w:r>
      <w:r w:rsidRPr="008B7617">
        <w:rPr>
          <w:rFonts w:ascii="Times New Roman" w:hAnsi="Times New Roman"/>
          <w:color w:val="212121"/>
          <w:sz w:val="24"/>
          <w:szCs w:val="24"/>
          <w:shd w:val="clear" w:color="auto" w:fill="FFFFFF"/>
          <w:lang w:val="en-US"/>
        </w:rPr>
        <w:t xml:space="preserve">Association of thalamic hyperactivity with treatment-resistant depression and poor response in early treatment for major depression: a resting-state fMRI study using fractional amplitude of low-frequency fluctuations. </w:t>
      </w:r>
      <w:r w:rsidRPr="00CF2E0E">
        <w:rPr>
          <w:rFonts w:ascii="Times New Roman" w:hAnsi="Times New Roman"/>
          <w:i/>
          <w:color w:val="212121"/>
          <w:sz w:val="24"/>
          <w:szCs w:val="24"/>
          <w:shd w:val="clear" w:color="auto" w:fill="FFFFFF"/>
        </w:rPr>
        <w:t>Transl Psychiatry.</w:t>
      </w:r>
      <w:r w:rsidR="008A22B6" w:rsidRPr="00CF2E0E">
        <w:rPr>
          <w:rFonts w:ascii="Times New Roman" w:hAnsi="Times New Roman"/>
          <w:color w:val="212121"/>
          <w:sz w:val="24"/>
          <w:szCs w:val="24"/>
          <w:shd w:val="clear" w:color="auto" w:fill="FFFFFF"/>
        </w:rPr>
        <w:t xml:space="preserve"> 2016</w:t>
      </w:r>
      <w:r w:rsidRPr="00CF2E0E">
        <w:rPr>
          <w:rFonts w:ascii="Times New Roman" w:hAnsi="Times New Roman"/>
          <w:color w:val="212121"/>
          <w:sz w:val="24"/>
          <w:szCs w:val="24"/>
          <w:shd w:val="clear" w:color="auto" w:fill="FFFFFF"/>
        </w:rPr>
        <w:t xml:space="preserve">;6(3):e754. </w:t>
      </w:r>
    </w:p>
    <w:p w14:paraId="3FDDF15B" w14:textId="5327D8A6"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8A22B6">
        <w:rPr>
          <w:rFonts w:ascii="Times New Roman" w:hAnsi="Times New Roman"/>
          <w:color w:val="212121"/>
          <w:sz w:val="24"/>
          <w:szCs w:val="24"/>
          <w:shd w:val="clear" w:color="auto" w:fill="FFFFFF"/>
        </w:rPr>
        <w:t xml:space="preserve">Yrondi A, Vaiva G, Walter M, </w:t>
      </w:r>
      <w:r w:rsidR="008A22B6" w:rsidRPr="008A22B6">
        <w:rPr>
          <w:rFonts w:ascii="Times New Roman" w:hAnsi="Times New Roman"/>
          <w:color w:val="212121"/>
          <w:sz w:val="24"/>
          <w:szCs w:val="24"/>
          <w:shd w:val="clear" w:color="auto" w:fill="FFFFFF"/>
        </w:rPr>
        <w:t>et al</w:t>
      </w:r>
      <w:r w:rsidRPr="008A22B6">
        <w:rPr>
          <w:rFonts w:ascii="Times New Roman" w:hAnsi="Times New Roman"/>
          <w:color w:val="212121"/>
          <w:sz w:val="24"/>
          <w:szCs w:val="24"/>
          <w:shd w:val="clear" w:color="auto" w:fill="FFFFFF"/>
        </w:rPr>
        <w:t xml:space="preserve">. </w:t>
      </w:r>
      <w:r w:rsidRPr="008B7617">
        <w:rPr>
          <w:rFonts w:ascii="Times New Roman" w:hAnsi="Times New Roman"/>
          <w:color w:val="212121"/>
          <w:sz w:val="24"/>
          <w:szCs w:val="24"/>
          <w:shd w:val="clear" w:color="auto" w:fill="FFFFFF"/>
          <w:lang w:val="en-US"/>
        </w:rPr>
        <w:t xml:space="preserve">Childhood Trauma increases suicidal behaviour in a treatment-resistant depression population: a FACE-DR report. </w:t>
      </w:r>
      <w:r w:rsidRPr="008A22B6">
        <w:rPr>
          <w:rFonts w:ascii="Times New Roman" w:hAnsi="Times New Roman"/>
          <w:i/>
          <w:color w:val="212121"/>
          <w:sz w:val="24"/>
          <w:szCs w:val="24"/>
          <w:shd w:val="clear" w:color="auto" w:fill="FFFFFF"/>
          <w:lang w:val="en-US"/>
        </w:rPr>
        <w:t xml:space="preserve">J Psychiatr Res. </w:t>
      </w:r>
      <w:r w:rsidRPr="008B7617">
        <w:rPr>
          <w:rFonts w:ascii="Times New Roman" w:hAnsi="Times New Roman"/>
          <w:color w:val="212121"/>
          <w:sz w:val="24"/>
          <w:szCs w:val="24"/>
          <w:shd w:val="clear" w:color="auto" w:fill="FFFFFF"/>
          <w:lang w:val="en-US"/>
        </w:rPr>
        <w:t xml:space="preserve">2021;135:20-27. </w:t>
      </w:r>
    </w:p>
    <w:p w14:paraId="40810CD2" w14:textId="67C9ADD1" w:rsidR="00DB2D9A" w:rsidRPr="008B7617" w:rsidRDefault="00DB2D9A" w:rsidP="00DB2D9A">
      <w:pPr>
        <w:spacing w:after="0" w:line="480" w:lineRule="auto"/>
        <w:rPr>
          <w:rFonts w:ascii="Times New Roman" w:hAnsi="Times New Roman"/>
          <w:color w:val="212121"/>
          <w:sz w:val="24"/>
          <w:szCs w:val="24"/>
          <w:shd w:val="clear" w:color="auto" w:fill="FFFFFF"/>
          <w:lang w:val="en-US"/>
        </w:rPr>
      </w:pPr>
      <w:r w:rsidRPr="00CF2E0E">
        <w:rPr>
          <w:rFonts w:ascii="Times New Roman" w:hAnsi="Times New Roman"/>
          <w:color w:val="212121"/>
          <w:sz w:val="24"/>
          <w:szCs w:val="24"/>
          <w:shd w:val="clear" w:color="auto" w:fill="FFFFFF"/>
          <w:lang w:val="en-US"/>
        </w:rPr>
        <w:t xml:space="preserve">Yrondi A, Nemmi F, Billoux S, </w:t>
      </w:r>
      <w:r w:rsidR="008A22B6" w:rsidRPr="00CF2E0E">
        <w:rPr>
          <w:rFonts w:ascii="Times New Roman" w:hAnsi="Times New Roman"/>
          <w:color w:val="212121"/>
          <w:sz w:val="24"/>
          <w:szCs w:val="24"/>
          <w:shd w:val="clear" w:color="auto" w:fill="FFFFFF"/>
          <w:lang w:val="en-US"/>
        </w:rPr>
        <w:t>et al</w:t>
      </w:r>
      <w:r w:rsidRPr="00CF2E0E">
        <w:rPr>
          <w:rFonts w:ascii="Times New Roman" w:hAnsi="Times New Roman"/>
          <w:color w:val="212121"/>
          <w:sz w:val="24"/>
          <w:szCs w:val="24"/>
          <w:shd w:val="clear" w:color="auto" w:fill="FFFFFF"/>
          <w:lang w:val="en-US"/>
        </w:rPr>
        <w:t xml:space="preserve">. </w:t>
      </w:r>
      <w:r w:rsidRPr="008B7617">
        <w:rPr>
          <w:rFonts w:ascii="Times New Roman" w:hAnsi="Times New Roman"/>
          <w:color w:val="212121"/>
          <w:sz w:val="24"/>
          <w:szCs w:val="24"/>
          <w:shd w:val="clear" w:color="auto" w:fill="FFFFFF"/>
          <w:lang w:val="en-US"/>
        </w:rPr>
        <w:t xml:space="preserve">Grey Matter changes in treatment-resistant depression during electroconvulsive therapy. </w:t>
      </w:r>
      <w:r w:rsidRPr="008A22B6">
        <w:rPr>
          <w:rFonts w:ascii="Times New Roman" w:hAnsi="Times New Roman"/>
          <w:i/>
          <w:color w:val="212121"/>
          <w:sz w:val="24"/>
          <w:szCs w:val="24"/>
          <w:shd w:val="clear" w:color="auto" w:fill="FFFFFF"/>
          <w:lang w:val="en-US"/>
        </w:rPr>
        <w:t>J Affect Disord.</w:t>
      </w:r>
      <w:r w:rsidR="008A22B6">
        <w:rPr>
          <w:rFonts w:ascii="Times New Roman" w:hAnsi="Times New Roman"/>
          <w:color w:val="212121"/>
          <w:sz w:val="24"/>
          <w:szCs w:val="24"/>
          <w:shd w:val="clear" w:color="auto" w:fill="FFFFFF"/>
          <w:lang w:val="en-US"/>
        </w:rPr>
        <w:t xml:space="preserve"> 2019</w:t>
      </w:r>
      <w:r w:rsidRPr="008B7617">
        <w:rPr>
          <w:rFonts w:ascii="Times New Roman" w:hAnsi="Times New Roman"/>
          <w:color w:val="212121"/>
          <w:sz w:val="24"/>
          <w:szCs w:val="24"/>
          <w:shd w:val="clear" w:color="auto" w:fill="FFFFFF"/>
          <w:lang w:val="en-US"/>
        </w:rPr>
        <w:t xml:space="preserve">;258:42-49. </w:t>
      </w:r>
    </w:p>
    <w:p w14:paraId="0DAE225B" w14:textId="231B11AB" w:rsidR="00C41EBB" w:rsidRPr="008B7617" w:rsidRDefault="00DB2D9A" w:rsidP="008B7617">
      <w:pPr>
        <w:spacing w:after="0" w:line="480" w:lineRule="auto"/>
        <w:rPr>
          <w:rFonts w:ascii="Times New Roman" w:hAnsi="Times New Roman"/>
          <w:color w:val="212121"/>
          <w:sz w:val="24"/>
          <w:szCs w:val="24"/>
          <w:shd w:val="clear" w:color="auto" w:fill="FFFFFF"/>
          <w:lang w:val="en-US"/>
        </w:rPr>
      </w:pPr>
      <w:r w:rsidRPr="008B7617">
        <w:rPr>
          <w:rFonts w:ascii="Times New Roman" w:hAnsi="Times New Roman"/>
          <w:color w:val="212121"/>
          <w:sz w:val="24"/>
          <w:szCs w:val="24"/>
          <w:shd w:val="clear" w:color="auto" w:fill="FFFFFF"/>
          <w:lang w:val="en-US"/>
        </w:rPr>
        <w:t xml:space="preserve">Zhang X, Zhang Z, Sha W, </w:t>
      </w:r>
      <w:r w:rsidR="008A22B6">
        <w:rPr>
          <w:rFonts w:ascii="Times New Roman" w:hAnsi="Times New Roman"/>
          <w:color w:val="212121"/>
          <w:sz w:val="24"/>
          <w:szCs w:val="24"/>
          <w:shd w:val="clear" w:color="auto" w:fill="FFFFFF"/>
          <w:lang w:val="en-US"/>
        </w:rPr>
        <w:t>et al</w:t>
      </w:r>
      <w:r w:rsidRPr="008B7617">
        <w:rPr>
          <w:rFonts w:ascii="Times New Roman" w:hAnsi="Times New Roman"/>
          <w:color w:val="212121"/>
          <w:sz w:val="24"/>
          <w:szCs w:val="24"/>
          <w:shd w:val="clear" w:color="auto" w:fill="FFFFFF"/>
          <w:lang w:val="en-US"/>
        </w:rPr>
        <w:t xml:space="preserve">. Electroconvulsive therapy increases glial cell-line derived neurotrophic factor (GDNF) serum levels in patients with drug-resistant depression. </w:t>
      </w:r>
      <w:r w:rsidRPr="008A22B6">
        <w:rPr>
          <w:rFonts w:ascii="Times New Roman" w:hAnsi="Times New Roman"/>
          <w:i/>
          <w:color w:val="212121"/>
          <w:sz w:val="24"/>
          <w:szCs w:val="24"/>
          <w:shd w:val="clear" w:color="auto" w:fill="FFFFFF"/>
        </w:rPr>
        <w:t>Psychiatry Res.</w:t>
      </w:r>
      <w:r w:rsidR="008A22B6">
        <w:rPr>
          <w:rFonts w:ascii="Times New Roman" w:hAnsi="Times New Roman"/>
          <w:color w:val="212121"/>
          <w:sz w:val="24"/>
          <w:szCs w:val="24"/>
          <w:shd w:val="clear" w:color="auto" w:fill="FFFFFF"/>
        </w:rPr>
        <w:t xml:space="preserve"> 2009</w:t>
      </w:r>
      <w:r w:rsidRPr="008B7617">
        <w:rPr>
          <w:rFonts w:ascii="Times New Roman" w:hAnsi="Times New Roman"/>
          <w:color w:val="212121"/>
          <w:sz w:val="24"/>
          <w:szCs w:val="24"/>
          <w:shd w:val="clear" w:color="auto" w:fill="FFFFFF"/>
        </w:rPr>
        <w:t>;170(2-3):273-</w:t>
      </w:r>
      <w:r w:rsidR="008A22B6">
        <w:rPr>
          <w:rFonts w:ascii="Times New Roman" w:hAnsi="Times New Roman"/>
          <w:color w:val="212121"/>
          <w:sz w:val="24"/>
          <w:szCs w:val="24"/>
          <w:shd w:val="clear" w:color="auto" w:fill="FFFFFF"/>
        </w:rPr>
        <w:t>27</w:t>
      </w:r>
      <w:r w:rsidRPr="008B7617">
        <w:rPr>
          <w:rFonts w:ascii="Times New Roman" w:hAnsi="Times New Roman"/>
          <w:color w:val="212121"/>
          <w:sz w:val="24"/>
          <w:szCs w:val="24"/>
          <w:shd w:val="clear" w:color="auto" w:fill="FFFFFF"/>
        </w:rPr>
        <w:t xml:space="preserve">5. </w:t>
      </w:r>
    </w:p>
    <w:sectPr w:rsidR="00C41EBB" w:rsidRPr="008B7617" w:rsidSect="00AF55DE">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2B2AF" w14:textId="77777777" w:rsidR="000F3C4D" w:rsidRDefault="000F3C4D" w:rsidP="00B071E2">
      <w:pPr>
        <w:spacing w:after="0" w:line="240" w:lineRule="auto"/>
      </w:pPr>
      <w:r>
        <w:separator/>
      </w:r>
    </w:p>
  </w:endnote>
  <w:endnote w:type="continuationSeparator" w:id="0">
    <w:p w14:paraId="6F620C41" w14:textId="77777777" w:rsidR="000F3C4D" w:rsidRDefault="000F3C4D" w:rsidP="00B07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dvTT7c3c51d9">
    <w:altName w:val="Malgun Gothic"/>
    <w:panose1 w:val="00000000000000000000"/>
    <w:charset w:val="81"/>
    <w:family w:val="auto"/>
    <w:notTrueType/>
    <w:pitch w:val="default"/>
    <w:sig w:usb0="00000003" w:usb1="09060000" w:usb2="00000010"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984037"/>
      <w:docPartObj>
        <w:docPartGallery w:val="Page Numbers (Bottom of Page)"/>
        <w:docPartUnique/>
      </w:docPartObj>
    </w:sdtPr>
    <w:sdtContent>
      <w:p w14:paraId="6BC672FF" w14:textId="451B4E1E" w:rsidR="00EA4BFC" w:rsidRDefault="00EA4BFC">
        <w:pPr>
          <w:pStyle w:val="Pidipagina"/>
          <w:jc w:val="center"/>
        </w:pPr>
        <w:r>
          <w:fldChar w:fldCharType="begin"/>
        </w:r>
        <w:r>
          <w:instrText>PAGE   \* MERGEFORMAT</w:instrText>
        </w:r>
        <w:r>
          <w:fldChar w:fldCharType="separate"/>
        </w:r>
        <w:r w:rsidR="000F3C4D">
          <w:rPr>
            <w:noProof/>
          </w:rPr>
          <w:t>1</w:t>
        </w:r>
        <w:r>
          <w:fldChar w:fldCharType="end"/>
        </w:r>
      </w:p>
    </w:sdtContent>
  </w:sdt>
  <w:p w14:paraId="652DF16A" w14:textId="77777777" w:rsidR="00EA4BFC" w:rsidRDefault="00EA4BF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D365A" w14:textId="77777777" w:rsidR="000F3C4D" w:rsidRDefault="000F3C4D" w:rsidP="00B071E2">
      <w:pPr>
        <w:spacing w:after="0" w:line="240" w:lineRule="auto"/>
      </w:pPr>
      <w:r>
        <w:separator/>
      </w:r>
    </w:p>
  </w:footnote>
  <w:footnote w:type="continuationSeparator" w:id="0">
    <w:p w14:paraId="293A3550" w14:textId="77777777" w:rsidR="000F3C4D" w:rsidRDefault="000F3C4D" w:rsidP="00B07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281C"/>
    <w:multiLevelType w:val="hybridMultilevel"/>
    <w:tmpl w:val="25522028"/>
    <w:lvl w:ilvl="0" w:tplc="AC3AAC86">
      <w:numFmt w:val="bullet"/>
      <w:lvlText w:val="-"/>
      <w:lvlJc w:val="left"/>
      <w:pPr>
        <w:ind w:left="405" w:hanging="360"/>
      </w:pPr>
      <w:rPr>
        <w:rFonts w:ascii="Calibri" w:eastAsia="Times New Roman" w:hAnsi="Calibri" w:hint="default"/>
      </w:rPr>
    </w:lvl>
    <w:lvl w:ilvl="1" w:tplc="04100003" w:tentative="1">
      <w:start w:val="1"/>
      <w:numFmt w:val="bullet"/>
      <w:lvlText w:val="o"/>
      <w:lvlJc w:val="left"/>
      <w:pPr>
        <w:ind w:left="1125" w:hanging="360"/>
      </w:pPr>
      <w:rPr>
        <w:rFonts w:ascii="Courier New" w:hAnsi="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 w15:restartNumberingAfterBreak="0">
    <w:nsid w:val="252D7202"/>
    <w:multiLevelType w:val="hybridMultilevel"/>
    <w:tmpl w:val="168EB0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082AD0"/>
    <w:multiLevelType w:val="hybridMultilevel"/>
    <w:tmpl w:val="96D27EA0"/>
    <w:lvl w:ilvl="0" w:tplc="60B467CC">
      <w:start w:val="3"/>
      <w:numFmt w:val="bullet"/>
      <w:lvlText w:val="-"/>
      <w:lvlJc w:val="left"/>
      <w:pPr>
        <w:ind w:left="1080" w:hanging="360"/>
      </w:pPr>
      <w:rPr>
        <w:rFonts w:ascii="Times New Roman" w:eastAsiaTheme="minorHAnsi" w:hAnsi="Times New Roman" w:cs="Times New Roman"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2F6E5D49"/>
    <w:multiLevelType w:val="hybridMultilevel"/>
    <w:tmpl w:val="4C54CADA"/>
    <w:lvl w:ilvl="0" w:tplc="7A56BE2C">
      <w:start w:val="707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260727"/>
    <w:multiLevelType w:val="hybridMultilevel"/>
    <w:tmpl w:val="CA9EA838"/>
    <w:lvl w:ilvl="0" w:tplc="1624B1D6">
      <w:start w:val="3"/>
      <w:numFmt w:val="bullet"/>
      <w:lvlText w:val="-"/>
      <w:lvlJc w:val="left"/>
      <w:pPr>
        <w:ind w:left="720" w:hanging="360"/>
      </w:pPr>
      <w:rPr>
        <w:rFonts w:ascii="Times New Roman" w:eastAsiaTheme="minorHAnsi" w:hAnsi="Times New Roman" w:cs="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1D51A16"/>
    <w:multiLevelType w:val="hybridMultilevel"/>
    <w:tmpl w:val="D5B039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FF6099C"/>
    <w:multiLevelType w:val="hybridMultilevel"/>
    <w:tmpl w:val="A3A0DC0A"/>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70647A27"/>
    <w:multiLevelType w:val="hybridMultilevel"/>
    <w:tmpl w:val="15FCE8E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73597431"/>
    <w:multiLevelType w:val="hybridMultilevel"/>
    <w:tmpl w:val="B1DA91F2"/>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76FC6273"/>
    <w:multiLevelType w:val="hybridMultilevel"/>
    <w:tmpl w:val="E1760584"/>
    <w:lvl w:ilvl="0" w:tplc="0E1E177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91208CA"/>
    <w:multiLevelType w:val="hybridMultilevel"/>
    <w:tmpl w:val="D28E0B58"/>
    <w:lvl w:ilvl="0" w:tplc="09905D5A">
      <w:start w:val="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96905F9"/>
    <w:multiLevelType w:val="hybridMultilevel"/>
    <w:tmpl w:val="E5B4E4B6"/>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9"/>
  </w:num>
  <w:num w:numId="4">
    <w:abstractNumId w:val="2"/>
  </w:num>
  <w:num w:numId="5">
    <w:abstractNumId w:val="4"/>
  </w:num>
  <w:num w:numId="6">
    <w:abstractNumId w:val="10"/>
  </w:num>
  <w:num w:numId="7">
    <w:abstractNumId w:val="11"/>
  </w:num>
  <w:num w:numId="8">
    <w:abstractNumId w:val="3"/>
  </w:num>
  <w:num w:numId="9">
    <w:abstractNumId w:val="6"/>
  </w:num>
  <w:num w:numId="10">
    <w:abstractNumId w:val="8"/>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B0D"/>
    <w:rsid w:val="00000303"/>
    <w:rsid w:val="0000295A"/>
    <w:rsid w:val="0000496E"/>
    <w:rsid w:val="0000631F"/>
    <w:rsid w:val="000074C9"/>
    <w:rsid w:val="00011FBD"/>
    <w:rsid w:val="00016B71"/>
    <w:rsid w:val="000171B0"/>
    <w:rsid w:val="00017EAB"/>
    <w:rsid w:val="000202A6"/>
    <w:rsid w:val="00021A3E"/>
    <w:rsid w:val="00024814"/>
    <w:rsid w:val="00027A48"/>
    <w:rsid w:val="000327E6"/>
    <w:rsid w:val="000346BD"/>
    <w:rsid w:val="00034C78"/>
    <w:rsid w:val="0003657A"/>
    <w:rsid w:val="000368D4"/>
    <w:rsid w:val="0003716F"/>
    <w:rsid w:val="000416E2"/>
    <w:rsid w:val="0004238D"/>
    <w:rsid w:val="000428B6"/>
    <w:rsid w:val="000456F1"/>
    <w:rsid w:val="0004746D"/>
    <w:rsid w:val="0005439B"/>
    <w:rsid w:val="00054BC4"/>
    <w:rsid w:val="00055524"/>
    <w:rsid w:val="00056958"/>
    <w:rsid w:val="00063CDD"/>
    <w:rsid w:val="0006654E"/>
    <w:rsid w:val="00067FA2"/>
    <w:rsid w:val="000707A2"/>
    <w:rsid w:val="00072363"/>
    <w:rsid w:val="000726D0"/>
    <w:rsid w:val="0007360A"/>
    <w:rsid w:val="000744CC"/>
    <w:rsid w:val="00075256"/>
    <w:rsid w:val="0007611C"/>
    <w:rsid w:val="000761AE"/>
    <w:rsid w:val="000773D0"/>
    <w:rsid w:val="00080D6F"/>
    <w:rsid w:val="000818E0"/>
    <w:rsid w:val="000828FC"/>
    <w:rsid w:val="00086A77"/>
    <w:rsid w:val="00087AE9"/>
    <w:rsid w:val="0009387A"/>
    <w:rsid w:val="000956BE"/>
    <w:rsid w:val="00095F70"/>
    <w:rsid w:val="000978D3"/>
    <w:rsid w:val="000A2139"/>
    <w:rsid w:val="000A27B3"/>
    <w:rsid w:val="000A321A"/>
    <w:rsid w:val="000A4419"/>
    <w:rsid w:val="000A4CCB"/>
    <w:rsid w:val="000A5ED6"/>
    <w:rsid w:val="000A6404"/>
    <w:rsid w:val="000A7693"/>
    <w:rsid w:val="000B0B1B"/>
    <w:rsid w:val="000B12F9"/>
    <w:rsid w:val="000B2895"/>
    <w:rsid w:val="000B3BCA"/>
    <w:rsid w:val="000B3D1A"/>
    <w:rsid w:val="000B551D"/>
    <w:rsid w:val="000B74B3"/>
    <w:rsid w:val="000B7DC6"/>
    <w:rsid w:val="000B7F95"/>
    <w:rsid w:val="000C1299"/>
    <w:rsid w:val="000C22D3"/>
    <w:rsid w:val="000C2B3E"/>
    <w:rsid w:val="000C2CC1"/>
    <w:rsid w:val="000C4382"/>
    <w:rsid w:val="000C51D0"/>
    <w:rsid w:val="000C5DA5"/>
    <w:rsid w:val="000D2627"/>
    <w:rsid w:val="000D4C50"/>
    <w:rsid w:val="000D4F10"/>
    <w:rsid w:val="000D510D"/>
    <w:rsid w:val="000D52F8"/>
    <w:rsid w:val="000E1306"/>
    <w:rsid w:val="000E251E"/>
    <w:rsid w:val="000E2579"/>
    <w:rsid w:val="000E28B5"/>
    <w:rsid w:val="000E38FB"/>
    <w:rsid w:val="000E4B2F"/>
    <w:rsid w:val="000E4F12"/>
    <w:rsid w:val="000E54D7"/>
    <w:rsid w:val="000E76B5"/>
    <w:rsid w:val="000E7A67"/>
    <w:rsid w:val="000F2DC8"/>
    <w:rsid w:val="000F3C4D"/>
    <w:rsid w:val="000F4599"/>
    <w:rsid w:val="000F4CF1"/>
    <w:rsid w:val="000F7E14"/>
    <w:rsid w:val="00100802"/>
    <w:rsid w:val="00101B27"/>
    <w:rsid w:val="00104064"/>
    <w:rsid w:val="00105FF5"/>
    <w:rsid w:val="00106D35"/>
    <w:rsid w:val="00106E91"/>
    <w:rsid w:val="00110135"/>
    <w:rsid w:val="001138EA"/>
    <w:rsid w:val="0011571B"/>
    <w:rsid w:val="00115A67"/>
    <w:rsid w:val="0011607B"/>
    <w:rsid w:val="00122582"/>
    <w:rsid w:val="00124F8D"/>
    <w:rsid w:val="0013295E"/>
    <w:rsid w:val="001331CF"/>
    <w:rsid w:val="00134DA5"/>
    <w:rsid w:val="00136C94"/>
    <w:rsid w:val="00137BEE"/>
    <w:rsid w:val="00140FEE"/>
    <w:rsid w:val="00141AFF"/>
    <w:rsid w:val="00142F8E"/>
    <w:rsid w:val="00147F99"/>
    <w:rsid w:val="001507CF"/>
    <w:rsid w:val="00150962"/>
    <w:rsid w:val="00150F86"/>
    <w:rsid w:val="001532F4"/>
    <w:rsid w:val="00153AF7"/>
    <w:rsid w:val="001558CC"/>
    <w:rsid w:val="00156036"/>
    <w:rsid w:val="001577AC"/>
    <w:rsid w:val="0016290D"/>
    <w:rsid w:val="001629DD"/>
    <w:rsid w:val="00162B73"/>
    <w:rsid w:val="00165C97"/>
    <w:rsid w:val="00166D1A"/>
    <w:rsid w:val="0016794D"/>
    <w:rsid w:val="00171582"/>
    <w:rsid w:val="00172098"/>
    <w:rsid w:val="00173A7E"/>
    <w:rsid w:val="00175AEC"/>
    <w:rsid w:val="0017743F"/>
    <w:rsid w:val="00177FDA"/>
    <w:rsid w:val="001809C3"/>
    <w:rsid w:val="00181DC9"/>
    <w:rsid w:val="00182515"/>
    <w:rsid w:val="00185EF9"/>
    <w:rsid w:val="001867F3"/>
    <w:rsid w:val="00186D4E"/>
    <w:rsid w:val="0019016E"/>
    <w:rsid w:val="00194481"/>
    <w:rsid w:val="00196052"/>
    <w:rsid w:val="0019623C"/>
    <w:rsid w:val="0019657F"/>
    <w:rsid w:val="001969BB"/>
    <w:rsid w:val="00197F6F"/>
    <w:rsid w:val="001A1BE0"/>
    <w:rsid w:val="001A27F8"/>
    <w:rsid w:val="001A2ECC"/>
    <w:rsid w:val="001A5074"/>
    <w:rsid w:val="001A5CDF"/>
    <w:rsid w:val="001A62C8"/>
    <w:rsid w:val="001A6441"/>
    <w:rsid w:val="001A67EB"/>
    <w:rsid w:val="001B4942"/>
    <w:rsid w:val="001B6361"/>
    <w:rsid w:val="001B7661"/>
    <w:rsid w:val="001C172C"/>
    <w:rsid w:val="001C1DC2"/>
    <w:rsid w:val="001C27F2"/>
    <w:rsid w:val="001C4828"/>
    <w:rsid w:val="001C72F3"/>
    <w:rsid w:val="001C7422"/>
    <w:rsid w:val="001C74AC"/>
    <w:rsid w:val="001C7A30"/>
    <w:rsid w:val="001D25C4"/>
    <w:rsid w:val="001D2A6A"/>
    <w:rsid w:val="001D44D6"/>
    <w:rsid w:val="001D4978"/>
    <w:rsid w:val="001D4EA2"/>
    <w:rsid w:val="001D7AB0"/>
    <w:rsid w:val="001E1166"/>
    <w:rsid w:val="001E1472"/>
    <w:rsid w:val="001E18AE"/>
    <w:rsid w:val="001E458D"/>
    <w:rsid w:val="001E49B2"/>
    <w:rsid w:val="001E4DE4"/>
    <w:rsid w:val="001E5122"/>
    <w:rsid w:val="001E5185"/>
    <w:rsid w:val="001E7619"/>
    <w:rsid w:val="001F0A22"/>
    <w:rsid w:val="001F1479"/>
    <w:rsid w:val="001F19D1"/>
    <w:rsid w:val="001F2851"/>
    <w:rsid w:val="001F2966"/>
    <w:rsid w:val="001F2E65"/>
    <w:rsid w:val="001F2F3D"/>
    <w:rsid w:val="001F46B6"/>
    <w:rsid w:val="001F5189"/>
    <w:rsid w:val="001F6D33"/>
    <w:rsid w:val="001F7109"/>
    <w:rsid w:val="001F7CD1"/>
    <w:rsid w:val="002013A1"/>
    <w:rsid w:val="0020426E"/>
    <w:rsid w:val="00206BD1"/>
    <w:rsid w:val="0021001C"/>
    <w:rsid w:val="00210105"/>
    <w:rsid w:val="00210599"/>
    <w:rsid w:val="00211003"/>
    <w:rsid w:val="00211A3E"/>
    <w:rsid w:val="0021241C"/>
    <w:rsid w:val="00212C94"/>
    <w:rsid w:val="00213D1E"/>
    <w:rsid w:val="002169B9"/>
    <w:rsid w:val="00216AE5"/>
    <w:rsid w:val="00221236"/>
    <w:rsid w:val="002223A5"/>
    <w:rsid w:val="002223AB"/>
    <w:rsid w:val="00225C88"/>
    <w:rsid w:val="00227934"/>
    <w:rsid w:val="00230BC1"/>
    <w:rsid w:val="00233133"/>
    <w:rsid w:val="0023359C"/>
    <w:rsid w:val="00233AF6"/>
    <w:rsid w:val="00234C21"/>
    <w:rsid w:val="00235841"/>
    <w:rsid w:val="002373E2"/>
    <w:rsid w:val="002412D7"/>
    <w:rsid w:val="00242D41"/>
    <w:rsid w:val="002441C5"/>
    <w:rsid w:val="002442A3"/>
    <w:rsid w:val="00244EC7"/>
    <w:rsid w:val="00245111"/>
    <w:rsid w:val="00246C00"/>
    <w:rsid w:val="00251AEC"/>
    <w:rsid w:val="00251FDC"/>
    <w:rsid w:val="002523BC"/>
    <w:rsid w:val="0025596D"/>
    <w:rsid w:val="00255D3D"/>
    <w:rsid w:val="0025678F"/>
    <w:rsid w:val="002610C0"/>
    <w:rsid w:val="0026235E"/>
    <w:rsid w:val="002639D1"/>
    <w:rsid w:val="00264D73"/>
    <w:rsid w:val="00270300"/>
    <w:rsid w:val="00271E52"/>
    <w:rsid w:val="0027553A"/>
    <w:rsid w:val="00275814"/>
    <w:rsid w:val="00275B4A"/>
    <w:rsid w:val="00277DE8"/>
    <w:rsid w:val="00283022"/>
    <w:rsid w:val="00286D19"/>
    <w:rsid w:val="0028787F"/>
    <w:rsid w:val="002904A3"/>
    <w:rsid w:val="0029182D"/>
    <w:rsid w:val="00294030"/>
    <w:rsid w:val="00295618"/>
    <w:rsid w:val="00295A3C"/>
    <w:rsid w:val="00297054"/>
    <w:rsid w:val="002978CE"/>
    <w:rsid w:val="00297BDD"/>
    <w:rsid w:val="002A338C"/>
    <w:rsid w:val="002A3A66"/>
    <w:rsid w:val="002A3FA0"/>
    <w:rsid w:val="002A4443"/>
    <w:rsid w:val="002A6EBA"/>
    <w:rsid w:val="002B01DD"/>
    <w:rsid w:val="002B0BEE"/>
    <w:rsid w:val="002B133D"/>
    <w:rsid w:val="002B46DE"/>
    <w:rsid w:val="002B47A8"/>
    <w:rsid w:val="002B7B12"/>
    <w:rsid w:val="002C5221"/>
    <w:rsid w:val="002C5BBC"/>
    <w:rsid w:val="002C6616"/>
    <w:rsid w:val="002D0405"/>
    <w:rsid w:val="002D1C70"/>
    <w:rsid w:val="002D2DD2"/>
    <w:rsid w:val="002D45F6"/>
    <w:rsid w:val="002D4F87"/>
    <w:rsid w:val="002D4FB6"/>
    <w:rsid w:val="002D583F"/>
    <w:rsid w:val="002D5F0E"/>
    <w:rsid w:val="002E3639"/>
    <w:rsid w:val="002E418A"/>
    <w:rsid w:val="002E4955"/>
    <w:rsid w:val="002E55C4"/>
    <w:rsid w:val="002E7912"/>
    <w:rsid w:val="002F1583"/>
    <w:rsid w:val="002F2910"/>
    <w:rsid w:val="002F358D"/>
    <w:rsid w:val="002F39CB"/>
    <w:rsid w:val="002F39EA"/>
    <w:rsid w:val="002F40BB"/>
    <w:rsid w:val="002F450C"/>
    <w:rsid w:val="002F4F47"/>
    <w:rsid w:val="002F5079"/>
    <w:rsid w:val="002F57AA"/>
    <w:rsid w:val="002F59F8"/>
    <w:rsid w:val="002F5FF7"/>
    <w:rsid w:val="002F69E6"/>
    <w:rsid w:val="00303201"/>
    <w:rsid w:val="003074CE"/>
    <w:rsid w:val="00307788"/>
    <w:rsid w:val="00310569"/>
    <w:rsid w:val="00315B53"/>
    <w:rsid w:val="00316447"/>
    <w:rsid w:val="00321320"/>
    <w:rsid w:val="00322900"/>
    <w:rsid w:val="003249DF"/>
    <w:rsid w:val="00324C6A"/>
    <w:rsid w:val="00325415"/>
    <w:rsid w:val="003263D7"/>
    <w:rsid w:val="00326A4C"/>
    <w:rsid w:val="00330699"/>
    <w:rsid w:val="0033187A"/>
    <w:rsid w:val="00334290"/>
    <w:rsid w:val="0033453A"/>
    <w:rsid w:val="00334BC8"/>
    <w:rsid w:val="003351BD"/>
    <w:rsid w:val="003368E2"/>
    <w:rsid w:val="00345314"/>
    <w:rsid w:val="003465A6"/>
    <w:rsid w:val="00350140"/>
    <w:rsid w:val="00350CCE"/>
    <w:rsid w:val="00351716"/>
    <w:rsid w:val="00351D12"/>
    <w:rsid w:val="00352162"/>
    <w:rsid w:val="00352D57"/>
    <w:rsid w:val="003540A0"/>
    <w:rsid w:val="003549F8"/>
    <w:rsid w:val="00355CBE"/>
    <w:rsid w:val="003566DE"/>
    <w:rsid w:val="0035787B"/>
    <w:rsid w:val="00357BEB"/>
    <w:rsid w:val="00364251"/>
    <w:rsid w:val="0036472D"/>
    <w:rsid w:val="00366388"/>
    <w:rsid w:val="00371442"/>
    <w:rsid w:val="00371CC0"/>
    <w:rsid w:val="00372FAB"/>
    <w:rsid w:val="00373B84"/>
    <w:rsid w:val="00375155"/>
    <w:rsid w:val="00375259"/>
    <w:rsid w:val="00375C8C"/>
    <w:rsid w:val="0037797D"/>
    <w:rsid w:val="00380835"/>
    <w:rsid w:val="00380FEB"/>
    <w:rsid w:val="00381B9E"/>
    <w:rsid w:val="00383139"/>
    <w:rsid w:val="003854FD"/>
    <w:rsid w:val="00387124"/>
    <w:rsid w:val="0039133A"/>
    <w:rsid w:val="00392C7E"/>
    <w:rsid w:val="00392D28"/>
    <w:rsid w:val="003938DF"/>
    <w:rsid w:val="00397620"/>
    <w:rsid w:val="003A0FC5"/>
    <w:rsid w:val="003A18D5"/>
    <w:rsid w:val="003A51C5"/>
    <w:rsid w:val="003A6A0D"/>
    <w:rsid w:val="003B077A"/>
    <w:rsid w:val="003B2DB7"/>
    <w:rsid w:val="003B5318"/>
    <w:rsid w:val="003B68E3"/>
    <w:rsid w:val="003C3093"/>
    <w:rsid w:val="003C74E0"/>
    <w:rsid w:val="003C78BC"/>
    <w:rsid w:val="003D034B"/>
    <w:rsid w:val="003D14E2"/>
    <w:rsid w:val="003D1B5B"/>
    <w:rsid w:val="003D538B"/>
    <w:rsid w:val="003D5653"/>
    <w:rsid w:val="003D643C"/>
    <w:rsid w:val="003D6F61"/>
    <w:rsid w:val="003E02DA"/>
    <w:rsid w:val="003E12B8"/>
    <w:rsid w:val="003E1414"/>
    <w:rsid w:val="003E3776"/>
    <w:rsid w:val="003E38CD"/>
    <w:rsid w:val="003E69C5"/>
    <w:rsid w:val="003E7D5D"/>
    <w:rsid w:val="003F0D98"/>
    <w:rsid w:val="003F2755"/>
    <w:rsid w:val="003F6AC4"/>
    <w:rsid w:val="003F6D9F"/>
    <w:rsid w:val="00400DD5"/>
    <w:rsid w:val="004018D8"/>
    <w:rsid w:val="00401C72"/>
    <w:rsid w:val="00402039"/>
    <w:rsid w:val="00403A60"/>
    <w:rsid w:val="00404389"/>
    <w:rsid w:val="00405014"/>
    <w:rsid w:val="00405C90"/>
    <w:rsid w:val="00406985"/>
    <w:rsid w:val="00413A7C"/>
    <w:rsid w:val="0041448B"/>
    <w:rsid w:val="00414877"/>
    <w:rsid w:val="00414F9E"/>
    <w:rsid w:val="00416821"/>
    <w:rsid w:val="00417448"/>
    <w:rsid w:val="00422DF7"/>
    <w:rsid w:val="00423EF5"/>
    <w:rsid w:val="004251F5"/>
    <w:rsid w:val="00432ABF"/>
    <w:rsid w:val="004331D3"/>
    <w:rsid w:val="004377E0"/>
    <w:rsid w:val="00440C6E"/>
    <w:rsid w:val="00440ECB"/>
    <w:rsid w:val="00441779"/>
    <w:rsid w:val="00442158"/>
    <w:rsid w:val="0044255F"/>
    <w:rsid w:val="0044599B"/>
    <w:rsid w:val="00446113"/>
    <w:rsid w:val="004509DB"/>
    <w:rsid w:val="004537FA"/>
    <w:rsid w:val="004553DE"/>
    <w:rsid w:val="004573C7"/>
    <w:rsid w:val="00461A44"/>
    <w:rsid w:val="004643F5"/>
    <w:rsid w:val="004651B7"/>
    <w:rsid w:val="0046562A"/>
    <w:rsid w:val="00465B7F"/>
    <w:rsid w:val="00466D55"/>
    <w:rsid w:val="0046707B"/>
    <w:rsid w:val="004679C4"/>
    <w:rsid w:val="00467B35"/>
    <w:rsid w:val="00471A74"/>
    <w:rsid w:val="00471CA1"/>
    <w:rsid w:val="004726DC"/>
    <w:rsid w:val="00473487"/>
    <w:rsid w:val="004747B8"/>
    <w:rsid w:val="00482B17"/>
    <w:rsid w:val="004842BC"/>
    <w:rsid w:val="00487B49"/>
    <w:rsid w:val="00490D3E"/>
    <w:rsid w:val="0049628F"/>
    <w:rsid w:val="004966CC"/>
    <w:rsid w:val="004A00C7"/>
    <w:rsid w:val="004A1CAB"/>
    <w:rsid w:val="004A6920"/>
    <w:rsid w:val="004A7069"/>
    <w:rsid w:val="004A7F0B"/>
    <w:rsid w:val="004B1FE3"/>
    <w:rsid w:val="004B225C"/>
    <w:rsid w:val="004B3359"/>
    <w:rsid w:val="004B3485"/>
    <w:rsid w:val="004B627D"/>
    <w:rsid w:val="004B6B84"/>
    <w:rsid w:val="004B735B"/>
    <w:rsid w:val="004B77D5"/>
    <w:rsid w:val="004B7F4D"/>
    <w:rsid w:val="004C04EF"/>
    <w:rsid w:val="004C1442"/>
    <w:rsid w:val="004C15F1"/>
    <w:rsid w:val="004C174F"/>
    <w:rsid w:val="004C1EFF"/>
    <w:rsid w:val="004C2920"/>
    <w:rsid w:val="004C2C5C"/>
    <w:rsid w:val="004C2E97"/>
    <w:rsid w:val="004C3CCF"/>
    <w:rsid w:val="004C3D16"/>
    <w:rsid w:val="004C519F"/>
    <w:rsid w:val="004C5565"/>
    <w:rsid w:val="004C5F81"/>
    <w:rsid w:val="004D0862"/>
    <w:rsid w:val="004D08A1"/>
    <w:rsid w:val="004D0A7B"/>
    <w:rsid w:val="004D1FC0"/>
    <w:rsid w:val="004D35A8"/>
    <w:rsid w:val="004D5A43"/>
    <w:rsid w:val="004E0234"/>
    <w:rsid w:val="004E1D44"/>
    <w:rsid w:val="004E2E61"/>
    <w:rsid w:val="004E4F3B"/>
    <w:rsid w:val="004E5319"/>
    <w:rsid w:val="004E644F"/>
    <w:rsid w:val="004E756F"/>
    <w:rsid w:val="004F03D6"/>
    <w:rsid w:val="004F0C6D"/>
    <w:rsid w:val="004F0FFD"/>
    <w:rsid w:val="004F1242"/>
    <w:rsid w:val="004F180E"/>
    <w:rsid w:val="004F2562"/>
    <w:rsid w:val="004F51DA"/>
    <w:rsid w:val="004F5BA2"/>
    <w:rsid w:val="004F6603"/>
    <w:rsid w:val="004F7FC3"/>
    <w:rsid w:val="005017FE"/>
    <w:rsid w:val="00502077"/>
    <w:rsid w:val="00503D02"/>
    <w:rsid w:val="00504D83"/>
    <w:rsid w:val="0050553A"/>
    <w:rsid w:val="00506457"/>
    <w:rsid w:val="005065E9"/>
    <w:rsid w:val="00507A3C"/>
    <w:rsid w:val="00507F6E"/>
    <w:rsid w:val="005113EB"/>
    <w:rsid w:val="00513EB9"/>
    <w:rsid w:val="0051708D"/>
    <w:rsid w:val="00520858"/>
    <w:rsid w:val="00521F63"/>
    <w:rsid w:val="005222D0"/>
    <w:rsid w:val="005229DC"/>
    <w:rsid w:val="00523A3B"/>
    <w:rsid w:val="0052518B"/>
    <w:rsid w:val="00531338"/>
    <w:rsid w:val="00531932"/>
    <w:rsid w:val="00532407"/>
    <w:rsid w:val="00533D40"/>
    <w:rsid w:val="00535D5B"/>
    <w:rsid w:val="005365EC"/>
    <w:rsid w:val="00537B01"/>
    <w:rsid w:val="00540FE0"/>
    <w:rsid w:val="00542E53"/>
    <w:rsid w:val="005475F7"/>
    <w:rsid w:val="00551D5A"/>
    <w:rsid w:val="00552FBA"/>
    <w:rsid w:val="00554111"/>
    <w:rsid w:val="00554EA2"/>
    <w:rsid w:val="00555169"/>
    <w:rsid w:val="00556209"/>
    <w:rsid w:val="00560EC7"/>
    <w:rsid w:val="00560F87"/>
    <w:rsid w:val="0056255D"/>
    <w:rsid w:val="00563031"/>
    <w:rsid w:val="00564697"/>
    <w:rsid w:val="005646EF"/>
    <w:rsid w:val="00565E11"/>
    <w:rsid w:val="005666C9"/>
    <w:rsid w:val="005669E9"/>
    <w:rsid w:val="005675FA"/>
    <w:rsid w:val="00571568"/>
    <w:rsid w:val="00571D94"/>
    <w:rsid w:val="0057233B"/>
    <w:rsid w:val="005737DA"/>
    <w:rsid w:val="0057393C"/>
    <w:rsid w:val="005774A7"/>
    <w:rsid w:val="0058206C"/>
    <w:rsid w:val="005839BC"/>
    <w:rsid w:val="0058603A"/>
    <w:rsid w:val="00592CE1"/>
    <w:rsid w:val="005949B9"/>
    <w:rsid w:val="005959E1"/>
    <w:rsid w:val="00597EC9"/>
    <w:rsid w:val="005A01F0"/>
    <w:rsid w:val="005A16C8"/>
    <w:rsid w:val="005A29CB"/>
    <w:rsid w:val="005A445E"/>
    <w:rsid w:val="005A4F88"/>
    <w:rsid w:val="005A6854"/>
    <w:rsid w:val="005A6D16"/>
    <w:rsid w:val="005A7B76"/>
    <w:rsid w:val="005B0B78"/>
    <w:rsid w:val="005B191A"/>
    <w:rsid w:val="005B2882"/>
    <w:rsid w:val="005B3508"/>
    <w:rsid w:val="005B3655"/>
    <w:rsid w:val="005B39DB"/>
    <w:rsid w:val="005B3A13"/>
    <w:rsid w:val="005B7291"/>
    <w:rsid w:val="005C0FF9"/>
    <w:rsid w:val="005C1269"/>
    <w:rsid w:val="005C1509"/>
    <w:rsid w:val="005C1A38"/>
    <w:rsid w:val="005C2F66"/>
    <w:rsid w:val="005C44BC"/>
    <w:rsid w:val="005C4B28"/>
    <w:rsid w:val="005C6360"/>
    <w:rsid w:val="005C75CC"/>
    <w:rsid w:val="005D02AE"/>
    <w:rsid w:val="005D101E"/>
    <w:rsid w:val="005D225E"/>
    <w:rsid w:val="005D3D6C"/>
    <w:rsid w:val="005D44DF"/>
    <w:rsid w:val="005E2154"/>
    <w:rsid w:val="005E2681"/>
    <w:rsid w:val="005E31B5"/>
    <w:rsid w:val="005E4DCB"/>
    <w:rsid w:val="005E52E6"/>
    <w:rsid w:val="005E542A"/>
    <w:rsid w:val="005E5CA3"/>
    <w:rsid w:val="005F0130"/>
    <w:rsid w:val="005F0485"/>
    <w:rsid w:val="005F0B8C"/>
    <w:rsid w:val="005F1617"/>
    <w:rsid w:val="005F1CF0"/>
    <w:rsid w:val="005F2548"/>
    <w:rsid w:val="005F2E28"/>
    <w:rsid w:val="005F5808"/>
    <w:rsid w:val="005F6540"/>
    <w:rsid w:val="005F6E49"/>
    <w:rsid w:val="005F7FE5"/>
    <w:rsid w:val="00600CC6"/>
    <w:rsid w:val="0060341F"/>
    <w:rsid w:val="00606554"/>
    <w:rsid w:val="006069B9"/>
    <w:rsid w:val="00607D90"/>
    <w:rsid w:val="0061342D"/>
    <w:rsid w:val="006156D6"/>
    <w:rsid w:val="00617025"/>
    <w:rsid w:val="006201AA"/>
    <w:rsid w:val="00620924"/>
    <w:rsid w:val="0062118E"/>
    <w:rsid w:val="006218EC"/>
    <w:rsid w:val="00621A3E"/>
    <w:rsid w:val="00622EAA"/>
    <w:rsid w:val="006239AA"/>
    <w:rsid w:val="00627968"/>
    <w:rsid w:val="00630405"/>
    <w:rsid w:val="006308FC"/>
    <w:rsid w:val="00632D84"/>
    <w:rsid w:val="00633BB4"/>
    <w:rsid w:val="00636150"/>
    <w:rsid w:val="00637386"/>
    <w:rsid w:val="00637696"/>
    <w:rsid w:val="0064034D"/>
    <w:rsid w:val="00643384"/>
    <w:rsid w:val="006448F1"/>
    <w:rsid w:val="00644EF7"/>
    <w:rsid w:val="0064772A"/>
    <w:rsid w:val="00650C51"/>
    <w:rsid w:val="00653627"/>
    <w:rsid w:val="00655EC5"/>
    <w:rsid w:val="00657258"/>
    <w:rsid w:val="006577AF"/>
    <w:rsid w:val="00662433"/>
    <w:rsid w:val="00662B38"/>
    <w:rsid w:val="0066444A"/>
    <w:rsid w:val="00665377"/>
    <w:rsid w:val="0067181F"/>
    <w:rsid w:val="00671B55"/>
    <w:rsid w:val="006726AF"/>
    <w:rsid w:val="00674DBD"/>
    <w:rsid w:val="006758BD"/>
    <w:rsid w:val="00677D27"/>
    <w:rsid w:val="00681134"/>
    <w:rsid w:val="0068228D"/>
    <w:rsid w:val="006877AC"/>
    <w:rsid w:val="00687EC9"/>
    <w:rsid w:val="00692455"/>
    <w:rsid w:val="0069298F"/>
    <w:rsid w:val="00693C55"/>
    <w:rsid w:val="0069524B"/>
    <w:rsid w:val="00695895"/>
    <w:rsid w:val="006A203A"/>
    <w:rsid w:val="006A2ED6"/>
    <w:rsid w:val="006A32F6"/>
    <w:rsid w:val="006A3B95"/>
    <w:rsid w:val="006A58F7"/>
    <w:rsid w:val="006A6DBC"/>
    <w:rsid w:val="006A7475"/>
    <w:rsid w:val="006B020F"/>
    <w:rsid w:val="006B11E0"/>
    <w:rsid w:val="006B1B3A"/>
    <w:rsid w:val="006B1DEB"/>
    <w:rsid w:val="006B2B4F"/>
    <w:rsid w:val="006B7D6C"/>
    <w:rsid w:val="006B7E43"/>
    <w:rsid w:val="006C00C5"/>
    <w:rsid w:val="006C09A4"/>
    <w:rsid w:val="006C0B84"/>
    <w:rsid w:val="006C0D9A"/>
    <w:rsid w:val="006C0EA6"/>
    <w:rsid w:val="006C1E5F"/>
    <w:rsid w:val="006C5E17"/>
    <w:rsid w:val="006D2556"/>
    <w:rsid w:val="006D2B18"/>
    <w:rsid w:val="006D3D5A"/>
    <w:rsid w:val="006D5E9F"/>
    <w:rsid w:val="006D624A"/>
    <w:rsid w:val="006D71AC"/>
    <w:rsid w:val="006E049A"/>
    <w:rsid w:val="006E235A"/>
    <w:rsid w:val="006E2748"/>
    <w:rsid w:val="006E48CC"/>
    <w:rsid w:val="006E5D1A"/>
    <w:rsid w:val="006F0AD0"/>
    <w:rsid w:val="006F1B4E"/>
    <w:rsid w:val="006F46F3"/>
    <w:rsid w:val="006F47B4"/>
    <w:rsid w:val="006F5832"/>
    <w:rsid w:val="006F6590"/>
    <w:rsid w:val="007026B0"/>
    <w:rsid w:val="007034CF"/>
    <w:rsid w:val="00703BF1"/>
    <w:rsid w:val="00703FD8"/>
    <w:rsid w:val="0070565F"/>
    <w:rsid w:val="007058BB"/>
    <w:rsid w:val="00706FE5"/>
    <w:rsid w:val="00710330"/>
    <w:rsid w:val="00711A3F"/>
    <w:rsid w:val="00711D17"/>
    <w:rsid w:val="00712283"/>
    <w:rsid w:val="0071267C"/>
    <w:rsid w:val="007128B8"/>
    <w:rsid w:val="00712B47"/>
    <w:rsid w:val="00712CC1"/>
    <w:rsid w:val="007145ED"/>
    <w:rsid w:val="00717759"/>
    <w:rsid w:val="007178B1"/>
    <w:rsid w:val="00725A24"/>
    <w:rsid w:val="007273EE"/>
    <w:rsid w:val="00727898"/>
    <w:rsid w:val="00727BCA"/>
    <w:rsid w:val="007310F1"/>
    <w:rsid w:val="00731630"/>
    <w:rsid w:val="0073392E"/>
    <w:rsid w:val="00735523"/>
    <w:rsid w:val="00736873"/>
    <w:rsid w:val="007375CE"/>
    <w:rsid w:val="00737DC4"/>
    <w:rsid w:val="007416F8"/>
    <w:rsid w:val="0074345F"/>
    <w:rsid w:val="0074399D"/>
    <w:rsid w:val="007446DB"/>
    <w:rsid w:val="00744821"/>
    <w:rsid w:val="00744D99"/>
    <w:rsid w:val="00745423"/>
    <w:rsid w:val="00745ED8"/>
    <w:rsid w:val="007464CE"/>
    <w:rsid w:val="0075101F"/>
    <w:rsid w:val="007535F2"/>
    <w:rsid w:val="007545AA"/>
    <w:rsid w:val="007549B4"/>
    <w:rsid w:val="00754B5D"/>
    <w:rsid w:val="007554AD"/>
    <w:rsid w:val="00757FDB"/>
    <w:rsid w:val="00760B1C"/>
    <w:rsid w:val="00761382"/>
    <w:rsid w:val="00762D67"/>
    <w:rsid w:val="00762FC1"/>
    <w:rsid w:val="00764117"/>
    <w:rsid w:val="00765266"/>
    <w:rsid w:val="00765362"/>
    <w:rsid w:val="007661D4"/>
    <w:rsid w:val="00767146"/>
    <w:rsid w:val="00770CBB"/>
    <w:rsid w:val="007718D8"/>
    <w:rsid w:val="0077282D"/>
    <w:rsid w:val="00774087"/>
    <w:rsid w:val="007766E6"/>
    <w:rsid w:val="007800FB"/>
    <w:rsid w:val="00780357"/>
    <w:rsid w:val="00780A8A"/>
    <w:rsid w:val="00781C5E"/>
    <w:rsid w:val="00783C8C"/>
    <w:rsid w:val="00785245"/>
    <w:rsid w:val="00785F8A"/>
    <w:rsid w:val="0078731E"/>
    <w:rsid w:val="0079097E"/>
    <w:rsid w:val="00792D04"/>
    <w:rsid w:val="007930E7"/>
    <w:rsid w:val="007932E6"/>
    <w:rsid w:val="00794DC7"/>
    <w:rsid w:val="007A0578"/>
    <w:rsid w:val="007A274D"/>
    <w:rsid w:val="007A2F8B"/>
    <w:rsid w:val="007A587F"/>
    <w:rsid w:val="007B018E"/>
    <w:rsid w:val="007B1A51"/>
    <w:rsid w:val="007B2DCF"/>
    <w:rsid w:val="007B3C9F"/>
    <w:rsid w:val="007B4B4D"/>
    <w:rsid w:val="007B5DC6"/>
    <w:rsid w:val="007B6EF5"/>
    <w:rsid w:val="007B7C6C"/>
    <w:rsid w:val="007C37BD"/>
    <w:rsid w:val="007C47E2"/>
    <w:rsid w:val="007C5235"/>
    <w:rsid w:val="007C5BAD"/>
    <w:rsid w:val="007C5F2C"/>
    <w:rsid w:val="007C684A"/>
    <w:rsid w:val="007C721D"/>
    <w:rsid w:val="007C7285"/>
    <w:rsid w:val="007D0BC5"/>
    <w:rsid w:val="007D240F"/>
    <w:rsid w:val="007D303C"/>
    <w:rsid w:val="007D3190"/>
    <w:rsid w:val="007D337F"/>
    <w:rsid w:val="007D42A2"/>
    <w:rsid w:val="007D45D4"/>
    <w:rsid w:val="007E19B8"/>
    <w:rsid w:val="007E3038"/>
    <w:rsid w:val="007E394C"/>
    <w:rsid w:val="007E447B"/>
    <w:rsid w:val="007E44A6"/>
    <w:rsid w:val="007E4673"/>
    <w:rsid w:val="007E7583"/>
    <w:rsid w:val="007F01A0"/>
    <w:rsid w:val="007F0286"/>
    <w:rsid w:val="007F15CC"/>
    <w:rsid w:val="007F197A"/>
    <w:rsid w:val="007F2007"/>
    <w:rsid w:val="007F361C"/>
    <w:rsid w:val="007F38B6"/>
    <w:rsid w:val="007F4EFA"/>
    <w:rsid w:val="007F62C7"/>
    <w:rsid w:val="008000B4"/>
    <w:rsid w:val="00800B7B"/>
    <w:rsid w:val="00802D34"/>
    <w:rsid w:val="00803513"/>
    <w:rsid w:val="0080375B"/>
    <w:rsid w:val="00805384"/>
    <w:rsid w:val="008055C1"/>
    <w:rsid w:val="008063DE"/>
    <w:rsid w:val="00807DB4"/>
    <w:rsid w:val="00812EF6"/>
    <w:rsid w:val="00820814"/>
    <w:rsid w:val="008237E6"/>
    <w:rsid w:val="00823E9C"/>
    <w:rsid w:val="00825326"/>
    <w:rsid w:val="00825441"/>
    <w:rsid w:val="00826F2F"/>
    <w:rsid w:val="008274AF"/>
    <w:rsid w:val="00830317"/>
    <w:rsid w:val="0083140F"/>
    <w:rsid w:val="00831930"/>
    <w:rsid w:val="00832525"/>
    <w:rsid w:val="00835192"/>
    <w:rsid w:val="00837F08"/>
    <w:rsid w:val="00841ABA"/>
    <w:rsid w:val="0084209A"/>
    <w:rsid w:val="00842615"/>
    <w:rsid w:val="00842C0E"/>
    <w:rsid w:val="0084308B"/>
    <w:rsid w:val="00843320"/>
    <w:rsid w:val="00843E61"/>
    <w:rsid w:val="00844CA5"/>
    <w:rsid w:val="00844D8E"/>
    <w:rsid w:val="00844FFC"/>
    <w:rsid w:val="008461BA"/>
    <w:rsid w:val="00846F68"/>
    <w:rsid w:val="0085052E"/>
    <w:rsid w:val="008536C8"/>
    <w:rsid w:val="00855A50"/>
    <w:rsid w:val="00855AE5"/>
    <w:rsid w:val="00855B6A"/>
    <w:rsid w:val="00857DFF"/>
    <w:rsid w:val="00860C9A"/>
    <w:rsid w:val="00862DB8"/>
    <w:rsid w:val="008652CF"/>
    <w:rsid w:val="00866CE0"/>
    <w:rsid w:val="00867491"/>
    <w:rsid w:val="00867B35"/>
    <w:rsid w:val="00870418"/>
    <w:rsid w:val="00870C73"/>
    <w:rsid w:val="008711F3"/>
    <w:rsid w:val="00872256"/>
    <w:rsid w:val="00873018"/>
    <w:rsid w:val="0087410F"/>
    <w:rsid w:val="0087457C"/>
    <w:rsid w:val="00874ABA"/>
    <w:rsid w:val="0087581B"/>
    <w:rsid w:val="0088243F"/>
    <w:rsid w:val="00883068"/>
    <w:rsid w:val="008832A0"/>
    <w:rsid w:val="00886114"/>
    <w:rsid w:val="00886724"/>
    <w:rsid w:val="00886E17"/>
    <w:rsid w:val="008879BD"/>
    <w:rsid w:val="00890DD1"/>
    <w:rsid w:val="00890F15"/>
    <w:rsid w:val="008921EB"/>
    <w:rsid w:val="00893A4D"/>
    <w:rsid w:val="00894DBA"/>
    <w:rsid w:val="00896E61"/>
    <w:rsid w:val="008970B0"/>
    <w:rsid w:val="008977F7"/>
    <w:rsid w:val="008A1CB1"/>
    <w:rsid w:val="008A22B6"/>
    <w:rsid w:val="008A2B16"/>
    <w:rsid w:val="008A333E"/>
    <w:rsid w:val="008A5498"/>
    <w:rsid w:val="008A6B24"/>
    <w:rsid w:val="008A6F7B"/>
    <w:rsid w:val="008B03EE"/>
    <w:rsid w:val="008B0878"/>
    <w:rsid w:val="008B1C7E"/>
    <w:rsid w:val="008B20A2"/>
    <w:rsid w:val="008B4156"/>
    <w:rsid w:val="008B52F9"/>
    <w:rsid w:val="008B5CBE"/>
    <w:rsid w:val="008B6F84"/>
    <w:rsid w:val="008B71F8"/>
    <w:rsid w:val="008B7617"/>
    <w:rsid w:val="008C13AD"/>
    <w:rsid w:val="008C1AF8"/>
    <w:rsid w:val="008C3D08"/>
    <w:rsid w:val="008C56BA"/>
    <w:rsid w:val="008C651A"/>
    <w:rsid w:val="008C7434"/>
    <w:rsid w:val="008D1DA4"/>
    <w:rsid w:val="008D2476"/>
    <w:rsid w:val="008E02C9"/>
    <w:rsid w:val="008E0A02"/>
    <w:rsid w:val="008E0A9E"/>
    <w:rsid w:val="008E24F6"/>
    <w:rsid w:val="008E2D4C"/>
    <w:rsid w:val="008E4C0E"/>
    <w:rsid w:val="008E52A7"/>
    <w:rsid w:val="008E66E6"/>
    <w:rsid w:val="008E6ECD"/>
    <w:rsid w:val="008F4BE1"/>
    <w:rsid w:val="008F4C9F"/>
    <w:rsid w:val="008F540C"/>
    <w:rsid w:val="008F5545"/>
    <w:rsid w:val="008F6FB9"/>
    <w:rsid w:val="008F7ED2"/>
    <w:rsid w:val="009011FE"/>
    <w:rsid w:val="0090191C"/>
    <w:rsid w:val="00904B46"/>
    <w:rsid w:val="00904DA8"/>
    <w:rsid w:val="00905A66"/>
    <w:rsid w:val="009107B8"/>
    <w:rsid w:val="00913806"/>
    <w:rsid w:val="00915599"/>
    <w:rsid w:val="00916B45"/>
    <w:rsid w:val="00920979"/>
    <w:rsid w:val="00920D82"/>
    <w:rsid w:val="00920E59"/>
    <w:rsid w:val="00921CAE"/>
    <w:rsid w:val="00922F7A"/>
    <w:rsid w:val="00922F9E"/>
    <w:rsid w:val="00923290"/>
    <w:rsid w:val="00923722"/>
    <w:rsid w:val="00924A01"/>
    <w:rsid w:val="00925002"/>
    <w:rsid w:val="00925018"/>
    <w:rsid w:val="0092522B"/>
    <w:rsid w:val="0092524B"/>
    <w:rsid w:val="00927376"/>
    <w:rsid w:val="00927D43"/>
    <w:rsid w:val="0093013F"/>
    <w:rsid w:val="00930BC3"/>
    <w:rsid w:val="00931736"/>
    <w:rsid w:val="00931C0E"/>
    <w:rsid w:val="00935567"/>
    <w:rsid w:val="00935E82"/>
    <w:rsid w:val="00936187"/>
    <w:rsid w:val="00936F5B"/>
    <w:rsid w:val="00942764"/>
    <w:rsid w:val="0094400A"/>
    <w:rsid w:val="009449F2"/>
    <w:rsid w:val="00945D46"/>
    <w:rsid w:val="009469D2"/>
    <w:rsid w:val="0094779F"/>
    <w:rsid w:val="009478DD"/>
    <w:rsid w:val="009510D5"/>
    <w:rsid w:val="009514F9"/>
    <w:rsid w:val="009519D7"/>
    <w:rsid w:val="00951F11"/>
    <w:rsid w:val="0095222A"/>
    <w:rsid w:val="009522AA"/>
    <w:rsid w:val="009528D2"/>
    <w:rsid w:val="00957AA6"/>
    <w:rsid w:val="00957B43"/>
    <w:rsid w:val="00961DB7"/>
    <w:rsid w:val="009637B1"/>
    <w:rsid w:val="00966DA7"/>
    <w:rsid w:val="0096727A"/>
    <w:rsid w:val="009718D5"/>
    <w:rsid w:val="00972CA1"/>
    <w:rsid w:val="0097457D"/>
    <w:rsid w:val="009748BD"/>
    <w:rsid w:val="009748EF"/>
    <w:rsid w:val="009764A9"/>
    <w:rsid w:val="00976EFF"/>
    <w:rsid w:val="00980F16"/>
    <w:rsid w:val="009840E9"/>
    <w:rsid w:val="0098447B"/>
    <w:rsid w:val="009855C4"/>
    <w:rsid w:val="009856E6"/>
    <w:rsid w:val="00985764"/>
    <w:rsid w:val="0099042D"/>
    <w:rsid w:val="00992870"/>
    <w:rsid w:val="0099328D"/>
    <w:rsid w:val="009934B3"/>
    <w:rsid w:val="00996A5F"/>
    <w:rsid w:val="009972F6"/>
    <w:rsid w:val="009A0A6E"/>
    <w:rsid w:val="009A17CC"/>
    <w:rsid w:val="009A2812"/>
    <w:rsid w:val="009A2E76"/>
    <w:rsid w:val="009A7226"/>
    <w:rsid w:val="009A7751"/>
    <w:rsid w:val="009A790E"/>
    <w:rsid w:val="009B0463"/>
    <w:rsid w:val="009B2623"/>
    <w:rsid w:val="009B399B"/>
    <w:rsid w:val="009B4FD6"/>
    <w:rsid w:val="009B627C"/>
    <w:rsid w:val="009B7205"/>
    <w:rsid w:val="009C0166"/>
    <w:rsid w:val="009C16B1"/>
    <w:rsid w:val="009C2142"/>
    <w:rsid w:val="009C2A34"/>
    <w:rsid w:val="009C459A"/>
    <w:rsid w:val="009D021E"/>
    <w:rsid w:val="009D10CC"/>
    <w:rsid w:val="009D114F"/>
    <w:rsid w:val="009D1863"/>
    <w:rsid w:val="009D2BF9"/>
    <w:rsid w:val="009D4598"/>
    <w:rsid w:val="009E4278"/>
    <w:rsid w:val="009E6A75"/>
    <w:rsid w:val="009E735A"/>
    <w:rsid w:val="009F35A6"/>
    <w:rsid w:val="009F417D"/>
    <w:rsid w:val="009F44A6"/>
    <w:rsid w:val="009F693B"/>
    <w:rsid w:val="00A0342C"/>
    <w:rsid w:val="00A05B0C"/>
    <w:rsid w:val="00A115DE"/>
    <w:rsid w:val="00A118F8"/>
    <w:rsid w:val="00A11E50"/>
    <w:rsid w:val="00A127B7"/>
    <w:rsid w:val="00A1299B"/>
    <w:rsid w:val="00A133A2"/>
    <w:rsid w:val="00A13829"/>
    <w:rsid w:val="00A13A61"/>
    <w:rsid w:val="00A1597C"/>
    <w:rsid w:val="00A16ADD"/>
    <w:rsid w:val="00A17BBA"/>
    <w:rsid w:val="00A200F2"/>
    <w:rsid w:val="00A201EB"/>
    <w:rsid w:val="00A21C52"/>
    <w:rsid w:val="00A24670"/>
    <w:rsid w:val="00A255AF"/>
    <w:rsid w:val="00A25673"/>
    <w:rsid w:val="00A30A37"/>
    <w:rsid w:val="00A30A49"/>
    <w:rsid w:val="00A350B8"/>
    <w:rsid w:val="00A364A3"/>
    <w:rsid w:val="00A36F38"/>
    <w:rsid w:val="00A37F76"/>
    <w:rsid w:val="00A4021A"/>
    <w:rsid w:val="00A40DE3"/>
    <w:rsid w:val="00A45258"/>
    <w:rsid w:val="00A4541E"/>
    <w:rsid w:val="00A46726"/>
    <w:rsid w:val="00A471C9"/>
    <w:rsid w:val="00A50D3D"/>
    <w:rsid w:val="00A51865"/>
    <w:rsid w:val="00A539E2"/>
    <w:rsid w:val="00A55551"/>
    <w:rsid w:val="00A56345"/>
    <w:rsid w:val="00A5721E"/>
    <w:rsid w:val="00A64003"/>
    <w:rsid w:val="00A641E5"/>
    <w:rsid w:val="00A64F4C"/>
    <w:rsid w:val="00A65E0A"/>
    <w:rsid w:val="00A67989"/>
    <w:rsid w:val="00A67D03"/>
    <w:rsid w:val="00A703CD"/>
    <w:rsid w:val="00A7072E"/>
    <w:rsid w:val="00A73758"/>
    <w:rsid w:val="00A7391D"/>
    <w:rsid w:val="00A742DB"/>
    <w:rsid w:val="00A74BC1"/>
    <w:rsid w:val="00A75395"/>
    <w:rsid w:val="00A771BC"/>
    <w:rsid w:val="00A775B3"/>
    <w:rsid w:val="00A828DD"/>
    <w:rsid w:val="00A830C8"/>
    <w:rsid w:val="00A83942"/>
    <w:rsid w:val="00A86AFD"/>
    <w:rsid w:val="00A90677"/>
    <w:rsid w:val="00A91265"/>
    <w:rsid w:val="00A931A5"/>
    <w:rsid w:val="00A935CF"/>
    <w:rsid w:val="00A947EB"/>
    <w:rsid w:val="00A952F1"/>
    <w:rsid w:val="00A95691"/>
    <w:rsid w:val="00A9595A"/>
    <w:rsid w:val="00A95CA6"/>
    <w:rsid w:val="00A97B9C"/>
    <w:rsid w:val="00AA0717"/>
    <w:rsid w:val="00AA3008"/>
    <w:rsid w:val="00AA3066"/>
    <w:rsid w:val="00AA471B"/>
    <w:rsid w:val="00AA5004"/>
    <w:rsid w:val="00AA60BC"/>
    <w:rsid w:val="00AA7C5C"/>
    <w:rsid w:val="00AB39E4"/>
    <w:rsid w:val="00AB3FED"/>
    <w:rsid w:val="00AB4F2B"/>
    <w:rsid w:val="00AB5072"/>
    <w:rsid w:val="00AB51CC"/>
    <w:rsid w:val="00AB5819"/>
    <w:rsid w:val="00AB6ED4"/>
    <w:rsid w:val="00AB7A5D"/>
    <w:rsid w:val="00AC0308"/>
    <w:rsid w:val="00AC1ED7"/>
    <w:rsid w:val="00AC26B0"/>
    <w:rsid w:val="00AC382A"/>
    <w:rsid w:val="00AC4969"/>
    <w:rsid w:val="00AC5A7D"/>
    <w:rsid w:val="00AC6D69"/>
    <w:rsid w:val="00AC7AA7"/>
    <w:rsid w:val="00AD0B24"/>
    <w:rsid w:val="00AD1388"/>
    <w:rsid w:val="00AD5B38"/>
    <w:rsid w:val="00AD5EFE"/>
    <w:rsid w:val="00AD6816"/>
    <w:rsid w:val="00AE044A"/>
    <w:rsid w:val="00AE0485"/>
    <w:rsid w:val="00AE1EAA"/>
    <w:rsid w:val="00AE2905"/>
    <w:rsid w:val="00AE3444"/>
    <w:rsid w:val="00AE3E80"/>
    <w:rsid w:val="00AE4C82"/>
    <w:rsid w:val="00AE5AE8"/>
    <w:rsid w:val="00AE66B8"/>
    <w:rsid w:val="00AE6AB6"/>
    <w:rsid w:val="00AF15BC"/>
    <w:rsid w:val="00AF2320"/>
    <w:rsid w:val="00AF2F07"/>
    <w:rsid w:val="00AF300A"/>
    <w:rsid w:val="00AF30CB"/>
    <w:rsid w:val="00AF319C"/>
    <w:rsid w:val="00AF4EC5"/>
    <w:rsid w:val="00AF55DE"/>
    <w:rsid w:val="00AF6782"/>
    <w:rsid w:val="00B00352"/>
    <w:rsid w:val="00B004B6"/>
    <w:rsid w:val="00B00997"/>
    <w:rsid w:val="00B05264"/>
    <w:rsid w:val="00B054EF"/>
    <w:rsid w:val="00B05AD0"/>
    <w:rsid w:val="00B061CD"/>
    <w:rsid w:val="00B071E2"/>
    <w:rsid w:val="00B076B4"/>
    <w:rsid w:val="00B12B8D"/>
    <w:rsid w:val="00B136BF"/>
    <w:rsid w:val="00B14AF5"/>
    <w:rsid w:val="00B1516A"/>
    <w:rsid w:val="00B158CD"/>
    <w:rsid w:val="00B15B04"/>
    <w:rsid w:val="00B1615A"/>
    <w:rsid w:val="00B176AD"/>
    <w:rsid w:val="00B17A33"/>
    <w:rsid w:val="00B17AED"/>
    <w:rsid w:val="00B17C8E"/>
    <w:rsid w:val="00B26391"/>
    <w:rsid w:val="00B31A73"/>
    <w:rsid w:val="00B31F39"/>
    <w:rsid w:val="00B32891"/>
    <w:rsid w:val="00B329D7"/>
    <w:rsid w:val="00B3345A"/>
    <w:rsid w:val="00B34852"/>
    <w:rsid w:val="00B35464"/>
    <w:rsid w:val="00B35A94"/>
    <w:rsid w:val="00B368E3"/>
    <w:rsid w:val="00B37B54"/>
    <w:rsid w:val="00B37D36"/>
    <w:rsid w:val="00B37DBE"/>
    <w:rsid w:val="00B40E20"/>
    <w:rsid w:val="00B414E8"/>
    <w:rsid w:val="00B41DD6"/>
    <w:rsid w:val="00B42E62"/>
    <w:rsid w:val="00B44B17"/>
    <w:rsid w:val="00B45AF4"/>
    <w:rsid w:val="00B47871"/>
    <w:rsid w:val="00B50C63"/>
    <w:rsid w:val="00B51923"/>
    <w:rsid w:val="00B51E7C"/>
    <w:rsid w:val="00B5313C"/>
    <w:rsid w:val="00B56760"/>
    <w:rsid w:val="00B56B77"/>
    <w:rsid w:val="00B56F30"/>
    <w:rsid w:val="00B60399"/>
    <w:rsid w:val="00B60AC0"/>
    <w:rsid w:val="00B610D7"/>
    <w:rsid w:val="00B61CCA"/>
    <w:rsid w:val="00B62896"/>
    <w:rsid w:val="00B645AD"/>
    <w:rsid w:val="00B651EE"/>
    <w:rsid w:val="00B66169"/>
    <w:rsid w:val="00B66A1D"/>
    <w:rsid w:val="00B70E61"/>
    <w:rsid w:val="00B72D4F"/>
    <w:rsid w:val="00B76928"/>
    <w:rsid w:val="00B77EA6"/>
    <w:rsid w:val="00B80156"/>
    <w:rsid w:val="00B81E90"/>
    <w:rsid w:val="00B836FF"/>
    <w:rsid w:val="00B83AF7"/>
    <w:rsid w:val="00B8442C"/>
    <w:rsid w:val="00B868E5"/>
    <w:rsid w:val="00B86EFD"/>
    <w:rsid w:val="00B90FA8"/>
    <w:rsid w:val="00B9109E"/>
    <w:rsid w:val="00B91B0D"/>
    <w:rsid w:val="00B925BD"/>
    <w:rsid w:val="00B938F2"/>
    <w:rsid w:val="00B94B9A"/>
    <w:rsid w:val="00B958BC"/>
    <w:rsid w:val="00B95D0C"/>
    <w:rsid w:val="00B97CEE"/>
    <w:rsid w:val="00BA1FFB"/>
    <w:rsid w:val="00BA2685"/>
    <w:rsid w:val="00BA359A"/>
    <w:rsid w:val="00BA52CE"/>
    <w:rsid w:val="00BA71F3"/>
    <w:rsid w:val="00BB1BAF"/>
    <w:rsid w:val="00BB1CF1"/>
    <w:rsid w:val="00BB3946"/>
    <w:rsid w:val="00BB4408"/>
    <w:rsid w:val="00BB4723"/>
    <w:rsid w:val="00BB4A51"/>
    <w:rsid w:val="00BB57F6"/>
    <w:rsid w:val="00BB597B"/>
    <w:rsid w:val="00BB634D"/>
    <w:rsid w:val="00BB794F"/>
    <w:rsid w:val="00BB7F8D"/>
    <w:rsid w:val="00BC08F0"/>
    <w:rsid w:val="00BC24F8"/>
    <w:rsid w:val="00BC271B"/>
    <w:rsid w:val="00BC3EBF"/>
    <w:rsid w:val="00BC4497"/>
    <w:rsid w:val="00BC47DE"/>
    <w:rsid w:val="00BC4A35"/>
    <w:rsid w:val="00BC4B40"/>
    <w:rsid w:val="00BC5212"/>
    <w:rsid w:val="00BD0CCC"/>
    <w:rsid w:val="00BD29C4"/>
    <w:rsid w:val="00BD3540"/>
    <w:rsid w:val="00BD370B"/>
    <w:rsid w:val="00BD4C67"/>
    <w:rsid w:val="00BD5114"/>
    <w:rsid w:val="00BD56A9"/>
    <w:rsid w:val="00BE1FFD"/>
    <w:rsid w:val="00BE26C5"/>
    <w:rsid w:val="00BE3335"/>
    <w:rsid w:val="00BE3B02"/>
    <w:rsid w:val="00BE3E9C"/>
    <w:rsid w:val="00BE5A4B"/>
    <w:rsid w:val="00BF1345"/>
    <w:rsid w:val="00BF23C3"/>
    <w:rsid w:val="00BF293B"/>
    <w:rsid w:val="00BF2EA9"/>
    <w:rsid w:val="00BF3757"/>
    <w:rsid w:val="00BF5E6C"/>
    <w:rsid w:val="00C00232"/>
    <w:rsid w:val="00C003AD"/>
    <w:rsid w:val="00C012CA"/>
    <w:rsid w:val="00C030E8"/>
    <w:rsid w:val="00C05A8B"/>
    <w:rsid w:val="00C07ABE"/>
    <w:rsid w:val="00C07D93"/>
    <w:rsid w:val="00C10CB9"/>
    <w:rsid w:val="00C13A39"/>
    <w:rsid w:val="00C14305"/>
    <w:rsid w:val="00C21386"/>
    <w:rsid w:val="00C221DC"/>
    <w:rsid w:val="00C231F7"/>
    <w:rsid w:val="00C24E8B"/>
    <w:rsid w:val="00C268AC"/>
    <w:rsid w:val="00C26DA0"/>
    <w:rsid w:val="00C26E67"/>
    <w:rsid w:val="00C30302"/>
    <w:rsid w:val="00C330DE"/>
    <w:rsid w:val="00C33522"/>
    <w:rsid w:val="00C33AE4"/>
    <w:rsid w:val="00C3583B"/>
    <w:rsid w:val="00C36438"/>
    <w:rsid w:val="00C40A0F"/>
    <w:rsid w:val="00C40C33"/>
    <w:rsid w:val="00C40F9A"/>
    <w:rsid w:val="00C41EBB"/>
    <w:rsid w:val="00C420D5"/>
    <w:rsid w:val="00C43113"/>
    <w:rsid w:val="00C438CD"/>
    <w:rsid w:val="00C43C49"/>
    <w:rsid w:val="00C43DDC"/>
    <w:rsid w:val="00C44235"/>
    <w:rsid w:val="00C44E10"/>
    <w:rsid w:val="00C4605E"/>
    <w:rsid w:val="00C462E6"/>
    <w:rsid w:val="00C46841"/>
    <w:rsid w:val="00C47B0E"/>
    <w:rsid w:val="00C50DCF"/>
    <w:rsid w:val="00C51202"/>
    <w:rsid w:val="00C517C7"/>
    <w:rsid w:val="00C5421F"/>
    <w:rsid w:val="00C62D46"/>
    <w:rsid w:val="00C640CB"/>
    <w:rsid w:val="00C66094"/>
    <w:rsid w:val="00C660CB"/>
    <w:rsid w:val="00C6662C"/>
    <w:rsid w:val="00C66E58"/>
    <w:rsid w:val="00C67829"/>
    <w:rsid w:val="00C67E04"/>
    <w:rsid w:val="00C7118F"/>
    <w:rsid w:val="00C71F21"/>
    <w:rsid w:val="00C71F48"/>
    <w:rsid w:val="00C725DD"/>
    <w:rsid w:val="00C72A4B"/>
    <w:rsid w:val="00C737AF"/>
    <w:rsid w:val="00C7689B"/>
    <w:rsid w:val="00C77F80"/>
    <w:rsid w:val="00C82669"/>
    <w:rsid w:val="00C85AA8"/>
    <w:rsid w:val="00C86A71"/>
    <w:rsid w:val="00C930D7"/>
    <w:rsid w:val="00C9420C"/>
    <w:rsid w:val="00C94985"/>
    <w:rsid w:val="00C958B1"/>
    <w:rsid w:val="00C9610F"/>
    <w:rsid w:val="00C961DB"/>
    <w:rsid w:val="00C96E94"/>
    <w:rsid w:val="00C96F71"/>
    <w:rsid w:val="00C97558"/>
    <w:rsid w:val="00CA0B23"/>
    <w:rsid w:val="00CA0DAC"/>
    <w:rsid w:val="00CA35B6"/>
    <w:rsid w:val="00CA3B60"/>
    <w:rsid w:val="00CA435F"/>
    <w:rsid w:val="00CA6759"/>
    <w:rsid w:val="00CA67C1"/>
    <w:rsid w:val="00CB0D65"/>
    <w:rsid w:val="00CB127C"/>
    <w:rsid w:val="00CB4191"/>
    <w:rsid w:val="00CB43B1"/>
    <w:rsid w:val="00CB4A9E"/>
    <w:rsid w:val="00CB4EAC"/>
    <w:rsid w:val="00CB529D"/>
    <w:rsid w:val="00CB5BA2"/>
    <w:rsid w:val="00CB5DF5"/>
    <w:rsid w:val="00CB7655"/>
    <w:rsid w:val="00CC1CB2"/>
    <w:rsid w:val="00CC1F3A"/>
    <w:rsid w:val="00CC21E3"/>
    <w:rsid w:val="00CC26CB"/>
    <w:rsid w:val="00CC2BF1"/>
    <w:rsid w:val="00CC392B"/>
    <w:rsid w:val="00CC3BEF"/>
    <w:rsid w:val="00CC4212"/>
    <w:rsid w:val="00CC5724"/>
    <w:rsid w:val="00CC6142"/>
    <w:rsid w:val="00CC7697"/>
    <w:rsid w:val="00CD47D0"/>
    <w:rsid w:val="00CD7E78"/>
    <w:rsid w:val="00CE39B5"/>
    <w:rsid w:val="00CE50B9"/>
    <w:rsid w:val="00CE5D57"/>
    <w:rsid w:val="00CE7D75"/>
    <w:rsid w:val="00CF03CB"/>
    <w:rsid w:val="00CF2151"/>
    <w:rsid w:val="00CF2CA2"/>
    <w:rsid w:val="00CF2E0E"/>
    <w:rsid w:val="00CF38B4"/>
    <w:rsid w:val="00CF3E70"/>
    <w:rsid w:val="00CF4AE1"/>
    <w:rsid w:val="00CF545A"/>
    <w:rsid w:val="00CF6416"/>
    <w:rsid w:val="00CF6ED7"/>
    <w:rsid w:val="00CF7C4D"/>
    <w:rsid w:val="00CF7FA5"/>
    <w:rsid w:val="00D00C3F"/>
    <w:rsid w:val="00D01D1D"/>
    <w:rsid w:val="00D03494"/>
    <w:rsid w:val="00D0498A"/>
    <w:rsid w:val="00D051C6"/>
    <w:rsid w:val="00D057CF"/>
    <w:rsid w:val="00D0621F"/>
    <w:rsid w:val="00D108F4"/>
    <w:rsid w:val="00D10EB0"/>
    <w:rsid w:val="00D12247"/>
    <w:rsid w:val="00D128C2"/>
    <w:rsid w:val="00D14CBC"/>
    <w:rsid w:val="00D14F16"/>
    <w:rsid w:val="00D15B4E"/>
    <w:rsid w:val="00D15D81"/>
    <w:rsid w:val="00D167C6"/>
    <w:rsid w:val="00D2058C"/>
    <w:rsid w:val="00D20D8E"/>
    <w:rsid w:val="00D21BFB"/>
    <w:rsid w:val="00D22E91"/>
    <w:rsid w:val="00D23502"/>
    <w:rsid w:val="00D24439"/>
    <w:rsid w:val="00D258C8"/>
    <w:rsid w:val="00D26503"/>
    <w:rsid w:val="00D266CF"/>
    <w:rsid w:val="00D32348"/>
    <w:rsid w:val="00D33E48"/>
    <w:rsid w:val="00D344D9"/>
    <w:rsid w:val="00D346B0"/>
    <w:rsid w:val="00D35A51"/>
    <w:rsid w:val="00D373D3"/>
    <w:rsid w:val="00D42236"/>
    <w:rsid w:val="00D422F2"/>
    <w:rsid w:val="00D42873"/>
    <w:rsid w:val="00D44AD4"/>
    <w:rsid w:val="00D4622B"/>
    <w:rsid w:val="00D462A9"/>
    <w:rsid w:val="00D46B00"/>
    <w:rsid w:val="00D51B33"/>
    <w:rsid w:val="00D51CFA"/>
    <w:rsid w:val="00D54416"/>
    <w:rsid w:val="00D54BB2"/>
    <w:rsid w:val="00D551E9"/>
    <w:rsid w:val="00D55738"/>
    <w:rsid w:val="00D55E98"/>
    <w:rsid w:val="00D60B37"/>
    <w:rsid w:val="00D618CC"/>
    <w:rsid w:val="00D653BB"/>
    <w:rsid w:val="00D655F0"/>
    <w:rsid w:val="00D701C0"/>
    <w:rsid w:val="00D70BD6"/>
    <w:rsid w:val="00D73272"/>
    <w:rsid w:val="00D7400A"/>
    <w:rsid w:val="00D741F1"/>
    <w:rsid w:val="00D778E1"/>
    <w:rsid w:val="00D77F12"/>
    <w:rsid w:val="00D82B0E"/>
    <w:rsid w:val="00D82E06"/>
    <w:rsid w:val="00D82E4A"/>
    <w:rsid w:val="00D84391"/>
    <w:rsid w:val="00D8498D"/>
    <w:rsid w:val="00D84C60"/>
    <w:rsid w:val="00D84DA3"/>
    <w:rsid w:val="00D86190"/>
    <w:rsid w:val="00D8635F"/>
    <w:rsid w:val="00D87B00"/>
    <w:rsid w:val="00D90B0D"/>
    <w:rsid w:val="00D92279"/>
    <w:rsid w:val="00D93E7E"/>
    <w:rsid w:val="00D94FF9"/>
    <w:rsid w:val="00D96870"/>
    <w:rsid w:val="00DA03C2"/>
    <w:rsid w:val="00DA1160"/>
    <w:rsid w:val="00DB00B7"/>
    <w:rsid w:val="00DB184B"/>
    <w:rsid w:val="00DB2940"/>
    <w:rsid w:val="00DB2D9A"/>
    <w:rsid w:val="00DB4A2F"/>
    <w:rsid w:val="00DB5ECE"/>
    <w:rsid w:val="00DB7B1F"/>
    <w:rsid w:val="00DC0136"/>
    <w:rsid w:val="00DC110A"/>
    <w:rsid w:val="00DC1FAB"/>
    <w:rsid w:val="00DC404D"/>
    <w:rsid w:val="00DC53CF"/>
    <w:rsid w:val="00DC5E37"/>
    <w:rsid w:val="00DC64A2"/>
    <w:rsid w:val="00DD15A1"/>
    <w:rsid w:val="00DD3A18"/>
    <w:rsid w:val="00DD5C9E"/>
    <w:rsid w:val="00DD7D91"/>
    <w:rsid w:val="00DE0DC9"/>
    <w:rsid w:val="00DE175B"/>
    <w:rsid w:val="00DE26A7"/>
    <w:rsid w:val="00DE461A"/>
    <w:rsid w:val="00DE5367"/>
    <w:rsid w:val="00DE7364"/>
    <w:rsid w:val="00DE7636"/>
    <w:rsid w:val="00DE7A0A"/>
    <w:rsid w:val="00DE7D01"/>
    <w:rsid w:val="00DF2614"/>
    <w:rsid w:val="00DF468D"/>
    <w:rsid w:val="00DF49AE"/>
    <w:rsid w:val="00DF6672"/>
    <w:rsid w:val="00DF66AA"/>
    <w:rsid w:val="00E00D6D"/>
    <w:rsid w:val="00E02623"/>
    <w:rsid w:val="00E02788"/>
    <w:rsid w:val="00E029CD"/>
    <w:rsid w:val="00E02F7F"/>
    <w:rsid w:val="00E037B3"/>
    <w:rsid w:val="00E04DD4"/>
    <w:rsid w:val="00E05600"/>
    <w:rsid w:val="00E06CAA"/>
    <w:rsid w:val="00E073A5"/>
    <w:rsid w:val="00E07ACA"/>
    <w:rsid w:val="00E11757"/>
    <w:rsid w:val="00E13468"/>
    <w:rsid w:val="00E13897"/>
    <w:rsid w:val="00E14B31"/>
    <w:rsid w:val="00E164D9"/>
    <w:rsid w:val="00E165A5"/>
    <w:rsid w:val="00E25FBC"/>
    <w:rsid w:val="00E2654A"/>
    <w:rsid w:val="00E31226"/>
    <w:rsid w:val="00E31699"/>
    <w:rsid w:val="00E316FD"/>
    <w:rsid w:val="00E33F9E"/>
    <w:rsid w:val="00E34BB9"/>
    <w:rsid w:val="00E34E65"/>
    <w:rsid w:val="00E351BD"/>
    <w:rsid w:val="00E354AA"/>
    <w:rsid w:val="00E371F0"/>
    <w:rsid w:val="00E37462"/>
    <w:rsid w:val="00E3746B"/>
    <w:rsid w:val="00E37D6E"/>
    <w:rsid w:val="00E4064F"/>
    <w:rsid w:val="00E40B70"/>
    <w:rsid w:val="00E41195"/>
    <w:rsid w:val="00E41D13"/>
    <w:rsid w:val="00E43826"/>
    <w:rsid w:val="00E44CBC"/>
    <w:rsid w:val="00E51F2A"/>
    <w:rsid w:val="00E554C8"/>
    <w:rsid w:val="00E55C07"/>
    <w:rsid w:val="00E56F54"/>
    <w:rsid w:val="00E57990"/>
    <w:rsid w:val="00E57E6F"/>
    <w:rsid w:val="00E6074B"/>
    <w:rsid w:val="00E609AD"/>
    <w:rsid w:val="00E61FCE"/>
    <w:rsid w:val="00E6459E"/>
    <w:rsid w:val="00E658F9"/>
    <w:rsid w:val="00E65D18"/>
    <w:rsid w:val="00E65F07"/>
    <w:rsid w:val="00E66BD8"/>
    <w:rsid w:val="00E6720C"/>
    <w:rsid w:val="00E7152E"/>
    <w:rsid w:val="00E71D16"/>
    <w:rsid w:val="00E71F18"/>
    <w:rsid w:val="00E722F9"/>
    <w:rsid w:val="00E737EC"/>
    <w:rsid w:val="00E74191"/>
    <w:rsid w:val="00E7699A"/>
    <w:rsid w:val="00E777EB"/>
    <w:rsid w:val="00E81A58"/>
    <w:rsid w:val="00E83AEB"/>
    <w:rsid w:val="00E84115"/>
    <w:rsid w:val="00E84FD6"/>
    <w:rsid w:val="00E85799"/>
    <w:rsid w:val="00E90C8B"/>
    <w:rsid w:val="00E92CD5"/>
    <w:rsid w:val="00E92E61"/>
    <w:rsid w:val="00E949B6"/>
    <w:rsid w:val="00E95340"/>
    <w:rsid w:val="00E95757"/>
    <w:rsid w:val="00EA2DE0"/>
    <w:rsid w:val="00EA3DEC"/>
    <w:rsid w:val="00EA4BFC"/>
    <w:rsid w:val="00EA5F6D"/>
    <w:rsid w:val="00EA64E9"/>
    <w:rsid w:val="00EA71DC"/>
    <w:rsid w:val="00EA7AA0"/>
    <w:rsid w:val="00EB1EC4"/>
    <w:rsid w:val="00EB222B"/>
    <w:rsid w:val="00EB32DA"/>
    <w:rsid w:val="00EB37D4"/>
    <w:rsid w:val="00EB3BB4"/>
    <w:rsid w:val="00EB524D"/>
    <w:rsid w:val="00EB64A0"/>
    <w:rsid w:val="00EC0A95"/>
    <w:rsid w:val="00EC119D"/>
    <w:rsid w:val="00EC4FBE"/>
    <w:rsid w:val="00EC529A"/>
    <w:rsid w:val="00EC68D6"/>
    <w:rsid w:val="00EC7933"/>
    <w:rsid w:val="00ED04AE"/>
    <w:rsid w:val="00ED6451"/>
    <w:rsid w:val="00ED6748"/>
    <w:rsid w:val="00EE01A9"/>
    <w:rsid w:val="00EE0D3A"/>
    <w:rsid w:val="00EE1977"/>
    <w:rsid w:val="00EE2088"/>
    <w:rsid w:val="00EE2CAA"/>
    <w:rsid w:val="00EE690A"/>
    <w:rsid w:val="00EE7C30"/>
    <w:rsid w:val="00EF0564"/>
    <w:rsid w:val="00EF134D"/>
    <w:rsid w:val="00EF1A17"/>
    <w:rsid w:val="00EF2D5D"/>
    <w:rsid w:val="00EF39B6"/>
    <w:rsid w:val="00EF468A"/>
    <w:rsid w:val="00EF572E"/>
    <w:rsid w:val="00EF698C"/>
    <w:rsid w:val="00EF6AC2"/>
    <w:rsid w:val="00EF70AD"/>
    <w:rsid w:val="00F00429"/>
    <w:rsid w:val="00F02177"/>
    <w:rsid w:val="00F109FD"/>
    <w:rsid w:val="00F11C8B"/>
    <w:rsid w:val="00F12250"/>
    <w:rsid w:val="00F15785"/>
    <w:rsid w:val="00F163F8"/>
    <w:rsid w:val="00F1683B"/>
    <w:rsid w:val="00F20AAF"/>
    <w:rsid w:val="00F222DF"/>
    <w:rsid w:val="00F23285"/>
    <w:rsid w:val="00F24D01"/>
    <w:rsid w:val="00F253F8"/>
    <w:rsid w:val="00F27AEA"/>
    <w:rsid w:val="00F306FC"/>
    <w:rsid w:val="00F31AE4"/>
    <w:rsid w:val="00F34858"/>
    <w:rsid w:val="00F36EFB"/>
    <w:rsid w:val="00F37E22"/>
    <w:rsid w:val="00F404B0"/>
    <w:rsid w:val="00F40FA3"/>
    <w:rsid w:val="00F428C2"/>
    <w:rsid w:val="00F439CB"/>
    <w:rsid w:val="00F457E2"/>
    <w:rsid w:val="00F45C55"/>
    <w:rsid w:val="00F45FA1"/>
    <w:rsid w:val="00F473CC"/>
    <w:rsid w:val="00F52040"/>
    <w:rsid w:val="00F52978"/>
    <w:rsid w:val="00F5385C"/>
    <w:rsid w:val="00F53A80"/>
    <w:rsid w:val="00F5688A"/>
    <w:rsid w:val="00F62645"/>
    <w:rsid w:val="00F629E2"/>
    <w:rsid w:val="00F6471F"/>
    <w:rsid w:val="00F658B6"/>
    <w:rsid w:val="00F65FF8"/>
    <w:rsid w:val="00F660F2"/>
    <w:rsid w:val="00F7059D"/>
    <w:rsid w:val="00F7325C"/>
    <w:rsid w:val="00F77B57"/>
    <w:rsid w:val="00F8013C"/>
    <w:rsid w:val="00F829F5"/>
    <w:rsid w:val="00F867DD"/>
    <w:rsid w:val="00F90232"/>
    <w:rsid w:val="00F90B08"/>
    <w:rsid w:val="00F9192E"/>
    <w:rsid w:val="00F9312D"/>
    <w:rsid w:val="00F96695"/>
    <w:rsid w:val="00FA03E4"/>
    <w:rsid w:val="00FA3741"/>
    <w:rsid w:val="00FA397D"/>
    <w:rsid w:val="00FA540A"/>
    <w:rsid w:val="00FA5416"/>
    <w:rsid w:val="00FA571D"/>
    <w:rsid w:val="00FA59C2"/>
    <w:rsid w:val="00FA5D5F"/>
    <w:rsid w:val="00FA60C8"/>
    <w:rsid w:val="00FA7A0B"/>
    <w:rsid w:val="00FB0B08"/>
    <w:rsid w:val="00FB14C7"/>
    <w:rsid w:val="00FB37BC"/>
    <w:rsid w:val="00FB53CA"/>
    <w:rsid w:val="00FB5CFB"/>
    <w:rsid w:val="00FB780B"/>
    <w:rsid w:val="00FB7B52"/>
    <w:rsid w:val="00FC24DF"/>
    <w:rsid w:val="00FC2A79"/>
    <w:rsid w:val="00FC35FA"/>
    <w:rsid w:val="00FC3663"/>
    <w:rsid w:val="00FC4F40"/>
    <w:rsid w:val="00FC59A1"/>
    <w:rsid w:val="00FC61AB"/>
    <w:rsid w:val="00FC61EC"/>
    <w:rsid w:val="00FC75F8"/>
    <w:rsid w:val="00FD41B1"/>
    <w:rsid w:val="00FD4276"/>
    <w:rsid w:val="00FD5529"/>
    <w:rsid w:val="00FD58A8"/>
    <w:rsid w:val="00FD6912"/>
    <w:rsid w:val="00FE019C"/>
    <w:rsid w:val="00FE0EB8"/>
    <w:rsid w:val="00FE117B"/>
    <w:rsid w:val="00FE3A82"/>
    <w:rsid w:val="00FE3E71"/>
    <w:rsid w:val="00FE443E"/>
    <w:rsid w:val="00FE4EEB"/>
    <w:rsid w:val="00FE633D"/>
    <w:rsid w:val="00FE664F"/>
    <w:rsid w:val="00FE667D"/>
    <w:rsid w:val="00FF3DAC"/>
    <w:rsid w:val="00FF4205"/>
    <w:rsid w:val="00FF474D"/>
    <w:rsid w:val="00FF5E33"/>
    <w:rsid w:val="00FF646E"/>
    <w:rsid w:val="00FF76CA"/>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B07C"/>
  <w15:docId w15:val="{79C1BF20-CF55-4640-8B9B-98DC879A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0B0D"/>
    <w:rPr>
      <w:rFonts w:ascii="Calibri" w:eastAsia="Times New Roman" w:hAnsi="Calibri" w:cs="Times New Roman"/>
    </w:rPr>
  </w:style>
  <w:style w:type="paragraph" w:styleId="Titolo1">
    <w:name w:val="heading 1"/>
    <w:basedOn w:val="Normale"/>
    <w:link w:val="Titolo1Carattere"/>
    <w:uiPriority w:val="9"/>
    <w:qFormat/>
    <w:rsid w:val="00905A66"/>
    <w:pPr>
      <w:spacing w:before="100" w:beforeAutospacing="1" w:after="100" w:afterAutospacing="1" w:line="240" w:lineRule="auto"/>
      <w:outlineLvl w:val="0"/>
    </w:pPr>
    <w:rPr>
      <w:rFonts w:ascii="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90B0D"/>
    <w:pPr>
      <w:ind w:left="720"/>
      <w:contextualSpacing/>
    </w:pPr>
  </w:style>
  <w:style w:type="character" w:styleId="Collegamentoipertestuale">
    <w:name w:val="Hyperlink"/>
    <w:basedOn w:val="Carpredefinitoparagrafo"/>
    <w:uiPriority w:val="99"/>
    <w:semiHidden/>
    <w:unhideWhenUsed/>
    <w:rsid w:val="005C1509"/>
    <w:rPr>
      <w:color w:val="0000FF"/>
      <w:u w:val="single"/>
    </w:rPr>
  </w:style>
  <w:style w:type="character" w:styleId="Rimandocommento">
    <w:name w:val="annotation reference"/>
    <w:basedOn w:val="Carpredefinitoparagrafo"/>
    <w:uiPriority w:val="99"/>
    <w:semiHidden/>
    <w:unhideWhenUsed/>
    <w:rsid w:val="00387124"/>
    <w:rPr>
      <w:sz w:val="16"/>
      <w:szCs w:val="16"/>
    </w:rPr>
  </w:style>
  <w:style w:type="paragraph" w:styleId="Testocommento">
    <w:name w:val="annotation text"/>
    <w:basedOn w:val="Normale"/>
    <w:link w:val="TestocommentoCarattere"/>
    <w:uiPriority w:val="99"/>
    <w:semiHidden/>
    <w:unhideWhenUsed/>
    <w:rsid w:val="0038712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87124"/>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387124"/>
    <w:rPr>
      <w:b/>
      <w:bCs/>
    </w:rPr>
  </w:style>
  <w:style w:type="character" w:customStyle="1" w:styleId="SoggettocommentoCarattere">
    <w:name w:val="Soggetto commento Carattere"/>
    <w:basedOn w:val="TestocommentoCarattere"/>
    <w:link w:val="Soggettocommento"/>
    <w:uiPriority w:val="99"/>
    <w:semiHidden/>
    <w:rsid w:val="00387124"/>
    <w:rPr>
      <w:rFonts w:ascii="Calibri" w:eastAsia="Times New Roman" w:hAnsi="Calibri" w:cs="Times New Roman"/>
      <w:b/>
      <w:bCs/>
      <w:sz w:val="20"/>
      <w:szCs w:val="20"/>
    </w:rPr>
  </w:style>
  <w:style w:type="paragraph" w:styleId="Testofumetto">
    <w:name w:val="Balloon Text"/>
    <w:basedOn w:val="Normale"/>
    <w:link w:val="TestofumettoCarattere"/>
    <w:uiPriority w:val="99"/>
    <w:semiHidden/>
    <w:unhideWhenUsed/>
    <w:rsid w:val="0038712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7124"/>
    <w:rPr>
      <w:rFonts w:ascii="Segoe UI" w:eastAsia="Times New Roman" w:hAnsi="Segoe UI" w:cs="Segoe UI"/>
      <w:sz w:val="18"/>
      <w:szCs w:val="18"/>
    </w:rPr>
  </w:style>
  <w:style w:type="paragraph" w:customStyle="1" w:styleId="Default">
    <w:name w:val="Default"/>
    <w:rsid w:val="001F2966"/>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B071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71E2"/>
    <w:rPr>
      <w:rFonts w:ascii="Calibri" w:eastAsia="Times New Roman" w:hAnsi="Calibri" w:cs="Times New Roman"/>
    </w:rPr>
  </w:style>
  <w:style w:type="paragraph" w:styleId="Pidipagina">
    <w:name w:val="footer"/>
    <w:basedOn w:val="Normale"/>
    <w:link w:val="PidipaginaCarattere"/>
    <w:uiPriority w:val="99"/>
    <w:unhideWhenUsed/>
    <w:rsid w:val="00B071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71E2"/>
    <w:rPr>
      <w:rFonts w:ascii="Calibri" w:eastAsia="Times New Roman" w:hAnsi="Calibri" w:cs="Times New Roman"/>
    </w:rPr>
  </w:style>
  <w:style w:type="character" w:customStyle="1" w:styleId="A2">
    <w:name w:val="A2"/>
    <w:uiPriority w:val="99"/>
    <w:rsid w:val="001E458D"/>
    <w:rPr>
      <w:rFonts w:cs="Times"/>
      <w:b/>
      <w:bCs/>
      <w:color w:val="000000"/>
      <w:sz w:val="20"/>
      <w:szCs w:val="20"/>
    </w:rPr>
  </w:style>
  <w:style w:type="table" w:styleId="Grigliatabella">
    <w:name w:val="Table Grid"/>
    <w:basedOn w:val="Tabellanormale"/>
    <w:uiPriority w:val="59"/>
    <w:rsid w:val="005F048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4">
    <w:name w:val="Pa14"/>
    <w:basedOn w:val="Default"/>
    <w:next w:val="Default"/>
    <w:uiPriority w:val="99"/>
    <w:rsid w:val="0094400A"/>
    <w:pPr>
      <w:spacing w:line="181" w:lineRule="atLeast"/>
    </w:pPr>
    <w:rPr>
      <w:rFonts w:ascii="Arial Narrow" w:hAnsi="Arial Narrow" w:cstheme="minorBidi"/>
      <w:color w:val="auto"/>
    </w:rPr>
  </w:style>
  <w:style w:type="character" w:customStyle="1" w:styleId="Titolo1Carattere">
    <w:name w:val="Titolo 1 Carattere"/>
    <w:basedOn w:val="Carpredefinitoparagrafo"/>
    <w:link w:val="Titolo1"/>
    <w:uiPriority w:val="9"/>
    <w:rsid w:val="00905A66"/>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EE69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7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079DE-6F24-4CC1-9847-5AB3F7BE3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64</Pages>
  <Words>16660</Words>
  <Characters>94968</Characters>
  <Application>Microsoft Office Word</Application>
  <DocSecurity>0</DocSecurity>
  <Lines>791</Lines>
  <Paragraphs>222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Fiammetta</dc:creator>
  <cp:keywords/>
  <dc:description/>
  <cp:lastModifiedBy>Fiammetta Cosci</cp:lastModifiedBy>
  <cp:revision>10</cp:revision>
  <dcterms:created xsi:type="dcterms:W3CDTF">2022-02-23T09:06:00Z</dcterms:created>
  <dcterms:modified xsi:type="dcterms:W3CDTF">2022-02-28T09:28:00Z</dcterms:modified>
</cp:coreProperties>
</file>