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5F09" w14:textId="74498C8D" w:rsidR="006267A3" w:rsidRDefault="006267A3" w:rsidP="006267A3">
      <w:pPr>
        <w:pStyle w:val="Heading1"/>
        <w:spacing w:line="240" w:lineRule="auto"/>
        <w:jc w:val="center"/>
        <w:rPr>
          <w:rFonts w:ascii="Arial" w:hAnsi="Arial" w:cs="Arial"/>
        </w:rPr>
      </w:pPr>
      <w:r w:rsidRPr="00BD2928">
        <w:rPr>
          <w:rFonts w:ascii="Arial" w:hAnsi="Arial" w:cs="Arial"/>
        </w:rPr>
        <w:t xml:space="preserve">Improving the Prospective Prediction of a Near-Term Suicide Attempt in Veterans at Risk for Suicide, Using a Go/No-Go Task </w:t>
      </w:r>
    </w:p>
    <w:p w14:paraId="00ED2400" w14:textId="77777777" w:rsidR="00BF2280" w:rsidRPr="00BD2928" w:rsidRDefault="00BF2280" w:rsidP="00BF2280">
      <w:pPr>
        <w:pStyle w:val="Heading1"/>
        <w:spacing w:line="240" w:lineRule="auto"/>
        <w:jc w:val="center"/>
        <w:rPr>
          <w:rFonts w:ascii="Arial" w:hAnsi="Arial" w:cs="Arial"/>
        </w:rPr>
      </w:pPr>
      <w:r w:rsidRPr="00BD2928">
        <w:rPr>
          <w:rFonts w:ascii="Arial" w:hAnsi="Arial" w:cs="Arial"/>
        </w:rPr>
        <w:t>Supplemental Table: Detailed Behavioral and LBA Results</w:t>
      </w:r>
    </w:p>
    <w:p w14:paraId="248ABE69" w14:textId="5F6448A5" w:rsidR="00BF2280" w:rsidRDefault="00BF2280" w:rsidP="00BF2280">
      <w:pPr>
        <w:spacing w:line="240" w:lineRule="auto"/>
        <w:rPr>
          <w:rFonts w:ascii="Arial" w:hAnsi="Arial" w:cs="Arial"/>
        </w:rPr>
      </w:pPr>
    </w:p>
    <w:p w14:paraId="79B794A3" w14:textId="77777777" w:rsidR="00BF2280" w:rsidRPr="00BD2928" w:rsidRDefault="00BF2280" w:rsidP="00BF2280">
      <w:pPr>
        <w:spacing w:line="240" w:lineRule="auto"/>
        <w:rPr>
          <w:rFonts w:ascii="Arial" w:hAnsi="Arial" w:cs="Arial"/>
        </w:rPr>
      </w:pPr>
      <w:r w:rsidRPr="00BD2928">
        <w:rPr>
          <w:rFonts w:ascii="Arial" w:hAnsi="Arial" w:cs="Arial"/>
        </w:rPr>
        <w:t xml:space="preserve">Supplemental table shows detailed behavioral and modeling results, for total sample of 284 datafiles, and broken down by outcome group, based on the 90 days following the Go/No-go (GNG) data collection.  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540"/>
        <w:gridCol w:w="990"/>
        <w:gridCol w:w="900"/>
        <w:gridCol w:w="450"/>
        <w:gridCol w:w="1080"/>
        <w:gridCol w:w="810"/>
        <w:gridCol w:w="450"/>
        <w:gridCol w:w="990"/>
        <w:gridCol w:w="990"/>
        <w:gridCol w:w="630"/>
        <w:gridCol w:w="990"/>
        <w:gridCol w:w="900"/>
      </w:tblGrid>
      <w:tr w:rsidR="00BF2280" w:rsidRPr="00BD2928" w14:paraId="1E73F479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2CE3C6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  <w:noWrap/>
            <w:vAlign w:val="bottom"/>
          </w:tcPr>
          <w:p w14:paraId="655761CD" w14:textId="168591DA" w:rsidR="00BF2280" w:rsidRPr="00BD2928" w:rsidRDefault="00BF2280" w:rsidP="0062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NoSE</w:t>
            </w:r>
            <w:proofErr w:type="spellEnd"/>
            <w:r w:rsidR="006267A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Group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81E1BB6" w14:textId="55C12535" w:rsidR="00BF2280" w:rsidRPr="00BD2928" w:rsidRDefault="00BF2280" w:rsidP="0062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OtherSE</w:t>
            </w:r>
            <w:proofErr w:type="spellEnd"/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Group</w:t>
            </w:r>
          </w:p>
        </w:tc>
        <w:tc>
          <w:tcPr>
            <w:tcW w:w="2430" w:type="dxa"/>
            <w:gridSpan w:val="3"/>
            <w:shd w:val="clear" w:color="auto" w:fill="auto"/>
            <w:noWrap/>
            <w:vAlign w:val="bottom"/>
          </w:tcPr>
          <w:p w14:paraId="0E46E3C8" w14:textId="6DBD3619" w:rsidR="00BF2280" w:rsidRPr="00BD2928" w:rsidRDefault="00BF2280" w:rsidP="0062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ASA Group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bottom"/>
          </w:tcPr>
          <w:p w14:paraId="354E7890" w14:textId="0ED140BD" w:rsidR="00BF2280" w:rsidRPr="00BD2928" w:rsidRDefault="00BF2280" w:rsidP="0062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Total Sample</w:t>
            </w:r>
          </w:p>
        </w:tc>
      </w:tr>
      <w:tr w:rsidR="00BF2280" w:rsidRPr="00BD2928" w14:paraId="18ED015E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6176765C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8A78E4D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F0AE282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A07A75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SD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A869D45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4C0D79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ADB7A5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SD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46B02DD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859D4E3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9490B4B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SD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242F56A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CDD40E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C4CC9F8" w14:textId="77777777" w:rsidR="00BF2280" w:rsidRPr="00BD2928" w:rsidRDefault="00BF2280" w:rsidP="0007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SD</w:t>
            </w:r>
          </w:p>
        </w:tc>
      </w:tr>
      <w:tr w:rsidR="00BF2280" w:rsidRPr="00BD2928" w14:paraId="4F0EF1EA" w14:textId="77777777" w:rsidTr="00BF2280">
        <w:trPr>
          <w:trHeight w:val="300"/>
        </w:trPr>
        <w:tc>
          <w:tcPr>
            <w:tcW w:w="3145" w:type="dxa"/>
            <w:shd w:val="clear" w:color="auto" w:fill="E7E6E6" w:themeFill="background2"/>
            <w:noWrap/>
            <w:vAlign w:val="bottom"/>
          </w:tcPr>
          <w:p w14:paraId="575A378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Go/No-go (GNG) Task</w:t>
            </w:r>
          </w:p>
        </w:tc>
        <w:tc>
          <w:tcPr>
            <w:tcW w:w="540" w:type="dxa"/>
            <w:shd w:val="clear" w:color="auto" w:fill="E7E6E6" w:themeFill="background2"/>
            <w:noWrap/>
            <w:vAlign w:val="bottom"/>
          </w:tcPr>
          <w:p w14:paraId="3B123C92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45AA7BCA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noWrap/>
            <w:vAlign w:val="bottom"/>
          </w:tcPr>
          <w:p w14:paraId="385BCA8D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vAlign w:val="bottom"/>
          </w:tcPr>
          <w:p w14:paraId="347658B8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noWrap/>
            <w:vAlign w:val="bottom"/>
          </w:tcPr>
          <w:p w14:paraId="3B3647FC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noWrap/>
            <w:vAlign w:val="bottom"/>
          </w:tcPr>
          <w:p w14:paraId="2C7470C8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vAlign w:val="bottom"/>
          </w:tcPr>
          <w:p w14:paraId="0A176128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3DF6ED5C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44FCB43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  <w:noWrap/>
            <w:vAlign w:val="bottom"/>
          </w:tcPr>
          <w:p w14:paraId="2D9B95DA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44D0922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noWrap/>
            <w:vAlign w:val="bottom"/>
          </w:tcPr>
          <w:p w14:paraId="1084BB37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</w:tr>
      <w:tr w:rsidR="00BF2280" w:rsidRPr="00BD2928" w14:paraId="18AE37C9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0B637C0C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Total trials completed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29A8A4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DB7052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224.20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14CA63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9.35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490A99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C73FE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225.00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EB5B4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7A19B53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74AEE6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225.00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0A9C2D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A358A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8D46F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224.33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AE7C64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8.55</w:t>
            </w:r>
          </w:p>
        </w:tc>
      </w:tr>
      <w:tr w:rsidR="00BF2280" w:rsidRPr="00BD2928" w14:paraId="43910740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6E9ED104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# short-RT trials dropped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DC56CB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9E9198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85107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3.73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1D6209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AE107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2.90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BA482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7.98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36EA60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6E36A2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D6C225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0.99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6DA0E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0C33E4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0.96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D37DFC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4.29</w:t>
            </w:r>
          </w:p>
        </w:tc>
      </w:tr>
      <w:tr w:rsidR="00BF2280" w:rsidRPr="00BD2928" w14:paraId="4A412C22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DCFF067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# long-RT trials dropped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D46643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07EEEF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A3406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1.72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1EB20E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5A74E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433E6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7BD944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EEAE6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5A679B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2.96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E99485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977FA2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AC59DB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1.76</w:t>
            </w:r>
          </w:p>
        </w:tc>
      </w:tr>
      <w:tr w:rsidR="00BF2280" w:rsidRPr="00BD2928" w14:paraId="45BDD7AC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146F15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# trials analyzed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9A55A0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77C1DC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222.66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8E531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215D13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076E7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221.34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24A18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8.68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A554C3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59150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223.33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89430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3.41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DDC487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6D3F10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222.57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BD2EC3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9.76</w:t>
            </w:r>
          </w:p>
        </w:tc>
      </w:tr>
      <w:tr w:rsidR="00BF2280" w:rsidRPr="00BD2928" w14:paraId="4B30DB00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F07B07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% misses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509639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43DEDE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6DC4ED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10.84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CC8A5F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936F6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4.42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25ECF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5.70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900365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3272F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18.99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270434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27.36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7D17EF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B01905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5.95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60B510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12.56</w:t>
            </w:r>
          </w:p>
        </w:tc>
      </w:tr>
      <w:tr w:rsidR="00BF2280" w:rsidRPr="00BD2928" w14:paraId="55A5A9C1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C4E7E32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 false alarms (FA)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A4C0CE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2987B8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12.41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EC7899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10.45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7F62B6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EB646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18.44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76E14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15.85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9ACA32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EFAF00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11.19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BD6D12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B2276C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43346D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12.94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31C02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11.11</w:t>
            </w:r>
          </w:p>
        </w:tc>
      </w:tr>
      <w:tr w:rsidR="00BF2280" w:rsidRPr="00BD2928" w14:paraId="561FD86A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F6E2841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% FA, identity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00B28F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72F866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436B1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16.63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66F429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5B804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28.09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54748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19.81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D06AE3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455572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15.91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8FD6CB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D4000B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B67753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21.34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B07D26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16.85</w:t>
            </w:r>
          </w:p>
        </w:tc>
      </w:tr>
      <w:tr w:rsidR="00BF2280" w:rsidRPr="00BD2928" w14:paraId="729F6B1F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EBE4548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% FA, location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474AEC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B61D70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383972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7.90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A4AFBC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A8D84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7D17D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14.47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308985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BC8A6D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7.42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BB5FF5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8.60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010A58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AA595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318A9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8.93</w:t>
            </w:r>
          </w:p>
        </w:tc>
      </w:tr>
      <w:tr w:rsidR="00BF2280" w:rsidRPr="00BD2928" w14:paraId="192E76DE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68DD660A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RT (sec): hits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0A08F7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AAD599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52017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010155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0E966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AC95F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E0195C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DA8DA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4788A7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64F8E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FAEAC7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B1BEBB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0.07</w:t>
            </w:r>
          </w:p>
        </w:tc>
      </w:tr>
      <w:tr w:rsidR="00BF2280" w:rsidRPr="00BD2928" w14:paraId="34E700D0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692DCA5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RT (sec): all FA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B27700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02487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9A3ABD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7052FE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0C6D7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D13EC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663625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DC086F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065FA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90BD7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CC2889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FE6EA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0.08</w:t>
            </w:r>
          </w:p>
        </w:tc>
      </w:tr>
      <w:tr w:rsidR="00BF2280" w:rsidRPr="00BD2928" w14:paraId="59FD2127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D16FBBD" w14:textId="77777777" w:rsidR="00BF2280" w:rsidRPr="00BD2928" w:rsidRDefault="00BF2280" w:rsidP="00BF2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RT: FA to identity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5C442C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54279D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249647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49FA23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1DE26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84826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A8ABD1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8442B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80044E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D5FB39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B78D29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33A99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0.06</w:t>
            </w:r>
          </w:p>
        </w:tc>
      </w:tr>
      <w:tr w:rsidR="00BF2280" w:rsidRPr="00BD2928" w14:paraId="3F4E8794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EEDAA36" w14:textId="77777777" w:rsidR="00BF2280" w:rsidRPr="00BD2928" w:rsidRDefault="00BF2280" w:rsidP="00BF2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RT: FA to location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EA7B9A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8AF67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1D29A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AD425B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7B7B7D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14B58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B85EB7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BA8119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9B8DA3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398B84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4E1D05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6023F9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0.11</w:t>
            </w:r>
          </w:p>
        </w:tc>
      </w:tr>
      <w:tr w:rsidR="00BF2280" w:rsidRPr="00BD2928" w14:paraId="7E20A371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2B41F0B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RT variance: hits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317C08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141416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77B24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7DFF837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6464F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82630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11DAA5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A1D427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8CC90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708983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C42FD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46B943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</w:tr>
      <w:tr w:rsidR="00BF2280" w:rsidRPr="00BD2928" w14:paraId="6F3A8A6B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52B141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RT variance: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0AFBCA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0E5593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99D5BB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4D369A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89B33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AC322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70BA88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54C1D2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07352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38F577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D1C17F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9D082E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</w:tr>
      <w:tr w:rsidR="00BF2280" w:rsidRPr="00BD2928" w14:paraId="19BBA00E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33DD150C" w14:textId="77777777" w:rsidR="00BF2280" w:rsidRPr="00BD2928" w:rsidRDefault="00BF2280" w:rsidP="00BF2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RT variance: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dentity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37D2FA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9AA9C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C71394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EAE17E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D8CA7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DC429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6F3BBB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F75A7B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B0B6F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968934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BE7BBD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41D791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</w:tr>
      <w:tr w:rsidR="00BF2280" w:rsidRPr="00BD2928" w14:paraId="75880D60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DF8091C" w14:textId="77777777" w:rsidR="00BF2280" w:rsidRPr="00BD2928" w:rsidRDefault="00BF2280" w:rsidP="00BF2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RT variance: location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F8250B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55F324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18B7A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F4AE7D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AD49A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F01D2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F9B60E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6E20BF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8F1A81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9CB793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DF6FA3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6E90C4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</w:tr>
      <w:tr w:rsidR="00BF2280" w:rsidRPr="00BD2928" w14:paraId="328DC16A" w14:textId="77777777" w:rsidTr="00BF2280">
        <w:trPr>
          <w:trHeight w:val="300"/>
        </w:trPr>
        <w:tc>
          <w:tcPr>
            <w:tcW w:w="3145" w:type="dxa"/>
            <w:shd w:val="clear" w:color="auto" w:fill="E7E6E6" w:themeFill="background2"/>
            <w:noWrap/>
            <w:vAlign w:val="bottom"/>
          </w:tcPr>
          <w:p w14:paraId="7F760E10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Linear Ballistic Accumulator (LBA) Model</w:t>
            </w:r>
          </w:p>
        </w:tc>
        <w:tc>
          <w:tcPr>
            <w:tcW w:w="540" w:type="dxa"/>
            <w:shd w:val="clear" w:color="auto" w:fill="E7E6E6" w:themeFill="background2"/>
            <w:noWrap/>
            <w:vAlign w:val="bottom"/>
          </w:tcPr>
          <w:p w14:paraId="6F06751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65C80319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noWrap/>
            <w:vAlign w:val="bottom"/>
          </w:tcPr>
          <w:p w14:paraId="452BB205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vAlign w:val="bottom"/>
          </w:tcPr>
          <w:p w14:paraId="38593EC9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noWrap/>
            <w:vAlign w:val="bottom"/>
          </w:tcPr>
          <w:p w14:paraId="52CA7E1C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noWrap/>
            <w:vAlign w:val="bottom"/>
          </w:tcPr>
          <w:p w14:paraId="3D54D0E3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vAlign w:val="bottom"/>
          </w:tcPr>
          <w:p w14:paraId="79DE70B3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659673D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57E7FAC4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  <w:noWrap/>
            <w:vAlign w:val="bottom"/>
          </w:tcPr>
          <w:p w14:paraId="798C195A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0EB57DF8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noWrap/>
            <w:vAlign w:val="bottom"/>
          </w:tcPr>
          <w:p w14:paraId="63AE58B3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</w:tr>
      <w:tr w:rsidR="00BF2280" w:rsidRPr="00BD2928" w14:paraId="7BAC9CE9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0341D90D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0307D8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4C413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B6DD88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018AA2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45793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47BF9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48D0B4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1F7327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3588AA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6CBE6B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75E96E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2CF098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0.38</w:t>
            </w:r>
          </w:p>
        </w:tc>
      </w:tr>
      <w:tr w:rsidR="00BF2280" w:rsidRPr="00BD2928" w14:paraId="131E3509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80C8AE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lastRenderedPageBreak/>
              <w:t>B</w:t>
            </w: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No</w:t>
            </w:r>
            <w:proofErr w:type="spellEnd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-go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43AC91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E406DA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8BAE59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507013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C569C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77BAE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4491D7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3FB010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F63D50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3F0DCD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A55EA4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D0926B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0.27</w:t>
            </w:r>
          </w:p>
        </w:tc>
      </w:tr>
      <w:tr w:rsidR="00BF2280" w:rsidRPr="00BD2928" w14:paraId="79329CCC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08E560E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B</w:t>
            </w: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Go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2C448F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2F7ED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C222C3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607FF1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D21AF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60D75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C30D54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872EDF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C21040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9A3BFA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9FC5E5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1BBB59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0.30</w:t>
            </w:r>
          </w:p>
        </w:tc>
      </w:tr>
      <w:tr w:rsidR="00BF2280" w:rsidRPr="00BD2928" w14:paraId="0F402091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5B645BB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v</w:t>
            </w: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foil</w:t>
            </w:r>
            <w:proofErr w:type="spellEnd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-No-go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(correct withhold)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C9DE81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0DD3C9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26ACB0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5FB47F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03F38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A2F32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45759A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617AC9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44206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9BCE3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142A95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5.37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67193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1.36</w:t>
            </w:r>
          </w:p>
        </w:tc>
      </w:tr>
      <w:tr w:rsidR="00BF2280" w:rsidRPr="00BD2928" w14:paraId="702B9CBE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A2E0CC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v</w:t>
            </w: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target</w:t>
            </w:r>
            <w:proofErr w:type="spellEnd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-Go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(hit)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3AE022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596027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3.86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6E956B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0B068E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B4FEC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3.59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9F974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17B36F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EF96AB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3.43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180C4E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40EAF8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26FBCB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3.80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3A65C3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0.88</w:t>
            </w:r>
          </w:p>
        </w:tc>
      </w:tr>
      <w:tr w:rsidR="00BF2280" w:rsidRPr="00BD2928" w14:paraId="60BD27C0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42906C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v</w:t>
            </w: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foil</w:t>
            </w:r>
            <w:proofErr w:type="spellEnd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-Go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(false alarm)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4F6E85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F3B89A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2.89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A1D7D4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85CC97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A8BF0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B64F1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0.99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B05A28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23958F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2.29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D176EA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6FCAB7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4C152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2.82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D385B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1.07</w:t>
            </w:r>
          </w:p>
        </w:tc>
      </w:tr>
      <w:tr w:rsidR="00BF2280" w:rsidRPr="00BD2928" w14:paraId="379D9DD3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3AAD707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v</w:t>
            </w: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target</w:t>
            </w:r>
            <w:proofErr w:type="spellEnd"/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vertAlign w:val="subscript"/>
              </w:rPr>
              <w:t>-No-go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(miss)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C07FF0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9D0C24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8BA2A3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F21C3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31C94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031AA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221860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B1F97D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108D2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403C6E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FF36BB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77D11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0.60</w:t>
            </w:r>
          </w:p>
        </w:tc>
      </w:tr>
      <w:tr w:rsidR="00BF2280" w:rsidRPr="00BD2928" w14:paraId="25B89506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34BC7727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t0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D33E24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7D29E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BCF71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25F9FA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7C4DA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BB581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E2FE13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DE0F4C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1AFCF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867499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D7E6EE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6729B3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</w:t>
            </w:r>
          </w:p>
        </w:tc>
      </w:tr>
      <w:tr w:rsidR="00BF2280" w:rsidRPr="00BD2928" w14:paraId="0E94AB29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3539C22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Response bias for Go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3DA03C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DCF7FD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5.38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C68752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26.90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E636AC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03454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19.50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84B1F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23.75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4AC4B6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0D4FC1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14.53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5D6EF9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26.73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B3594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74498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7.48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350F3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26.89</w:t>
            </w:r>
          </w:p>
        </w:tc>
      </w:tr>
      <w:tr w:rsidR="00BF2280" w:rsidRPr="00BD2928" w14:paraId="7F2565FF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78770DF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Decisional efficiency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: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foils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A60F08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3F703B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6574E1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E5AA4F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765F0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2.64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28999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E97F31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6569C8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2.93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3BF4CE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CF5B7F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99F899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2.55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86D962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1.18</w:t>
            </w:r>
          </w:p>
        </w:tc>
      </w:tr>
      <w:tr w:rsidR="00BF2280" w:rsidRPr="00BD2928" w14:paraId="2AC32E52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8C6EB0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Decisional efficiency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: </w:t>
            </w: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targets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2348F5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6CD8B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BC3074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3FBE37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5366C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9A28B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1.29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7018170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738F96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FC4E0B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EEE002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B88EE6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2EA02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1.24</w:t>
            </w:r>
          </w:p>
        </w:tc>
      </w:tr>
      <w:tr w:rsidR="00BF2280" w:rsidRPr="00BD2928" w14:paraId="48D61CAB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CD4C912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Gelman-Rubin </w:t>
            </w:r>
            <w:r w:rsidRPr="00BD2928">
              <w:rPr>
                <w:rFonts w:ascii="Arial" w:hAnsi="Arial" w:cs="Arial"/>
                <w:sz w:val="18"/>
              </w:rPr>
              <w:t>R̂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A3283B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EF4DF7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32D06E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16FD5A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64C89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70A0B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6D2BED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DEEF0B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295EE2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DD4AA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086646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C78F6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</w:t>
            </w:r>
          </w:p>
        </w:tc>
      </w:tr>
      <w:tr w:rsidR="00BF2280" w:rsidRPr="00BD2928" w14:paraId="1B7B3760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9169E77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# Iterations to convergence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3CA2CF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E2C1BF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748.03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39552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153.72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B83A5A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761F1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771.14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940DD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178.92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4E3285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8FD04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751.65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36D80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144.63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C09D43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01F15D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750.73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95236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155.57</w:t>
            </w:r>
          </w:p>
        </w:tc>
      </w:tr>
      <w:tr w:rsidR="00BF2280" w:rsidRPr="00BD2928" w14:paraId="3290CE22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6108305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Minimum Effective Size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23485D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3FEDD4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649.64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37B964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96.62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741F9F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1E509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639.07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0699F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100.42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74E05F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7473E7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642.35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334AA2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106.51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6719B1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F57051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648.04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86C01E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97.36</w:t>
            </w:r>
          </w:p>
        </w:tc>
      </w:tr>
      <w:tr w:rsidR="00BF2280" w:rsidRPr="00BD2928" w14:paraId="7706B3CC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7840CD6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deviance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916086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4DDCB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-205.2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F185AB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132.92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45E598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9D91E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-215.94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F2CFB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145.25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B176AF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6E294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-128.08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932ED4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191.24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1C4835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AEFB1A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-201.35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87FB9C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139.39</w:t>
            </w:r>
          </w:p>
        </w:tc>
      </w:tr>
      <w:tr w:rsidR="00BF2280" w:rsidRPr="00BD2928" w14:paraId="51FAAA45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72C9544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WAIC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4672AC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4E1867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-199.25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AF0391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132.96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CCB8B4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AB5E7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-210.36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54BBA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145.2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1AEB74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B9E39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-122.16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45C74D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191.12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9FC22C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8CF9DC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-195.44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E5124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139.42</w:t>
            </w:r>
          </w:p>
        </w:tc>
      </w:tr>
      <w:tr w:rsidR="00BF2280" w:rsidRPr="00BD2928" w14:paraId="492DD0D1" w14:textId="77777777" w:rsidTr="00BF2280">
        <w:trPr>
          <w:trHeight w:val="300"/>
        </w:trPr>
        <w:tc>
          <w:tcPr>
            <w:tcW w:w="3145" w:type="dxa"/>
            <w:shd w:val="clear" w:color="auto" w:fill="E7E6E6" w:themeFill="background2"/>
            <w:noWrap/>
            <w:vAlign w:val="bottom"/>
          </w:tcPr>
          <w:p w14:paraId="186304AB" w14:textId="32A3BE96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Stroop Task</w:t>
            </w:r>
          </w:p>
        </w:tc>
        <w:tc>
          <w:tcPr>
            <w:tcW w:w="540" w:type="dxa"/>
            <w:shd w:val="clear" w:color="auto" w:fill="E7E6E6" w:themeFill="background2"/>
            <w:noWrap/>
            <w:vAlign w:val="bottom"/>
          </w:tcPr>
          <w:p w14:paraId="29B6C14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6322951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noWrap/>
            <w:vAlign w:val="bottom"/>
          </w:tcPr>
          <w:p w14:paraId="40BF7A30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vAlign w:val="bottom"/>
          </w:tcPr>
          <w:p w14:paraId="0CBF588F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noWrap/>
            <w:vAlign w:val="bottom"/>
          </w:tcPr>
          <w:p w14:paraId="23B5269D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noWrap/>
            <w:vAlign w:val="bottom"/>
          </w:tcPr>
          <w:p w14:paraId="77972581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vAlign w:val="bottom"/>
          </w:tcPr>
          <w:p w14:paraId="7C86C93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59E2067D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4F1FDC93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E7E6E6" w:themeFill="background2"/>
            <w:noWrap/>
            <w:vAlign w:val="bottom"/>
          </w:tcPr>
          <w:p w14:paraId="145DD43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  <w:noWrap/>
            <w:vAlign w:val="bottom"/>
          </w:tcPr>
          <w:p w14:paraId="6EA2E92A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noWrap/>
            <w:vAlign w:val="bottom"/>
          </w:tcPr>
          <w:p w14:paraId="7AD7F062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</w:tr>
      <w:tr w:rsidR="00BF2280" w:rsidRPr="00BD2928" w14:paraId="61DB0142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7DB0CD72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Total trials completed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2C6815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5D4C1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107.27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A3DB60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6.66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C7CEB9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66801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4C6E0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1252E6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A71D99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CB479B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2ADA2C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4A11D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107.39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69B60B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6.09</w:t>
            </w:r>
          </w:p>
        </w:tc>
      </w:tr>
      <w:tr w:rsidR="00BF2280" w:rsidRPr="00BD2928" w14:paraId="3D535586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29CC2F93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# short-RT trials dropped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949D1C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0017BA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3F2D1D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569538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B6A99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E94617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D6AFB4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359FD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042C46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C75FC5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55E435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C49266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1.27</w:t>
            </w:r>
          </w:p>
        </w:tc>
      </w:tr>
      <w:tr w:rsidR="00BF2280" w:rsidRPr="00BD2928" w14:paraId="093149EA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104C52E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# long-RT trials dropped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F0D44D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B16986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CE0F54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D2F044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C4F7C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63810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E592E80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59B93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246A1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706199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0119D84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D47FA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0.75</w:t>
            </w:r>
          </w:p>
        </w:tc>
      </w:tr>
      <w:tr w:rsidR="00BF2280" w:rsidRPr="00BD2928" w14:paraId="463D866F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2ED443D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# trials analyzed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35FB4C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9A6D6E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106.96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8E9CD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6.97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7A234D1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51C15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107.93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73761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685DC0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85778B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107.47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BF2C2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70E5B3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CCF296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107.09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73F9A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6.39</w:t>
            </w:r>
          </w:p>
        </w:tc>
      </w:tr>
      <w:tr w:rsidR="00BF2280" w:rsidRPr="00BD2928" w14:paraId="2CFF7798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415B3973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d-score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3B7C48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BFC0B8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53C7C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C24404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C226C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5765D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77EB652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C94D79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1FCC3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EB412F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30A00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7784BC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0.15</w:t>
            </w:r>
          </w:p>
        </w:tc>
      </w:tr>
      <w:tr w:rsidR="00BF2280" w:rsidRPr="00BD2928" w14:paraId="4BF45985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F9BD071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RT (msec), Congruent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798712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E3A4A9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1169.05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D4CB09E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367.2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220597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16042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1132.75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AAFE2C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315.91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3E5D74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3813515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1471.86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DE427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673.13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FA9A9C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AE2EE38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1183.58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D9934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392.40</w:t>
            </w:r>
          </w:p>
        </w:tc>
      </w:tr>
      <w:tr w:rsidR="00BF2280" w:rsidRPr="00BD2928" w14:paraId="60B03B6C" w14:textId="77777777" w:rsidTr="00BF2280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781B22C6" w14:textId="77777777" w:rsidR="00BF2280" w:rsidRPr="00BD2928" w:rsidRDefault="00BF2280" w:rsidP="00072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Mean RT (msec), Incongruent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411EF8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1DFF2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1390.89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D26C76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462.94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6F97B6EB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513D39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1347.46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A68442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411.16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42C959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D72C15A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1858.46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6708631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1004.84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5D8E03D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1F6737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1414.61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BC787C3" w14:textId="77777777" w:rsidR="00BF2280" w:rsidRPr="00BD2928" w:rsidRDefault="00BF2280" w:rsidP="00072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D292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516.16</w:t>
            </w:r>
          </w:p>
        </w:tc>
      </w:tr>
    </w:tbl>
    <w:p w14:paraId="63E49A8A" w14:textId="53BBE9C6" w:rsidR="00BF2280" w:rsidRPr="006267A3" w:rsidRDefault="00BF2280" w:rsidP="00BF228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6267A3">
        <w:rPr>
          <w:rFonts w:ascii="Arial" w:hAnsi="Arial" w:cs="Arial"/>
          <w:i/>
          <w:iCs/>
          <w:sz w:val="18"/>
          <w:szCs w:val="18"/>
        </w:rPr>
        <w:t xml:space="preserve">Notes: ASA=actual suicide attempt,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OtherSE</w:t>
      </w:r>
      <w:proofErr w:type="spellEnd"/>
      <w:r w:rsidRPr="006267A3">
        <w:rPr>
          <w:rFonts w:ascii="Arial" w:hAnsi="Arial" w:cs="Arial"/>
          <w:i/>
          <w:iCs/>
          <w:sz w:val="18"/>
          <w:szCs w:val="18"/>
        </w:rPr>
        <w:t xml:space="preserve">=other suicide-related event (SE) excluding ASA,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noSE</w:t>
      </w:r>
      <w:proofErr w:type="spellEnd"/>
      <w:r w:rsidRPr="006267A3">
        <w:rPr>
          <w:rFonts w:ascii="Arial" w:hAnsi="Arial" w:cs="Arial"/>
          <w:i/>
          <w:iCs/>
          <w:sz w:val="18"/>
          <w:szCs w:val="18"/>
        </w:rPr>
        <w:t>=no SE; RT=reaction time; FA=false alarms. Linear Ballistic Accumulator (LBA) model parameters A=start point variability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>;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B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No</w:t>
      </w:r>
      <w:proofErr w:type="spellEnd"/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-go</w:t>
      </w:r>
      <w:r w:rsidRPr="006267A3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B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Go</w:t>
      </w:r>
      <w:proofErr w:type="spellEnd"/>
      <w:r w:rsidRPr="006267A3">
        <w:rPr>
          <w:rFonts w:ascii="Arial" w:hAnsi="Arial" w:cs="Arial"/>
          <w:i/>
          <w:iCs/>
          <w:sz w:val="18"/>
          <w:szCs w:val="18"/>
        </w:rPr>
        <w:t xml:space="preserve"> = boundary offset for No-go and Go accumulators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>;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v=average slope for each combination of stimulus type (target, foil) and response (Go, No-go)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>;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all reported as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 xml:space="preserve"> means (averages) of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medians of the posterior distribution. Response bias for Go = 100*(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B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No</w:t>
      </w:r>
      <w:proofErr w:type="spellEnd"/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-go</w:t>
      </w:r>
      <w:r w:rsidR="005600E4" w:rsidRPr="006267A3"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Pr="006267A3">
        <w:rPr>
          <w:rFonts w:ascii="Arial" w:hAnsi="Arial" w:cs="Arial"/>
          <w:i/>
          <w:iCs/>
          <w:sz w:val="18"/>
          <w:szCs w:val="18"/>
        </w:rPr>
        <w:t>-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B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Go</w:t>
      </w:r>
      <w:proofErr w:type="spellEnd"/>
      <w:r w:rsidRPr="006267A3">
        <w:rPr>
          <w:rFonts w:ascii="Arial" w:hAnsi="Arial" w:cs="Arial"/>
          <w:i/>
          <w:iCs/>
          <w:sz w:val="18"/>
          <w:szCs w:val="18"/>
        </w:rPr>
        <w:t xml:space="preserve">); decisional efficiency for foils =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v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foil</w:t>
      </w:r>
      <w:proofErr w:type="spellEnd"/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-No-go</w:t>
      </w:r>
      <w:r w:rsidR="005600E4" w:rsidRPr="006267A3"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Pr="006267A3">
        <w:rPr>
          <w:rFonts w:ascii="Arial" w:hAnsi="Arial" w:cs="Arial"/>
          <w:i/>
          <w:iCs/>
          <w:sz w:val="18"/>
          <w:szCs w:val="18"/>
        </w:rPr>
        <w:t>-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v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foil</w:t>
      </w:r>
      <w:proofErr w:type="spellEnd"/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-Go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; decisional efficiency for targets =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v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target</w:t>
      </w:r>
      <w:proofErr w:type="spellEnd"/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-Go</w:t>
      </w:r>
      <w:r w:rsidR="005600E4" w:rsidRPr="006267A3"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Pr="006267A3">
        <w:rPr>
          <w:rFonts w:ascii="Arial" w:hAnsi="Arial" w:cs="Arial"/>
          <w:i/>
          <w:iCs/>
          <w:sz w:val="18"/>
          <w:szCs w:val="18"/>
        </w:rPr>
        <w:t>-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v</w:t>
      </w:r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target</w:t>
      </w:r>
      <w:proofErr w:type="spellEnd"/>
      <w:r w:rsidRPr="006267A3">
        <w:rPr>
          <w:rFonts w:ascii="Arial" w:hAnsi="Arial" w:cs="Arial"/>
          <w:i/>
          <w:iCs/>
          <w:sz w:val="18"/>
          <w:szCs w:val="18"/>
          <w:vertAlign w:val="subscript"/>
        </w:rPr>
        <w:t>-No-go</w:t>
      </w:r>
      <w:r w:rsidRPr="006267A3">
        <w:rPr>
          <w:rFonts w:ascii="Arial" w:hAnsi="Arial" w:cs="Arial"/>
          <w:i/>
          <w:iCs/>
          <w:sz w:val="18"/>
          <w:szCs w:val="18"/>
        </w:rPr>
        <w:t>; WAIC=</w:t>
      </w:r>
      <w:proofErr w:type="spellStart"/>
      <w:r w:rsidRPr="006267A3">
        <w:rPr>
          <w:rFonts w:ascii="Arial" w:hAnsi="Arial" w:cs="Arial"/>
          <w:i/>
          <w:iCs/>
          <w:sz w:val="18"/>
          <w:szCs w:val="18"/>
        </w:rPr>
        <w:t>Wantanabe</w:t>
      </w:r>
      <w:proofErr w:type="spellEnd"/>
      <w:r w:rsidRPr="006267A3">
        <w:rPr>
          <w:rFonts w:ascii="Arial" w:hAnsi="Arial" w:cs="Arial"/>
          <w:i/>
          <w:iCs/>
          <w:sz w:val="18"/>
          <w:szCs w:val="18"/>
        </w:rPr>
        <w:t xml:space="preserve">-Akaike Information Criterion; Stroop task d-score = (mean RT for Incongruent – mean RT for Congruent)/(mean RT for Congruent). </w:t>
      </w:r>
      <w:r w:rsidR="006267A3">
        <w:rPr>
          <w:rFonts w:ascii="Arial" w:hAnsi="Arial" w:cs="Arial"/>
          <w:i/>
          <w:iCs/>
          <w:sz w:val="18"/>
          <w:szCs w:val="18"/>
        </w:rPr>
        <w:t>C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ontemporaneous Stroop </w:t>
      </w:r>
      <w:r w:rsidR="006267A3">
        <w:rPr>
          <w:rFonts w:ascii="Arial" w:hAnsi="Arial" w:cs="Arial"/>
          <w:i/>
          <w:iCs/>
          <w:sz w:val="18"/>
          <w:szCs w:val="18"/>
        </w:rPr>
        <w:t xml:space="preserve">data </w:t>
      </w:r>
      <w:r w:rsidRPr="006267A3">
        <w:rPr>
          <w:rFonts w:ascii="Arial" w:hAnsi="Arial" w:cs="Arial"/>
          <w:i/>
          <w:iCs/>
          <w:sz w:val="18"/>
          <w:szCs w:val="18"/>
        </w:rPr>
        <w:t>were not available at all GNG testing sessions</w:t>
      </w:r>
      <w:r w:rsidR="006267A3">
        <w:rPr>
          <w:rFonts w:ascii="Arial" w:hAnsi="Arial" w:cs="Arial"/>
          <w:i/>
          <w:iCs/>
          <w:sz w:val="18"/>
          <w:szCs w:val="18"/>
        </w:rPr>
        <w:t>.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RT mean</w:t>
      </w:r>
      <w:bookmarkStart w:id="0" w:name="_GoBack"/>
      <w:bookmarkEnd w:id="0"/>
      <w:r w:rsidRPr="006267A3">
        <w:rPr>
          <w:rFonts w:ascii="Arial" w:hAnsi="Arial" w:cs="Arial"/>
          <w:i/>
          <w:iCs/>
          <w:sz w:val="18"/>
          <w:szCs w:val="18"/>
        </w:rPr>
        <w:t xml:space="preserve"> for false alarms could only be calculated for GNG datafiles with 1+ false alarms; </w:t>
      </w:r>
      <w:r w:rsidR="008A5012">
        <w:rPr>
          <w:rFonts w:ascii="Arial" w:hAnsi="Arial" w:cs="Arial"/>
          <w:i/>
          <w:iCs/>
          <w:sz w:val="18"/>
          <w:szCs w:val="18"/>
        </w:rPr>
        <w:t xml:space="preserve">RT variance could only be calculated for, and </w:t>
      </w:r>
      <w:r w:rsidRPr="006267A3">
        <w:rPr>
          <w:rFonts w:ascii="Arial" w:hAnsi="Arial" w:cs="Arial"/>
          <w:i/>
          <w:iCs/>
          <w:sz w:val="18"/>
          <w:szCs w:val="18"/>
        </w:rPr>
        <w:t>LBA model could only be applied to</w:t>
      </w:r>
      <w:r w:rsidR="008A5012">
        <w:rPr>
          <w:rFonts w:ascii="Arial" w:hAnsi="Arial" w:cs="Arial"/>
          <w:i/>
          <w:iCs/>
          <w:sz w:val="18"/>
          <w:szCs w:val="18"/>
        </w:rPr>
        <w:t>,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GNG datafiles containing 2+ false alarms.  Note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 xml:space="preserve"> also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that each unique </w:t>
      </w:r>
      <w:r w:rsidR="005600E4" w:rsidRPr="006267A3">
        <w:rPr>
          <w:rFonts w:ascii="Arial" w:hAnsi="Arial" w:cs="Arial"/>
          <w:i/>
          <w:iCs/>
          <w:sz w:val="18"/>
          <w:szCs w:val="18"/>
        </w:rPr>
        <w:t>participant</w:t>
      </w:r>
      <w:r w:rsidRPr="006267A3">
        <w:rPr>
          <w:rFonts w:ascii="Arial" w:hAnsi="Arial" w:cs="Arial"/>
          <w:i/>
          <w:iCs/>
          <w:sz w:val="18"/>
          <w:szCs w:val="18"/>
        </w:rPr>
        <w:t xml:space="preserve"> could have contributed more than one datafile to this analysis; within-subject effects are not controlled for in this table, but were included in the GEE models.</w:t>
      </w:r>
    </w:p>
    <w:sectPr w:rsidR="00BF2280" w:rsidRPr="006267A3" w:rsidSect="00BF2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80"/>
    <w:rsid w:val="000121B7"/>
    <w:rsid w:val="00044BAB"/>
    <w:rsid w:val="0005331D"/>
    <w:rsid w:val="00080607"/>
    <w:rsid w:val="0010236A"/>
    <w:rsid w:val="001A215F"/>
    <w:rsid w:val="001C12C2"/>
    <w:rsid w:val="001D6A4B"/>
    <w:rsid w:val="001E7A82"/>
    <w:rsid w:val="00292586"/>
    <w:rsid w:val="002D3EC6"/>
    <w:rsid w:val="00325769"/>
    <w:rsid w:val="003450E9"/>
    <w:rsid w:val="00353DA2"/>
    <w:rsid w:val="003A5B99"/>
    <w:rsid w:val="003E1026"/>
    <w:rsid w:val="00460D7B"/>
    <w:rsid w:val="004F6BFF"/>
    <w:rsid w:val="00505681"/>
    <w:rsid w:val="00545883"/>
    <w:rsid w:val="005600E4"/>
    <w:rsid w:val="00573AC7"/>
    <w:rsid w:val="005B3D78"/>
    <w:rsid w:val="005F44A3"/>
    <w:rsid w:val="00616005"/>
    <w:rsid w:val="006267A3"/>
    <w:rsid w:val="00645007"/>
    <w:rsid w:val="006A6239"/>
    <w:rsid w:val="00711BE0"/>
    <w:rsid w:val="007270BB"/>
    <w:rsid w:val="00730EC1"/>
    <w:rsid w:val="00742DBD"/>
    <w:rsid w:val="0074359E"/>
    <w:rsid w:val="00751D6F"/>
    <w:rsid w:val="0077140A"/>
    <w:rsid w:val="007B5FAA"/>
    <w:rsid w:val="0080152A"/>
    <w:rsid w:val="0082538B"/>
    <w:rsid w:val="0085694E"/>
    <w:rsid w:val="00860621"/>
    <w:rsid w:val="008838DA"/>
    <w:rsid w:val="008A5012"/>
    <w:rsid w:val="008D3703"/>
    <w:rsid w:val="0090360A"/>
    <w:rsid w:val="009109B6"/>
    <w:rsid w:val="00916476"/>
    <w:rsid w:val="00A15C4C"/>
    <w:rsid w:val="00A67256"/>
    <w:rsid w:val="00A9725A"/>
    <w:rsid w:val="00AC1F7B"/>
    <w:rsid w:val="00B971AA"/>
    <w:rsid w:val="00BB344A"/>
    <w:rsid w:val="00BF2280"/>
    <w:rsid w:val="00C02700"/>
    <w:rsid w:val="00C03E47"/>
    <w:rsid w:val="00C554E0"/>
    <w:rsid w:val="00CE0F2A"/>
    <w:rsid w:val="00D157F8"/>
    <w:rsid w:val="00D402E7"/>
    <w:rsid w:val="00D429AC"/>
    <w:rsid w:val="00E74371"/>
    <w:rsid w:val="00EA158D"/>
    <w:rsid w:val="00F83D39"/>
    <w:rsid w:val="00FE4E28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2080"/>
  <w15:chartTrackingRefBased/>
  <w15:docId w15:val="{FA7A6342-C45A-AF4A-AF70-73AAC44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28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4</cp:revision>
  <dcterms:created xsi:type="dcterms:W3CDTF">2022-02-08T18:30:00Z</dcterms:created>
  <dcterms:modified xsi:type="dcterms:W3CDTF">2022-03-01T13:40:00Z</dcterms:modified>
</cp:coreProperties>
</file>