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79E" w:rsidRDefault="0060479E" w:rsidP="0060479E">
      <w:r w:rsidRPr="00663A06">
        <w:rPr>
          <w:b/>
          <w:bCs/>
        </w:rPr>
        <w:t>Supplementary</w:t>
      </w:r>
      <w:r>
        <w:t xml:space="preserve"> </w:t>
      </w:r>
      <w:r w:rsidRPr="004C67C4">
        <w:rPr>
          <w:b/>
          <w:bCs/>
        </w:rPr>
        <w:t xml:space="preserve">Table </w:t>
      </w:r>
      <w:r w:rsidR="004341FD">
        <w:rPr>
          <w:b/>
          <w:bCs/>
        </w:rPr>
        <w:t>2</w:t>
      </w:r>
      <w:r>
        <w:t xml:space="preserve"> </w:t>
      </w:r>
      <w:r w:rsidR="004341FD" w:rsidRPr="00F57ADA">
        <w:rPr>
          <w:rFonts w:ascii="TimesNewRomanPSMT" w:hAnsi="TimesNewRomanPSMT"/>
        </w:rPr>
        <w:t>Criteria from the Mixed Methods Appraisal Tool</w:t>
      </w:r>
    </w:p>
    <w:p w:rsidR="0060479E" w:rsidRDefault="0060479E" w:rsidP="0060479E">
      <w:pPr>
        <w:spacing w:line="360" w:lineRule="auto"/>
        <w:rPr>
          <w:rFonts w:ascii="TimesNewRomanPSMT" w:hAnsi="TimesNewRomanPSMT"/>
        </w:rPr>
      </w:pPr>
    </w:p>
    <w:p w:rsidR="0060479E" w:rsidRDefault="0060479E" w:rsidP="0060479E">
      <w:p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1.1. Is the qualitative approach appropriate to answer the research question?</w:t>
      </w:r>
      <w:r>
        <w:rPr>
          <w:rFonts w:ascii="TimesNewRomanPSMT" w:hAnsi="TimesNewRomanPSMT"/>
        </w:rPr>
        <w:br/>
        <w:t>1.2. Are the qualitative data collection methods adequate to address the research question?</w:t>
      </w:r>
      <w:r>
        <w:rPr>
          <w:rFonts w:ascii="TimesNewRomanPSMT" w:hAnsi="TimesNewRomanPSMT"/>
        </w:rPr>
        <w:br/>
        <w:t>1.3. Are the findings adequately derived from the data?</w:t>
      </w:r>
      <w:r>
        <w:rPr>
          <w:rFonts w:ascii="TimesNewRomanPSMT" w:hAnsi="TimesNewRomanPSMT"/>
        </w:rPr>
        <w:br/>
        <w:t>1.4. Is the interpretation of results sufficiently substantiated by data?</w:t>
      </w:r>
      <w:r>
        <w:rPr>
          <w:rFonts w:ascii="TimesNewRomanPSMT" w:hAnsi="TimesNewRomanPSMT"/>
        </w:rPr>
        <w:br/>
        <w:t>1.5. Is there coherence between qualitative data sources, collection, analysis and interpretation?</w:t>
      </w:r>
    </w:p>
    <w:p w:rsidR="0060479E" w:rsidRPr="00F57ADA" w:rsidRDefault="0060479E" w:rsidP="0060479E">
      <w:pPr>
        <w:spacing w:line="360" w:lineRule="auto"/>
        <w:rPr>
          <w:rFonts w:ascii="TimesNewRomanPSMT" w:hAnsi="TimesNewRomanPSMT"/>
        </w:rPr>
      </w:pPr>
      <w:r w:rsidRPr="00F57ADA">
        <w:rPr>
          <w:rFonts w:ascii="TimesNewRomanPSMT" w:hAnsi="TimesNewRomanPSMT"/>
        </w:rPr>
        <w:t>2.1. Is randomization appropriately performed?</w:t>
      </w:r>
      <w:r w:rsidRPr="00F57ADA">
        <w:rPr>
          <w:rFonts w:ascii="TimesNewRomanPSMT" w:hAnsi="TimesNewRomanPSMT"/>
        </w:rPr>
        <w:br/>
        <w:t>2.2. Are the groups comparable at baseline?</w:t>
      </w:r>
      <w:r w:rsidRPr="00F57ADA">
        <w:rPr>
          <w:rFonts w:ascii="TimesNewRomanPSMT" w:hAnsi="TimesNewRomanPSMT"/>
        </w:rPr>
        <w:br/>
        <w:t>2.3. Are there complete outcome data?</w:t>
      </w:r>
      <w:r w:rsidRPr="00F57ADA">
        <w:rPr>
          <w:rFonts w:ascii="TimesNewRomanPSMT" w:hAnsi="TimesNewRomanPSMT"/>
        </w:rPr>
        <w:br/>
        <w:t>2.4. Are outcome assessors blinded to the intervention provided?</w:t>
      </w:r>
      <w:r w:rsidRPr="00F57ADA">
        <w:rPr>
          <w:rFonts w:ascii="TimesNewRomanPSMT" w:hAnsi="TimesNewRomanPSMT"/>
        </w:rPr>
        <w:br/>
        <w:t>2.5 Did the participants adhere to the assigned intervention?</w:t>
      </w:r>
      <w:r w:rsidRPr="00F57ADA">
        <w:rPr>
          <w:rFonts w:ascii="TimesNewRomanPSMT" w:hAnsi="TimesNewRomanPSMT"/>
        </w:rPr>
        <w:br/>
        <w:t>3.1. Are the participants representative of the target population?</w:t>
      </w:r>
      <w:r w:rsidRPr="00F57ADA">
        <w:rPr>
          <w:rFonts w:ascii="TimesNewRomanPSMT" w:hAnsi="TimesNewRomanPSMT"/>
        </w:rPr>
        <w:br/>
        <w:t>3.2. Are measurements appropriate regarding both the outcome and intervention (or exposure)?</w:t>
      </w:r>
      <w:r w:rsidRPr="00F57ADA">
        <w:rPr>
          <w:rFonts w:ascii="TimesNewRomanPSMT" w:hAnsi="TimesNewRomanPSMT"/>
        </w:rPr>
        <w:br/>
        <w:t>3.3. Are there complete outcome data?</w:t>
      </w:r>
      <w:r w:rsidRPr="00F57ADA">
        <w:rPr>
          <w:rFonts w:ascii="TimesNewRomanPSMT" w:hAnsi="TimesNewRomanPSMT"/>
        </w:rPr>
        <w:br/>
        <w:t>3.4. Are the confounders accounted for in the design and analysis?</w:t>
      </w:r>
      <w:r w:rsidRPr="00F57ADA">
        <w:rPr>
          <w:rFonts w:ascii="TimesNewRomanPSMT" w:hAnsi="TimesNewRomanPSMT"/>
        </w:rPr>
        <w:br/>
        <w:t>3.5. During the study period, is the intervention administered (or exposure occurred) as intended?</w:t>
      </w:r>
      <w:r w:rsidRPr="00F57ADA">
        <w:rPr>
          <w:rFonts w:ascii="TimesNewRomanPSMT" w:hAnsi="TimesNewRomanPSMT"/>
        </w:rPr>
        <w:br/>
        <w:t>4.1. Is the sampling strategy relevant to address the research question?</w:t>
      </w:r>
      <w:r w:rsidRPr="00F57ADA">
        <w:rPr>
          <w:rFonts w:ascii="TimesNewRomanPSMT" w:hAnsi="TimesNewRomanPSMT"/>
        </w:rPr>
        <w:br/>
        <w:t>4.2. Is the sample representative of the target population?</w:t>
      </w:r>
      <w:r w:rsidRPr="00F57ADA">
        <w:rPr>
          <w:rFonts w:ascii="TimesNewRomanPSMT" w:hAnsi="TimesNewRomanPSMT"/>
        </w:rPr>
        <w:br/>
        <w:t>4.3. Are the measurements appropriate?</w:t>
      </w:r>
      <w:r w:rsidRPr="00F57ADA">
        <w:rPr>
          <w:rFonts w:ascii="TimesNewRomanPSMT" w:hAnsi="TimesNewRomanPSMT"/>
        </w:rPr>
        <w:br/>
        <w:t>4.4. Is the risk of nonresponse bias low?</w:t>
      </w:r>
      <w:r w:rsidRPr="00F57ADA">
        <w:rPr>
          <w:rFonts w:ascii="TimesNewRomanPSMT" w:hAnsi="TimesNewRomanPSMT"/>
        </w:rPr>
        <w:br/>
        <w:t>4.5. Is the statistical analysis appropriate to answer the research question?</w:t>
      </w:r>
      <w:r w:rsidRPr="00F57ADA">
        <w:rPr>
          <w:rFonts w:ascii="TimesNewRomanPSMT" w:hAnsi="TimesNewRomanPSMT"/>
        </w:rPr>
        <w:br/>
      </w:r>
      <w:r w:rsidRPr="00F57ADA">
        <w:rPr>
          <w:rFonts w:ascii="TimesNewRomanPSMT" w:hAnsi="TimesNewRomanPSMT"/>
        </w:rPr>
        <w:lastRenderedPageBreak/>
        <w:t>5.1. Is there an adequate rationale for using a mixed methods design to address the research question?</w:t>
      </w:r>
      <w:r w:rsidRPr="00F57ADA">
        <w:rPr>
          <w:rFonts w:ascii="TimesNewRomanPSMT" w:hAnsi="TimesNewRomanPSMT"/>
        </w:rPr>
        <w:br/>
        <w:t>5.2. Are the different components of the study effectively integrated to answer the research question?</w:t>
      </w:r>
      <w:r w:rsidRPr="00F57ADA">
        <w:rPr>
          <w:rFonts w:ascii="TimesNewRomanPSMT" w:hAnsi="TimesNewRomanPSMT"/>
        </w:rPr>
        <w:br/>
        <w:t>5.3. Are the outputs of the integration of qualitative and quantitative components adequately interpreted?</w:t>
      </w:r>
      <w:r w:rsidRPr="00F57ADA">
        <w:rPr>
          <w:rFonts w:ascii="TimesNewRomanPSMT" w:hAnsi="TimesNewRomanPSMT"/>
        </w:rPr>
        <w:br/>
        <w:t>5.4. Are divergences and inconsistencies between quantitative and qualitative results adequately addressed?</w:t>
      </w:r>
      <w:r w:rsidRPr="00F57ADA">
        <w:rPr>
          <w:rFonts w:ascii="TimesNewRomanPSMT" w:hAnsi="TimesNewRomanPSMT"/>
        </w:rPr>
        <w:br/>
        <w:t xml:space="preserve">5.5. Do the different components of the study adhere to the quality criteria of each tradition of the methods involved? </w:t>
      </w:r>
    </w:p>
    <w:p w:rsidR="005B24C4" w:rsidRDefault="005B24C4"/>
    <w:sectPr w:rsidR="005B24C4" w:rsidSect="0060479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9E"/>
    <w:rsid w:val="003450B5"/>
    <w:rsid w:val="00404D89"/>
    <w:rsid w:val="004341FD"/>
    <w:rsid w:val="004F140C"/>
    <w:rsid w:val="005B24C4"/>
    <w:rsid w:val="0060479E"/>
    <w:rsid w:val="008D2873"/>
    <w:rsid w:val="009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492D5"/>
  <w15:chartTrackingRefBased/>
  <w15:docId w15:val="{ABC48AFC-816C-1D47-8030-F5FA8EF6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9E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0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Xiaolong Zhang</dc:creator>
  <cp:keywords/>
  <dc:description/>
  <cp:lastModifiedBy>Xiaolong Zhang</cp:lastModifiedBy>
  <cp:revision>2</cp:revision>
  <dcterms:created xsi:type="dcterms:W3CDTF">2021-08-07T12:02:00Z</dcterms:created>
  <dcterms:modified xsi:type="dcterms:W3CDTF">2021-08-07T12:02:00Z</dcterms:modified>
</cp:coreProperties>
</file>