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9E21" w14:textId="5FBCBC69" w:rsidR="003B2D35" w:rsidRDefault="003B2D35" w:rsidP="003B2D35">
      <w:pPr>
        <w:spacing w:after="0" w:line="480" w:lineRule="auto"/>
        <w:jc w:val="center"/>
        <w:rPr>
          <w:rFonts w:ascii="Times New Roman" w:eastAsia="Times New Roman" w:hAnsi="Times New Roman" w:cs="Times New Roman"/>
          <w:b/>
          <w:bCs/>
          <w:sz w:val="24"/>
          <w:szCs w:val="24"/>
          <w:lang w:val="en-US"/>
        </w:rPr>
      </w:pPr>
      <w:r w:rsidRPr="00C90DB5">
        <w:rPr>
          <w:rFonts w:ascii="Times New Roman" w:eastAsia="Times New Roman" w:hAnsi="Times New Roman" w:cs="Times New Roman"/>
          <w:b/>
          <w:bCs/>
          <w:sz w:val="24"/>
          <w:szCs w:val="24"/>
          <w:lang w:val="en-US"/>
        </w:rPr>
        <w:t>Treating depression with a smartphone-delivered self-help cognitive behavioral therapy for insomnia: A parallel-group randomized controlled trial</w:t>
      </w:r>
    </w:p>
    <w:p w14:paraId="6694E102" w14:textId="64387807" w:rsidR="003B2D35" w:rsidRPr="00C90DB5" w:rsidRDefault="003B2D35" w:rsidP="003B2D35">
      <w:pPr>
        <w:spacing w:after="0" w:line="48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n-US"/>
        </w:rPr>
        <w:t>Supplementary Material</w:t>
      </w:r>
    </w:p>
    <w:sdt>
      <w:sdtPr>
        <w:rPr>
          <w:rFonts w:asciiTheme="minorHAnsi" w:eastAsiaTheme="minorEastAsia" w:hAnsiTheme="minorHAnsi" w:cstheme="minorBidi"/>
          <w:b w:val="0"/>
          <w:bCs w:val="0"/>
          <w:sz w:val="22"/>
          <w:szCs w:val="22"/>
          <w:lang w:val="en-HK" w:eastAsia="zh-TW"/>
        </w:rPr>
        <w:id w:val="2062286854"/>
        <w:docPartObj>
          <w:docPartGallery w:val="Table of Contents"/>
          <w:docPartUnique/>
        </w:docPartObj>
      </w:sdtPr>
      <w:sdtEndPr>
        <w:rPr>
          <w:noProof/>
        </w:rPr>
      </w:sdtEndPr>
      <w:sdtContent>
        <w:p w14:paraId="1C1BFDE6" w14:textId="173A9517" w:rsidR="00267E25" w:rsidRDefault="00267E25" w:rsidP="00267E25">
          <w:pPr>
            <w:pStyle w:val="TOCHeading"/>
          </w:pPr>
          <w:r>
            <w:t>Table of Contents</w:t>
          </w:r>
        </w:p>
        <w:p w14:paraId="6463A978" w14:textId="2EDA19B1" w:rsidR="00E568A4" w:rsidRDefault="00267E25">
          <w:pPr>
            <w:pStyle w:val="TOC1"/>
            <w:tabs>
              <w:tab w:val="right" w:leader="dot" w:pos="9016"/>
            </w:tabs>
            <w:rPr>
              <w:b w:val="0"/>
              <w:bCs w:val="0"/>
              <w:i w:val="0"/>
              <w:iCs w:val="0"/>
              <w:noProof/>
            </w:rPr>
          </w:pPr>
          <w:r>
            <w:rPr>
              <w:b w:val="0"/>
              <w:bCs w:val="0"/>
            </w:rPr>
            <w:fldChar w:fldCharType="begin"/>
          </w:r>
          <w:r>
            <w:instrText xml:space="preserve"> TOC \o "1-3" \h \z \u </w:instrText>
          </w:r>
          <w:r>
            <w:rPr>
              <w:b w:val="0"/>
              <w:bCs w:val="0"/>
            </w:rPr>
            <w:fldChar w:fldCharType="separate"/>
          </w:r>
          <w:hyperlink w:anchor="_Toc77689079" w:history="1">
            <w:r w:rsidR="00E568A4" w:rsidRPr="00862172">
              <w:rPr>
                <w:rStyle w:val="Hyperlink"/>
                <w:noProof/>
              </w:rPr>
              <w:t>Additional Information regarding the Stage 2 telephone diagnostic interview</w:t>
            </w:r>
            <w:r w:rsidR="00E568A4">
              <w:rPr>
                <w:noProof/>
                <w:webHidden/>
              </w:rPr>
              <w:tab/>
            </w:r>
            <w:r w:rsidR="00E568A4">
              <w:rPr>
                <w:noProof/>
                <w:webHidden/>
              </w:rPr>
              <w:fldChar w:fldCharType="begin"/>
            </w:r>
            <w:r w:rsidR="00E568A4">
              <w:rPr>
                <w:noProof/>
                <w:webHidden/>
              </w:rPr>
              <w:instrText xml:space="preserve"> PAGEREF _Toc77689079 \h </w:instrText>
            </w:r>
            <w:r w:rsidR="00E568A4">
              <w:rPr>
                <w:noProof/>
                <w:webHidden/>
              </w:rPr>
            </w:r>
            <w:r w:rsidR="00E568A4">
              <w:rPr>
                <w:noProof/>
                <w:webHidden/>
              </w:rPr>
              <w:fldChar w:fldCharType="separate"/>
            </w:r>
            <w:r w:rsidR="00E568A4">
              <w:rPr>
                <w:noProof/>
                <w:webHidden/>
              </w:rPr>
              <w:t>3</w:t>
            </w:r>
            <w:r w:rsidR="00E568A4">
              <w:rPr>
                <w:noProof/>
                <w:webHidden/>
              </w:rPr>
              <w:fldChar w:fldCharType="end"/>
            </w:r>
          </w:hyperlink>
        </w:p>
        <w:p w14:paraId="5E69430C" w14:textId="5CAE8D14" w:rsidR="00E568A4" w:rsidRDefault="00E568A4">
          <w:pPr>
            <w:pStyle w:val="TOC1"/>
            <w:tabs>
              <w:tab w:val="right" w:leader="dot" w:pos="9016"/>
            </w:tabs>
            <w:rPr>
              <w:b w:val="0"/>
              <w:bCs w:val="0"/>
              <w:i w:val="0"/>
              <w:iCs w:val="0"/>
              <w:noProof/>
            </w:rPr>
          </w:pPr>
          <w:hyperlink w:anchor="_Toc77689080" w:history="1">
            <w:r w:rsidRPr="00862172">
              <w:rPr>
                <w:rStyle w:val="Hyperlink"/>
                <w:noProof/>
                <w:shd w:val="clear" w:color="auto" w:fill="FFFFFF"/>
              </w:rPr>
              <w:t>Details of the a priori power analysis</w:t>
            </w:r>
            <w:r>
              <w:rPr>
                <w:noProof/>
                <w:webHidden/>
              </w:rPr>
              <w:tab/>
            </w:r>
            <w:r>
              <w:rPr>
                <w:noProof/>
                <w:webHidden/>
              </w:rPr>
              <w:fldChar w:fldCharType="begin"/>
            </w:r>
            <w:r>
              <w:rPr>
                <w:noProof/>
                <w:webHidden/>
              </w:rPr>
              <w:instrText xml:space="preserve"> PAGEREF _Toc77689080 \h </w:instrText>
            </w:r>
            <w:r>
              <w:rPr>
                <w:noProof/>
                <w:webHidden/>
              </w:rPr>
            </w:r>
            <w:r>
              <w:rPr>
                <w:noProof/>
                <w:webHidden/>
              </w:rPr>
              <w:fldChar w:fldCharType="separate"/>
            </w:r>
            <w:r>
              <w:rPr>
                <w:noProof/>
                <w:webHidden/>
              </w:rPr>
              <w:t>4</w:t>
            </w:r>
            <w:r>
              <w:rPr>
                <w:noProof/>
                <w:webHidden/>
              </w:rPr>
              <w:fldChar w:fldCharType="end"/>
            </w:r>
          </w:hyperlink>
        </w:p>
        <w:p w14:paraId="073E1721" w14:textId="545B3987" w:rsidR="00E568A4" w:rsidRDefault="00E568A4">
          <w:pPr>
            <w:pStyle w:val="TOC1"/>
            <w:tabs>
              <w:tab w:val="right" w:leader="dot" w:pos="9016"/>
            </w:tabs>
            <w:rPr>
              <w:b w:val="0"/>
              <w:bCs w:val="0"/>
              <w:i w:val="0"/>
              <w:iCs w:val="0"/>
              <w:noProof/>
            </w:rPr>
          </w:pPr>
          <w:hyperlink w:anchor="_Toc77689081" w:history="1">
            <w:r w:rsidRPr="00862172">
              <w:rPr>
                <w:rStyle w:val="Hyperlink"/>
                <w:noProof/>
              </w:rPr>
              <w:t xml:space="preserve">Table S1. </w:t>
            </w:r>
            <w:r w:rsidRPr="00862172">
              <w:rPr>
                <w:rStyle w:val="Hyperlink"/>
                <w:noProof/>
                <w:shd w:val="clear" w:color="auto" w:fill="FFFFFF"/>
              </w:rPr>
              <w:t>Self-help treatment module content</w:t>
            </w:r>
            <w:r>
              <w:rPr>
                <w:noProof/>
                <w:webHidden/>
              </w:rPr>
              <w:tab/>
            </w:r>
            <w:r>
              <w:rPr>
                <w:noProof/>
                <w:webHidden/>
              </w:rPr>
              <w:fldChar w:fldCharType="begin"/>
            </w:r>
            <w:r>
              <w:rPr>
                <w:noProof/>
                <w:webHidden/>
              </w:rPr>
              <w:instrText xml:space="preserve"> PAGEREF _Toc77689081 \h </w:instrText>
            </w:r>
            <w:r>
              <w:rPr>
                <w:noProof/>
                <w:webHidden/>
              </w:rPr>
            </w:r>
            <w:r>
              <w:rPr>
                <w:noProof/>
                <w:webHidden/>
              </w:rPr>
              <w:fldChar w:fldCharType="separate"/>
            </w:r>
            <w:r>
              <w:rPr>
                <w:noProof/>
                <w:webHidden/>
              </w:rPr>
              <w:t>5</w:t>
            </w:r>
            <w:r>
              <w:rPr>
                <w:noProof/>
                <w:webHidden/>
              </w:rPr>
              <w:fldChar w:fldCharType="end"/>
            </w:r>
          </w:hyperlink>
        </w:p>
        <w:p w14:paraId="7409F273" w14:textId="3F05A5DB" w:rsidR="00E568A4" w:rsidRDefault="00E568A4">
          <w:pPr>
            <w:pStyle w:val="TOC1"/>
            <w:tabs>
              <w:tab w:val="right" w:leader="dot" w:pos="9016"/>
            </w:tabs>
            <w:rPr>
              <w:b w:val="0"/>
              <w:bCs w:val="0"/>
              <w:i w:val="0"/>
              <w:iCs w:val="0"/>
              <w:noProof/>
            </w:rPr>
          </w:pPr>
          <w:hyperlink w:anchor="_Toc77689082" w:history="1">
            <w:r w:rsidRPr="00862172">
              <w:rPr>
                <w:rStyle w:val="Hyperlink"/>
                <w:noProof/>
              </w:rPr>
              <w:t>Results on subjective mental health model</w:t>
            </w:r>
            <w:r>
              <w:rPr>
                <w:noProof/>
                <w:webHidden/>
              </w:rPr>
              <w:tab/>
            </w:r>
            <w:r>
              <w:rPr>
                <w:noProof/>
                <w:webHidden/>
              </w:rPr>
              <w:fldChar w:fldCharType="begin"/>
            </w:r>
            <w:r>
              <w:rPr>
                <w:noProof/>
                <w:webHidden/>
              </w:rPr>
              <w:instrText xml:space="preserve"> PAGEREF _Toc77689082 \h </w:instrText>
            </w:r>
            <w:r>
              <w:rPr>
                <w:noProof/>
                <w:webHidden/>
              </w:rPr>
            </w:r>
            <w:r>
              <w:rPr>
                <w:noProof/>
                <w:webHidden/>
              </w:rPr>
              <w:fldChar w:fldCharType="separate"/>
            </w:r>
            <w:r>
              <w:rPr>
                <w:noProof/>
                <w:webHidden/>
              </w:rPr>
              <w:t>6</w:t>
            </w:r>
            <w:r>
              <w:rPr>
                <w:noProof/>
                <w:webHidden/>
              </w:rPr>
              <w:fldChar w:fldCharType="end"/>
            </w:r>
          </w:hyperlink>
        </w:p>
        <w:p w14:paraId="3CA71F16" w14:textId="06F784A7" w:rsidR="00E568A4" w:rsidRDefault="00E568A4">
          <w:pPr>
            <w:pStyle w:val="TOC1"/>
            <w:tabs>
              <w:tab w:val="right" w:leader="dot" w:pos="9016"/>
            </w:tabs>
            <w:rPr>
              <w:b w:val="0"/>
              <w:bCs w:val="0"/>
              <w:i w:val="0"/>
              <w:iCs w:val="0"/>
              <w:noProof/>
            </w:rPr>
          </w:pPr>
          <w:hyperlink w:anchor="_Toc77689083" w:history="1">
            <w:r w:rsidRPr="00862172">
              <w:rPr>
                <w:rStyle w:val="Hyperlink"/>
                <w:noProof/>
              </w:rPr>
              <w:t xml:space="preserve">Table S2. </w:t>
            </w:r>
            <w:r w:rsidRPr="00862172">
              <w:rPr>
                <w:rStyle w:val="Hyperlink"/>
                <w:noProof/>
                <w:shd w:val="clear" w:color="auto" w:fill="FFFFFF"/>
              </w:rPr>
              <w:t>Multilevel model on subject mental health (MCS)</w:t>
            </w:r>
            <w:r>
              <w:rPr>
                <w:noProof/>
                <w:webHidden/>
              </w:rPr>
              <w:tab/>
            </w:r>
            <w:r>
              <w:rPr>
                <w:noProof/>
                <w:webHidden/>
              </w:rPr>
              <w:fldChar w:fldCharType="begin"/>
            </w:r>
            <w:r>
              <w:rPr>
                <w:noProof/>
                <w:webHidden/>
              </w:rPr>
              <w:instrText xml:space="preserve"> PAGEREF _Toc77689083 \h </w:instrText>
            </w:r>
            <w:r>
              <w:rPr>
                <w:noProof/>
                <w:webHidden/>
              </w:rPr>
            </w:r>
            <w:r>
              <w:rPr>
                <w:noProof/>
                <w:webHidden/>
              </w:rPr>
              <w:fldChar w:fldCharType="separate"/>
            </w:r>
            <w:r>
              <w:rPr>
                <w:noProof/>
                <w:webHidden/>
              </w:rPr>
              <w:t>7</w:t>
            </w:r>
            <w:r>
              <w:rPr>
                <w:noProof/>
                <w:webHidden/>
              </w:rPr>
              <w:fldChar w:fldCharType="end"/>
            </w:r>
          </w:hyperlink>
        </w:p>
        <w:p w14:paraId="72606BD3" w14:textId="3F0AA276" w:rsidR="00E568A4" w:rsidRDefault="00E568A4">
          <w:pPr>
            <w:pStyle w:val="TOC1"/>
            <w:tabs>
              <w:tab w:val="right" w:leader="dot" w:pos="9016"/>
            </w:tabs>
            <w:rPr>
              <w:b w:val="0"/>
              <w:bCs w:val="0"/>
              <w:i w:val="0"/>
              <w:iCs w:val="0"/>
              <w:noProof/>
            </w:rPr>
          </w:pPr>
          <w:hyperlink w:anchor="_Toc77689084" w:history="1">
            <w:r w:rsidRPr="00862172">
              <w:rPr>
                <w:rStyle w:val="Hyperlink"/>
                <w:noProof/>
              </w:rPr>
              <w:t>Figure S1. Treatment effect on subjective mental health between treatment and control groups across time points</w:t>
            </w:r>
            <w:r>
              <w:rPr>
                <w:noProof/>
                <w:webHidden/>
              </w:rPr>
              <w:tab/>
            </w:r>
            <w:r>
              <w:rPr>
                <w:noProof/>
                <w:webHidden/>
              </w:rPr>
              <w:fldChar w:fldCharType="begin"/>
            </w:r>
            <w:r>
              <w:rPr>
                <w:noProof/>
                <w:webHidden/>
              </w:rPr>
              <w:instrText xml:space="preserve"> PAGEREF _Toc77689084 \h </w:instrText>
            </w:r>
            <w:r>
              <w:rPr>
                <w:noProof/>
                <w:webHidden/>
              </w:rPr>
            </w:r>
            <w:r>
              <w:rPr>
                <w:noProof/>
                <w:webHidden/>
              </w:rPr>
              <w:fldChar w:fldCharType="separate"/>
            </w:r>
            <w:r>
              <w:rPr>
                <w:noProof/>
                <w:webHidden/>
              </w:rPr>
              <w:t>8</w:t>
            </w:r>
            <w:r>
              <w:rPr>
                <w:noProof/>
                <w:webHidden/>
              </w:rPr>
              <w:fldChar w:fldCharType="end"/>
            </w:r>
          </w:hyperlink>
        </w:p>
        <w:p w14:paraId="78157FE0" w14:textId="172B4D0A" w:rsidR="00E568A4" w:rsidRDefault="00E568A4">
          <w:pPr>
            <w:pStyle w:val="TOC1"/>
            <w:tabs>
              <w:tab w:val="right" w:leader="dot" w:pos="9016"/>
            </w:tabs>
            <w:rPr>
              <w:b w:val="0"/>
              <w:bCs w:val="0"/>
              <w:i w:val="0"/>
              <w:iCs w:val="0"/>
              <w:noProof/>
            </w:rPr>
          </w:pPr>
          <w:hyperlink w:anchor="_Toc77689085" w:history="1">
            <w:r w:rsidRPr="00862172">
              <w:rPr>
                <w:rStyle w:val="Hyperlink"/>
                <w:noProof/>
              </w:rPr>
              <w:t>Table S3. Percentages of participants with Insomnia Severity Index scoring below 8 across conditions and time</w:t>
            </w:r>
            <w:r>
              <w:rPr>
                <w:noProof/>
                <w:webHidden/>
              </w:rPr>
              <w:tab/>
            </w:r>
            <w:r>
              <w:rPr>
                <w:noProof/>
                <w:webHidden/>
              </w:rPr>
              <w:fldChar w:fldCharType="begin"/>
            </w:r>
            <w:r>
              <w:rPr>
                <w:noProof/>
                <w:webHidden/>
              </w:rPr>
              <w:instrText xml:space="preserve"> PAGEREF _Toc77689085 \h </w:instrText>
            </w:r>
            <w:r>
              <w:rPr>
                <w:noProof/>
                <w:webHidden/>
              </w:rPr>
            </w:r>
            <w:r>
              <w:rPr>
                <w:noProof/>
                <w:webHidden/>
              </w:rPr>
              <w:fldChar w:fldCharType="separate"/>
            </w:r>
            <w:r>
              <w:rPr>
                <w:noProof/>
                <w:webHidden/>
              </w:rPr>
              <w:t>9</w:t>
            </w:r>
            <w:r>
              <w:rPr>
                <w:noProof/>
                <w:webHidden/>
              </w:rPr>
              <w:fldChar w:fldCharType="end"/>
            </w:r>
          </w:hyperlink>
        </w:p>
        <w:p w14:paraId="6BD7A8E3" w14:textId="618CE061" w:rsidR="00E568A4" w:rsidRDefault="00E568A4">
          <w:pPr>
            <w:pStyle w:val="TOC1"/>
            <w:tabs>
              <w:tab w:val="right" w:leader="dot" w:pos="9016"/>
            </w:tabs>
            <w:rPr>
              <w:b w:val="0"/>
              <w:bCs w:val="0"/>
              <w:i w:val="0"/>
              <w:iCs w:val="0"/>
              <w:noProof/>
            </w:rPr>
          </w:pPr>
          <w:hyperlink w:anchor="_Toc77689086" w:history="1">
            <w:r w:rsidRPr="00862172">
              <w:rPr>
                <w:rStyle w:val="Hyperlink"/>
                <w:noProof/>
                <w:shd w:val="clear" w:color="auto" w:fill="FFFFFF"/>
              </w:rPr>
              <w:t>Table S4. Frequency distribution of acceptability/usability ratings</w:t>
            </w:r>
            <w:r>
              <w:rPr>
                <w:noProof/>
                <w:webHidden/>
              </w:rPr>
              <w:tab/>
            </w:r>
            <w:r>
              <w:rPr>
                <w:noProof/>
                <w:webHidden/>
              </w:rPr>
              <w:fldChar w:fldCharType="begin"/>
            </w:r>
            <w:r>
              <w:rPr>
                <w:noProof/>
                <w:webHidden/>
              </w:rPr>
              <w:instrText xml:space="preserve"> PAGEREF _Toc77689086 \h </w:instrText>
            </w:r>
            <w:r>
              <w:rPr>
                <w:noProof/>
                <w:webHidden/>
              </w:rPr>
            </w:r>
            <w:r>
              <w:rPr>
                <w:noProof/>
                <w:webHidden/>
              </w:rPr>
              <w:fldChar w:fldCharType="separate"/>
            </w:r>
            <w:r>
              <w:rPr>
                <w:noProof/>
                <w:webHidden/>
              </w:rPr>
              <w:t>10</w:t>
            </w:r>
            <w:r>
              <w:rPr>
                <w:noProof/>
                <w:webHidden/>
              </w:rPr>
              <w:fldChar w:fldCharType="end"/>
            </w:r>
          </w:hyperlink>
        </w:p>
        <w:p w14:paraId="4B76F7B0" w14:textId="07BFD750" w:rsidR="00E568A4" w:rsidRDefault="00E568A4">
          <w:pPr>
            <w:pStyle w:val="TOC1"/>
            <w:tabs>
              <w:tab w:val="right" w:leader="dot" w:pos="9016"/>
            </w:tabs>
            <w:rPr>
              <w:b w:val="0"/>
              <w:bCs w:val="0"/>
              <w:i w:val="0"/>
              <w:iCs w:val="0"/>
              <w:noProof/>
            </w:rPr>
          </w:pPr>
          <w:hyperlink w:anchor="_Toc77689087" w:history="1">
            <w:r w:rsidRPr="00862172">
              <w:rPr>
                <w:rStyle w:val="Hyperlink"/>
                <w:noProof/>
              </w:rPr>
              <w:t xml:space="preserve">Table S5. </w:t>
            </w:r>
            <w:r w:rsidRPr="00862172">
              <w:rPr>
                <w:rStyle w:val="Hyperlink"/>
                <w:noProof/>
                <w:shd w:val="clear" w:color="auto" w:fill="FFFFFF"/>
              </w:rPr>
              <w:t>Multilevel models of outcome variables with treatment expectancy as a covariate</w:t>
            </w:r>
            <w:r>
              <w:rPr>
                <w:noProof/>
                <w:webHidden/>
              </w:rPr>
              <w:tab/>
            </w:r>
            <w:r>
              <w:rPr>
                <w:noProof/>
                <w:webHidden/>
              </w:rPr>
              <w:fldChar w:fldCharType="begin"/>
            </w:r>
            <w:r>
              <w:rPr>
                <w:noProof/>
                <w:webHidden/>
              </w:rPr>
              <w:instrText xml:space="preserve"> PAGEREF _Toc77689087 \h </w:instrText>
            </w:r>
            <w:r>
              <w:rPr>
                <w:noProof/>
                <w:webHidden/>
              </w:rPr>
            </w:r>
            <w:r>
              <w:rPr>
                <w:noProof/>
                <w:webHidden/>
              </w:rPr>
              <w:fldChar w:fldCharType="separate"/>
            </w:r>
            <w:r>
              <w:rPr>
                <w:noProof/>
                <w:webHidden/>
              </w:rPr>
              <w:t>11</w:t>
            </w:r>
            <w:r>
              <w:rPr>
                <w:noProof/>
                <w:webHidden/>
              </w:rPr>
              <w:fldChar w:fldCharType="end"/>
            </w:r>
          </w:hyperlink>
        </w:p>
        <w:p w14:paraId="2E08F215" w14:textId="2F2148E8" w:rsidR="00E568A4" w:rsidRDefault="00E568A4">
          <w:pPr>
            <w:pStyle w:val="TOC1"/>
            <w:tabs>
              <w:tab w:val="right" w:leader="dot" w:pos="9016"/>
            </w:tabs>
            <w:rPr>
              <w:b w:val="0"/>
              <w:bCs w:val="0"/>
              <w:i w:val="0"/>
              <w:iCs w:val="0"/>
              <w:noProof/>
            </w:rPr>
          </w:pPr>
          <w:hyperlink w:anchor="_Toc77689088" w:history="1">
            <w:r w:rsidRPr="00862172">
              <w:rPr>
                <w:rStyle w:val="Hyperlink"/>
                <w:noProof/>
              </w:rPr>
              <w:t xml:space="preserve">Table S6. </w:t>
            </w:r>
            <w:r w:rsidRPr="00862172">
              <w:rPr>
                <w:rStyle w:val="Hyperlink"/>
                <w:noProof/>
                <w:shd w:val="clear" w:color="auto" w:fill="FFFFFF"/>
              </w:rPr>
              <w:t xml:space="preserve">Multilevel models of outcome variables among only </w:t>
            </w:r>
            <w:r w:rsidRPr="00862172">
              <w:rPr>
                <w:rStyle w:val="Hyperlink"/>
                <w:noProof/>
              </w:rPr>
              <w:t>completers (per-protocol analysis)</w:t>
            </w:r>
            <w:r>
              <w:rPr>
                <w:noProof/>
                <w:webHidden/>
              </w:rPr>
              <w:tab/>
            </w:r>
            <w:r>
              <w:rPr>
                <w:noProof/>
                <w:webHidden/>
              </w:rPr>
              <w:fldChar w:fldCharType="begin"/>
            </w:r>
            <w:r>
              <w:rPr>
                <w:noProof/>
                <w:webHidden/>
              </w:rPr>
              <w:instrText xml:space="preserve"> PAGEREF _Toc77689088 \h </w:instrText>
            </w:r>
            <w:r>
              <w:rPr>
                <w:noProof/>
                <w:webHidden/>
              </w:rPr>
            </w:r>
            <w:r>
              <w:rPr>
                <w:noProof/>
                <w:webHidden/>
              </w:rPr>
              <w:fldChar w:fldCharType="separate"/>
            </w:r>
            <w:r>
              <w:rPr>
                <w:noProof/>
                <w:webHidden/>
              </w:rPr>
              <w:t>13</w:t>
            </w:r>
            <w:r>
              <w:rPr>
                <w:noProof/>
                <w:webHidden/>
              </w:rPr>
              <w:fldChar w:fldCharType="end"/>
            </w:r>
          </w:hyperlink>
        </w:p>
        <w:p w14:paraId="283BCC9F" w14:textId="49D37252" w:rsidR="00E568A4" w:rsidRDefault="00E568A4">
          <w:pPr>
            <w:pStyle w:val="TOC1"/>
            <w:tabs>
              <w:tab w:val="right" w:leader="dot" w:pos="9016"/>
            </w:tabs>
            <w:rPr>
              <w:b w:val="0"/>
              <w:bCs w:val="0"/>
              <w:i w:val="0"/>
              <w:iCs w:val="0"/>
              <w:noProof/>
            </w:rPr>
          </w:pPr>
          <w:hyperlink w:anchor="_Toc77689089" w:history="1">
            <w:r w:rsidRPr="00862172">
              <w:rPr>
                <w:rStyle w:val="Hyperlink"/>
                <w:noProof/>
              </w:rPr>
              <w:t xml:space="preserve">Table S7. </w:t>
            </w:r>
            <w:r w:rsidRPr="00862172">
              <w:rPr>
                <w:rStyle w:val="Hyperlink"/>
                <w:noProof/>
                <w:shd w:val="clear" w:color="auto" w:fill="FFFFFF"/>
              </w:rPr>
              <w:t>Multilevel models of outcome variables in participants recruited during the outbreak of COVID-19</w:t>
            </w:r>
            <w:r>
              <w:rPr>
                <w:noProof/>
                <w:webHidden/>
              </w:rPr>
              <w:tab/>
            </w:r>
            <w:r>
              <w:rPr>
                <w:noProof/>
                <w:webHidden/>
              </w:rPr>
              <w:fldChar w:fldCharType="begin"/>
            </w:r>
            <w:r>
              <w:rPr>
                <w:noProof/>
                <w:webHidden/>
              </w:rPr>
              <w:instrText xml:space="preserve"> PAGEREF _Toc77689089 \h </w:instrText>
            </w:r>
            <w:r>
              <w:rPr>
                <w:noProof/>
                <w:webHidden/>
              </w:rPr>
            </w:r>
            <w:r>
              <w:rPr>
                <w:noProof/>
                <w:webHidden/>
              </w:rPr>
              <w:fldChar w:fldCharType="separate"/>
            </w:r>
            <w:r>
              <w:rPr>
                <w:noProof/>
                <w:webHidden/>
              </w:rPr>
              <w:t>15</w:t>
            </w:r>
            <w:r>
              <w:rPr>
                <w:noProof/>
                <w:webHidden/>
              </w:rPr>
              <w:fldChar w:fldCharType="end"/>
            </w:r>
          </w:hyperlink>
        </w:p>
        <w:p w14:paraId="1925C40F" w14:textId="7DBB544B" w:rsidR="00E568A4" w:rsidRDefault="00E568A4">
          <w:pPr>
            <w:pStyle w:val="TOC1"/>
            <w:tabs>
              <w:tab w:val="right" w:leader="dot" w:pos="9016"/>
            </w:tabs>
            <w:rPr>
              <w:b w:val="0"/>
              <w:bCs w:val="0"/>
              <w:i w:val="0"/>
              <w:iCs w:val="0"/>
              <w:noProof/>
            </w:rPr>
          </w:pPr>
          <w:hyperlink w:anchor="_Toc77689090" w:history="1">
            <w:r w:rsidRPr="00862172">
              <w:rPr>
                <w:rStyle w:val="Hyperlink"/>
                <w:noProof/>
              </w:rPr>
              <w:t xml:space="preserve">Table S8. </w:t>
            </w:r>
            <w:r w:rsidRPr="00862172">
              <w:rPr>
                <w:rStyle w:val="Hyperlink"/>
                <w:noProof/>
                <w:shd w:val="clear" w:color="auto" w:fill="FFFFFF"/>
              </w:rPr>
              <w:t>Multilevel models for outcome variables among those with and without an anxiety disorder</w:t>
            </w:r>
            <w:r>
              <w:rPr>
                <w:noProof/>
                <w:webHidden/>
              </w:rPr>
              <w:tab/>
            </w:r>
            <w:r>
              <w:rPr>
                <w:noProof/>
                <w:webHidden/>
              </w:rPr>
              <w:fldChar w:fldCharType="begin"/>
            </w:r>
            <w:r>
              <w:rPr>
                <w:noProof/>
                <w:webHidden/>
              </w:rPr>
              <w:instrText xml:space="preserve"> PAGEREF _Toc77689090 \h </w:instrText>
            </w:r>
            <w:r>
              <w:rPr>
                <w:noProof/>
                <w:webHidden/>
              </w:rPr>
            </w:r>
            <w:r>
              <w:rPr>
                <w:noProof/>
                <w:webHidden/>
              </w:rPr>
              <w:fldChar w:fldCharType="separate"/>
            </w:r>
            <w:r>
              <w:rPr>
                <w:noProof/>
                <w:webHidden/>
              </w:rPr>
              <w:t>17</w:t>
            </w:r>
            <w:r>
              <w:rPr>
                <w:noProof/>
                <w:webHidden/>
              </w:rPr>
              <w:fldChar w:fldCharType="end"/>
            </w:r>
          </w:hyperlink>
        </w:p>
        <w:p w14:paraId="58DF3430" w14:textId="5EE07C7A" w:rsidR="00E568A4" w:rsidRDefault="00E568A4">
          <w:pPr>
            <w:pStyle w:val="TOC1"/>
            <w:tabs>
              <w:tab w:val="right" w:leader="dot" w:pos="9016"/>
            </w:tabs>
            <w:rPr>
              <w:b w:val="0"/>
              <w:bCs w:val="0"/>
              <w:i w:val="0"/>
              <w:iCs w:val="0"/>
              <w:noProof/>
            </w:rPr>
          </w:pPr>
          <w:hyperlink w:anchor="_Toc77689091" w:history="1">
            <w:r w:rsidRPr="00862172">
              <w:rPr>
                <w:rStyle w:val="Hyperlink"/>
                <w:noProof/>
              </w:rPr>
              <w:t xml:space="preserve">Table S9. </w:t>
            </w:r>
            <w:r w:rsidRPr="00862172">
              <w:rPr>
                <w:rStyle w:val="Hyperlink"/>
                <w:noProof/>
                <w:shd w:val="clear" w:color="auto" w:fill="FFFFFF"/>
              </w:rPr>
              <w:t>Regression models of baseline characteristics on treatment maintenance in the treatment group</w:t>
            </w:r>
            <w:r>
              <w:rPr>
                <w:noProof/>
                <w:webHidden/>
              </w:rPr>
              <w:tab/>
            </w:r>
            <w:r>
              <w:rPr>
                <w:noProof/>
                <w:webHidden/>
              </w:rPr>
              <w:fldChar w:fldCharType="begin"/>
            </w:r>
            <w:r>
              <w:rPr>
                <w:noProof/>
                <w:webHidden/>
              </w:rPr>
              <w:instrText xml:space="preserve"> PAGEREF _Toc77689091 \h </w:instrText>
            </w:r>
            <w:r>
              <w:rPr>
                <w:noProof/>
                <w:webHidden/>
              </w:rPr>
            </w:r>
            <w:r>
              <w:rPr>
                <w:noProof/>
                <w:webHidden/>
              </w:rPr>
              <w:fldChar w:fldCharType="separate"/>
            </w:r>
            <w:r>
              <w:rPr>
                <w:noProof/>
                <w:webHidden/>
              </w:rPr>
              <w:t>19</w:t>
            </w:r>
            <w:r>
              <w:rPr>
                <w:noProof/>
                <w:webHidden/>
              </w:rPr>
              <w:fldChar w:fldCharType="end"/>
            </w:r>
          </w:hyperlink>
        </w:p>
        <w:p w14:paraId="05E1ECE2" w14:textId="4EAC3C5C" w:rsidR="00E568A4" w:rsidRDefault="00E568A4">
          <w:pPr>
            <w:pStyle w:val="TOC1"/>
            <w:tabs>
              <w:tab w:val="right" w:leader="dot" w:pos="9016"/>
            </w:tabs>
            <w:rPr>
              <w:b w:val="0"/>
              <w:bCs w:val="0"/>
              <w:i w:val="0"/>
              <w:iCs w:val="0"/>
              <w:noProof/>
            </w:rPr>
          </w:pPr>
          <w:hyperlink w:anchor="_Toc77689092" w:history="1">
            <w:r w:rsidRPr="00862172">
              <w:rPr>
                <w:rStyle w:val="Hyperlink"/>
                <w:noProof/>
              </w:rPr>
              <w:t>Table S10. Sleep parameters between conditions and across time (Pittsburgh Sleep Quality Index, PSQI)</w:t>
            </w:r>
            <w:r>
              <w:rPr>
                <w:noProof/>
                <w:webHidden/>
              </w:rPr>
              <w:tab/>
            </w:r>
            <w:r>
              <w:rPr>
                <w:noProof/>
                <w:webHidden/>
              </w:rPr>
              <w:fldChar w:fldCharType="begin"/>
            </w:r>
            <w:r>
              <w:rPr>
                <w:noProof/>
                <w:webHidden/>
              </w:rPr>
              <w:instrText xml:space="preserve"> PAGEREF _Toc77689092 \h </w:instrText>
            </w:r>
            <w:r>
              <w:rPr>
                <w:noProof/>
                <w:webHidden/>
              </w:rPr>
            </w:r>
            <w:r>
              <w:rPr>
                <w:noProof/>
                <w:webHidden/>
              </w:rPr>
              <w:fldChar w:fldCharType="separate"/>
            </w:r>
            <w:r>
              <w:rPr>
                <w:noProof/>
                <w:webHidden/>
              </w:rPr>
              <w:t>20</w:t>
            </w:r>
            <w:r>
              <w:rPr>
                <w:noProof/>
                <w:webHidden/>
              </w:rPr>
              <w:fldChar w:fldCharType="end"/>
            </w:r>
          </w:hyperlink>
        </w:p>
        <w:p w14:paraId="47494C9A" w14:textId="0889BF6C" w:rsidR="00E568A4" w:rsidRDefault="00E568A4">
          <w:pPr>
            <w:pStyle w:val="TOC1"/>
            <w:tabs>
              <w:tab w:val="right" w:leader="dot" w:pos="9016"/>
            </w:tabs>
            <w:rPr>
              <w:b w:val="0"/>
              <w:bCs w:val="0"/>
              <w:i w:val="0"/>
              <w:iCs w:val="0"/>
              <w:noProof/>
            </w:rPr>
          </w:pPr>
          <w:hyperlink w:anchor="_Toc77689093" w:history="1">
            <w:r w:rsidRPr="00862172">
              <w:rPr>
                <w:rStyle w:val="Hyperlink"/>
                <w:noProof/>
              </w:rPr>
              <w:t>Table S11. Demographic background and individual characteristics between completers and withdrawn at baseline (N = 320)</w:t>
            </w:r>
            <w:r>
              <w:rPr>
                <w:noProof/>
                <w:webHidden/>
              </w:rPr>
              <w:tab/>
            </w:r>
            <w:r>
              <w:rPr>
                <w:noProof/>
                <w:webHidden/>
              </w:rPr>
              <w:fldChar w:fldCharType="begin"/>
            </w:r>
            <w:r>
              <w:rPr>
                <w:noProof/>
                <w:webHidden/>
              </w:rPr>
              <w:instrText xml:space="preserve"> PAGEREF _Toc77689093 \h </w:instrText>
            </w:r>
            <w:r>
              <w:rPr>
                <w:noProof/>
                <w:webHidden/>
              </w:rPr>
            </w:r>
            <w:r>
              <w:rPr>
                <w:noProof/>
                <w:webHidden/>
              </w:rPr>
              <w:fldChar w:fldCharType="separate"/>
            </w:r>
            <w:r>
              <w:rPr>
                <w:noProof/>
                <w:webHidden/>
              </w:rPr>
              <w:t>21</w:t>
            </w:r>
            <w:r>
              <w:rPr>
                <w:noProof/>
                <w:webHidden/>
              </w:rPr>
              <w:fldChar w:fldCharType="end"/>
            </w:r>
          </w:hyperlink>
        </w:p>
        <w:p w14:paraId="78E80EA2" w14:textId="620C9A1E" w:rsidR="00267E25" w:rsidRDefault="00267E25">
          <w:r>
            <w:rPr>
              <w:b/>
              <w:bCs/>
              <w:noProof/>
            </w:rPr>
            <w:fldChar w:fldCharType="end"/>
          </w:r>
        </w:p>
      </w:sdtContent>
    </w:sdt>
    <w:p w14:paraId="3BE952A7" w14:textId="77777777" w:rsidR="005C40D4" w:rsidRDefault="005C40D4">
      <w:pPr>
        <w:rPr>
          <w:rFonts w:ascii="Times New Roman" w:eastAsia="Gungsuh" w:hAnsi="Times New Roman" w:cstheme="majorBidi"/>
          <w:b/>
          <w:bCs/>
          <w:sz w:val="24"/>
          <w:szCs w:val="32"/>
        </w:rPr>
      </w:pPr>
      <w:r>
        <w:rPr>
          <w:b/>
          <w:bCs/>
        </w:rPr>
        <w:br w:type="page"/>
      </w:r>
    </w:p>
    <w:p w14:paraId="65B2A96D" w14:textId="00DD1132" w:rsidR="00F32752" w:rsidRPr="00A66FBA" w:rsidRDefault="00F32752" w:rsidP="00A66FBA">
      <w:pPr>
        <w:pStyle w:val="Heading1"/>
        <w:rPr>
          <w:b/>
          <w:bCs/>
        </w:rPr>
      </w:pPr>
      <w:bookmarkStart w:id="0" w:name="_Toc77689079"/>
      <w:r w:rsidRPr="00A66FBA">
        <w:rPr>
          <w:b/>
          <w:bCs/>
        </w:rPr>
        <w:lastRenderedPageBreak/>
        <w:t>Additional Information regarding the Stage 2 telephone diagnostic interview</w:t>
      </w:r>
      <w:bookmarkEnd w:id="0"/>
    </w:p>
    <w:p w14:paraId="2DB29FA0" w14:textId="36048016" w:rsidR="00F32752" w:rsidRPr="00F32752" w:rsidRDefault="00F32752" w:rsidP="00F32752">
      <w:pPr>
        <w:pStyle w:val="NormalWeb"/>
        <w:spacing w:before="0" w:beforeAutospacing="0" w:after="0" w:afterAutospacing="0" w:line="480" w:lineRule="auto"/>
        <w:ind w:firstLine="720"/>
      </w:pPr>
      <w:r w:rsidRPr="00F32752">
        <w:rPr>
          <w:color w:val="222222"/>
          <w:shd w:val="clear" w:color="auto" w:fill="FFFFFF"/>
        </w:rPr>
        <w:t xml:space="preserve">Stage 2 screening was a telephone diagnostic interview, in which the modified Chinese version of the Revised Clinical Schedule (CIS-R) was used to assess participants’ clinical depression, insomnia, and four clinical comorbidities. The Chinese version of CIS-R was validated (Chan et al., 2017) and used in epidemiological studies in the same context (e.g., Fung et al., 2017; Lam et al., 2015). It was modified for the purpose of the current study in consultation with the developers of the Chinese version. For example, the timeframe for items measuring ICD-10 Mild depressive episode without somatic symptoms (F32.00) was changed from “the past week” to “the past 2 weeks”. Such modifications were reported in the trial protocol. The main diagnosticians CYFW and VKYH were trained by one of the developers of the Chinese version of CIS-R. They then trained and supervised research assistants, including accompanying and monitoring their diagnostic interview sessions. CSC, a clinical psychologist, provided additional training and supervision. </w:t>
      </w:r>
      <w:r w:rsidRPr="00F32752">
        <w:rPr>
          <w:color w:val="000000" w:themeColor="text1"/>
          <w:shd w:val="clear" w:color="auto" w:fill="FFFFFF"/>
        </w:rPr>
        <w:t>Disagreements were found in five obsessive and compulsive diagnoses, and they were settled by CSC.</w:t>
      </w:r>
    </w:p>
    <w:p w14:paraId="38A28F8C" w14:textId="77777777" w:rsidR="00F32752" w:rsidRPr="00F32752" w:rsidRDefault="00F32752" w:rsidP="00F32752">
      <w:pPr>
        <w:spacing w:after="0" w:line="480" w:lineRule="auto"/>
        <w:rPr>
          <w:rFonts w:ascii="Times New Roman" w:eastAsia="Times New Roman" w:hAnsi="Times New Roman" w:cs="Times New Roman"/>
          <w:sz w:val="24"/>
          <w:szCs w:val="24"/>
        </w:rPr>
      </w:pPr>
    </w:p>
    <w:p w14:paraId="575B4208" w14:textId="77777777" w:rsidR="00F32752" w:rsidRDefault="00F32752" w:rsidP="00F32752">
      <w:pPr>
        <w:spacing w:after="0" w:line="480" w:lineRule="auto"/>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FF0000"/>
          <w:sz w:val="24"/>
          <w:szCs w:val="24"/>
          <w:shd w:val="clear" w:color="auto" w:fill="FFFFFF"/>
        </w:rPr>
        <w:br w:type="page"/>
      </w:r>
    </w:p>
    <w:p w14:paraId="14CC8E12" w14:textId="24C70742" w:rsidR="00F32752" w:rsidRDefault="00F32752" w:rsidP="00F32752">
      <w:pPr>
        <w:pStyle w:val="Heading1"/>
        <w:rPr>
          <w:rFonts w:eastAsia="Times New Roman" w:cs="Times New Roman"/>
          <w:color w:val="222222"/>
          <w:szCs w:val="24"/>
          <w:shd w:val="clear" w:color="auto" w:fill="FFFFFF"/>
        </w:rPr>
      </w:pPr>
      <w:bookmarkStart w:id="1" w:name="_Toc77689080"/>
      <w:r w:rsidRPr="00F32752">
        <w:rPr>
          <w:b/>
          <w:bCs/>
          <w:shd w:val="clear" w:color="auto" w:fill="FFFFFF"/>
        </w:rPr>
        <w:lastRenderedPageBreak/>
        <w:t xml:space="preserve">Details of the </w:t>
      </w:r>
      <w:r w:rsidRPr="00A66FBA">
        <w:rPr>
          <w:b/>
          <w:bCs/>
          <w:i/>
          <w:iCs/>
          <w:shd w:val="clear" w:color="auto" w:fill="FFFFFF"/>
        </w:rPr>
        <w:t>a priori</w:t>
      </w:r>
      <w:r w:rsidRPr="00F32752">
        <w:rPr>
          <w:b/>
          <w:bCs/>
          <w:shd w:val="clear" w:color="auto" w:fill="FFFFFF"/>
        </w:rPr>
        <w:t xml:space="preserve"> power analysis</w:t>
      </w:r>
      <w:bookmarkEnd w:id="1"/>
    </w:p>
    <w:p w14:paraId="26FF7CA2" w14:textId="783461FA" w:rsidR="00F32752" w:rsidRPr="00F32752" w:rsidRDefault="00F32752" w:rsidP="00F32752">
      <w:pPr>
        <w:spacing w:after="0" w:line="480" w:lineRule="auto"/>
        <w:ind w:firstLine="720"/>
        <w:rPr>
          <w:rFonts w:ascii="Times New Roman" w:eastAsia="Times New Roman" w:hAnsi="Times New Roman" w:cs="Times New Roman"/>
          <w:sz w:val="24"/>
          <w:szCs w:val="24"/>
        </w:rPr>
      </w:pPr>
      <w:proofErr w:type="spellStart"/>
      <w:r w:rsidRPr="00F32752">
        <w:rPr>
          <w:rFonts w:ascii="Times New Roman" w:eastAsia="Times New Roman" w:hAnsi="Times New Roman" w:cs="Times New Roman"/>
          <w:color w:val="222222"/>
          <w:sz w:val="24"/>
          <w:szCs w:val="24"/>
          <w:shd w:val="clear" w:color="auto" w:fill="FFFFFF"/>
        </w:rPr>
        <w:t>GPower</w:t>
      </w:r>
      <w:proofErr w:type="spellEnd"/>
      <w:r w:rsidRPr="00F32752">
        <w:rPr>
          <w:rFonts w:ascii="Times New Roman" w:eastAsia="Times New Roman" w:hAnsi="Times New Roman" w:cs="Times New Roman"/>
          <w:color w:val="222222"/>
          <w:sz w:val="24"/>
          <w:szCs w:val="24"/>
          <w:shd w:val="clear" w:color="auto" w:fill="FFFFFF"/>
        </w:rPr>
        <w:t xml:space="preserve"> 3.1 (ANCOVA: Fixed effects, main effects and interactions) was used to calculate the sample size for each of the three primary outcomes (i.e., insomnia severity, poor sleep quality, and depression severity). Our calculation was based on a 2 (condition: CBT-I versus waitlist control) × 2 (assessment: baseline versus post-intervention) mixed ANCOVA design. The alpha value was set at 0.05, two-sided. A total sample size of 199 will provide 80% power to detect a small effect of 0.2 (Cohen’s </w:t>
      </w:r>
      <w:r w:rsidRPr="00F32752">
        <w:rPr>
          <w:rFonts w:ascii="Times New Roman" w:eastAsia="Times New Roman" w:hAnsi="Times New Roman" w:cs="Times New Roman"/>
          <w:i/>
          <w:iCs/>
          <w:color w:val="222222"/>
          <w:sz w:val="24"/>
          <w:szCs w:val="24"/>
          <w:shd w:val="clear" w:color="auto" w:fill="FFFFFF"/>
        </w:rPr>
        <w:t>f</w:t>
      </w:r>
      <w:r w:rsidRPr="00F32752">
        <w:rPr>
          <w:rFonts w:ascii="Times New Roman" w:eastAsia="Times New Roman" w:hAnsi="Times New Roman" w:cs="Times New Roman"/>
          <w:color w:val="222222"/>
          <w:sz w:val="24"/>
          <w:szCs w:val="24"/>
          <w:shd w:val="clear" w:color="auto" w:fill="FFFFFF"/>
        </w:rPr>
        <w:t xml:space="preserve">) between two groups while controlling for 12 covariates. To account for 30% attrition, a total sample of 285 participants </w:t>
      </w:r>
      <w:r>
        <w:rPr>
          <w:rFonts w:ascii="Times New Roman" w:eastAsia="Times New Roman" w:hAnsi="Times New Roman" w:cs="Times New Roman"/>
          <w:color w:val="222222"/>
          <w:sz w:val="24"/>
          <w:szCs w:val="24"/>
          <w:shd w:val="clear" w:color="auto" w:fill="FFFFFF"/>
        </w:rPr>
        <w:t>would</w:t>
      </w:r>
      <w:r w:rsidRPr="00F32752">
        <w:rPr>
          <w:rFonts w:ascii="Times New Roman" w:eastAsia="Times New Roman" w:hAnsi="Times New Roman" w:cs="Times New Roman"/>
          <w:color w:val="222222"/>
          <w:sz w:val="24"/>
          <w:szCs w:val="24"/>
          <w:shd w:val="clear" w:color="auto" w:fill="FFFFFF"/>
        </w:rPr>
        <w:t xml:space="preserve"> be required.</w:t>
      </w:r>
    </w:p>
    <w:p w14:paraId="74130ED4" w14:textId="1A2CD287" w:rsidR="00D809F6" w:rsidRDefault="00F32752" w:rsidP="00F32752">
      <w:pPr>
        <w:spacing w:after="0" w:line="480" w:lineRule="auto"/>
        <w:ind w:firstLine="720"/>
        <w:rPr>
          <w:rFonts w:ascii="Times New Roman" w:eastAsia="Times New Roman" w:hAnsi="Times New Roman" w:cs="Times New Roman"/>
          <w:color w:val="222222"/>
          <w:sz w:val="24"/>
          <w:szCs w:val="24"/>
          <w:shd w:val="clear" w:color="auto" w:fill="FFFFFF"/>
        </w:rPr>
        <w:sectPr w:rsidR="00D809F6" w:rsidSect="003B2D35">
          <w:headerReference w:type="even" r:id="rId8"/>
          <w:headerReference w:type="default" r:id="rId9"/>
          <w:pgSz w:w="11906" w:h="16838"/>
          <w:pgMar w:top="1440" w:right="1440" w:bottom="1440" w:left="1440" w:header="851" w:footer="992" w:gutter="0"/>
          <w:cols w:space="425"/>
          <w:docGrid w:type="lines" w:linePitch="360"/>
        </w:sectPr>
      </w:pPr>
      <w:r w:rsidRPr="00F32752">
        <w:rPr>
          <w:rFonts w:ascii="Times New Roman" w:eastAsia="Times New Roman" w:hAnsi="Times New Roman" w:cs="Times New Roman"/>
          <w:color w:val="222222"/>
          <w:sz w:val="24"/>
          <w:szCs w:val="24"/>
          <w:shd w:val="clear" w:color="auto" w:fill="FFFFFF"/>
        </w:rPr>
        <w:t>The covariates consisted of: (1) five demographic variables (age, education level, marital status, occupation, and gender); four clinical comorbidities (generalized anxiety disorder, phobia, obsessive compulsive disorders, and panic disorder); (3) three treatment perception variables (cognitively and affectively based treatment expectancy, and acceptability of treatment). They were chosen to account for the confounding effects of demographics and clinical factors on primary outcomes, because failure to do so could lead to biased conclusions (Skelly et al., 2012). For example, having multiple comorbid conditions was a hindering factor in internet-delivered treatment for insomnia and depression (</w:t>
      </w:r>
      <w:proofErr w:type="spellStart"/>
      <w:r w:rsidRPr="00F32752">
        <w:rPr>
          <w:rFonts w:ascii="Times New Roman" w:eastAsia="Times New Roman" w:hAnsi="Times New Roman" w:cs="Times New Roman"/>
          <w:color w:val="222222"/>
          <w:sz w:val="24"/>
          <w:szCs w:val="24"/>
          <w:shd w:val="clear" w:color="auto" w:fill="FFFFFF"/>
        </w:rPr>
        <w:t>Blom</w:t>
      </w:r>
      <w:proofErr w:type="spellEnd"/>
      <w:r w:rsidRPr="00F32752">
        <w:rPr>
          <w:rFonts w:ascii="Times New Roman" w:eastAsia="Times New Roman" w:hAnsi="Times New Roman" w:cs="Times New Roman"/>
          <w:color w:val="222222"/>
          <w:sz w:val="24"/>
          <w:szCs w:val="24"/>
          <w:shd w:val="clear" w:color="auto" w:fill="FFFFFF"/>
        </w:rPr>
        <w:t xml:space="preserve"> et al., 2016); while higher expectation of therapeutic improvement was associated with greater improvement in patient outcomes (Rutherford et al., 2010)</w:t>
      </w:r>
    </w:p>
    <w:p w14:paraId="3594EEFF" w14:textId="7C7EA1D6" w:rsidR="003E7CAC" w:rsidRDefault="003E7CAC" w:rsidP="003E7CAC">
      <w:pPr>
        <w:pStyle w:val="Heading1"/>
        <w:rPr>
          <w:b/>
          <w:bCs/>
          <w:shd w:val="clear" w:color="auto" w:fill="FFFFFF"/>
        </w:rPr>
      </w:pPr>
      <w:bookmarkStart w:id="2" w:name="_Toc77689081"/>
      <w:r w:rsidRPr="00F32752">
        <w:rPr>
          <w:b/>
          <w:bCs/>
        </w:rPr>
        <w:lastRenderedPageBreak/>
        <w:t xml:space="preserve">Table S1. </w:t>
      </w:r>
      <w:r>
        <w:rPr>
          <w:b/>
          <w:bCs/>
          <w:shd w:val="clear" w:color="auto" w:fill="FFFFFF"/>
        </w:rPr>
        <w:t>Self-help treatment module content</w:t>
      </w:r>
      <w:bookmarkEnd w:id="2"/>
    </w:p>
    <w:p w14:paraId="05F0146A" w14:textId="77777777" w:rsidR="003E7CAC" w:rsidRPr="003E7CAC" w:rsidRDefault="003E7CAC" w:rsidP="003E7CAC">
      <w:pPr>
        <w:rPr>
          <w:i/>
          <w:iCs/>
          <w:color w:val="222222"/>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58"/>
        <w:gridCol w:w="2126"/>
      </w:tblGrid>
      <w:tr w:rsidR="00C34C92" w:rsidRPr="003E7CAC" w14:paraId="1ECF29EA" w14:textId="77777777" w:rsidTr="002E4E0D">
        <w:tc>
          <w:tcPr>
            <w:tcW w:w="562" w:type="dxa"/>
            <w:tcBorders>
              <w:top w:val="single" w:sz="4" w:space="0" w:color="auto"/>
              <w:bottom w:val="single" w:sz="4" w:space="0" w:color="auto"/>
            </w:tcBorders>
          </w:tcPr>
          <w:p w14:paraId="664BECB7" w14:textId="77777777" w:rsidR="00C34C92" w:rsidRPr="003E7CAC" w:rsidRDefault="00C34C92" w:rsidP="00260CA0">
            <w:pPr>
              <w:rPr>
                <w:rFonts w:ascii="Times New Roman" w:hAnsi="Times New Roman" w:cs="Times New Roman"/>
                <w:sz w:val="24"/>
                <w:szCs w:val="24"/>
              </w:rPr>
            </w:pPr>
          </w:p>
        </w:tc>
        <w:tc>
          <w:tcPr>
            <w:tcW w:w="4258" w:type="dxa"/>
            <w:tcBorders>
              <w:top w:val="single" w:sz="4" w:space="0" w:color="auto"/>
              <w:bottom w:val="single" w:sz="4" w:space="0" w:color="auto"/>
            </w:tcBorders>
            <w:vAlign w:val="bottom"/>
          </w:tcPr>
          <w:p w14:paraId="650DC204" w14:textId="77777777" w:rsidR="00C34C92"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 xml:space="preserve">Module content </w:t>
            </w:r>
          </w:p>
          <w:p w14:paraId="67192866" w14:textId="360125A4"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(total of 6 modules)</w:t>
            </w:r>
            <w:r w:rsidRPr="003E7CAC">
              <w:rPr>
                <w:rFonts w:ascii="Times New Roman" w:hAnsi="Times New Roman" w:cs="Times New Roman"/>
                <w:sz w:val="24"/>
                <w:szCs w:val="24"/>
                <w:vertAlign w:val="superscript"/>
              </w:rPr>
              <w:t>1</w:t>
            </w:r>
          </w:p>
        </w:tc>
        <w:tc>
          <w:tcPr>
            <w:tcW w:w="2126" w:type="dxa"/>
            <w:tcBorders>
              <w:top w:val="single" w:sz="4" w:space="0" w:color="auto"/>
              <w:bottom w:val="single" w:sz="4" w:space="0" w:color="auto"/>
            </w:tcBorders>
            <w:vAlign w:val="bottom"/>
          </w:tcPr>
          <w:p w14:paraId="4B2FB037"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Average time needed to complete</w:t>
            </w:r>
          </w:p>
        </w:tc>
      </w:tr>
      <w:tr w:rsidR="00C34C92" w:rsidRPr="003E7CAC" w14:paraId="2B6ED2BC" w14:textId="77777777" w:rsidTr="003E7CAC">
        <w:tc>
          <w:tcPr>
            <w:tcW w:w="562" w:type="dxa"/>
            <w:tcBorders>
              <w:top w:val="single" w:sz="4" w:space="0" w:color="auto"/>
              <w:bottom w:val="single" w:sz="4" w:space="0" w:color="auto"/>
            </w:tcBorders>
            <w:vAlign w:val="center"/>
          </w:tcPr>
          <w:p w14:paraId="0C87B879"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1</w:t>
            </w:r>
          </w:p>
        </w:tc>
        <w:tc>
          <w:tcPr>
            <w:tcW w:w="4258" w:type="dxa"/>
            <w:tcBorders>
              <w:top w:val="single" w:sz="4" w:space="0" w:color="auto"/>
              <w:bottom w:val="single" w:sz="4" w:space="0" w:color="auto"/>
            </w:tcBorders>
            <w:vAlign w:val="center"/>
          </w:tcPr>
          <w:p w14:paraId="4DBCB1DA"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Introduction to sleep and insomnia, and beliefs regarding insomnia</w:t>
            </w:r>
          </w:p>
        </w:tc>
        <w:tc>
          <w:tcPr>
            <w:tcW w:w="2126" w:type="dxa"/>
            <w:tcBorders>
              <w:top w:val="single" w:sz="4" w:space="0" w:color="auto"/>
              <w:bottom w:val="single" w:sz="4" w:space="0" w:color="auto"/>
            </w:tcBorders>
            <w:vAlign w:val="center"/>
          </w:tcPr>
          <w:p w14:paraId="5AFFE55D"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30-45 minutes</w:t>
            </w:r>
          </w:p>
        </w:tc>
      </w:tr>
      <w:tr w:rsidR="00C34C92" w:rsidRPr="003E7CAC" w14:paraId="5E097561" w14:textId="77777777" w:rsidTr="003E7CAC">
        <w:tc>
          <w:tcPr>
            <w:tcW w:w="562" w:type="dxa"/>
            <w:tcBorders>
              <w:top w:val="single" w:sz="4" w:space="0" w:color="auto"/>
              <w:bottom w:val="single" w:sz="4" w:space="0" w:color="auto"/>
            </w:tcBorders>
            <w:vAlign w:val="center"/>
          </w:tcPr>
          <w:p w14:paraId="55973217"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2</w:t>
            </w:r>
          </w:p>
        </w:tc>
        <w:tc>
          <w:tcPr>
            <w:tcW w:w="4258" w:type="dxa"/>
            <w:tcBorders>
              <w:top w:val="single" w:sz="4" w:space="0" w:color="auto"/>
              <w:bottom w:val="single" w:sz="4" w:space="0" w:color="auto"/>
            </w:tcBorders>
            <w:vAlign w:val="center"/>
          </w:tcPr>
          <w:p w14:paraId="24697440"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Introduction to sleep hygiene, assessment of participant’s current sleep hygiene, and associated advice for the participants in the aspect of sleep hygiene and stimulus control</w:t>
            </w:r>
          </w:p>
        </w:tc>
        <w:tc>
          <w:tcPr>
            <w:tcW w:w="2126" w:type="dxa"/>
            <w:tcBorders>
              <w:top w:val="single" w:sz="4" w:space="0" w:color="auto"/>
              <w:bottom w:val="single" w:sz="4" w:space="0" w:color="auto"/>
            </w:tcBorders>
            <w:vAlign w:val="center"/>
          </w:tcPr>
          <w:p w14:paraId="7C9D7132"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30-45 minutes</w:t>
            </w:r>
          </w:p>
        </w:tc>
      </w:tr>
      <w:tr w:rsidR="00C34C92" w:rsidRPr="003E7CAC" w14:paraId="44713608" w14:textId="77777777" w:rsidTr="003E7CAC">
        <w:tc>
          <w:tcPr>
            <w:tcW w:w="562" w:type="dxa"/>
            <w:tcBorders>
              <w:top w:val="single" w:sz="4" w:space="0" w:color="auto"/>
              <w:bottom w:val="single" w:sz="4" w:space="0" w:color="auto"/>
            </w:tcBorders>
            <w:vAlign w:val="center"/>
          </w:tcPr>
          <w:p w14:paraId="2BE8EBCC"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3</w:t>
            </w:r>
          </w:p>
        </w:tc>
        <w:tc>
          <w:tcPr>
            <w:tcW w:w="4258" w:type="dxa"/>
            <w:tcBorders>
              <w:top w:val="single" w:sz="4" w:space="0" w:color="auto"/>
              <w:bottom w:val="single" w:sz="4" w:space="0" w:color="auto"/>
            </w:tcBorders>
            <w:vAlign w:val="center"/>
          </w:tcPr>
          <w:p w14:paraId="21AAB79E"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Introduction to sleep diary and relaxation exercises</w:t>
            </w:r>
          </w:p>
        </w:tc>
        <w:tc>
          <w:tcPr>
            <w:tcW w:w="2126" w:type="dxa"/>
            <w:tcBorders>
              <w:top w:val="single" w:sz="4" w:space="0" w:color="auto"/>
              <w:bottom w:val="single" w:sz="4" w:space="0" w:color="auto"/>
            </w:tcBorders>
            <w:vAlign w:val="center"/>
          </w:tcPr>
          <w:p w14:paraId="2D52FF51"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45-60 minutes</w:t>
            </w:r>
          </w:p>
        </w:tc>
      </w:tr>
      <w:tr w:rsidR="00C34C92" w:rsidRPr="003E7CAC" w14:paraId="238CD769" w14:textId="77777777" w:rsidTr="003E7CAC">
        <w:tc>
          <w:tcPr>
            <w:tcW w:w="562" w:type="dxa"/>
            <w:tcBorders>
              <w:top w:val="single" w:sz="4" w:space="0" w:color="auto"/>
              <w:bottom w:val="single" w:sz="4" w:space="0" w:color="auto"/>
            </w:tcBorders>
            <w:vAlign w:val="center"/>
          </w:tcPr>
          <w:p w14:paraId="4632B6E2"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4</w:t>
            </w:r>
          </w:p>
        </w:tc>
        <w:tc>
          <w:tcPr>
            <w:tcW w:w="4258" w:type="dxa"/>
            <w:tcBorders>
              <w:top w:val="single" w:sz="4" w:space="0" w:color="auto"/>
              <w:bottom w:val="single" w:sz="4" w:space="0" w:color="auto"/>
            </w:tcBorders>
            <w:vAlign w:val="center"/>
          </w:tcPr>
          <w:p w14:paraId="229EDE1C"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Continuation of sleep diary exercise, introduction to thought diary, and sleep restriction practice; supplemented with various illustrations to help participants on stimulus control and promote sleep hygiene</w:t>
            </w:r>
          </w:p>
        </w:tc>
        <w:tc>
          <w:tcPr>
            <w:tcW w:w="2126" w:type="dxa"/>
            <w:tcBorders>
              <w:top w:val="single" w:sz="4" w:space="0" w:color="auto"/>
              <w:bottom w:val="single" w:sz="4" w:space="0" w:color="auto"/>
            </w:tcBorders>
            <w:vAlign w:val="center"/>
          </w:tcPr>
          <w:p w14:paraId="43BBA220"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45-60 minutes</w:t>
            </w:r>
          </w:p>
        </w:tc>
      </w:tr>
      <w:tr w:rsidR="00C34C92" w:rsidRPr="003E7CAC" w14:paraId="1612CAB8" w14:textId="77777777" w:rsidTr="003E7CAC">
        <w:tc>
          <w:tcPr>
            <w:tcW w:w="562" w:type="dxa"/>
            <w:tcBorders>
              <w:top w:val="single" w:sz="4" w:space="0" w:color="auto"/>
              <w:bottom w:val="single" w:sz="4" w:space="0" w:color="auto"/>
            </w:tcBorders>
            <w:vAlign w:val="center"/>
          </w:tcPr>
          <w:p w14:paraId="6D30A2AB"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5</w:t>
            </w:r>
          </w:p>
        </w:tc>
        <w:tc>
          <w:tcPr>
            <w:tcW w:w="4258" w:type="dxa"/>
            <w:tcBorders>
              <w:top w:val="single" w:sz="4" w:space="0" w:color="auto"/>
              <w:bottom w:val="single" w:sz="4" w:space="0" w:color="auto"/>
            </w:tcBorders>
            <w:vAlign w:val="center"/>
          </w:tcPr>
          <w:p w14:paraId="7DDD7DEB"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Continuation of sleep restriction practices and relaxation exercises, and introduction to cognitive alteration and modification; also supplemented with methods that could help calm the anxieties before sleep</w:t>
            </w:r>
          </w:p>
        </w:tc>
        <w:tc>
          <w:tcPr>
            <w:tcW w:w="2126" w:type="dxa"/>
            <w:tcBorders>
              <w:top w:val="single" w:sz="4" w:space="0" w:color="auto"/>
              <w:bottom w:val="single" w:sz="4" w:space="0" w:color="auto"/>
            </w:tcBorders>
            <w:vAlign w:val="center"/>
          </w:tcPr>
          <w:p w14:paraId="35348DB1"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45-60 minutes</w:t>
            </w:r>
          </w:p>
        </w:tc>
      </w:tr>
      <w:tr w:rsidR="00C34C92" w:rsidRPr="003E7CAC" w14:paraId="60F53E25" w14:textId="77777777" w:rsidTr="003E7CAC">
        <w:tc>
          <w:tcPr>
            <w:tcW w:w="562" w:type="dxa"/>
            <w:tcBorders>
              <w:top w:val="single" w:sz="4" w:space="0" w:color="auto"/>
              <w:bottom w:val="single" w:sz="4" w:space="0" w:color="auto"/>
            </w:tcBorders>
            <w:vAlign w:val="center"/>
          </w:tcPr>
          <w:p w14:paraId="69F7AD43"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6</w:t>
            </w:r>
          </w:p>
        </w:tc>
        <w:tc>
          <w:tcPr>
            <w:tcW w:w="4258" w:type="dxa"/>
            <w:tcBorders>
              <w:top w:val="single" w:sz="4" w:space="0" w:color="auto"/>
              <w:bottom w:val="single" w:sz="4" w:space="0" w:color="auto"/>
            </w:tcBorders>
            <w:vAlign w:val="center"/>
          </w:tcPr>
          <w:p w14:paraId="5DBEDAED" w14:textId="77777777" w:rsidR="00C34C92" w:rsidRPr="003E7CAC" w:rsidRDefault="00C34C92" w:rsidP="003E7CAC">
            <w:pPr>
              <w:rPr>
                <w:rFonts w:ascii="Times New Roman" w:hAnsi="Times New Roman" w:cs="Times New Roman"/>
                <w:sz w:val="24"/>
                <w:szCs w:val="24"/>
              </w:rPr>
            </w:pPr>
            <w:r w:rsidRPr="003E7CAC">
              <w:rPr>
                <w:rFonts w:ascii="Times New Roman" w:hAnsi="Times New Roman" w:cs="Times New Roman"/>
                <w:sz w:val="24"/>
                <w:szCs w:val="24"/>
              </w:rPr>
              <w:t>Continuation of the exercises started in module 5 (sleep restriction and cognitive modification), summary and notes for participants who worked in shifts</w:t>
            </w:r>
          </w:p>
        </w:tc>
        <w:tc>
          <w:tcPr>
            <w:tcW w:w="2126" w:type="dxa"/>
            <w:tcBorders>
              <w:top w:val="single" w:sz="4" w:space="0" w:color="auto"/>
              <w:bottom w:val="single" w:sz="4" w:space="0" w:color="auto"/>
            </w:tcBorders>
            <w:vAlign w:val="center"/>
          </w:tcPr>
          <w:p w14:paraId="7DE18C09" w14:textId="77777777" w:rsidR="00C34C92" w:rsidRPr="003E7CAC" w:rsidRDefault="00C34C92" w:rsidP="003E7CAC">
            <w:pPr>
              <w:jc w:val="center"/>
              <w:rPr>
                <w:rFonts w:ascii="Times New Roman" w:hAnsi="Times New Roman" w:cs="Times New Roman"/>
                <w:sz w:val="24"/>
                <w:szCs w:val="24"/>
              </w:rPr>
            </w:pPr>
            <w:r w:rsidRPr="003E7CAC">
              <w:rPr>
                <w:rFonts w:ascii="Times New Roman" w:hAnsi="Times New Roman" w:cs="Times New Roman"/>
                <w:sz w:val="24"/>
                <w:szCs w:val="24"/>
              </w:rPr>
              <w:t>30-60 minutes</w:t>
            </w:r>
          </w:p>
        </w:tc>
      </w:tr>
    </w:tbl>
    <w:p w14:paraId="3B5E007C" w14:textId="77777777" w:rsidR="003E7CAC" w:rsidRPr="003E7CAC" w:rsidRDefault="003E7CAC" w:rsidP="003E7CAC">
      <w:pPr>
        <w:rPr>
          <w:rFonts w:ascii="Times New Roman" w:hAnsi="Times New Roman" w:cs="Times New Roman"/>
          <w:sz w:val="24"/>
          <w:szCs w:val="24"/>
        </w:rPr>
      </w:pPr>
      <w:r w:rsidRPr="003E7CAC">
        <w:rPr>
          <w:sz w:val="24"/>
          <w:szCs w:val="24"/>
          <w:vertAlign w:val="superscript"/>
        </w:rPr>
        <w:t>1</w:t>
      </w:r>
      <w:r w:rsidRPr="003E7CAC">
        <w:rPr>
          <w:sz w:val="24"/>
          <w:szCs w:val="24"/>
        </w:rPr>
        <w:t xml:space="preserve"> </w:t>
      </w:r>
      <w:r w:rsidRPr="003E7CAC">
        <w:rPr>
          <w:rFonts w:ascii="Times New Roman" w:hAnsi="Times New Roman" w:cs="Times New Roman"/>
          <w:sz w:val="24"/>
          <w:szCs w:val="24"/>
        </w:rPr>
        <w:t>Each module contained a short reading and animation section for participants to learn and understand the key elements of the specific module each week. Upon the completion of the reading material and animation each week, the participants would proceed to finish the weekly homework or exercises.</w:t>
      </w:r>
    </w:p>
    <w:p w14:paraId="2045763B" w14:textId="62B0B09B" w:rsidR="003E7CAC" w:rsidRPr="003E7CAC" w:rsidRDefault="003E7CAC" w:rsidP="003E7CAC">
      <w:pPr>
        <w:rPr>
          <w:rFonts w:ascii="Times New Roman" w:hAnsi="Times New Roman" w:cs="Times New Roman"/>
          <w:sz w:val="24"/>
          <w:szCs w:val="24"/>
        </w:rPr>
      </w:pPr>
    </w:p>
    <w:p w14:paraId="3A8D304A" w14:textId="77777777" w:rsidR="003E7CAC" w:rsidRPr="003E7CAC" w:rsidRDefault="003E7CAC" w:rsidP="003E7CAC"/>
    <w:p w14:paraId="2DB81656" w14:textId="77777777" w:rsidR="00F32752" w:rsidRDefault="00F32752">
      <w:pPr>
        <w:rPr>
          <w:rFonts w:ascii="Times New Roman" w:eastAsia="Gungsuh" w:hAnsi="Times New Roman" w:cstheme="majorBidi"/>
          <w:sz w:val="24"/>
          <w:szCs w:val="32"/>
        </w:rPr>
      </w:pPr>
      <w:r>
        <w:br w:type="page"/>
      </w:r>
    </w:p>
    <w:p w14:paraId="4DA9A66C" w14:textId="576C74E8" w:rsidR="003B2D35" w:rsidRPr="00F32752" w:rsidRDefault="00267E25" w:rsidP="00267E25">
      <w:pPr>
        <w:pStyle w:val="Heading1"/>
        <w:rPr>
          <w:b/>
          <w:bCs/>
        </w:rPr>
      </w:pPr>
      <w:bookmarkStart w:id="3" w:name="_Toc77689082"/>
      <w:r w:rsidRPr="00F32752">
        <w:rPr>
          <w:b/>
          <w:bCs/>
        </w:rPr>
        <w:lastRenderedPageBreak/>
        <w:t xml:space="preserve">Results on </w:t>
      </w:r>
      <w:r w:rsidR="00A66FBA">
        <w:rPr>
          <w:b/>
          <w:bCs/>
        </w:rPr>
        <w:t>s</w:t>
      </w:r>
      <w:r w:rsidRPr="00F32752">
        <w:rPr>
          <w:b/>
          <w:bCs/>
        </w:rPr>
        <w:t xml:space="preserve">ubjective </w:t>
      </w:r>
      <w:r w:rsidR="00A66FBA">
        <w:rPr>
          <w:b/>
          <w:bCs/>
        </w:rPr>
        <w:t>m</w:t>
      </w:r>
      <w:r w:rsidRPr="00F32752">
        <w:rPr>
          <w:b/>
          <w:bCs/>
        </w:rPr>
        <w:t xml:space="preserve">ental </w:t>
      </w:r>
      <w:r w:rsidR="00A66FBA">
        <w:rPr>
          <w:b/>
          <w:bCs/>
        </w:rPr>
        <w:t>h</w:t>
      </w:r>
      <w:r w:rsidRPr="00F32752">
        <w:rPr>
          <w:b/>
          <w:bCs/>
        </w:rPr>
        <w:t>ealth</w:t>
      </w:r>
      <w:r w:rsidR="00D809F6">
        <w:rPr>
          <w:b/>
          <w:bCs/>
        </w:rPr>
        <w:t xml:space="preserve"> model</w:t>
      </w:r>
      <w:bookmarkEnd w:id="3"/>
    </w:p>
    <w:p w14:paraId="0947FF0B" w14:textId="7B764FA9" w:rsidR="00CE6164" w:rsidRDefault="00CE6164" w:rsidP="00CE6164">
      <w:pPr>
        <w:spacing w:before="240" w:line="480" w:lineRule="auto"/>
        <w:ind w:firstLine="720"/>
        <w:contextualSpacing/>
        <w:rPr>
          <w:rFonts w:ascii="Times New Roman" w:eastAsia="Times New Roman" w:hAnsi="Times New Roman"/>
          <w:sz w:val="24"/>
          <w:szCs w:val="24"/>
        </w:rPr>
      </w:pPr>
      <w:r>
        <w:rPr>
          <w:rFonts w:ascii="Times New Roman" w:eastAsia="Gungsuh" w:hAnsi="Times New Roman"/>
          <w:sz w:val="24"/>
          <w:szCs w:val="24"/>
        </w:rPr>
        <w:t xml:space="preserve">In the multilevel model predicting subjective mental health, where ITT analysis was adopted, fixed effects for gender, marital status, and </w:t>
      </w:r>
      <w:r>
        <w:rPr>
          <w:rFonts w:ascii="Times New Roman" w:eastAsia="Times New Roman" w:hAnsi="Times New Roman"/>
          <w:sz w:val="24"/>
          <w:szCs w:val="24"/>
        </w:rPr>
        <w:t xml:space="preserve">treatment condition were not significant; while both the 6-week follow-up time point </w:t>
      </w:r>
      <w:r>
        <w:rPr>
          <w:rFonts w:ascii="Times New Roman" w:eastAsia="Gungsuh" w:hAnsi="Times New Roman"/>
          <w:sz w:val="24"/>
          <w:szCs w:val="24"/>
        </w:rPr>
        <w:t>(</w:t>
      </w:r>
      <w:r w:rsidRPr="0083459A">
        <w:rPr>
          <w:rFonts w:ascii="Times New Roman" w:eastAsia="Gungsuh" w:hAnsi="Times New Roman"/>
          <w:i/>
          <w:iCs/>
          <w:sz w:val="24"/>
          <w:szCs w:val="24"/>
        </w:rPr>
        <w:t>B</w:t>
      </w:r>
      <w:r>
        <w:rPr>
          <w:rFonts w:ascii="Times New Roman" w:eastAsia="Gungsuh" w:hAnsi="Times New Roman"/>
          <w:i/>
          <w:iCs/>
          <w:sz w:val="24"/>
          <w:szCs w:val="24"/>
        </w:rPr>
        <w:t xml:space="preserve"> </w:t>
      </w:r>
      <w:r>
        <w:rPr>
          <w:rFonts w:ascii="Times New Roman" w:eastAsia="Gungsuh" w:hAnsi="Times New Roman"/>
          <w:sz w:val="24"/>
          <w:szCs w:val="24"/>
        </w:rPr>
        <w:t xml:space="preserve">= 2.36, </w:t>
      </w:r>
      <w:r w:rsidRPr="0083459A">
        <w:rPr>
          <w:rFonts w:ascii="Times New Roman" w:eastAsia="Gungsuh" w:hAnsi="Times New Roman"/>
          <w:i/>
          <w:iCs/>
          <w:sz w:val="24"/>
          <w:szCs w:val="24"/>
        </w:rPr>
        <w:t>SE</w:t>
      </w:r>
      <w:r>
        <w:rPr>
          <w:rFonts w:ascii="Times New Roman" w:eastAsia="Gungsuh" w:hAnsi="Times New Roman"/>
          <w:i/>
          <w:iCs/>
          <w:sz w:val="24"/>
          <w:szCs w:val="24"/>
        </w:rPr>
        <w:t xml:space="preserve"> </w:t>
      </w:r>
      <w:r>
        <w:rPr>
          <w:rFonts w:ascii="Times New Roman" w:eastAsia="Gungsuh" w:hAnsi="Times New Roman"/>
          <w:sz w:val="24"/>
          <w:szCs w:val="24"/>
        </w:rPr>
        <w:t>= 0.8</w:t>
      </w:r>
      <w:r w:rsidR="00E4138C">
        <w:rPr>
          <w:rFonts w:ascii="Times New Roman" w:eastAsia="Gungsuh" w:hAnsi="Times New Roman"/>
          <w:sz w:val="24"/>
          <w:szCs w:val="24"/>
        </w:rPr>
        <w:t>9</w:t>
      </w:r>
      <w:r>
        <w:rPr>
          <w:rFonts w:ascii="Times New Roman" w:eastAsia="Gungsuh"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t>= .00</w:t>
      </w:r>
      <w:r w:rsidR="00E4138C">
        <w:rPr>
          <w:rFonts w:ascii="Times New Roman" w:eastAsia="Gungsuh" w:hAnsi="Times New Roman"/>
          <w:sz w:val="24"/>
          <w:szCs w:val="24"/>
        </w:rPr>
        <w:t>8</w:t>
      </w:r>
      <w:r>
        <w:rPr>
          <w:rFonts w:ascii="Times New Roman" w:eastAsia="Gungsuh" w:hAnsi="Times New Roman"/>
          <w:sz w:val="24"/>
          <w:szCs w:val="24"/>
        </w:rPr>
        <w:t xml:space="preserve">, 95% CI </w:t>
      </w:r>
      <w:r w:rsidRPr="0015729D">
        <w:rPr>
          <w:rFonts w:ascii="Times New Roman" w:eastAsia="Gungsuh" w:hAnsi="Times New Roman"/>
          <w:sz w:val="24"/>
          <w:szCs w:val="24"/>
        </w:rPr>
        <w:t>[</w:t>
      </w:r>
      <w:r>
        <w:rPr>
          <w:rFonts w:ascii="Times New Roman" w:eastAsia="Gungsuh" w:hAnsi="Times New Roman"/>
          <w:sz w:val="24"/>
          <w:szCs w:val="24"/>
        </w:rPr>
        <w:t>0.6</w:t>
      </w:r>
      <w:r w:rsidR="00FC63B0">
        <w:rPr>
          <w:rFonts w:ascii="Times New Roman" w:eastAsia="Gungsuh" w:hAnsi="Times New Roman"/>
          <w:sz w:val="24"/>
          <w:szCs w:val="24"/>
        </w:rPr>
        <w:t>2</w:t>
      </w:r>
      <w:r w:rsidRPr="0015729D">
        <w:rPr>
          <w:rFonts w:ascii="Times New Roman" w:eastAsia="Gungsuh" w:hAnsi="Times New Roman"/>
          <w:sz w:val="24"/>
          <w:szCs w:val="24"/>
        </w:rPr>
        <w:t>,</w:t>
      </w:r>
      <w:r>
        <w:rPr>
          <w:rFonts w:ascii="Times New Roman" w:eastAsia="Gungsuh" w:hAnsi="Times New Roman"/>
          <w:sz w:val="24"/>
          <w:szCs w:val="24"/>
        </w:rPr>
        <w:t xml:space="preserve"> 4.</w:t>
      </w:r>
      <w:r w:rsidR="00FC63B0">
        <w:rPr>
          <w:rFonts w:ascii="Times New Roman" w:eastAsia="Gungsuh" w:hAnsi="Times New Roman"/>
          <w:sz w:val="24"/>
          <w:szCs w:val="24"/>
        </w:rPr>
        <w:t>10</w:t>
      </w:r>
      <w:r w:rsidRPr="0015729D">
        <w:rPr>
          <w:rFonts w:ascii="Times New Roman" w:eastAsia="Gungsuh" w:hAnsi="Times New Roman"/>
          <w:sz w:val="24"/>
          <w:szCs w:val="24"/>
        </w:rPr>
        <w:t>]</w:t>
      </w:r>
      <w:r>
        <w:rPr>
          <w:rFonts w:ascii="Times New Roman" w:eastAsia="Gungsuh" w:hAnsi="Times New Roman"/>
          <w:sz w:val="24"/>
          <w:szCs w:val="24"/>
        </w:rPr>
        <w:t xml:space="preserve">) </w:t>
      </w:r>
      <w:r>
        <w:rPr>
          <w:rFonts w:ascii="Times New Roman" w:eastAsia="Times New Roman" w:hAnsi="Times New Roman"/>
          <w:sz w:val="24"/>
          <w:szCs w:val="24"/>
        </w:rPr>
        <w:t>and</w:t>
      </w:r>
      <w:r>
        <w:rPr>
          <w:rFonts w:ascii="Times New Roman" w:eastAsia="Gungsuh" w:hAnsi="Times New Roman"/>
          <w:sz w:val="24"/>
          <w:szCs w:val="24"/>
        </w:rPr>
        <w:t xml:space="preserve"> the 12-week follow-up time point (</w:t>
      </w:r>
      <w:r w:rsidRPr="0083459A">
        <w:rPr>
          <w:rFonts w:ascii="Times New Roman" w:eastAsia="Gungsuh" w:hAnsi="Times New Roman"/>
          <w:i/>
          <w:iCs/>
          <w:sz w:val="24"/>
          <w:szCs w:val="24"/>
        </w:rPr>
        <w:t>B</w:t>
      </w:r>
      <w:r>
        <w:rPr>
          <w:rFonts w:ascii="Times New Roman" w:eastAsia="Gungsuh" w:hAnsi="Times New Roman"/>
          <w:i/>
          <w:iCs/>
          <w:sz w:val="24"/>
          <w:szCs w:val="24"/>
        </w:rPr>
        <w:t xml:space="preserve"> </w:t>
      </w:r>
      <w:r>
        <w:rPr>
          <w:rFonts w:ascii="Times New Roman" w:eastAsia="Gungsuh" w:hAnsi="Times New Roman"/>
          <w:sz w:val="24"/>
          <w:szCs w:val="24"/>
        </w:rPr>
        <w:t xml:space="preserve">= </w:t>
      </w:r>
      <w:r w:rsidR="00FC63B0">
        <w:rPr>
          <w:rFonts w:ascii="Times New Roman" w:eastAsia="Gungsuh" w:hAnsi="Times New Roman"/>
          <w:sz w:val="24"/>
          <w:szCs w:val="24"/>
        </w:rPr>
        <w:t>8.32</w:t>
      </w:r>
      <w:r>
        <w:rPr>
          <w:rFonts w:ascii="Times New Roman" w:eastAsia="Gungsuh" w:hAnsi="Times New Roman"/>
          <w:sz w:val="24"/>
          <w:szCs w:val="24"/>
        </w:rPr>
        <w:t xml:space="preserve">, </w:t>
      </w:r>
      <w:r w:rsidRPr="0083459A">
        <w:rPr>
          <w:rFonts w:ascii="Times New Roman" w:eastAsia="Gungsuh" w:hAnsi="Times New Roman"/>
          <w:i/>
          <w:iCs/>
          <w:sz w:val="24"/>
          <w:szCs w:val="24"/>
        </w:rPr>
        <w:t>SE</w:t>
      </w:r>
      <w:r>
        <w:rPr>
          <w:rFonts w:ascii="Times New Roman" w:eastAsia="Gungsuh" w:hAnsi="Times New Roman"/>
          <w:i/>
          <w:iCs/>
          <w:sz w:val="24"/>
          <w:szCs w:val="24"/>
        </w:rPr>
        <w:t xml:space="preserve"> </w:t>
      </w:r>
      <w:r>
        <w:rPr>
          <w:rFonts w:ascii="Times New Roman" w:eastAsia="Gungsuh" w:hAnsi="Times New Roman"/>
          <w:sz w:val="24"/>
          <w:szCs w:val="24"/>
        </w:rPr>
        <w:t>= 0.9</w:t>
      </w:r>
      <w:r w:rsidR="00FC63B0">
        <w:rPr>
          <w:rFonts w:ascii="Times New Roman" w:eastAsia="Gungsuh" w:hAnsi="Times New Roman"/>
          <w:sz w:val="24"/>
          <w:szCs w:val="24"/>
        </w:rPr>
        <w:t>7</w:t>
      </w:r>
      <w:r>
        <w:rPr>
          <w:rFonts w:ascii="Times New Roman" w:eastAsia="Gungsuh"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t xml:space="preserve">&lt;.001, 95% CI </w:t>
      </w:r>
      <w:r w:rsidRPr="0015729D">
        <w:rPr>
          <w:rFonts w:ascii="Times New Roman" w:eastAsia="Gungsuh" w:hAnsi="Times New Roman"/>
          <w:sz w:val="24"/>
          <w:szCs w:val="24"/>
        </w:rPr>
        <w:t>[</w:t>
      </w:r>
      <w:r>
        <w:rPr>
          <w:rFonts w:ascii="Times New Roman" w:eastAsia="Gungsuh" w:hAnsi="Times New Roman"/>
          <w:sz w:val="24"/>
          <w:szCs w:val="24"/>
        </w:rPr>
        <w:t>6.</w:t>
      </w:r>
      <w:r w:rsidR="00FC63B0">
        <w:rPr>
          <w:rFonts w:ascii="Times New Roman" w:eastAsia="Gungsuh" w:hAnsi="Times New Roman"/>
          <w:sz w:val="24"/>
          <w:szCs w:val="24"/>
        </w:rPr>
        <w:t>43</w:t>
      </w:r>
      <w:r w:rsidRPr="0015729D">
        <w:rPr>
          <w:rFonts w:ascii="Times New Roman" w:eastAsia="Gungsuh" w:hAnsi="Times New Roman"/>
          <w:sz w:val="24"/>
          <w:szCs w:val="24"/>
        </w:rPr>
        <w:t>,</w:t>
      </w:r>
      <w:r>
        <w:rPr>
          <w:rFonts w:ascii="Times New Roman" w:eastAsia="Gungsuh" w:hAnsi="Times New Roman"/>
          <w:sz w:val="24"/>
          <w:szCs w:val="24"/>
        </w:rPr>
        <w:t xml:space="preserve"> </w:t>
      </w:r>
      <w:r w:rsidR="00FC63B0">
        <w:rPr>
          <w:rFonts w:ascii="Times New Roman" w:hAnsi="Times New Roman" w:cs="Times New Roman"/>
          <w:bCs/>
          <w:sz w:val="24"/>
          <w:szCs w:val="24"/>
        </w:rPr>
        <w:t>10.22</w:t>
      </w:r>
      <w:r w:rsidRPr="0015729D">
        <w:rPr>
          <w:rFonts w:ascii="Times New Roman" w:eastAsia="Gungsuh" w:hAnsi="Times New Roman"/>
          <w:sz w:val="24"/>
          <w:szCs w:val="24"/>
        </w:rPr>
        <w:t>]</w:t>
      </w:r>
      <w:r>
        <w:rPr>
          <w:rFonts w:ascii="Times New Roman" w:eastAsia="Gungsuh" w:hAnsi="Times New Roman"/>
          <w:sz w:val="24"/>
          <w:szCs w:val="24"/>
        </w:rPr>
        <w:t>) showed significant associations with subjective mental health. Treatment</w:t>
      </w:r>
      <w:r>
        <w:rPr>
          <w:rFonts w:ascii="Times New Roman" w:eastAsia="Times New Roman" w:hAnsi="Times New Roman"/>
          <w:sz w:val="24"/>
          <w:szCs w:val="24"/>
        </w:rPr>
        <w:t xml:space="preserve"> condition </w:t>
      </w:r>
      <w:r w:rsidR="00D81E5B">
        <w:rPr>
          <w:rFonts w:ascii="Times New Roman" w:eastAsia="Times New Roman" w:hAnsi="Times New Roman"/>
          <w:sz w:val="24"/>
          <w:szCs w:val="24"/>
        </w:rPr>
        <w:t>by</w:t>
      </w:r>
      <w:r>
        <w:rPr>
          <w:rFonts w:ascii="Times New Roman" w:eastAsia="Times New Roman" w:hAnsi="Times New Roman"/>
          <w:sz w:val="24"/>
          <w:szCs w:val="24"/>
        </w:rPr>
        <w:t xml:space="preserve"> 6-week follow-up </w:t>
      </w:r>
      <w:r w:rsidR="00D81E5B">
        <w:rPr>
          <w:rFonts w:ascii="Times New Roman" w:eastAsia="Times New Roman" w:hAnsi="Times New Roman"/>
          <w:sz w:val="24"/>
          <w:szCs w:val="24"/>
        </w:rPr>
        <w:t>interaction</w:t>
      </w:r>
      <w:r>
        <w:rPr>
          <w:rFonts w:ascii="Times New Roman" w:eastAsia="Gungsuh" w:hAnsi="Times New Roman"/>
          <w:sz w:val="24"/>
          <w:szCs w:val="24"/>
        </w:rPr>
        <w:t xml:space="preserve"> </w:t>
      </w:r>
      <w:r>
        <w:rPr>
          <w:rFonts w:ascii="Times New Roman" w:eastAsia="Times New Roman" w:hAnsi="Times New Roman"/>
          <w:sz w:val="24"/>
          <w:szCs w:val="24"/>
        </w:rPr>
        <w:t>showed a significant association with subjective mental health</w:t>
      </w:r>
      <w:r w:rsidR="00D81E5B">
        <w:rPr>
          <w:rFonts w:ascii="Times New Roman" w:eastAsia="Times New Roman" w:hAnsi="Times New Roman"/>
          <w:sz w:val="24"/>
          <w:szCs w:val="24"/>
        </w:rPr>
        <w:t>,</w:t>
      </w:r>
      <w:r w:rsidR="00D81E5B" w:rsidRPr="00D81E5B">
        <w:rPr>
          <w:rFonts w:ascii="Times New Roman" w:eastAsia="Gungsuh" w:hAnsi="Times New Roman"/>
          <w:i/>
          <w:iCs/>
          <w:sz w:val="24"/>
          <w:szCs w:val="24"/>
        </w:rPr>
        <w:t xml:space="preserve"> </w:t>
      </w:r>
      <w:r w:rsidR="00D81E5B" w:rsidRPr="0083459A">
        <w:rPr>
          <w:rFonts w:ascii="Times New Roman" w:eastAsia="Gungsuh" w:hAnsi="Times New Roman"/>
          <w:i/>
          <w:iCs/>
          <w:sz w:val="24"/>
          <w:szCs w:val="24"/>
        </w:rPr>
        <w:t>B</w:t>
      </w:r>
      <w:r w:rsidR="00D81E5B">
        <w:rPr>
          <w:rFonts w:ascii="Times New Roman" w:eastAsia="Gungsuh" w:hAnsi="Times New Roman"/>
          <w:i/>
          <w:iCs/>
          <w:sz w:val="24"/>
          <w:szCs w:val="24"/>
        </w:rPr>
        <w:t xml:space="preserve"> </w:t>
      </w:r>
      <w:r w:rsidR="00D81E5B">
        <w:rPr>
          <w:rFonts w:ascii="Times New Roman" w:eastAsia="Gungsuh" w:hAnsi="Times New Roman"/>
          <w:sz w:val="24"/>
          <w:szCs w:val="24"/>
        </w:rPr>
        <w:t xml:space="preserve">= 7.29, </w:t>
      </w:r>
      <w:r w:rsidR="00D81E5B" w:rsidRPr="0083459A">
        <w:rPr>
          <w:rFonts w:ascii="Times New Roman" w:eastAsia="Gungsuh" w:hAnsi="Times New Roman"/>
          <w:i/>
          <w:iCs/>
          <w:sz w:val="24"/>
          <w:szCs w:val="24"/>
        </w:rPr>
        <w:t>SE</w:t>
      </w:r>
      <w:r w:rsidR="00D81E5B">
        <w:rPr>
          <w:rFonts w:ascii="Times New Roman" w:eastAsia="Gungsuh" w:hAnsi="Times New Roman"/>
          <w:i/>
          <w:iCs/>
          <w:sz w:val="24"/>
          <w:szCs w:val="24"/>
        </w:rPr>
        <w:t xml:space="preserve"> </w:t>
      </w:r>
      <w:r w:rsidR="00D81E5B">
        <w:rPr>
          <w:rFonts w:ascii="Times New Roman" w:eastAsia="Gungsuh" w:hAnsi="Times New Roman"/>
          <w:sz w:val="24"/>
          <w:szCs w:val="24"/>
        </w:rPr>
        <w:t xml:space="preserve">=1.32, </w:t>
      </w:r>
      <w:r w:rsidR="00D81E5B" w:rsidRPr="0083459A">
        <w:rPr>
          <w:rFonts w:ascii="Times New Roman" w:eastAsia="Gungsuh" w:hAnsi="Times New Roman"/>
          <w:i/>
          <w:iCs/>
          <w:sz w:val="24"/>
          <w:szCs w:val="24"/>
        </w:rPr>
        <w:t>p</w:t>
      </w:r>
      <w:r w:rsidR="00D81E5B">
        <w:rPr>
          <w:rFonts w:ascii="Times New Roman" w:eastAsia="Gungsuh" w:hAnsi="Times New Roman"/>
          <w:i/>
          <w:iCs/>
          <w:sz w:val="24"/>
          <w:szCs w:val="24"/>
        </w:rPr>
        <w:t xml:space="preserve"> </w:t>
      </w:r>
      <w:r w:rsidR="00D81E5B">
        <w:rPr>
          <w:rFonts w:ascii="Times New Roman" w:eastAsia="Gungsuh" w:hAnsi="Times New Roman"/>
          <w:sz w:val="24"/>
          <w:szCs w:val="24"/>
        </w:rPr>
        <w:t xml:space="preserve">&lt;.001, 95% CI </w:t>
      </w:r>
      <w:r w:rsidR="00D81E5B" w:rsidRPr="0015729D">
        <w:rPr>
          <w:rFonts w:ascii="Times New Roman" w:eastAsia="Gungsuh" w:hAnsi="Times New Roman"/>
          <w:sz w:val="24"/>
          <w:szCs w:val="24"/>
        </w:rPr>
        <w:t>[</w:t>
      </w:r>
      <w:r w:rsidR="00D81E5B">
        <w:rPr>
          <w:rFonts w:ascii="Times New Roman" w:eastAsia="Gungsuh" w:hAnsi="Times New Roman"/>
          <w:sz w:val="24"/>
          <w:szCs w:val="24"/>
        </w:rPr>
        <w:t>4.71, 9.87]</w:t>
      </w:r>
      <w:r>
        <w:rPr>
          <w:rFonts w:ascii="Times New Roman" w:eastAsia="Times New Roman" w:hAnsi="Times New Roman"/>
          <w:sz w:val="24"/>
          <w:szCs w:val="24"/>
        </w:rPr>
        <w:t>. Follow-up simple effect analysis found that the treatment effect was significant at 6-week follow-up (</w:t>
      </w:r>
      <w:r w:rsidRPr="0083459A">
        <w:rPr>
          <w:rFonts w:ascii="Times New Roman" w:eastAsia="Gungsuh" w:hAnsi="Times New Roman"/>
          <w:i/>
          <w:iCs/>
          <w:sz w:val="24"/>
          <w:szCs w:val="24"/>
        </w:rPr>
        <w:t>B</w:t>
      </w:r>
      <w:r>
        <w:rPr>
          <w:rFonts w:ascii="Times New Roman" w:eastAsia="Gungsuh" w:hAnsi="Times New Roman"/>
          <w:i/>
          <w:iCs/>
          <w:sz w:val="24"/>
          <w:szCs w:val="24"/>
        </w:rPr>
        <w:t xml:space="preserve"> </w:t>
      </w:r>
      <w:r>
        <w:rPr>
          <w:rFonts w:ascii="Times New Roman" w:eastAsia="Gungsuh" w:hAnsi="Times New Roman"/>
          <w:sz w:val="24"/>
          <w:szCs w:val="24"/>
        </w:rPr>
        <w:t xml:space="preserve">= </w:t>
      </w:r>
      <w:r>
        <w:rPr>
          <w:rFonts w:ascii="Times New Roman" w:eastAsia="Times New Roman" w:hAnsi="Times New Roman"/>
          <w:sz w:val="24"/>
          <w:szCs w:val="24"/>
        </w:rPr>
        <w:t>7.</w:t>
      </w:r>
      <w:r w:rsidR="00D70824">
        <w:rPr>
          <w:rFonts w:ascii="Times New Roman" w:eastAsia="Times New Roman" w:hAnsi="Times New Roman"/>
          <w:sz w:val="24"/>
          <w:szCs w:val="24"/>
        </w:rPr>
        <w:t>54</w:t>
      </w:r>
      <w:r>
        <w:rPr>
          <w:rFonts w:ascii="Times New Roman" w:eastAsia="Times New Roman" w:hAnsi="Times New Roman"/>
          <w:sz w:val="24"/>
          <w:szCs w:val="24"/>
        </w:rPr>
        <w:t xml:space="preserve">, </w:t>
      </w:r>
      <w:r w:rsidRPr="0083459A">
        <w:rPr>
          <w:rFonts w:ascii="Times New Roman" w:eastAsia="Gungsuh" w:hAnsi="Times New Roman"/>
          <w:i/>
          <w:iCs/>
          <w:sz w:val="24"/>
          <w:szCs w:val="24"/>
        </w:rPr>
        <w:t>SE</w:t>
      </w:r>
      <w:r>
        <w:rPr>
          <w:rFonts w:ascii="Times New Roman" w:eastAsia="Gungsuh" w:hAnsi="Times New Roman"/>
          <w:i/>
          <w:iCs/>
          <w:sz w:val="24"/>
          <w:szCs w:val="24"/>
        </w:rPr>
        <w:t xml:space="preserve"> </w:t>
      </w:r>
      <w:r>
        <w:rPr>
          <w:rFonts w:ascii="Times New Roman" w:eastAsia="Gungsuh" w:hAnsi="Times New Roman"/>
          <w:sz w:val="24"/>
          <w:szCs w:val="24"/>
        </w:rPr>
        <w:t>=</w:t>
      </w:r>
      <w:r w:rsidRPr="004E6B0F">
        <w:rPr>
          <w:rFonts w:ascii="Times New Roman" w:eastAsia="Times New Roman" w:hAnsi="Times New Roman"/>
          <w:sz w:val="24"/>
          <w:szCs w:val="24"/>
        </w:rPr>
        <w:t xml:space="preserve"> </w:t>
      </w:r>
      <w:r>
        <w:rPr>
          <w:rFonts w:ascii="Times New Roman" w:eastAsia="Times New Roman" w:hAnsi="Times New Roman"/>
          <w:sz w:val="24"/>
          <w:szCs w:val="24"/>
        </w:rPr>
        <w:t>1.1</w:t>
      </w:r>
      <w:r w:rsidR="00D70824">
        <w:rPr>
          <w:rFonts w:ascii="Times New Roman" w:eastAsia="Times New Roman" w:hAnsi="Times New Roman"/>
          <w:sz w:val="24"/>
          <w:szCs w:val="24"/>
        </w:rPr>
        <w:t>7</w:t>
      </w:r>
      <w:r>
        <w:rPr>
          <w:rFonts w:ascii="Times New Roman" w:eastAsia="Times New Roman"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t>&lt;.001,</w:t>
      </w:r>
      <w:r w:rsidRPr="004E6B0F">
        <w:rPr>
          <w:rFonts w:ascii="Times New Roman" w:eastAsia="Times New Roman" w:hAnsi="Times New Roman"/>
          <w:sz w:val="24"/>
          <w:szCs w:val="24"/>
        </w:rPr>
        <w:t xml:space="preserve"> </w:t>
      </w:r>
      <w:r>
        <w:rPr>
          <w:rFonts w:ascii="Times New Roman" w:eastAsia="Times New Roman" w:hAnsi="Times New Roman"/>
          <w:sz w:val="24"/>
          <w:szCs w:val="24"/>
        </w:rPr>
        <w:t>95% Cl</w:t>
      </w:r>
      <w:r w:rsidRPr="00526580">
        <w:t xml:space="preserve"> </w:t>
      </w:r>
      <w:r>
        <w:t>[</w:t>
      </w:r>
      <w:r w:rsidR="00D70824">
        <w:rPr>
          <w:rFonts w:ascii="Times New Roman" w:eastAsia="Times New Roman" w:hAnsi="Times New Roman"/>
          <w:sz w:val="24"/>
          <w:szCs w:val="24"/>
        </w:rPr>
        <w:t>5.24</w:t>
      </w:r>
      <w:r>
        <w:rPr>
          <w:rFonts w:ascii="Times New Roman" w:eastAsia="Times New Roman" w:hAnsi="Times New Roman"/>
          <w:sz w:val="24"/>
          <w:szCs w:val="24"/>
        </w:rPr>
        <w:t>,</w:t>
      </w:r>
      <w:r w:rsidRPr="00A53F71">
        <w:rPr>
          <w:rFonts w:ascii="Times New Roman" w:eastAsia="Times New Roman" w:hAnsi="Times New Roman"/>
          <w:sz w:val="24"/>
          <w:szCs w:val="24"/>
        </w:rPr>
        <w:t xml:space="preserve"> 9.</w:t>
      </w:r>
      <w:r w:rsidR="00D70824">
        <w:rPr>
          <w:rFonts w:ascii="Times New Roman" w:eastAsia="Times New Roman" w:hAnsi="Times New Roman"/>
          <w:sz w:val="24"/>
          <w:szCs w:val="24"/>
        </w:rPr>
        <w:t>84</w:t>
      </w:r>
      <w:r>
        <w:rPr>
          <w:rFonts w:ascii="Times New Roman" w:eastAsia="Times New Roman" w:hAnsi="Times New Roman"/>
          <w:sz w:val="24"/>
          <w:szCs w:val="24"/>
        </w:rPr>
        <w:t>]) in improving subjective mental health</w:t>
      </w:r>
      <w:r w:rsidR="00D70824">
        <w:rPr>
          <w:rFonts w:ascii="Times New Roman" w:eastAsia="Times New Roman" w:hAnsi="Times New Roman"/>
          <w:sz w:val="24"/>
          <w:szCs w:val="24"/>
        </w:rPr>
        <w:t xml:space="preserve"> </w:t>
      </w:r>
      <w:r>
        <w:rPr>
          <w:rFonts w:ascii="Times New Roman" w:hAnsi="Times New Roman" w:cs="Times New Roman"/>
          <w:bCs/>
          <w:sz w:val="24"/>
          <w:szCs w:val="24"/>
        </w:rPr>
        <w:t>(</w:t>
      </w:r>
      <w:r w:rsidR="004D1BFC">
        <w:rPr>
          <w:rFonts w:ascii="Times New Roman" w:eastAsia="Times New Roman" w:hAnsi="Times New Roman"/>
          <w:sz w:val="24"/>
          <w:szCs w:val="24"/>
        </w:rPr>
        <w:t>Supplementary</w:t>
      </w:r>
      <w:r w:rsidR="004D1BFC">
        <w:rPr>
          <w:rFonts w:ascii="Times New Roman" w:hAnsi="Times New Roman" w:cs="Times New Roman"/>
          <w:bCs/>
          <w:sz w:val="24"/>
          <w:szCs w:val="24"/>
        </w:rPr>
        <w:t xml:space="preserve"> </w:t>
      </w:r>
      <w:r>
        <w:rPr>
          <w:rFonts w:ascii="Times New Roman" w:hAnsi="Times New Roman" w:cs="Times New Roman"/>
          <w:bCs/>
          <w:sz w:val="24"/>
          <w:szCs w:val="24"/>
        </w:rPr>
        <w:t xml:space="preserve">Table </w:t>
      </w:r>
      <w:r w:rsidR="00C21FA0">
        <w:rPr>
          <w:rFonts w:ascii="Times New Roman" w:hAnsi="Times New Roman" w:cs="Times New Roman"/>
          <w:bCs/>
          <w:sz w:val="24"/>
          <w:szCs w:val="24"/>
        </w:rPr>
        <w:t>S</w:t>
      </w:r>
      <w:r w:rsidR="00D81E5B">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eastAsia="Times New Roman" w:hAnsi="Times New Roman"/>
          <w:sz w:val="24"/>
          <w:szCs w:val="24"/>
        </w:rPr>
        <w:t xml:space="preserve"> Supplementary figure </w:t>
      </w:r>
      <w:r w:rsidR="00C21FA0">
        <w:rPr>
          <w:rFonts w:ascii="Times New Roman" w:eastAsia="Times New Roman" w:hAnsi="Times New Roman"/>
          <w:sz w:val="24"/>
          <w:szCs w:val="24"/>
        </w:rPr>
        <w:t>S</w:t>
      </w:r>
      <w:r>
        <w:rPr>
          <w:rFonts w:ascii="Times New Roman" w:eastAsia="Times New Roman" w:hAnsi="Times New Roman"/>
          <w:sz w:val="24"/>
          <w:szCs w:val="24"/>
        </w:rPr>
        <w:t xml:space="preserve">1 displays the relationships between treatment conditions and time on subjective mental health. </w:t>
      </w:r>
    </w:p>
    <w:p w14:paraId="2A1008E9" w14:textId="638C6D7C" w:rsidR="00CE6164" w:rsidRDefault="00CE6164" w:rsidP="00CE6164">
      <w:pPr>
        <w:spacing w:before="240" w:line="480" w:lineRule="auto"/>
        <w:ind w:firstLine="720"/>
        <w:contextualSpacing/>
        <w:rPr>
          <w:rFonts w:ascii="Times New Roman" w:eastAsia="Gungsuh" w:hAnsi="Times New Roman"/>
          <w:sz w:val="24"/>
          <w:szCs w:val="24"/>
        </w:rPr>
      </w:pPr>
      <w:r>
        <w:rPr>
          <w:rFonts w:ascii="Times New Roman" w:eastAsia="Times New Roman" w:hAnsi="Times New Roman"/>
          <w:sz w:val="24"/>
          <w:szCs w:val="24"/>
        </w:rPr>
        <w:t xml:space="preserve">Post-hoc t-tests were performed to examine the between and within-group score differences on subjective mental health. For the between-group comparison at </w:t>
      </w:r>
      <w:r>
        <w:rPr>
          <w:rFonts w:ascii="Times New Roman" w:eastAsia="Gungsuh" w:hAnsi="Times New Roman"/>
          <w:sz w:val="24"/>
          <w:szCs w:val="24"/>
        </w:rPr>
        <w:t>6-week follow-up, t</w:t>
      </w:r>
      <w:r>
        <w:rPr>
          <w:rFonts w:ascii="Times New Roman" w:eastAsia="Times New Roman" w:hAnsi="Times New Roman"/>
          <w:sz w:val="24"/>
          <w:szCs w:val="24"/>
        </w:rPr>
        <w:t xml:space="preserve">he treatment group showed a significant improvement in the subjective mental health compared to the control group </w:t>
      </w:r>
      <w:r w:rsidRPr="00DA5B22">
        <w:rPr>
          <w:rFonts w:ascii="Times New Roman" w:eastAsia="Times New Roman" w:hAnsi="Times New Roman"/>
          <w:sz w:val="24"/>
          <w:szCs w:val="24"/>
        </w:rPr>
        <w:t>(</w:t>
      </w:r>
      <w:r w:rsidRPr="004950A7">
        <w:rPr>
          <w:rFonts w:ascii="Times New Roman" w:eastAsia="Times New Roman" w:hAnsi="Times New Roman"/>
          <w:i/>
          <w:iCs/>
          <w:sz w:val="24"/>
          <w:szCs w:val="24"/>
        </w:rPr>
        <w:t>t</w:t>
      </w:r>
      <w:r w:rsidRPr="00DA5B22">
        <w:rPr>
          <w:rFonts w:ascii="Times New Roman" w:eastAsia="Times New Roman" w:hAnsi="Times New Roman"/>
          <w:sz w:val="24"/>
          <w:szCs w:val="24"/>
        </w:rPr>
        <w:t>(</w:t>
      </w:r>
      <w:r w:rsidR="00191396">
        <w:rPr>
          <w:rFonts w:ascii="Times New Roman" w:eastAsia="Times New Roman" w:hAnsi="Times New Roman"/>
          <w:sz w:val="24"/>
          <w:szCs w:val="24"/>
        </w:rPr>
        <w:t>192</w:t>
      </w:r>
      <w:r w:rsidRPr="00DA5B22">
        <w:rPr>
          <w:rFonts w:ascii="Times New Roman" w:eastAsia="Times New Roman" w:hAnsi="Times New Roman"/>
          <w:sz w:val="24"/>
          <w:szCs w:val="24"/>
        </w:rPr>
        <w:t xml:space="preserve">) = </w:t>
      </w:r>
      <w:r w:rsidR="00191396">
        <w:rPr>
          <w:rFonts w:ascii="Times New Roman" w:eastAsia="Times New Roman" w:hAnsi="Times New Roman"/>
          <w:sz w:val="24"/>
          <w:szCs w:val="24"/>
        </w:rPr>
        <w:t>6.19</w:t>
      </w:r>
      <w:r w:rsidRPr="00DA5B22">
        <w:rPr>
          <w:rFonts w:ascii="Times New Roman" w:eastAsia="Times New Roman"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t xml:space="preserve">&lt;.001, Cohen’s </w:t>
      </w:r>
      <w:r w:rsidRPr="004950A7">
        <w:rPr>
          <w:rFonts w:ascii="Times New Roman" w:eastAsia="Gungsuh" w:hAnsi="Times New Roman"/>
          <w:i/>
          <w:iCs/>
          <w:sz w:val="24"/>
          <w:szCs w:val="24"/>
        </w:rPr>
        <w:t>d</w:t>
      </w:r>
      <w:r>
        <w:rPr>
          <w:rFonts w:ascii="Times New Roman" w:eastAsia="Gungsuh" w:hAnsi="Times New Roman"/>
          <w:i/>
          <w:iCs/>
          <w:sz w:val="24"/>
          <w:szCs w:val="24"/>
        </w:rPr>
        <w:t xml:space="preserve"> </w:t>
      </w:r>
      <w:r>
        <w:rPr>
          <w:rFonts w:ascii="Times New Roman" w:eastAsia="Gungsuh" w:hAnsi="Times New Roman"/>
          <w:sz w:val="24"/>
          <w:szCs w:val="24"/>
        </w:rPr>
        <w:t>= 0.</w:t>
      </w:r>
      <w:r w:rsidR="00191396">
        <w:rPr>
          <w:rFonts w:ascii="Times New Roman" w:eastAsia="Gungsuh" w:hAnsi="Times New Roman"/>
          <w:sz w:val="24"/>
          <w:szCs w:val="24"/>
        </w:rPr>
        <w:t>829</w:t>
      </w:r>
      <w:r w:rsidRPr="00DA5B22">
        <w:rPr>
          <w:rFonts w:ascii="Times New Roman" w:eastAsia="Times New Roman" w:hAnsi="Times New Roman"/>
          <w:sz w:val="24"/>
          <w:szCs w:val="24"/>
        </w:rPr>
        <w:t>)</w:t>
      </w:r>
      <w:r>
        <w:rPr>
          <w:rFonts w:ascii="Times New Roman" w:eastAsia="Times New Roman" w:hAnsi="Times New Roman"/>
          <w:sz w:val="24"/>
          <w:szCs w:val="24"/>
        </w:rPr>
        <w:t>. No significant difference was found between the treatment and control groups at 12-week follow-up (</w:t>
      </w:r>
      <w:r w:rsidRPr="004950A7">
        <w:rPr>
          <w:rFonts w:ascii="Times New Roman" w:eastAsia="Times New Roman" w:hAnsi="Times New Roman"/>
          <w:i/>
          <w:iCs/>
          <w:sz w:val="24"/>
          <w:szCs w:val="24"/>
        </w:rPr>
        <w:t>t</w:t>
      </w:r>
      <w:r w:rsidRPr="00DA5B22">
        <w:rPr>
          <w:rFonts w:ascii="Times New Roman" w:eastAsia="Times New Roman" w:hAnsi="Times New Roman"/>
          <w:sz w:val="24"/>
          <w:szCs w:val="24"/>
        </w:rPr>
        <w:t>(</w:t>
      </w:r>
      <w:r w:rsidR="00191396">
        <w:rPr>
          <w:rFonts w:ascii="Times New Roman" w:eastAsia="Times New Roman" w:hAnsi="Times New Roman"/>
          <w:sz w:val="24"/>
          <w:szCs w:val="24"/>
        </w:rPr>
        <w:t>192</w:t>
      </w:r>
      <w:r w:rsidRPr="00DA5B22">
        <w:rPr>
          <w:rFonts w:ascii="Times New Roman" w:eastAsia="Times New Roman" w:hAnsi="Times New Roman"/>
          <w:sz w:val="24"/>
          <w:szCs w:val="24"/>
        </w:rPr>
        <w:t xml:space="preserve">) = </w:t>
      </w:r>
      <w:r>
        <w:rPr>
          <w:rFonts w:ascii="Times New Roman" w:eastAsia="Times New Roman" w:hAnsi="Times New Roman"/>
          <w:sz w:val="24"/>
          <w:szCs w:val="24"/>
        </w:rPr>
        <w:t>0.</w:t>
      </w:r>
      <w:r w:rsidR="00191396">
        <w:rPr>
          <w:rFonts w:ascii="Times New Roman" w:eastAsia="Times New Roman" w:hAnsi="Times New Roman"/>
          <w:sz w:val="24"/>
          <w:szCs w:val="24"/>
        </w:rPr>
        <w:t>93</w:t>
      </w:r>
      <w:r w:rsidRPr="00DA5B22">
        <w:rPr>
          <w:rFonts w:ascii="Times New Roman" w:eastAsia="Times New Roman"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t>= .</w:t>
      </w:r>
      <w:r w:rsidR="00191396">
        <w:rPr>
          <w:rFonts w:ascii="Times New Roman" w:eastAsia="Gungsuh" w:hAnsi="Times New Roman"/>
          <w:sz w:val="24"/>
          <w:szCs w:val="24"/>
        </w:rPr>
        <w:t>352</w:t>
      </w:r>
      <w:r>
        <w:rPr>
          <w:rFonts w:ascii="Times New Roman" w:eastAsia="Gungsuh" w:hAnsi="Times New Roman"/>
          <w:sz w:val="24"/>
          <w:szCs w:val="24"/>
        </w:rPr>
        <w:t>).</w:t>
      </w:r>
      <w:r>
        <w:rPr>
          <w:rFonts w:ascii="Times New Roman" w:eastAsia="Times New Roman" w:hAnsi="Times New Roman"/>
          <w:sz w:val="24"/>
          <w:szCs w:val="24"/>
        </w:rPr>
        <w:t xml:space="preserve"> In the within-group score difference, the treatment group showed significant difference before and after the treatment</w:t>
      </w:r>
      <w:r w:rsidR="00191396">
        <w:rPr>
          <w:rFonts w:ascii="Times New Roman" w:eastAsia="Times New Roman" w:hAnsi="Times New Roman"/>
          <w:sz w:val="24"/>
          <w:szCs w:val="24"/>
        </w:rPr>
        <w:t xml:space="preserve"> at week 6 follow-up</w:t>
      </w:r>
      <w:r>
        <w:rPr>
          <w:rFonts w:ascii="Times New Roman" w:eastAsia="Times New Roman" w:hAnsi="Times New Roman"/>
          <w:sz w:val="24"/>
          <w:szCs w:val="24"/>
        </w:rPr>
        <w:t xml:space="preserve"> (</w:t>
      </w:r>
      <w:r w:rsidRPr="004950A7">
        <w:rPr>
          <w:rFonts w:ascii="Times New Roman" w:eastAsia="Times New Roman" w:hAnsi="Times New Roman"/>
          <w:i/>
          <w:iCs/>
          <w:sz w:val="24"/>
          <w:szCs w:val="24"/>
        </w:rPr>
        <w:t>t</w:t>
      </w:r>
      <w:r w:rsidRPr="00DA5B22">
        <w:rPr>
          <w:rFonts w:ascii="Times New Roman" w:eastAsia="Times New Roman" w:hAnsi="Times New Roman"/>
          <w:sz w:val="24"/>
          <w:szCs w:val="24"/>
        </w:rPr>
        <w:t>(</w:t>
      </w:r>
      <w:r>
        <w:rPr>
          <w:rFonts w:ascii="Times New Roman" w:eastAsia="Times New Roman" w:hAnsi="Times New Roman"/>
          <w:sz w:val="24"/>
          <w:szCs w:val="24"/>
        </w:rPr>
        <w:t>1</w:t>
      </w:r>
      <w:r w:rsidR="00191396">
        <w:rPr>
          <w:rFonts w:ascii="Times New Roman" w:eastAsia="Times New Roman" w:hAnsi="Times New Roman"/>
          <w:sz w:val="24"/>
          <w:szCs w:val="24"/>
        </w:rPr>
        <w:t>03</w:t>
      </w:r>
      <w:r w:rsidRPr="00DA5B22">
        <w:rPr>
          <w:rFonts w:ascii="Times New Roman" w:eastAsia="Times New Roman" w:hAnsi="Times New Roman"/>
          <w:sz w:val="24"/>
          <w:szCs w:val="24"/>
        </w:rPr>
        <w:t xml:space="preserve">) = </w:t>
      </w:r>
      <w:r>
        <w:rPr>
          <w:rFonts w:ascii="Times New Roman" w:eastAsia="Times New Roman" w:hAnsi="Times New Roman"/>
          <w:sz w:val="24"/>
          <w:szCs w:val="24"/>
        </w:rPr>
        <w:t>-</w:t>
      </w:r>
      <w:r w:rsidR="00191396">
        <w:rPr>
          <w:rFonts w:ascii="Times New Roman" w:eastAsia="Times New Roman" w:hAnsi="Times New Roman"/>
          <w:sz w:val="24"/>
          <w:szCs w:val="24"/>
        </w:rPr>
        <w:t>9</w:t>
      </w:r>
      <w:r>
        <w:rPr>
          <w:rFonts w:ascii="Times New Roman" w:eastAsia="Times New Roman" w:hAnsi="Times New Roman"/>
          <w:sz w:val="24"/>
          <w:szCs w:val="24"/>
        </w:rPr>
        <w:t>.3</w:t>
      </w:r>
      <w:r w:rsidR="00191396">
        <w:rPr>
          <w:rFonts w:ascii="Times New Roman" w:eastAsia="Times New Roman" w:hAnsi="Times New Roman"/>
          <w:sz w:val="24"/>
          <w:szCs w:val="24"/>
        </w:rPr>
        <w:t>8</w:t>
      </w:r>
      <w:r w:rsidRPr="00DA5B22">
        <w:rPr>
          <w:rFonts w:ascii="Times New Roman" w:eastAsia="Times New Roman" w:hAnsi="Times New Roman"/>
          <w:sz w:val="24"/>
          <w:szCs w:val="24"/>
        </w:rPr>
        <w:t xml:space="preserve">, </w:t>
      </w:r>
      <w:r w:rsidRPr="0083459A">
        <w:rPr>
          <w:rFonts w:ascii="Times New Roman" w:eastAsia="Gungsuh" w:hAnsi="Times New Roman"/>
          <w:i/>
          <w:iCs/>
          <w:sz w:val="24"/>
          <w:szCs w:val="24"/>
        </w:rPr>
        <w:t>p</w:t>
      </w:r>
      <w:r>
        <w:rPr>
          <w:rFonts w:ascii="Times New Roman" w:eastAsia="Gungsuh" w:hAnsi="Times New Roman"/>
          <w:i/>
          <w:iCs/>
          <w:sz w:val="24"/>
          <w:szCs w:val="24"/>
        </w:rPr>
        <w:t xml:space="preserve"> </w:t>
      </w:r>
      <w:r>
        <w:rPr>
          <w:rFonts w:ascii="Times New Roman" w:eastAsia="Gungsuh" w:hAnsi="Times New Roman"/>
          <w:sz w:val="24"/>
          <w:szCs w:val="24"/>
        </w:rPr>
        <w:lastRenderedPageBreak/>
        <w:t xml:space="preserve">&lt;.001, Cohen’s </w:t>
      </w:r>
      <w:r w:rsidRPr="004950A7">
        <w:rPr>
          <w:rFonts w:ascii="Times New Roman" w:eastAsia="Gungsuh" w:hAnsi="Times New Roman"/>
          <w:i/>
          <w:iCs/>
          <w:sz w:val="24"/>
          <w:szCs w:val="24"/>
        </w:rPr>
        <w:t>d</w:t>
      </w:r>
      <w:r>
        <w:rPr>
          <w:rFonts w:ascii="Times New Roman" w:eastAsia="Times New Roman" w:hAnsi="Times New Roman"/>
          <w:sz w:val="24"/>
          <w:szCs w:val="24"/>
        </w:rPr>
        <w:t xml:space="preserve"> = 0.</w:t>
      </w:r>
      <w:r w:rsidR="00191396">
        <w:rPr>
          <w:rFonts w:ascii="Times New Roman" w:eastAsia="Times New Roman" w:hAnsi="Times New Roman"/>
          <w:sz w:val="24"/>
          <w:szCs w:val="24"/>
        </w:rPr>
        <w:t>92</w:t>
      </w:r>
      <w:r>
        <w:rPr>
          <w:rFonts w:ascii="Times New Roman" w:eastAsia="Times New Roman" w:hAnsi="Times New Roman"/>
          <w:sz w:val="24"/>
          <w:szCs w:val="24"/>
        </w:rPr>
        <w:t xml:space="preserve">), while the control group </w:t>
      </w:r>
      <w:r w:rsidR="00191396" w:rsidRPr="00191396">
        <w:rPr>
          <w:rFonts w:ascii="Times New Roman" w:eastAsia="Times New Roman" w:hAnsi="Times New Roman"/>
          <w:sz w:val="24"/>
          <w:szCs w:val="24"/>
        </w:rPr>
        <w:t>corresponded to a small effect size in the change</w:t>
      </w:r>
      <w:r w:rsidR="00191396">
        <w:rPr>
          <w:rFonts w:ascii="Times New Roman" w:eastAsia="Times New Roman" w:hAnsi="Times New Roman"/>
          <w:sz w:val="24"/>
          <w:szCs w:val="24"/>
        </w:rPr>
        <w:t xml:space="preserve"> (Cohen’s </w:t>
      </w:r>
      <w:r w:rsidR="00191396" w:rsidRPr="00191396">
        <w:rPr>
          <w:rFonts w:ascii="Times New Roman" w:eastAsia="Times New Roman" w:hAnsi="Times New Roman"/>
          <w:i/>
          <w:iCs/>
          <w:sz w:val="24"/>
          <w:szCs w:val="24"/>
        </w:rPr>
        <w:t>d</w:t>
      </w:r>
      <w:r w:rsidR="00191396">
        <w:rPr>
          <w:rFonts w:ascii="Times New Roman" w:eastAsia="Times New Roman" w:hAnsi="Times New Roman"/>
          <w:sz w:val="24"/>
          <w:szCs w:val="24"/>
        </w:rPr>
        <w:t xml:space="preserve"> =0.30)</w:t>
      </w:r>
      <w:r>
        <w:rPr>
          <w:rFonts w:ascii="Times New Roman" w:eastAsia="Gungsuh" w:hAnsi="Times New Roman"/>
          <w:sz w:val="24"/>
          <w:szCs w:val="24"/>
        </w:rPr>
        <w:t>.</w:t>
      </w:r>
    </w:p>
    <w:p w14:paraId="6B2FCAF1" w14:textId="6142B135" w:rsidR="00267E25" w:rsidRDefault="00E41681" w:rsidP="00D81E5B">
      <w:pPr>
        <w:spacing w:before="240" w:line="480" w:lineRule="auto"/>
        <w:ind w:firstLine="720"/>
        <w:contextualSpacing/>
        <w:rPr>
          <w:rFonts w:ascii="Times New Roman" w:eastAsia="Gungsuh" w:hAnsi="Times New Roman" w:cstheme="majorBidi"/>
          <w:sz w:val="32"/>
          <w:szCs w:val="32"/>
        </w:rPr>
      </w:pPr>
      <w:r>
        <w:rPr>
          <w:rFonts w:ascii="Times New Roman" w:eastAsia="Times New Roman" w:hAnsi="Times New Roman"/>
          <w:sz w:val="24"/>
          <w:szCs w:val="24"/>
        </w:rPr>
        <w:t xml:space="preserve">Using the cut-off score of 50 or below </w:t>
      </w:r>
      <w:r w:rsidRPr="00E41681">
        <w:rPr>
          <w:rFonts w:ascii="Times New Roman" w:eastAsia="Times New Roman" w:hAnsi="Times New Roman"/>
          <w:sz w:val="24"/>
          <w:szCs w:val="24"/>
        </w:rPr>
        <w:fldChar w:fldCharType="begin"/>
      </w:r>
      <w:r w:rsidRPr="00E41681">
        <w:rPr>
          <w:rFonts w:ascii="Times New Roman" w:eastAsia="Times New Roman" w:hAnsi="Times New Roman"/>
          <w:sz w:val="24"/>
          <w:szCs w:val="24"/>
        </w:rPr>
        <w:instrText xml:space="preserve"> ADDIN EN.CITE &lt;EndNote&gt;&lt;Cite&gt;&lt;Author&gt;Gill&lt;/Author&gt;&lt;Year&gt;2007&lt;/Year&gt;&lt;RecNum&gt;87&lt;/RecNum&gt;&lt;DisplayText&gt;(Gill et al., 2007)&lt;/DisplayText&gt;&lt;record&gt;&lt;rec-number&gt;87&lt;/rec-number&gt;&lt;foreign-keys&gt;&lt;key app="EN" db-id="t2zwdx094vtzwie9zrnvad0oa0s9xfpsptta" timestamp="1606383393"&gt;87&lt;/key&gt;&lt;/foreign-keys&gt;&lt;ref-type name="Journal Article"&gt;17&lt;/ref-type&gt;&lt;contributors&gt;&lt;authors&gt;&lt;author&gt;Gill, S.C., &lt;/author&gt;&lt;author&gt;Butterworth, P., &lt;/author&gt;&lt;author&gt;Rodgers, B., &lt;/author&gt;&lt;author&gt;Mackinnon, A.&lt;/author&gt;&lt;/authors&gt;&lt;/contributors&gt;&lt;titles&gt;&lt;title&gt;Validity of the mental health component scale of the 12-item Short-Form Health Survey (MCS-12) as measure of common mental disorders in the general population&lt;/title&gt;&lt;secondary-title&gt;Psychiatry Res&lt;/secondary-title&gt;&lt;/titles&gt;&lt;periodical&gt;&lt;full-title&gt;Psychiatry Res&lt;/full-title&gt;&lt;/periodical&gt;&lt;pages&gt;63-71&lt;/pages&gt;&lt;volume&gt;152&lt;/volume&gt;&lt;number&gt;1&lt;/number&gt;&lt;dates&gt;&lt;year&gt;2007&lt;/year&gt;&lt;/dates&gt;&lt;urls&gt;&lt;/urls&gt;&lt;/record&gt;&lt;/Cite&gt;&lt;/EndNote&gt;</w:instrText>
      </w:r>
      <w:r w:rsidRPr="00E41681">
        <w:rPr>
          <w:rFonts w:ascii="Times New Roman" w:eastAsia="Times New Roman" w:hAnsi="Times New Roman"/>
          <w:sz w:val="24"/>
          <w:szCs w:val="24"/>
        </w:rPr>
        <w:fldChar w:fldCharType="separate"/>
      </w:r>
      <w:r w:rsidRPr="00E41681">
        <w:rPr>
          <w:rFonts w:ascii="Times New Roman" w:eastAsia="Times New Roman" w:hAnsi="Times New Roman"/>
          <w:noProof/>
          <w:sz w:val="24"/>
          <w:szCs w:val="24"/>
        </w:rPr>
        <w:t>(Gill et al., 2007)</w:t>
      </w:r>
      <w:r w:rsidRPr="00E41681">
        <w:rPr>
          <w:rFonts w:ascii="Times New Roman" w:eastAsia="Times New Roman" w:hAnsi="Times New Roman"/>
          <w:sz w:val="24"/>
          <w:szCs w:val="24"/>
        </w:rPr>
        <w:fldChar w:fldCharType="end"/>
      </w:r>
      <w:r>
        <w:rPr>
          <w:rFonts w:ascii="Times New Roman" w:eastAsia="Times New Roman" w:hAnsi="Times New Roman"/>
          <w:sz w:val="24"/>
          <w:szCs w:val="24"/>
        </w:rPr>
        <w:t>, the percentage of participants in the treatment group scoring below the threshold</w:t>
      </w:r>
      <w:r w:rsidR="00902C16">
        <w:rPr>
          <w:rFonts w:ascii="Times New Roman" w:eastAsia="Times New Roman" w:hAnsi="Times New Roman"/>
          <w:sz w:val="24"/>
          <w:szCs w:val="24"/>
        </w:rPr>
        <w:t>, daily functioning being affected,</w:t>
      </w:r>
      <w:r>
        <w:rPr>
          <w:rFonts w:ascii="Times New Roman" w:eastAsia="Times New Roman" w:hAnsi="Times New Roman"/>
          <w:sz w:val="24"/>
          <w:szCs w:val="24"/>
        </w:rPr>
        <w:t xml:space="preserve"> decreased from 99% to 87%. The control group had a change from 100% to 99% at the 6-week follow-up. At the 12-week follow-up</w:t>
      </w:r>
      <w:r w:rsidRPr="004950A7">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4950A7">
        <w:rPr>
          <w:rFonts w:ascii="Times New Roman" w:eastAsia="Times New Roman" w:hAnsi="Times New Roman"/>
          <w:sz w:val="24"/>
          <w:szCs w:val="24"/>
        </w:rPr>
        <w:t xml:space="preserve">percentage </w:t>
      </w:r>
      <w:r>
        <w:rPr>
          <w:rFonts w:ascii="Times New Roman" w:eastAsia="Times New Roman" w:hAnsi="Times New Roman"/>
          <w:sz w:val="24"/>
          <w:szCs w:val="24"/>
        </w:rPr>
        <w:t>in the</w:t>
      </w:r>
      <w:r w:rsidRPr="004950A7">
        <w:rPr>
          <w:rFonts w:ascii="Times New Roman" w:eastAsia="Times New Roman" w:hAnsi="Times New Roman"/>
          <w:sz w:val="24"/>
          <w:szCs w:val="24"/>
        </w:rPr>
        <w:t xml:space="preserve"> treatment group </w:t>
      </w:r>
      <w:r>
        <w:rPr>
          <w:rFonts w:ascii="Times New Roman" w:eastAsia="Times New Roman" w:hAnsi="Times New Roman"/>
          <w:sz w:val="24"/>
          <w:szCs w:val="24"/>
        </w:rPr>
        <w:t>showed the maintaining of the treatment effect, where 8</w:t>
      </w:r>
      <w:r w:rsidR="00902C16">
        <w:rPr>
          <w:rFonts w:ascii="Times New Roman" w:eastAsia="Times New Roman" w:hAnsi="Times New Roman"/>
          <w:sz w:val="24"/>
          <w:szCs w:val="24"/>
        </w:rPr>
        <w:t>4</w:t>
      </w:r>
      <w:r>
        <w:rPr>
          <w:rFonts w:ascii="Times New Roman" w:eastAsia="Times New Roman" w:hAnsi="Times New Roman"/>
          <w:sz w:val="24"/>
          <w:szCs w:val="24"/>
        </w:rPr>
        <w:t>% scored below the clinical threshold</w:t>
      </w:r>
      <w:r w:rsidR="00902C16">
        <w:rPr>
          <w:rFonts w:ascii="Times New Roman" w:eastAsia="Times New Roman" w:hAnsi="Times New Roman"/>
          <w:sz w:val="24"/>
          <w:szCs w:val="24"/>
        </w:rPr>
        <w:t>, which means that 16% returned to a satisfactory and functioning daily living;</w:t>
      </w:r>
      <w:r>
        <w:rPr>
          <w:rFonts w:ascii="Times New Roman" w:eastAsia="Times New Roman" w:hAnsi="Times New Roman"/>
          <w:sz w:val="24"/>
          <w:szCs w:val="24"/>
        </w:rPr>
        <w:t xml:space="preserve"> and the percentage in the control group showed a decreased from 9</w:t>
      </w:r>
      <w:r w:rsidR="00902C16">
        <w:rPr>
          <w:rFonts w:ascii="Times New Roman" w:eastAsia="Times New Roman" w:hAnsi="Times New Roman"/>
          <w:sz w:val="24"/>
          <w:szCs w:val="24"/>
        </w:rPr>
        <w:t>9</w:t>
      </w:r>
      <w:r>
        <w:rPr>
          <w:rFonts w:ascii="Times New Roman" w:eastAsia="Times New Roman" w:hAnsi="Times New Roman"/>
          <w:sz w:val="24"/>
          <w:szCs w:val="24"/>
        </w:rPr>
        <w:t>% at the 6-week follow-up to 91% at the 12-week follow-up.</w:t>
      </w:r>
    </w:p>
    <w:p w14:paraId="043966A1" w14:textId="6B780CF9" w:rsidR="00CE256E" w:rsidRDefault="00CE256E" w:rsidP="00267E25">
      <w:pPr>
        <w:pStyle w:val="Heading1"/>
        <w:rPr>
          <w:b/>
          <w:bCs/>
          <w:shd w:val="clear" w:color="auto" w:fill="FFFFFF"/>
        </w:rPr>
      </w:pPr>
      <w:bookmarkStart w:id="4" w:name="_Toc77689083"/>
      <w:r w:rsidRPr="00F32752">
        <w:rPr>
          <w:b/>
          <w:bCs/>
        </w:rPr>
        <w:t>Table S</w:t>
      </w:r>
      <w:r w:rsidR="00433ED8">
        <w:rPr>
          <w:b/>
          <w:bCs/>
        </w:rPr>
        <w:t>2</w:t>
      </w:r>
      <w:r w:rsidR="00492008" w:rsidRPr="00F32752">
        <w:rPr>
          <w:b/>
          <w:bCs/>
        </w:rPr>
        <w:t>.</w:t>
      </w:r>
      <w:r w:rsidRPr="00F32752">
        <w:rPr>
          <w:b/>
          <w:bCs/>
        </w:rPr>
        <w:t xml:space="preserve"> </w:t>
      </w:r>
      <w:r w:rsidRPr="00F32752">
        <w:rPr>
          <w:b/>
          <w:bCs/>
          <w:shd w:val="clear" w:color="auto" w:fill="FFFFFF"/>
        </w:rPr>
        <w:t xml:space="preserve">Multilevel </w:t>
      </w:r>
      <w:r w:rsidR="00085B56">
        <w:rPr>
          <w:b/>
          <w:bCs/>
          <w:shd w:val="clear" w:color="auto" w:fill="FFFFFF"/>
        </w:rPr>
        <w:t>m</w:t>
      </w:r>
      <w:r w:rsidRPr="00F32752">
        <w:rPr>
          <w:b/>
          <w:bCs/>
          <w:shd w:val="clear" w:color="auto" w:fill="FFFFFF"/>
        </w:rPr>
        <w:t>odel o</w:t>
      </w:r>
      <w:r w:rsidR="00A66FBA">
        <w:rPr>
          <w:b/>
          <w:bCs/>
          <w:shd w:val="clear" w:color="auto" w:fill="FFFFFF"/>
        </w:rPr>
        <w:t>n</w:t>
      </w:r>
      <w:r w:rsidRPr="00F32752">
        <w:rPr>
          <w:b/>
          <w:bCs/>
          <w:shd w:val="clear" w:color="auto" w:fill="FFFFFF"/>
        </w:rPr>
        <w:t xml:space="preserve"> </w:t>
      </w:r>
      <w:r w:rsidR="00085B56">
        <w:rPr>
          <w:b/>
          <w:bCs/>
          <w:shd w:val="clear" w:color="auto" w:fill="FFFFFF"/>
        </w:rPr>
        <w:t>s</w:t>
      </w:r>
      <w:r w:rsidRPr="00F32752">
        <w:rPr>
          <w:b/>
          <w:bCs/>
          <w:shd w:val="clear" w:color="auto" w:fill="FFFFFF"/>
        </w:rPr>
        <w:t xml:space="preserve">ubject </w:t>
      </w:r>
      <w:r w:rsidR="00085B56">
        <w:rPr>
          <w:b/>
          <w:bCs/>
          <w:shd w:val="clear" w:color="auto" w:fill="FFFFFF"/>
        </w:rPr>
        <w:t>m</w:t>
      </w:r>
      <w:r w:rsidRPr="00F32752">
        <w:rPr>
          <w:b/>
          <w:bCs/>
          <w:shd w:val="clear" w:color="auto" w:fill="FFFFFF"/>
        </w:rPr>
        <w:t xml:space="preserve">ental </w:t>
      </w:r>
      <w:r w:rsidR="00085B56">
        <w:rPr>
          <w:b/>
          <w:bCs/>
          <w:shd w:val="clear" w:color="auto" w:fill="FFFFFF"/>
        </w:rPr>
        <w:t>h</w:t>
      </w:r>
      <w:r w:rsidRPr="00F32752">
        <w:rPr>
          <w:b/>
          <w:bCs/>
          <w:shd w:val="clear" w:color="auto" w:fill="FFFFFF"/>
        </w:rPr>
        <w:t>ealth (MCS)</w:t>
      </w:r>
      <w:bookmarkEnd w:id="4"/>
    </w:p>
    <w:p w14:paraId="2EB13ACE" w14:textId="77777777" w:rsidR="00F32752" w:rsidRPr="00F32752" w:rsidRDefault="00F32752" w:rsidP="00F32752"/>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1412"/>
        <w:gridCol w:w="1132"/>
        <w:gridCol w:w="977"/>
        <w:gridCol w:w="1139"/>
        <w:gridCol w:w="1260"/>
      </w:tblGrid>
      <w:tr w:rsidR="002B6BA6" w:rsidRPr="00BA75AB" w14:paraId="482348D0" w14:textId="77777777" w:rsidTr="002B6BA6">
        <w:tc>
          <w:tcPr>
            <w:tcW w:w="1721" w:type="pct"/>
            <w:vMerge w:val="restart"/>
            <w:tcBorders>
              <w:top w:val="single" w:sz="4" w:space="0" w:color="auto"/>
            </w:tcBorders>
          </w:tcPr>
          <w:p w14:paraId="28CBE85B" w14:textId="2196175C" w:rsidR="002B6BA6" w:rsidRPr="00F521A5" w:rsidRDefault="002B6BA6" w:rsidP="002B6BA6">
            <w:pPr>
              <w:rPr>
                <w:rFonts w:ascii="Times New Roman" w:hAnsi="Times New Roman" w:cs="Times New Roman"/>
                <w:sz w:val="24"/>
                <w:szCs w:val="24"/>
              </w:rPr>
            </w:pPr>
            <w:r>
              <w:rPr>
                <w:rFonts w:ascii="Times New Roman" w:hAnsi="Times New Roman" w:cs="Times New Roman"/>
                <w:sz w:val="24"/>
                <w:szCs w:val="24"/>
              </w:rPr>
              <w:t>Effect (Fixed effects)</w:t>
            </w:r>
          </w:p>
        </w:tc>
        <w:tc>
          <w:tcPr>
            <w:tcW w:w="782" w:type="pct"/>
            <w:tcBorders>
              <w:top w:val="single" w:sz="4" w:space="0" w:color="auto"/>
              <w:bottom w:val="nil"/>
            </w:tcBorders>
          </w:tcPr>
          <w:p w14:paraId="319DC5CC" w14:textId="160AF559" w:rsidR="002B6BA6" w:rsidRDefault="002B6BA6" w:rsidP="002B6BA6">
            <w:pPr>
              <w:jc w:val="center"/>
              <w:rPr>
                <w:rFonts w:ascii="Times New Roman" w:hAnsi="Times New Roman" w:cs="Times New Roman"/>
                <w:bCs/>
                <w:sz w:val="24"/>
                <w:szCs w:val="24"/>
              </w:rPr>
            </w:pPr>
            <w:r>
              <w:rPr>
                <w:rFonts w:ascii="Times New Roman" w:hAnsi="Times New Roman" w:cs="Times New Roman"/>
                <w:bCs/>
                <w:iCs/>
                <w:sz w:val="24"/>
                <w:szCs w:val="24"/>
              </w:rPr>
              <w:t>Estimate</w:t>
            </w:r>
          </w:p>
        </w:tc>
        <w:tc>
          <w:tcPr>
            <w:tcW w:w="627" w:type="pct"/>
            <w:tcBorders>
              <w:top w:val="single" w:sz="4" w:space="0" w:color="auto"/>
              <w:bottom w:val="nil"/>
            </w:tcBorders>
          </w:tcPr>
          <w:p w14:paraId="0CB9FBAE" w14:textId="3D731167" w:rsidR="002B6BA6" w:rsidRDefault="002B6BA6" w:rsidP="002B6BA6">
            <w:pPr>
              <w:jc w:val="center"/>
              <w:rPr>
                <w:rFonts w:ascii="Times New Roman" w:hAnsi="Times New Roman" w:cs="Times New Roman"/>
                <w:bCs/>
                <w:sz w:val="24"/>
                <w:szCs w:val="24"/>
              </w:rPr>
            </w:pPr>
            <w:r>
              <w:rPr>
                <w:rFonts w:ascii="Times New Roman" w:hAnsi="Times New Roman" w:cs="Times New Roman"/>
                <w:bCs/>
                <w:iCs/>
                <w:sz w:val="24"/>
                <w:szCs w:val="24"/>
              </w:rPr>
              <w:t>SE</w:t>
            </w:r>
          </w:p>
        </w:tc>
        <w:tc>
          <w:tcPr>
            <w:tcW w:w="1172" w:type="pct"/>
            <w:gridSpan w:val="2"/>
            <w:tcBorders>
              <w:top w:val="single" w:sz="4" w:space="0" w:color="auto"/>
              <w:bottom w:val="single" w:sz="4" w:space="0" w:color="auto"/>
            </w:tcBorders>
          </w:tcPr>
          <w:p w14:paraId="493B8686" w14:textId="4707C7E9" w:rsidR="002B6BA6" w:rsidRPr="002200EC" w:rsidRDefault="002B6BA6" w:rsidP="002B6BA6">
            <w:pPr>
              <w:jc w:val="center"/>
              <w:rPr>
                <w:rFonts w:ascii="Times New Roman" w:hAnsi="Times New Roman" w:cs="Times New Roman"/>
                <w:bCs/>
                <w:sz w:val="24"/>
                <w:szCs w:val="24"/>
              </w:rPr>
            </w:pPr>
            <w:r>
              <w:rPr>
                <w:rFonts w:ascii="Times New Roman" w:hAnsi="Times New Roman" w:cs="Times New Roman"/>
                <w:bCs/>
                <w:iCs/>
                <w:sz w:val="24"/>
                <w:szCs w:val="24"/>
              </w:rPr>
              <w:t>95% Cl</w:t>
            </w:r>
          </w:p>
        </w:tc>
        <w:tc>
          <w:tcPr>
            <w:tcW w:w="699" w:type="pct"/>
            <w:tcBorders>
              <w:top w:val="single" w:sz="4" w:space="0" w:color="auto"/>
              <w:bottom w:val="nil"/>
            </w:tcBorders>
          </w:tcPr>
          <w:p w14:paraId="0BA4B0E7" w14:textId="0B1816BC" w:rsidR="002B6BA6" w:rsidRDefault="002B6BA6" w:rsidP="002B6BA6">
            <w:pPr>
              <w:jc w:val="center"/>
              <w:rPr>
                <w:rFonts w:ascii="Times New Roman" w:hAnsi="Times New Roman" w:cs="Times New Roman"/>
                <w:bCs/>
                <w:sz w:val="24"/>
                <w:szCs w:val="24"/>
              </w:rPr>
            </w:pPr>
            <w:r w:rsidRPr="00683544">
              <w:rPr>
                <w:rFonts w:ascii="Times New Roman" w:hAnsi="Times New Roman" w:cs="Times New Roman"/>
                <w:bCs/>
                <w:i/>
                <w:sz w:val="24"/>
                <w:szCs w:val="24"/>
              </w:rPr>
              <w:t>p</w:t>
            </w:r>
          </w:p>
        </w:tc>
      </w:tr>
      <w:tr w:rsidR="002B6BA6" w:rsidRPr="00BA75AB" w14:paraId="0FCB336B" w14:textId="77777777" w:rsidTr="002B6BA6">
        <w:tc>
          <w:tcPr>
            <w:tcW w:w="1721" w:type="pct"/>
            <w:vMerge/>
            <w:tcBorders>
              <w:top w:val="nil"/>
              <w:bottom w:val="single" w:sz="4" w:space="0" w:color="auto"/>
            </w:tcBorders>
            <w:vAlign w:val="center"/>
          </w:tcPr>
          <w:p w14:paraId="4A2EBF00" w14:textId="77777777" w:rsidR="002B6BA6" w:rsidRPr="00F521A5" w:rsidRDefault="002B6BA6" w:rsidP="002B6BA6">
            <w:pPr>
              <w:jc w:val="right"/>
              <w:rPr>
                <w:rFonts w:ascii="Times New Roman" w:hAnsi="Times New Roman" w:cs="Times New Roman"/>
                <w:sz w:val="24"/>
                <w:szCs w:val="24"/>
              </w:rPr>
            </w:pPr>
          </w:p>
        </w:tc>
        <w:tc>
          <w:tcPr>
            <w:tcW w:w="782" w:type="pct"/>
            <w:tcBorders>
              <w:top w:val="nil"/>
              <w:bottom w:val="single" w:sz="4" w:space="0" w:color="auto"/>
            </w:tcBorders>
          </w:tcPr>
          <w:p w14:paraId="7E623FE8" w14:textId="77777777" w:rsidR="002B6BA6" w:rsidRDefault="002B6BA6" w:rsidP="002B6BA6">
            <w:pPr>
              <w:jc w:val="center"/>
              <w:rPr>
                <w:rFonts w:ascii="Times New Roman" w:hAnsi="Times New Roman" w:cs="Times New Roman"/>
                <w:bCs/>
                <w:sz w:val="24"/>
                <w:szCs w:val="24"/>
              </w:rPr>
            </w:pPr>
          </w:p>
        </w:tc>
        <w:tc>
          <w:tcPr>
            <w:tcW w:w="627" w:type="pct"/>
            <w:tcBorders>
              <w:top w:val="nil"/>
              <w:bottom w:val="single" w:sz="4" w:space="0" w:color="auto"/>
            </w:tcBorders>
          </w:tcPr>
          <w:p w14:paraId="1A3AB07A" w14:textId="77777777" w:rsidR="002B6BA6" w:rsidRDefault="002B6BA6" w:rsidP="002B6BA6">
            <w:pPr>
              <w:jc w:val="center"/>
              <w:rPr>
                <w:rFonts w:ascii="Times New Roman" w:hAnsi="Times New Roman" w:cs="Times New Roman"/>
                <w:bCs/>
                <w:sz w:val="24"/>
                <w:szCs w:val="24"/>
              </w:rPr>
            </w:pPr>
          </w:p>
        </w:tc>
        <w:tc>
          <w:tcPr>
            <w:tcW w:w="541" w:type="pct"/>
            <w:tcBorders>
              <w:top w:val="single" w:sz="4" w:space="0" w:color="auto"/>
              <w:bottom w:val="single" w:sz="4" w:space="0" w:color="auto"/>
            </w:tcBorders>
          </w:tcPr>
          <w:p w14:paraId="58910246" w14:textId="145B7D79" w:rsidR="002B6BA6" w:rsidRPr="002B6BA6" w:rsidRDefault="002B6BA6" w:rsidP="002B6BA6">
            <w:pPr>
              <w:jc w:val="center"/>
              <w:rPr>
                <w:rFonts w:ascii="Times New Roman" w:hAnsi="Times New Roman" w:cs="Times New Roman"/>
                <w:bCs/>
                <w:i/>
                <w:iCs/>
                <w:sz w:val="24"/>
                <w:szCs w:val="24"/>
              </w:rPr>
            </w:pPr>
            <w:r w:rsidRPr="002B6BA6">
              <w:rPr>
                <w:rFonts w:ascii="Times New Roman" w:hAnsi="Times New Roman" w:cs="Times New Roman" w:hint="eastAsia"/>
                <w:bCs/>
                <w:i/>
                <w:iCs/>
                <w:sz w:val="24"/>
                <w:szCs w:val="24"/>
              </w:rPr>
              <w:t>L</w:t>
            </w:r>
            <w:r w:rsidRPr="002B6BA6">
              <w:rPr>
                <w:rFonts w:ascii="Times New Roman" w:hAnsi="Times New Roman" w:cs="Times New Roman"/>
                <w:bCs/>
                <w:i/>
                <w:iCs/>
                <w:sz w:val="24"/>
                <w:szCs w:val="24"/>
              </w:rPr>
              <w:t>L</w:t>
            </w:r>
          </w:p>
        </w:tc>
        <w:tc>
          <w:tcPr>
            <w:tcW w:w="631" w:type="pct"/>
            <w:tcBorders>
              <w:top w:val="single" w:sz="4" w:space="0" w:color="auto"/>
              <w:bottom w:val="single" w:sz="4" w:space="0" w:color="auto"/>
            </w:tcBorders>
          </w:tcPr>
          <w:p w14:paraId="4E111BFC" w14:textId="5454AB41" w:rsidR="002B6BA6" w:rsidRPr="002B6BA6" w:rsidRDefault="002B6BA6" w:rsidP="002B6BA6">
            <w:pPr>
              <w:jc w:val="center"/>
              <w:rPr>
                <w:rFonts w:ascii="Times New Roman" w:hAnsi="Times New Roman" w:cs="Times New Roman"/>
                <w:bCs/>
                <w:i/>
                <w:iCs/>
                <w:sz w:val="24"/>
                <w:szCs w:val="24"/>
              </w:rPr>
            </w:pPr>
            <w:r w:rsidRPr="002B6BA6">
              <w:rPr>
                <w:rFonts w:ascii="Times New Roman" w:hAnsi="Times New Roman" w:cs="Times New Roman" w:hint="eastAsia"/>
                <w:bCs/>
                <w:i/>
                <w:iCs/>
                <w:sz w:val="24"/>
                <w:szCs w:val="24"/>
              </w:rPr>
              <w:t>U</w:t>
            </w:r>
            <w:r w:rsidRPr="002B6BA6">
              <w:rPr>
                <w:rFonts w:ascii="Times New Roman" w:hAnsi="Times New Roman" w:cs="Times New Roman"/>
                <w:bCs/>
                <w:i/>
                <w:iCs/>
                <w:sz w:val="24"/>
                <w:szCs w:val="24"/>
              </w:rPr>
              <w:t>L</w:t>
            </w:r>
          </w:p>
        </w:tc>
        <w:tc>
          <w:tcPr>
            <w:tcW w:w="699" w:type="pct"/>
            <w:tcBorders>
              <w:top w:val="nil"/>
              <w:bottom w:val="single" w:sz="4" w:space="0" w:color="auto"/>
            </w:tcBorders>
          </w:tcPr>
          <w:p w14:paraId="016B6340" w14:textId="77777777" w:rsidR="002B6BA6" w:rsidRDefault="002B6BA6" w:rsidP="002B6BA6">
            <w:pPr>
              <w:jc w:val="center"/>
              <w:rPr>
                <w:rFonts w:ascii="Times New Roman" w:hAnsi="Times New Roman" w:cs="Times New Roman"/>
                <w:bCs/>
                <w:sz w:val="24"/>
                <w:szCs w:val="24"/>
              </w:rPr>
            </w:pPr>
          </w:p>
        </w:tc>
      </w:tr>
      <w:tr w:rsidR="002B6BA6" w:rsidRPr="00BA75AB" w14:paraId="69779BF0" w14:textId="77777777" w:rsidTr="002B6BA6">
        <w:tc>
          <w:tcPr>
            <w:tcW w:w="1721" w:type="pct"/>
            <w:tcBorders>
              <w:top w:val="single" w:sz="4" w:space="0" w:color="auto"/>
              <w:bottom w:val="nil"/>
            </w:tcBorders>
            <w:vAlign w:val="center"/>
          </w:tcPr>
          <w:p w14:paraId="32698378" w14:textId="77777777" w:rsidR="002B6BA6" w:rsidRPr="00C44FCE" w:rsidRDefault="002B6BA6" w:rsidP="002B6BA6">
            <w:pPr>
              <w:jc w:val="right"/>
              <w:rPr>
                <w:rFonts w:ascii="Times New Roman" w:eastAsia="Times New Roman" w:hAnsi="Times New Roman" w:cs="Times New Roman"/>
                <w:i/>
                <w:iCs/>
                <w:color w:val="000000"/>
                <w:sz w:val="24"/>
                <w:szCs w:val="24"/>
                <w:lang w:bidi="th-TH"/>
              </w:rPr>
            </w:pPr>
            <w:r w:rsidRPr="00F521A5">
              <w:rPr>
                <w:rFonts w:ascii="Times New Roman" w:hAnsi="Times New Roman" w:cs="Times New Roman"/>
                <w:sz w:val="24"/>
                <w:szCs w:val="24"/>
              </w:rPr>
              <w:t xml:space="preserve">  Intercept</w:t>
            </w:r>
          </w:p>
        </w:tc>
        <w:tc>
          <w:tcPr>
            <w:tcW w:w="782" w:type="pct"/>
            <w:tcBorders>
              <w:top w:val="single" w:sz="4" w:space="0" w:color="auto"/>
              <w:bottom w:val="nil"/>
            </w:tcBorders>
          </w:tcPr>
          <w:p w14:paraId="14E5677E" w14:textId="14853441"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25.</w:t>
            </w:r>
            <w:r w:rsidR="005E251C">
              <w:rPr>
                <w:rFonts w:ascii="Times New Roman" w:hAnsi="Times New Roman" w:cs="Times New Roman"/>
                <w:bCs/>
                <w:sz w:val="24"/>
                <w:szCs w:val="24"/>
              </w:rPr>
              <w:t>879</w:t>
            </w:r>
          </w:p>
        </w:tc>
        <w:tc>
          <w:tcPr>
            <w:tcW w:w="627" w:type="pct"/>
            <w:tcBorders>
              <w:top w:val="single" w:sz="4" w:space="0" w:color="auto"/>
              <w:bottom w:val="nil"/>
            </w:tcBorders>
          </w:tcPr>
          <w:p w14:paraId="3FBFF888" w14:textId="1CA6E77D"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005E251C">
              <w:rPr>
                <w:rFonts w:ascii="Times New Roman" w:hAnsi="Times New Roman" w:cs="Times New Roman"/>
                <w:bCs/>
                <w:sz w:val="24"/>
                <w:szCs w:val="24"/>
              </w:rPr>
              <w:t>044</w:t>
            </w:r>
          </w:p>
        </w:tc>
        <w:tc>
          <w:tcPr>
            <w:tcW w:w="541" w:type="pct"/>
            <w:tcBorders>
              <w:top w:val="single" w:sz="4" w:space="0" w:color="auto"/>
              <w:bottom w:val="nil"/>
            </w:tcBorders>
          </w:tcPr>
          <w:p w14:paraId="42AE563E" w14:textId="49A20246"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23.840</w:t>
            </w:r>
          </w:p>
        </w:tc>
        <w:tc>
          <w:tcPr>
            <w:tcW w:w="631" w:type="pct"/>
            <w:tcBorders>
              <w:top w:val="single" w:sz="4" w:space="0" w:color="auto"/>
              <w:bottom w:val="nil"/>
            </w:tcBorders>
          </w:tcPr>
          <w:p w14:paraId="352F6463" w14:textId="3FA04772"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27.917</w:t>
            </w:r>
          </w:p>
        </w:tc>
        <w:tc>
          <w:tcPr>
            <w:tcW w:w="699" w:type="pct"/>
            <w:tcBorders>
              <w:top w:val="single" w:sz="4" w:space="0" w:color="auto"/>
              <w:bottom w:val="nil"/>
            </w:tcBorders>
          </w:tcPr>
          <w:p w14:paraId="762AF7F6" w14:textId="77777777" w:rsidR="002B6BA6" w:rsidRPr="00BA75AB"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2B6BA6" w:rsidRPr="00BA75AB" w14:paraId="7B69AC99" w14:textId="77777777" w:rsidTr="002B6BA6">
        <w:tc>
          <w:tcPr>
            <w:tcW w:w="1721" w:type="pct"/>
            <w:tcBorders>
              <w:top w:val="nil"/>
              <w:bottom w:val="nil"/>
            </w:tcBorders>
            <w:vAlign w:val="center"/>
          </w:tcPr>
          <w:p w14:paraId="2CA644E5" w14:textId="77777777" w:rsidR="002B6BA6" w:rsidRPr="00C44FCE" w:rsidRDefault="002B6BA6" w:rsidP="002B6BA6">
            <w:pPr>
              <w:jc w:val="right"/>
              <w:rPr>
                <w:rFonts w:ascii="Times New Roman" w:eastAsia="Times New Roman" w:hAnsi="Times New Roman" w:cs="Times New Roman"/>
                <w:i/>
                <w:iCs/>
                <w:color w:val="000000"/>
                <w:sz w:val="24"/>
                <w:szCs w:val="24"/>
                <w:lang w:bidi="th-TH"/>
              </w:rPr>
            </w:pPr>
            <w:r w:rsidRPr="00F521A5">
              <w:rPr>
                <w:rFonts w:ascii="Times New Roman" w:hAnsi="Times New Roman" w:cs="Times New Roman"/>
                <w:sz w:val="24"/>
                <w:szCs w:val="24"/>
              </w:rPr>
              <w:t>Gender</w:t>
            </w:r>
          </w:p>
        </w:tc>
        <w:tc>
          <w:tcPr>
            <w:tcW w:w="782" w:type="pct"/>
            <w:tcBorders>
              <w:top w:val="nil"/>
              <w:bottom w:val="nil"/>
            </w:tcBorders>
          </w:tcPr>
          <w:p w14:paraId="01ADBE97" w14:textId="6240DC7A"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0.</w:t>
            </w:r>
            <w:r w:rsidR="005E251C">
              <w:rPr>
                <w:rFonts w:ascii="Times New Roman" w:hAnsi="Times New Roman" w:cs="Times New Roman"/>
                <w:bCs/>
                <w:sz w:val="24"/>
                <w:szCs w:val="24"/>
              </w:rPr>
              <w:t>558</w:t>
            </w:r>
          </w:p>
        </w:tc>
        <w:tc>
          <w:tcPr>
            <w:tcW w:w="627" w:type="pct"/>
            <w:tcBorders>
              <w:top w:val="nil"/>
              <w:bottom w:val="nil"/>
            </w:tcBorders>
          </w:tcPr>
          <w:p w14:paraId="01755F95" w14:textId="138BAE54" w:rsidR="002B6BA6" w:rsidRDefault="005E251C" w:rsidP="005E251C">
            <w:pPr>
              <w:rPr>
                <w:rFonts w:ascii="Times New Roman" w:hAnsi="Times New Roman" w:cs="Times New Roman"/>
                <w:bCs/>
                <w:sz w:val="24"/>
                <w:szCs w:val="24"/>
              </w:rPr>
            </w:pPr>
            <w:r>
              <w:rPr>
                <w:rFonts w:ascii="Times New Roman" w:hAnsi="Times New Roman" w:cs="Times New Roman"/>
                <w:bCs/>
                <w:sz w:val="24"/>
                <w:szCs w:val="24"/>
              </w:rPr>
              <w:t xml:space="preserve">   </w:t>
            </w:r>
            <w:r w:rsidR="002B6BA6" w:rsidRPr="00A606AF">
              <w:rPr>
                <w:rFonts w:ascii="Times New Roman" w:hAnsi="Times New Roman" w:cs="Times New Roman"/>
                <w:bCs/>
                <w:sz w:val="24"/>
                <w:szCs w:val="24"/>
              </w:rPr>
              <w:t>0.9</w:t>
            </w:r>
            <w:r>
              <w:rPr>
                <w:rFonts w:ascii="Times New Roman" w:hAnsi="Times New Roman" w:cs="Times New Roman"/>
                <w:bCs/>
                <w:sz w:val="24"/>
                <w:szCs w:val="24"/>
              </w:rPr>
              <w:t>19</w:t>
            </w:r>
          </w:p>
        </w:tc>
        <w:tc>
          <w:tcPr>
            <w:tcW w:w="541" w:type="pct"/>
            <w:tcBorders>
              <w:top w:val="nil"/>
              <w:bottom w:val="nil"/>
            </w:tcBorders>
          </w:tcPr>
          <w:p w14:paraId="0EE07781" w14:textId="73E80EB5"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-1.235</w:t>
            </w:r>
          </w:p>
        </w:tc>
        <w:tc>
          <w:tcPr>
            <w:tcW w:w="631" w:type="pct"/>
            <w:tcBorders>
              <w:top w:val="nil"/>
              <w:bottom w:val="nil"/>
            </w:tcBorders>
          </w:tcPr>
          <w:p w14:paraId="545545F4" w14:textId="773D34CA"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2.</w:t>
            </w:r>
            <w:r w:rsidR="005E251C">
              <w:rPr>
                <w:rFonts w:ascii="Times New Roman" w:hAnsi="Times New Roman" w:cs="Times New Roman"/>
                <w:bCs/>
                <w:sz w:val="24"/>
                <w:szCs w:val="24"/>
              </w:rPr>
              <w:t>355</w:t>
            </w:r>
          </w:p>
        </w:tc>
        <w:tc>
          <w:tcPr>
            <w:tcW w:w="699" w:type="pct"/>
            <w:tcBorders>
              <w:top w:val="nil"/>
              <w:bottom w:val="nil"/>
            </w:tcBorders>
          </w:tcPr>
          <w:p w14:paraId="66699443" w14:textId="57AE2670" w:rsidR="002B6BA6" w:rsidRPr="00BA75AB"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sidR="005E251C">
              <w:rPr>
                <w:rFonts w:ascii="Times New Roman" w:hAnsi="Times New Roman" w:cs="Times New Roman"/>
                <w:bCs/>
                <w:sz w:val="24"/>
                <w:szCs w:val="24"/>
              </w:rPr>
              <w:t>544</w:t>
            </w:r>
          </w:p>
        </w:tc>
      </w:tr>
      <w:tr w:rsidR="002B6BA6" w:rsidRPr="00BA75AB" w14:paraId="1E84488D" w14:textId="77777777" w:rsidTr="002B6BA6">
        <w:tc>
          <w:tcPr>
            <w:tcW w:w="1721" w:type="pct"/>
            <w:tcBorders>
              <w:top w:val="nil"/>
              <w:bottom w:val="nil"/>
            </w:tcBorders>
            <w:vAlign w:val="center"/>
          </w:tcPr>
          <w:p w14:paraId="200F56C1" w14:textId="77777777" w:rsidR="002B6BA6" w:rsidRPr="00C44FCE" w:rsidRDefault="002B6BA6" w:rsidP="002B6BA6">
            <w:pPr>
              <w:jc w:val="right"/>
              <w:rPr>
                <w:rFonts w:ascii="Times New Roman" w:eastAsia="Times New Roman" w:hAnsi="Times New Roman" w:cs="Times New Roman"/>
                <w:color w:val="000000"/>
                <w:sz w:val="24"/>
                <w:szCs w:val="24"/>
                <w:lang w:bidi="th-TH"/>
              </w:rPr>
            </w:pPr>
            <w:r w:rsidRPr="00C44FCE">
              <w:rPr>
                <w:rFonts w:ascii="Times New Roman" w:eastAsia="Times New Roman" w:hAnsi="Times New Roman" w:cs="Times New Roman"/>
                <w:color w:val="000000"/>
                <w:sz w:val="24"/>
                <w:szCs w:val="24"/>
                <w:lang w:bidi="th-TH"/>
              </w:rPr>
              <w:t>Marital Status</w:t>
            </w:r>
          </w:p>
        </w:tc>
        <w:tc>
          <w:tcPr>
            <w:tcW w:w="782" w:type="pct"/>
            <w:tcBorders>
              <w:top w:val="nil"/>
              <w:bottom w:val="nil"/>
            </w:tcBorders>
          </w:tcPr>
          <w:p w14:paraId="077FF69E" w14:textId="2F398F49"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005E251C">
              <w:rPr>
                <w:rFonts w:ascii="Times New Roman" w:hAnsi="Times New Roman" w:cs="Times New Roman"/>
                <w:bCs/>
                <w:sz w:val="24"/>
                <w:szCs w:val="24"/>
              </w:rPr>
              <w:t>035</w:t>
            </w:r>
          </w:p>
        </w:tc>
        <w:tc>
          <w:tcPr>
            <w:tcW w:w="627" w:type="pct"/>
            <w:tcBorders>
              <w:top w:val="nil"/>
              <w:bottom w:val="nil"/>
            </w:tcBorders>
          </w:tcPr>
          <w:p w14:paraId="5324D055" w14:textId="161F065E"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Pr="00A606AF">
              <w:rPr>
                <w:rFonts w:ascii="Times New Roman" w:hAnsi="Times New Roman" w:cs="Times New Roman"/>
                <w:bCs/>
                <w:sz w:val="24"/>
                <w:szCs w:val="24"/>
              </w:rPr>
              <w:t>.</w:t>
            </w:r>
            <w:r>
              <w:rPr>
                <w:rFonts w:ascii="Times New Roman" w:hAnsi="Times New Roman" w:cs="Times New Roman"/>
                <w:bCs/>
                <w:sz w:val="24"/>
                <w:szCs w:val="24"/>
              </w:rPr>
              <w:t>2</w:t>
            </w:r>
            <w:r w:rsidR="005E251C">
              <w:rPr>
                <w:rFonts w:ascii="Times New Roman" w:hAnsi="Times New Roman" w:cs="Times New Roman"/>
                <w:bCs/>
                <w:sz w:val="24"/>
                <w:szCs w:val="24"/>
              </w:rPr>
              <w:t>72</w:t>
            </w:r>
          </w:p>
        </w:tc>
        <w:tc>
          <w:tcPr>
            <w:tcW w:w="541" w:type="pct"/>
            <w:tcBorders>
              <w:top w:val="nil"/>
              <w:bottom w:val="nil"/>
            </w:tcBorders>
          </w:tcPr>
          <w:p w14:paraId="46592AEA" w14:textId="58C5D029" w:rsidR="002B6BA6" w:rsidRDefault="002B6BA6" w:rsidP="002B6BA6">
            <w:pPr>
              <w:jc w:val="center"/>
              <w:rPr>
                <w:rFonts w:ascii="Times New Roman" w:hAnsi="Times New Roman" w:cs="Times New Roman"/>
                <w:bCs/>
                <w:sz w:val="24"/>
                <w:szCs w:val="24"/>
              </w:rPr>
            </w:pPr>
            <w:r w:rsidRPr="002200EC">
              <w:rPr>
                <w:rFonts w:ascii="Times New Roman" w:hAnsi="Times New Roman" w:cs="Times New Roman"/>
                <w:bCs/>
                <w:sz w:val="24"/>
                <w:szCs w:val="24"/>
              </w:rPr>
              <w:t>-</w:t>
            </w:r>
            <w:r>
              <w:rPr>
                <w:rFonts w:ascii="Times New Roman" w:hAnsi="Times New Roman" w:cs="Times New Roman"/>
                <w:bCs/>
                <w:sz w:val="24"/>
                <w:szCs w:val="24"/>
              </w:rPr>
              <w:t>3.</w:t>
            </w:r>
            <w:r w:rsidR="005E251C">
              <w:rPr>
                <w:rFonts w:ascii="Times New Roman" w:hAnsi="Times New Roman" w:cs="Times New Roman"/>
                <w:bCs/>
                <w:sz w:val="24"/>
                <w:szCs w:val="24"/>
              </w:rPr>
              <w:t>517</w:t>
            </w:r>
          </w:p>
        </w:tc>
        <w:tc>
          <w:tcPr>
            <w:tcW w:w="631" w:type="pct"/>
            <w:tcBorders>
              <w:top w:val="nil"/>
              <w:bottom w:val="nil"/>
            </w:tcBorders>
          </w:tcPr>
          <w:p w14:paraId="65D02B45" w14:textId="7F61FE23"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005E251C">
              <w:rPr>
                <w:rFonts w:ascii="Times New Roman" w:hAnsi="Times New Roman" w:cs="Times New Roman"/>
                <w:bCs/>
                <w:sz w:val="24"/>
                <w:szCs w:val="24"/>
              </w:rPr>
              <w:t>450</w:t>
            </w:r>
          </w:p>
        </w:tc>
        <w:tc>
          <w:tcPr>
            <w:tcW w:w="699" w:type="pct"/>
            <w:tcBorders>
              <w:top w:val="nil"/>
              <w:bottom w:val="nil"/>
            </w:tcBorders>
          </w:tcPr>
          <w:p w14:paraId="7E18F537" w14:textId="2100B39E" w:rsidR="002B6BA6" w:rsidRPr="00BA75AB"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sidR="005E251C">
              <w:rPr>
                <w:rFonts w:ascii="Times New Roman" w:hAnsi="Times New Roman" w:cs="Times New Roman"/>
                <w:bCs/>
                <w:sz w:val="24"/>
                <w:szCs w:val="24"/>
              </w:rPr>
              <w:t>416</w:t>
            </w:r>
          </w:p>
        </w:tc>
      </w:tr>
      <w:tr w:rsidR="002B6BA6" w:rsidRPr="00BA75AB" w14:paraId="6F704CCC" w14:textId="77777777" w:rsidTr="002B6BA6">
        <w:tc>
          <w:tcPr>
            <w:tcW w:w="1721" w:type="pct"/>
            <w:tcBorders>
              <w:top w:val="nil"/>
              <w:bottom w:val="nil"/>
            </w:tcBorders>
            <w:vAlign w:val="center"/>
          </w:tcPr>
          <w:p w14:paraId="53E00F94" w14:textId="77777777" w:rsidR="002B6BA6" w:rsidRPr="00C44FCE" w:rsidRDefault="002B6BA6" w:rsidP="002B6BA6">
            <w:pPr>
              <w:jc w:val="right"/>
              <w:rPr>
                <w:rFonts w:ascii="Times New Roman" w:eastAsia="Times New Roman" w:hAnsi="Times New Roman" w:cs="Times New Roman"/>
                <w:i/>
                <w:iCs/>
                <w:color w:val="000000"/>
                <w:sz w:val="24"/>
                <w:szCs w:val="24"/>
                <w:lang w:bidi="th-TH"/>
              </w:rPr>
            </w:pPr>
            <w:r w:rsidRPr="00F521A5">
              <w:rPr>
                <w:rFonts w:ascii="Times New Roman" w:hAnsi="Times New Roman" w:cs="Times New Roman"/>
                <w:sz w:val="24"/>
                <w:szCs w:val="24"/>
              </w:rPr>
              <w:t>Treatment condition (TC)</w:t>
            </w:r>
          </w:p>
        </w:tc>
        <w:tc>
          <w:tcPr>
            <w:tcW w:w="782" w:type="pct"/>
            <w:tcBorders>
              <w:top w:val="nil"/>
              <w:bottom w:val="nil"/>
            </w:tcBorders>
          </w:tcPr>
          <w:p w14:paraId="55C2901C" w14:textId="01D267B5"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0.2</w:t>
            </w:r>
            <w:r w:rsidR="005E251C">
              <w:rPr>
                <w:rFonts w:ascii="Times New Roman" w:hAnsi="Times New Roman" w:cs="Times New Roman"/>
                <w:bCs/>
                <w:sz w:val="24"/>
                <w:szCs w:val="24"/>
              </w:rPr>
              <w:t>47</w:t>
            </w:r>
          </w:p>
        </w:tc>
        <w:tc>
          <w:tcPr>
            <w:tcW w:w="627" w:type="pct"/>
            <w:tcBorders>
              <w:top w:val="nil"/>
              <w:bottom w:val="nil"/>
            </w:tcBorders>
          </w:tcPr>
          <w:p w14:paraId="241F58DE" w14:textId="188A569D"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1.0</w:t>
            </w:r>
            <w:r w:rsidR="005E251C">
              <w:rPr>
                <w:rFonts w:ascii="Times New Roman" w:hAnsi="Times New Roman" w:cs="Times New Roman"/>
                <w:bCs/>
                <w:sz w:val="24"/>
                <w:szCs w:val="24"/>
              </w:rPr>
              <w:t>29</w:t>
            </w:r>
          </w:p>
        </w:tc>
        <w:tc>
          <w:tcPr>
            <w:tcW w:w="541" w:type="pct"/>
            <w:tcBorders>
              <w:top w:val="nil"/>
              <w:bottom w:val="nil"/>
            </w:tcBorders>
          </w:tcPr>
          <w:p w14:paraId="61A0F631" w14:textId="7B55ADD2" w:rsidR="002B6BA6" w:rsidRDefault="002B6BA6" w:rsidP="002B6BA6">
            <w:pPr>
              <w:jc w:val="center"/>
              <w:rPr>
                <w:rFonts w:ascii="Times New Roman" w:hAnsi="Times New Roman" w:cs="Times New Roman"/>
                <w:bCs/>
                <w:sz w:val="24"/>
                <w:szCs w:val="24"/>
              </w:rPr>
            </w:pPr>
            <w:r w:rsidRPr="002200EC">
              <w:rPr>
                <w:rFonts w:ascii="Times New Roman" w:hAnsi="Times New Roman" w:cs="Times New Roman"/>
                <w:bCs/>
                <w:sz w:val="24"/>
                <w:szCs w:val="24"/>
              </w:rPr>
              <w:t>-1.</w:t>
            </w:r>
            <w:r>
              <w:rPr>
                <w:rFonts w:ascii="Times New Roman" w:hAnsi="Times New Roman" w:cs="Times New Roman"/>
                <w:bCs/>
                <w:sz w:val="24"/>
                <w:szCs w:val="24"/>
              </w:rPr>
              <w:t>7</w:t>
            </w:r>
            <w:r w:rsidR="005E251C">
              <w:rPr>
                <w:rFonts w:ascii="Times New Roman" w:hAnsi="Times New Roman" w:cs="Times New Roman"/>
                <w:bCs/>
                <w:sz w:val="24"/>
                <w:szCs w:val="24"/>
              </w:rPr>
              <w:t>61</w:t>
            </w:r>
          </w:p>
        </w:tc>
        <w:tc>
          <w:tcPr>
            <w:tcW w:w="631" w:type="pct"/>
            <w:tcBorders>
              <w:top w:val="nil"/>
              <w:bottom w:val="nil"/>
            </w:tcBorders>
          </w:tcPr>
          <w:p w14:paraId="7711A2D2" w14:textId="38F4C94C" w:rsidR="002B6BA6" w:rsidRDefault="002B6BA6" w:rsidP="002B6BA6">
            <w:pPr>
              <w:jc w:val="center"/>
              <w:rPr>
                <w:rFonts w:ascii="Times New Roman" w:hAnsi="Times New Roman" w:cs="Times New Roman"/>
                <w:bCs/>
                <w:sz w:val="24"/>
                <w:szCs w:val="24"/>
              </w:rPr>
            </w:pPr>
            <w:r w:rsidRPr="002200EC">
              <w:rPr>
                <w:rFonts w:ascii="Times New Roman" w:hAnsi="Times New Roman" w:cs="Times New Roman"/>
                <w:bCs/>
                <w:sz w:val="24"/>
                <w:szCs w:val="24"/>
              </w:rPr>
              <w:t>2.</w:t>
            </w:r>
            <w:r w:rsidR="005E251C">
              <w:rPr>
                <w:rFonts w:ascii="Times New Roman" w:hAnsi="Times New Roman" w:cs="Times New Roman"/>
                <w:bCs/>
                <w:sz w:val="24"/>
                <w:szCs w:val="24"/>
              </w:rPr>
              <w:t>255</w:t>
            </w:r>
          </w:p>
        </w:tc>
        <w:tc>
          <w:tcPr>
            <w:tcW w:w="699" w:type="pct"/>
            <w:tcBorders>
              <w:top w:val="nil"/>
              <w:bottom w:val="nil"/>
            </w:tcBorders>
          </w:tcPr>
          <w:p w14:paraId="7AA03724" w14:textId="06EA13A4" w:rsidR="002B6BA6" w:rsidRPr="00BA75AB"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sidR="005E251C">
              <w:rPr>
                <w:rFonts w:ascii="Times New Roman" w:hAnsi="Times New Roman" w:cs="Times New Roman"/>
                <w:bCs/>
                <w:sz w:val="24"/>
                <w:szCs w:val="24"/>
              </w:rPr>
              <w:t>810</w:t>
            </w:r>
          </w:p>
        </w:tc>
      </w:tr>
      <w:tr w:rsidR="002B6BA6" w:rsidRPr="00BA75AB" w14:paraId="5F6DAE5D" w14:textId="77777777" w:rsidTr="002B6BA6">
        <w:tc>
          <w:tcPr>
            <w:tcW w:w="1721" w:type="pct"/>
            <w:tcBorders>
              <w:top w:val="nil"/>
              <w:bottom w:val="nil"/>
            </w:tcBorders>
            <w:vAlign w:val="center"/>
          </w:tcPr>
          <w:p w14:paraId="423F1D87" w14:textId="77777777" w:rsidR="002B6BA6" w:rsidRPr="009A5478" w:rsidRDefault="002B6BA6" w:rsidP="002B6BA6">
            <w:pPr>
              <w:jc w:val="right"/>
              <w:rPr>
                <w:rFonts w:ascii="Times New Roman" w:eastAsia="Times New Roman" w:hAnsi="Times New Roman" w:cs="Times New Roman"/>
                <w:i/>
                <w:iCs/>
                <w:color w:val="000000"/>
                <w:lang w:bidi="th-TH"/>
              </w:rPr>
            </w:pPr>
            <w:r>
              <w:rPr>
                <w:rFonts w:ascii="Times New Roman" w:hAnsi="Times New Roman" w:cs="Times New Roman"/>
                <w:sz w:val="24"/>
                <w:szCs w:val="24"/>
              </w:rPr>
              <w:t>6-week follow-up (6-wk)</w:t>
            </w:r>
          </w:p>
        </w:tc>
        <w:tc>
          <w:tcPr>
            <w:tcW w:w="782" w:type="pct"/>
            <w:tcBorders>
              <w:top w:val="nil"/>
              <w:bottom w:val="nil"/>
            </w:tcBorders>
          </w:tcPr>
          <w:p w14:paraId="0A5CA1C8" w14:textId="42626CB7"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2.3</w:t>
            </w:r>
            <w:r w:rsidR="005E251C">
              <w:rPr>
                <w:rFonts w:ascii="Times New Roman" w:hAnsi="Times New Roman" w:cs="Times New Roman"/>
                <w:bCs/>
                <w:sz w:val="24"/>
                <w:szCs w:val="24"/>
              </w:rPr>
              <w:t>62</w:t>
            </w:r>
          </w:p>
        </w:tc>
        <w:tc>
          <w:tcPr>
            <w:tcW w:w="627" w:type="pct"/>
            <w:tcBorders>
              <w:top w:val="nil"/>
              <w:bottom w:val="nil"/>
            </w:tcBorders>
          </w:tcPr>
          <w:p w14:paraId="1EB7320D" w14:textId="2A88C0D1" w:rsidR="002B6BA6"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Pr>
                <w:rFonts w:ascii="Times New Roman" w:hAnsi="Times New Roman" w:cs="Times New Roman"/>
                <w:bCs/>
                <w:sz w:val="24"/>
                <w:szCs w:val="24"/>
              </w:rPr>
              <w:t>8</w:t>
            </w:r>
            <w:r w:rsidR="005E251C">
              <w:rPr>
                <w:rFonts w:ascii="Times New Roman" w:hAnsi="Times New Roman" w:cs="Times New Roman"/>
                <w:bCs/>
                <w:sz w:val="24"/>
                <w:szCs w:val="24"/>
              </w:rPr>
              <w:t>90</w:t>
            </w:r>
          </w:p>
        </w:tc>
        <w:tc>
          <w:tcPr>
            <w:tcW w:w="541" w:type="pct"/>
            <w:tcBorders>
              <w:top w:val="nil"/>
              <w:bottom w:val="nil"/>
            </w:tcBorders>
          </w:tcPr>
          <w:p w14:paraId="7507DFA1" w14:textId="17A14549"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0.6</w:t>
            </w:r>
            <w:r w:rsidR="005E251C">
              <w:rPr>
                <w:rFonts w:ascii="Times New Roman" w:hAnsi="Times New Roman" w:cs="Times New Roman"/>
                <w:bCs/>
                <w:sz w:val="24"/>
                <w:szCs w:val="24"/>
              </w:rPr>
              <w:t>21</w:t>
            </w:r>
          </w:p>
        </w:tc>
        <w:tc>
          <w:tcPr>
            <w:tcW w:w="631" w:type="pct"/>
            <w:tcBorders>
              <w:top w:val="nil"/>
              <w:bottom w:val="nil"/>
            </w:tcBorders>
          </w:tcPr>
          <w:p w14:paraId="4A1B2B8F" w14:textId="7F5D86CB"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4.</w:t>
            </w:r>
            <w:r w:rsidR="005E251C">
              <w:rPr>
                <w:rFonts w:ascii="Times New Roman" w:hAnsi="Times New Roman" w:cs="Times New Roman"/>
                <w:bCs/>
                <w:sz w:val="24"/>
                <w:szCs w:val="24"/>
              </w:rPr>
              <w:t>102</w:t>
            </w:r>
          </w:p>
        </w:tc>
        <w:tc>
          <w:tcPr>
            <w:tcW w:w="699" w:type="pct"/>
            <w:tcBorders>
              <w:top w:val="nil"/>
              <w:bottom w:val="nil"/>
            </w:tcBorders>
          </w:tcPr>
          <w:p w14:paraId="0F62E166" w14:textId="6BBCD7B4" w:rsidR="002B6BA6" w:rsidRPr="00BA75AB"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Pr>
                <w:rFonts w:ascii="Times New Roman" w:hAnsi="Times New Roman" w:cs="Times New Roman"/>
                <w:bCs/>
                <w:sz w:val="24"/>
                <w:szCs w:val="24"/>
              </w:rPr>
              <w:t>00</w:t>
            </w:r>
            <w:r w:rsidR="005E251C">
              <w:rPr>
                <w:rFonts w:ascii="Times New Roman" w:hAnsi="Times New Roman" w:cs="Times New Roman"/>
                <w:bCs/>
                <w:sz w:val="24"/>
                <w:szCs w:val="24"/>
              </w:rPr>
              <w:t>8</w:t>
            </w:r>
          </w:p>
        </w:tc>
      </w:tr>
      <w:tr w:rsidR="002B6BA6" w:rsidRPr="00BA75AB" w14:paraId="6611B805" w14:textId="77777777" w:rsidTr="002B6BA6">
        <w:tc>
          <w:tcPr>
            <w:tcW w:w="1721" w:type="pct"/>
            <w:tcBorders>
              <w:top w:val="nil"/>
              <w:bottom w:val="nil"/>
            </w:tcBorders>
            <w:vAlign w:val="center"/>
          </w:tcPr>
          <w:p w14:paraId="0DC71B5A" w14:textId="77777777" w:rsidR="002B6BA6" w:rsidRPr="009A5478" w:rsidRDefault="002B6BA6" w:rsidP="002B6BA6">
            <w:pPr>
              <w:jc w:val="right"/>
              <w:rPr>
                <w:rFonts w:ascii="Times New Roman" w:eastAsia="Times New Roman" w:hAnsi="Times New Roman" w:cs="Times New Roman"/>
                <w:i/>
                <w:iCs/>
                <w:color w:val="000000"/>
                <w:lang w:bidi="th-TH"/>
              </w:rPr>
            </w:pPr>
            <w:r>
              <w:rPr>
                <w:rFonts w:ascii="Times New Roman" w:hAnsi="Times New Roman" w:cs="Times New Roman"/>
                <w:sz w:val="24"/>
                <w:szCs w:val="24"/>
              </w:rPr>
              <w:t>12-week follow-up (12-wk)</w:t>
            </w:r>
          </w:p>
        </w:tc>
        <w:tc>
          <w:tcPr>
            <w:tcW w:w="782" w:type="pct"/>
            <w:tcBorders>
              <w:top w:val="nil"/>
              <w:bottom w:val="nil"/>
            </w:tcBorders>
          </w:tcPr>
          <w:p w14:paraId="2A70FEF3" w14:textId="087CA591"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8.325</w:t>
            </w:r>
          </w:p>
        </w:tc>
        <w:tc>
          <w:tcPr>
            <w:tcW w:w="627" w:type="pct"/>
            <w:tcBorders>
              <w:top w:val="nil"/>
              <w:bottom w:val="nil"/>
            </w:tcBorders>
          </w:tcPr>
          <w:p w14:paraId="4BF16D0B" w14:textId="05A9A215" w:rsidR="002B6BA6"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Pr>
                <w:rFonts w:ascii="Times New Roman" w:hAnsi="Times New Roman" w:cs="Times New Roman"/>
                <w:bCs/>
                <w:sz w:val="24"/>
                <w:szCs w:val="24"/>
              </w:rPr>
              <w:t>9</w:t>
            </w:r>
            <w:r w:rsidR="005E251C">
              <w:rPr>
                <w:rFonts w:ascii="Times New Roman" w:hAnsi="Times New Roman" w:cs="Times New Roman"/>
                <w:bCs/>
                <w:sz w:val="24"/>
                <w:szCs w:val="24"/>
              </w:rPr>
              <w:t>69</w:t>
            </w:r>
          </w:p>
        </w:tc>
        <w:tc>
          <w:tcPr>
            <w:tcW w:w="541" w:type="pct"/>
            <w:tcBorders>
              <w:top w:val="nil"/>
              <w:bottom w:val="nil"/>
            </w:tcBorders>
          </w:tcPr>
          <w:p w14:paraId="07F124C1" w14:textId="4575B0B2"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6.</w:t>
            </w:r>
            <w:r w:rsidR="005E251C">
              <w:rPr>
                <w:rFonts w:ascii="Times New Roman" w:hAnsi="Times New Roman" w:cs="Times New Roman"/>
                <w:bCs/>
                <w:sz w:val="24"/>
                <w:szCs w:val="24"/>
              </w:rPr>
              <w:t>432</w:t>
            </w:r>
          </w:p>
        </w:tc>
        <w:tc>
          <w:tcPr>
            <w:tcW w:w="631" w:type="pct"/>
            <w:tcBorders>
              <w:top w:val="nil"/>
              <w:bottom w:val="nil"/>
            </w:tcBorders>
          </w:tcPr>
          <w:p w14:paraId="491BA6DA" w14:textId="710F2B71"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10.221</w:t>
            </w:r>
          </w:p>
        </w:tc>
        <w:tc>
          <w:tcPr>
            <w:tcW w:w="699" w:type="pct"/>
            <w:tcBorders>
              <w:top w:val="nil"/>
              <w:bottom w:val="nil"/>
            </w:tcBorders>
          </w:tcPr>
          <w:p w14:paraId="44DCCF83" w14:textId="4C213938" w:rsidR="002B6BA6" w:rsidRPr="00BA75AB"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2B6BA6" w14:paraId="0B0DE497" w14:textId="77777777" w:rsidTr="002B6BA6">
        <w:tc>
          <w:tcPr>
            <w:tcW w:w="1721" w:type="pct"/>
            <w:tcBorders>
              <w:top w:val="nil"/>
              <w:bottom w:val="nil"/>
            </w:tcBorders>
            <w:vAlign w:val="center"/>
          </w:tcPr>
          <w:p w14:paraId="50CD7314" w14:textId="77777777" w:rsidR="002B6BA6" w:rsidRDefault="002B6BA6" w:rsidP="002B6BA6">
            <w:pPr>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C x 6-wk</w:t>
            </w:r>
          </w:p>
        </w:tc>
        <w:tc>
          <w:tcPr>
            <w:tcW w:w="782" w:type="pct"/>
            <w:tcBorders>
              <w:top w:val="nil"/>
              <w:bottom w:val="nil"/>
            </w:tcBorders>
          </w:tcPr>
          <w:p w14:paraId="74C4A93E" w14:textId="31BAFD04" w:rsidR="002B6BA6" w:rsidRDefault="005E251C" w:rsidP="002B6BA6">
            <w:pPr>
              <w:jc w:val="center"/>
              <w:rPr>
                <w:rFonts w:ascii="Times New Roman" w:hAnsi="Times New Roman" w:cs="Times New Roman"/>
                <w:bCs/>
                <w:sz w:val="24"/>
                <w:szCs w:val="24"/>
              </w:rPr>
            </w:pPr>
            <w:r>
              <w:rPr>
                <w:rFonts w:ascii="Times New Roman" w:hAnsi="Times New Roman" w:cs="Times New Roman"/>
                <w:bCs/>
                <w:sz w:val="24"/>
                <w:szCs w:val="24"/>
              </w:rPr>
              <w:t>7.289</w:t>
            </w:r>
          </w:p>
        </w:tc>
        <w:tc>
          <w:tcPr>
            <w:tcW w:w="627" w:type="pct"/>
            <w:tcBorders>
              <w:top w:val="nil"/>
              <w:bottom w:val="nil"/>
            </w:tcBorders>
          </w:tcPr>
          <w:p w14:paraId="379DADB4" w14:textId="00428D9D"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005E251C">
              <w:rPr>
                <w:rFonts w:ascii="Times New Roman" w:hAnsi="Times New Roman" w:cs="Times New Roman"/>
                <w:bCs/>
                <w:sz w:val="24"/>
                <w:szCs w:val="24"/>
              </w:rPr>
              <w:t>319</w:t>
            </w:r>
          </w:p>
        </w:tc>
        <w:tc>
          <w:tcPr>
            <w:tcW w:w="541" w:type="pct"/>
            <w:tcBorders>
              <w:top w:val="nil"/>
              <w:bottom w:val="nil"/>
            </w:tcBorders>
          </w:tcPr>
          <w:p w14:paraId="371DA7BC" w14:textId="5CC93237"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4.</w:t>
            </w:r>
            <w:r w:rsidR="005E251C">
              <w:rPr>
                <w:rFonts w:ascii="Times New Roman" w:hAnsi="Times New Roman" w:cs="Times New Roman"/>
                <w:bCs/>
                <w:sz w:val="24"/>
                <w:szCs w:val="24"/>
              </w:rPr>
              <w:t>712</w:t>
            </w:r>
          </w:p>
        </w:tc>
        <w:tc>
          <w:tcPr>
            <w:tcW w:w="631" w:type="pct"/>
            <w:tcBorders>
              <w:top w:val="nil"/>
              <w:bottom w:val="nil"/>
            </w:tcBorders>
          </w:tcPr>
          <w:p w14:paraId="07B8ACDE" w14:textId="4DFF74C2"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9.</w:t>
            </w:r>
            <w:r w:rsidR="005E251C">
              <w:rPr>
                <w:rFonts w:ascii="Times New Roman" w:hAnsi="Times New Roman" w:cs="Times New Roman"/>
                <w:bCs/>
                <w:sz w:val="24"/>
                <w:szCs w:val="24"/>
              </w:rPr>
              <w:t>871</w:t>
            </w:r>
          </w:p>
        </w:tc>
        <w:tc>
          <w:tcPr>
            <w:tcW w:w="699" w:type="pct"/>
            <w:tcBorders>
              <w:top w:val="nil"/>
              <w:bottom w:val="nil"/>
            </w:tcBorders>
          </w:tcPr>
          <w:p w14:paraId="52CC84C2" w14:textId="5ED67018"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2B6BA6" w14:paraId="624A220D" w14:textId="77777777" w:rsidTr="002B6BA6">
        <w:tc>
          <w:tcPr>
            <w:tcW w:w="1721" w:type="pct"/>
            <w:tcBorders>
              <w:top w:val="nil"/>
              <w:bottom w:val="nil"/>
            </w:tcBorders>
            <w:vAlign w:val="center"/>
          </w:tcPr>
          <w:p w14:paraId="2F072DBA" w14:textId="77777777" w:rsidR="002B6BA6" w:rsidRDefault="002B6BA6" w:rsidP="002B6BA6">
            <w:pPr>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C x 12-wk</w:t>
            </w:r>
          </w:p>
        </w:tc>
        <w:tc>
          <w:tcPr>
            <w:tcW w:w="782" w:type="pct"/>
            <w:tcBorders>
              <w:top w:val="nil"/>
              <w:bottom w:val="nil"/>
            </w:tcBorders>
          </w:tcPr>
          <w:p w14:paraId="41720D3D" w14:textId="7C8C2A7E"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w:t>
            </w:r>
            <w:r w:rsidR="005E251C">
              <w:rPr>
                <w:rFonts w:ascii="Times New Roman" w:hAnsi="Times New Roman" w:cs="Times New Roman"/>
                <w:bCs/>
                <w:sz w:val="24"/>
                <w:szCs w:val="24"/>
              </w:rPr>
              <w:t>501</w:t>
            </w:r>
          </w:p>
        </w:tc>
        <w:tc>
          <w:tcPr>
            <w:tcW w:w="627" w:type="pct"/>
            <w:tcBorders>
              <w:top w:val="nil"/>
              <w:bottom w:val="nil"/>
            </w:tcBorders>
          </w:tcPr>
          <w:p w14:paraId="4F72C0BD" w14:textId="1FAF8458"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1.3</w:t>
            </w:r>
            <w:r w:rsidR="005E251C">
              <w:rPr>
                <w:rFonts w:ascii="Times New Roman" w:hAnsi="Times New Roman" w:cs="Times New Roman"/>
                <w:bCs/>
                <w:sz w:val="24"/>
                <w:szCs w:val="24"/>
              </w:rPr>
              <w:t>96</w:t>
            </w:r>
          </w:p>
        </w:tc>
        <w:tc>
          <w:tcPr>
            <w:tcW w:w="541" w:type="pct"/>
            <w:tcBorders>
              <w:top w:val="nil"/>
              <w:bottom w:val="nil"/>
            </w:tcBorders>
          </w:tcPr>
          <w:p w14:paraId="0058FBDD" w14:textId="4E21DCD5"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w:t>
            </w:r>
            <w:r w:rsidRPr="002200EC">
              <w:rPr>
                <w:rFonts w:ascii="Times New Roman" w:hAnsi="Times New Roman" w:cs="Times New Roman"/>
                <w:bCs/>
                <w:sz w:val="24"/>
                <w:szCs w:val="24"/>
              </w:rPr>
              <w:t>1.</w:t>
            </w:r>
            <w:r>
              <w:rPr>
                <w:rFonts w:ascii="Times New Roman" w:hAnsi="Times New Roman" w:cs="Times New Roman"/>
                <w:bCs/>
                <w:sz w:val="24"/>
                <w:szCs w:val="24"/>
              </w:rPr>
              <w:t>2</w:t>
            </w:r>
            <w:r w:rsidR="005E251C">
              <w:rPr>
                <w:rFonts w:ascii="Times New Roman" w:hAnsi="Times New Roman" w:cs="Times New Roman"/>
                <w:bCs/>
                <w:sz w:val="24"/>
                <w:szCs w:val="24"/>
              </w:rPr>
              <w:t>28</w:t>
            </w:r>
          </w:p>
        </w:tc>
        <w:tc>
          <w:tcPr>
            <w:tcW w:w="631" w:type="pct"/>
            <w:tcBorders>
              <w:top w:val="nil"/>
              <w:bottom w:val="nil"/>
            </w:tcBorders>
          </w:tcPr>
          <w:p w14:paraId="70C301A8" w14:textId="2A1016F0" w:rsidR="002B6BA6" w:rsidRDefault="002B6BA6" w:rsidP="002B6BA6">
            <w:pPr>
              <w:jc w:val="center"/>
              <w:rPr>
                <w:rFonts w:ascii="Times New Roman" w:hAnsi="Times New Roman" w:cs="Times New Roman"/>
                <w:bCs/>
                <w:sz w:val="24"/>
                <w:szCs w:val="24"/>
              </w:rPr>
            </w:pPr>
            <w:r>
              <w:rPr>
                <w:rFonts w:ascii="Times New Roman" w:hAnsi="Times New Roman" w:cs="Times New Roman"/>
                <w:bCs/>
                <w:sz w:val="24"/>
                <w:szCs w:val="24"/>
              </w:rPr>
              <w:t>4.</w:t>
            </w:r>
            <w:r w:rsidR="005E251C">
              <w:rPr>
                <w:rFonts w:ascii="Times New Roman" w:hAnsi="Times New Roman" w:cs="Times New Roman"/>
                <w:bCs/>
                <w:sz w:val="24"/>
                <w:szCs w:val="24"/>
              </w:rPr>
              <w:t>230</w:t>
            </w:r>
          </w:p>
        </w:tc>
        <w:tc>
          <w:tcPr>
            <w:tcW w:w="699" w:type="pct"/>
            <w:tcBorders>
              <w:top w:val="nil"/>
              <w:bottom w:val="nil"/>
            </w:tcBorders>
          </w:tcPr>
          <w:p w14:paraId="042388F7" w14:textId="5B14668A" w:rsidR="002B6BA6" w:rsidRDefault="002B6BA6" w:rsidP="002B6BA6">
            <w:pPr>
              <w:jc w:val="center"/>
              <w:rPr>
                <w:rFonts w:ascii="Times New Roman" w:hAnsi="Times New Roman" w:cs="Times New Roman"/>
                <w:bCs/>
                <w:sz w:val="24"/>
                <w:szCs w:val="24"/>
              </w:rPr>
            </w:pPr>
            <w:r w:rsidRPr="00A606AF">
              <w:rPr>
                <w:rFonts w:ascii="Times New Roman" w:hAnsi="Times New Roman" w:cs="Times New Roman"/>
                <w:bCs/>
                <w:sz w:val="24"/>
                <w:szCs w:val="24"/>
              </w:rPr>
              <w:t>0.</w:t>
            </w:r>
            <w:r>
              <w:rPr>
                <w:rFonts w:ascii="Times New Roman" w:hAnsi="Times New Roman" w:cs="Times New Roman"/>
                <w:bCs/>
                <w:sz w:val="24"/>
                <w:szCs w:val="24"/>
              </w:rPr>
              <w:t>2</w:t>
            </w:r>
            <w:r w:rsidR="005E251C">
              <w:rPr>
                <w:rFonts w:ascii="Times New Roman" w:hAnsi="Times New Roman" w:cs="Times New Roman"/>
                <w:bCs/>
                <w:sz w:val="24"/>
                <w:szCs w:val="24"/>
              </w:rPr>
              <w:t>83</w:t>
            </w:r>
          </w:p>
        </w:tc>
      </w:tr>
      <w:tr w:rsidR="002B6BA6" w14:paraId="0C12633E" w14:textId="77777777" w:rsidTr="002B6BA6">
        <w:tc>
          <w:tcPr>
            <w:tcW w:w="1721" w:type="pct"/>
            <w:tcBorders>
              <w:top w:val="nil"/>
              <w:bottom w:val="single" w:sz="4" w:space="0" w:color="auto"/>
            </w:tcBorders>
            <w:vAlign w:val="center"/>
          </w:tcPr>
          <w:p w14:paraId="51094103" w14:textId="77777777" w:rsidR="002B6BA6" w:rsidRDefault="002B6BA6" w:rsidP="002B6BA6">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782" w:type="pct"/>
            <w:tcBorders>
              <w:top w:val="nil"/>
              <w:bottom w:val="single" w:sz="4" w:space="0" w:color="auto"/>
            </w:tcBorders>
          </w:tcPr>
          <w:p w14:paraId="6B0FE654" w14:textId="4B553477" w:rsidR="002B6BA6" w:rsidRPr="00C44FCE" w:rsidRDefault="002B6BA6" w:rsidP="002B6BA6">
            <w:pPr>
              <w:jc w:val="center"/>
              <w:rPr>
                <w:rFonts w:ascii="Times New Roman" w:hAnsi="Times New Roman" w:cs="Times New Roman"/>
                <w:bCs/>
                <w:sz w:val="24"/>
                <w:szCs w:val="24"/>
                <w:highlight w:val="yellow"/>
              </w:rPr>
            </w:pPr>
            <w:r w:rsidRPr="00F521A5">
              <w:rPr>
                <w:rFonts w:ascii="Times New Roman" w:hAnsi="Times New Roman" w:cs="Times New Roman"/>
                <w:bCs/>
                <w:sz w:val="24"/>
                <w:szCs w:val="24"/>
              </w:rPr>
              <w:t>.</w:t>
            </w:r>
            <w:r>
              <w:rPr>
                <w:rFonts w:ascii="Times New Roman" w:hAnsi="Times New Roman" w:cs="Times New Roman"/>
                <w:bCs/>
                <w:sz w:val="24"/>
                <w:szCs w:val="24"/>
              </w:rPr>
              <w:t>1</w:t>
            </w:r>
            <w:r w:rsidR="00EF4CEA">
              <w:rPr>
                <w:rFonts w:ascii="Times New Roman" w:hAnsi="Times New Roman" w:cs="Times New Roman"/>
                <w:bCs/>
                <w:sz w:val="24"/>
                <w:szCs w:val="24"/>
              </w:rPr>
              <w:t>87</w:t>
            </w:r>
          </w:p>
        </w:tc>
        <w:tc>
          <w:tcPr>
            <w:tcW w:w="627" w:type="pct"/>
            <w:tcBorders>
              <w:top w:val="nil"/>
              <w:bottom w:val="single" w:sz="4" w:space="0" w:color="auto"/>
            </w:tcBorders>
          </w:tcPr>
          <w:p w14:paraId="5C042757" w14:textId="77777777" w:rsidR="002B6BA6" w:rsidRDefault="002B6BA6" w:rsidP="00EF4CEA">
            <w:pPr>
              <w:rPr>
                <w:rFonts w:ascii="Times New Roman" w:hAnsi="Times New Roman" w:cs="Times New Roman"/>
                <w:bCs/>
                <w:sz w:val="24"/>
                <w:szCs w:val="24"/>
              </w:rPr>
            </w:pPr>
          </w:p>
        </w:tc>
        <w:tc>
          <w:tcPr>
            <w:tcW w:w="541" w:type="pct"/>
            <w:tcBorders>
              <w:top w:val="nil"/>
              <w:bottom w:val="single" w:sz="4" w:space="0" w:color="auto"/>
            </w:tcBorders>
          </w:tcPr>
          <w:p w14:paraId="26661424" w14:textId="77777777" w:rsidR="002B6BA6" w:rsidRDefault="002B6BA6" w:rsidP="002B6BA6">
            <w:pPr>
              <w:jc w:val="center"/>
              <w:rPr>
                <w:rFonts w:ascii="Times New Roman" w:hAnsi="Times New Roman" w:cs="Times New Roman"/>
                <w:bCs/>
                <w:sz w:val="24"/>
                <w:szCs w:val="24"/>
              </w:rPr>
            </w:pPr>
          </w:p>
        </w:tc>
        <w:tc>
          <w:tcPr>
            <w:tcW w:w="631" w:type="pct"/>
            <w:tcBorders>
              <w:top w:val="nil"/>
              <w:bottom w:val="single" w:sz="4" w:space="0" w:color="auto"/>
            </w:tcBorders>
          </w:tcPr>
          <w:p w14:paraId="351F7342" w14:textId="77777777" w:rsidR="002B6BA6" w:rsidRDefault="002B6BA6" w:rsidP="002B6BA6">
            <w:pPr>
              <w:jc w:val="center"/>
              <w:rPr>
                <w:rFonts w:ascii="Times New Roman" w:hAnsi="Times New Roman" w:cs="Times New Roman"/>
                <w:bCs/>
                <w:sz w:val="24"/>
                <w:szCs w:val="24"/>
              </w:rPr>
            </w:pPr>
          </w:p>
        </w:tc>
        <w:tc>
          <w:tcPr>
            <w:tcW w:w="699" w:type="pct"/>
            <w:tcBorders>
              <w:top w:val="nil"/>
              <w:bottom w:val="single" w:sz="4" w:space="0" w:color="auto"/>
            </w:tcBorders>
          </w:tcPr>
          <w:p w14:paraId="12957E13" w14:textId="77777777" w:rsidR="002B6BA6" w:rsidRDefault="002B6BA6" w:rsidP="002B6BA6">
            <w:pPr>
              <w:jc w:val="center"/>
              <w:rPr>
                <w:rFonts w:ascii="Times New Roman" w:hAnsi="Times New Roman" w:cs="Times New Roman"/>
                <w:bCs/>
                <w:sz w:val="24"/>
                <w:szCs w:val="24"/>
              </w:rPr>
            </w:pPr>
          </w:p>
        </w:tc>
      </w:tr>
    </w:tbl>
    <w:p w14:paraId="6AFB3FBB" w14:textId="77777777" w:rsidR="00C85B7B" w:rsidRDefault="00C85B7B" w:rsidP="00492008">
      <w:pPr>
        <w:spacing w:before="240" w:line="240" w:lineRule="auto"/>
        <w:contextualSpacing/>
        <w:rPr>
          <w:rFonts w:ascii="Times New Roman" w:eastAsia="Gungsuh" w:hAnsi="Times New Roman"/>
          <w:sz w:val="24"/>
          <w:szCs w:val="24"/>
        </w:rPr>
      </w:pPr>
    </w:p>
    <w:p w14:paraId="7FC47273" w14:textId="77777777" w:rsidR="002C0DE5" w:rsidRDefault="002C0DE5" w:rsidP="00492008">
      <w:pPr>
        <w:spacing w:before="240" w:line="240" w:lineRule="auto"/>
        <w:contextualSpacing/>
        <w:rPr>
          <w:rFonts w:ascii="Times New Roman" w:eastAsia="Gungsuh" w:hAnsi="Times New Roman"/>
          <w:sz w:val="24"/>
          <w:szCs w:val="24"/>
        </w:rPr>
      </w:pPr>
    </w:p>
    <w:p w14:paraId="5791345D" w14:textId="77777777" w:rsidR="002C0DE5" w:rsidRDefault="002C0DE5" w:rsidP="00492008">
      <w:pPr>
        <w:spacing w:before="240" w:line="240" w:lineRule="auto"/>
        <w:contextualSpacing/>
        <w:rPr>
          <w:rFonts w:ascii="Times New Roman" w:eastAsia="Gungsuh" w:hAnsi="Times New Roman"/>
          <w:sz w:val="24"/>
          <w:szCs w:val="24"/>
        </w:rPr>
      </w:pPr>
    </w:p>
    <w:p w14:paraId="2EED7B5C" w14:textId="77777777" w:rsidR="002C0DE5" w:rsidRDefault="002C0DE5" w:rsidP="00492008">
      <w:pPr>
        <w:spacing w:before="240" w:line="240" w:lineRule="auto"/>
        <w:contextualSpacing/>
        <w:rPr>
          <w:rFonts w:ascii="Times New Roman" w:eastAsia="Gungsuh" w:hAnsi="Times New Roman"/>
          <w:sz w:val="24"/>
          <w:szCs w:val="24"/>
        </w:rPr>
      </w:pPr>
    </w:p>
    <w:p w14:paraId="54555E66" w14:textId="77777777" w:rsidR="002C0DE5" w:rsidRDefault="002C0DE5" w:rsidP="00492008">
      <w:pPr>
        <w:spacing w:before="240" w:line="240" w:lineRule="auto"/>
        <w:contextualSpacing/>
        <w:rPr>
          <w:rFonts w:ascii="Times New Roman" w:eastAsia="Gungsuh" w:hAnsi="Times New Roman"/>
          <w:sz w:val="24"/>
          <w:szCs w:val="24"/>
        </w:rPr>
      </w:pPr>
    </w:p>
    <w:p w14:paraId="7FDD9680" w14:textId="77777777" w:rsidR="002C0DE5" w:rsidRDefault="002C0DE5" w:rsidP="00492008">
      <w:pPr>
        <w:spacing w:before="240" w:line="240" w:lineRule="auto"/>
        <w:contextualSpacing/>
        <w:rPr>
          <w:rFonts w:ascii="Times New Roman" w:eastAsia="Gungsuh" w:hAnsi="Times New Roman"/>
          <w:sz w:val="24"/>
          <w:szCs w:val="24"/>
        </w:rPr>
      </w:pPr>
    </w:p>
    <w:p w14:paraId="698D082C" w14:textId="77777777" w:rsidR="00267E25" w:rsidRDefault="00267E25">
      <w:pPr>
        <w:rPr>
          <w:rFonts w:ascii="Times New Roman" w:eastAsia="Gungsuh" w:hAnsi="Times New Roman"/>
          <w:sz w:val="24"/>
          <w:szCs w:val="24"/>
        </w:rPr>
      </w:pPr>
      <w:r>
        <w:rPr>
          <w:rFonts w:ascii="Times New Roman" w:eastAsia="Gungsuh" w:hAnsi="Times New Roman"/>
          <w:sz w:val="24"/>
          <w:szCs w:val="24"/>
        </w:rPr>
        <w:br w:type="page"/>
      </w:r>
    </w:p>
    <w:p w14:paraId="546B542D" w14:textId="03C6A4A5" w:rsidR="00A80BBE" w:rsidRDefault="0031610B" w:rsidP="00267E25">
      <w:pPr>
        <w:pStyle w:val="Heading1"/>
        <w:rPr>
          <w:b/>
          <w:bCs/>
        </w:rPr>
      </w:pPr>
      <w:bookmarkStart w:id="5" w:name="_Toc77689084"/>
      <w:r w:rsidRPr="00F32752">
        <w:rPr>
          <w:b/>
          <w:bCs/>
        </w:rPr>
        <w:lastRenderedPageBreak/>
        <w:t>Figure S1</w:t>
      </w:r>
      <w:r w:rsidR="00492008" w:rsidRPr="00F32752">
        <w:rPr>
          <w:b/>
          <w:bCs/>
        </w:rPr>
        <w:t xml:space="preserve">. </w:t>
      </w:r>
      <w:r w:rsidR="00267E25" w:rsidRPr="00F32752">
        <w:rPr>
          <w:b/>
          <w:bCs/>
        </w:rPr>
        <w:t xml:space="preserve">Treatment </w:t>
      </w:r>
      <w:r w:rsidR="00085B56">
        <w:rPr>
          <w:b/>
          <w:bCs/>
        </w:rPr>
        <w:t>e</w:t>
      </w:r>
      <w:r w:rsidR="00267E25" w:rsidRPr="00F32752">
        <w:rPr>
          <w:b/>
          <w:bCs/>
        </w:rPr>
        <w:t xml:space="preserve">ffect </w:t>
      </w:r>
      <w:r w:rsidR="00B209AC">
        <w:rPr>
          <w:b/>
          <w:bCs/>
        </w:rPr>
        <w:t xml:space="preserve">on </w:t>
      </w:r>
      <w:r w:rsidR="00A66FBA">
        <w:rPr>
          <w:b/>
          <w:bCs/>
        </w:rPr>
        <w:t>s</w:t>
      </w:r>
      <w:r w:rsidR="00B209AC">
        <w:rPr>
          <w:b/>
          <w:bCs/>
        </w:rPr>
        <w:t>ubjective mental health between</w:t>
      </w:r>
      <w:r w:rsidR="00267E25" w:rsidRPr="00F32752">
        <w:rPr>
          <w:b/>
          <w:bCs/>
        </w:rPr>
        <w:t xml:space="preserve"> </w:t>
      </w:r>
      <w:r w:rsidR="00085B56">
        <w:rPr>
          <w:b/>
          <w:bCs/>
        </w:rPr>
        <w:t>t</w:t>
      </w:r>
      <w:r w:rsidR="00267E25" w:rsidRPr="00F32752">
        <w:rPr>
          <w:b/>
          <w:bCs/>
        </w:rPr>
        <w:t xml:space="preserve">reatment and </w:t>
      </w:r>
      <w:r w:rsidR="00085B56">
        <w:rPr>
          <w:b/>
          <w:bCs/>
        </w:rPr>
        <w:t>c</w:t>
      </w:r>
      <w:r w:rsidR="00267E25" w:rsidRPr="00F32752">
        <w:rPr>
          <w:b/>
          <w:bCs/>
        </w:rPr>
        <w:t xml:space="preserve">ontrol </w:t>
      </w:r>
      <w:r w:rsidR="00085B56">
        <w:rPr>
          <w:b/>
          <w:bCs/>
        </w:rPr>
        <w:t>g</w:t>
      </w:r>
      <w:r w:rsidR="00267E25" w:rsidRPr="00F32752">
        <w:rPr>
          <w:b/>
          <w:bCs/>
        </w:rPr>
        <w:t xml:space="preserve">roups across </w:t>
      </w:r>
      <w:r w:rsidR="00085B56">
        <w:rPr>
          <w:b/>
          <w:bCs/>
        </w:rPr>
        <w:t>t</w:t>
      </w:r>
      <w:r w:rsidR="00267E25" w:rsidRPr="00F32752">
        <w:rPr>
          <w:b/>
          <w:bCs/>
        </w:rPr>
        <w:t xml:space="preserve">ime </w:t>
      </w:r>
      <w:r w:rsidR="00085B56">
        <w:rPr>
          <w:b/>
          <w:bCs/>
        </w:rPr>
        <w:t>p</w:t>
      </w:r>
      <w:r w:rsidR="00267E25" w:rsidRPr="00F32752">
        <w:rPr>
          <w:b/>
          <w:bCs/>
        </w:rPr>
        <w:t>oints</w:t>
      </w:r>
      <w:bookmarkEnd w:id="5"/>
    </w:p>
    <w:p w14:paraId="04C31EBF" w14:textId="6C0E61EC" w:rsidR="00671DAE" w:rsidRPr="00671DAE" w:rsidRDefault="00671DAE" w:rsidP="00671DAE">
      <w:r>
        <w:rPr>
          <w:noProof/>
        </w:rPr>
        <w:drawing>
          <wp:inline distT="0" distB="0" distL="0" distR="0" wp14:anchorId="7ECF8D00" wp14:editId="6A27F0CD">
            <wp:extent cx="5731510" cy="34829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82975"/>
                    </a:xfrm>
                    <a:prstGeom prst="rect">
                      <a:avLst/>
                    </a:prstGeom>
                  </pic:spPr>
                </pic:pic>
              </a:graphicData>
            </a:graphic>
          </wp:inline>
        </w:drawing>
      </w:r>
    </w:p>
    <w:p w14:paraId="085F8421" w14:textId="05B9E185" w:rsidR="00433ED8" w:rsidRDefault="00433ED8" w:rsidP="00492008">
      <w:pPr>
        <w:spacing w:before="240" w:line="240" w:lineRule="auto"/>
        <w:contextualSpacing/>
        <w:rPr>
          <w:rFonts w:ascii="Times New Roman" w:eastAsia="Gungsuh" w:hAnsi="Times New Roman"/>
          <w:sz w:val="24"/>
          <w:szCs w:val="24"/>
        </w:rPr>
      </w:pPr>
    </w:p>
    <w:p w14:paraId="470D58CC" w14:textId="66146DC3"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38C3C202" w14:textId="48F69D58"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37FF11E9" w14:textId="4F5EE26C"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06212DB8" w14:textId="41E38F36"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51F9DA44" w14:textId="79373FC3"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57960C9B" w14:textId="326E7E63"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53F35AE7" w14:textId="39F33FF0"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43E8A2DE" w14:textId="4EBCFFD4"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43AF5868" w14:textId="38DF794E"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703D71E9" w14:textId="0047E9EA"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61E569A2" w14:textId="39124B76"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0DE5CD67" w14:textId="4405B299"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29A16AAE" w14:textId="3086598C"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2D261C83" w14:textId="2A20A076"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40B8A4A9" w14:textId="0691C06A"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208F4DE5" w14:textId="34AC0430"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46296F8B" w14:textId="3EA8F3A0"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72970994" w14:textId="27576568"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56B45986" w14:textId="77777777"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sectPr w:rsidR="00433ED8" w:rsidSect="003B2D35">
          <w:pgSz w:w="11906" w:h="16838"/>
          <w:pgMar w:top="1440" w:right="1440" w:bottom="1440" w:left="1440" w:header="851" w:footer="992" w:gutter="0"/>
          <w:cols w:space="425"/>
          <w:docGrid w:type="lines" w:linePitch="360"/>
        </w:sectPr>
      </w:pPr>
    </w:p>
    <w:p w14:paraId="62C6B9BD" w14:textId="640CF916" w:rsidR="00433ED8" w:rsidRDefault="00433ED8" w:rsidP="00433ED8">
      <w:pPr>
        <w:pStyle w:val="Heading1"/>
        <w:rPr>
          <w:b/>
          <w:shd w:val="clear" w:color="auto" w:fill="FFFFFF"/>
        </w:rPr>
      </w:pPr>
      <w:bookmarkStart w:id="6" w:name="_Toc77689085"/>
      <w:r w:rsidRPr="00F32752">
        <w:rPr>
          <w:rFonts w:hint="eastAsia"/>
          <w:b/>
        </w:rPr>
        <w:lastRenderedPageBreak/>
        <w:t>T</w:t>
      </w:r>
      <w:r w:rsidRPr="00F32752">
        <w:rPr>
          <w:b/>
        </w:rPr>
        <w:t>able S</w:t>
      </w:r>
      <w:r>
        <w:rPr>
          <w:b/>
        </w:rPr>
        <w:t>3</w:t>
      </w:r>
      <w:r w:rsidRPr="00F32752">
        <w:rPr>
          <w:rFonts w:hint="eastAsia"/>
          <w:b/>
        </w:rPr>
        <w:t>.</w:t>
      </w:r>
      <w:r w:rsidRPr="00F32752">
        <w:rPr>
          <w:b/>
        </w:rPr>
        <w:t xml:space="preserve"> </w:t>
      </w:r>
      <w:r w:rsidRPr="00756004">
        <w:rPr>
          <w:b/>
        </w:rPr>
        <w:t xml:space="preserve">Percentages of </w:t>
      </w:r>
      <w:r>
        <w:rPr>
          <w:b/>
        </w:rPr>
        <w:t>p</w:t>
      </w:r>
      <w:r w:rsidRPr="00756004">
        <w:rPr>
          <w:b/>
        </w:rPr>
        <w:t xml:space="preserve">articipants with Insomnia Severity Index scoring below 8 </w:t>
      </w:r>
      <w:r>
        <w:rPr>
          <w:b/>
        </w:rPr>
        <w:t>a</w:t>
      </w:r>
      <w:r w:rsidRPr="00756004">
        <w:rPr>
          <w:b/>
        </w:rPr>
        <w:t xml:space="preserve">cross </w:t>
      </w:r>
      <w:r>
        <w:rPr>
          <w:b/>
        </w:rPr>
        <w:t>c</w:t>
      </w:r>
      <w:r w:rsidRPr="00756004">
        <w:rPr>
          <w:b/>
        </w:rPr>
        <w:t xml:space="preserve">onditions and </w:t>
      </w:r>
      <w:r>
        <w:rPr>
          <w:b/>
        </w:rPr>
        <w:t>t</w:t>
      </w:r>
      <w:r w:rsidRPr="00756004">
        <w:rPr>
          <w:b/>
        </w:rPr>
        <w:t>ime</w:t>
      </w:r>
      <w:bookmarkEnd w:id="6"/>
    </w:p>
    <w:p w14:paraId="7CD0780D" w14:textId="77777777" w:rsidR="00433ED8" w:rsidRPr="00092380" w:rsidRDefault="00433ED8" w:rsidP="00433ED8">
      <w:pPr>
        <w:spacing w:before="240" w:line="480" w:lineRule="auto"/>
        <w:contextualSpacing/>
        <w:rPr>
          <w:i/>
          <w:iCs/>
          <w:color w:val="222222"/>
          <w:shd w:val="clear" w:color="auto" w:fill="FFFFFF"/>
          <w:lang w:val="en-US"/>
        </w:rPr>
      </w:pPr>
    </w:p>
    <w:tbl>
      <w:tblPr>
        <w:tblStyle w:val="ListTable6Colourful"/>
        <w:tblW w:w="13959" w:type="dxa"/>
        <w:tblLook w:val="04A0" w:firstRow="1" w:lastRow="0" w:firstColumn="1" w:lastColumn="0" w:noHBand="0" w:noVBand="1"/>
      </w:tblPr>
      <w:tblGrid>
        <w:gridCol w:w="2835"/>
        <w:gridCol w:w="1127"/>
        <w:gridCol w:w="1127"/>
        <w:gridCol w:w="1128"/>
        <w:gridCol w:w="233"/>
        <w:gridCol w:w="1198"/>
        <w:gridCol w:w="1198"/>
        <w:gridCol w:w="1236"/>
        <w:gridCol w:w="245"/>
        <w:gridCol w:w="1210"/>
        <w:gridCol w:w="1211"/>
        <w:gridCol w:w="1211"/>
      </w:tblGrid>
      <w:tr w:rsidR="00433ED8" w:rsidRPr="005F364F" w14:paraId="4FA85001" w14:textId="77777777" w:rsidTr="00260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auto"/>
            </w:tcBorders>
            <w:shd w:val="clear" w:color="auto" w:fill="auto"/>
          </w:tcPr>
          <w:p w14:paraId="649A763E" w14:textId="77777777" w:rsidR="00433ED8" w:rsidRPr="005F364F" w:rsidRDefault="00433ED8" w:rsidP="00260CA0">
            <w:pPr>
              <w:spacing w:before="240"/>
              <w:contextualSpacing/>
              <w:rPr>
                <w:rFonts w:ascii="Times New Roman" w:hAnsi="Times New Roman" w:cs="Times New Roman"/>
                <w:b/>
                <w:bCs w:val="0"/>
                <w:color w:val="222222"/>
                <w:shd w:val="clear" w:color="auto" w:fill="FFFFFF"/>
                <w:lang w:val="en-US"/>
              </w:rPr>
            </w:pPr>
            <w:r w:rsidRPr="005F364F">
              <w:rPr>
                <w:rFonts w:ascii="Times New Roman" w:hAnsi="Times New Roman" w:cs="Times New Roman"/>
                <w:color w:val="222222"/>
                <w:shd w:val="clear" w:color="auto" w:fill="FFFFFF"/>
                <w:lang w:val="en-US"/>
              </w:rPr>
              <w:t>Outcome</w:t>
            </w:r>
          </w:p>
        </w:tc>
        <w:tc>
          <w:tcPr>
            <w:tcW w:w="11124" w:type="dxa"/>
            <w:gridSpan w:val="11"/>
            <w:tcBorders>
              <w:top w:val="single" w:sz="4" w:space="0" w:color="auto"/>
              <w:bottom w:val="single" w:sz="4" w:space="0" w:color="auto"/>
            </w:tcBorders>
            <w:shd w:val="clear" w:color="auto" w:fill="auto"/>
          </w:tcPr>
          <w:p w14:paraId="14B71B8B" w14:textId="77777777" w:rsidR="00433ED8" w:rsidRPr="005F364F" w:rsidRDefault="00433ED8" w:rsidP="00260CA0">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222222"/>
                <w:shd w:val="clear" w:color="auto" w:fill="FFFFFF"/>
                <w:lang w:val="en-US"/>
              </w:rPr>
            </w:pPr>
            <w:r w:rsidRPr="005F364F">
              <w:rPr>
                <w:rFonts w:ascii="Times New Roman" w:hAnsi="Times New Roman" w:cs="Times New Roman"/>
                <w:color w:val="222222"/>
                <w:shd w:val="clear" w:color="auto" w:fill="FFFFFF"/>
                <w:lang w:val="en-US"/>
              </w:rPr>
              <w:t>ISI &lt; 8 (remission)</w:t>
            </w:r>
          </w:p>
        </w:tc>
      </w:tr>
      <w:tr w:rsidR="00433ED8" w:rsidRPr="005F364F" w14:paraId="6E6454FB" w14:textId="77777777" w:rsidTr="00260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bottom w:val="nil"/>
            </w:tcBorders>
            <w:shd w:val="clear" w:color="auto" w:fill="auto"/>
          </w:tcPr>
          <w:p w14:paraId="07120C29" w14:textId="77777777" w:rsidR="00433ED8" w:rsidRPr="005F364F" w:rsidRDefault="00433ED8" w:rsidP="00260CA0">
            <w:pPr>
              <w:spacing w:before="240"/>
              <w:contextualSpacing/>
              <w:rPr>
                <w:rFonts w:ascii="Times New Roman" w:hAnsi="Times New Roman" w:cs="Times New Roman"/>
                <w:bCs w:val="0"/>
                <w:color w:val="222222"/>
                <w:shd w:val="clear" w:color="auto" w:fill="FFFFFF"/>
                <w:lang w:val="en-US"/>
              </w:rPr>
            </w:pPr>
          </w:p>
        </w:tc>
        <w:tc>
          <w:tcPr>
            <w:tcW w:w="3382" w:type="dxa"/>
            <w:gridSpan w:val="3"/>
            <w:tcBorders>
              <w:top w:val="single" w:sz="4" w:space="0" w:color="auto"/>
              <w:bottom w:val="single" w:sz="4" w:space="0" w:color="auto"/>
            </w:tcBorders>
            <w:shd w:val="clear" w:color="auto" w:fill="auto"/>
          </w:tcPr>
          <w:p w14:paraId="5A69338B" w14:textId="77777777" w:rsidR="00433ED8" w:rsidRPr="005F364F" w:rsidRDefault="00433ED8" w:rsidP="00260CA0">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5F364F">
              <w:rPr>
                <w:rFonts w:ascii="Times New Roman" w:hAnsi="Times New Roman" w:cs="Times New Roman"/>
                <w:color w:val="222222"/>
                <w:shd w:val="clear" w:color="auto" w:fill="FFFFFF"/>
                <w:lang w:val="en-US"/>
              </w:rPr>
              <w:t>Baseline</w:t>
            </w:r>
          </w:p>
        </w:tc>
        <w:tc>
          <w:tcPr>
            <w:tcW w:w="233" w:type="dxa"/>
            <w:vMerge w:val="restart"/>
            <w:tcBorders>
              <w:top w:val="single" w:sz="4" w:space="0" w:color="auto"/>
            </w:tcBorders>
            <w:shd w:val="clear" w:color="auto" w:fill="auto"/>
          </w:tcPr>
          <w:p w14:paraId="10EB539C"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p>
        </w:tc>
        <w:tc>
          <w:tcPr>
            <w:tcW w:w="3632" w:type="dxa"/>
            <w:gridSpan w:val="3"/>
            <w:tcBorders>
              <w:top w:val="single" w:sz="4" w:space="0" w:color="auto"/>
              <w:bottom w:val="single" w:sz="4" w:space="0" w:color="auto"/>
            </w:tcBorders>
            <w:shd w:val="clear" w:color="auto" w:fill="auto"/>
          </w:tcPr>
          <w:p w14:paraId="2EF341AB" w14:textId="77777777" w:rsidR="00433ED8" w:rsidRPr="005F364F" w:rsidRDefault="00433ED8" w:rsidP="00260CA0">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5F364F">
              <w:rPr>
                <w:rFonts w:ascii="Times New Roman" w:hAnsi="Times New Roman" w:cs="Times New Roman"/>
                <w:color w:val="222222"/>
                <w:shd w:val="clear" w:color="auto" w:fill="FFFFFF"/>
                <w:lang w:val="en-US"/>
              </w:rPr>
              <w:t>Week 6 follow-up</w:t>
            </w:r>
          </w:p>
        </w:tc>
        <w:tc>
          <w:tcPr>
            <w:tcW w:w="245" w:type="dxa"/>
            <w:vMerge w:val="restart"/>
            <w:tcBorders>
              <w:top w:val="single" w:sz="4" w:space="0" w:color="auto"/>
            </w:tcBorders>
            <w:shd w:val="clear" w:color="auto" w:fill="auto"/>
          </w:tcPr>
          <w:p w14:paraId="452B073A"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p>
        </w:tc>
        <w:tc>
          <w:tcPr>
            <w:tcW w:w="3632" w:type="dxa"/>
            <w:gridSpan w:val="3"/>
            <w:tcBorders>
              <w:top w:val="single" w:sz="4" w:space="0" w:color="auto"/>
              <w:bottom w:val="single" w:sz="4" w:space="0" w:color="auto"/>
            </w:tcBorders>
            <w:shd w:val="clear" w:color="auto" w:fill="auto"/>
          </w:tcPr>
          <w:p w14:paraId="1EC10833" w14:textId="77777777" w:rsidR="00433ED8" w:rsidRPr="005F364F" w:rsidRDefault="00433ED8" w:rsidP="00260CA0">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5F364F">
              <w:rPr>
                <w:rFonts w:ascii="Times New Roman" w:hAnsi="Times New Roman" w:cs="Times New Roman"/>
                <w:color w:val="222222"/>
                <w:shd w:val="clear" w:color="auto" w:fill="FFFFFF"/>
                <w:lang w:val="en-US"/>
              </w:rPr>
              <w:t>Week 12 follow-up</w:t>
            </w:r>
          </w:p>
        </w:tc>
      </w:tr>
      <w:tr w:rsidR="00433ED8" w:rsidRPr="005F364F" w14:paraId="6AB42099" w14:textId="77777777" w:rsidTr="00260CA0">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uto"/>
            </w:tcBorders>
            <w:shd w:val="clear" w:color="auto" w:fill="auto"/>
          </w:tcPr>
          <w:p w14:paraId="1A1D13D4" w14:textId="77777777" w:rsidR="00433ED8" w:rsidRPr="005F364F" w:rsidRDefault="00433ED8" w:rsidP="00260CA0">
            <w:pPr>
              <w:spacing w:before="240"/>
              <w:contextualSpacing/>
              <w:rPr>
                <w:rFonts w:ascii="Times New Roman" w:hAnsi="Times New Roman" w:cs="Times New Roman"/>
                <w:b/>
                <w:bCs w:val="0"/>
                <w:color w:val="222222"/>
                <w:shd w:val="clear" w:color="auto" w:fill="FFFFFF"/>
                <w:lang w:val="en-US"/>
              </w:rPr>
            </w:pPr>
            <w:r w:rsidRPr="005F364F">
              <w:rPr>
                <w:rFonts w:ascii="Times New Roman" w:hAnsi="Times New Roman" w:cs="Times New Roman"/>
                <w:color w:val="222222"/>
                <w:shd w:val="clear" w:color="auto" w:fill="FFFFFF"/>
                <w:lang w:val="en-US"/>
              </w:rPr>
              <w:t>Measures</w:t>
            </w:r>
          </w:p>
        </w:tc>
        <w:tc>
          <w:tcPr>
            <w:tcW w:w="1127" w:type="dxa"/>
            <w:tcBorders>
              <w:top w:val="single" w:sz="4" w:space="0" w:color="auto"/>
              <w:bottom w:val="single" w:sz="4" w:space="0" w:color="auto"/>
            </w:tcBorders>
            <w:shd w:val="clear" w:color="auto" w:fill="auto"/>
          </w:tcPr>
          <w:p w14:paraId="688E5C31"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Tx</w:t>
            </w:r>
          </w:p>
        </w:tc>
        <w:tc>
          <w:tcPr>
            <w:tcW w:w="1127" w:type="dxa"/>
            <w:tcBorders>
              <w:top w:val="single" w:sz="4" w:space="0" w:color="auto"/>
              <w:bottom w:val="single" w:sz="4" w:space="0" w:color="auto"/>
            </w:tcBorders>
            <w:shd w:val="clear" w:color="auto" w:fill="auto"/>
          </w:tcPr>
          <w:p w14:paraId="3873BC23"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WL</w:t>
            </w:r>
          </w:p>
        </w:tc>
        <w:tc>
          <w:tcPr>
            <w:tcW w:w="1128" w:type="dxa"/>
            <w:tcBorders>
              <w:top w:val="single" w:sz="4" w:space="0" w:color="auto"/>
              <w:bottom w:val="single" w:sz="4" w:space="0" w:color="auto"/>
            </w:tcBorders>
            <w:shd w:val="clear" w:color="auto" w:fill="auto"/>
          </w:tcPr>
          <w:p w14:paraId="4B05599D"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222222"/>
                <w:shd w:val="clear" w:color="auto" w:fill="FFFFFF"/>
                <w:lang w:val="en-US"/>
              </w:rPr>
            </w:pPr>
            <w:r w:rsidRPr="005F364F">
              <w:rPr>
                <w:rFonts w:ascii="Times New Roman" w:hAnsi="Times New Roman" w:cs="Times New Roman"/>
                <w:i/>
                <w:iCs/>
                <w:color w:val="000000"/>
                <w:lang w:val="en-US"/>
              </w:rPr>
              <w:t>χ</w:t>
            </w:r>
            <w:r w:rsidRPr="005F364F">
              <w:rPr>
                <w:rFonts w:ascii="Times New Roman" w:hAnsi="Times New Roman" w:cs="Times New Roman"/>
                <w:i/>
                <w:iCs/>
                <w:color w:val="222222"/>
                <w:shd w:val="clear" w:color="auto" w:fill="FFFFFF"/>
                <w:vertAlign w:val="superscript"/>
                <w:lang w:val="en-US"/>
              </w:rPr>
              <w:t>2</w:t>
            </w:r>
          </w:p>
        </w:tc>
        <w:tc>
          <w:tcPr>
            <w:tcW w:w="233" w:type="dxa"/>
            <w:vMerge/>
            <w:tcBorders>
              <w:bottom w:val="single" w:sz="4" w:space="0" w:color="auto"/>
            </w:tcBorders>
            <w:shd w:val="clear" w:color="auto" w:fill="auto"/>
          </w:tcPr>
          <w:p w14:paraId="274BC024"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p>
        </w:tc>
        <w:tc>
          <w:tcPr>
            <w:tcW w:w="1198" w:type="dxa"/>
            <w:tcBorders>
              <w:top w:val="single" w:sz="4" w:space="0" w:color="auto"/>
              <w:bottom w:val="single" w:sz="4" w:space="0" w:color="auto"/>
            </w:tcBorders>
            <w:shd w:val="clear" w:color="auto" w:fill="auto"/>
          </w:tcPr>
          <w:p w14:paraId="2016F255"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Tx</w:t>
            </w:r>
          </w:p>
        </w:tc>
        <w:tc>
          <w:tcPr>
            <w:tcW w:w="1198" w:type="dxa"/>
            <w:tcBorders>
              <w:top w:val="single" w:sz="4" w:space="0" w:color="auto"/>
              <w:bottom w:val="single" w:sz="4" w:space="0" w:color="auto"/>
            </w:tcBorders>
            <w:shd w:val="clear" w:color="auto" w:fill="auto"/>
          </w:tcPr>
          <w:p w14:paraId="2B5B64C5"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WL</w:t>
            </w:r>
          </w:p>
        </w:tc>
        <w:tc>
          <w:tcPr>
            <w:tcW w:w="1236" w:type="dxa"/>
            <w:tcBorders>
              <w:top w:val="nil"/>
              <w:bottom w:val="single" w:sz="4" w:space="0" w:color="auto"/>
            </w:tcBorders>
            <w:shd w:val="clear" w:color="auto" w:fill="auto"/>
          </w:tcPr>
          <w:p w14:paraId="6C35B4C0"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222222"/>
                <w:shd w:val="clear" w:color="auto" w:fill="FFFFFF"/>
                <w:lang w:val="en-US"/>
              </w:rPr>
            </w:pPr>
            <w:r w:rsidRPr="005F364F">
              <w:rPr>
                <w:rFonts w:ascii="Times New Roman" w:hAnsi="Times New Roman" w:cs="Times New Roman"/>
                <w:i/>
                <w:iCs/>
                <w:color w:val="000000"/>
                <w:lang w:val="en-US"/>
              </w:rPr>
              <w:t>χ</w:t>
            </w:r>
            <w:r w:rsidRPr="005F364F">
              <w:rPr>
                <w:rFonts w:ascii="Times New Roman" w:hAnsi="Times New Roman" w:cs="Times New Roman"/>
                <w:i/>
                <w:iCs/>
                <w:color w:val="222222"/>
                <w:shd w:val="clear" w:color="auto" w:fill="FFFFFF"/>
                <w:vertAlign w:val="superscript"/>
                <w:lang w:val="en-US"/>
              </w:rPr>
              <w:t>2</w:t>
            </w:r>
          </w:p>
        </w:tc>
        <w:tc>
          <w:tcPr>
            <w:tcW w:w="245" w:type="dxa"/>
            <w:vMerge/>
            <w:tcBorders>
              <w:bottom w:val="single" w:sz="4" w:space="0" w:color="auto"/>
            </w:tcBorders>
            <w:shd w:val="clear" w:color="auto" w:fill="auto"/>
          </w:tcPr>
          <w:p w14:paraId="63642C20"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p>
        </w:tc>
        <w:tc>
          <w:tcPr>
            <w:tcW w:w="1210" w:type="dxa"/>
            <w:tcBorders>
              <w:top w:val="single" w:sz="4" w:space="0" w:color="auto"/>
              <w:bottom w:val="single" w:sz="4" w:space="0" w:color="auto"/>
            </w:tcBorders>
            <w:shd w:val="clear" w:color="auto" w:fill="auto"/>
          </w:tcPr>
          <w:p w14:paraId="14FDA391"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Tx</w:t>
            </w:r>
          </w:p>
        </w:tc>
        <w:tc>
          <w:tcPr>
            <w:tcW w:w="1211" w:type="dxa"/>
            <w:tcBorders>
              <w:top w:val="single" w:sz="4" w:space="0" w:color="auto"/>
              <w:bottom w:val="single" w:sz="4" w:space="0" w:color="auto"/>
            </w:tcBorders>
            <w:shd w:val="clear" w:color="auto" w:fill="auto"/>
          </w:tcPr>
          <w:p w14:paraId="6178A048"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WL</w:t>
            </w:r>
          </w:p>
        </w:tc>
        <w:tc>
          <w:tcPr>
            <w:tcW w:w="1211" w:type="dxa"/>
            <w:tcBorders>
              <w:top w:val="single" w:sz="4" w:space="0" w:color="auto"/>
              <w:bottom w:val="single" w:sz="4" w:space="0" w:color="auto"/>
            </w:tcBorders>
            <w:shd w:val="clear" w:color="auto" w:fill="auto"/>
          </w:tcPr>
          <w:p w14:paraId="6BA9C33E" w14:textId="77777777" w:rsidR="00433ED8" w:rsidRPr="005F364F" w:rsidRDefault="00433ED8" w:rsidP="00260CA0">
            <w:pPr>
              <w:spacing w:before="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222222"/>
                <w:shd w:val="clear" w:color="auto" w:fill="FFFFFF"/>
                <w:lang w:val="en-US"/>
              </w:rPr>
            </w:pPr>
            <w:r w:rsidRPr="005F364F">
              <w:rPr>
                <w:rFonts w:ascii="Times New Roman" w:hAnsi="Times New Roman" w:cs="Times New Roman"/>
                <w:i/>
                <w:iCs/>
                <w:color w:val="000000"/>
                <w:lang w:val="en-US"/>
              </w:rPr>
              <w:t>χ</w:t>
            </w:r>
            <w:r w:rsidRPr="005F364F">
              <w:rPr>
                <w:rFonts w:ascii="Times New Roman" w:hAnsi="Times New Roman" w:cs="Times New Roman"/>
                <w:i/>
                <w:iCs/>
                <w:color w:val="222222"/>
                <w:shd w:val="clear" w:color="auto" w:fill="FFFFFF"/>
                <w:vertAlign w:val="superscript"/>
                <w:lang w:val="en-US"/>
              </w:rPr>
              <w:t>2</w:t>
            </w:r>
          </w:p>
        </w:tc>
      </w:tr>
      <w:tr w:rsidR="00433ED8" w:rsidRPr="005F364F" w14:paraId="7B8B8B8D" w14:textId="77777777" w:rsidTr="00260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B53902F" w14:textId="77777777" w:rsidR="00433ED8" w:rsidRPr="005F364F" w:rsidRDefault="00433ED8" w:rsidP="00260CA0">
            <w:pPr>
              <w:spacing w:before="240"/>
              <w:contextualSpacing/>
              <w:rPr>
                <w:rFonts w:ascii="Times New Roman" w:hAnsi="Times New Roman" w:cs="Times New Roman"/>
                <w:lang w:val="en-US"/>
              </w:rPr>
            </w:pPr>
            <w:r w:rsidRPr="005F364F">
              <w:rPr>
                <w:rFonts w:ascii="Times New Roman" w:hAnsi="Times New Roman" w:cs="Times New Roman"/>
                <w:lang w:val="en-US"/>
              </w:rPr>
              <w:t>Insomnia severity</w:t>
            </w:r>
          </w:p>
        </w:tc>
        <w:tc>
          <w:tcPr>
            <w:tcW w:w="1127" w:type="dxa"/>
            <w:shd w:val="clear" w:color="auto" w:fill="auto"/>
          </w:tcPr>
          <w:p w14:paraId="6FCF258D"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0%</w:t>
            </w:r>
          </w:p>
        </w:tc>
        <w:tc>
          <w:tcPr>
            <w:tcW w:w="1127" w:type="dxa"/>
            <w:shd w:val="clear" w:color="auto" w:fill="auto"/>
          </w:tcPr>
          <w:p w14:paraId="78E08130"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0%</w:t>
            </w:r>
          </w:p>
        </w:tc>
        <w:tc>
          <w:tcPr>
            <w:tcW w:w="1128" w:type="dxa"/>
            <w:shd w:val="clear" w:color="auto" w:fill="auto"/>
          </w:tcPr>
          <w:p w14:paraId="57C90F17"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0.613</w:t>
            </w:r>
          </w:p>
        </w:tc>
        <w:tc>
          <w:tcPr>
            <w:tcW w:w="233" w:type="dxa"/>
            <w:shd w:val="clear" w:color="auto" w:fill="auto"/>
          </w:tcPr>
          <w:p w14:paraId="5754BA8C"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p>
        </w:tc>
        <w:tc>
          <w:tcPr>
            <w:tcW w:w="1198" w:type="dxa"/>
            <w:shd w:val="clear" w:color="auto" w:fill="auto"/>
          </w:tcPr>
          <w:p w14:paraId="68857ADA"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15%</w:t>
            </w:r>
          </w:p>
        </w:tc>
        <w:tc>
          <w:tcPr>
            <w:tcW w:w="1198" w:type="dxa"/>
            <w:shd w:val="clear" w:color="auto" w:fill="auto"/>
          </w:tcPr>
          <w:p w14:paraId="63C6EFE9"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4%</w:t>
            </w:r>
          </w:p>
        </w:tc>
        <w:tc>
          <w:tcPr>
            <w:tcW w:w="1236" w:type="dxa"/>
            <w:shd w:val="clear" w:color="auto" w:fill="auto"/>
          </w:tcPr>
          <w:p w14:paraId="61EE9B01"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 xml:space="preserve">  6.637**</w:t>
            </w:r>
          </w:p>
        </w:tc>
        <w:tc>
          <w:tcPr>
            <w:tcW w:w="245" w:type="dxa"/>
            <w:shd w:val="clear" w:color="auto" w:fill="auto"/>
          </w:tcPr>
          <w:p w14:paraId="19BD5BA5"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p>
        </w:tc>
        <w:tc>
          <w:tcPr>
            <w:tcW w:w="1210" w:type="dxa"/>
            <w:shd w:val="clear" w:color="auto" w:fill="auto"/>
          </w:tcPr>
          <w:p w14:paraId="10717A19"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27%</w:t>
            </w:r>
          </w:p>
        </w:tc>
        <w:tc>
          <w:tcPr>
            <w:tcW w:w="1211" w:type="dxa"/>
            <w:shd w:val="clear" w:color="auto" w:fill="auto"/>
          </w:tcPr>
          <w:p w14:paraId="6C65CA8D"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21%</w:t>
            </w:r>
          </w:p>
        </w:tc>
        <w:tc>
          <w:tcPr>
            <w:tcW w:w="1211" w:type="dxa"/>
            <w:shd w:val="clear" w:color="auto" w:fill="auto"/>
          </w:tcPr>
          <w:p w14:paraId="18186947" w14:textId="77777777" w:rsidR="00433ED8" w:rsidRPr="005F364F" w:rsidRDefault="00433ED8" w:rsidP="00260CA0">
            <w:pPr>
              <w:spacing w:before="24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lang w:val="en-US"/>
              </w:rPr>
            </w:pPr>
            <w:r w:rsidRPr="005F364F">
              <w:rPr>
                <w:rFonts w:ascii="Times New Roman" w:hAnsi="Times New Roman" w:cs="Times New Roman"/>
                <w:color w:val="222222"/>
                <w:shd w:val="clear" w:color="auto" w:fill="FFFFFF"/>
                <w:lang w:val="en-US"/>
              </w:rPr>
              <w:t>0.801</w:t>
            </w:r>
          </w:p>
        </w:tc>
      </w:tr>
    </w:tbl>
    <w:p w14:paraId="33759A5B" w14:textId="56952727" w:rsidR="00433ED8" w:rsidRPr="001202F8" w:rsidRDefault="00433ED8" w:rsidP="00433ED8">
      <w:pPr>
        <w:rPr>
          <w:rFonts w:ascii="Times New Roman" w:hAnsi="Times New Roman" w:cs="Times New Roman"/>
          <w:color w:val="000000"/>
          <w:lang w:val="en-US"/>
        </w:rPr>
      </w:pPr>
      <w:r w:rsidRPr="001202F8">
        <w:rPr>
          <w:rFonts w:ascii="Times New Roman" w:hAnsi="Times New Roman" w:cs="Times New Roman"/>
          <w:color w:val="000000"/>
          <w:lang w:val="en-US"/>
        </w:rPr>
        <w:t>**</w:t>
      </w:r>
      <w:r w:rsidRPr="001202F8">
        <w:rPr>
          <w:rFonts w:ascii="Times New Roman" w:hAnsi="Times New Roman" w:cs="Times New Roman"/>
          <w:i/>
          <w:iCs/>
          <w:color w:val="000000"/>
          <w:lang w:val="en-US"/>
        </w:rPr>
        <w:t>p</w:t>
      </w:r>
      <w:r w:rsidRPr="001202F8">
        <w:rPr>
          <w:rFonts w:ascii="Times New Roman" w:hAnsi="Times New Roman" w:cs="Times New Roman"/>
          <w:color w:val="000000"/>
          <w:lang w:val="en-US"/>
        </w:rPr>
        <w:t xml:space="preserve"> &lt; .01</w:t>
      </w:r>
    </w:p>
    <w:p w14:paraId="41AF71E5" w14:textId="77777777" w:rsidR="00433ED8" w:rsidRPr="001202F8" w:rsidRDefault="00433ED8" w:rsidP="00433ED8">
      <w:pPr>
        <w:rPr>
          <w:rFonts w:ascii="Times New Roman" w:hAnsi="Times New Roman" w:cs="Times New Roman"/>
        </w:rPr>
      </w:pPr>
      <w:r w:rsidRPr="001202F8">
        <w:rPr>
          <w:rFonts w:ascii="Times New Roman" w:hAnsi="Times New Roman" w:cs="Times New Roman"/>
          <w:i/>
          <w:iCs/>
          <w:lang w:val="en-US"/>
        </w:rPr>
        <w:t>Note</w:t>
      </w:r>
      <w:r w:rsidRPr="001202F8">
        <w:rPr>
          <w:rFonts w:ascii="Times New Roman" w:hAnsi="Times New Roman" w:cs="Times New Roman"/>
          <w:lang w:val="en-US"/>
        </w:rPr>
        <w:t xml:space="preserve">. Tx = Treatment group, WL = Waitlist control group. The treatment group received the treatment after baseline assessment and completed Week 6 follow-up assessment after given access to the treatment content. The waitlist control group had to wait 6 weeks upon the completion of baseline assessment and received the treatment after the completion of Week 6 follow-up assessment. By Week 12 follow-up assessment, both groups had been given access to the treatment. </w:t>
      </w:r>
    </w:p>
    <w:p w14:paraId="5EDA1D52" w14:textId="60BC9E34"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3F0E203C" w14:textId="1BF7747E"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7F3CBF51" w14:textId="58847372"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6C4DC157" w14:textId="7DFF1A24"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3E9ADAE1" w14:textId="55CBB0B2"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02467708" w14:textId="645123A1"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17D0BA66" w14:textId="3D8B9C8B"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pPr>
    </w:p>
    <w:p w14:paraId="4F0FA0EB" w14:textId="77777777" w:rsidR="00433ED8" w:rsidRDefault="00433ED8" w:rsidP="00492008">
      <w:pPr>
        <w:spacing w:before="240" w:line="240" w:lineRule="auto"/>
        <w:contextualSpacing/>
        <w:rPr>
          <w:rFonts w:ascii="Times New Roman" w:hAnsi="Times New Roman" w:cs="Times New Roman"/>
          <w:color w:val="222222"/>
          <w:sz w:val="24"/>
          <w:szCs w:val="24"/>
          <w:shd w:val="clear" w:color="auto" w:fill="FFFFFF"/>
        </w:rPr>
        <w:sectPr w:rsidR="00433ED8" w:rsidSect="00433ED8">
          <w:pgSz w:w="16838" w:h="11906" w:orient="landscape"/>
          <w:pgMar w:top="1440" w:right="1440" w:bottom="1440" w:left="1440" w:header="851" w:footer="992" w:gutter="0"/>
          <w:cols w:space="425"/>
          <w:docGrid w:type="lines" w:linePitch="360"/>
        </w:sectPr>
      </w:pPr>
    </w:p>
    <w:p w14:paraId="57C99DCE" w14:textId="1C10C3CC" w:rsidR="00A17317" w:rsidRDefault="00466740" w:rsidP="00267E25">
      <w:pPr>
        <w:pStyle w:val="Heading1"/>
        <w:rPr>
          <w:shd w:val="clear" w:color="auto" w:fill="FFFFFF"/>
        </w:rPr>
      </w:pPr>
      <w:r>
        <w:rPr>
          <w:shd w:val="clear" w:color="auto" w:fill="FFFFFF"/>
        </w:rPr>
        <w:lastRenderedPageBreak/>
        <w:t xml:space="preserve"> </w:t>
      </w:r>
      <w:bookmarkStart w:id="7" w:name="_Toc77689086"/>
      <w:r w:rsidR="00492008" w:rsidRPr="00F32752">
        <w:rPr>
          <w:b/>
          <w:bCs/>
          <w:shd w:val="clear" w:color="auto" w:fill="FFFFFF"/>
        </w:rPr>
        <w:t>Table S</w:t>
      </w:r>
      <w:r w:rsidR="00433ED8">
        <w:rPr>
          <w:b/>
          <w:bCs/>
          <w:shd w:val="clear" w:color="auto" w:fill="FFFFFF"/>
        </w:rPr>
        <w:t>4</w:t>
      </w:r>
      <w:r w:rsidR="00492008" w:rsidRPr="00F32752">
        <w:rPr>
          <w:b/>
          <w:bCs/>
          <w:shd w:val="clear" w:color="auto" w:fill="FFFFFF"/>
        </w:rPr>
        <w:t xml:space="preserve">. Frequency </w:t>
      </w:r>
      <w:r w:rsidR="00085B56">
        <w:rPr>
          <w:b/>
          <w:bCs/>
          <w:shd w:val="clear" w:color="auto" w:fill="FFFFFF"/>
        </w:rPr>
        <w:t>d</w:t>
      </w:r>
      <w:r w:rsidR="00492008" w:rsidRPr="00F32752">
        <w:rPr>
          <w:b/>
          <w:bCs/>
          <w:shd w:val="clear" w:color="auto" w:fill="FFFFFF"/>
        </w:rPr>
        <w:t xml:space="preserve">istribution </w:t>
      </w:r>
      <w:r w:rsidR="00085B56">
        <w:rPr>
          <w:b/>
          <w:bCs/>
          <w:shd w:val="clear" w:color="auto" w:fill="FFFFFF"/>
        </w:rPr>
        <w:t>of a</w:t>
      </w:r>
      <w:r w:rsidR="00492008" w:rsidRPr="00F32752">
        <w:rPr>
          <w:b/>
          <w:bCs/>
          <w:shd w:val="clear" w:color="auto" w:fill="FFFFFF"/>
        </w:rPr>
        <w:t>cceptability/</w:t>
      </w:r>
      <w:r w:rsidR="00085B56">
        <w:rPr>
          <w:b/>
          <w:bCs/>
          <w:shd w:val="clear" w:color="auto" w:fill="FFFFFF"/>
        </w:rPr>
        <w:t>u</w:t>
      </w:r>
      <w:r w:rsidR="00492008" w:rsidRPr="00F32752">
        <w:rPr>
          <w:b/>
          <w:bCs/>
          <w:shd w:val="clear" w:color="auto" w:fill="FFFFFF"/>
        </w:rPr>
        <w:t>sability</w:t>
      </w:r>
      <w:r w:rsidR="00492008" w:rsidRPr="0049138D">
        <w:rPr>
          <w:shd w:val="clear" w:color="auto" w:fill="FFFFFF"/>
        </w:rPr>
        <w:t xml:space="preserve"> </w:t>
      </w:r>
      <w:r w:rsidR="00085B56" w:rsidRPr="00085B56">
        <w:rPr>
          <w:b/>
          <w:bCs/>
          <w:shd w:val="clear" w:color="auto" w:fill="FFFFFF"/>
        </w:rPr>
        <w:t>r</w:t>
      </w:r>
      <w:r w:rsidR="00492008" w:rsidRPr="00085B56">
        <w:rPr>
          <w:b/>
          <w:bCs/>
          <w:shd w:val="clear" w:color="auto" w:fill="FFFFFF"/>
        </w:rPr>
        <w:t>atings</w:t>
      </w:r>
      <w:bookmarkEnd w:id="7"/>
    </w:p>
    <w:tbl>
      <w:tblPr>
        <w:tblStyle w:val="TableGrid"/>
        <w:tblpPr w:leftFromText="180" w:rightFromText="180" w:vertAnchor="page" w:horzAnchor="margin" w:tblpY="2681"/>
        <w:tblW w:w="5000" w:type="pct"/>
        <w:tblLook w:val="04A0" w:firstRow="1" w:lastRow="0" w:firstColumn="1" w:lastColumn="0" w:noHBand="0" w:noVBand="1"/>
      </w:tblPr>
      <w:tblGrid>
        <w:gridCol w:w="5935"/>
        <w:gridCol w:w="1163"/>
        <w:gridCol w:w="1016"/>
        <w:gridCol w:w="912"/>
      </w:tblGrid>
      <w:tr w:rsidR="00433ED8" w:rsidRPr="00055A0E" w14:paraId="1DEE7BB7" w14:textId="77777777" w:rsidTr="00433ED8">
        <w:trPr>
          <w:trHeight w:val="416"/>
        </w:trPr>
        <w:tc>
          <w:tcPr>
            <w:tcW w:w="3288" w:type="pct"/>
            <w:tcBorders>
              <w:top w:val="single" w:sz="4" w:space="0" w:color="auto"/>
              <w:left w:val="nil"/>
              <w:bottom w:val="single" w:sz="4" w:space="0" w:color="auto"/>
              <w:right w:val="nil"/>
            </w:tcBorders>
            <w:vAlign w:val="center"/>
          </w:tcPr>
          <w:p w14:paraId="17C9B432" w14:textId="77777777" w:rsidR="00433ED8" w:rsidRPr="00055A0E" w:rsidRDefault="00433ED8" w:rsidP="00433ED8">
            <w:pPr>
              <w:rPr>
                <w:rFonts w:ascii="Times New Roman" w:hAnsi="Times New Roman" w:cs="Times New Roman"/>
                <w:sz w:val="24"/>
                <w:szCs w:val="24"/>
              </w:rPr>
            </w:pPr>
          </w:p>
        </w:tc>
        <w:tc>
          <w:tcPr>
            <w:tcW w:w="644" w:type="pct"/>
            <w:tcBorders>
              <w:top w:val="single" w:sz="4" w:space="0" w:color="auto"/>
              <w:left w:val="nil"/>
              <w:bottom w:val="single" w:sz="4" w:space="0" w:color="auto"/>
              <w:right w:val="nil"/>
            </w:tcBorders>
            <w:vAlign w:val="center"/>
          </w:tcPr>
          <w:p w14:paraId="3012A8D3"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Disagree</w:t>
            </w:r>
            <w:r>
              <w:rPr>
                <w:rFonts w:ascii="Times New Roman" w:hAnsi="Times New Roman" w:cs="Times New Roman"/>
                <w:color w:val="000000"/>
                <w:sz w:val="24"/>
                <w:szCs w:val="24"/>
              </w:rPr>
              <w:t xml:space="preserve"> (%)</w:t>
            </w:r>
          </w:p>
        </w:tc>
        <w:tc>
          <w:tcPr>
            <w:tcW w:w="563" w:type="pct"/>
            <w:tcBorders>
              <w:top w:val="single" w:sz="4" w:space="0" w:color="auto"/>
              <w:left w:val="nil"/>
              <w:bottom w:val="single" w:sz="4" w:space="0" w:color="auto"/>
              <w:right w:val="nil"/>
            </w:tcBorders>
            <w:vAlign w:val="center"/>
          </w:tcPr>
          <w:p w14:paraId="56E36524" w14:textId="77777777" w:rsidR="00433ED8" w:rsidRPr="001728B1" w:rsidRDefault="00433ED8" w:rsidP="00433ED8">
            <w:pPr>
              <w:jc w:val="right"/>
              <w:rPr>
                <w:rFonts w:ascii="Times New Roman" w:hAnsi="Times New Roman" w:cs="Times New Roman"/>
                <w:color w:val="000000"/>
                <w:sz w:val="24"/>
                <w:szCs w:val="24"/>
              </w:rPr>
            </w:pPr>
            <w:r w:rsidRPr="00055A0E">
              <w:rPr>
                <w:rFonts w:ascii="Times New Roman" w:hAnsi="Times New Roman" w:cs="Times New Roman"/>
                <w:color w:val="000000"/>
                <w:sz w:val="24"/>
                <w:szCs w:val="24"/>
              </w:rPr>
              <w:t>Neutral</w:t>
            </w:r>
            <w:r>
              <w:rPr>
                <w:rFonts w:ascii="Times New Roman" w:hAnsi="Times New Roman" w:cs="Times New Roman"/>
                <w:color w:val="000000"/>
                <w:sz w:val="24"/>
                <w:szCs w:val="24"/>
              </w:rPr>
              <w:t xml:space="preserve"> (%)</w:t>
            </w:r>
          </w:p>
        </w:tc>
        <w:tc>
          <w:tcPr>
            <w:tcW w:w="505" w:type="pct"/>
            <w:tcBorders>
              <w:top w:val="single" w:sz="4" w:space="0" w:color="auto"/>
              <w:left w:val="nil"/>
              <w:bottom w:val="single" w:sz="4" w:space="0" w:color="auto"/>
              <w:right w:val="nil"/>
            </w:tcBorders>
            <w:vAlign w:val="center"/>
          </w:tcPr>
          <w:p w14:paraId="6CAC02A6" w14:textId="77777777" w:rsidR="00433ED8" w:rsidRPr="001728B1" w:rsidRDefault="00433ED8" w:rsidP="00433ED8">
            <w:pPr>
              <w:jc w:val="right"/>
              <w:rPr>
                <w:rFonts w:ascii="Times New Roman" w:hAnsi="Times New Roman" w:cs="Times New Roman"/>
                <w:color w:val="000000"/>
                <w:sz w:val="24"/>
                <w:szCs w:val="24"/>
              </w:rPr>
            </w:pPr>
            <w:r w:rsidRPr="00055A0E">
              <w:rPr>
                <w:rFonts w:ascii="Times New Roman" w:hAnsi="Times New Roman" w:cs="Times New Roman"/>
                <w:color w:val="000000"/>
                <w:sz w:val="24"/>
                <w:szCs w:val="24"/>
              </w:rPr>
              <w:t>Agree</w:t>
            </w:r>
            <w:r>
              <w:rPr>
                <w:rFonts w:ascii="Times New Roman" w:hAnsi="Times New Roman" w:cs="Times New Roman"/>
                <w:color w:val="000000"/>
                <w:sz w:val="24"/>
                <w:szCs w:val="24"/>
              </w:rPr>
              <w:t xml:space="preserve"> (%)</w:t>
            </w:r>
          </w:p>
        </w:tc>
      </w:tr>
      <w:tr w:rsidR="00433ED8" w:rsidRPr="00055A0E" w14:paraId="16E70CD0"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tcBorders>
              <w:top w:val="single" w:sz="4" w:space="0" w:color="auto"/>
            </w:tcBorders>
            <w:vAlign w:val="center"/>
          </w:tcPr>
          <w:p w14:paraId="610CD40D"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think that I would like to use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often.</w:t>
            </w:r>
          </w:p>
        </w:tc>
        <w:tc>
          <w:tcPr>
            <w:tcW w:w="644" w:type="pct"/>
            <w:tcBorders>
              <w:top w:val="single" w:sz="4" w:space="0" w:color="auto"/>
            </w:tcBorders>
            <w:vAlign w:val="center"/>
          </w:tcPr>
          <w:p w14:paraId="442FD5E2"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22</w:t>
            </w:r>
          </w:p>
        </w:tc>
        <w:tc>
          <w:tcPr>
            <w:tcW w:w="563" w:type="pct"/>
            <w:tcBorders>
              <w:top w:val="single" w:sz="4" w:space="0" w:color="auto"/>
            </w:tcBorders>
            <w:vAlign w:val="center"/>
          </w:tcPr>
          <w:p w14:paraId="7A2D0CCD"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54</w:t>
            </w:r>
          </w:p>
        </w:tc>
        <w:tc>
          <w:tcPr>
            <w:tcW w:w="505" w:type="pct"/>
            <w:tcBorders>
              <w:top w:val="single" w:sz="4" w:space="0" w:color="auto"/>
            </w:tcBorders>
            <w:vAlign w:val="center"/>
          </w:tcPr>
          <w:p w14:paraId="2D50FC2D"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24</w:t>
            </w:r>
          </w:p>
        </w:tc>
      </w:tr>
      <w:tr w:rsidR="00433ED8" w:rsidRPr="00055A0E" w14:paraId="5BEA363F"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38E33F76"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found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to be very complicated.</w:t>
            </w:r>
          </w:p>
        </w:tc>
        <w:tc>
          <w:tcPr>
            <w:tcW w:w="644" w:type="pct"/>
            <w:vAlign w:val="center"/>
          </w:tcPr>
          <w:p w14:paraId="010658AE"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50</w:t>
            </w:r>
          </w:p>
        </w:tc>
        <w:tc>
          <w:tcPr>
            <w:tcW w:w="563" w:type="pct"/>
            <w:vAlign w:val="center"/>
          </w:tcPr>
          <w:p w14:paraId="6B84B14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36</w:t>
            </w:r>
          </w:p>
        </w:tc>
        <w:tc>
          <w:tcPr>
            <w:tcW w:w="505" w:type="pct"/>
            <w:vAlign w:val="center"/>
          </w:tcPr>
          <w:p w14:paraId="5C91AEC2"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14</w:t>
            </w:r>
          </w:p>
        </w:tc>
      </w:tr>
      <w:tr w:rsidR="00433ED8" w:rsidRPr="00055A0E" w14:paraId="04A0BB1C"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432FECB2"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thought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was</w:t>
            </w:r>
            <w:r>
              <w:rPr>
                <w:rFonts w:ascii="Times New Roman" w:hAnsi="Times New Roman" w:cs="Times New Roman"/>
                <w:color w:val="000000"/>
                <w:sz w:val="24"/>
                <w:szCs w:val="24"/>
              </w:rPr>
              <w:t xml:space="preserve"> very</w:t>
            </w:r>
            <w:r w:rsidRPr="001728B1">
              <w:rPr>
                <w:rFonts w:ascii="Times New Roman" w:hAnsi="Times New Roman" w:cs="Times New Roman"/>
                <w:color w:val="000000"/>
                <w:sz w:val="24"/>
                <w:szCs w:val="24"/>
              </w:rPr>
              <w:t xml:space="preserve"> easy to use.</w:t>
            </w:r>
          </w:p>
        </w:tc>
        <w:tc>
          <w:tcPr>
            <w:tcW w:w="644" w:type="pct"/>
            <w:vAlign w:val="center"/>
          </w:tcPr>
          <w:p w14:paraId="2098526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9</w:t>
            </w:r>
          </w:p>
        </w:tc>
        <w:tc>
          <w:tcPr>
            <w:tcW w:w="563" w:type="pct"/>
            <w:vAlign w:val="center"/>
          </w:tcPr>
          <w:p w14:paraId="0E9D851F"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37</w:t>
            </w:r>
          </w:p>
        </w:tc>
        <w:tc>
          <w:tcPr>
            <w:tcW w:w="505" w:type="pct"/>
            <w:vAlign w:val="center"/>
          </w:tcPr>
          <w:p w14:paraId="4C08B1F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53</w:t>
            </w:r>
          </w:p>
        </w:tc>
      </w:tr>
      <w:tr w:rsidR="00433ED8" w:rsidRPr="00055A0E" w14:paraId="50B0BCB1"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2536DB3E"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think that I would need the support of a technical person to be able to use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4485AA9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75</w:t>
            </w:r>
          </w:p>
        </w:tc>
        <w:tc>
          <w:tcPr>
            <w:tcW w:w="563" w:type="pct"/>
            <w:vAlign w:val="center"/>
          </w:tcPr>
          <w:p w14:paraId="56EE779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16</w:t>
            </w:r>
          </w:p>
        </w:tc>
        <w:tc>
          <w:tcPr>
            <w:tcW w:w="505" w:type="pct"/>
            <w:vAlign w:val="center"/>
          </w:tcPr>
          <w:p w14:paraId="156EA4B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9</w:t>
            </w:r>
          </w:p>
        </w:tc>
      </w:tr>
      <w:tr w:rsidR="00433ED8" w:rsidRPr="00055A0E" w14:paraId="51570391"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2743BA74"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found that the different parts of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work well together.</w:t>
            </w:r>
          </w:p>
        </w:tc>
        <w:tc>
          <w:tcPr>
            <w:tcW w:w="644" w:type="pct"/>
            <w:vAlign w:val="center"/>
          </w:tcPr>
          <w:p w14:paraId="6C54BA0C"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w:t>
            </w:r>
          </w:p>
        </w:tc>
        <w:tc>
          <w:tcPr>
            <w:tcW w:w="563" w:type="pct"/>
            <w:vAlign w:val="center"/>
          </w:tcPr>
          <w:p w14:paraId="09724A43"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43</w:t>
            </w:r>
          </w:p>
        </w:tc>
        <w:tc>
          <w:tcPr>
            <w:tcW w:w="505" w:type="pct"/>
            <w:vAlign w:val="center"/>
          </w:tcPr>
          <w:p w14:paraId="00978F0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53</w:t>
            </w:r>
          </w:p>
        </w:tc>
      </w:tr>
      <w:tr w:rsidR="00433ED8" w:rsidRPr="00055A0E" w14:paraId="46844015"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1230AD78"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thought there was too much inconsistency in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707B80B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58</w:t>
            </w:r>
          </w:p>
        </w:tc>
        <w:tc>
          <w:tcPr>
            <w:tcW w:w="563" w:type="pct"/>
            <w:vAlign w:val="center"/>
          </w:tcPr>
          <w:p w14:paraId="4D0638E2"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35</w:t>
            </w:r>
          </w:p>
        </w:tc>
        <w:tc>
          <w:tcPr>
            <w:tcW w:w="505" w:type="pct"/>
            <w:vAlign w:val="center"/>
          </w:tcPr>
          <w:p w14:paraId="02C123BA"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w:t>
            </w:r>
          </w:p>
        </w:tc>
      </w:tr>
      <w:tr w:rsidR="00433ED8" w:rsidRPr="00055A0E" w14:paraId="03C0BDE3"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5A9B313C"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would imagine that most people would learn to use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very quickly.</w:t>
            </w:r>
          </w:p>
        </w:tc>
        <w:tc>
          <w:tcPr>
            <w:tcW w:w="644" w:type="pct"/>
            <w:vAlign w:val="center"/>
          </w:tcPr>
          <w:p w14:paraId="0EBC9FD8"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w:t>
            </w:r>
          </w:p>
        </w:tc>
        <w:tc>
          <w:tcPr>
            <w:tcW w:w="563" w:type="pct"/>
            <w:vAlign w:val="center"/>
          </w:tcPr>
          <w:p w14:paraId="754CDB2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28</w:t>
            </w:r>
          </w:p>
        </w:tc>
        <w:tc>
          <w:tcPr>
            <w:tcW w:w="505" w:type="pct"/>
            <w:vAlign w:val="center"/>
          </w:tcPr>
          <w:p w14:paraId="2080AED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65</w:t>
            </w:r>
          </w:p>
        </w:tc>
      </w:tr>
      <w:tr w:rsidR="00433ED8" w:rsidRPr="00055A0E" w14:paraId="086FA6C9"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14415508"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felt very confident using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2967C3CA"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w:t>
            </w:r>
          </w:p>
        </w:tc>
        <w:tc>
          <w:tcPr>
            <w:tcW w:w="563" w:type="pct"/>
            <w:vAlign w:val="center"/>
          </w:tcPr>
          <w:p w14:paraId="0CCED27C"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33</w:t>
            </w:r>
          </w:p>
        </w:tc>
        <w:tc>
          <w:tcPr>
            <w:tcW w:w="505" w:type="pct"/>
            <w:vAlign w:val="center"/>
          </w:tcPr>
          <w:p w14:paraId="756D981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60</w:t>
            </w:r>
          </w:p>
        </w:tc>
      </w:tr>
      <w:tr w:rsidR="00433ED8" w:rsidRPr="00055A0E" w14:paraId="2630C2C3"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3E5E21FF"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needed to learn a lot of things before I could get going with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3C4AF73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66</w:t>
            </w:r>
          </w:p>
        </w:tc>
        <w:tc>
          <w:tcPr>
            <w:tcW w:w="563" w:type="pct"/>
            <w:vAlign w:val="center"/>
          </w:tcPr>
          <w:p w14:paraId="22FB1967"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23</w:t>
            </w:r>
          </w:p>
        </w:tc>
        <w:tc>
          <w:tcPr>
            <w:tcW w:w="505" w:type="pct"/>
            <w:vAlign w:val="center"/>
          </w:tcPr>
          <w:p w14:paraId="160A5A2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11</w:t>
            </w:r>
          </w:p>
        </w:tc>
      </w:tr>
      <w:tr w:rsidR="00433ED8" w:rsidRPr="00055A0E" w14:paraId="5E409445"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37AC88B5"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Overall, I am satisfied with how easy it is to use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710567BC"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w:t>
            </w:r>
          </w:p>
        </w:tc>
        <w:tc>
          <w:tcPr>
            <w:tcW w:w="563" w:type="pct"/>
            <w:vAlign w:val="center"/>
          </w:tcPr>
          <w:p w14:paraId="77698B48"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28</w:t>
            </w:r>
          </w:p>
        </w:tc>
        <w:tc>
          <w:tcPr>
            <w:tcW w:w="505" w:type="pct"/>
            <w:vAlign w:val="center"/>
          </w:tcPr>
          <w:p w14:paraId="27115041"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69</w:t>
            </w:r>
          </w:p>
        </w:tc>
      </w:tr>
      <w:tr w:rsidR="00433ED8" w:rsidRPr="00055A0E" w14:paraId="670E8D1B"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6E84FFEB"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was able to complete the “modules” quickly in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7F5AC6F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19</w:t>
            </w:r>
          </w:p>
        </w:tc>
        <w:tc>
          <w:tcPr>
            <w:tcW w:w="563" w:type="pct"/>
            <w:vAlign w:val="center"/>
          </w:tcPr>
          <w:p w14:paraId="588EED08"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34</w:t>
            </w:r>
          </w:p>
        </w:tc>
        <w:tc>
          <w:tcPr>
            <w:tcW w:w="505" w:type="pct"/>
            <w:vAlign w:val="center"/>
          </w:tcPr>
          <w:p w14:paraId="7E2831E1"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47</w:t>
            </w:r>
          </w:p>
        </w:tc>
      </w:tr>
      <w:tr w:rsidR="00433ED8" w:rsidRPr="00055A0E" w14:paraId="4FC680EB"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34483521"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felt comfortable using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512AF12E"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9</w:t>
            </w:r>
          </w:p>
        </w:tc>
        <w:tc>
          <w:tcPr>
            <w:tcW w:w="563" w:type="pct"/>
            <w:vAlign w:val="center"/>
          </w:tcPr>
          <w:p w14:paraId="77734268"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34</w:t>
            </w:r>
          </w:p>
        </w:tc>
        <w:tc>
          <w:tcPr>
            <w:tcW w:w="505" w:type="pct"/>
            <w:vAlign w:val="center"/>
          </w:tcPr>
          <w:p w14:paraId="1BC781AD"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57</w:t>
            </w:r>
          </w:p>
        </w:tc>
      </w:tr>
      <w:tr w:rsidR="00433ED8" w:rsidRPr="00055A0E" w14:paraId="50BD7A5A"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0D4CA49F"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It was easy to learn to use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505414C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w:t>
            </w:r>
          </w:p>
        </w:tc>
        <w:tc>
          <w:tcPr>
            <w:tcW w:w="563" w:type="pct"/>
            <w:vAlign w:val="center"/>
          </w:tcPr>
          <w:p w14:paraId="44AE8FF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19</w:t>
            </w:r>
          </w:p>
        </w:tc>
        <w:tc>
          <w:tcPr>
            <w:tcW w:w="505" w:type="pct"/>
            <w:vAlign w:val="center"/>
          </w:tcPr>
          <w:p w14:paraId="77D5662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76</w:t>
            </w:r>
          </w:p>
        </w:tc>
      </w:tr>
      <w:tr w:rsidR="00433ED8" w:rsidRPr="00055A0E" w14:paraId="232CD9EA"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100BBCEB"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Whenever I made a mistake using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I could recover easily and quickly.</w:t>
            </w:r>
          </w:p>
        </w:tc>
        <w:tc>
          <w:tcPr>
            <w:tcW w:w="644" w:type="pct"/>
            <w:vAlign w:val="center"/>
          </w:tcPr>
          <w:p w14:paraId="2D5B3E4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w:t>
            </w:r>
          </w:p>
        </w:tc>
        <w:tc>
          <w:tcPr>
            <w:tcW w:w="563" w:type="pct"/>
            <w:vAlign w:val="center"/>
          </w:tcPr>
          <w:p w14:paraId="207087B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38</w:t>
            </w:r>
          </w:p>
        </w:tc>
        <w:tc>
          <w:tcPr>
            <w:tcW w:w="505" w:type="pct"/>
            <w:vAlign w:val="center"/>
          </w:tcPr>
          <w:p w14:paraId="1812C56E"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55</w:t>
            </w:r>
          </w:p>
        </w:tc>
      </w:tr>
      <w:tr w:rsidR="00433ED8" w:rsidRPr="00055A0E" w14:paraId="2F0D38E2"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0AB0AE64"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It was easy to find the information I needed.</w:t>
            </w:r>
          </w:p>
        </w:tc>
        <w:tc>
          <w:tcPr>
            <w:tcW w:w="644" w:type="pct"/>
            <w:vAlign w:val="center"/>
          </w:tcPr>
          <w:p w14:paraId="371EF7A3"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w:t>
            </w:r>
          </w:p>
        </w:tc>
        <w:tc>
          <w:tcPr>
            <w:tcW w:w="563" w:type="pct"/>
            <w:vAlign w:val="center"/>
          </w:tcPr>
          <w:p w14:paraId="3A0F02B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22</w:t>
            </w:r>
          </w:p>
        </w:tc>
        <w:tc>
          <w:tcPr>
            <w:tcW w:w="505" w:type="pct"/>
            <w:vAlign w:val="center"/>
          </w:tcPr>
          <w:p w14:paraId="6CE88397"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76</w:t>
            </w:r>
          </w:p>
        </w:tc>
      </w:tr>
      <w:tr w:rsidR="00433ED8" w:rsidRPr="00055A0E" w14:paraId="349C6D9A"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294C07DA"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The information provided for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was easy to understand.</w:t>
            </w:r>
          </w:p>
        </w:tc>
        <w:tc>
          <w:tcPr>
            <w:tcW w:w="644" w:type="pct"/>
            <w:vAlign w:val="center"/>
          </w:tcPr>
          <w:p w14:paraId="64D5F03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w:t>
            </w:r>
          </w:p>
        </w:tc>
        <w:tc>
          <w:tcPr>
            <w:tcW w:w="563" w:type="pct"/>
            <w:vAlign w:val="center"/>
          </w:tcPr>
          <w:p w14:paraId="7E6C51E7"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10</w:t>
            </w:r>
          </w:p>
        </w:tc>
        <w:tc>
          <w:tcPr>
            <w:tcW w:w="505" w:type="pct"/>
            <w:vAlign w:val="center"/>
          </w:tcPr>
          <w:p w14:paraId="1C8EFD6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87</w:t>
            </w:r>
          </w:p>
        </w:tc>
      </w:tr>
      <w:tr w:rsidR="00433ED8" w:rsidRPr="00055A0E" w14:paraId="1C605BE7"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70257938"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How things appeared on the screen was clear.</w:t>
            </w:r>
          </w:p>
        </w:tc>
        <w:tc>
          <w:tcPr>
            <w:tcW w:w="644" w:type="pct"/>
            <w:vAlign w:val="center"/>
          </w:tcPr>
          <w:p w14:paraId="68A8561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w:t>
            </w:r>
          </w:p>
        </w:tc>
        <w:tc>
          <w:tcPr>
            <w:tcW w:w="563" w:type="pct"/>
            <w:vAlign w:val="center"/>
          </w:tcPr>
          <w:p w14:paraId="1CFBE78F"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10</w:t>
            </w:r>
          </w:p>
        </w:tc>
        <w:tc>
          <w:tcPr>
            <w:tcW w:w="505" w:type="pct"/>
            <w:vAlign w:val="center"/>
          </w:tcPr>
          <w:p w14:paraId="06EF10B3"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87</w:t>
            </w:r>
          </w:p>
        </w:tc>
      </w:tr>
      <w:tr w:rsidR="00433ED8" w:rsidRPr="00055A0E" w14:paraId="4B8397C5"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37B25B39"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If I have access to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I will use it.</w:t>
            </w:r>
          </w:p>
        </w:tc>
        <w:tc>
          <w:tcPr>
            <w:tcW w:w="644" w:type="pct"/>
            <w:vAlign w:val="center"/>
          </w:tcPr>
          <w:p w14:paraId="50627D4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7</w:t>
            </w:r>
          </w:p>
        </w:tc>
        <w:tc>
          <w:tcPr>
            <w:tcW w:w="563" w:type="pct"/>
            <w:vAlign w:val="center"/>
          </w:tcPr>
          <w:p w14:paraId="6D6D42B7"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26</w:t>
            </w:r>
          </w:p>
        </w:tc>
        <w:tc>
          <w:tcPr>
            <w:tcW w:w="505" w:type="pct"/>
            <w:vAlign w:val="center"/>
          </w:tcPr>
          <w:p w14:paraId="13A5679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67</w:t>
            </w:r>
          </w:p>
        </w:tc>
      </w:tr>
      <w:tr w:rsidR="00433ED8" w:rsidRPr="00055A0E" w14:paraId="54B28418"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126235D7"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am satisfied with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5CB82157"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w:t>
            </w:r>
          </w:p>
        </w:tc>
        <w:tc>
          <w:tcPr>
            <w:tcW w:w="563" w:type="pct"/>
            <w:vAlign w:val="center"/>
          </w:tcPr>
          <w:p w14:paraId="1EE3F53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30</w:t>
            </w:r>
          </w:p>
        </w:tc>
        <w:tc>
          <w:tcPr>
            <w:tcW w:w="505" w:type="pct"/>
            <w:vAlign w:val="center"/>
          </w:tcPr>
          <w:p w14:paraId="2A42834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66</w:t>
            </w:r>
          </w:p>
        </w:tc>
      </w:tr>
      <w:tr w:rsidR="00433ED8" w:rsidRPr="00055A0E" w14:paraId="67DAE074"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5F8275FE"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would recommend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to a friend.</w:t>
            </w:r>
          </w:p>
        </w:tc>
        <w:tc>
          <w:tcPr>
            <w:tcW w:w="644" w:type="pct"/>
            <w:vAlign w:val="center"/>
          </w:tcPr>
          <w:p w14:paraId="2AF572F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8</w:t>
            </w:r>
          </w:p>
        </w:tc>
        <w:tc>
          <w:tcPr>
            <w:tcW w:w="563" w:type="pct"/>
            <w:vAlign w:val="center"/>
          </w:tcPr>
          <w:p w14:paraId="2548DBA1"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37</w:t>
            </w:r>
          </w:p>
        </w:tc>
        <w:tc>
          <w:tcPr>
            <w:tcW w:w="505" w:type="pct"/>
            <w:vAlign w:val="center"/>
          </w:tcPr>
          <w:p w14:paraId="771E7E29"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55</w:t>
            </w:r>
          </w:p>
        </w:tc>
      </w:tr>
      <w:tr w:rsidR="00433ED8" w:rsidRPr="00055A0E" w14:paraId="4993B1F4"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52E1C231" w14:textId="77777777" w:rsidR="00433ED8" w:rsidRPr="001728B1" w:rsidRDefault="00433ED8" w:rsidP="00433ED8">
            <w:pPr>
              <w:pStyle w:val="ListParagraph"/>
              <w:numPr>
                <w:ilvl w:val="0"/>
                <w:numId w:val="1"/>
              </w:numPr>
              <w:rPr>
                <w:rFonts w:ascii="Times New Roman" w:hAnsi="Times New Roman" w:cs="Times New Roman"/>
                <w:sz w:val="24"/>
                <w:szCs w:val="24"/>
              </w:rPr>
            </w:pP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works the way I want it to work.</w:t>
            </w:r>
          </w:p>
        </w:tc>
        <w:tc>
          <w:tcPr>
            <w:tcW w:w="644" w:type="pct"/>
            <w:vAlign w:val="center"/>
          </w:tcPr>
          <w:p w14:paraId="39E3BBE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13</w:t>
            </w:r>
          </w:p>
        </w:tc>
        <w:tc>
          <w:tcPr>
            <w:tcW w:w="563" w:type="pct"/>
            <w:vAlign w:val="center"/>
          </w:tcPr>
          <w:p w14:paraId="70AC482F"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38</w:t>
            </w:r>
          </w:p>
        </w:tc>
        <w:tc>
          <w:tcPr>
            <w:tcW w:w="505" w:type="pct"/>
            <w:vAlign w:val="center"/>
          </w:tcPr>
          <w:p w14:paraId="1C5A26EA"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49</w:t>
            </w:r>
          </w:p>
        </w:tc>
      </w:tr>
      <w:tr w:rsidR="00433ED8" w:rsidRPr="00055A0E" w14:paraId="2E9B6682"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421EBA67"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feel I need to have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w:t>
            </w:r>
          </w:p>
        </w:tc>
        <w:tc>
          <w:tcPr>
            <w:tcW w:w="644" w:type="pct"/>
            <w:vAlign w:val="center"/>
          </w:tcPr>
          <w:p w14:paraId="2FE1D65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13</w:t>
            </w:r>
          </w:p>
        </w:tc>
        <w:tc>
          <w:tcPr>
            <w:tcW w:w="563" w:type="pct"/>
            <w:vAlign w:val="center"/>
          </w:tcPr>
          <w:p w14:paraId="05E78D3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44</w:t>
            </w:r>
          </w:p>
        </w:tc>
        <w:tc>
          <w:tcPr>
            <w:tcW w:w="505" w:type="pct"/>
            <w:vAlign w:val="center"/>
          </w:tcPr>
          <w:p w14:paraId="1F2020EA"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43</w:t>
            </w:r>
          </w:p>
        </w:tc>
      </w:tr>
      <w:tr w:rsidR="00433ED8" w:rsidRPr="00055A0E" w14:paraId="0C141A47"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1AB8573B" w14:textId="77777777" w:rsidR="00433ED8" w:rsidRPr="001728B1" w:rsidRDefault="00433ED8" w:rsidP="00433ED8">
            <w:pPr>
              <w:pStyle w:val="ListParagraph"/>
              <w:numPr>
                <w:ilvl w:val="0"/>
                <w:numId w:val="1"/>
              </w:numPr>
              <w:rPr>
                <w:rFonts w:ascii="Times New Roman" w:hAnsi="Times New Roman" w:cs="Times New Roman"/>
                <w:sz w:val="24"/>
                <w:szCs w:val="24"/>
              </w:rPr>
            </w:pP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helped me manage my symptoms.</w:t>
            </w:r>
          </w:p>
        </w:tc>
        <w:tc>
          <w:tcPr>
            <w:tcW w:w="644" w:type="pct"/>
            <w:vAlign w:val="center"/>
          </w:tcPr>
          <w:p w14:paraId="2CF72948"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13</w:t>
            </w:r>
          </w:p>
        </w:tc>
        <w:tc>
          <w:tcPr>
            <w:tcW w:w="563" w:type="pct"/>
            <w:vAlign w:val="center"/>
          </w:tcPr>
          <w:p w14:paraId="20F78780"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37</w:t>
            </w:r>
          </w:p>
        </w:tc>
        <w:tc>
          <w:tcPr>
            <w:tcW w:w="505" w:type="pct"/>
            <w:vAlign w:val="center"/>
          </w:tcPr>
          <w:p w14:paraId="5315F2E5"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50</w:t>
            </w:r>
          </w:p>
        </w:tc>
      </w:tr>
      <w:tr w:rsidR="00433ED8" w:rsidRPr="00055A0E" w14:paraId="591202C0"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7A40DC86" w14:textId="77777777" w:rsidR="00433ED8" w:rsidRPr="001728B1" w:rsidRDefault="00433ED8" w:rsidP="00433ED8">
            <w:pPr>
              <w:pStyle w:val="ListParagraph"/>
              <w:numPr>
                <w:ilvl w:val="0"/>
                <w:numId w:val="1"/>
              </w:numPr>
              <w:rPr>
                <w:rFonts w:ascii="Times New Roman" w:hAnsi="Times New Roman" w:cs="Times New Roman"/>
                <w:sz w:val="24"/>
                <w:szCs w:val="24"/>
              </w:rPr>
            </w:pP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was interactive enough.</w:t>
            </w:r>
          </w:p>
        </w:tc>
        <w:tc>
          <w:tcPr>
            <w:tcW w:w="644" w:type="pct"/>
            <w:vAlign w:val="center"/>
          </w:tcPr>
          <w:p w14:paraId="2558EC81"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25</w:t>
            </w:r>
          </w:p>
        </w:tc>
        <w:tc>
          <w:tcPr>
            <w:tcW w:w="563" w:type="pct"/>
            <w:vAlign w:val="center"/>
          </w:tcPr>
          <w:p w14:paraId="5F75D30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48</w:t>
            </w:r>
          </w:p>
        </w:tc>
        <w:tc>
          <w:tcPr>
            <w:tcW w:w="505" w:type="pct"/>
            <w:vAlign w:val="center"/>
          </w:tcPr>
          <w:p w14:paraId="462D75EE"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27</w:t>
            </w:r>
          </w:p>
        </w:tc>
      </w:tr>
      <w:tr w:rsidR="00433ED8" w:rsidRPr="00055A0E" w14:paraId="18B08679"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vAlign w:val="center"/>
          </w:tcPr>
          <w:p w14:paraId="2300710B"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I find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very convenient.</w:t>
            </w:r>
          </w:p>
        </w:tc>
        <w:tc>
          <w:tcPr>
            <w:tcW w:w="644" w:type="pct"/>
            <w:vAlign w:val="center"/>
          </w:tcPr>
          <w:p w14:paraId="62FD7F0C"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9</w:t>
            </w:r>
          </w:p>
        </w:tc>
        <w:tc>
          <w:tcPr>
            <w:tcW w:w="563" w:type="pct"/>
            <w:vAlign w:val="center"/>
          </w:tcPr>
          <w:p w14:paraId="31FFD73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28</w:t>
            </w:r>
          </w:p>
        </w:tc>
        <w:tc>
          <w:tcPr>
            <w:tcW w:w="505" w:type="pct"/>
            <w:vAlign w:val="center"/>
          </w:tcPr>
          <w:p w14:paraId="3EF00304"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63</w:t>
            </w:r>
          </w:p>
        </w:tc>
      </w:tr>
      <w:tr w:rsidR="00433ED8" w:rsidRPr="00055A0E" w14:paraId="7BF5BC35" w14:textId="77777777" w:rsidTr="00433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pct"/>
            <w:tcBorders>
              <w:bottom w:val="single" w:sz="4" w:space="0" w:color="auto"/>
            </w:tcBorders>
            <w:vAlign w:val="center"/>
          </w:tcPr>
          <w:p w14:paraId="47239783" w14:textId="77777777" w:rsidR="00433ED8" w:rsidRPr="001728B1" w:rsidRDefault="00433ED8" w:rsidP="00433ED8">
            <w:pPr>
              <w:pStyle w:val="ListParagraph"/>
              <w:numPr>
                <w:ilvl w:val="0"/>
                <w:numId w:val="1"/>
              </w:numPr>
              <w:rPr>
                <w:rFonts w:ascii="Times New Roman" w:hAnsi="Times New Roman" w:cs="Times New Roman"/>
                <w:sz w:val="24"/>
                <w:szCs w:val="24"/>
              </w:rPr>
            </w:pPr>
            <w:r w:rsidRPr="001728B1">
              <w:rPr>
                <w:rFonts w:ascii="Times New Roman" w:hAnsi="Times New Roman" w:cs="Times New Roman"/>
                <w:color w:val="000000"/>
                <w:sz w:val="24"/>
                <w:szCs w:val="24"/>
              </w:rPr>
              <w:t xml:space="preserve">When using </w:t>
            </w:r>
            <w:proofErr w:type="spellStart"/>
            <w:r w:rsidRPr="001728B1">
              <w:rPr>
                <w:rFonts w:ascii="Times New Roman" w:hAnsi="Times New Roman" w:cs="Times New Roman"/>
                <w:color w:val="000000"/>
                <w:sz w:val="24"/>
                <w:szCs w:val="24"/>
              </w:rPr>
              <w:t>proACT</w:t>
            </w:r>
            <w:proofErr w:type="spellEnd"/>
            <w:r w:rsidRPr="001728B1">
              <w:rPr>
                <w:rFonts w:ascii="Times New Roman" w:hAnsi="Times New Roman" w:cs="Times New Roman"/>
                <w:color w:val="000000"/>
                <w:sz w:val="24"/>
                <w:szCs w:val="24"/>
              </w:rPr>
              <w:t>-S, I worry about personal privacy.</w:t>
            </w:r>
          </w:p>
        </w:tc>
        <w:tc>
          <w:tcPr>
            <w:tcW w:w="644" w:type="pct"/>
            <w:tcBorders>
              <w:bottom w:val="single" w:sz="4" w:space="0" w:color="auto"/>
            </w:tcBorders>
            <w:vAlign w:val="center"/>
          </w:tcPr>
          <w:p w14:paraId="3B786856"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48</w:t>
            </w:r>
          </w:p>
        </w:tc>
        <w:tc>
          <w:tcPr>
            <w:tcW w:w="563" w:type="pct"/>
            <w:tcBorders>
              <w:bottom w:val="single" w:sz="4" w:space="0" w:color="auto"/>
            </w:tcBorders>
            <w:vAlign w:val="center"/>
          </w:tcPr>
          <w:p w14:paraId="15478CBA"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38</w:t>
            </w:r>
          </w:p>
        </w:tc>
        <w:tc>
          <w:tcPr>
            <w:tcW w:w="505" w:type="pct"/>
            <w:tcBorders>
              <w:bottom w:val="single" w:sz="4" w:space="0" w:color="auto"/>
            </w:tcBorders>
            <w:vAlign w:val="center"/>
          </w:tcPr>
          <w:p w14:paraId="74EE7B1B" w14:textId="77777777" w:rsidR="00433ED8" w:rsidRPr="00055A0E" w:rsidRDefault="00433ED8" w:rsidP="00433ED8">
            <w:pPr>
              <w:jc w:val="right"/>
              <w:rPr>
                <w:rFonts w:ascii="Times New Roman" w:hAnsi="Times New Roman" w:cs="Times New Roman"/>
                <w:sz w:val="24"/>
                <w:szCs w:val="24"/>
              </w:rPr>
            </w:pPr>
            <w:r w:rsidRPr="00055A0E">
              <w:rPr>
                <w:rFonts w:ascii="Times New Roman" w:hAnsi="Times New Roman" w:cs="Times New Roman"/>
                <w:color w:val="000000"/>
                <w:sz w:val="24"/>
                <w:szCs w:val="24"/>
              </w:rPr>
              <w:t>14</w:t>
            </w:r>
          </w:p>
        </w:tc>
      </w:tr>
    </w:tbl>
    <w:p w14:paraId="103B7F16" w14:textId="330BE866" w:rsidR="00466740" w:rsidRDefault="00466740"/>
    <w:p w14:paraId="4D35A51F" w14:textId="77777777" w:rsidR="00D81E5B" w:rsidRDefault="00D81E5B">
      <w:r>
        <w:br w:type="page"/>
      </w:r>
    </w:p>
    <w:tbl>
      <w:tblPr>
        <w:tblStyle w:val="TableGrid"/>
        <w:tblW w:w="12342" w:type="pct"/>
        <w:tblInd w:w="-70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738"/>
        <w:gridCol w:w="1185"/>
        <w:gridCol w:w="1310"/>
        <w:gridCol w:w="1315"/>
        <w:gridCol w:w="1230"/>
        <w:gridCol w:w="1310"/>
        <w:gridCol w:w="1310"/>
        <w:gridCol w:w="1310"/>
        <w:gridCol w:w="1310"/>
        <w:gridCol w:w="1310"/>
        <w:gridCol w:w="1310"/>
        <w:gridCol w:w="1310"/>
        <w:gridCol w:w="1310"/>
        <w:gridCol w:w="1323"/>
      </w:tblGrid>
      <w:tr w:rsidR="00492008" w14:paraId="0961E946" w14:textId="77777777" w:rsidTr="00466740">
        <w:trPr>
          <w:gridAfter w:val="9"/>
          <w:wAfter w:w="2649" w:type="pct"/>
        </w:trPr>
        <w:tc>
          <w:tcPr>
            <w:tcW w:w="2351" w:type="pct"/>
            <w:gridSpan w:val="6"/>
            <w:tcBorders>
              <w:top w:val="nil"/>
            </w:tcBorders>
          </w:tcPr>
          <w:p w14:paraId="7126BF2F" w14:textId="79FF2B86" w:rsidR="00492008" w:rsidRPr="00F32752" w:rsidRDefault="00F34C2D" w:rsidP="00267E25">
            <w:pPr>
              <w:pStyle w:val="Heading1"/>
              <w:outlineLvl w:val="0"/>
              <w:rPr>
                <w:b/>
                <w:shd w:val="clear" w:color="auto" w:fill="FFFFFF"/>
              </w:rPr>
            </w:pPr>
            <w:r>
              <w:lastRenderedPageBreak/>
              <w:br w:type="page"/>
            </w:r>
            <w:bookmarkStart w:id="8" w:name="_Toc77689087"/>
            <w:r w:rsidR="00492008" w:rsidRPr="00F32752">
              <w:rPr>
                <w:rFonts w:hint="eastAsia"/>
                <w:b/>
              </w:rPr>
              <w:t>T</w:t>
            </w:r>
            <w:r w:rsidR="00492008" w:rsidRPr="00F32752">
              <w:rPr>
                <w:b/>
              </w:rPr>
              <w:t>able S</w:t>
            </w:r>
            <w:r w:rsidR="00087976">
              <w:rPr>
                <w:b/>
              </w:rPr>
              <w:t>5</w:t>
            </w:r>
            <w:r w:rsidR="00492008" w:rsidRPr="00F32752">
              <w:rPr>
                <w:rFonts w:hint="eastAsia"/>
                <w:b/>
              </w:rPr>
              <w:t>.</w:t>
            </w:r>
            <w:r w:rsidR="00492008" w:rsidRPr="00F32752">
              <w:rPr>
                <w:b/>
              </w:rPr>
              <w:t xml:space="preserve"> </w:t>
            </w:r>
            <w:r w:rsidR="00492008" w:rsidRPr="00F32752">
              <w:rPr>
                <w:b/>
                <w:shd w:val="clear" w:color="auto" w:fill="FFFFFF"/>
              </w:rPr>
              <w:t xml:space="preserve">Multilevel models </w:t>
            </w:r>
            <w:r w:rsidR="00085B56">
              <w:rPr>
                <w:b/>
                <w:shd w:val="clear" w:color="auto" w:fill="FFFFFF"/>
              </w:rPr>
              <w:t>of</w:t>
            </w:r>
            <w:r w:rsidR="00492008" w:rsidRPr="00F32752">
              <w:rPr>
                <w:b/>
                <w:shd w:val="clear" w:color="auto" w:fill="FFFFFF"/>
              </w:rPr>
              <w:t xml:space="preserve"> outcome variables with </w:t>
            </w:r>
            <w:r w:rsidR="00085B56">
              <w:rPr>
                <w:b/>
                <w:shd w:val="clear" w:color="auto" w:fill="FFFFFF"/>
              </w:rPr>
              <w:t>t</w:t>
            </w:r>
            <w:r w:rsidR="00492008" w:rsidRPr="00F32752">
              <w:rPr>
                <w:b/>
                <w:shd w:val="clear" w:color="auto" w:fill="FFFFFF"/>
              </w:rPr>
              <w:t xml:space="preserve">reatment </w:t>
            </w:r>
            <w:r w:rsidR="00085B56">
              <w:rPr>
                <w:b/>
                <w:shd w:val="clear" w:color="auto" w:fill="FFFFFF"/>
              </w:rPr>
              <w:t>e</w:t>
            </w:r>
            <w:r w:rsidR="00492008" w:rsidRPr="00F32752">
              <w:rPr>
                <w:b/>
                <w:shd w:val="clear" w:color="auto" w:fill="FFFFFF"/>
              </w:rPr>
              <w:t xml:space="preserve">xpectancy as </w:t>
            </w:r>
            <w:r w:rsidR="00085B56">
              <w:rPr>
                <w:b/>
                <w:shd w:val="clear" w:color="auto" w:fill="FFFFFF"/>
              </w:rPr>
              <w:t>a c</w:t>
            </w:r>
            <w:r w:rsidR="00492008" w:rsidRPr="00F32752">
              <w:rPr>
                <w:b/>
                <w:shd w:val="clear" w:color="auto" w:fill="FFFFFF"/>
              </w:rPr>
              <w:t>ovariate</w:t>
            </w:r>
            <w:bookmarkEnd w:id="8"/>
          </w:p>
          <w:p w14:paraId="6136AB99" w14:textId="549B9EC5" w:rsidR="00267E25" w:rsidRPr="00701FEE" w:rsidRDefault="00267E25" w:rsidP="00C44FCE">
            <w:pPr>
              <w:rPr>
                <w:rFonts w:ascii="Times New Roman" w:hAnsi="Times New Roman" w:cs="Times New Roman"/>
                <w:bCs/>
                <w:iCs/>
                <w:sz w:val="24"/>
                <w:szCs w:val="24"/>
              </w:rPr>
            </w:pPr>
          </w:p>
        </w:tc>
      </w:tr>
      <w:tr w:rsidR="00492008" w14:paraId="2CCDAE89" w14:textId="77777777" w:rsidTr="00C44FCE">
        <w:trPr>
          <w:gridAfter w:val="9"/>
          <w:wAfter w:w="2649" w:type="pct"/>
        </w:trPr>
        <w:tc>
          <w:tcPr>
            <w:tcW w:w="830" w:type="pct"/>
            <w:tcBorders>
              <w:top w:val="single" w:sz="4" w:space="0" w:color="auto"/>
            </w:tcBorders>
          </w:tcPr>
          <w:p w14:paraId="0C3EC9FF" w14:textId="77777777" w:rsidR="00492008" w:rsidRDefault="00492008" w:rsidP="00C44FCE">
            <w:pPr>
              <w:rPr>
                <w:rFonts w:ascii="Times New Roman" w:hAnsi="Times New Roman" w:cs="Times New Roman"/>
                <w:sz w:val="24"/>
                <w:szCs w:val="24"/>
              </w:rPr>
            </w:pPr>
            <w:r>
              <w:rPr>
                <w:rFonts w:ascii="Times New Roman" w:hAnsi="Times New Roman" w:cs="Times New Roman"/>
                <w:sz w:val="24"/>
                <w:szCs w:val="24"/>
              </w:rPr>
              <w:t>Effect (Fixed effects)</w:t>
            </w:r>
          </w:p>
        </w:tc>
        <w:tc>
          <w:tcPr>
            <w:tcW w:w="390" w:type="pct"/>
            <w:vMerge w:val="restart"/>
            <w:tcBorders>
              <w:top w:val="single" w:sz="4" w:space="0" w:color="auto"/>
            </w:tcBorders>
          </w:tcPr>
          <w:p w14:paraId="5FD7EB84" w14:textId="77777777" w:rsidR="00492008" w:rsidRPr="00F3132A"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Estimate</w:t>
            </w:r>
          </w:p>
        </w:tc>
        <w:tc>
          <w:tcPr>
            <w:tcW w:w="266" w:type="pct"/>
            <w:vMerge w:val="restart"/>
            <w:tcBorders>
              <w:top w:val="single" w:sz="4" w:space="0" w:color="auto"/>
            </w:tcBorders>
          </w:tcPr>
          <w:p w14:paraId="79730369"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SE</w:t>
            </w:r>
          </w:p>
        </w:tc>
        <w:tc>
          <w:tcPr>
            <w:tcW w:w="589" w:type="pct"/>
            <w:gridSpan w:val="2"/>
            <w:tcBorders>
              <w:top w:val="single" w:sz="4" w:space="0" w:color="auto"/>
              <w:bottom w:val="single" w:sz="4" w:space="0" w:color="auto"/>
            </w:tcBorders>
          </w:tcPr>
          <w:p w14:paraId="4C56D8E4"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95% Cl</w:t>
            </w:r>
          </w:p>
        </w:tc>
        <w:tc>
          <w:tcPr>
            <w:tcW w:w="276" w:type="pct"/>
            <w:vMerge w:val="restart"/>
            <w:tcBorders>
              <w:top w:val="single" w:sz="4" w:space="0" w:color="auto"/>
            </w:tcBorders>
          </w:tcPr>
          <w:p w14:paraId="3ACB8582" w14:textId="77777777" w:rsidR="00492008" w:rsidRPr="00683544" w:rsidRDefault="00492008" w:rsidP="00C44FCE">
            <w:pPr>
              <w:jc w:val="center"/>
              <w:rPr>
                <w:rFonts w:ascii="Times New Roman" w:hAnsi="Times New Roman" w:cs="Times New Roman"/>
                <w:bCs/>
                <w:i/>
                <w:sz w:val="24"/>
                <w:szCs w:val="24"/>
              </w:rPr>
            </w:pPr>
            <w:r w:rsidRPr="00683544">
              <w:rPr>
                <w:rFonts w:ascii="Times New Roman" w:hAnsi="Times New Roman" w:cs="Times New Roman"/>
                <w:bCs/>
                <w:i/>
                <w:sz w:val="24"/>
                <w:szCs w:val="24"/>
              </w:rPr>
              <w:t>p</w:t>
            </w:r>
          </w:p>
        </w:tc>
      </w:tr>
      <w:tr w:rsidR="00492008" w14:paraId="62312C53" w14:textId="77777777" w:rsidTr="00C44FCE">
        <w:trPr>
          <w:gridAfter w:val="9"/>
          <w:wAfter w:w="2649" w:type="pct"/>
        </w:trPr>
        <w:tc>
          <w:tcPr>
            <w:tcW w:w="830" w:type="pct"/>
            <w:tcBorders>
              <w:top w:val="nil"/>
              <w:bottom w:val="single" w:sz="4" w:space="0" w:color="auto"/>
            </w:tcBorders>
          </w:tcPr>
          <w:p w14:paraId="69AD7D3B" w14:textId="77777777" w:rsidR="00492008" w:rsidRDefault="00492008" w:rsidP="00C44FCE">
            <w:pPr>
              <w:rPr>
                <w:rFonts w:ascii="Times New Roman" w:hAnsi="Times New Roman" w:cs="Times New Roman"/>
                <w:sz w:val="24"/>
                <w:szCs w:val="24"/>
              </w:rPr>
            </w:pPr>
          </w:p>
        </w:tc>
        <w:tc>
          <w:tcPr>
            <w:tcW w:w="390" w:type="pct"/>
            <w:vMerge/>
            <w:tcBorders>
              <w:bottom w:val="single" w:sz="4" w:space="0" w:color="auto"/>
            </w:tcBorders>
          </w:tcPr>
          <w:p w14:paraId="3FAA3ADE" w14:textId="77777777" w:rsidR="00492008" w:rsidRDefault="00492008" w:rsidP="00C44FCE">
            <w:pPr>
              <w:jc w:val="center"/>
              <w:rPr>
                <w:rFonts w:ascii="Times New Roman" w:hAnsi="Times New Roman" w:cs="Times New Roman"/>
                <w:bCs/>
                <w:sz w:val="24"/>
                <w:szCs w:val="24"/>
              </w:rPr>
            </w:pPr>
          </w:p>
        </w:tc>
        <w:tc>
          <w:tcPr>
            <w:tcW w:w="266" w:type="pct"/>
            <w:vMerge/>
            <w:tcBorders>
              <w:bottom w:val="single" w:sz="4" w:space="0" w:color="auto"/>
            </w:tcBorders>
          </w:tcPr>
          <w:p w14:paraId="00A128D9" w14:textId="77777777" w:rsidR="00492008" w:rsidRDefault="00492008" w:rsidP="00C44FCE">
            <w:pPr>
              <w:jc w:val="center"/>
              <w:rPr>
                <w:rFonts w:ascii="Times New Roman" w:hAnsi="Times New Roman" w:cs="Times New Roman"/>
                <w:bCs/>
                <w:sz w:val="24"/>
                <w:szCs w:val="24"/>
              </w:rPr>
            </w:pPr>
          </w:p>
        </w:tc>
        <w:tc>
          <w:tcPr>
            <w:tcW w:w="294" w:type="pct"/>
            <w:tcBorders>
              <w:top w:val="single" w:sz="4" w:space="0" w:color="auto"/>
              <w:bottom w:val="single" w:sz="4" w:space="0" w:color="auto"/>
            </w:tcBorders>
          </w:tcPr>
          <w:p w14:paraId="41A8CA46"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LL</w:t>
            </w:r>
          </w:p>
        </w:tc>
        <w:tc>
          <w:tcPr>
            <w:tcW w:w="295" w:type="pct"/>
            <w:tcBorders>
              <w:top w:val="single" w:sz="4" w:space="0" w:color="auto"/>
              <w:bottom w:val="single" w:sz="4" w:space="0" w:color="auto"/>
            </w:tcBorders>
          </w:tcPr>
          <w:p w14:paraId="0364B72D"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UL</w:t>
            </w:r>
          </w:p>
        </w:tc>
        <w:tc>
          <w:tcPr>
            <w:tcW w:w="276" w:type="pct"/>
            <w:vMerge/>
            <w:tcBorders>
              <w:bottom w:val="single" w:sz="4" w:space="0" w:color="auto"/>
            </w:tcBorders>
          </w:tcPr>
          <w:p w14:paraId="49D3ECD3" w14:textId="77777777" w:rsidR="00492008" w:rsidRDefault="00492008" w:rsidP="00C44FCE">
            <w:pPr>
              <w:jc w:val="center"/>
              <w:rPr>
                <w:rFonts w:ascii="Times New Roman" w:hAnsi="Times New Roman" w:cs="Times New Roman"/>
                <w:bCs/>
                <w:sz w:val="24"/>
                <w:szCs w:val="24"/>
              </w:rPr>
            </w:pPr>
          </w:p>
        </w:tc>
      </w:tr>
      <w:tr w:rsidR="00492008" w14:paraId="6E3EB3B8" w14:textId="77777777" w:rsidTr="00466740">
        <w:trPr>
          <w:gridAfter w:val="9"/>
          <w:wAfter w:w="2649" w:type="pct"/>
        </w:trPr>
        <w:tc>
          <w:tcPr>
            <w:tcW w:w="2351" w:type="pct"/>
            <w:gridSpan w:val="6"/>
            <w:tcBorders>
              <w:top w:val="single" w:sz="4" w:space="0" w:color="auto"/>
            </w:tcBorders>
            <w:vAlign w:val="center"/>
          </w:tcPr>
          <w:p w14:paraId="137E458B" w14:textId="3F7FA5C9" w:rsidR="00492008" w:rsidRPr="00D30627" w:rsidRDefault="00492008" w:rsidP="00C44FCE">
            <w:pPr>
              <w:spacing w:before="160" w:after="60"/>
              <w:rPr>
                <w:rFonts w:ascii="Times New Roman" w:hAnsi="Times New Roman" w:cs="Times New Roman"/>
                <w:bCs/>
                <w:i/>
                <w:iCs/>
                <w:sz w:val="24"/>
                <w:szCs w:val="24"/>
              </w:rPr>
            </w:pPr>
            <w:r w:rsidRPr="00E52474">
              <w:rPr>
                <w:rFonts w:ascii="Times New Roman" w:hAnsi="Times New Roman" w:cs="Times New Roman"/>
                <w:i/>
                <w:iCs/>
                <w:sz w:val="24"/>
                <w:szCs w:val="24"/>
              </w:rPr>
              <w:t xml:space="preserve">Model of </w:t>
            </w:r>
            <w:r w:rsidR="003B2D35">
              <w:rPr>
                <w:rFonts w:ascii="Times New Roman" w:hAnsi="Times New Roman" w:cs="Times New Roman"/>
                <w:i/>
                <w:iCs/>
                <w:sz w:val="24"/>
                <w:szCs w:val="24"/>
              </w:rPr>
              <w:t>Depressive Symptoms</w:t>
            </w:r>
          </w:p>
        </w:tc>
      </w:tr>
      <w:tr w:rsidR="00492008" w14:paraId="0FADB088" w14:textId="77777777" w:rsidTr="00C44FCE">
        <w:trPr>
          <w:gridAfter w:val="9"/>
          <w:wAfter w:w="2649" w:type="pct"/>
        </w:trPr>
        <w:tc>
          <w:tcPr>
            <w:tcW w:w="830" w:type="pct"/>
            <w:vAlign w:val="center"/>
          </w:tcPr>
          <w:p w14:paraId="76818BF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62E3286B" w14:textId="118BD4F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sidR="008B6436">
              <w:rPr>
                <w:rFonts w:ascii="Times New Roman" w:hAnsi="Times New Roman" w:cs="Times New Roman"/>
                <w:bCs/>
                <w:sz w:val="24"/>
                <w:szCs w:val="24"/>
              </w:rPr>
              <w:t>8</w:t>
            </w:r>
            <w:r>
              <w:rPr>
                <w:rFonts w:ascii="Times New Roman" w:hAnsi="Times New Roman" w:cs="Times New Roman"/>
                <w:bCs/>
                <w:sz w:val="24"/>
                <w:szCs w:val="24"/>
              </w:rPr>
              <w:t>.</w:t>
            </w:r>
            <w:r w:rsidR="008B6436">
              <w:rPr>
                <w:rFonts w:ascii="Times New Roman" w:hAnsi="Times New Roman" w:cs="Times New Roman"/>
                <w:bCs/>
                <w:sz w:val="24"/>
                <w:szCs w:val="24"/>
              </w:rPr>
              <w:t>370</w:t>
            </w:r>
          </w:p>
        </w:tc>
        <w:tc>
          <w:tcPr>
            <w:tcW w:w="266" w:type="pct"/>
          </w:tcPr>
          <w:p w14:paraId="3F9278CC" w14:textId="3511339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8B6436">
              <w:rPr>
                <w:rFonts w:ascii="Times New Roman" w:hAnsi="Times New Roman" w:cs="Times New Roman"/>
                <w:bCs/>
                <w:sz w:val="24"/>
                <w:szCs w:val="24"/>
              </w:rPr>
              <w:t>062</w:t>
            </w:r>
          </w:p>
        </w:tc>
        <w:tc>
          <w:tcPr>
            <w:tcW w:w="294" w:type="pct"/>
          </w:tcPr>
          <w:p w14:paraId="71310179" w14:textId="476DC4E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sidR="008B6436">
              <w:rPr>
                <w:rFonts w:ascii="Times New Roman" w:hAnsi="Times New Roman" w:cs="Times New Roman"/>
                <w:bCs/>
                <w:sz w:val="24"/>
                <w:szCs w:val="24"/>
              </w:rPr>
              <w:t>6.303</w:t>
            </w:r>
          </w:p>
        </w:tc>
        <w:tc>
          <w:tcPr>
            <w:tcW w:w="295" w:type="pct"/>
          </w:tcPr>
          <w:p w14:paraId="00127739" w14:textId="78D579C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sidR="008B6436">
              <w:rPr>
                <w:rFonts w:ascii="Times New Roman" w:hAnsi="Times New Roman" w:cs="Times New Roman"/>
                <w:bCs/>
                <w:sz w:val="24"/>
                <w:szCs w:val="24"/>
              </w:rPr>
              <w:t>0.438</w:t>
            </w:r>
          </w:p>
        </w:tc>
        <w:tc>
          <w:tcPr>
            <w:tcW w:w="276" w:type="pct"/>
          </w:tcPr>
          <w:p w14:paraId="5F746759"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69449B35" w14:textId="77777777" w:rsidTr="00C44FCE">
        <w:trPr>
          <w:gridAfter w:val="9"/>
          <w:wAfter w:w="2649" w:type="pct"/>
        </w:trPr>
        <w:tc>
          <w:tcPr>
            <w:tcW w:w="830" w:type="pct"/>
            <w:vAlign w:val="center"/>
          </w:tcPr>
          <w:p w14:paraId="155A017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38F5E9B9" w14:textId="0227B76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0.8</w:t>
            </w:r>
            <w:r w:rsidR="008B6436">
              <w:rPr>
                <w:rFonts w:ascii="Times New Roman" w:hAnsi="Times New Roman" w:cs="Times New Roman"/>
                <w:bCs/>
                <w:sz w:val="24"/>
                <w:szCs w:val="24"/>
              </w:rPr>
              <w:t>28</w:t>
            </w:r>
          </w:p>
        </w:tc>
        <w:tc>
          <w:tcPr>
            <w:tcW w:w="266" w:type="pct"/>
          </w:tcPr>
          <w:p w14:paraId="4D143559" w14:textId="1B324FF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8B6436">
              <w:rPr>
                <w:rFonts w:ascii="Times New Roman" w:hAnsi="Times New Roman" w:cs="Times New Roman"/>
                <w:bCs/>
                <w:sz w:val="24"/>
                <w:szCs w:val="24"/>
              </w:rPr>
              <w:t>76</w:t>
            </w:r>
          </w:p>
        </w:tc>
        <w:tc>
          <w:tcPr>
            <w:tcW w:w="294" w:type="pct"/>
          </w:tcPr>
          <w:p w14:paraId="1B4F7AB1" w14:textId="39BE55A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8B6436">
              <w:rPr>
                <w:rFonts w:ascii="Times New Roman" w:hAnsi="Times New Roman" w:cs="Times New Roman"/>
                <w:bCs/>
                <w:sz w:val="24"/>
                <w:szCs w:val="24"/>
              </w:rPr>
              <w:t>728</w:t>
            </w:r>
          </w:p>
        </w:tc>
        <w:tc>
          <w:tcPr>
            <w:tcW w:w="295" w:type="pct"/>
          </w:tcPr>
          <w:p w14:paraId="5322863B" w14:textId="1DD5484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.07</w:t>
            </w:r>
            <w:r w:rsidR="008B6436">
              <w:rPr>
                <w:rFonts w:ascii="Times New Roman" w:hAnsi="Times New Roman" w:cs="Times New Roman"/>
                <w:bCs/>
                <w:sz w:val="24"/>
                <w:szCs w:val="24"/>
              </w:rPr>
              <w:t>2</w:t>
            </w:r>
          </w:p>
        </w:tc>
        <w:tc>
          <w:tcPr>
            <w:tcW w:w="276" w:type="pct"/>
          </w:tcPr>
          <w:p w14:paraId="6E846C88" w14:textId="45BEA9B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B6436">
              <w:rPr>
                <w:rFonts w:ascii="Times New Roman" w:hAnsi="Times New Roman" w:cs="Times New Roman"/>
                <w:bCs/>
                <w:sz w:val="24"/>
                <w:szCs w:val="24"/>
              </w:rPr>
              <w:t>397</w:t>
            </w:r>
          </w:p>
        </w:tc>
      </w:tr>
      <w:tr w:rsidR="00492008" w14:paraId="0F9FB219" w14:textId="77777777" w:rsidTr="00C44FCE">
        <w:trPr>
          <w:gridAfter w:val="9"/>
          <w:wAfter w:w="2649" w:type="pct"/>
        </w:trPr>
        <w:tc>
          <w:tcPr>
            <w:tcW w:w="830" w:type="pct"/>
            <w:vAlign w:val="center"/>
          </w:tcPr>
          <w:p w14:paraId="08033F9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7FAA1BB9" w14:textId="5CD89F93" w:rsidR="00492008" w:rsidRDefault="008B6436"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-0.048</w:t>
            </w:r>
          </w:p>
        </w:tc>
        <w:tc>
          <w:tcPr>
            <w:tcW w:w="266" w:type="pct"/>
          </w:tcPr>
          <w:p w14:paraId="3BF6930D" w14:textId="65F273B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8B6436">
              <w:rPr>
                <w:rFonts w:ascii="Times New Roman" w:hAnsi="Times New Roman" w:cs="Times New Roman"/>
                <w:bCs/>
                <w:sz w:val="24"/>
                <w:szCs w:val="24"/>
              </w:rPr>
              <w:t>49</w:t>
            </w:r>
          </w:p>
        </w:tc>
        <w:tc>
          <w:tcPr>
            <w:tcW w:w="294" w:type="pct"/>
          </w:tcPr>
          <w:p w14:paraId="7D742386" w14:textId="10E7CB8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8B6436">
              <w:rPr>
                <w:rFonts w:ascii="Times New Roman" w:hAnsi="Times New Roman" w:cs="Times New Roman"/>
                <w:bCs/>
                <w:sz w:val="24"/>
                <w:szCs w:val="24"/>
              </w:rPr>
              <w:t>674</w:t>
            </w:r>
          </w:p>
        </w:tc>
        <w:tc>
          <w:tcPr>
            <w:tcW w:w="295" w:type="pct"/>
          </w:tcPr>
          <w:p w14:paraId="6B83C8A8" w14:textId="7A3100C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8B6436">
              <w:rPr>
                <w:rFonts w:ascii="Times New Roman" w:hAnsi="Times New Roman" w:cs="Times New Roman"/>
                <w:bCs/>
                <w:sz w:val="24"/>
                <w:szCs w:val="24"/>
              </w:rPr>
              <w:t>578</w:t>
            </w:r>
          </w:p>
        </w:tc>
        <w:tc>
          <w:tcPr>
            <w:tcW w:w="276" w:type="pct"/>
          </w:tcPr>
          <w:p w14:paraId="39B5D456" w14:textId="5C85F08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9</w:t>
            </w:r>
            <w:r w:rsidR="008B6436">
              <w:rPr>
                <w:rFonts w:ascii="Times New Roman" w:hAnsi="Times New Roman" w:cs="Times New Roman"/>
                <w:bCs/>
                <w:sz w:val="24"/>
                <w:szCs w:val="24"/>
              </w:rPr>
              <w:t>72</w:t>
            </w:r>
          </w:p>
        </w:tc>
      </w:tr>
      <w:tr w:rsidR="00492008" w14:paraId="38823DE1" w14:textId="77777777" w:rsidTr="00C44FCE">
        <w:trPr>
          <w:gridAfter w:val="9"/>
          <w:wAfter w:w="2649" w:type="pct"/>
        </w:trPr>
        <w:tc>
          <w:tcPr>
            <w:tcW w:w="830" w:type="pct"/>
            <w:vAlign w:val="center"/>
          </w:tcPr>
          <w:p w14:paraId="7C802E2A" w14:textId="2D03383B"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w:t>
            </w:r>
            <w:r w:rsidR="008B6436">
              <w:rPr>
                <w:rFonts w:ascii="Times New Roman" w:hAnsi="Times New Roman" w:cs="Times New Roman"/>
                <w:sz w:val="24"/>
                <w:szCs w:val="24"/>
              </w:rPr>
              <w:t xml:space="preserve"> (Dep)</w:t>
            </w:r>
          </w:p>
        </w:tc>
        <w:tc>
          <w:tcPr>
            <w:tcW w:w="390" w:type="pct"/>
          </w:tcPr>
          <w:p w14:paraId="5C77ED3A" w14:textId="7E52847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8B6436">
              <w:rPr>
                <w:rFonts w:ascii="Times New Roman" w:hAnsi="Times New Roman" w:cs="Times New Roman"/>
                <w:bCs/>
                <w:sz w:val="24"/>
                <w:szCs w:val="24"/>
              </w:rPr>
              <w:t>089</w:t>
            </w:r>
          </w:p>
        </w:tc>
        <w:tc>
          <w:tcPr>
            <w:tcW w:w="266" w:type="pct"/>
          </w:tcPr>
          <w:p w14:paraId="7FD4C087" w14:textId="7AFA7A5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8B6436">
              <w:rPr>
                <w:rFonts w:ascii="Times New Roman" w:hAnsi="Times New Roman" w:cs="Times New Roman"/>
                <w:bCs/>
                <w:sz w:val="24"/>
                <w:szCs w:val="24"/>
              </w:rPr>
              <w:t>279</w:t>
            </w:r>
          </w:p>
        </w:tc>
        <w:tc>
          <w:tcPr>
            <w:tcW w:w="294" w:type="pct"/>
          </w:tcPr>
          <w:p w14:paraId="1FEB01EB" w14:textId="6EBE7B2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8B6436">
              <w:rPr>
                <w:rFonts w:ascii="Times New Roman" w:hAnsi="Times New Roman" w:cs="Times New Roman"/>
                <w:bCs/>
                <w:sz w:val="24"/>
                <w:szCs w:val="24"/>
              </w:rPr>
              <w:t>633</w:t>
            </w:r>
          </w:p>
        </w:tc>
        <w:tc>
          <w:tcPr>
            <w:tcW w:w="295" w:type="pct"/>
          </w:tcPr>
          <w:p w14:paraId="15B5460D" w14:textId="38D3BFDE" w:rsidR="00492008" w:rsidRPr="00031573" w:rsidRDefault="008B6436"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0.454</w:t>
            </w:r>
          </w:p>
        </w:tc>
        <w:tc>
          <w:tcPr>
            <w:tcW w:w="276" w:type="pct"/>
          </w:tcPr>
          <w:p w14:paraId="664D249B" w14:textId="5CFA97D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B6436">
              <w:rPr>
                <w:rFonts w:ascii="Times New Roman" w:hAnsi="Times New Roman" w:cs="Times New Roman"/>
                <w:bCs/>
                <w:sz w:val="24"/>
                <w:szCs w:val="24"/>
              </w:rPr>
              <w:t>749</w:t>
            </w:r>
          </w:p>
        </w:tc>
      </w:tr>
      <w:tr w:rsidR="008B6436" w14:paraId="2D6FB5F7" w14:textId="77777777" w:rsidTr="00C44FCE">
        <w:trPr>
          <w:gridAfter w:val="9"/>
          <w:wAfter w:w="2649" w:type="pct"/>
        </w:trPr>
        <w:tc>
          <w:tcPr>
            <w:tcW w:w="830" w:type="pct"/>
            <w:vAlign w:val="center"/>
          </w:tcPr>
          <w:p w14:paraId="6820B550" w14:textId="77AC081E" w:rsidR="008B6436" w:rsidRDefault="008B6436" w:rsidP="008B6436">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(Sleep)</w:t>
            </w:r>
          </w:p>
        </w:tc>
        <w:tc>
          <w:tcPr>
            <w:tcW w:w="390" w:type="pct"/>
          </w:tcPr>
          <w:p w14:paraId="49D8B3D9" w14:textId="54E19C1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266" w:type="pct"/>
          </w:tcPr>
          <w:p w14:paraId="19787A5B" w14:textId="5689179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0.274</w:t>
            </w:r>
          </w:p>
        </w:tc>
        <w:tc>
          <w:tcPr>
            <w:tcW w:w="294" w:type="pct"/>
          </w:tcPr>
          <w:p w14:paraId="3DFAA576" w14:textId="75EBC98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-0.843</w:t>
            </w:r>
          </w:p>
        </w:tc>
        <w:tc>
          <w:tcPr>
            <w:tcW w:w="295" w:type="pct"/>
          </w:tcPr>
          <w:p w14:paraId="53AA86BE" w14:textId="43FD434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0.223</w:t>
            </w:r>
          </w:p>
        </w:tc>
        <w:tc>
          <w:tcPr>
            <w:tcW w:w="276" w:type="pct"/>
          </w:tcPr>
          <w:p w14:paraId="50000FEC" w14:textId="426076D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.259</w:t>
            </w:r>
          </w:p>
        </w:tc>
      </w:tr>
      <w:tr w:rsidR="008B6436" w14:paraId="5E63ED97" w14:textId="77777777" w:rsidTr="00C44FCE">
        <w:trPr>
          <w:gridAfter w:val="9"/>
          <w:wAfter w:w="2649" w:type="pct"/>
        </w:trPr>
        <w:tc>
          <w:tcPr>
            <w:tcW w:w="830" w:type="pct"/>
            <w:vAlign w:val="center"/>
          </w:tcPr>
          <w:p w14:paraId="778CA5F8"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69C81500" w14:textId="464919F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0.867</w:t>
            </w:r>
          </w:p>
        </w:tc>
        <w:tc>
          <w:tcPr>
            <w:tcW w:w="266" w:type="pct"/>
          </w:tcPr>
          <w:p w14:paraId="3BDA8F38" w14:textId="20934FB3"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.004</w:t>
            </w:r>
          </w:p>
        </w:tc>
        <w:tc>
          <w:tcPr>
            <w:tcW w:w="294" w:type="pct"/>
          </w:tcPr>
          <w:p w14:paraId="4AB5389A" w14:textId="012C37E9"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2.823</w:t>
            </w:r>
          </w:p>
        </w:tc>
        <w:tc>
          <w:tcPr>
            <w:tcW w:w="295" w:type="pct"/>
          </w:tcPr>
          <w:p w14:paraId="25493CF2" w14:textId="0D8A8703"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.089</w:t>
            </w:r>
          </w:p>
        </w:tc>
        <w:tc>
          <w:tcPr>
            <w:tcW w:w="276" w:type="pct"/>
          </w:tcPr>
          <w:p w14:paraId="05B3D0F5" w14:textId="5AC3263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388</w:t>
            </w:r>
          </w:p>
        </w:tc>
      </w:tr>
      <w:tr w:rsidR="008B6436" w14:paraId="74677FB9" w14:textId="77777777" w:rsidTr="00C44FCE">
        <w:trPr>
          <w:gridAfter w:val="9"/>
          <w:wAfter w:w="2649" w:type="pct"/>
        </w:trPr>
        <w:tc>
          <w:tcPr>
            <w:tcW w:w="830" w:type="pct"/>
            <w:vAlign w:val="center"/>
          </w:tcPr>
          <w:p w14:paraId="3A9EA89A"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73B6E140" w14:textId="120226C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2.413</w:t>
            </w:r>
          </w:p>
        </w:tc>
        <w:tc>
          <w:tcPr>
            <w:tcW w:w="266" w:type="pct"/>
          </w:tcPr>
          <w:p w14:paraId="49EC5520" w14:textId="7790CC6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.723</w:t>
            </w:r>
          </w:p>
        </w:tc>
        <w:tc>
          <w:tcPr>
            <w:tcW w:w="294" w:type="pct"/>
          </w:tcPr>
          <w:p w14:paraId="0A8A96A7" w14:textId="57E43BE4"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3.827</w:t>
            </w:r>
          </w:p>
        </w:tc>
        <w:tc>
          <w:tcPr>
            <w:tcW w:w="295" w:type="pct"/>
          </w:tcPr>
          <w:p w14:paraId="01C238F9" w14:textId="39CFCF80"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0.999</w:t>
            </w:r>
          </w:p>
        </w:tc>
        <w:tc>
          <w:tcPr>
            <w:tcW w:w="276" w:type="pct"/>
          </w:tcPr>
          <w:p w14:paraId="131053B2"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52C17534" w14:textId="77777777" w:rsidTr="00C44FCE">
        <w:trPr>
          <w:gridAfter w:val="9"/>
          <w:wAfter w:w="2649" w:type="pct"/>
        </w:trPr>
        <w:tc>
          <w:tcPr>
            <w:tcW w:w="830" w:type="pct"/>
            <w:vAlign w:val="center"/>
          </w:tcPr>
          <w:p w14:paraId="419BC58E"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0FF6C16A" w14:textId="583BDE6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9.279</w:t>
            </w:r>
          </w:p>
        </w:tc>
        <w:tc>
          <w:tcPr>
            <w:tcW w:w="266" w:type="pct"/>
          </w:tcPr>
          <w:p w14:paraId="0866B768" w14:textId="1E043D4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.792</w:t>
            </w:r>
          </w:p>
        </w:tc>
        <w:tc>
          <w:tcPr>
            <w:tcW w:w="294" w:type="pct"/>
          </w:tcPr>
          <w:p w14:paraId="6796D796" w14:textId="6A800781"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10.829</w:t>
            </w:r>
          </w:p>
        </w:tc>
        <w:tc>
          <w:tcPr>
            <w:tcW w:w="295" w:type="pct"/>
          </w:tcPr>
          <w:p w14:paraId="20D98849" w14:textId="3B939639"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7.732</w:t>
            </w:r>
          </w:p>
        </w:tc>
        <w:tc>
          <w:tcPr>
            <w:tcW w:w="276" w:type="pct"/>
          </w:tcPr>
          <w:p w14:paraId="544E167C"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2CB4237E" w14:textId="77777777" w:rsidTr="00C44FCE">
        <w:trPr>
          <w:gridAfter w:val="9"/>
          <w:wAfter w:w="2649" w:type="pct"/>
        </w:trPr>
        <w:tc>
          <w:tcPr>
            <w:tcW w:w="830" w:type="pct"/>
            <w:vAlign w:val="center"/>
          </w:tcPr>
          <w:p w14:paraId="62BA23C8"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19FB8BF8" w14:textId="009405D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6.687</w:t>
            </w:r>
          </w:p>
        </w:tc>
        <w:tc>
          <w:tcPr>
            <w:tcW w:w="266" w:type="pct"/>
          </w:tcPr>
          <w:p w14:paraId="62357A8A" w14:textId="162D1AF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.073</w:t>
            </w:r>
          </w:p>
        </w:tc>
        <w:tc>
          <w:tcPr>
            <w:tcW w:w="294" w:type="pct"/>
          </w:tcPr>
          <w:p w14:paraId="38AAEAFB" w14:textId="47294D9F"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8.784</w:t>
            </w:r>
          </w:p>
        </w:tc>
        <w:tc>
          <w:tcPr>
            <w:tcW w:w="295" w:type="pct"/>
          </w:tcPr>
          <w:p w14:paraId="100579C6" w14:textId="4E51F946"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w:t>
            </w:r>
            <w:r w:rsidR="00B56ECE">
              <w:rPr>
                <w:rFonts w:ascii="Times New Roman" w:hAnsi="Times New Roman" w:cs="Times New Roman"/>
                <w:bCs/>
                <w:sz w:val="24"/>
                <w:szCs w:val="24"/>
              </w:rPr>
              <w:t>591</w:t>
            </w:r>
          </w:p>
        </w:tc>
        <w:tc>
          <w:tcPr>
            <w:tcW w:w="276" w:type="pct"/>
          </w:tcPr>
          <w:p w14:paraId="3D1D6B8F"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74FDF95B" w14:textId="77777777" w:rsidTr="00C44FCE">
        <w:trPr>
          <w:gridAfter w:val="9"/>
          <w:wAfter w:w="2649" w:type="pct"/>
        </w:trPr>
        <w:tc>
          <w:tcPr>
            <w:tcW w:w="830" w:type="pct"/>
            <w:tcBorders>
              <w:bottom w:val="nil"/>
            </w:tcBorders>
            <w:vAlign w:val="center"/>
          </w:tcPr>
          <w:p w14:paraId="15C26ABF"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bottom w:val="nil"/>
            </w:tcBorders>
          </w:tcPr>
          <w:p w14:paraId="5E85F049" w14:textId="1D40B4B4"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1.352</w:t>
            </w:r>
          </w:p>
        </w:tc>
        <w:tc>
          <w:tcPr>
            <w:tcW w:w="266" w:type="pct"/>
            <w:tcBorders>
              <w:bottom w:val="nil"/>
            </w:tcBorders>
          </w:tcPr>
          <w:p w14:paraId="5360049F" w14:textId="2542DA5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.148</w:t>
            </w:r>
          </w:p>
        </w:tc>
        <w:tc>
          <w:tcPr>
            <w:tcW w:w="294" w:type="pct"/>
            <w:tcBorders>
              <w:bottom w:val="nil"/>
            </w:tcBorders>
          </w:tcPr>
          <w:p w14:paraId="259E3B61" w14:textId="14BEEECF"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0.891</w:t>
            </w:r>
          </w:p>
        </w:tc>
        <w:tc>
          <w:tcPr>
            <w:tcW w:w="295" w:type="pct"/>
            <w:tcBorders>
              <w:bottom w:val="nil"/>
            </w:tcBorders>
          </w:tcPr>
          <w:p w14:paraId="4258B621" w14:textId="39A6A4F0" w:rsidR="008B6436" w:rsidRPr="00031573" w:rsidRDefault="00B56ECE"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3.595</w:t>
            </w:r>
          </w:p>
        </w:tc>
        <w:tc>
          <w:tcPr>
            <w:tcW w:w="276" w:type="pct"/>
            <w:tcBorders>
              <w:bottom w:val="nil"/>
            </w:tcBorders>
          </w:tcPr>
          <w:p w14:paraId="604FEB2D" w14:textId="5E40B8E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239</w:t>
            </w:r>
          </w:p>
        </w:tc>
      </w:tr>
      <w:tr w:rsidR="008B6436" w:rsidRPr="00BA75AB" w14:paraId="633A1E05" w14:textId="77777777" w:rsidTr="00C44FCE">
        <w:trPr>
          <w:gridAfter w:val="9"/>
          <w:wAfter w:w="2649" w:type="pct"/>
        </w:trPr>
        <w:tc>
          <w:tcPr>
            <w:tcW w:w="830" w:type="pct"/>
            <w:tcBorders>
              <w:top w:val="nil"/>
              <w:bottom w:val="single" w:sz="4" w:space="0" w:color="auto"/>
            </w:tcBorders>
            <w:vAlign w:val="center"/>
          </w:tcPr>
          <w:p w14:paraId="4E541A5C" w14:textId="77777777" w:rsidR="008B6436" w:rsidRDefault="008B6436" w:rsidP="008B6436">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0B841078" w14:textId="27590342" w:rsidR="008B6436" w:rsidRDefault="008B6436" w:rsidP="008B6436">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.198</w:t>
            </w:r>
          </w:p>
        </w:tc>
        <w:tc>
          <w:tcPr>
            <w:tcW w:w="266" w:type="pct"/>
            <w:tcBorders>
              <w:top w:val="nil"/>
              <w:bottom w:val="single" w:sz="4" w:space="0" w:color="auto"/>
            </w:tcBorders>
          </w:tcPr>
          <w:p w14:paraId="64788549" w14:textId="77777777" w:rsidR="008B6436" w:rsidRDefault="008B6436" w:rsidP="008B6436">
            <w:pPr>
              <w:jc w:val="center"/>
              <w:rPr>
                <w:rFonts w:ascii="Times New Roman" w:hAnsi="Times New Roman" w:cs="Times New Roman"/>
                <w:bCs/>
                <w:sz w:val="24"/>
                <w:szCs w:val="24"/>
              </w:rPr>
            </w:pPr>
          </w:p>
        </w:tc>
        <w:tc>
          <w:tcPr>
            <w:tcW w:w="294" w:type="pct"/>
            <w:tcBorders>
              <w:top w:val="nil"/>
              <w:bottom w:val="single" w:sz="4" w:space="0" w:color="auto"/>
            </w:tcBorders>
          </w:tcPr>
          <w:p w14:paraId="7E9E3C79" w14:textId="77777777" w:rsidR="008B6436" w:rsidRDefault="008B6436" w:rsidP="008B6436">
            <w:pPr>
              <w:jc w:val="center"/>
              <w:rPr>
                <w:rFonts w:ascii="Times New Roman" w:hAnsi="Times New Roman" w:cs="Times New Roman"/>
                <w:bCs/>
                <w:sz w:val="24"/>
                <w:szCs w:val="24"/>
              </w:rPr>
            </w:pPr>
          </w:p>
        </w:tc>
        <w:tc>
          <w:tcPr>
            <w:tcW w:w="295" w:type="pct"/>
            <w:tcBorders>
              <w:top w:val="nil"/>
              <w:bottom w:val="single" w:sz="4" w:space="0" w:color="auto"/>
            </w:tcBorders>
          </w:tcPr>
          <w:p w14:paraId="1782F0EF" w14:textId="77777777" w:rsidR="008B6436" w:rsidRDefault="008B6436" w:rsidP="008B6436">
            <w:pPr>
              <w:jc w:val="center"/>
              <w:rPr>
                <w:rFonts w:ascii="Times New Roman" w:hAnsi="Times New Roman" w:cs="Times New Roman"/>
                <w:bCs/>
                <w:sz w:val="24"/>
                <w:szCs w:val="24"/>
              </w:rPr>
            </w:pPr>
          </w:p>
        </w:tc>
        <w:tc>
          <w:tcPr>
            <w:tcW w:w="276" w:type="pct"/>
            <w:tcBorders>
              <w:top w:val="nil"/>
              <w:bottom w:val="single" w:sz="4" w:space="0" w:color="auto"/>
            </w:tcBorders>
          </w:tcPr>
          <w:p w14:paraId="1561C7C9" w14:textId="77777777" w:rsidR="008B6436" w:rsidRPr="00BA75AB" w:rsidRDefault="008B6436" w:rsidP="008B6436">
            <w:pPr>
              <w:jc w:val="center"/>
              <w:rPr>
                <w:rFonts w:ascii="Times New Roman" w:hAnsi="Times New Roman" w:cs="Times New Roman"/>
                <w:bCs/>
                <w:sz w:val="24"/>
                <w:szCs w:val="24"/>
              </w:rPr>
            </w:pPr>
          </w:p>
        </w:tc>
      </w:tr>
      <w:tr w:rsidR="008B6436" w:rsidRPr="00D30627" w14:paraId="26EA5DD3" w14:textId="77777777" w:rsidTr="00466740">
        <w:trPr>
          <w:gridAfter w:val="9"/>
          <w:wAfter w:w="2649" w:type="pct"/>
        </w:trPr>
        <w:tc>
          <w:tcPr>
            <w:tcW w:w="2351" w:type="pct"/>
            <w:gridSpan w:val="6"/>
            <w:tcBorders>
              <w:top w:val="single" w:sz="4" w:space="0" w:color="auto"/>
            </w:tcBorders>
            <w:vAlign w:val="center"/>
          </w:tcPr>
          <w:p w14:paraId="479E81E7" w14:textId="75E54EC4" w:rsidR="008B6436" w:rsidRPr="00F86E2A" w:rsidRDefault="008B6436" w:rsidP="008B6436">
            <w:pPr>
              <w:spacing w:before="16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Pr>
                <w:rFonts w:ascii="Times New Roman" w:hAnsi="Times New Roman" w:cs="Times New Roman"/>
                <w:i/>
                <w:iCs/>
                <w:sz w:val="24"/>
                <w:szCs w:val="24"/>
              </w:rPr>
              <w:t xml:space="preserve"> Insomnia</w:t>
            </w:r>
            <w:r w:rsidR="004A51BB">
              <w:rPr>
                <w:rFonts w:ascii="Times New Roman" w:hAnsi="Times New Roman" w:cs="Times New Roman"/>
                <w:i/>
                <w:iCs/>
                <w:sz w:val="24"/>
                <w:szCs w:val="24"/>
              </w:rPr>
              <w:t xml:space="preserve"> Severity</w:t>
            </w:r>
          </w:p>
        </w:tc>
      </w:tr>
      <w:tr w:rsidR="008B6436" w14:paraId="48BC9AE3" w14:textId="77777777" w:rsidTr="00C44FCE">
        <w:trPr>
          <w:gridAfter w:val="9"/>
          <w:wAfter w:w="2649" w:type="pct"/>
        </w:trPr>
        <w:tc>
          <w:tcPr>
            <w:tcW w:w="830" w:type="pct"/>
            <w:vAlign w:val="center"/>
          </w:tcPr>
          <w:p w14:paraId="081E3881"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0A6A5FF8" w14:textId="69DF65D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D03169">
              <w:rPr>
                <w:rFonts w:ascii="Times New Roman" w:hAnsi="Times New Roman" w:cs="Times New Roman"/>
                <w:bCs/>
                <w:sz w:val="24"/>
                <w:szCs w:val="24"/>
              </w:rPr>
              <w:t>8.897</w:t>
            </w:r>
          </w:p>
        </w:tc>
        <w:tc>
          <w:tcPr>
            <w:tcW w:w="266" w:type="pct"/>
          </w:tcPr>
          <w:p w14:paraId="2DF05BED" w14:textId="20D1D745" w:rsidR="008B6436" w:rsidRDefault="00777C34"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0.566</w:t>
            </w:r>
          </w:p>
        </w:tc>
        <w:tc>
          <w:tcPr>
            <w:tcW w:w="294" w:type="pct"/>
          </w:tcPr>
          <w:p w14:paraId="79035ABA" w14:textId="03EBE9F6"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7.59</w:t>
            </w:r>
            <w:r w:rsidR="00777C34">
              <w:rPr>
                <w:rFonts w:ascii="Times New Roman" w:hAnsi="Times New Roman" w:cs="Times New Roman"/>
                <w:bCs/>
                <w:sz w:val="24"/>
                <w:szCs w:val="24"/>
              </w:rPr>
              <w:t>5</w:t>
            </w:r>
          </w:p>
        </w:tc>
        <w:tc>
          <w:tcPr>
            <w:tcW w:w="295" w:type="pct"/>
          </w:tcPr>
          <w:p w14:paraId="10BC844A" w14:textId="51B44A61" w:rsidR="008B6436" w:rsidRPr="00031573" w:rsidRDefault="00777C34"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276" w:type="pct"/>
          </w:tcPr>
          <w:p w14:paraId="2B2BC1F5"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60923294" w14:textId="77777777" w:rsidTr="00C44FCE">
        <w:trPr>
          <w:gridAfter w:val="9"/>
          <w:wAfter w:w="2649" w:type="pct"/>
        </w:trPr>
        <w:tc>
          <w:tcPr>
            <w:tcW w:w="830" w:type="pct"/>
            <w:vAlign w:val="center"/>
          </w:tcPr>
          <w:p w14:paraId="068EC9DD"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2EE2DD22" w14:textId="292DB7E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77C34">
              <w:rPr>
                <w:rFonts w:ascii="Times New Roman" w:hAnsi="Times New Roman" w:cs="Times New Roman"/>
                <w:bCs/>
                <w:sz w:val="24"/>
                <w:szCs w:val="24"/>
              </w:rPr>
              <w:t>534</w:t>
            </w:r>
          </w:p>
        </w:tc>
        <w:tc>
          <w:tcPr>
            <w:tcW w:w="266" w:type="pct"/>
          </w:tcPr>
          <w:p w14:paraId="504A1D85" w14:textId="0E05BCD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777C34">
              <w:rPr>
                <w:rFonts w:ascii="Times New Roman" w:hAnsi="Times New Roman" w:cs="Times New Roman"/>
                <w:bCs/>
                <w:sz w:val="24"/>
                <w:szCs w:val="24"/>
              </w:rPr>
              <w:t>09</w:t>
            </w:r>
          </w:p>
        </w:tc>
        <w:tc>
          <w:tcPr>
            <w:tcW w:w="294" w:type="pct"/>
          </w:tcPr>
          <w:p w14:paraId="465B4BB0" w14:textId="2C3A2B4D"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777C34">
              <w:rPr>
                <w:rFonts w:ascii="Times New Roman" w:hAnsi="Times New Roman" w:cs="Times New Roman"/>
                <w:bCs/>
                <w:sz w:val="24"/>
                <w:szCs w:val="24"/>
              </w:rPr>
              <w:t>525</w:t>
            </w:r>
          </w:p>
        </w:tc>
        <w:tc>
          <w:tcPr>
            <w:tcW w:w="295" w:type="pct"/>
          </w:tcPr>
          <w:p w14:paraId="377366A5" w14:textId="0EB5007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777C34">
              <w:rPr>
                <w:rFonts w:ascii="Times New Roman" w:hAnsi="Times New Roman" w:cs="Times New Roman"/>
                <w:bCs/>
                <w:sz w:val="24"/>
                <w:szCs w:val="24"/>
              </w:rPr>
              <w:t>57</w:t>
            </w:r>
          </w:p>
        </w:tc>
        <w:tc>
          <w:tcPr>
            <w:tcW w:w="276" w:type="pct"/>
          </w:tcPr>
          <w:p w14:paraId="61359B43" w14:textId="179BAC1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77C34">
              <w:rPr>
                <w:rFonts w:ascii="Times New Roman" w:hAnsi="Times New Roman" w:cs="Times New Roman"/>
                <w:bCs/>
                <w:sz w:val="24"/>
                <w:szCs w:val="24"/>
              </w:rPr>
              <w:t>95</w:t>
            </w:r>
          </w:p>
        </w:tc>
      </w:tr>
      <w:tr w:rsidR="008B6436" w14:paraId="003C2ACC" w14:textId="77777777" w:rsidTr="00C44FCE">
        <w:trPr>
          <w:gridAfter w:val="9"/>
          <w:wAfter w:w="2649" w:type="pct"/>
        </w:trPr>
        <w:tc>
          <w:tcPr>
            <w:tcW w:w="830" w:type="pct"/>
            <w:vAlign w:val="center"/>
          </w:tcPr>
          <w:p w14:paraId="63AB3E6A"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3B8662DE" w14:textId="271C4DA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77C34">
              <w:rPr>
                <w:rFonts w:ascii="Times New Roman" w:hAnsi="Times New Roman" w:cs="Times New Roman"/>
                <w:bCs/>
                <w:sz w:val="24"/>
                <w:szCs w:val="24"/>
              </w:rPr>
              <w:t>538</w:t>
            </w:r>
          </w:p>
        </w:tc>
        <w:tc>
          <w:tcPr>
            <w:tcW w:w="266" w:type="pct"/>
          </w:tcPr>
          <w:p w14:paraId="2D8BA9E1" w14:textId="5F999D2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w:t>
            </w:r>
            <w:r w:rsidR="00777C34">
              <w:rPr>
                <w:rFonts w:ascii="Times New Roman" w:hAnsi="Times New Roman" w:cs="Times New Roman"/>
                <w:bCs/>
                <w:sz w:val="24"/>
                <w:szCs w:val="24"/>
              </w:rPr>
              <w:t>07</w:t>
            </w:r>
          </w:p>
        </w:tc>
        <w:tc>
          <w:tcPr>
            <w:tcW w:w="294" w:type="pct"/>
          </w:tcPr>
          <w:p w14:paraId="6200DE4C" w14:textId="407FB541"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0.838</w:t>
            </w:r>
          </w:p>
        </w:tc>
        <w:tc>
          <w:tcPr>
            <w:tcW w:w="295" w:type="pct"/>
          </w:tcPr>
          <w:p w14:paraId="565D0757" w14:textId="04C810D2"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777C34">
              <w:rPr>
                <w:rFonts w:ascii="Times New Roman" w:hAnsi="Times New Roman" w:cs="Times New Roman"/>
                <w:bCs/>
                <w:sz w:val="24"/>
                <w:szCs w:val="24"/>
              </w:rPr>
              <w:t>914</w:t>
            </w:r>
          </w:p>
        </w:tc>
        <w:tc>
          <w:tcPr>
            <w:tcW w:w="276" w:type="pct"/>
          </w:tcPr>
          <w:p w14:paraId="49EF6680" w14:textId="1323055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447</w:t>
            </w:r>
          </w:p>
        </w:tc>
      </w:tr>
      <w:tr w:rsidR="00D03169" w14:paraId="089BCA67" w14:textId="77777777" w:rsidTr="00C44FCE">
        <w:trPr>
          <w:gridAfter w:val="9"/>
          <w:wAfter w:w="2649" w:type="pct"/>
        </w:trPr>
        <w:tc>
          <w:tcPr>
            <w:tcW w:w="830" w:type="pct"/>
            <w:vAlign w:val="center"/>
          </w:tcPr>
          <w:p w14:paraId="1F4295F9" w14:textId="375FF4D0" w:rsidR="00D03169" w:rsidRDefault="00D03169" w:rsidP="00D03169">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(Dep)</w:t>
            </w:r>
          </w:p>
        </w:tc>
        <w:tc>
          <w:tcPr>
            <w:tcW w:w="390" w:type="pct"/>
          </w:tcPr>
          <w:p w14:paraId="58803E55" w14:textId="1F09C533"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0.051</w:t>
            </w:r>
          </w:p>
        </w:tc>
        <w:tc>
          <w:tcPr>
            <w:tcW w:w="266" w:type="pct"/>
          </w:tcPr>
          <w:p w14:paraId="4AE4390A" w14:textId="62701B0C" w:rsidR="00D03169" w:rsidRDefault="00D03169" w:rsidP="00D03169">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77C34">
              <w:rPr>
                <w:rFonts w:ascii="Times New Roman" w:hAnsi="Times New Roman" w:cs="Times New Roman"/>
                <w:bCs/>
                <w:sz w:val="24"/>
                <w:szCs w:val="24"/>
              </w:rPr>
              <w:t>145</w:t>
            </w:r>
          </w:p>
        </w:tc>
        <w:tc>
          <w:tcPr>
            <w:tcW w:w="294" w:type="pct"/>
          </w:tcPr>
          <w:p w14:paraId="306D1FA2" w14:textId="2F466913" w:rsidR="00D03169" w:rsidRPr="00031573" w:rsidRDefault="00D03169" w:rsidP="00D03169">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0.2</w:t>
            </w:r>
            <w:r w:rsidR="00777C34">
              <w:rPr>
                <w:rFonts w:ascii="Times New Roman" w:hAnsi="Times New Roman" w:cs="Times New Roman"/>
                <w:bCs/>
                <w:sz w:val="24"/>
                <w:szCs w:val="24"/>
              </w:rPr>
              <w:t>31</w:t>
            </w:r>
          </w:p>
        </w:tc>
        <w:tc>
          <w:tcPr>
            <w:tcW w:w="295" w:type="pct"/>
          </w:tcPr>
          <w:p w14:paraId="65634C03" w14:textId="110F2387" w:rsidR="00D03169" w:rsidRPr="00031573" w:rsidRDefault="00D03169" w:rsidP="00D03169">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77C34">
              <w:rPr>
                <w:rFonts w:ascii="Times New Roman" w:hAnsi="Times New Roman" w:cs="Times New Roman"/>
                <w:bCs/>
                <w:sz w:val="24"/>
                <w:szCs w:val="24"/>
              </w:rPr>
              <w:t>334</w:t>
            </w:r>
          </w:p>
        </w:tc>
        <w:tc>
          <w:tcPr>
            <w:tcW w:w="276" w:type="pct"/>
          </w:tcPr>
          <w:p w14:paraId="2D67F7D7" w14:textId="49392F29" w:rsidR="00D03169" w:rsidRDefault="00D03169" w:rsidP="00D03169">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724</w:t>
            </w:r>
          </w:p>
        </w:tc>
      </w:tr>
      <w:tr w:rsidR="00D03169" w14:paraId="32E33E1F" w14:textId="77777777" w:rsidTr="00C44FCE">
        <w:trPr>
          <w:gridAfter w:val="9"/>
          <w:wAfter w:w="2649" w:type="pct"/>
        </w:trPr>
        <w:tc>
          <w:tcPr>
            <w:tcW w:w="830" w:type="pct"/>
            <w:vAlign w:val="center"/>
          </w:tcPr>
          <w:p w14:paraId="67D853AD" w14:textId="773F9CA9" w:rsidR="00D03169" w:rsidRDefault="00D03169" w:rsidP="00D03169">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(Sleep)</w:t>
            </w:r>
          </w:p>
        </w:tc>
        <w:tc>
          <w:tcPr>
            <w:tcW w:w="390" w:type="pct"/>
          </w:tcPr>
          <w:p w14:paraId="710EF6AD" w14:textId="18B6ABC1"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-0.150</w:t>
            </w:r>
          </w:p>
        </w:tc>
        <w:tc>
          <w:tcPr>
            <w:tcW w:w="266" w:type="pct"/>
          </w:tcPr>
          <w:p w14:paraId="661A3B17" w14:textId="6712DE76"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0.142</w:t>
            </w:r>
          </w:p>
        </w:tc>
        <w:tc>
          <w:tcPr>
            <w:tcW w:w="294" w:type="pct"/>
          </w:tcPr>
          <w:p w14:paraId="1759BF18" w14:textId="6CCB6CCD"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-0.427</w:t>
            </w:r>
          </w:p>
        </w:tc>
        <w:tc>
          <w:tcPr>
            <w:tcW w:w="295" w:type="pct"/>
          </w:tcPr>
          <w:p w14:paraId="6904B81C" w14:textId="609954BE"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0.127</w:t>
            </w:r>
          </w:p>
        </w:tc>
        <w:tc>
          <w:tcPr>
            <w:tcW w:w="276" w:type="pct"/>
          </w:tcPr>
          <w:p w14:paraId="7517F371" w14:textId="4441CEF7" w:rsidR="00D03169" w:rsidRDefault="00777C34" w:rsidP="00D03169">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.293</w:t>
            </w:r>
          </w:p>
        </w:tc>
      </w:tr>
      <w:tr w:rsidR="008B6436" w14:paraId="65E1B3DF" w14:textId="77777777" w:rsidTr="00C44FCE">
        <w:trPr>
          <w:gridAfter w:val="9"/>
          <w:wAfter w:w="2649" w:type="pct"/>
        </w:trPr>
        <w:tc>
          <w:tcPr>
            <w:tcW w:w="830" w:type="pct"/>
            <w:vAlign w:val="center"/>
          </w:tcPr>
          <w:p w14:paraId="5BB075FB"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1BAB109A" w14:textId="31FF6B1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77C34">
              <w:rPr>
                <w:rFonts w:ascii="Times New Roman" w:hAnsi="Times New Roman" w:cs="Times New Roman"/>
                <w:bCs/>
                <w:sz w:val="24"/>
                <w:szCs w:val="24"/>
              </w:rPr>
              <w:t>205</w:t>
            </w:r>
          </w:p>
        </w:tc>
        <w:tc>
          <w:tcPr>
            <w:tcW w:w="266" w:type="pct"/>
          </w:tcPr>
          <w:p w14:paraId="0CA8A570" w14:textId="490593B3"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777C34">
              <w:rPr>
                <w:rFonts w:ascii="Times New Roman" w:hAnsi="Times New Roman" w:cs="Times New Roman"/>
                <w:bCs/>
                <w:sz w:val="24"/>
                <w:szCs w:val="24"/>
              </w:rPr>
              <w:t>48</w:t>
            </w:r>
          </w:p>
        </w:tc>
        <w:tc>
          <w:tcPr>
            <w:tcW w:w="294" w:type="pct"/>
          </w:tcPr>
          <w:p w14:paraId="3CDF63B9" w14:textId="32466918"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777C34">
              <w:rPr>
                <w:rFonts w:ascii="Times New Roman" w:hAnsi="Times New Roman" w:cs="Times New Roman"/>
                <w:bCs/>
                <w:sz w:val="24"/>
                <w:szCs w:val="24"/>
              </w:rPr>
              <w:t>272</w:t>
            </w:r>
          </w:p>
        </w:tc>
        <w:tc>
          <w:tcPr>
            <w:tcW w:w="295" w:type="pct"/>
          </w:tcPr>
          <w:p w14:paraId="61018639" w14:textId="26B4D6C7"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77C34">
              <w:rPr>
                <w:rFonts w:ascii="Times New Roman" w:hAnsi="Times New Roman" w:cs="Times New Roman"/>
                <w:bCs/>
                <w:sz w:val="24"/>
                <w:szCs w:val="24"/>
              </w:rPr>
              <w:t>862</w:t>
            </w:r>
          </w:p>
        </w:tc>
        <w:tc>
          <w:tcPr>
            <w:tcW w:w="276" w:type="pct"/>
          </w:tcPr>
          <w:p w14:paraId="128726A1" w14:textId="7ACEA5F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708</w:t>
            </w:r>
          </w:p>
        </w:tc>
      </w:tr>
      <w:tr w:rsidR="008B6436" w14:paraId="74902049" w14:textId="77777777" w:rsidTr="00C44FCE">
        <w:trPr>
          <w:gridAfter w:val="9"/>
          <w:wAfter w:w="2649" w:type="pct"/>
        </w:trPr>
        <w:tc>
          <w:tcPr>
            <w:tcW w:w="830" w:type="pct"/>
            <w:vAlign w:val="center"/>
          </w:tcPr>
          <w:p w14:paraId="1EBE537F"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0695EEAE" w14:textId="1D9E31A4"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777C34">
              <w:rPr>
                <w:rFonts w:ascii="Times New Roman" w:hAnsi="Times New Roman" w:cs="Times New Roman"/>
                <w:bCs/>
                <w:sz w:val="24"/>
                <w:szCs w:val="24"/>
              </w:rPr>
              <w:t>577</w:t>
            </w:r>
          </w:p>
        </w:tc>
        <w:tc>
          <w:tcPr>
            <w:tcW w:w="266" w:type="pct"/>
          </w:tcPr>
          <w:p w14:paraId="40F23DE3" w14:textId="7B51E5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.44</w:t>
            </w:r>
            <w:r w:rsidR="00777C34">
              <w:rPr>
                <w:rFonts w:ascii="Times New Roman" w:hAnsi="Times New Roman" w:cs="Times New Roman"/>
                <w:bCs/>
                <w:sz w:val="24"/>
                <w:szCs w:val="24"/>
              </w:rPr>
              <w:t>2</w:t>
            </w:r>
          </w:p>
        </w:tc>
        <w:tc>
          <w:tcPr>
            <w:tcW w:w="294" w:type="pct"/>
          </w:tcPr>
          <w:p w14:paraId="283CFB8B" w14:textId="486505F3"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77C34">
              <w:rPr>
                <w:rFonts w:ascii="Times New Roman" w:hAnsi="Times New Roman" w:cs="Times New Roman"/>
                <w:bCs/>
                <w:sz w:val="24"/>
                <w:szCs w:val="24"/>
              </w:rPr>
              <w:t>440</w:t>
            </w:r>
          </w:p>
        </w:tc>
        <w:tc>
          <w:tcPr>
            <w:tcW w:w="295" w:type="pct"/>
          </w:tcPr>
          <w:p w14:paraId="468AC150" w14:textId="0C47E2C8"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77C34">
              <w:rPr>
                <w:rFonts w:ascii="Times New Roman" w:hAnsi="Times New Roman" w:cs="Times New Roman"/>
                <w:bCs/>
                <w:sz w:val="24"/>
                <w:szCs w:val="24"/>
              </w:rPr>
              <w:t>712</w:t>
            </w:r>
          </w:p>
        </w:tc>
        <w:tc>
          <w:tcPr>
            <w:tcW w:w="276" w:type="pct"/>
          </w:tcPr>
          <w:p w14:paraId="5426EE48"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6A3943AD" w14:textId="77777777" w:rsidTr="00C44FCE">
        <w:trPr>
          <w:gridAfter w:val="9"/>
          <w:wAfter w:w="2649" w:type="pct"/>
        </w:trPr>
        <w:tc>
          <w:tcPr>
            <w:tcW w:w="830" w:type="pct"/>
            <w:vAlign w:val="center"/>
          </w:tcPr>
          <w:p w14:paraId="58339272"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4D85F80E" w14:textId="5FABCA4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6.0</w:t>
            </w:r>
            <w:r w:rsidR="00777C34">
              <w:rPr>
                <w:rFonts w:ascii="Times New Roman" w:hAnsi="Times New Roman" w:cs="Times New Roman"/>
                <w:bCs/>
                <w:sz w:val="24"/>
                <w:szCs w:val="24"/>
              </w:rPr>
              <w:t>14</w:t>
            </w:r>
          </w:p>
        </w:tc>
        <w:tc>
          <w:tcPr>
            <w:tcW w:w="266" w:type="pct"/>
          </w:tcPr>
          <w:p w14:paraId="278A065B" w14:textId="2BE8321C"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.48</w:t>
            </w:r>
            <w:r w:rsidR="00777C34">
              <w:rPr>
                <w:rFonts w:ascii="Times New Roman" w:hAnsi="Times New Roman" w:cs="Times New Roman"/>
                <w:bCs/>
                <w:sz w:val="24"/>
                <w:szCs w:val="24"/>
              </w:rPr>
              <w:t>6</w:t>
            </w:r>
          </w:p>
        </w:tc>
        <w:tc>
          <w:tcPr>
            <w:tcW w:w="294" w:type="pct"/>
          </w:tcPr>
          <w:p w14:paraId="75229FA8" w14:textId="5923DD80"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6.9</w:t>
            </w:r>
            <w:r w:rsidR="00777C34">
              <w:rPr>
                <w:rFonts w:ascii="Times New Roman" w:hAnsi="Times New Roman" w:cs="Times New Roman"/>
                <w:bCs/>
                <w:sz w:val="24"/>
                <w:szCs w:val="24"/>
              </w:rPr>
              <w:t>64</w:t>
            </w:r>
          </w:p>
        </w:tc>
        <w:tc>
          <w:tcPr>
            <w:tcW w:w="295" w:type="pct"/>
          </w:tcPr>
          <w:p w14:paraId="4C53DEA0" w14:textId="251404A0"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5.06</w:t>
            </w:r>
            <w:r w:rsidR="00777C34">
              <w:rPr>
                <w:rFonts w:ascii="Times New Roman" w:hAnsi="Times New Roman" w:cs="Times New Roman"/>
                <w:bCs/>
                <w:sz w:val="24"/>
                <w:szCs w:val="24"/>
              </w:rPr>
              <w:t>6</w:t>
            </w:r>
          </w:p>
        </w:tc>
        <w:tc>
          <w:tcPr>
            <w:tcW w:w="276" w:type="pct"/>
          </w:tcPr>
          <w:p w14:paraId="48907DDC"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3A906E1F" w14:textId="77777777" w:rsidTr="00C44FCE">
        <w:trPr>
          <w:gridAfter w:val="9"/>
          <w:wAfter w:w="2649" w:type="pct"/>
        </w:trPr>
        <w:tc>
          <w:tcPr>
            <w:tcW w:w="830" w:type="pct"/>
            <w:vAlign w:val="center"/>
          </w:tcPr>
          <w:p w14:paraId="31E62D20"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65DDFF7" w14:textId="4C38D03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4.263</w:t>
            </w:r>
          </w:p>
        </w:tc>
        <w:tc>
          <w:tcPr>
            <w:tcW w:w="266" w:type="pct"/>
          </w:tcPr>
          <w:p w14:paraId="3A66018A" w14:textId="613EDCBC"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.6</w:t>
            </w:r>
            <w:r w:rsidR="00777C34">
              <w:rPr>
                <w:rFonts w:ascii="Times New Roman" w:hAnsi="Times New Roman" w:cs="Times New Roman"/>
                <w:bCs/>
                <w:sz w:val="24"/>
                <w:szCs w:val="24"/>
              </w:rPr>
              <w:t>60</w:t>
            </w:r>
          </w:p>
        </w:tc>
        <w:tc>
          <w:tcPr>
            <w:tcW w:w="294" w:type="pct"/>
          </w:tcPr>
          <w:p w14:paraId="7655D9CE" w14:textId="37971445"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5.</w:t>
            </w:r>
            <w:r w:rsidR="00777C34">
              <w:rPr>
                <w:rFonts w:ascii="Times New Roman" w:hAnsi="Times New Roman" w:cs="Times New Roman"/>
                <w:bCs/>
                <w:sz w:val="24"/>
                <w:szCs w:val="24"/>
              </w:rPr>
              <w:t>561</w:t>
            </w:r>
          </w:p>
        </w:tc>
        <w:tc>
          <w:tcPr>
            <w:tcW w:w="295" w:type="pct"/>
          </w:tcPr>
          <w:p w14:paraId="5691A966" w14:textId="2FA33EBD"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77C34">
              <w:rPr>
                <w:rFonts w:ascii="Times New Roman" w:hAnsi="Times New Roman" w:cs="Times New Roman"/>
                <w:bCs/>
                <w:sz w:val="24"/>
                <w:szCs w:val="24"/>
              </w:rPr>
              <w:t>977</w:t>
            </w:r>
          </w:p>
        </w:tc>
        <w:tc>
          <w:tcPr>
            <w:tcW w:w="276" w:type="pct"/>
          </w:tcPr>
          <w:p w14:paraId="2D1C87BF"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2888A7DA" w14:textId="77777777" w:rsidTr="00C44FCE">
        <w:trPr>
          <w:gridAfter w:val="9"/>
          <w:wAfter w:w="2649" w:type="pct"/>
        </w:trPr>
        <w:tc>
          <w:tcPr>
            <w:tcW w:w="830" w:type="pct"/>
            <w:vAlign w:val="center"/>
          </w:tcPr>
          <w:p w14:paraId="51DD7CE4"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390D2AAB" w14:textId="7B28C22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77C34">
              <w:rPr>
                <w:rFonts w:ascii="Times New Roman" w:hAnsi="Times New Roman" w:cs="Times New Roman"/>
                <w:bCs/>
                <w:sz w:val="24"/>
                <w:szCs w:val="24"/>
              </w:rPr>
              <w:t>913</w:t>
            </w:r>
          </w:p>
        </w:tc>
        <w:tc>
          <w:tcPr>
            <w:tcW w:w="266" w:type="pct"/>
          </w:tcPr>
          <w:p w14:paraId="492AB4EB" w14:textId="33C73BB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.6</w:t>
            </w:r>
            <w:r w:rsidR="00777C34">
              <w:rPr>
                <w:rFonts w:ascii="Times New Roman" w:hAnsi="Times New Roman" w:cs="Times New Roman"/>
                <w:bCs/>
                <w:sz w:val="24"/>
                <w:szCs w:val="24"/>
              </w:rPr>
              <w:t>99</w:t>
            </w:r>
          </w:p>
        </w:tc>
        <w:tc>
          <w:tcPr>
            <w:tcW w:w="294" w:type="pct"/>
          </w:tcPr>
          <w:p w14:paraId="066B6A33" w14:textId="7C623653"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77C34">
              <w:rPr>
                <w:rFonts w:ascii="Times New Roman" w:hAnsi="Times New Roman" w:cs="Times New Roman"/>
                <w:bCs/>
                <w:sz w:val="24"/>
                <w:szCs w:val="24"/>
              </w:rPr>
              <w:t>283</w:t>
            </w:r>
          </w:p>
        </w:tc>
        <w:tc>
          <w:tcPr>
            <w:tcW w:w="295" w:type="pct"/>
          </w:tcPr>
          <w:p w14:paraId="61D5DD4C" w14:textId="7A158AE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77C34">
              <w:rPr>
                <w:rFonts w:ascii="Times New Roman" w:hAnsi="Times New Roman" w:cs="Times New Roman"/>
                <w:bCs/>
                <w:sz w:val="24"/>
                <w:szCs w:val="24"/>
              </w:rPr>
              <w:t>451</w:t>
            </w:r>
          </w:p>
        </w:tc>
        <w:tc>
          <w:tcPr>
            <w:tcW w:w="276" w:type="pct"/>
          </w:tcPr>
          <w:p w14:paraId="6497A458" w14:textId="63A6D36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77C34">
              <w:rPr>
                <w:rFonts w:ascii="Times New Roman" w:hAnsi="Times New Roman" w:cs="Times New Roman"/>
                <w:bCs/>
                <w:sz w:val="24"/>
                <w:szCs w:val="24"/>
              </w:rPr>
              <w:t>192</w:t>
            </w:r>
          </w:p>
        </w:tc>
      </w:tr>
      <w:tr w:rsidR="008B6436" w:rsidRPr="00BA75AB" w14:paraId="2E8C8429" w14:textId="77777777" w:rsidTr="00C44FCE">
        <w:trPr>
          <w:gridAfter w:val="9"/>
          <w:wAfter w:w="2649" w:type="pct"/>
        </w:trPr>
        <w:tc>
          <w:tcPr>
            <w:tcW w:w="830" w:type="pct"/>
            <w:tcBorders>
              <w:top w:val="nil"/>
              <w:bottom w:val="single" w:sz="4" w:space="0" w:color="auto"/>
            </w:tcBorders>
            <w:vAlign w:val="center"/>
          </w:tcPr>
          <w:p w14:paraId="1D9C0E8B" w14:textId="77777777" w:rsidR="008B6436" w:rsidRDefault="008B6436" w:rsidP="008B6436">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06E6B4C1" w14:textId="7D10E7DE" w:rsidR="008B6436" w:rsidRDefault="008B6436" w:rsidP="008B6436">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D03169">
              <w:rPr>
                <w:rFonts w:ascii="Times New Roman" w:hAnsi="Times New Roman" w:cs="Times New Roman"/>
                <w:bCs/>
                <w:sz w:val="24"/>
                <w:szCs w:val="24"/>
              </w:rPr>
              <w:t>76</w:t>
            </w:r>
          </w:p>
        </w:tc>
        <w:tc>
          <w:tcPr>
            <w:tcW w:w="266" w:type="pct"/>
            <w:tcBorders>
              <w:top w:val="nil"/>
              <w:bottom w:val="single" w:sz="4" w:space="0" w:color="auto"/>
            </w:tcBorders>
          </w:tcPr>
          <w:p w14:paraId="5BB103D0" w14:textId="77777777" w:rsidR="008B6436" w:rsidRDefault="008B6436" w:rsidP="008B6436">
            <w:pPr>
              <w:jc w:val="center"/>
              <w:rPr>
                <w:rFonts w:ascii="Times New Roman" w:hAnsi="Times New Roman" w:cs="Times New Roman"/>
                <w:bCs/>
                <w:sz w:val="24"/>
                <w:szCs w:val="24"/>
              </w:rPr>
            </w:pPr>
          </w:p>
        </w:tc>
        <w:tc>
          <w:tcPr>
            <w:tcW w:w="294" w:type="pct"/>
            <w:tcBorders>
              <w:top w:val="nil"/>
              <w:bottom w:val="single" w:sz="4" w:space="0" w:color="auto"/>
            </w:tcBorders>
          </w:tcPr>
          <w:p w14:paraId="30EC2924" w14:textId="77777777" w:rsidR="008B6436" w:rsidRDefault="008B6436" w:rsidP="008B6436">
            <w:pPr>
              <w:jc w:val="center"/>
              <w:rPr>
                <w:rFonts w:ascii="Times New Roman" w:hAnsi="Times New Roman" w:cs="Times New Roman"/>
                <w:bCs/>
                <w:sz w:val="24"/>
                <w:szCs w:val="24"/>
              </w:rPr>
            </w:pPr>
          </w:p>
        </w:tc>
        <w:tc>
          <w:tcPr>
            <w:tcW w:w="295" w:type="pct"/>
            <w:tcBorders>
              <w:top w:val="nil"/>
              <w:bottom w:val="single" w:sz="4" w:space="0" w:color="auto"/>
            </w:tcBorders>
          </w:tcPr>
          <w:p w14:paraId="6EF3171A" w14:textId="77777777" w:rsidR="008B6436" w:rsidRDefault="008B6436" w:rsidP="008B6436">
            <w:pPr>
              <w:jc w:val="center"/>
              <w:rPr>
                <w:rFonts w:ascii="Times New Roman" w:hAnsi="Times New Roman" w:cs="Times New Roman"/>
                <w:bCs/>
                <w:sz w:val="24"/>
                <w:szCs w:val="24"/>
              </w:rPr>
            </w:pPr>
          </w:p>
        </w:tc>
        <w:tc>
          <w:tcPr>
            <w:tcW w:w="276" w:type="pct"/>
            <w:tcBorders>
              <w:top w:val="nil"/>
              <w:bottom w:val="single" w:sz="4" w:space="0" w:color="auto"/>
            </w:tcBorders>
          </w:tcPr>
          <w:p w14:paraId="7ECA3627" w14:textId="77777777" w:rsidR="008B6436" w:rsidRPr="00BA75AB" w:rsidRDefault="008B6436" w:rsidP="008B6436">
            <w:pPr>
              <w:jc w:val="center"/>
              <w:rPr>
                <w:rFonts w:ascii="Times New Roman" w:hAnsi="Times New Roman" w:cs="Times New Roman"/>
                <w:bCs/>
                <w:sz w:val="24"/>
                <w:szCs w:val="24"/>
              </w:rPr>
            </w:pPr>
          </w:p>
        </w:tc>
      </w:tr>
      <w:tr w:rsidR="008B6436" w:rsidRPr="00D30627" w14:paraId="6DACD776" w14:textId="77777777" w:rsidTr="00466740">
        <w:tc>
          <w:tcPr>
            <w:tcW w:w="2351" w:type="pct"/>
            <w:gridSpan w:val="6"/>
            <w:tcBorders>
              <w:top w:val="single" w:sz="4" w:space="0" w:color="auto"/>
            </w:tcBorders>
            <w:vAlign w:val="center"/>
          </w:tcPr>
          <w:p w14:paraId="5FB6D476" w14:textId="0697F48B" w:rsidR="008B6436" w:rsidRPr="00E52474" w:rsidRDefault="008B6436" w:rsidP="008B6436">
            <w:pPr>
              <w:spacing w:before="160" w:after="60"/>
              <w:rPr>
                <w:rFonts w:ascii="Times New Roman" w:hAnsi="Times New Roman" w:cs="Times New Roman"/>
                <w:bCs/>
                <w:i/>
                <w:iCs/>
                <w:sz w:val="24"/>
                <w:szCs w:val="24"/>
              </w:rPr>
            </w:pPr>
            <w:r w:rsidRPr="002E285C">
              <w:rPr>
                <w:rFonts w:ascii="Times New Roman" w:hAnsi="Times New Roman" w:cs="Times New Roman"/>
                <w:i/>
                <w:iCs/>
                <w:sz w:val="24"/>
                <w:szCs w:val="24"/>
              </w:rPr>
              <w:t xml:space="preserve">Model of </w:t>
            </w:r>
            <w:r w:rsidR="00704883" w:rsidRPr="002E285C">
              <w:rPr>
                <w:rFonts w:ascii="Times New Roman" w:hAnsi="Times New Roman" w:cs="Times New Roman"/>
                <w:i/>
                <w:iCs/>
                <w:sz w:val="24"/>
                <w:szCs w:val="24"/>
              </w:rPr>
              <w:t xml:space="preserve">Poor </w:t>
            </w:r>
            <w:r w:rsidRPr="002E285C">
              <w:rPr>
                <w:rFonts w:ascii="Times New Roman" w:hAnsi="Times New Roman" w:cs="Times New Roman"/>
                <w:i/>
                <w:iCs/>
                <w:sz w:val="24"/>
                <w:szCs w:val="24"/>
              </w:rPr>
              <w:t>Sleep Quality</w:t>
            </w:r>
          </w:p>
        </w:tc>
        <w:tc>
          <w:tcPr>
            <w:tcW w:w="294" w:type="pct"/>
          </w:tcPr>
          <w:p w14:paraId="04019C38" w14:textId="77777777" w:rsidR="008B6436" w:rsidRPr="00D30627" w:rsidRDefault="008B6436" w:rsidP="008B6436"/>
        </w:tc>
        <w:tc>
          <w:tcPr>
            <w:tcW w:w="294" w:type="pct"/>
          </w:tcPr>
          <w:p w14:paraId="4CD2D2A8" w14:textId="77777777" w:rsidR="008B6436" w:rsidRPr="00D30627" w:rsidRDefault="008B6436" w:rsidP="008B6436"/>
        </w:tc>
        <w:tc>
          <w:tcPr>
            <w:tcW w:w="294" w:type="pct"/>
          </w:tcPr>
          <w:p w14:paraId="4EE8475B" w14:textId="77777777" w:rsidR="008B6436" w:rsidRPr="00D30627" w:rsidRDefault="008B6436" w:rsidP="008B6436"/>
        </w:tc>
        <w:tc>
          <w:tcPr>
            <w:tcW w:w="294" w:type="pct"/>
          </w:tcPr>
          <w:p w14:paraId="40063D1C" w14:textId="77777777" w:rsidR="008B6436" w:rsidRPr="00D30627" w:rsidRDefault="008B6436" w:rsidP="008B6436"/>
        </w:tc>
        <w:tc>
          <w:tcPr>
            <w:tcW w:w="294" w:type="pct"/>
            <w:vAlign w:val="center"/>
          </w:tcPr>
          <w:p w14:paraId="4A6326D9" w14:textId="77777777" w:rsidR="008B6436" w:rsidRPr="00D30627" w:rsidRDefault="008B6436" w:rsidP="008B6436"/>
        </w:tc>
        <w:tc>
          <w:tcPr>
            <w:tcW w:w="294" w:type="pct"/>
          </w:tcPr>
          <w:p w14:paraId="58D63E34" w14:textId="77777777" w:rsidR="008B6436" w:rsidRPr="00D30627" w:rsidRDefault="008B6436" w:rsidP="008B6436"/>
        </w:tc>
        <w:tc>
          <w:tcPr>
            <w:tcW w:w="294" w:type="pct"/>
          </w:tcPr>
          <w:p w14:paraId="2E1D35E5" w14:textId="77777777" w:rsidR="008B6436" w:rsidRPr="00D30627" w:rsidRDefault="008B6436" w:rsidP="008B6436"/>
        </w:tc>
        <w:tc>
          <w:tcPr>
            <w:tcW w:w="294" w:type="pct"/>
          </w:tcPr>
          <w:p w14:paraId="31A96656" w14:textId="77777777" w:rsidR="008B6436" w:rsidRPr="00D30627" w:rsidRDefault="008B6436" w:rsidP="008B6436"/>
        </w:tc>
        <w:tc>
          <w:tcPr>
            <w:tcW w:w="297" w:type="pct"/>
          </w:tcPr>
          <w:p w14:paraId="4AC7CA68" w14:textId="77777777" w:rsidR="008B6436" w:rsidRPr="00D30627" w:rsidRDefault="008B6436" w:rsidP="008B6436"/>
        </w:tc>
      </w:tr>
      <w:tr w:rsidR="008B6436" w14:paraId="53142073" w14:textId="77777777" w:rsidTr="00C44FCE">
        <w:trPr>
          <w:gridAfter w:val="9"/>
          <w:wAfter w:w="2649" w:type="pct"/>
        </w:trPr>
        <w:tc>
          <w:tcPr>
            <w:tcW w:w="830" w:type="pct"/>
            <w:vAlign w:val="center"/>
          </w:tcPr>
          <w:p w14:paraId="1AD2C859"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235CC930" w14:textId="6351F97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22413C">
              <w:rPr>
                <w:rFonts w:ascii="Times New Roman" w:hAnsi="Times New Roman" w:cs="Times New Roman"/>
                <w:bCs/>
                <w:sz w:val="24"/>
                <w:szCs w:val="24"/>
              </w:rPr>
              <w:t>2.032</w:t>
            </w:r>
          </w:p>
        </w:tc>
        <w:tc>
          <w:tcPr>
            <w:tcW w:w="266" w:type="pct"/>
          </w:tcPr>
          <w:p w14:paraId="399EFB86" w14:textId="29F1569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2413C">
              <w:rPr>
                <w:rFonts w:ascii="Times New Roman" w:hAnsi="Times New Roman" w:cs="Times New Roman"/>
                <w:bCs/>
                <w:sz w:val="24"/>
                <w:szCs w:val="24"/>
              </w:rPr>
              <w:t>366</w:t>
            </w:r>
          </w:p>
        </w:tc>
        <w:tc>
          <w:tcPr>
            <w:tcW w:w="294" w:type="pct"/>
          </w:tcPr>
          <w:p w14:paraId="2324094A" w14:textId="51047085"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2E285C">
              <w:rPr>
                <w:rFonts w:ascii="Times New Roman" w:hAnsi="Times New Roman" w:cs="Times New Roman"/>
                <w:bCs/>
                <w:sz w:val="24"/>
                <w:szCs w:val="24"/>
              </w:rPr>
              <w:t>1</w:t>
            </w:r>
            <w:r>
              <w:rPr>
                <w:rFonts w:ascii="Times New Roman" w:hAnsi="Times New Roman" w:cs="Times New Roman"/>
                <w:bCs/>
                <w:sz w:val="24"/>
                <w:szCs w:val="24"/>
              </w:rPr>
              <w:t>.</w:t>
            </w:r>
            <w:r w:rsidR="002E285C">
              <w:rPr>
                <w:rFonts w:ascii="Times New Roman" w:hAnsi="Times New Roman" w:cs="Times New Roman"/>
                <w:bCs/>
                <w:sz w:val="24"/>
                <w:szCs w:val="24"/>
              </w:rPr>
              <w:t>319</w:t>
            </w:r>
          </w:p>
        </w:tc>
        <w:tc>
          <w:tcPr>
            <w:tcW w:w="295" w:type="pct"/>
          </w:tcPr>
          <w:p w14:paraId="38852BE8" w14:textId="21DEA931"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2E285C">
              <w:rPr>
                <w:rFonts w:ascii="Times New Roman" w:hAnsi="Times New Roman" w:cs="Times New Roman"/>
                <w:bCs/>
                <w:sz w:val="24"/>
                <w:szCs w:val="24"/>
              </w:rPr>
              <w:t>2.745</w:t>
            </w:r>
          </w:p>
        </w:tc>
        <w:tc>
          <w:tcPr>
            <w:tcW w:w="276" w:type="pct"/>
          </w:tcPr>
          <w:p w14:paraId="67F23CD2"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2CD59983" w14:textId="77777777" w:rsidTr="00C44FCE">
        <w:trPr>
          <w:gridAfter w:val="9"/>
          <w:wAfter w:w="2649" w:type="pct"/>
        </w:trPr>
        <w:tc>
          <w:tcPr>
            <w:tcW w:w="830" w:type="pct"/>
            <w:vAlign w:val="center"/>
          </w:tcPr>
          <w:p w14:paraId="462DC5A7"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65046465" w14:textId="0B65099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2413C">
              <w:rPr>
                <w:rFonts w:ascii="Times New Roman" w:hAnsi="Times New Roman" w:cs="Times New Roman"/>
                <w:bCs/>
                <w:sz w:val="24"/>
                <w:szCs w:val="24"/>
              </w:rPr>
              <w:t>121</w:t>
            </w:r>
          </w:p>
        </w:tc>
        <w:tc>
          <w:tcPr>
            <w:tcW w:w="266" w:type="pct"/>
          </w:tcPr>
          <w:p w14:paraId="748C5087" w14:textId="08CA69C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w:t>
            </w:r>
            <w:r w:rsidR="0022413C">
              <w:rPr>
                <w:rFonts w:ascii="Times New Roman" w:hAnsi="Times New Roman" w:cs="Times New Roman"/>
                <w:bCs/>
                <w:sz w:val="24"/>
                <w:szCs w:val="24"/>
              </w:rPr>
              <w:t>26</w:t>
            </w:r>
          </w:p>
        </w:tc>
        <w:tc>
          <w:tcPr>
            <w:tcW w:w="294" w:type="pct"/>
          </w:tcPr>
          <w:p w14:paraId="45FA4314" w14:textId="116B01B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0.5</w:t>
            </w:r>
            <w:r w:rsidR="002E285C">
              <w:rPr>
                <w:rFonts w:ascii="Times New Roman" w:hAnsi="Times New Roman" w:cs="Times New Roman"/>
                <w:bCs/>
                <w:sz w:val="24"/>
                <w:szCs w:val="24"/>
              </w:rPr>
              <w:t>14</w:t>
            </w:r>
          </w:p>
        </w:tc>
        <w:tc>
          <w:tcPr>
            <w:tcW w:w="295" w:type="pct"/>
          </w:tcPr>
          <w:p w14:paraId="2CEC2FCE" w14:textId="52621508"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E285C">
              <w:rPr>
                <w:rFonts w:ascii="Times New Roman" w:hAnsi="Times New Roman" w:cs="Times New Roman"/>
                <w:bCs/>
                <w:sz w:val="24"/>
                <w:szCs w:val="24"/>
              </w:rPr>
              <w:t>756</w:t>
            </w:r>
          </w:p>
        </w:tc>
        <w:tc>
          <w:tcPr>
            <w:tcW w:w="276" w:type="pct"/>
          </w:tcPr>
          <w:p w14:paraId="7BF2CDFF" w14:textId="7E4874A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2413C">
              <w:rPr>
                <w:rFonts w:ascii="Times New Roman" w:hAnsi="Times New Roman" w:cs="Times New Roman"/>
                <w:bCs/>
                <w:sz w:val="24"/>
                <w:szCs w:val="24"/>
              </w:rPr>
              <w:t>712</w:t>
            </w:r>
          </w:p>
        </w:tc>
      </w:tr>
      <w:tr w:rsidR="008B6436" w14:paraId="6E10681C" w14:textId="77777777" w:rsidTr="00C44FCE">
        <w:trPr>
          <w:gridAfter w:val="9"/>
          <w:wAfter w:w="2649" w:type="pct"/>
        </w:trPr>
        <w:tc>
          <w:tcPr>
            <w:tcW w:w="830" w:type="pct"/>
            <w:vAlign w:val="center"/>
          </w:tcPr>
          <w:p w14:paraId="196F0365"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52E1F422" w14:textId="627CBB5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2413C">
              <w:rPr>
                <w:rFonts w:ascii="Times New Roman" w:hAnsi="Times New Roman" w:cs="Times New Roman"/>
                <w:bCs/>
                <w:sz w:val="24"/>
                <w:szCs w:val="24"/>
              </w:rPr>
              <w:t>042</w:t>
            </w:r>
          </w:p>
        </w:tc>
        <w:tc>
          <w:tcPr>
            <w:tcW w:w="266" w:type="pct"/>
          </w:tcPr>
          <w:p w14:paraId="415FB044" w14:textId="6DAC151C"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22413C">
              <w:rPr>
                <w:rFonts w:ascii="Times New Roman" w:hAnsi="Times New Roman" w:cs="Times New Roman"/>
                <w:bCs/>
                <w:sz w:val="24"/>
                <w:szCs w:val="24"/>
              </w:rPr>
              <w:t>53</w:t>
            </w:r>
          </w:p>
        </w:tc>
        <w:tc>
          <w:tcPr>
            <w:tcW w:w="294" w:type="pct"/>
          </w:tcPr>
          <w:p w14:paraId="0EF9FA78" w14:textId="6CC48051"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E285C">
              <w:rPr>
                <w:rFonts w:ascii="Times New Roman" w:hAnsi="Times New Roman" w:cs="Times New Roman"/>
                <w:bCs/>
                <w:sz w:val="24"/>
                <w:szCs w:val="24"/>
              </w:rPr>
              <w:t>0.924</w:t>
            </w:r>
          </w:p>
        </w:tc>
        <w:tc>
          <w:tcPr>
            <w:tcW w:w="295" w:type="pct"/>
          </w:tcPr>
          <w:p w14:paraId="270A984D" w14:textId="45D19DA3"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E285C">
              <w:rPr>
                <w:rFonts w:ascii="Times New Roman" w:hAnsi="Times New Roman" w:cs="Times New Roman"/>
                <w:bCs/>
                <w:sz w:val="24"/>
                <w:szCs w:val="24"/>
              </w:rPr>
              <w:t>839</w:t>
            </w:r>
          </w:p>
        </w:tc>
        <w:tc>
          <w:tcPr>
            <w:tcW w:w="276" w:type="pct"/>
          </w:tcPr>
          <w:p w14:paraId="5C81791E" w14:textId="09FE04F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2413C">
              <w:rPr>
                <w:rFonts w:ascii="Times New Roman" w:hAnsi="Times New Roman" w:cs="Times New Roman"/>
                <w:bCs/>
                <w:sz w:val="24"/>
                <w:szCs w:val="24"/>
              </w:rPr>
              <w:t>925</w:t>
            </w:r>
          </w:p>
        </w:tc>
      </w:tr>
      <w:tr w:rsidR="0022413C" w14:paraId="531E2BA7" w14:textId="77777777" w:rsidTr="00C44FCE">
        <w:trPr>
          <w:gridAfter w:val="9"/>
          <w:wAfter w:w="2649" w:type="pct"/>
        </w:trPr>
        <w:tc>
          <w:tcPr>
            <w:tcW w:w="830" w:type="pct"/>
            <w:vAlign w:val="center"/>
          </w:tcPr>
          <w:p w14:paraId="0676EFD0" w14:textId="32FC4284" w:rsidR="0022413C" w:rsidRDefault="0022413C" w:rsidP="0022413C">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(Dep)</w:t>
            </w:r>
          </w:p>
        </w:tc>
        <w:tc>
          <w:tcPr>
            <w:tcW w:w="390" w:type="pct"/>
          </w:tcPr>
          <w:p w14:paraId="1BDAB8EF" w14:textId="745DBED2"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0.063</w:t>
            </w:r>
          </w:p>
        </w:tc>
        <w:tc>
          <w:tcPr>
            <w:tcW w:w="266" w:type="pct"/>
          </w:tcPr>
          <w:p w14:paraId="30F56F68" w14:textId="7D93175E"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.091</w:t>
            </w:r>
          </w:p>
        </w:tc>
        <w:tc>
          <w:tcPr>
            <w:tcW w:w="294" w:type="pct"/>
          </w:tcPr>
          <w:p w14:paraId="52BFC6AA" w14:textId="35669FA3" w:rsidR="0022413C" w:rsidRPr="00031573"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0.1</w:t>
            </w:r>
            <w:r w:rsidR="002E285C">
              <w:rPr>
                <w:rFonts w:ascii="Times New Roman" w:hAnsi="Times New Roman" w:cs="Times New Roman"/>
                <w:bCs/>
                <w:sz w:val="24"/>
                <w:szCs w:val="24"/>
              </w:rPr>
              <w:t>15</w:t>
            </w:r>
          </w:p>
        </w:tc>
        <w:tc>
          <w:tcPr>
            <w:tcW w:w="295" w:type="pct"/>
          </w:tcPr>
          <w:p w14:paraId="22355874" w14:textId="70154804" w:rsidR="0022413C" w:rsidRPr="00031573"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E285C">
              <w:rPr>
                <w:rFonts w:ascii="Times New Roman" w:hAnsi="Times New Roman" w:cs="Times New Roman"/>
                <w:bCs/>
                <w:sz w:val="24"/>
                <w:szCs w:val="24"/>
              </w:rPr>
              <w:t>240</w:t>
            </w:r>
          </w:p>
        </w:tc>
        <w:tc>
          <w:tcPr>
            <w:tcW w:w="276" w:type="pct"/>
          </w:tcPr>
          <w:p w14:paraId="738F14CF" w14:textId="245C64F6"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493</w:t>
            </w:r>
          </w:p>
        </w:tc>
      </w:tr>
      <w:tr w:rsidR="0022413C" w14:paraId="4FFB119C" w14:textId="77777777" w:rsidTr="00C44FCE">
        <w:trPr>
          <w:gridAfter w:val="9"/>
          <w:wAfter w:w="2649" w:type="pct"/>
        </w:trPr>
        <w:tc>
          <w:tcPr>
            <w:tcW w:w="830" w:type="pct"/>
            <w:vAlign w:val="center"/>
          </w:tcPr>
          <w:p w14:paraId="2EC1DAAE" w14:textId="129087DD" w:rsidR="0022413C" w:rsidRDefault="0022413C" w:rsidP="0022413C">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(Sleep)</w:t>
            </w:r>
          </w:p>
        </w:tc>
        <w:tc>
          <w:tcPr>
            <w:tcW w:w="390" w:type="pct"/>
          </w:tcPr>
          <w:p w14:paraId="5DEF1DD9" w14:textId="1DC291AB"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-0.101</w:t>
            </w:r>
          </w:p>
        </w:tc>
        <w:tc>
          <w:tcPr>
            <w:tcW w:w="266" w:type="pct"/>
          </w:tcPr>
          <w:p w14:paraId="39590977" w14:textId="6DCAB0A4"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0.090</w:t>
            </w:r>
          </w:p>
        </w:tc>
        <w:tc>
          <w:tcPr>
            <w:tcW w:w="294" w:type="pct"/>
          </w:tcPr>
          <w:p w14:paraId="27CCE8D5" w14:textId="2AACB817" w:rsidR="0022413C" w:rsidRDefault="002E285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-0.277</w:t>
            </w:r>
          </w:p>
        </w:tc>
        <w:tc>
          <w:tcPr>
            <w:tcW w:w="295" w:type="pct"/>
          </w:tcPr>
          <w:p w14:paraId="7B0CFB9B" w14:textId="456B7EB1" w:rsidR="0022413C" w:rsidRDefault="002E285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0.075</w:t>
            </w:r>
          </w:p>
        </w:tc>
        <w:tc>
          <w:tcPr>
            <w:tcW w:w="276" w:type="pct"/>
          </w:tcPr>
          <w:p w14:paraId="3C1D6D68" w14:textId="17C0BA29" w:rsidR="0022413C" w:rsidRDefault="0022413C" w:rsidP="0022413C">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.26</w:t>
            </w:r>
            <w:r w:rsidR="002E285C">
              <w:rPr>
                <w:rFonts w:ascii="Times New Roman" w:hAnsi="Times New Roman" w:cs="Times New Roman"/>
                <w:bCs/>
                <w:sz w:val="24"/>
                <w:szCs w:val="24"/>
              </w:rPr>
              <w:t>5</w:t>
            </w:r>
          </w:p>
        </w:tc>
      </w:tr>
      <w:tr w:rsidR="008B6436" w14:paraId="45703190" w14:textId="77777777" w:rsidTr="00C44FCE">
        <w:trPr>
          <w:gridAfter w:val="9"/>
          <w:wAfter w:w="2649" w:type="pct"/>
        </w:trPr>
        <w:tc>
          <w:tcPr>
            <w:tcW w:w="830" w:type="pct"/>
            <w:vAlign w:val="center"/>
          </w:tcPr>
          <w:p w14:paraId="477D9995"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3879C2E5" w14:textId="474AB24B"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2413C">
              <w:rPr>
                <w:rFonts w:ascii="Times New Roman" w:hAnsi="Times New Roman" w:cs="Times New Roman"/>
                <w:bCs/>
                <w:sz w:val="24"/>
                <w:szCs w:val="24"/>
              </w:rPr>
              <w:t>300</w:t>
            </w:r>
          </w:p>
        </w:tc>
        <w:tc>
          <w:tcPr>
            <w:tcW w:w="266" w:type="pct"/>
          </w:tcPr>
          <w:p w14:paraId="323695E5" w14:textId="728E0D9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w:t>
            </w:r>
            <w:r w:rsidR="0022413C">
              <w:rPr>
                <w:rFonts w:ascii="Times New Roman" w:hAnsi="Times New Roman" w:cs="Times New Roman"/>
                <w:bCs/>
                <w:sz w:val="24"/>
                <w:szCs w:val="24"/>
              </w:rPr>
              <w:t>52</w:t>
            </w:r>
          </w:p>
        </w:tc>
        <w:tc>
          <w:tcPr>
            <w:tcW w:w="294" w:type="pct"/>
          </w:tcPr>
          <w:p w14:paraId="73214FB3" w14:textId="5C16841C"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E285C">
              <w:rPr>
                <w:rFonts w:ascii="Times New Roman" w:hAnsi="Times New Roman" w:cs="Times New Roman"/>
                <w:bCs/>
                <w:sz w:val="24"/>
                <w:szCs w:val="24"/>
              </w:rPr>
              <w:t>385</w:t>
            </w:r>
          </w:p>
        </w:tc>
        <w:tc>
          <w:tcPr>
            <w:tcW w:w="295" w:type="pct"/>
          </w:tcPr>
          <w:p w14:paraId="5FFB7A3D" w14:textId="410C0EF5"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E285C">
              <w:rPr>
                <w:rFonts w:ascii="Times New Roman" w:hAnsi="Times New Roman" w:cs="Times New Roman"/>
                <w:bCs/>
                <w:sz w:val="24"/>
                <w:szCs w:val="24"/>
              </w:rPr>
              <w:t>985</w:t>
            </w:r>
          </w:p>
        </w:tc>
        <w:tc>
          <w:tcPr>
            <w:tcW w:w="276" w:type="pct"/>
          </w:tcPr>
          <w:p w14:paraId="4D8D6BDF" w14:textId="224433FB"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E285C">
              <w:rPr>
                <w:rFonts w:ascii="Times New Roman" w:hAnsi="Times New Roman" w:cs="Times New Roman"/>
                <w:bCs/>
                <w:sz w:val="24"/>
                <w:szCs w:val="24"/>
              </w:rPr>
              <w:t>394</w:t>
            </w:r>
          </w:p>
        </w:tc>
      </w:tr>
      <w:tr w:rsidR="008B6436" w14:paraId="17FABB76" w14:textId="77777777" w:rsidTr="00C44FCE">
        <w:trPr>
          <w:gridAfter w:val="9"/>
          <w:wAfter w:w="2649" w:type="pct"/>
        </w:trPr>
        <w:tc>
          <w:tcPr>
            <w:tcW w:w="830" w:type="pct"/>
            <w:vAlign w:val="center"/>
          </w:tcPr>
          <w:p w14:paraId="7C2A3C32"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7B545707" w14:textId="251F5D6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2413C">
              <w:rPr>
                <w:rFonts w:ascii="Times New Roman" w:hAnsi="Times New Roman" w:cs="Times New Roman"/>
                <w:bCs/>
                <w:sz w:val="24"/>
                <w:szCs w:val="24"/>
              </w:rPr>
              <w:t>741</w:t>
            </w:r>
          </w:p>
        </w:tc>
        <w:tc>
          <w:tcPr>
            <w:tcW w:w="266" w:type="pct"/>
          </w:tcPr>
          <w:p w14:paraId="6D9B93F6" w14:textId="5C2A307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22413C">
              <w:rPr>
                <w:rFonts w:ascii="Times New Roman" w:hAnsi="Times New Roman" w:cs="Times New Roman"/>
                <w:bCs/>
                <w:sz w:val="24"/>
                <w:szCs w:val="24"/>
              </w:rPr>
              <w:t>91</w:t>
            </w:r>
          </w:p>
        </w:tc>
        <w:tc>
          <w:tcPr>
            <w:tcW w:w="294" w:type="pct"/>
          </w:tcPr>
          <w:p w14:paraId="04883E48" w14:textId="5C6BB934"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E285C">
              <w:rPr>
                <w:rFonts w:ascii="Times New Roman" w:hAnsi="Times New Roman" w:cs="Times New Roman"/>
                <w:bCs/>
                <w:sz w:val="24"/>
                <w:szCs w:val="24"/>
              </w:rPr>
              <w:t>311</w:t>
            </w:r>
          </w:p>
        </w:tc>
        <w:tc>
          <w:tcPr>
            <w:tcW w:w="295" w:type="pct"/>
          </w:tcPr>
          <w:p w14:paraId="79C9F1A5" w14:textId="7F47F0D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0.1</w:t>
            </w:r>
            <w:r w:rsidR="002E285C">
              <w:rPr>
                <w:rFonts w:ascii="Times New Roman" w:hAnsi="Times New Roman" w:cs="Times New Roman"/>
                <w:bCs/>
                <w:sz w:val="24"/>
                <w:szCs w:val="24"/>
              </w:rPr>
              <w:t>72</w:t>
            </w:r>
          </w:p>
        </w:tc>
        <w:tc>
          <w:tcPr>
            <w:tcW w:w="276" w:type="pct"/>
          </w:tcPr>
          <w:p w14:paraId="53484E90" w14:textId="46B62F9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01</w:t>
            </w:r>
            <w:r w:rsidR="002E285C">
              <w:rPr>
                <w:rFonts w:ascii="Times New Roman" w:hAnsi="Times New Roman" w:cs="Times New Roman"/>
                <w:bCs/>
                <w:sz w:val="24"/>
                <w:szCs w:val="24"/>
              </w:rPr>
              <w:t>1</w:t>
            </w:r>
          </w:p>
        </w:tc>
      </w:tr>
      <w:tr w:rsidR="008B6436" w14:paraId="036FF287" w14:textId="77777777" w:rsidTr="00C44FCE">
        <w:trPr>
          <w:gridAfter w:val="9"/>
          <w:wAfter w:w="2649" w:type="pct"/>
        </w:trPr>
        <w:tc>
          <w:tcPr>
            <w:tcW w:w="830" w:type="pct"/>
            <w:vAlign w:val="center"/>
          </w:tcPr>
          <w:p w14:paraId="08F66CD8"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70BA5F2D" w14:textId="4F613203"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2413C">
              <w:rPr>
                <w:rFonts w:ascii="Times New Roman" w:hAnsi="Times New Roman" w:cs="Times New Roman"/>
                <w:bCs/>
                <w:sz w:val="24"/>
                <w:szCs w:val="24"/>
              </w:rPr>
              <w:t>797</w:t>
            </w:r>
          </w:p>
        </w:tc>
        <w:tc>
          <w:tcPr>
            <w:tcW w:w="266" w:type="pct"/>
          </w:tcPr>
          <w:p w14:paraId="38E230D7" w14:textId="29DDB7A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2413C">
              <w:rPr>
                <w:rFonts w:ascii="Times New Roman" w:hAnsi="Times New Roman" w:cs="Times New Roman"/>
                <w:bCs/>
                <w:sz w:val="24"/>
                <w:szCs w:val="24"/>
              </w:rPr>
              <w:t>320</w:t>
            </w:r>
          </w:p>
        </w:tc>
        <w:tc>
          <w:tcPr>
            <w:tcW w:w="294" w:type="pct"/>
          </w:tcPr>
          <w:p w14:paraId="58788CBC" w14:textId="7AAAFB3C"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3.4</w:t>
            </w:r>
            <w:r w:rsidR="002E285C">
              <w:rPr>
                <w:rFonts w:ascii="Times New Roman" w:hAnsi="Times New Roman" w:cs="Times New Roman"/>
                <w:bCs/>
                <w:sz w:val="24"/>
                <w:szCs w:val="24"/>
              </w:rPr>
              <w:t>23</w:t>
            </w:r>
          </w:p>
        </w:tc>
        <w:tc>
          <w:tcPr>
            <w:tcW w:w="295" w:type="pct"/>
          </w:tcPr>
          <w:p w14:paraId="23BBDFF7" w14:textId="6CF8B603"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E285C">
              <w:rPr>
                <w:rFonts w:ascii="Times New Roman" w:hAnsi="Times New Roman" w:cs="Times New Roman"/>
                <w:bCs/>
                <w:sz w:val="24"/>
                <w:szCs w:val="24"/>
              </w:rPr>
              <w:t>173</w:t>
            </w:r>
          </w:p>
        </w:tc>
        <w:tc>
          <w:tcPr>
            <w:tcW w:w="276" w:type="pct"/>
          </w:tcPr>
          <w:p w14:paraId="798BCE22"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493D0CB7" w14:textId="77777777" w:rsidTr="00C44FCE">
        <w:trPr>
          <w:gridAfter w:val="9"/>
          <w:wAfter w:w="2649" w:type="pct"/>
        </w:trPr>
        <w:tc>
          <w:tcPr>
            <w:tcW w:w="830" w:type="pct"/>
            <w:vAlign w:val="center"/>
          </w:tcPr>
          <w:p w14:paraId="78B7E866"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425B9C92" w14:textId="10C0685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2413C">
              <w:rPr>
                <w:rFonts w:ascii="Times New Roman" w:hAnsi="Times New Roman" w:cs="Times New Roman"/>
                <w:bCs/>
                <w:sz w:val="24"/>
                <w:szCs w:val="24"/>
              </w:rPr>
              <w:t>706</w:t>
            </w:r>
          </w:p>
        </w:tc>
        <w:tc>
          <w:tcPr>
            <w:tcW w:w="266" w:type="pct"/>
          </w:tcPr>
          <w:p w14:paraId="4F926F45" w14:textId="27341F8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22413C">
              <w:rPr>
                <w:rFonts w:ascii="Times New Roman" w:hAnsi="Times New Roman" w:cs="Times New Roman"/>
                <w:bCs/>
                <w:sz w:val="24"/>
                <w:szCs w:val="24"/>
              </w:rPr>
              <w:t>32</w:t>
            </w:r>
          </w:p>
        </w:tc>
        <w:tc>
          <w:tcPr>
            <w:tcW w:w="294" w:type="pct"/>
          </w:tcPr>
          <w:p w14:paraId="3FC388ED" w14:textId="046A54F0"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2E285C">
              <w:rPr>
                <w:rFonts w:ascii="Times New Roman" w:hAnsi="Times New Roman" w:cs="Times New Roman"/>
                <w:bCs/>
                <w:sz w:val="24"/>
                <w:szCs w:val="24"/>
              </w:rPr>
              <w:t>553</w:t>
            </w:r>
          </w:p>
        </w:tc>
        <w:tc>
          <w:tcPr>
            <w:tcW w:w="295" w:type="pct"/>
          </w:tcPr>
          <w:p w14:paraId="4B68C44A" w14:textId="77D2FAB7"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E285C">
              <w:rPr>
                <w:rFonts w:ascii="Times New Roman" w:hAnsi="Times New Roman" w:cs="Times New Roman"/>
                <w:bCs/>
                <w:sz w:val="24"/>
                <w:szCs w:val="24"/>
              </w:rPr>
              <w:t>865</w:t>
            </w:r>
          </w:p>
        </w:tc>
        <w:tc>
          <w:tcPr>
            <w:tcW w:w="276" w:type="pct"/>
          </w:tcPr>
          <w:p w14:paraId="0D3F1CB5"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0639E868" w14:textId="77777777" w:rsidTr="00C44FCE">
        <w:trPr>
          <w:gridAfter w:val="9"/>
          <w:wAfter w:w="2649" w:type="pct"/>
        </w:trPr>
        <w:tc>
          <w:tcPr>
            <w:tcW w:w="830" w:type="pct"/>
            <w:vAlign w:val="center"/>
          </w:tcPr>
          <w:p w14:paraId="461DB4D4"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7CAEF584" w14:textId="4D61A7F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2413C">
              <w:rPr>
                <w:rFonts w:ascii="Times New Roman" w:hAnsi="Times New Roman" w:cs="Times New Roman"/>
                <w:bCs/>
                <w:sz w:val="24"/>
                <w:szCs w:val="24"/>
              </w:rPr>
              <w:t>533</w:t>
            </w:r>
          </w:p>
        </w:tc>
        <w:tc>
          <w:tcPr>
            <w:tcW w:w="266" w:type="pct"/>
          </w:tcPr>
          <w:p w14:paraId="5F0DB440" w14:textId="3D92EEE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22413C">
              <w:rPr>
                <w:rFonts w:ascii="Times New Roman" w:hAnsi="Times New Roman" w:cs="Times New Roman"/>
                <w:bCs/>
                <w:sz w:val="24"/>
                <w:szCs w:val="24"/>
              </w:rPr>
              <w:t>55</w:t>
            </w:r>
          </w:p>
        </w:tc>
        <w:tc>
          <w:tcPr>
            <w:tcW w:w="294" w:type="pct"/>
          </w:tcPr>
          <w:p w14:paraId="2BC8D949" w14:textId="44E3DE7B"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E285C">
              <w:rPr>
                <w:rFonts w:ascii="Times New Roman" w:hAnsi="Times New Roman" w:cs="Times New Roman"/>
                <w:bCs/>
                <w:sz w:val="24"/>
                <w:szCs w:val="24"/>
              </w:rPr>
              <w:t>425</w:t>
            </w:r>
          </w:p>
        </w:tc>
        <w:tc>
          <w:tcPr>
            <w:tcW w:w="295" w:type="pct"/>
          </w:tcPr>
          <w:p w14:paraId="53449DC9" w14:textId="4D92124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w:t>
            </w:r>
            <w:r w:rsidR="002E285C">
              <w:rPr>
                <w:rFonts w:ascii="Times New Roman" w:hAnsi="Times New Roman" w:cs="Times New Roman"/>
                <w:bCs/>
                <w:sz w:val="24"/>
                <w:szCs w:val="24"/>
              </w:rPr>
              <w:t>55</w:t>
            </w:r>
          </w:p>
        </w:tc>
        <w:tc>
          <w:tcPr>
            <w:tcW w:w="276" w:type="pct"/>
          </w:tcPr>
          <w:p w14:paraId="0A6600D0" w14:textId="08EFBA6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E285C">
              <w:rPr>
                <w:rFonts w:ascii="Times New Roman" w:hAnsi="Times New Roman" w:cs="Times New Roman"/>
                <w:bCs/>
                <w:sz w:val="24"/>
                <w:szCs w:val="24"/>
              </w:rPr>
              <w:t>43</w:t>
            </w:r>
          </w:p>
        </w:tc>
      </w:tr>
      <w:tr w:rsidR="008B6436" w:rsidRPr="00BA75AB" w14:paraId="0B6CAD5B" w14:textId="77777777" w:rsidTr="00C44FCE">
        <w:trPr>
          <w:gridAfter w:val="9"/>
          <w:wAfter w:w="2649" w:type="pct"/>
        </w:trPr>
        <w:tc>
          <w:tcPr>
            <w:tcW w:w="830" w:type="pct"/>
            <w:tcBorders>
              <w:top w:val="nil"/>
              <w:bottom w:val="single" w:sz="4" w:space="0" w:color="auto"/>
            </w:tcBorders>
            <w:vAlign w:val="center"/>
          </w:tcPr>
          <w:p w14:paraId="7695A423" w14:textId="77777777" w:rsidR="008B6436" w:rsidRDefault="008B6436" w:rsidP="008B6436">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65C6C20E" w14:textId="44F7029F" w:rsidR="008B6436" w:rsidRDefault="008B6436" w:rsidP="008B6436">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.1</w:t>
            </w:r>
            <w:r w:rsidR="0022413C">
              <w:rPr>
                <w:rFonts w:ascii="Times New Roman" w:hAnsi="Times New Roman" w:cs="Times New Roman"/>
                <w:bCs/>
                <w:sz w:val="24"/>
                <w:szCs w:val="24"/>
              </w:rPr>
              <w:t>98</w:t>
            </w:r>
          </w:p>
        </w:tc>
        <w:tc>
          <w:tcPr>
            <w:tcW w:w="266" w:type="pct"/>
            <w:tcBorders>
              <w:top w:val="nil"/>
              <w:bottom w:val="single" w:sz="4" w:space="0" w:color="auto"/>
            </w:tcBorders>
          </w:tcPr>
          <w:p w14:paraId="150F904B" w14:textId="77777777" w:rsidR="008B6436" w:rsidRDefault="008B6436" w:rsidP="008B6436">
            <w:pPr>
              <w:jc w:val="center"/>
              <w:rPr>
                <w:rFonts w:ascii="Times New Roman" w:hAnsi="Times New Roman" w:cs="Times New Roman"/>
                <w:bCs/>
                <w:sz w:val="24"/>
                <w:szCs w:val="24"/>
              </w:rPr>
            </w:pPr>
          </w:p>
        </w:tc>
        <w:tc>
          <w:tcPr>
            <w:tcW w:w="294" w:type="pct"/>
            <w:tcBorders>
              <w:top w:val="nil"/>
              <w:bottom w:val="single" w:sz="4" w:space="0" w:color="auto"/>
            </w:tcBorders>
          </w:tcPr>
          <w:p w14:paraId="111F54BB" w14:textId="77777777" w:rsidR="008B6436" w:rsidRDefault="008B6436" w:rsidP="008B6436">
            <w:pPr>
              <w:jc w:val="center"/>
              <w:rPr>
                <w:rFonts w:ascii="Times New Roman" w:hAnsi="Times New Roman" w:cs="Times New Roman"/>
                <w:bCs/>
                <w:sz w:val="24"/>
                <w:szCs w:val="24"/>
              </w:rPr>
            </w:pPr>
          </w:p>
        </w:tc>
        <w:tc>
          <w:tcPr>
            <w:tcW w:w="295" w:type="pct"/>
            <w:tcBorders>
              <w:top w:val="nil"/>
              <w:bottom w:val="single" w:sz="4" w:space="0" w:color="auto"/>
            </w:tcBorders>
          </w:tcPr>
          <w:p w14:paraId="7A024858" w14:textId="77777777" w:rsidR="008B6436" w:rsidRDefault="008B6436" w:rsidP="008B6436">
            <w:pPr>
              <w:jc w:val="center"/>
              <w:rPr>
                <w:rFonts w:ascii="Times New Roman" w:hAnsi="Times New Roman" w:cs="Times New Roman"/>
                <w:bCs/>
                <w:sz w:val="24"/>
                <w:szCs w:val="24"/>
              </w:rPr>
            </w:pPr>
          </w:p>
        </w:tc>
        <w:tc>
          <w:tcPr>
            <w:tcW w:w="276" w:type="pct"/>
            <w:tcBorders>
              <w:top w:val="nil"/>
              <w:bottom w:val="single" w:sz="4" w:space="0" w:color="auto"/>
            </w:tcBorders>
          </w:tcPr>
          <w:p w14:paraId="449E63EF" w14:textId="77777777" w:rsidR="008B6436" w:rsidRPr="00BA75AB" w:rsidRDefault="008B6436" w:rsidP="008B6436">
            <w:pPr>
              <w:jc w:val="center"/>
              <w:rPr>
                <w:rFonts w:ascii="Times New Roman" w:hAnsi="Times New Roman" w:cs="Times New Roman"/>
                <w:bCs/>
                <w:sz w:val="24"/>
                <w:szCs w:val="24"/>
              </w:rPr>
            </w:pPr>
          </w:p>
        </w:tc>
      </w:tr>
      <w:tr w:rsidR="008B6436" w:rsidRPr="00D30627" w14:paraId="2438844C" w14:textId="77777777" w:rsidTr="00466740">
        <w:trPr>
          <w:gridAfter w:val="9"/>
          <w:wAfter w:w="2649" w:type="pct"/>
        </w:trPr>
        <w:tc>
          <w:tcPr>
            <w:tcW w:w="2351" w:type="pct"/>
            <w:gridSpan w:val="6"/>
            <w:tcBorders>
              <w:top w:val="single" w:sz="4" w:space="0" w:color="auto"/>
            </w:tcBorders>
            <w:vAlign w:val="center"/>
          </w:tcPr>
          <w:p w14:paraId="63433441" w14:textId="77777777" w:rsidR="008B6436" w:rsidRPr="002B027A" w:rsidRDefault="008B6436" w:rsidP="008B6436">
            <w:pPr>
              <w:spacing w:before="160" w:after="60"/>
              <w:rPr>
                <w:rFonts w:ascii="Times New Roman" w:hAnsi="Times New Roman" w:cs="Times New Roman"/>
                <w:bCs/>
                <w:i/>
                <w:iCs/>
                <w:sz w:val="24"/>
                <w:szCs w:val="24"/>
              </w:rPr>
            </w:pPr>
            <w:r w:rsidRPr="002B027A">
              <w:rPr>
                <w:rFonts w:ascii="Times New Roman" w:hAnsi="Times New Roman" w:cs="Times New Roman"/>
                <w:i/>
                <w:iCs/>
                <w:sz w:val="24"/>
                <w:szCs w:val="24"/>
              </w:rPr>
              <w:t>Model of Anxiety Severity</w:t>
            </w:r>
          </w:p>
        </w:tc>
      </w:tr>
      <w:tr w:rsidR="008B6436" w14:paraId="27E4E5DA" w14:textId="77777777" w:rsidTr="00C44FCE">
        <w:trPr>
          <w:gridAfter w:val="9"/>
          <w:wAfter w:w="2649" w:type="pct"/>
        </w:trPr>
        <w:tc>
          <w:tcPr>
            <w:tcW w:w="830" w:type="pct"/>
            <w:vAlign w:val="center"/>
          </w:tcPr>
          <w:p w14:paraId="2738138E"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2D52EE0D" w14:textId="5281151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1.</w:t>
            </w:r>
            <w:r w:rsidR="007228D3">
              <w:rPr>
                <w:rFonts w:ascii="Times New Roman" w:hAnsi="Times New Roman" w:cs="Times New Roman"/>
                <w:bCs/>
                <w:sz w:val="24"/>
                <w:szCs w:val="24"/>
              </w:rPr>
              <w:t>986</w:t>
            </w:r>
          </w:p>
        </w:tc>
        <w:tc>
          <w:tcPr>
            <w:tcW w:w="266" w:type="pct"/>
          </w:tcPr>
          <w:p w14:paraId="61833CCA" w14:textId="58CABB04"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228D3">
              <w:rPr>
                <w:rFonts w:ascii="Times New Roman" w:hAnsi="Times New Roman" w:cs="Times New Roman"/>
                <w:bCs/>
                <w:sz w:val="24"/>
                <w:szCs w:val="24"/>
              </w:rPr>
              <w:t>383</w:t>
            </w:r>
          </w:p>
        </w:tc>
        <w:tc>
          <w:tcPr>
            <w:tcW w:w="294" w:type="pct"/>
          </w:tcPr>
          <w:p w14:paraId="02C009F2" w14:textId="3D7AF548"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7228D3">
              <w:rPr>
                <w:rFonts w:ascii="Times New Roman" w:hAnsi="Times New Roman" w:cs="Times New Roman"/>
                <w:bCs/>
                <w:sz w:val="24"/>
                <w:szCs w:val="24"/>
              </w:rPr>
              <w:t>1</w:t>
            </w:r>
            <w:r>
              <w:rPr>
                <w:rFonts w:ascii="Times New Roman" w:hAnsi="Times New Roman" w:cs="Times New Roman"/>
                <w:bCs/>
                <w:sz w:val="24"/>
                <w:szCs w:val="24"/>
              </w:rPr>
              <w:t>.</w:t>
            </w:r>
            <w:r w:rsidR="007228D3">
              <w:rPr>
                <w:rFonts w:ascii="Times New Roman" w:hAnsi="Times New Roman" w:cs="Times New Roman"/>
                <w:bCs/>
                <w:sz w:val="24"/>
                <w:szCs w:val="24"/>
              </w:rPr>
              <w:t>241</w:t>
            </w:r>
          </w:p>
        </w:tc>
        <w:tc>
          <w:tcPr>
            <w:tcW w:w="295" w:type="pct"/>
          </w:tcPr>
          <w:p w14:paraId="1C4A465C" w14:textId="08114C15"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B43DEF">
              <w:rPr>
                <w:rFonts w:ascii="Times New Roman" w:hAnsi="Times New Roman" w:cs="Times New Roman"/>
                <w:bCs/>
                <w:sz w:val="24"/>
                <w:szCs w:val="24"/>
              </w:rPr>
              <w:t>2</w:t>
            </w:r>
            <w:r>
              <w:rPr>
                <w:rFonts w:ascii="Times New Roman" w:hAnsi="Times New Roman" w:cs="Times New Roman"/>
                <w:bCs/>
                <w:sz w:val="24"/>
                <w:szCs w:val="24"/>
              </w:rPr>
              <w:t>.</w:t>
            </w:r>
            <w:r w:rsidR="00B43DEF">
              <w:rPr>
                <w:rFonts w:ascii="Times New Roman" w:hAnsi="Times New Roman" w:cs="Times New Roman"/>
                <w:bCs/>
                <w:sz w:val="24"/>
                <w:szCs w:val="24"/>
              </w:rPr>
              <w:t>730</w:t>
            </w:r>
          </w:p>
        </w:tc>
        <w:tc>
          <w:tcPr>
            <w:tcW w:w="276" w:type="pct"/>
          </w:tcPr>
          <w:p w14:paraId="6879E8CD"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5E82CC20" w14:textId="77777777" w:rsidTr="00C44FCE">
        <w:trPr>
          <w:gridAfter w:val="9"/>
          <w:wAfter w:w="2649" w:type="pct"/>
        </w:trPr>
        <w:tc>
          <w:tcPr>
            <w:tcW w:w="830" w:type="pct"/>
            <w:vAlign w:val="center"/>
          </w:tcPr>
          <w:p w14:paraId="1352ACD2"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65BCB8D9" w14:textId="31E0DE9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.1</w:t>
            </w:r>
            <w:r w:rsidR="007228D3">
              <w:rPr>
                <w:rFonts w:ascii="Times New Roman" w:hAnsi="Times New Roman" w:cs="Times New Roman"/>
                <w:bCs/>
                <w:sz w:val="24"/>
                <w:szCs w:val="24"/>
              </w:rPr>
              <w:t>92</w:t>
            </w:r>
          </w:p>
        </w:tc>
        <w:tc>
          <w:tcPr>
            <w:tcW w:w="266" w:type="pct"/>
          </w:tcPr>
          <w:p w14:paraId="140C3E64" w14:textId="55E6ED5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.34</w:t>
            </w:r>
            <w:r w:rsidR="007228D3">
              <w:rPr>
                <w:rFonts w:ascii="Times New Roman" w:hAnsi="Times New Roman" w:cs="Times New Roman"/>
                <w:bCs/>
                <w:sz w:val="24"/>
                <w:szCs w:val="24"/>
              </w:rPr>
              <w:t>5</w:t>
            </w:r>
          </w:p>
        </w:tc>
        <w:tc>
          <w:tcPr>
            <w:tcW w:w="294" w:type="pct"/>
          </w:tcPr>
          <w:p w14:paraId="34C248D6" w14:textId="64EA61E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228D3">
              <w:rPr>
                <w:rFonts w:ascii="Times New Roman" w:hAnsi="Times New Roman" w:cs="Times New Roman"/>
                <w:bCs/>
                <w:sz w:val="24"/>
                <w:szCs w:val="24"/>
              </w:rPr>
              <w:t>480</w:t>
            </w:r>
          </w:p>
        </w:tc>
        <w:tc>
          <w:tcPr>
            <w:tcW w:w="295" w:type="pct"/>
          </w:tcPr>
          <w:p w14:paraId="1C7110A9" w14:textId="1F9D16AE"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.8</w:t>
            </w:r>
            <w:r w:rsidR="00B43DEF">
              <w:rPr>
                <w:rFonts w:ascii="Times New Roman" w:hAnsi="Times New Roman" w:cs="Times New Roman"/>
                <w:bCs/>
                <w:sz w:val="24"/>
                <w:szCs w:val="24"/>
              </w:rPr>
              <w:t>63</w:t>
            </w:r>
          </w:p>
        </w:tc>
        <w:tc>
          <w:tcPr>
            <w:tcW w:w="276" w:type="pct"/>
          </w:tcPr>
          <w:p w14:paraId="3898F1D8" w14:textId="7C97798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228D3">
              <w:rPr>
                <w:rFonts w:ascii="Times New Roman" w:hAnsi="Times New Roman" w:cs="Times New Roman"/>
                <w:bCs/>
                <w:sz w:val="24"/>
                <w:szCs w:val="24"/>
              </w:rPr>
              <w:t>579</w:t>
            </w:r>
          </w:p>
        </w:tc>
      </w:tr>
      <w:tr w:rsidR="008B6436" w14:paraId="72A315C2" w14:textId="77777777" w:rsidTr="00C44FCE">
        <w:trPr>
          <w:gridAfter w:val="9"/>
          <w:wAfter w:w="2649" w:type="pct"/>
        </w:trPr>
        <w:tc>
          <w:tcPr>
            <w:tcW w:w="830" w:type="pct"/>
            <w:vAlign w:val="center"/>
          </w:tcPr>
          <w:p w14:paraId="5ADDCD9A"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0A256EF5" w14:textId="1761CDC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228D3">
              <w:rPr>
                <w:rFonts w:ascii="Times New Roman" w:hAnsi="Times New Roman" w:cs="Times New Roman"/>
                <w:bCs/>
                <w:sz w:val="24"/>
                <w:szCs w:val="24"/>
              </w:rPr>
              <w:t>566</w:t>
            </w:r>
          </w:p>
        </w:tc>
        <w:tc>
          <w:tcPr>
            <w:tcW w:w="266" w:type="pct"/>
          </w:tcPr>
          <w:p w14:paraId="591E5098" w14:textId="1E9C259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7228D3">
              <w:rPr>
                <w:rFonts w:ascii="Times New Roman" w:hAnsi="Times New Roman" w:cs="Times New Roman"/>
                <w:bCs/>
                <w:sz w:val="24"/>
                <w:szCs w:val="24"/>
              </w:rPr>
              <w:t>76</w:t>
            </w:r>
          </w:p>
        </w:tc>
        <w:tc>
          <w:tcPr>
            <w:tcW w:w="294" w:type="pct"/>
          </w:tcPr>
          <w:p w14:paraId="7B06BBC5" w14:textId="3A0D534C"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228D3">
              <w:rPr>
                <w:rFonts w:ascii="Times New Roman" w:hAnsi="Times New Roman" w:cs="Times New Roman"/>
                <w:bCs/>
                <w:sz w:val="24"/>
                <w:szCs w:val="24"/>
              </w:rPr>
              <w:t>362</w:t>
            </w:r>
          </w:p>
        </w:tc>
        <w:tc>
          <w:tcPr>
            <w:tcW w:w="295" w:type="pct"/>
          </w:tcPr>
          <w:p w14:paraId="4C5E6BA1" w14:textId="67DD98A6"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B43DEF">
              <w:rPr>
                <w:rFonts w:ascii="Times New Roman" w:hAnsi="Times New Roman" w:cs="Times New Roman"/>
                <w:bCs/>
                <w:sz w:val="24"/>
                <w:szCs w:val="24"/>
              </w:rPr>
              <w:t>493</w:t>
            </w:r>
          </w:p>
        </w:tc>
        <w:tc>
          <w:tcPr>
            <w:tcW w:w="276" w:type="pct"/>
          </w:tcPr>
          <w:p w14:paraId="5D53CB17" w14:textId="315F436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228D3">
              <w:rPr>
                <w:rFonts w:ascii="Times New Roman" w:hAnsi="Times New Roman" w:cs="Times New Roman"/>
                <w:bCs/>
                <w:sz w:val="24"/>
                <w:szCs w:val="24"/>
              </w:rPr>
              <w:t>236</w:t>
            </w:r>
          </w:p>
        </w:tc>
      </w:tr>
      <w:tr w:rsidR="002B3F37" w14:paraId="536DDEF1" w14:textId="77777777" w:rsidTr="00C44FCE">
        <w:trPr>
          <w:gridAfter w:val="9"/>
          <w:wAfter w:w="2649" w:type="pct"/>
        </w:trPr>
        <w:tc>
          <w:tcPr>
            <w:tcW w:w="830" w:type="pct"/>
            <w:vAlign w:val="center"/>
          </w:tcPr>
          <w:p w14:paraId="75869C99" w14:textId="6D953F35" w:rsidR="002B3F37" w:rsidRDefault="002B3F37" w:rsidP="002B3F37">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(Dep)</w:t>
            </w:r>
          </w:p>
        </w:tc>
        <w:tc>
          <w:tcPr>
            <w:tcW w:w="390" w:type="pct"/>
          </w:tcPr>
          <w:p w14:paraId="483293CA" w14:textId="36A6395C" w:rsidR="002B3F37" w:rsidRDefault="002B3F37" w:rsidP="002B3F37">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0.0</w:t>
            </w:r>
            <w:r w:rsidR="007228D3">
              <w:rPr>
                <w:rFonts w:ascii="Times New Roman" w:hAnsi="Times New Roman" w:cs="Times New Roman"/>
                <w:bCs/>
                <w:sz w:val="24"/>
                <w:szCs w:val="24"/>
              </w:rPr>
              <w:t>08</w:t>
            </w:r>
          </w:p>
        </w:tc>
        <w:tc>
          <w:tcPr>
            <w:tcW w:w="266" w:type="pct"/>
          </w:tcPr>
          <w:p w14:paraId="575C901C" w14:textId="1F13B323" w:rsidR="002B3F37" w:rsidRDefault="002B3F37" w:rsidP="002B3F37">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w:t>
            </w:r>
            <w:r w:rsidR="007228D3">
              <w:rPr>
                <w:rFonts w:ascii="Times New Roman" w:hAnsi="Times New Roman" w:cs="Times New Roman"/>
                <w:bCs/>
                <w:sz w:val="24"/>
                <w:szCs w:val="24"/>
              </w:rPr>
              <w:t>99</w:t>
            </w:r>
          </w:p>
        </w:tc>
        <w:tc>
          <w:tcPr>
            <w:tcW w:w="294" w:type="pct"/>
          </w:tcPr>
          <w:p w14:paraId="15117950" w14:textId="74818DA9" w:rsidR="002B3F37" w:rsidRPr="00031573" w:rsidRDefault="002B3F37" w:rsidP="002B3F37">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7228D3">
              <w:rPr>
                <w:rFonts w:ascii="Times New Roman" w:hAnsi="Times New Roman" w:cs="Times New Roman"/>
                <w:bCs/>
                <w:sz w:val="24"/>
                <w:szCs w:val="24"/>
              </w:rPr>
              <w:t>200</w:t>
            </w:r>
          </w:p>
        </w:tc>
        <w:tc>
          <w:tcPr>
            <w:tcW w:w="295" w:type="pct"/>
          </w:tcPr>
          <w:p w14:paraId="5A679E32" w14:textId="5CD6835F" w:rsidR="002B3F37" w:rsidRPr="00031573" w:rsidRDefault="002B3F37" w:rsidP="002B3F37">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B43DEF">
              <w:rPr>
                <w:rFonts w:ascii="Times New Roman" w:hAnsi="Times New Roman" w:cs="Times New Roman"/>
                <w:bCs/>
                <w:sz w:val="24"/>
                <w:szCs w:val="24"/>
              </w:rPr>
              <w:t>184</w:t>
            </w:r>
          </w:p>
        </w:tc>
        <w:tc>
          <w:tcPr>
            <w:tcW w:w="276" w:type="pct"/>
          </w:tcPr>
          <w:p w14:paraId="542CBD7A" w14:textId="5EFEFF9E" w:rsidR="002B3F37" w:rsidRDefault="002B3F37" w:rsidP="002B3F37">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228D3">
              <w:rPr>
                <w:rFonts w:ascii="Times New Roman" w:hAnsi="Times New Roman" w:cs="Times New Roman"/>
                <w:bCs/>
                <w:sz w:val="24"/>
                <w:szCs w:val="24"/>
              </w:rPr>
              <w:t>932</w:t>
            </w:r>
          </w:p>
        </w:tc>
      </w:tr>
      <w:tr w:rsidR="002B3F37" w14:paraId="1232069C" w14:textId="77777777" w:rsidTr="00C44FCE">
        <w:trPr>
          <w:gridAfter w:val="9"/>
          <w:wAfter w:w="2649" w:type="pct"/>
        </w:trPr>
        <w:tc>
          <w:tcPr>
            <w:tcW w:w="830" w:type="pct"/>
            <w:vAlign w:val="center"/>
          </w:tcPr>
          <w:p w14:paraId="7E5CD427" w14:textId="11A6CC24" w:rsidR="002B3F37" w:rsidRDefault="002B3F37" w:rsidP="002B3F37">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(Sleep)</w:t>
            </w:r>
          </w:p>
        </w:tc>
        <w:tc>
          <w:tcPr>
            <w:tcW w:w="390" w:type="pct"/>
          </w:tcPr>
          <w:p w14:paraId="4A43C79D" w14:textId="01E81FA3" w:rsidR="002B3F37" w:rsidRDefault="007228D3" w:rsidP="002B3F37">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-0.044</w:t>
            </w:r>
          </w:p>
        </w:tc>
        <w:tc>
          <w:tcPr>
            <w:tcW w:w="266" w:type="pct"/>
          </w:tcPr>
          <w:p w14:paraId="254DBE29" w14:textId="39CAEC9B" w:rsidR="002B3F37" w:rsidRDefault="007228D3" w:rsidP="002B3F37">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0.097</w:t>
            </w:r>
          </w:p>
        </w:tc>
        <w:tc>
          <w:tcPr>
            <w:tcW w:w="294" w:type="pct"/>
          </w:tcPr>
          <w:p w14:paraId="3284E27E" w14:textId="51FBDAA4" w:rsidR="002B3F37" w:rsidRDefault="007228D3" w:rsidP="002B3F37">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-0.232</w:t>
            </w:r>
          </w:p>
        </w:tc>
        <w:tc>
          <w:tcPr>
            <w:tcW w:w="295" w:type="pct"/>
          </w:tcPr>
          <w:p w14:paraId="2EF1CD12" w14:textId="7E3BAAC5" w:rsidR="002B3F37" w:rsidRDefault="00B43DEF" w:rsidP="002B3F37">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0.144</w:t>
            </w:r>
          </w:p>
        </w:tc>
        <w:tc>
          <w:tcPr>
            <w:tcW w:w="276" w:type="pct"/>
          </w:tcPr>
          <w:p w14:paraId="0D550874" w14:textId="05514E72" w:rsidR="002B3F37" w:rsidRDefault="007228D3" w:rsidP="002B3F37">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.651</w:t>
            </w:r>
          </w:p>
        </w:tc>
      </w:tr>
      <w:tr w:rsidR="008B6436" w14:paraId="214DD278" w14:textId="77777777" w:rsidTr="00C44FCE">
        <w:trPr>
          <w:gridAfter w:val="9"/>
          <w:wAfter w:w="2649" w:type="pct"/>
        </w:trPr>
        <w:tc>
          <w:tcPr>
            <w:tcW w:w="830" w:type="pct"/>
            <w:vAlign w:val="center"/>
          </w:tcPr>
          <w:p w14:paraId="390E936D"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7F3A8832" w14:textId="748C5EF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0.1</w:t>
            </w:r>
            <w:r w:rsidR="007228D3">
              <w:rPr>
                <w:rFonts w:ascii="Times New Roman" w:hAnsi="Times New Roman" w:cs="Times New Roman"/>
                <w:bCs/>
                <w:sz w:val="24"/>
                <w:szCs w:val="24"/>
              </w:rPr>
              <w:t>49</w:t>
            </w:r>
          </w:p>
        </w:tc>
        <w:tc>
          <w:tcPr>
            <w:tcW w:w="266" w:type="pct"/>
          </w:tcPr>
          <w:p w14:paraId="0387F0EF" w14:textId="16F7308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.36</w:t>
            </w:r>
            <w:r w:rsidR="007228D3">
              <w:rPr>
                <w:rFonts w:ascii="Times New Roman" w:hAnsi="Times New Roman" w:cs="Times New Roman"/>
                <w:bCs/>
                <w:sz w:val="24"/>
                <w:szCs w:val="24"/>
              </w:rPr>
              <w:t>9</w:t>
            </w:r>
          </w:p>
        </w:tc>
        <w:tc>
          <w:tcPr>
            <w:tcW w:w="294" w:type="pct"/>
          </w:tcPr>
          <w:p w14:paraId="1132C397" w14:textId="0191C127"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B43DEF">
              <w:rPr>
                <w:rFonts w:ascii="Times New Roman" w:hAnsi="Times New Roman" w:cs="Times New Roman"/>
                <w:bCs/>
                <w:sz w:val="24"/>
                <w:szCs w:val="24"/>
              </w:rPr>
              <w:t>867</w:t>
            </w:r>
          </w:p>
        </w:tc>
        <w:tc>
          <w:tcPr>
            <w:tcW w:w="295" w:type="pct"/>
          </w:tcPr>
          <w:p w14:paraId="63862543" w14:textId="5FD11132"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B43DEF">
              <w:rPr>
                <w:rFonts w:ascii="Times New Roman" w:hAnsi="Times New Roman" w:cs="Times New Roman"/>
                <w:bCs/>
                <w:sz w:val="24"/>
                <w:szCs w:val="24"/>
              </w:rPr>
              <w:t>70</w:t>
            </w:r>
          </w:p>
        </w:tc>
        <w:tc>
          <w:tcPr>
            <w:tcW w:w="276" w:type="pct"/>
          </w:tcPr>
          <w:p w14:paraId="2C505807" w14:textId="6F2061CB"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w:t>
            </w:r>
            <w:r w:rsidR="007228D3">
              <w:rPr>
                <w:rFonts w:ascii="Times New Roman" w:hAnsi="Times New Roman" w:cs="Times New Roman"/>
                <w:bCs/>
                <w:sz w:val="24"/>
                <w:szCs w:val="24"/>
              </w:rPr>
              <w:t>87</w:t>
            </w:r>
          </w:p>
        </w:tc>
      </w:tr>
      <w:tr w:rsidR="008B6436" w14:paraId="613742D2" w14:textId="77777777" w:rsidTr="007228D3">
        <w:trPr>
          <w:gridAfter w:val="9"/>
          <w:wAfter w:w="2649" w:type="pct"/>
        </w:trPr>
        <w:tc>
          <w:tcPr>
            <w:tcW w:w="830" w:type="pct"/>
            <w:tcBorders>
              <w:bottom w:val="nil"/>
            </w:tcBorders>
            <w:vAlign w:val="center"/>
          </w:tcPr>
          <w:p w14:paraId="41901BD6"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Borders>
              <w:bottom w:val="nil"/>
            </w:tcBorders>
          </w:tcPr>
          <w:p w14:paraId="5088BD34" w14:textId="1E716BF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7228D3">
              <w:rPr>
                <w:rFonts w:ascii="Times New Roman" w:hAnsi="Times New Roman" w:cs="Times New Roman"/>
                <w:bCs/>
                <w:sz w:val="24"/>
                <w:szCs w:val="24"/>
              </w:rPr>
              <w:t>268</w:t>
            </w:r>
          </w:p>
        </w:tc>
        <w:tc>
          <w:tcPr>
            <w:tcW w:w="266" w:type="pct"/>
            <w:tcBorders>
              <w:bottom w:val="nil"/>
            </w:tcBorders>
          </w:tcPr>
          <w:p w14:paraId="28CF5347" w14:textId="106B310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.29</w:t>
            </w:r>
            <w:r w:rsidR="007228D3">
              <w:rPr>
                <w:rFonts w:ascii="Times New Roman" w:hAnsi="Times New Roman" w:cs="Times New Roman"/>
                <w:bCs/>
                <w:sz w:val="24"/>
                <w:szCs w:val="24"/>
              </w:rPr>
              <w:t>3</w:t>
            </w:r>
          </w:p>
        </w:tc>
        <w:tc>
          <w:tcPr>
            <w:tcW w:w="294" w:type="pct"/>
            <w:tcBorders>
              <w:bottom w:val="nil"/>
            </w:tcBorders>
          </w:tcPr>
          <w:p w14:paraId="34BA8709" w14:textId="0BBD456C"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0.3</w:t>
            </w:r>
            <w:r w:rsidR="00B43DEF">
              <w:rPr>
                <w:rFonts w:ascii="Times New Roman" w:hAnsi="Times New Roman" w:cs="Times New Roman"/>
                <w:bCs/>
                <w:sz w:val="24"/>
                <w:szCs w:val="24"/>
              </w:rPr>
              <w:t>07</w:t>
            </w:r>
          </w:p>
        </w:tc>
        <w:tc>
          <w:tcPr>
            <w:tcW w:w="295" w:type="pct"/>
            <w:tcBorders>
              <w:bottom w:val="nil"/>
            </w:tcBorders>
          </w:tcPr>
          <w:p w14:paraId="72DB3F9B" w14:textId="67FCFA64"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.8</w:t>
            </w:r>
            <w:r w:rsidR="00B43DEF">
              <w:rPr>
                <w:rFonts w:ascii="Times New Roman" w:hAnsi="Times New Roman" w:cs="Times New Roman"/>
                <w:bCs/>
                <w:sz w:val="24"/>
                <w:szCs w:val="24"/>
              </w:rPr>
              <w:t>40</w:t>
            </w:r>
          </w:p>
        </w:tc>
        <w:tc>
          <w:tcPr>
            <w:tcW w:w="276" w:type="pct"/>
            <w:tcBorders>
              <w:bottom w:val="nil"/>
            </w:tcBorders>
          </w:tcPr>
          <w:p w14:paraId="60240741" w14:textId="7E95B6A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7228D3">
              <w:rPr>
                <w:rFonts w:ascii="Times New Roman" w:hAnsi="Times New Roman" w:cs="Times New Roman"/>
                <w:bCs/>
                <w:sz w:val="24"/>
                <w:szCs w:val="24"/>
              </w:rPr>
              <w:t>61</w:t>
            </w:r>
          </w:p>
        </w:tc>
      </w:tr>
      <w:tr w:rsidR="008B6436" w14:paraId="4F8B9BB4" w14:textId="77777777" w:rsidTr="007228D3">
        <w:trPr>
          <w:gridAfter w:val="9"/>
          <w:wAfter w:w="2649" w:type="pct"/>
        </w:trPr>
        <w:tc>
          <w:tcPr>
            <w:tcW w:w="830" w:type="pct"/>
            <w:tcBorders>
              <w:top w:val="nil"/>
            </w:tcBorders>
            <w:vAlign w:val="center"/>
          </w:tcPr>
          <w:p w14:paraId="200B55F2"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lastRenderedPageBreak/>
              <w:t>12-week follow-up (12-wk)</w:t>
            </w:r>
          </w:p>
        </w:tc>
        <w:tc>
          <w:tcPr>
            <w:tcW w:w="390" w:type="pct"/>
            <w:tcBorders>
              <w:top w:val="nil"/>
            </w:tcBorders>
          </w:tcPr>
          <w:p w14:paraId="6DECEEB7" w14:textId="41D4E9E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228D3">
              <w:rPr>
                <w:rFonts w:ascii="Times New Roman" w:hAnsi="Times New Roman" w:cs="Times New Roman"/>
                <w:bCs/>
                <w:sz w:val="24"/>
                <w:szCs w:val="24"/>
              </w:rPr>
              <w:t>253</w:t>
            </w:r>
          </w:p>
        </w:tc>
        <w:tc>
          <w:tcPr>
            <w:tcW w:w="266" w:type="pct"/>
            <w:tcBorders>
              <w:top w:val="nil"/>
            </w:tcBorders>
          </w:tcPr>
          <w:p w14:paraId="358EDF76" w14:textId="394763B3"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w:t>
            </w:r>
            <w:r w:rsidR="007228D3">
              <w:rPr>
                <w:rFonts w:ascii="Times New Roman" w:hAnsi="Times New Roman" w:cs="Times New Roman"/>
                <w:bCs/>
                <w:sz w:val="24"/>
                <w:szCs w:val="24"/>
              </w:rPr>
              <w:t>20</w:t>
            </w:r>
          </w:p>
        </w:tc>
        <w:tc>
          <w:tcPr>
            <w:tcW w:w="294" w:type="pct"/>
            <w:tcBorders>
              <w:top w:val="nil"/>
            </w:tcBorders>
          </w:tcPr>
          <w:p w14:paraId="451F8ACF" w14:textId="1ECE7FAA"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B43DEF">
              <w:rPr>
                <w:rFonts w:ascii="Times New Roman" w:hAnsi="Times New Roman" w:cs="Times New Roman"/>
                <w:bCs/>
                <w:sz w:val="24"/>
                <w:szCs w:val="24"/>
              </w:rPr>
              <w:t>880</w:t>
            </w:r>
          </w:p>
        </w:tc>
        <w:tc>
          <w:tcPr>
            <w:tcW w:w="295" w:type="pct"/>
            <w:tcBorders>
              <w:top w:val="nil"/>
            </w:tcBorders>
          </w:tcPr>
          <w:p w14:paraId="661CF1FA" w14:textId="446D8457"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B43DEF">
              <w:rPr>
                <w:rFonts w:ascii="Times New Roman" w:hAnsi="Times New Roman" w:cs="Times New Roman"/>
                <w:bCs/>
                <w:sz w:val="24"/>
                <w:szCs w:val="24"/>
              </w:rPr>
              <w:t>629</w:t>
            </w:r>
          </w:p>
        </w:tc>
        <w:tc>
          <w:tcPr>
            <w:tcW w:w="276" w:type="pct"/>
            <w:tcBorders>
              <w:top w:val="nil"/>
            </w:tcBorders>
          </w:tcPr>
          <w:p w14:paraId="7F7BE84C"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28403B01" w14:textId="77777777" w:rsidTr="00C44FCE">
        <w:trPr>
          <w:gridAfter w:val="9"/>
          <w:wAfter w:w="2649" w:type="pct"/>
        </w:trPr>
        <w:tc>
          <w:tcPr>
            <w:tcW w:w="830" w:type="pct"/>
            <w:tcBorders>
              <w:top w:val="nil"/>
            </w:tcBorders>
            <w:vAlign w:val="center"/>
          </w:tcPr>
          <w:p w14:paraId="39E1180A"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tcBorders>
          </w:tcPr>
          <w:p w14:paraId="0B6414B3" w14:textId="1E3EC6C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7228D3">
              <w:rPr>
                <w:rFonts w:ascii="Times New Roman" w:hAnsi="Times New Roman" w:cs="Times New Roman"/>
                <w:bCs/>
                <w:sz w:val="24"/>
                <w:szCs w:val="24"/>
              </w:rPr>
              <w:t>760</w:t>
            </w:r>
          </w:p>
        </w:tc>
        <w:tc>
          <w:tcPr>
            <w:tcW w:w="266" w:type="pct"/>
            <w:tcBorders>
              <w:top w:val="nil"/>
            </w:tcBorders>
          </w:tcPr>
          <w:p w14:paraId="197ABB12" w14:textId="69339A6B"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7228D3">
              <w:rPr>
                <w:rFonts w:ascii="Times New Roman" w:hAnsi="Times New Roman" w:cs="Times New Roman"/>
                <w:bCs/>
                <w:sz w:val="24"/>
                <w:szCs w:val="24"/>
              </w:rPr>
              <w:t>33</w:t>
            </w:r>
          </w:p>
        </w:tc>
        <w:tc>
          <w:tcPr>
            <w:tcW w:w="294" w:type="pct"/>
            <w:tcBorders>
              <w:top w:val="nil"/>
            </w:tcBorders>
          </w:tcPr>
          <w:p w14:paraId="1467632E" w14:textId="27DFC73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B43DEF">
              <w:rPr>
                <w:rFonts w:ascii="Times New Roman" w:hAnsi="Times New Roman" w:cs="Times New Roman"/>
                <w:bCs/>
                <w:sz w:val="24"/>
                <w:szCs w:val="24"/>
              </w:rPr>
              <w:t>610</w:t>
            </w:r>
          </w:p>
        </w:tc>
        <w:tc>
          <w:tcPr>
            <w:tcW w:w="295" w:type="pct"/>
            <w:tcBorders>
              <w:top w:val="nil"/>
            </w:tcBorders>
          </w:tcPr>
          <w:p w14:paraId="5D5493AE" w14:textId="53B40D4B" w:rsidR="008B6436" w:rsidRPr="00031573"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B43DEF">
              <w:rPr>
                <w:rFonts w:ascii="Times New Roman" w:hAnsi="Times New Roman" w:cs="Times New Roman"/>
                <w:bCs/>
                <w:sz w:val="24"/>
                <w:szCs w:val="24"/>
              </w:rPr>
              <w:t>917</w:t>
            </w:r>
          </w:p>
        </w:tc>
        <w:tc>
          <w:tcPr>
            <w:tcW w:w="276" w:type="pct"/>
            <w:tcBorders>
              <w:top w:val="nil"/>
            </w:tcBorders>
          </w:tcPr>
          <w:p w14:paraId="10B26E5A" w14:textId="7777777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14:paraId="1800ABB7" w14:textId="77777777" w:rsidTr="00C44FCE">
        <w:trPr>
          <w:gridAfter w:val="9"/>
          <w:wAfter w:w="2649" w:type="pct"/>
        </w:trPr>
        <w:tc>
          <w:tcPr>
            <w:tcW w:w="830" w:type="pct"/>
            <w:tcBorders>
              <w:top w:val="nil"/>
            </w:tcBorders>
            <w:vAlign w:val="center"/>
          </w:tcPr>
          <w:p w14:paraId="432453B4"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tcBorders>
          </w:tcPr>
          <w:p w14:paraId="63ABFF06" w14:textId="18A49438" w:rsidR="008B6436" w:rsidRDefault="007228D3"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0.009</w:t>
            </w:r>
          </w:p>
        </w:tc>
        <w:tc>
          <w:tcPr>
            <w:tcW w:w="266" w:type="pct"/>
            <w:tcBorders>
              <w:top w:val="nil"/>
            </w:tcBorders>
          </w:tcPr>
          <w:p w14:paraId="586372D4" w14:textId="0C0E5FE0"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7228D3">
              <w:rPr>
                <w:rFonts w:ascii="Times New Roman" w:hAnsi="Times New Roman" w:cs="Times New Roman"/>
                <w:bCs/>
                <w:sz w:val="24"/>
                <w:szCs w:val="24"/>
              </w:rPr>
              <w:t>63</w:t>
            </w:r>
          </w:p>
        </w:tc>
        <w:tc>
          <w:tcPr>
            <w:tcW w:w="294" w:type="pct"/>
            <w:tcBorders>
              <w:top w:val="nil"/>
            </w:tcBorders>
          </w:tcPr>
          <w:p w14:paraId="7A390D32" w14:textId="2F3BB37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B43DEF">
              <w:rPr>
                <w:rFonts w:ascii="Times New Roman" w:hAnsi="Times New Roman" w:cs="Times New Roman"/>
                <w:bCs/>
                <w:sz w:val="24"/>
                <w:szCs w:val="24"/>
              </w:rPr>
              <w:t>0.895</w:t>
            </w:r>
          </w:p>
        </w:tc>
        <w:tc>
          <w:tcPr>
            <w:tcW w:w="295" w:type="pct"/>
            <w:tcBorders>
              <w:top w:val="nil"/>
            </w:tcBorders>
          </w:tcPr>
          <w:p w14:paraId="79BC43BA" w14:textId="27EAED0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B43DEF">
              <w:rPr>
                <w:rFonts w:ascii="Times New Roman" w:hAnsi="Times New Roman" w:cs="Times New Roman"/>
                <w:bCs/>
                <w:sz w:val="24"/>
                <w:szCs w:val="24"/>
              </w:rPr>
              <w:t>912</w:t>
            </w:r>
          </w:p>
        </w:tc>
        <w:tc>
          <w:tcPr>
            <w:tcW w:w="276" w:type="pct"/>
            <w:tcBorders>
              <w:top w:val="nil"/>
            </w:tcBorders>
          </w:tcPr>
          <w:p w14:paraId="467F2D7B" w14:textId="76EC3F1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7228D3">
              <w:rPr>
                <w:rFonts w:ascii="Times New Roman" w:hAnsi="Times New Roman" w:cs="Times New Roman"/>
                <w:bCs/>
                <w:sz w:val="24"/>
                <w:szCs w:val="24"/>
              </w:rPr>
              <w:t>984</w:t>
            </w:r>
          </w:p>
        </w:tc>
      </w:tr>
      <w:tr w:rsidR="008B6436" w:rsidRPr="00BA75AB" w14:paraId="23CA9350" w14:textId="77777777" w:rsidTr="00C44FCE">
        <w:trPr>
          <w:gridAfter w:val="9"/>
          <w:wAfter w:w="2649" w:type="pct"/>
        </w:trPr>
        <w:tc>
          <w:tcPr>
            <w:tcW w:w="830" w:type="pct"/>
            <w:tcBorders>
              <w:top w:val="nil"/>
              <w:bottom w:val="single" w:sz="4" w:space="0" w:color="auto"/>
            </w:tcBorders>
            <w:vAlign w:val="center"/>
          </w:tcPr>
          <w:p w14:paraId="6CC851C3" w14:textId="77777777" w:rsidR="008B6436" w:rsidRDefault="008B6436" w:rsidP="008B6436">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5BF58E37" w14:textId="64BC258E" w:rsidR="008B6436" w:rsidRDefault="008B6436" w:rsidP="008B6436">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.12</w:t>
            </w:r>
            <w:r w:rsidR="007228D3">
              <w:rPr>
                <w:rFonts w:ascii="Times New Roman" w:hAnsi="Times New Roman" w:cs="Times New Roman"/>
                <w:bCs/>
                <w:sz w:val="24"/>
                <w:szCs w:val="24"/>
              </w:rPr>
              <w:t>8</w:t>
            </w:r>
          </w:p>
        </w:tc>
        <w:tc>
          <w:tcPr>
            <w:tcW w:w="266" w:type="pct"/>
            <w:tcBorders>
              <w:top w:val="nil"/>
              <w:bottom w:val="single" w:sz="4" w:space="0" w:color="auto"/>
            </w:tcBorders>
          </w:tcPr>
          <w:p w14:paraId="765DAEDE" w14:textId="77777777" w:rsidR="008B6436" w:rsidRDefault="008B6436" w:rsidP="007228D3">
            <w:pPr>
              <w:rPr>
                <w:rFonts w:ascii="Times New Roman" w:hAnsi="Times New Roman" w:cs="Times New Roman"/>
                <w:bCs/>
                <w:sz w:val="24"/>
                <w:szCs w:val="24"/>
              </w:rPr>
            </w:pPr>
          </w:p>
        </w:tc>
        <w:tc>
          <w:tcPr>
            <w:tcW w:w="294" w:type="pct"/>
            <w:tcBorders>
              <w:top w:val="nil"/>
              <w:bottom w:val="single" w:sz="4" w:space="0" w:color="auto"/>
            </w:tcBorders>
          </w:tcPr>
          <w:p w14:paraId="030A6128" w14:textId="77777777" w:rsidR="008B6436" w:rsidRDefault="008B6436" w:rsidP="008B6436">
            <w:pPr>
              <w:jc w:val="center"/>
              <w:rPr>
                <w:rFonts w:ascii="Times New Roman" w:hAnsi="Times New Roman" w:cs="Times New Roman"/>
                <w:bCs/>
                <w:sz w:val="24"/>
                <w:szCs w:val="24"/>
              </w:rPr>
            </w:pPr>
          </w:p>
        </w:tc>
        <w:tc>
          <w:tcPr>
            <w:tcW w:w="295" w:type="pct"/>
            <w:tcBorders>
              <w:top w:val="nil"/>
              <w:bottom w:val="single" w:sz="4" w:space="0" w:color="auto"/>
            </w:tcBorders>
          </w:tcPr>
          <w:p w14:paraId="403DDB3A" w14:textId="77777777" w:rsidR="008B6436" w:rsidRDefault="008B6436" w:rsidP="008B6436">
            <w:pPr>
              <w:jc w:val="center"/>
              <w:rPr>
                <w:rFonts w:ascii="Times New Roman" w:hAnsi="Times New Roman" w:cs="Times New Roman"/>
                <w:bCs/>
                <w:sz w:val="24"/>
                <w:szCs w:val="24"/>
              </w:rPr>
            </w:pPr>
          </w:p>
        </w:tc>
        <w:tc>
          <w:tcPr>
            <w:tcW w:w="276" w:type="pct"/>
            <w:tcBorders>
              <w:top w:val="nil"/>
              <w:bottom w:val="single" w:sz="4" w:space="0" w:color="auto"/>
            </w:tcBorders>
          </w:tcPr>
          <w:p w14:paraId="2010138C" w14:textId="77777777" w:rsidR="008B6436" w:rsidRPr="00BA75AB" w:rsidRDefault="008B6436" w:rsidP="008B6436">
            <w:pPr>
              <w:jc w:val="center"/>
              <w:rPr>
                <w:rFonts w:ascii="Times New Roman" w:hAnsi="Times New Roman" w:cs="Times New Roman"/>
                <w:bCs/>
                <w:sz w:val="24"/>
                <w:szCs w:val="24"/>
              </w:rPr>
            </w:pPr>
          </w:p>
        </w:tc>
      </w:tr>
      <w:tr w:rsidR="008B6436" w:rsidRPr="00BA75AB" w14:paraId="77E12059" w14:textId="77777777" w:rsidTr="00466740">
        <w:trPr>
          <w:gridAfter w:val="9"/>
          <w:wAfter w:w="2649" w:type="pct"/>
        </w:trPr>
        <w:tc>
          <w:tcPr>
            <w:tcW w:w="2351" w:type="pct"/>
            <w:gridSpan w:val="6"/>
            <w:tcBorders>
              <w:top w:val="single" w:sz="4" w:space="0" w:color="auto"/>
              <w:bottom w:val="nil"/>
            </w:tcBorders>
            <w:vAlign w:val="center"/>
          </w:tcPr>
          <w:p w14:paraId="2D823968" w14:textId="2AE8E365" w:rsidR="008B6436" w:rsidRPr="00BA75AB" w:rsidRDefault="008B6436" w:rsidP="008B6436">
            <w:pPr>
              <w:spacing w:before="160" w:after="60"/>
              <w:rPr>
                <w:rFonts w:ascii="Times New Roman" w:hAnsi="Times New Roman" w:cs="Times New Roman"/>
                <w:bCs/>
                <w:sz w:val="24"/>
                <w:szCs w:val="24"/>
              </w:rPr>
            </w:pPr>
            <w:r w:rsidRPr="001B213A">
              <w:rPr>
                <w:rFonts w:ascii="Times New Roman" w:hAnsi="Times New Roman" w:cs="Times New Roman"/>
                <w:i/>
                <w:iCs/>
                <w:sz w:val="24"/>
                <w:szCs w:val="24"/>
              </w:rPr>
              <w:t xml:space="preserve">Model of Subjective </w:t>
            </w:r>
            <w:r w:rsidR="00F07EB6">
              <w:rPr>
                <w:rFonts w:ascii="Times New Roman" w:hAnsi="Times New Roman" w:cs="Times New Roman"/>
                <w:i/>
                <w:iCs/>
                <w:sz w:val="24"/>
                <w:szCs w:val="24"/>
              </w:rPr>
              <w:t>Physical Health</w:t>
            </w:r>
          </w:p>
        </w:tc>
      </w:tr>
      <w:tr w:rsidR="008B6436" w:rsidRPr="00BA75AB" w14:paraId="70646BA0" w14:textId="77777777" w:rsidTr="00C44FCE">
        <w:trPr>
          <w:gridAfter w:val="9"/>
          <w:wAfter w:w="2649" w:type="pct"/>
        </w:trPr>
        <w:tc>
          <w:tcPr>
            <w:tcW w:w="830" w:type="pct"/>
            <w:tcBorders>
              <w:top w:val="nil"/>
              <w:bottom w:val="nil"/>
            </w:tcBorders>
          </w:tcPr>
          <w:p w14:paraId="12A2E0CF" w14:textId="77777777" w:rsidR="008B6436" w:rsidRPr="001B213A" w:rsidRDefault="008B6436" w:rsidP="008B6436">
            <w:pPr>
              <w:spacing w:line="280" w:lineRule="exact"/>
              <w:rPr>
                <w:rFonts w:ascii="Times New Roman" w:hAnsi="Times New Roman" w:cs="Times New Roman"/>
                <w:i/>
                <w:iCs/>
                <w:sz w:val="24"/>
                <w:szCs w:val="24"/>
              </w:rPr>
            </w:pPr>
            <w:r>
              <w:rPr>
                <w:rFonts w:ascii="Times New Roman" w:hAnsi="Times New Roman" w:cs="Times New Roman"/>
                <w:sz w:val="24"/>
                <w:szCs w:val="24"/>
              </w:rPr>
              <w:t>Fixed effects</w:t>
            </w:r>
          </w:p>
        </w:tc>
        <w:tc>
          <w:tcPr>
            <w:tcW w:w="390" w:type="pct"/>
            <w:tcBorders>
              <w:top w:val="nil"/>
              <w:bottom w:val="nil"/>
            </w:tcBorders>
          </w:tcPr>
          <w:p w14:paraId="0D971D06" w14:textId="77777777" w:rsidR="008B6436" w:rsidRDefault="008B6436" w:rsidP="008B6436">
            <w:pPr>
              <w:spacing w:line="280" w:lineRule="exact"/>
              <w:jc w:val="center"/>
              <w:rPr>
                <w:rFonts w:ascii="Times New Roman" w:hAnsi="Times New Roman" w:cs="Times New Roman"/>
                <w:bCs/>
                <w:sz w:val="24"/>
                <w:szCs w:val="24"/>
              </w:rPr>
            </w:pPr>
          </w:p>
        </w:tc>
        <w:tc>
          <w:tcPr>
            <w:tcW w:w="266" w:type="pct"/>
            <w:tcBorders>
              <w:top w:val="nil"/>
              <w:bottom w:val="nil"/>
            </w:tcBorders>
          </w:tcPr>
          <w:p w14:paraId="79412F04" w14:textId="77777777" w:rsidR="008B6436" w:rsidRDefault="008B6436" w:rsidP="008B6436">
            <w:pPr>
              <w:spacing w:line="280" w:lineRule="exact"/>
              <w:jc w:val="center"/>
              <w:rPr>
                <w:rFonts w:ascii="Times New Roman" w:hAnsi="Times New Roman" w:cs="Times New Roman"/>
                <w:bCs/>
                <w:sz w:val="24"/>
                <w:szCs w:val="24"/>
              </w:rPr>
            </w:pPr>
          </w:p>
        </w:tc>
        <w:tc>
          <w:tcPr>
            <w:tcW w:w="294" w:type="pct"/>
            <w:tcBorders>
              <w:top w:val="nil"/>
              <w:bottom w:val="nil"/>
            </w:tcBorders>
          </w:tcPr>
          <w:p w14:paraId="54B5A35D" w14:textId="77777777" w:rsidR="008B6436" w:rsidRDefault="008B6436" w:rsidP="008B6436">
            <w:pPr>
              <w:spacing w:line="280" w:lineRule="exact"/>
              <w:jc w:val="center"/>
              <w:rPr>
                <w:rFonts w:ascii="Times New Roman" w:hAnsi="Times New Roman" w:cs="Times New Roman"/>
                <w:bCs/>
                <w:sz w:val="24"/>
                <w:szCs w:val="24"/>
              </w:rPr>
            </w:pPr>
          </w:p>
        </w:tc>
        <w:tc>
          <w:tcPr>
            <w:tcW w:w="295" w:type="pct"/>
            <w:tcBorders>
              <w:top w:val="nil"/>
              <w:bottom w:val="nil"/>
            </w:tcBorders>
          </w:tcPr>
          <w:p w14:paraId="57490AD0" w14:textId="77777777" w:rsidR="008B6436" w:rsidRDefault="008B6436" w:rsidP="008B6436">
            <w:pPr>
              <w:spacing w:line="280" w:lineRule="exact"/>
              <w:jc w:val="center"/>
              <w:rPr>
                <w:rFonts w:ascii="Times New Roman" w:hAnsi="Times New Roman" w:cs="Times New Roman"/>
                <w:bCs/>
                <w:sz w:val="24"/>
                <w:szCs w:val="24"/>
              </w:rPr>
            </w:pPr>
          </w:p>
        </w:tc>
        <w:tc>
          <w:tcPr>
            <w:tcW w:w="276" w:type="pct"/>
            <w:tcBorders>
              <w:top w:val="nil"/>
              <w:bottom w:val="nil"/>
            </w:tcBorders>
          </w:tcPr>
          <w:p w14:paraId="2830BA36" w14:textId="77777777" w:rsidR="008B6436" w:rsidRPr="00BA75AB" w:rsidRDefault="008B6436" w:rsidP="008B6436">
            <w:pPr>
              <w:spacing w:line="280" w:lineRule="exact"/>
              <w:jc w:val="center"/>
              <w:rPr>
                <w:rFonts w:ascii="Times New Roman" w:hAnsi="Times New Roman" w:cs="Times New Roman"/>
                <w:bCs/>
                <w:sz w:val="24"/>
                <w:szCs w:val="24"/>
              </w:rPr>
            </w:pPr>
          </w:p>
        </w:tc>
      </w:tr>
      <w:tr w:rsidR="008B6436" w:rsidRPr="00BA75AB" w14:paraId="50C74375" w14:textId="77777777" w:rsidTr="00C44FCE">
        <w:trPr>
          <w:gridAfter w:val="9"/>
          <w:wAfter w:w="2649" w:type="pct"/>
        </w:trPr>
        <w:tc>
          <w:tcPr>
            <w:tcW w:w="830" w:type="pct"/>
            <w:tcBorders>
              <w:top w:val="nil"/>
              <w:bottom w:val="nil"/>
            </w:tcBorders>
            <w:vAlign w:val="center"/>
          </w:tcPr>
          <w:p w14:paraId="5781DA4D"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Borders>
              <w:top w:val="nil"/>
              <w:bottom w:val="nil"/>
            </w:tcBorders>
          </w:tcPr>
          <w:p w14:paraId="2BA09B82" w14:textId="06A1838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sidR="00AB0B49">
              <w:rPr>
                <w:rFonts w:ascii="Times New Roman" w:hAnsi="Times New Roman" w:cs="Times New Roman"/>
                <w:bCs/>
                <w:sz w:val="24"/>
                <w:szCs w:val="24"/>
              </w:rPr>
              <w:t>6</w:t>
            </w:r>
            <w:r>
              <w:rPr>
                <w:rFonts w:ascii="Times New Roman" w:hAnsi="Times New Roman" w:cs="Times New Roman"/>
                <w:bCs/>
                <w:sz w:val="24"/>
                <w:szCs w:val="24"/>
              </w:rPr>
              <w:t>.</w:t>
            </w:r>
            <w:r w:rsidR="00AB0B49">
              <w:rPr>
                <w:rFonts w:ascii="Times New Roman" w:hAnsi="Times New Roman" w:cs="Times New Roman"/>
                <w:bCs/>
                <w:sz w:val="24"/>
                <w:szCs w:val="24"/>
              </w:rPr>
              <w:t>549</w:t>
            </w:r>
          </w:p>
        </w:tc>
        <w:tc>
          <w:tcPr>
            <w:tcW w:w="266" w:type="pct"/>
            <w:tcBorders>
              <w:top w:val="nil"/>
              <w:bottom w:val="nil"/>
            </w:tcBorders>
          </w:tcPr>
          <w:p w14:paraId="4B7A9468" w14:textId="67E95B6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AB0B49">
              <w:rPr>
                <w:rFonts w:ascii="Times New Roman" w:hAnsi="Times New Roman" w:cs="Times New Roman"/>
                <w:bCs/>
                <w:sz w:val="24"/>
                <w:szCs w:val="24"/>
              </w:rPr>
              <w:t>042</w:t>
            </w:r>
          </w:p>
        </w:tc>
        <w:tc>
          <w:tcPr>
            <w:tcW w:w="294" w:type="pct"/>
            <w:tcBorders>
              <w:top w:val="nil"/>
              <w:bottom w:val="nil"/>
            </w:tcBorders>
          </w:tcPr>
          <w:p w14:paraId="389C2CE1" w14:textId="2FF77E9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sidR="00802757">
              <w:rPr>
                <w:rFonts w:ascii="Times New Roman" w:hAnsi="Times New Roman" w:cs="Times New Roman"/>
                <w:bCs/>
                <w:sz w:val="24"/>
                <w:szCs w:val="24"/>
              </w:rPr>
              <w:t>4</w:t>
            </w:r>
            <w:r>
              <w:rPr>
                <w:rFonts w:ascii="Times New Roman" w:hAnsi="Times New Roman" w:cs="Times New Roman"/>
                <w:bCs/>
                <w:sz w:val="24"/>
                <w:szCs w:val="24"/>
              </w:rPr>
              <w:t>.</w:t>
            </w:r>
            <w:r w:rsidR="00802757">
              <w:rPr>
                <w:rFonts w:ascii="Times New Roman" w:hAnsi="Times New Roman" w:cs="Times New Roman"/>
                <w:bCs/>
                <w:sz w:val="24"/>
                <w:szCs w:val="24"/>
              </w:rPr>
              <w:t>520</w:t>
            </w:r>
          </w:p>
        </w:tc>
        <w:tc>
          <w:tcPr>
            <w:tcW w:w="295" w:type="pct"/>
            <w:tcBorders>
              <w:top w:val="nil"/>
              <w:bottom w:val="nil"/>
            </w:tcBorders>
          </w:tcPr>
          <w:p w14:paraId="5A727812" w14:textId="33BCF0A4" w:rsidR="008B6436" w:rsidRDefault="00802757"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48.577</w:t>
            </w:r>
          </w:p>
        </w:tc>
        <w:tc>
          <w:tcPr>
            <w:tcW w:w="276" w:type="pct"/>
            <w:tcBorders>
              <w:top w:val="nil"/>
              <w:bottom w:val="nil"/>
            </w:tcBorders>
          </w:tcPr>
          <w:p w14:paraId="74753D8D" w14:textId="77777777" w:rsidR="008B6436" w:rsidRPr="00BA75AB"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8B6436" w:rsidRPr="00BA75AB" w14:paraId="5A84EA02" w14:textId="77777777" w:rsidTr="00C44FCE">
        <w:trPr>
          <w:gridAfter w:val="9"/>
          <w:wAfter w:w="2649" w:type="pct"/>
        </w:trPr>
        <w:tc>
          <w:tcPr>
            <w:tcW w:w="830" w:type="pct"/>
            <w:tcBorders>
              <w:top w:val="nil"/>
              <w:bottom w:val="nil"/>
            </w:tcBorders>
            <w:vAlign w:val="center"/>
          </w:tcPr>
          <w:p w14:paraId="0773B573"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Borders>
              <w:top w:val="nil"/>
              <w:bottom w:val="nil"/>
            </w:tcBorders>
          </w:tcPr>
          <w:p w14:paraId="7D04BD5D" w14:textId="64E5EA5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AB0B49">
              <w:rPr>
                <w:rFonts w:ascii="Times New Roman" w:hAnsi="Times New Roman" w:cs="Times New Roman"/>
                <w:bCs/>
                <w:sz w:val="24"/>
                <w:szCs w:val="24"/>
              </w:rPr>
              <w:t>232</w:t>
            </w:r>
          </w:p>
        </w:tc>
        <w:tc>
          <w:tcPr>
            <w:tcW w:w="266" w:type="pct"/>
            <w:tcBorders>
              <w:top w:val="nil"/>
              <w:bottom w:val="nil"/>
            </w:tcBorders>
          </w:tcPr>
          <w:p w14:paraId="39E188A7" w14:textId="7BD6CC2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AB0B49">
              <w:rPr>
                <w:rFonts w:ascii="Times New Roman" w:hAnsi="Times New Roman" w:cs="Times New Roman"/>
                <w:bCs/>
                <w:sz w:val="24"/>
                <w:szCs w:val="24"/>
              </w:rPr>
              <w:t>67</w:t>
            </w:r>
          </w:p>
        </w:tc>
        <w:tc>
          <w:tcPr>
            <w:tcW w:w="294" w:type="pct"/>
            <w:tcBorders>
              <w:top w:val="nil"/>
              <w:bottom w:val="nil"/>
            </w:tcBorders>
          </w:tcPr>
          <w:p w14:paraId="1C444FDA" w14:textId="0BCCA6C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02757">
              <w:rPr>
                <w:rFonts w:ascii="Times New Roman" w:hAnsi="Times New Roman" w:cs="Times New Roman"/>
                <w:bCs/>
                <w:sz w:val="24"/>
                <w:szCs w:val="24"/>
              </w:rPr>
              <w:t>3.115</w:t>
            </w:r>
          </w:p>
        </w:tc>
        <w:tc>
          <w:tcPr>
            <w:tcW w:w="295" w:type="pct"/>
            <w:tcBorders>
              <w:top w:val="nil"/>
              <w:bottom w:val="nil"/>
            </w:tcBorders>
          </w:tcPr>
          <w:p w14:paraId="03B8283A" w14:textId="5B1C960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802757">
              <w:rPr>
                <w:rFonts w:ascii="Times New Roman" w:hAnsi="Times New Roman" w:cs="Times New Roman"/>
                <w:bCs/>
                <w:sz w:val="24"/>
                <w:szCs w:val="24"/>
              </w:rPr>
              <w:t>651</w:t>
            </w:r>
          </w:p>
        </w:tc>
        <w:tc>
          <w:tcPr>
            <w:tcW w:w="276" w:type="pct"/>
            <w:tcBorders>
              <w:top w:val="nil"/>
              <w:bottom w:val="nil"/>
            </w:tcBorders>
          </w:tcPr>
          <w:p w14:paraId="4AEBFE3B" w14:textId="4D26B47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AB0B49">
              <w:rPr>
                <w:rFonts w:ascii="Times New Roman" w:hAnsi="Times New Roman" w:cs="Times New Roman"/>
                <w:bCs/>
                <w:sz w:val="24"/>
                <w:szCs w:val="24"/>
              </w:rPr>
              <w:t>04</w:t>
            </w:r>
          </w:p>
        </w:tc>
      </w:tr>
      <w:tr w:rsidR="008B6436" w:rsidRPr="00BA75AB" w14:paraId="425080C2" w14:textId="77777777" w:rsidTr="00C44FCE">
        <w:trPr>
          <w:gridAfter w:val="9"/>
          <w:wAfter w:w="2649" w:type="pct"/>
        </w:trPr>
        <w:tc>
          <w:tcPr>
            <w:tcW w:w="830" w:type="pct"/>
            <w:tcBorders>
              <w:top w:val="nil"/>
              <w:bottom w:val="nil"/>
            </w:tcBorders>
            <w:vAlign w:val="center"/>
          </w:tcPr>
          <w:p w14:paraId="381240FE"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Borders>
              <w:top w:val="nil"/>
              <w:bottom w:val="nil"/>
            </w:tcBorders>
          </w:tcPr>
          <w:p w14:paraId="2F542A30" w14:textId="111ED14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AB0B49">
              <w:rPr>
                <w:rFonts w:ascii="Times New Roman" w:hAnsi="Times New Roman" w:cs="Times New Roman"/>
                <w:bCs/>
                <w:sz w:val="24"/>
                <w:szCs w:val="24"/>
              </w:rPr>
              <w:t>629</w:t>
            </w:r>
          </w:p>
        </w:tc>
        <w:tc>
          <w:tcPr>
            <w:tcW w:w="266" w:type="pct"/>
            <w:tcBorders>
              <w:top w:val="nil"/>
              <w:bottom w:val="nil"/>
            </w:tcBorders>
          </w:tcPr>
          <w:p w14:paraId="4AE34C14" w14:textId="6124FFB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AB0B49">
              <w:rPr>
                <w:rFonts w:ascii="Times New Roman" w:hAnsi="Times New Roman" w:cs="Times New Roman"/>
                <w:bCs/>
                <w:sz w:val="24"/>
                <w:szCs w:val="24"/>
              </w:rPr>
              <w:t>41</w:t>
            </w:r>
          </w:p>
        </w:tc>
        <w:tc>
          <w:tcPr>
            <w:tcW w:w="294" w:type="pct"/>
            <w:tcBorders>
              <w:top w:val="nil"/>
              <w:bottom w:val="nil"/>
            </w:tcBorders>
          </w:tcPr>
          <w:p w14:paraId="0CEA708A" w14:textId="3122526C"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02757">
              <w:rPr>
                <w:rFonts w:ascii="Times New Roman" w:hAnsi="Times New Roman" w:cs="Times New Roman"/>
                <w:bCs/>
                <w:sz w:val="24"/>
                <w:szCs w:val="24"/>
              </w:rPr>
              <w:t>4.240</w:t>
            </w:r>
          </w:p>
        </w:tc>
        <w:tc>
          <w:tcPr>
            <w:tcW w:w="295" w:type="pct"/>
            <w:tcBorders>
              <w:top w:val="nil"/>
              <w:bottom w:val="nil"/>
            </w:tcBorders>
          </w:tcPr>
          <w:p w14:paraId="18EC065F" w14:textId="0A00EA66" w:rsidR="008B6436" w:rsidRDefault="00802757"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0.982</w:t>
            </w:r>
          </w:p>
        </w:tc>
        <w:tc>
          <w:tcPr>
            <w:tcW w:w="276" w:type="pct"/>
            <w:tcBorders>
              <w:top w:val="nil"/>
              <w:bottom w:val="nil"/>
            </w:tcBorders>
          </w:tcPr>
          <w:p w14:paraId="31BD32BE" w14:textId="0D23344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AB0B49">
              <w:rPr>
                <w:rFonts w:ascii="Times New Roman" w:hAnsi="Times New Roman" w:cs="Times New Roman"/>
                <w:bCs/>
                <w:sz w:val="24"/>
                <w:szCs w:val="24"/>
              </w:rPr>
              <w:t>225</w:t>
            </w:r>
          </w:p>
        </w:tc>
      </w:tr>
      <w:tr w:rsidR="00F07EB6" w:rsidRPr="00BA75AB" w14:paraId="2208286E" w14:textId="77777777" w:rsidTr="00C44FCE">
        <w:trPr>
          <w:gridAfter w:val="9"/>
          <w:wAfter w:w="2649" w:type="pct"/>
        </w:trPr>
        <w:tc>
          <w:tcPr>
            <w:tcW w:w="830" w:type="pct"/>
            <w:tcBorders>
              <w:top w:val="nil"/>
              <w:bottom w:val="nil"/>
            </w:tcBorders>
            <w:vAlign w:val="center"/>
          </w:tcPr>
          <w:p w14:paraId="2568753C" w14:textId="212F7BA0" w:rsidR="00F07EB6" w:rsidRDefault="00F07EB6" w:rsidP="00F07EB6">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(Dep)</w:t>
            </w:r>
          </w:p>
        </w:tc>
        <w:tc>
          <w:tcPr>
            <w:tcW w:w="390" w:type="pct"/>
            <w:tcBorders>
              <w:top w:val="nil"/>
              <w:bottom w:val="nil"/>
            </w:tcBorders>
          </w:tcPr>
          <w:p w14:paraId="336641B5" w14:textId="1E661DB9" w:rsidR="00F07EB6" w:rsidRDefault="00F07EB6" w:rsidP="00F07EB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AB0B49">
              <w:rPr>
                <w:rFonts w:ascii="Times New Roman" w:hAnsi="Times New Roman" w:cs="Times New Roman"/>
                <w:bCs/>
                <w:sz w:val="24"/>
                <w:szCs w:val="24"/>
              </w:rPr>
              <w:t>132</w:t>
            </w:r>
          </w:p>
        </w:tc>
        <w:tc>
          <w:tcPr>
            <w:tcW w:w="266" w:type="pct"/>
            <w:tcBorders>
              <w:top w:val="nil"/>
              <w:bottom w:val="nil"/>
            </w:tcBorders>
          </w:tcPr>
          <w:p w14:paraId="74F39E75" w14:textId="59F3745F" w:rsidR="00F07EB6" w:rsidRDefault="00F07EB6" w:rsidP="00F07EB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277</w:t>
            </w:r>
          </w:p>
        </w:tc>
        <w:tc>
          <w:tcPr>
            <w:tcW w:w="294" w:type="pct"/>
            <w:tcBorders>
              <w:top w:val="nil"/>
              <w:bottom w:val="nil"/>
            </w:tcBorders>
          </w:tcPr>
          <w:p w14:paraId="4112E950" w14:textId="75C2D268" w:rsidR="00F07EB6" w:rsidRDefault="00F07EB6" w:rsidP="00F07EB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802757">
              <w:rPr>
                <w:rFonts w:ascii="Times New Roman" w:hAnsi="Times New Roman" w:cs="Times New Roman"/>
                <w:bCs/>
                <w:sz w:val="24"/>
                <w:szCs w:val="24"/>
              </w:rPr>
              <w:t>671</w:t>
            </w:r>
          </w:p>
        </w:tc>
        <w:tc>
          <w:tcPr>
            <w:tcW w:w="295" w:type="pct"/>
            <w:tcBorders>
              <w:top w:val="nil"/>
              <w:bottom w:val="nil"/>
            </w:tcBorders>
          </w:tcPr>
          <w:p w14:paraId="0D8D70D1" w14:textId="32B51897" w:rsidR="00F07EB6" w:rsidRDefault="00F07EB6" w:rsidP="00F07EB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802757">
              <w:rPr>
                <w:rFonts w:ascii="Times New Roman" w:hAnsi="Times New Roman" w:cs="Times New Roman"/>
                <w:bCs/>
                <w:sz w:val="24"/>
                <w:szCs w:val="24"/>
              </w:rPr>
              <w:t>407</w:t>
            </w:r>
          </w:p>
        </w:tc>
        <w:tc>
          <w:tcPr>
            <w:tcW w:w="276" w:type="pct"/>
            <w:tcBorders>
              <w:top w:val="nil"/>
              <w:bottom w:val="nil"/>
            </w:tcBorders>
          </w:tcPr>
          <w:p w14:paraId="062DB1BC" w14:textId="2504B995" w:rsidR="00F07EB6" w:rsidRDefault="00F07EB6" w:rsidP="00F07EB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AB0B49">
              <w:rPr>
                <w:rFonts w:ascii="Times New Roman" w:hAnsi="Times New Roman" w:cs="Times New Roman"/>
                <w:bCs/>
                <w:sz w:val="24"/>
                <w:szCs w:val="24"/>
              </w:rPr>
              <w:t>634</w:t>
            </w:r>
          </w:p>
        </w:tc>
      </w:tr>
      <w:tr w:rsidR="00F07EB6" w:rsidRPr="00BA75AB" w14:paraId="69ABE222" w14:textId="77777777" w:rsidTr="00C44FCE">
        <w:trPr>
          <w:gridAfter w:val="9"/>
          <w:wAfter w:w="2649" w:type="pct"/>
        </w:trPr>
        <w:tc>
          <w:tcPr>
            <w:tcW w:w="830" w:type="pct"/>
            <w:tcBorders>
              <w:top w:val="nil"/>
              <w:bottom w:val="nil"/>
            </w:tcBorders>
            <w:vAlign w:val="center"/>
          </w:tcPr>
          <w:p w14:paraId="0637ED2D" w14:textId="35A6715B" w:rsidR="00F07EB6" w:rsidRDefault="00F07EB6" w:rsidP="00F07EB6">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reatment Expectancy (Sleep)</w:t>
            </w:r>
          </w:p>
        </w:tc>
        <w:tc>
          <w:tcPr>
            <w:tcW w:w="390" w:type="pct"/>
            <w:tcBorders>
              <w:top w:val="nil"/>
              <w:bottom w:val="nil"/>
            </w:tcBorders>
          </w:tcPr>
          <w:p w14:paraId="2A929B02" w14:textId="4D3A3A51" w:rsidR="00F07EB6" w:rsidRDefault="00AB0B49" w:rsidP="00F07EB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-0.124</w:t>
            </w:r>
          </w:p>
        </w:tc>
        <w:tc>
          <w:tcPr>
            <w:tcW w:w="266" w:type="pct"/>
            <w:tcBorders>
              <w:top w:val="nil"/>
              <w:bottom w:val="nil"/>
            </w:tcBorders>
          </w:tcPr>
          <w:p w14:paraId="55517664" w14:textId="20CA61FF" w:rsidR="00F07EB6" w:rsidRDefault="00AB0B49" w:rsidP="00F07EB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0.272</w:t>
            </w:r>
          </w:p>
        </w:tc>
        <w:tc>
          <w:tcPr>
            <w:tcW w:w="294" w:type="pct"/>
            <w:tcBorders>
              <w:top w:val="nil"/>
              <w:bottom w:val="nil"/>
            </w:tcBorders>
          </w:tcPr>
          <w:p w14:paraId="3137ABED" w14:textId="3B168FBF" w:rsidR="00F07EB6" w:rsidRDefault="00802757" w:rsidP="00F07EB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-0.653</w:t>
            </w:r>
          </w:p>
        </w:tc>
        <w:tc>
          <w:tcPr>
            <w:tcW w:w="295" w:type="pct"/>
            <w:tcBorders>
              <w:top w:val="nil"/>
              <w:bottom w:val="nil"/>
            </w:tcBorders>
          </w:tcPr>
          <w:p w14:paraId="3FCB7585" w14:textId="64B7DA5C" w:rsidR="00F07EB6" w:rsidRDefault="00802757" w:rsidP="00F07EB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0.405</w:t>
            </w:r>
          </w:p>
        </w:tc>
        <w:tc>
          <w:tcPr>
            <w:tcW w:w="276" w:type="pct"/>
            <w:tcBorders>
              <w:top w:val="nil"/>
              <w:bottom w:val="nil"/>
            </w:tcBorders>
          </w:tcPr>
          <w:p w14:paraId="7B6841A9" w14:textId="1F7B7411" w:rsidR="00F07EB6" w:rsidRDefault="00AB0B49" w:rsidP="00F07EB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.648</w:t>
            </w:r>
          </w:p>
        </w:tc>
      </w:tr>
      <w:tr w:rsidR="008B6436" w:rsidRPr="00BA75AB" w14:paraId="41DFC61C" w14:textId="77777777" w:rsidTr="00C44FCE">
        <w:trPr>
          <w:gridAfter w:val="9"/>
          <w:wAfter w:w="2649" w:type="pct"/>
        </w:trPr>
        <w:tc>
          <w:tcPr>
            <w:tcW w:w="830" w:type="pct"/>
            <w:tcBorders>
              <w:top w:val="nil"/>
              <w:bottom w:val="nil"/>
            </w:tcBorders>
            <w:vAlign w:val="center"/>
          </w:tcPr>
          <w:p w14:paraId="2E03C11B"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Borders>
              <w:top w:val="nil"/>
              <w:bottom w:val="nil"/>
            </w:tcBorders>
          </w:tcPr>
          <w:p w14:paraId="6113E4AD" w14:textId="51312D2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643</w:t>
            </w:r>
          </w:p>
        </w:tc>
        <w:tc>
          <w:tcPr>
            <w:tcW w:w="266" w:type="pct"/>
            <w:tcBorders>
              <w:top w:val="nil"/>
              <w:bottom w:val="nil"/>
            </w:tcBorders>
          </w:tcPr>
          <w:p w14:paraId="53389FB5" w14:textId="40AF673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AB0B49">
              <w:rPr>
                <w:rFonts w:ascii="Times New Roman" w:hAnsi="Times New Roman" w:cs="Times New Roman"/>
                <w:bCs/>
                <w:sz w:val="24"/>
                <w:szCs w:val="24"/>
              </w:rPr>
              <w:t>74</w:t>
            </w:r>
          </w:p>
        </w:tc>
        <w:tc>
          <w:tcPr>
            <w:tcW w:w="294" w:type="pct"/>
            <w:tcBorders>
              <w:top w:val="nil"/>
              <w:bottom w:val="nil"/>
            </w:tcBorders>
          </w:tcPr>
          <w:p w14:paraId="3E53BAF2" w14:textId="1C04D17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02757">
              <w:rPr>
                <w:rFonts w:ascii="Times New Roman" w:hAnsi="Times New Roman" w:cs="Times New Roman"/>
                <w:bCs/>
                <w:sz w:val="24"/>
                <w:szCs w:val="24"/>
              </w:rPr>
              <w:t>254</w:t>
            </w:r>
          </w:p>
        </w:tc>
        <w:tc>
          <w:tcPr>
            <w:tcW w:w="295" w:type="pct"/>
            <w:tcBorders>
              <w:top w:val="nil"/>
              <w:bottom w:val="nil"/>
            </w:tcBorders>
          </w:tcPr>
          <w:p w14:paraId="2D37A7BD" w14:textId="309E896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802757">
              <w:rPr>
                <w:rFonts w:ascii="Times New Roman" w:hAnsi="Times New Roman" w:cs="Times New Roman"/>
                <w:bCs/>
                <w:sz w:val="24"/>
                <w:szCs w:val="24"/>
              </w:rPr>
              <w:t>539</w:t>
            </w:r>
          </w:p>
        </w:tc>
        <w:tc>
          <w:tcPr>
            <w:tcW w:w="276" w:type="pct"/>
            <w:tcBorders>
              <w:top w:val="nil"/>
              <w:bottom w:val="nil"/>
            </w:tcBorders>
          </w:tcPr>
          <w:p w14:paraId="4B2ABE9F" w14:textId="5CE12B4E"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AB0B49">
              <w:rPr>
                <w:rFonts w:ascii="Times New Roman" w:hAnsi="Times New Roman" w:cs="Times New Roman"/>
                <w:bCs/>
                <w:sz w:val="24"/>
                <w:szCs w:val="24"/>
              </w:rPr>
              <w:t>5</w:t>
            </w:r>
            <w:r w:rsidR="00B80613">
              <w:rPr>
                <w:rFonts w:ascii="Times New Roman" w:hAnsi="Times New Roman" w:cs="Times New Roman"/>
                <w:bCs/>
                <w:sz w:val="24"/>
                <w:szCs w:val="24"/>
              </w:rPr>
              <w:t>10</w:t>
            </w:r>
          </w:p>
        </w:tc>
      </w:tr>
      <w:tr w:rsidR="008B6436" w:rsidRPr="00BA75AB" w14:paraId="2CD926EB" w14:textId="77777777" w:rsidTr="00C44FCE">
        <w:trPr>
          <w:gridAfter w:val="9"/>
          <w:wAfter w:w="2649" w:type="pct"/>
        </w:trPr>
        <w:tc>
          <w:tcPr>
            <w:tcW w:w="830" w:type="pct"/>
            <w:tcBorders>
              <w:top w:val="nil"/>
              <w:bottom w:val="nil"/>
            </w:tcBorders>
            <w:vAlign w:val="center"/>
          </w:tcPr>
          <w:p w14:paraId="40BFECAD"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Borders>
              <w:top w:val="nil"/>
              <w:bottom w:val="nil"/>
            </w:tcBorders>
          </w:tcPr>
          <w:p w14:paraId="1DE76DC9" w14:textId="2C1C0D5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754</w:t>
            </w:r>
          </w:p>
        </w:tc>
        <w:tc>
          <w:tcPr>
            <w:tcW w:w="266" w:type="pct"/>
            <w:tcBorders>
              <w:top w:val="nil"/>
              <w:bottom w:val="nil"/>
            </w:tcBorders>
          </w:tcPr>
          <w:p w14:paraId="526B6FB1" w14:textId="4CF4D662"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.6</w:t>
            </w:r>
            <w:r w:rsidR="00AB0B49">
              <w:rPr>
                <w:rFonts w:ascii="Times New Roman" w:hAnsi="Times New Roman" w:cs="Times New Roman"/>
                <w:bCs/>
                <w:sz w:val="24"/>
                <w:szCs w:val="24"/>
              </w:rPr>
              <w:t>52</w:t>
            </w:r>
          </w:p>
        </w:tc>
        <w:tc>
          <w:tcPr>
            <w:tcW w:w="294" w:type="pct"/>
            <w:tcBorders>
              <w:top w:val="nil"/>
              <w:bottom w:val="nil"/>
            </w:tcBorders>
          </w:tcPr>
          <w:p w14:paraId="7EA8B190" w14:textId="00865B94"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802757">
              <w:rPr>
                <w:rFonts w:ascii="Times New Roman" w:hAnsi="Times New Roman" w:cs="Times New Roman"/>
                <w:bCs/>
                <w:sz w:val="24"/>
                <w:szCs w:val="24"/>
              </w:rPr>
              <w:t>521</w:t>
            </w:r>
          </w:p>
        </w:tc>
        <w:tc>
          <w:tcPr>
            <w:tcW w:w="295" w:type="pct"/>
            <w:tcBorders>
              <w:top w:val="nil"/>
              <w:bottom w:val="nil"/>
            </w:tcBorders>
          </w:tcPr>
          <w:p w14:paraId="28B0E078" w14:textId="0F6E6098"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w:t>
            </w:r>
            <w:r w:rsidR="00802757">
              <w:rPr>
                <w:rFonts w:ascii="Times New Roman" w:hAnsi="Times New Roman" w:cs="Times New Roman"/>
                <w:bCs/>
                <w:sz w:val="24"/>
                <w:szCs w:val="24"/>
              </w:rPr>
              <w:t>28</w:t>
            </w:r>
          </w:p>
        </w:tc>
        <w:tc>
          <w:tcPr>
            <w:tcW w:w="276" w:type="pct"/>
            <w:tcBorders>
              <w:top w:val="nil"/>
              <w:bottom w:val="nil"/>
            </w:tcBorders>
          </w:tcPr>
          <w:p w14:paraId="24A01883" w14:textId="6ED0F686"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B80613">
              <w:rPr>
                <w:rFonts w:ascii="Times New Roman" w:hAnsi="Times New Roman" w:cs="Times New Roman"/>
                <w:bCs/>
                <w:sz w:val="24"/>
                <w:szCs w:val="24"/>
              </w:rPr>
              <w:t>248</w:t>
            </w:r>
          </w:p>
        </w:tc>
      </w:tr>
      <w:tr w:rsidR="008B6436" w:rsidRPr="00BA75AB" w14:paraId="6FB2D979" w14:textId="77777777" w:rsidTr="00C44FCE">
        <w:trPr>
          <w:gridAfter w:val="9"/>
          <w:wAfter w:w="2649" w:type="pct"/>
        </w:trPr>
        <w:tc>
          <w:tcPr>
            <w:tcW w:w="830" w:type="pct"/>
            <w:tcBorders>
              <w:top w:val="nil"/>
              <w:bottom w:val="nil"/>
            </w:tcBorders>
            <w:vAlign w:val="center"/>
          </w:tcPr>
          <w:p w14:paraId="21B6CA3B"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Borders>
              <w:top w:val="nil"/>
              <w:bottom w:val="nil"/>
            </w:tcBorders>
          </w:tcPr>
          <w:p w14:paraId="7C79107F" w14:textId="43FE390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AB0B49">
              <w:rPr>
                <w:rFonts w:ascii="Times New Roman" w:hAnsi="Times New Roman" w:cs="Times New Roman"/>
                <w:bCs/>
                <w:sz w:val="24"/>
                <w:szCs w:val="24"/>
              </w:rPr>
              <w:t>261</w:t>
            </w:r>
          </w:p>
        </w:tc>
        <w:tc>
          <w:tcPr>
            <w:tcW w:w="266" w:type="pct"/>
            <w:tcBorders>
              <w:top w:val="nil"/>
              <w:bottom w:val="nil"/>
            </w:tcBorders>
          </w:tcPr>
          <w:p w14:paraId="4B7ADAE3" w14:textId="40BEB76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715</w:t>
            </w:r>
          </w:p>
        </w:tc>
        <w:tc>
          <w:tcPr>
            <w:tcW w:w="294" w:type="pct"/>
            <w:tcBorders>
              <w:top w:val="nil"/>
              <w:bottom w:val="nil"/>
            </w:tcBorders>
          </w:tcPr>
          <w:p w14:paraId="432C0EF5" w14:textId="13631A64"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0.1</w:t>
            </w:r>
            <w:r w:rsidR="00802757">
              <w:rPr>
                <w:rFonts w:ascii="Times New Roman" w:hAnsi="Times New Roman" w:cs="Times New Roman"/>
                <w:bCs/>
                <w:sz w:val="24"/>
                <w:szCs w:val="24"/>
              </w:rPr>
              <w:t>38</w:t>
            </w:r>
          </w:p>
        </w:tc>
        <w:tc>
          <w:tcPr>
            <w:tcW w:w="295" w:type="pct"/>
            <w:tcBorders>
              <w:top w:val="nil"/>
              <w:bottom w:val="nil"/>
            </w:tcBorders>
          </w:tcPr>
          <w:p w14:paraId="0C469457" w14:textId="02C42AD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802757">
              <w:rPr>
                <w:rFonts w:ascii="Times New Roman" w:hAnsi="Times New Roman" w:cs="Times New Roman"/>
                <w:bCs/>
                <w:sz w:val="24"/>
                <w:szCs w:val="24"/>
              </w:rPr>
              <w:t>657</w:t>
            </w:r>
          </w:p>
        </w:tc>
        <w:tc>
          <w:tcPr>
            <w:tcW w:w="276" w:type="pct"/>
            <w:tcBorders>
              <w:top w:val="nil"/>
              <w:bottom w:val="nil"/>
            </w:tcBorders>
          </w:tcPr>
          <w:p w14:paraId="0AB57E16" w14:textId="218A4B51"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B80613">
              <w:rPr>
                <w:rFonts w:ascii="Times New Roman" w:hAnsi="Times New Roman" w:cs="Times New Roman"/>
                <w:bCs/>
                <w:sz w:val="24"/>
                <w:szCs w:val="24"/>
              </w:rPr>
              <w:t>78</w:t>
            </w:r>
          </w:p>
        </w:tc>
      </w:tr>
      <w:tr w:rsidR="008B6436" w:rsidRPr="00BA75AB" w14:paraId="3601D1D7" w14:textId="77777777" w:rsidTr="00C44FCE">
        <w:trPr>
          <w:gridAfter w:val="9"/>
          <w:wAfter w:w="2649" w:type="pct"/>
        </w:trPr>
        <w:tc>
          <w:tcPr>
            <w:tcW w:w="830" w:type="pct"/>
            <w:tcBorders>
              <w:top w:val="nil"/>
              <w:bottom w:val="nil"/>
            </w:tcBorders>
            <w:vAlign w:val="center"/>
          </w:tcPr>
          <w:p w14:paraId="3B4DDBBC"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bottom w:val="nil"/>
            </w:tcBorders>
          </w:tcPr>
          <w:p w14:paraId="34F3A0FA" w14:textId="499C64E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339</w:t>
            </w:r>
          </w:p>
        </w:tc>
        <w:tc>
          <w:tcPr>
            <w:tcW w:w="266" w:type="pct"/>
            <w:tcBorders>
              <w:top w:val="nil"/>
              <w:bottom w:val="nil"/>
            </w:tcBorders>
          </w:tcPr>
          <w:p w14:paraId="01735CF5" w14:textId="49690979"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AB0B49">
              <w:rPr>
                <w:rFonts w:ascii="Times New Roman" w:hAnsi="Times New Roman" w:cs="Times New Roman"/>
                <w:bCs/>
                <w:sz w:val="24"/>
                <w:szCs w:val="24"/>
              </w:rPr>
              <w:t>78</w:t>
            </w:r>
          </w:p>
        </w:tc>
        <w:tc>
          <w:tcPr>
            <w:tcW w:w="294" w:type="pct"/>
            <w:tcBorders>
              <w:top w:val="nil"/>
              <w:bottom w:val="nil"/>
            </w:tcBorders>
          </w:tcPr>
          <w:p w14:paraId="41C1D714" w14:textId="7A70F6B5"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02757">
              <w:rPr>
                <w:rFonts w:ascii="Times New Roman" w:hAnsi="Times New Roman" w:cs="Times New Roman"/>
                <w:bCs/>
                <w:sz w:val="24"/>
                <w:szCs w:val="24"/>
              </w:rPr>
              <w:t>573</w:t>
            </w:r>
          </w:p>
        </w:tc>
        <w:tc>
          <w:tcPr>
            <w:tcW w:w="295" w:type="pct"/>
            <w:tcBorders>
              <w:top w:val="nil"/>
              <w:bottom w:val="nil"/>
            </w:tcBorders>
          </w:tcPr>
          <w:p w14:paraId="4464FD52" w14:textId="3550C78B" w:rsidR="008B6436" w:rsidRDefault="00802757" w:rsidP="008B6436">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2.251</w:t>
            </w:r>
          </w:p>
        </w:tc>
        <w:tc>
          <w:tcPr>
            <w:tcW w:w="276" w:type="pct"/>
            <w:tcBorders>
              <w:top w:val="nil"/>
              <w:bottom w:val="nil"/>
            </w:tcBorders>
          </w:tcPr>
          <w:p w14:paraId="71571D09" w14:textId="431590C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B80613">
              <w:rPr>
                <w:rFonts w:ascii="Times New Roman" w:hAnsi="Times New Roman" w:cs="Times New Roman"/>
                <w:bCs/>
                <w:sz w:val="24"/>
                <w:szCs w:val="24"/>
              </w:rPr>
              <w:t>729</w:t>
            </w:r>
          </w:p>
        </w:tc>
      </w:tr>
      <w:tr w:rsidR="008B6436" w:rsidRPr="00BA75AB" w14:paraId="5DF7E38E" w14:textId="77777777" w:rsidTr="00C44FCE">
        <w:trPr>
          <w:gridAfter w:val="9"/>
          <w:wAfter w:w="2649" w:type="pct"/>
        </w:trPr>
        <w:tc>
          <w:tcPr>
            <w:tcW w:w="830" w:type="pct"/>
            <w:tcBorders>
              <w:top w:val="nil"/>
              <w:bottom w:val="nil"/>
            </w:tcBorders>
            <w:vAlign w:val="center"/>
          </w:tcPr>
          <w:p w14:paraId="7EDBEA69" w14:textId="77777777" w:rsidR="008B6436" w:rsidRDefault="008B6436" w:rsidP="008B6436">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bottom w:val="nil"/>
            </w:tcBorders>
          </w:tcPr>
          <w:p w14:paraId="55BCBF05" w14:textId="5B1B4157"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AB0B49">
              <w:rPr>
                <w:rFonts w:ascii="Times New Roman" w:hAnsi="Times New Roman" w:cs="Times New Roman"/>
                <w:bCs/>
                <w:sz w:val="24"/>
                <w:szCs w:val="24"/>
              </w:rPr>
              <w:t>191</w:t>
            </w:r>
          </w:p>
        </w:tc>
        <w:tc>
          <w:tcPr>
            <w:tcW w:w="266" w:type="pct"/>
            <w:tcBorders>
              <w:top w:val="nil"/>
              <w:bottom w:val="nil"/>
            </w:tcBorders>
          </w:tcPr>
          <w:p w14:paraId="44F90CD7" w14:textId="3589325A"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w:t>
            </w:r>
            <w:r w:rsidR="00AB0B49">
              <w:rPr>
                <w:rFonts w:ascii="Times New Roman" w:hAnsi="Times New Roman" w:cs="Times New Roman"/>
                <w:bCs/>
                <w:sz w:val="24"/>
                <w:szCs w:val="24"/>
              </w:rPr>
              <w:t>39</w:t>
            </w:r>
          </w:p>
        </w:tc>
        <w:tc>
          <w:tcPr>
            <w:tcW w:w="294" w:type="pct"/>
            <w:tcBorders>
              <w:top w:val="nil"/>
              <w:bottom w:val="nil"/>
            </w:tcBorders>
          </w:tcPr>
          <w:p w14:paraId="216E6EC5" w14:textId="4749C5BC"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02757">
              <w:rPr>
                <w:rFonts w:ascii="Times New Roman" w:hAnsi="Times New Roman" w:cs="Times New Roman"/>
                <w:bCs/>
                <w:sz w:val="24"/>
                <w:szCs w:val="24"/>
              </w:rPr>
              <w:t>838</w:t>
            </w:r>
          </w:p>
        </w:tc>
        <w:tc>
          <w:tcPr>
            <w:tcW w:w="295" w:type="pct"/>
            <w:tcBorders>
              <w:top w:val="nil"/>
              <w:bottom w:val="nil"/>
            </w:tcBorders>
          </w:tcPr>
          <w:p w14:paraId="249C4D2A" w14:textId="1102FC9F"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802757">
              <w:rPr>
                <w:rFonts w:ascii="Times New Roman" w:hAnsi="Times New Roman" w:cs="Times New Roman"/>
                <w:bCs/>
                <w:sz w:val="24"/>
                <w:szCs w:val="24"/>
              </w:rPr>
              <w:t>224</w:t>
            </w:r>
          </w:p>
        </w:tc>
        <w:tc>
          <w:tcPr>
            <w:tcW w:w="276" w:type="pct"/>
            <w:tcBorders>
              <w:top w:val="nil"/>
              <w:bottom w:val="nil"/>
            </w:tcBorders>
          </w:tcPr>
          <w:p w14:paraId="1B4916AE" w14:textId="5329EFAD" w:rsidR="008B6436" w:rsidRDefault="008B6436" w:rsidP="008B6436">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B80613">
              <w:rPr>
                <w:rFonts w:ascii="Times New Roman" w:hAnsi="Times New Roman" w:cs="Times New Roman"/>
                <w:bCs/>
                <w:sz w:val="24"/>
                <w:szCs w:val="24"/>
              </w:rPr>
              <w:t>855</w:t>
            </w:r>
          </w:p>
        </w:tc>
      </w:tr>
      <w:tr w:rsidR="008B6436" w:rsidRPr="00BA75AB" w14:paraId="5A2FEC29" w14:textId="77777777" w:rsidTr="00C44FCE">
        <w:trPr>
          <w:gridAfter w:val="9"/>
          <w:wAfter w:w="2649" w:type="pct"/>
        </w:trPr>
        <w:tc>
          <w:tcPr>
            <w:tcW w:w="830" w:type="pct"/>
            <w:tcBorders>
              <w:top w:val="nil"/>
              <w:bottom w:val="single" w:sz="4" w:space="0" w:color="auto"/>
            </w:tcBorders>
            <w:vAlign w:val="center"/>
          </w:tcPr>
          <w:p w14:paraId="09E1B055" w14:textId="77777777" w:rsidR="008B6436" w:rsidRDefault="008B6436" w:rsidP="008B6436">
            <w:pPr>
              <w:rPr>
                <w:rFonts w:ascii="Times New Roman" w:hAnsi="Times New Roman" w:cs="Times New Roman"/>
                <w:sz w:val="24"/>
                <w:szCs w:val="24"/>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32365604" w14:textId="30E1C5AF" w:rsidR="008B6436" w:rsidRDefault="008B6436" w:rsidP="008B6436">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.01</w:t>
            </w:r>
            <w:r w:rsidR="00F07EB6">
              <w:rPr>
                <w:rFonts w:ascii="Times New Roman" w:hAnsi="Times New Roman" w:cs="Times New Roman"/>
                <w:bCs/>
                <w:sz w:val="24"/>
                <w:szCs w:val="24"/>
              </w:rPr>
              <w:t>8</w:t>
            </w:r>
          </w:p>
        </w:tc>
        <w:tc>
          <w:tcPr>
            <w:tcW w:w="266" w:type="pct"/>
            <w:tcBorders>
              <w:top w:val="nil"/>
              <w:bottom w:val="single" w:sz="4" w:space="0" w:color="auto"/>
            </w:tcBorders>
          </w:tcPr>
          <w:p w14:paraId="698EA693" w14:textId="77777777" w:rsidR="008B6436" w:rsidRDefault="008B6436" w:rsidP="008B6436">
            <w:pPr>
              <w:jc w:val="center"/>
              <w:rPr>
                <w:rFonts w:ascii="Times New Roman" w:hAnsi="Times New Roman" w:cs="Times New Roman"/>
                <w:bCs/>
                <w:sz w:val="24"/>
                <w:szCs w:val="24"/>
              </w:rPr>
            </w:pPr>
          </w:p>
        </w:tc>
        <w:tc>
          <w:tcPr>
            <w:tcW w:w="294" w:type="pct"/>
            <w:tcBorders>
              <w:top w:val="nil"/>
              <w:bottom w:val="single" w:sz="4" w:space="0" w:color="auto"/>
            </w:tcBorders>
          </w:tcPr>
          <w:p w14:paraId="20994E6A" w14:textId="77777777" w:rsidR="008B6436" w:rsidRDefault="008B6436" w:rsidP="008B6436">
            <w:pPr>
              <w:jc w:val="center"/>
              <w:rPr>
                <w:rFonts w:ascii="Times New Roman" w:hAnsi="Times New Roman" w:cs="Times New Roman"/>
                <w:bCs/>
                <w:sz w:val="24"/>
                <w:szCs w:val="24"/>
              </w:rPr>
            </w:pPr>
          </w:p>
        </w:tc>
        <w:tc>
          <w:tcPr>
            <w:tcW w:w="295" w:type="pct"/>
            <w:tcBorders>
              <w:top w:val="nil"/>
              <w:bottom w:val="single" w:sz="4" w:space="0" w:color="auto"/>
            </w:tcBorders>
          </w:tcPr>
          <w:p w14:paraId="3461F966" w14:textId="77777777" w:rsidR="008B6436" w:rsidRDefault="008B6436" w:rsidP="008B6436">
            <w:pPr>
              <w:jc w:val="center"/>
              <w:rPr>
                <w:rFonts w:ascii="Times New Roman" w:hAnsi="Times New Roman" w:cs="Times New Roman"/>
                <w:bCs/>
                <w:sz w:val="24"/>
                <w:szCs w:val="24"/>
              </w:rPr>
            </w:pPr>
          </w:p>
        </w:tc>
        <w:tc>
          <w:tcPr>
            <w:tcW w:w="276" w:type="pct"/>
            <w:tcBorders>
              <w:top w:val="nil"/>
              <w:bottom w:val="single" w:sz="4" w:space="0" w:color="auto"/>
            </w:tcBorders>
          </w:tcPr>
          <w:p w14:paraId="2DA97D12" w14:textId="77777777" w:rsidR="008B6436" w:rsidRDefault="008B6436" w:rsidP="008B6436">
            <w:pPr>
              <w:jc w:val="center"/>
              <w:rPr>
                <w:rFonts w:ascii="Times New Roman" w:hAnsi="Times New Roman" w:cs="Times New Roman"/>
                <w:bCs/>
                <w:sz w:val="24"/>
                <w:szCs w:val="24"/>
              </w:rPr>
            </w:pPr>
          </w:p>
        </w:tc>
      </w:tr>
    </w:tbl>
    <w:p w14:paraId="7B83CBD0" w14:textId="77777777" w:rsidR="00492008" w:rsidRDefault="00492008" w:rsidP="00492008"/>
    <w:p w14:paraId="0A2EF27C" w14:textId="77777777" w:rsidR="00492008" w:rsidRDefault="00492008" w:rsidP="00492008"/>
    <w:p w14:paraId="6609248C" w14:textId="77777777" w:rsidR="003B2D35" w:rsidRDefault="003B2D35">
      <w:r>
        <w:br w:type="page"/>
      </w:r>
    </w:p>
    <w:tbl>
      <w:tblPr>
        <w:tblStyle w:val="TableGrid"/>
        <w:tblW w:w="12342" w:type="pct"/>
        <w:tblInd w:w="-70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738"/>
        <w:gridCol w:w="1185"/>
        <w:gridCol w:w="1310"/>
        <w:gridCol w:w="1315"/>
        <w:gridCol w:w="1230"/>
        <w:gridCol w:w="1310"/>
        <w:gridCol w:w="1310"/>
        <w:gridCol w:w="1310"/>
        <w:gridCol w:w="1310"/>
        <w:gridCol w:w="1310"/>
        <w:gridCol w:w="1310"/>
        <w:gridCol w:w="1310"/>
        <w:gridCol w:w="1310"/>
        <w:gridCol w:w="1323"/>
      </w:tblGrid>
      <w:tr w:rsidR="00492008" w14:paraId="5293EF3E" w14:textId="77777777" w:rsidTr="003B2D35">
        <w:trPr>
          <w:gridAfter w:val="9"/>
          <w:wAfter w:w="2649" w:type="pct"/>
        </w:trPr>
        <w:tc>
          <w:tcPr>
            <w:tcW w:w="2351" w:type="pct"/>
            <w:gridSpan w:val="6"/>
            <w:tcBorders>
              <w:top w:val="nil"/>
            </w:tcBorders>
          </w:tcPr>
          <w:p w14:paraId="764CB5B8" w14:textId="354017E4" w:rsidR="00492008" w:rsidRPr="00F32752" w:rsidRDefault="00492008" w:rsidP="00267E25">
            <w:pPr>
              <w:pStyle w:val="Heading1"/>
              <w:outlineLvl w:val="0"/>
              <w:rPr>
                <w:b/>
              </w:rPr>
            </w:pPr>
            <w:bookmarkStart w:id="9" w:name="_Toc77689088"/>
            <w:r w:rsidRPr="00F32752">
              <w:rPr>
                <w:rFonts w:hint="eastAsia"/>
                <w:b/>
              </w:rPr>
              <w:lastRenderedPageBreak/>
              <w:t>T</w:t>
            </w:r>
            <w:r w:rsidRPr="00F32752">
              <w:rPr>
                <w:b/>
              </w:rPr>
              <w:t>able S</w:t>
            </w:r>
            <w:r w:rsidR="00087976">
              <w:rPr>
                <w:b/>
              </w:rPr>
              <w:t>6</w:t>
            </w:r>
            <w:r w:rsidRPr="00F32752">
              <w:rPr>
                <w:rFonts w:hint="eastAsia"/>
                <w:b/>
              </w:rPr>
              <w:t>.</w:t>
            </w:r>
            <w:r w:rsidRPr="00F32752">
              <w:rPr>
                <w:b/>
              </w:rPr>
              <w:t xml:space="preserve"> </w:t>
            </w:r>
            <w:r w:rsidRPr="00F32752">
              <w:rPr>
                <w:b/>
                <w:shd w:val="clear" w:color="auto" w:fill="FFFFFF"/>
              </w:rPr>
              <w:t xml:space="preserve">Multilevel </w:t>
            </w:r>
            <w:r w:rsidR="00085B56">
              <w:rPr>
                <w:b/>
                <w:shd w:val="clear" w:color="auto" w:fill="FFFFFF"/>
              </w:rPr>
              <w:t>m</w:t>
            </w:r>
            <w:r w:rsidRPr="00F32752">
              <w:rPr>
                <w:b/>
                <w:shd w:val="clear" w:color="auto" w:fill="FFFFFF"/>
              </w:rPr>
              <w:t xml:space="preserve">odels </w:t>
            </w:r>
            <w:r w:rsidR="00085B56">
              <w:rPr>
                <w:b/>
                <w:shd w:val="clear" w:color="auto" w:fill="FFFFFF"/>
              </w:rPr>
              <w:t>of</w:t>
            </w:r>
            <w:r w:rsidRPr="00F32752">
              <w:rPr>
                <w:b/>
                <w:shd w:val="clear" w:color="auto" w:fill="FFFFFF"/>
              </w:rPr>
              <w:t xml:space="preserve"> </w:t>
            </w:r>
            <w:r w:rsidR="00085B56">
              <w:rPr>
                <w:b/>
                <w:shd w:val="clear" w:color="auto" w:fill="FFFFFF"/>
              </w:rPr>
              <w:t>o</w:t>
            </w:r>
            <w:r w:rsidRPr="00F32752">
              <w:rPr>
                <w:b/>
                <w:shd w:val="clear" w:color="auto" w:fill="FFFFFF"/>
              </w:rPr>
              <w:t xml:space="preserve">utcome </w:t>
            </w:r>
            <w:r w:rsidR="00085B56">
              <w:rPr>
                <w:b/>
                <w:shd w:val="clear" w:color="auto" w:fill="FFFFFF"/>
              </w:rPr>
              <w:t>v</w:t>
            </w:r>
            <w:r w:rsidRPr="00F32752">
              <w:rPr>
                <w:b/>
                <w:shd w:val="clear" w:color="auto" w:fill="FFFFFF"/>
              </w:rPr>
              <w:t xml:space="preserve">ariables </w:t>
            </w:r>
            <w:r w:rsidR="00A66FBA">
              <w:rPr>
                <w:b/>
                <w:shd w:val="clear" w:color="auto" w:fill="FFFFFF"/>
              </w:rPr>
              <w:t>among only</w:t>
            </w:r>
            <w:r w:rsidRPr="00F32752">
              <w:rPr>
                <w:b/>
                <w:shd w:val="clear" w:color="auto" w:fill="FFFFFF"/>
              </w:rPr>
              <w:t xml:space="preserve"> </w:t>
            </w:r>
            <w:r w:rsidR="00085B56">
              <w:rPr>
                <w:b/>
              </w:rPr>
              <w:t>c</w:t>
            </w:r>
            <w:r w:rsidRPr="00F32752">
              <w:rPr>
                <w:b/>
              </w:rPr>
              <w:t>ompleters</w:t>
            </w:r>
            <w:r w:rsidR="00D81E5B">
              <w:rPr>
                <w:b/>
              </w:rPr>
              <w:t xml:space="preserve"> (per-protocol analysis)</w:t>
            </w:r>
            <w:bookmarkEnd w:id="9"/>
          </w:p>
          <w:p w14:paraId="461945B4" w14:textId="663E1230" w:rsidR="003B2D35" w:rsidRPr="00701FEE" w:rsidRDefault="003B2D35" w:rsidP="00C44FCE">
            <w:pPr>
              <w:rPr>
                <w:rFonts w:ascii="Times New Roman" w:hAnsi="Times New Roman" w:cs="Times New Roman"/>
                <w:bCs/>
                <w:iCs/>
                <w:sz w:val="24"/>
                <w:szCs w:val="24"/>
              </w:rPr>
            </w:pPr>
          </w:p>
        </w:tc>
      </w:tr>
      <w:tr w:rsidR="00492008" w14:paraId="294598B7" w14:textId="77777777" w:rsidTr="00C44FCE">
        <w:trPr>
          <w:gridAfter w:val="9"/>
          <w:wAfter w:w="2649" w:type="pct"/>
        </w:trPr>
        <w:tc>
          <w:tcPr>
            <w:tcW w:w="830" w:type="pct"/>
            <w:tcBorders>
              <w:top w:val="single" w:sz="4" w:space="0" w:color="auto"/>
            </w:tcBorders>
          </w:tcPr>
          <w:p w14:paraId="104E0A19" w14:textId="77777777" w:rsidR="00492008" w:rsidRDefault="00492008" w:rsidP="00C44FCE">
            <w:pPr>
              <w:rPr>
                <w:rFonts w:ascii="Times New Roman" w:hAnsi="Times New Roman" w:cs="Times New Roman"/>
                <w:sz w:val="24"/>
                <w:szCs w:val="24"/>
              </w:rPr>
            </w:pPr>
            <w:r>
              <w:rPr>
                <w:rFonts w:ascii="Times New Roman" w:hAnsi="Times New Roman" w:cs="Times New Roman"/>
                <w:sz w:val="24"/>
                <w:szCs w:val="24"/>
              </w:rPr>
              <w:t>Effect (Fixed effects)</w:t>
            </w:r>
          </w:p>
        </w:tc>
        <w:tc>
          <w:tcPr>
            <w:tcW w:w="390" w:type="pct"/>
            <w:vMerge w:val="restart"/>
            <w:tcBorders>
              <w:top w:val="single" w:sz="4" w:space="0" w:color="auto"/>
            </w:tcBorders>
          </w:tcPr>
          <w:p w14:paraId="1CE61C21" w14:textId="77777777" w:rsidR="00492008" w:rsidRPr="00F3132A"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Estimate</w:t>
            </w:r>
          </w:p>
        </w:tc>
        <w:tc>
          <w:tcPr>
            <w:tcW w:w="266" w:type="pct"/>
            <w:vMerge w:val="restart"/>
            <w:tcBorders>
              <w:top w:val="single" w:sz="4" w:space="0" w:color="auto"/>
            </w:tcBorders>
          </w:tcPr>
          <w:p w14:paraId="42D1D68F"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SE</w:t>
            </w:r>
          </w:p>
        </w:tc>
        <w:tc>
          <w:tcPr>
            <w:tcW w:w="589" w:type="pct"/>
            <w:gridSpan w:val="2"/>
            <w:tcBorders>
              <w:top w:val="single" w:sz="4" w:space="0" w:color="auto"/>
              <w:bottom w:val="single" w:sz="4" w:space="0" w:color="auto"/>
            </w:tcBorders>
          </w:tcPr>
          <w:p w14:paraId="07210B1D"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95% Cl</w:t>
            </w:r>
          </w:p>
        </w:tc>
        <w:tc>
          <w:tcPr>
            <w:tcW w:w="276" w:type="pct"/>
            <w:vMerge w:val="restart"/>
            <w:tcBorders>
              <w:top w:val="single" w:sz="4" w:space="0" w:color="auto"/>
            </w:tcBorders>
          </w:tcPr>
          <w:p w14:paraId="19B3FEE0" w14:textId="77777777" w:rsidR="00492008" w:rsidRPr="00683544" w:rsidRDefault="00492008" w:rsidP="00C44FCE">
            <w:pPr>
              <w:jc w:val="center"/>
              <w:rPr>
                <w:rFonts w:ascii="Times New Roman" w:hAnsi="Times New Roman" w:cs="Times New Roman"/>
                <w:bCs/>
                <w:i/>
                <w:sz w:val="24"/>
                <w:szCs w:val="24"/>
              </w:rPr>
            </w:pPr>
            <w:r w:rsidRPr="00683544">
              <w:rPr>
                <w:rFonts w:ascii="Times New Roman" w:hAnsi="Times New Roman" w:cs="Times New Roman"/>
                <w:bCs/>
                <w:i/>
                <w:sz w:val="24"/>
                <w:szCs w:val="24"/>
              </w:rPr>
              <w:t>p</w:t>
            </w:r>
          </w:p>
        </w:tc>
      </w:tr>
      <w:tr w:rsidR="00492008" w14:paraId="55137CCD" w14:textId="77777777" w:rsidTr="00C44FCE">
        <w:trPr>
          <w:gridAfter w:val="9"/>
          <w:wAfter w:w="2649" w:type="pct"/>
        </w:trPr>
        <w:tc>
          <w:tcPr>
            <w:tcW w:w="830" w:type="pct"/>
            <w:tcBorders>
              <w:top w:val="nil"/>
              <w:bottom w:val="single" w:sz="4" w:space="0" w:color="auto"/>
            </w:tcBorders>
          </w:tcPr>
          <w:p w14:paraId="6E0066F0" w14:textId="77777777" w:rsidR="00492008" w:rsidRDefault="00492008" w:rsidP="00C44FCE">
            <w:pPr>
              <w:rPr>
                <w:rFonts w:ascii="Times New Roman" w:hAnsi="Times New Roman" w:cs="Times New Roman"/>
                <w:sz w:val="24"/>
                <w:szCs w:val="24"/>
              </w:rPr>
            </w:pPr>
          </w:p>
        </w:tc>
        <w:tc>
          <w:tcPr>
            <w:tcW w:w="390" w:type="pct"/>
            <w:vMerge/>
            <w:tcBorders>
              <w:bottom w:val="single" w:sz="4" w:space="0" w:color="auto"/>
            </w:tcBorders>
          </w:tcPr>
          <w:p w14:paraId="207A09D0" w14:textId="77777777" w:rsidR="00492008" w:rsidRDefault="00492008" w:rsidP="00C44FCE">
            <w:pPr>
              <w:jc w:val="center"/>
              <w:rPr>
                <w:rFonts w:ascii="Times New Roman" w:hAnsi="Times New Roman" w:cs="Times New Roman"/>
                <w:bCs/>
                <w:sz w:val="24"/>
                <w:szCs w:val="24"/>
              </w:rPr>
            </w:pPr>
          </w:p>
        </w:tc>
        <w:tc>
          <w:tcPr>
            <w:tcW w:w="266" w:type="pct"/>
            <w:vMerge/>
            <w:tcBorders>
              <w:bottom w:val="single" w:sz="4" w:space="0" w:color="auto"/>
            </w:tcBorders>
          </w:tcPr>
          <w:p w14:paraId="04D73786" w14:textId="77777777" w:rsidR="00492008" w:rsidRDefault="00492008" w:rsidP="00C44FCE">
            <w:pPr>
              <w:jc w:val="center"/>
              <w:rPr>
                <w:rFonts w:ascii="Times New Roman" w:hAnsi="Times New Roman" w:cs="Times New Roman"/>
                <w:bCs/>
                <w:sz w:val="24"/>
                <w:szCs w:val="24"/>
              </w:rPr>
            </w:pPr>
          </w:p>
        </w:tc>
        <w:tc>
          <w:tcPr>
            <w:tcW w:w="294" w:type="pct"/>
            <w:tcBorders>
              <w:top w:val="single" w:sz="4" w:space="0" w:color="auto"/>
              <w:bottom w:val="single" w:sz="4" w:space="0" w:color="auto"/>
            </w:tcBorders>
          </w:tcPr>
          <w:p w14:paraId="4F79C3AE"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LL</w:t>
            </w:r>
          </w:p>
        </w:tc>
        <w:tc>
          <w:tcPr>
            <w:tcW w:w="295" w:type="pct"/>
            <w:tcBorders>
              <w:top w:val="single" w:sz="4" w:space="0" w:color="auto"/>
              <w:bottom w:val="single" w:sz="4" w:space="0" w:color="auto"/>
            </w:tcBorders>
          </w:tcPr>
          <w:p w14:paraId="0D54C64D"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UL</w:t>
            </w:r>
          </w:p>
        </w:tc>
        <w:tc>
          <w:tcPr>
            <w:tcW w:w="276" w:type="pct"/>
            <w:vMerge/>
            <w:tcBorders>
              <w:bottom w:val="single" w:sz="4" w:space="0" w:color="auto"/>
            </w:tcBorders>
          </w:tcPr>
          <w:p w14:paraId="08483485" w14:textId="77777777" w:rsidR="00492008" w:rsidRDefault="00492008" w:rsidP="00C44FCE">
            <w:pPr>
              <w:jc w:val="center"/>
              <w:rPr>
                <w:rFonts w:ascii="Times New Roman" w:hAnsi="Times New Roman" w:cs="Times New Roman"/>
                <w:bCs/>
                <w:sz w:val="24"/>
                <w:szCs w:val="24"/>
              </w:rPr>
            </w:pPr>
          </w:p>
        </w:tc>
      </w:tr>
      <w:tr w:rsidR="00492008" w14:paraId="2462D562" w14:textId="77777777" w:rsidTr="003B2D35">
        <w:trPr>
          <w:gridAfter w:val="9"/>
          <w:wAfter w:w="2649" w:type="pct"/>
        </w:trPr>
        <w:tc>
          <w:tcPr>
            <w:tcW w:w="2351" w:type="pct"/>
            <w:gridSpan w:val="6"/>
            <w:tcBorders>
              <w:top w:val="single" w:sz="4" w:space="0" w:color="auto"/>
            </w:tcBorders>
            <w:vAlign w:val="center"/>
          </w:tcPr>
          <w:p w14:paraId="67A79DEF" w14:textId="2B81FA12" w:rsidR="00492008" w:rsidRPr="00D30627"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 xml:space="preserve">Model of </w:t>
            </w:r>
            <w:r>
              <w:rPr>
                <w:rFonts w:ascii="Times New Roman" w:hAnsi="Times New Roman" w:cs="Times New Roman"/>
                <w:i/>
                <w:iCs/>
                <w:sz w:val="24"/>
                <w:szCs w:val="24"/>
              </w:rPr>
              <w:t>Depressi</w:t>
            </w:r>
            <w:r w:rsidR="003B2D35">
              <w:rPr>
                <w:rFonts w:ascii="Times New Roman" w:hAnsi="Times New Roman" w:cs="Times New Roman"/>
                <w:i/>
                <w:iCs/>
                <w:sz w:val="24"/>
                <w:szCs w:val="24"/>
              </w:rPr>
              <w:t>ve Symptoms</w:t>
            </w:r>
          </w:p>
        </w:tc>
      </w:tr>
      <w:tr w:rsidR="00492008" w14:paraId="596AD77D" w14:textId="77777777" w:rsidTr="00C44FCE">
        <w:trPr>
          <w:gridAfter w:val="9"/>
          <w:wAfter w:w="2649" w:type="pct"/>
        </w:trPr>
        <w:tc>
          <w:tcPr>
            <w:tcW w:w="830" w:type="pct"/>
            <w:vAlign w:val="center"/>
          </w:tcPr>
          <w:p w14:paraId="7EA0D83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7B944225" w14:textId="1608FB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39.</w:t>
            </w:r>
            <w:r w:rsidR="00521014">
              <w:rPr>
                <w:rFonts w:ascii="Times New Roman" w:hAnsi="Times New Roman" w:cs="Times New Roman"/>
                <w:bCs/>
                <w:sz w:val="24"/>
                <w:szCs w:val="24"/>
              </w:rPr>
              <w:t>454</w:t>
            </w:r>
          </w:p>
        </w:tc>
        <w:tc>
          <w:tcPr>
            <w:tcW w:w="266" w:type="pct"/>
          </w:tcPr>
          <w:p w14:paraId="01BA893F" w14:textId="41385D38" w:rsidR="00492008" w:rsidRDefault="00521014"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2.204</w:t>
            </w:r>
          </w:p>
        </w:tc>
        <w:tc>
          <w:tcPr>
            <w:tcW w:w="294" w:type="pct"/>
          </w:tcPr>
          <w:p w14:paraId="6C2FD67A" w14:textId="3759F32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826B03">
              <w:rPr>
                <w:rFonts w:ascii="Times New Roman" w:hAnsi="Times New Roman" w:cs="Times New Roman"/>
                <w:bCs/>
                <w:sz w:val="24"/>
                <w:szCs w:val="24"/>
              </w:rPr>
              <w:t>5</w:t>
            </w:r>
            <w:r>
              <w:rPr>
                <w:rFonts w:ascii="Times New Roman" w:hAnsi="Times New Roman" w:cs="Times New Roman"/>
                <w:bCs/>
                <w:sz w:val="24"/>
                <w:szCs w:val="24"/>
              </w:rPr>
              <w:t>.</w:t>
            </w:r>
            <w:r w:rsidR="00826B03">
              <w:rPr>
                <w:rFonts w:ascii="Times New Roman" w:hAnsi="Times New Roman" w:cs="Times New Roman"/>
                <w:bCs/>
                <w:sz w:val="24"/>
                <w:szCs w:val="24"/>
              </w:rPr>
              <w:t>185</w:t>
            </w:r>
          </w:p>
        </w:tc>
        <w:tc>
          <w:tcPr>
            <w:tcW w:w="295" w:type="pct"/>
          </w:tcPr>
          <w:p w14:paraId="0244070E" w14:textId="717E70E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826B03">
              <w:rPr>
                <w:rFonts w:ascii="Times New Roman" w:hAnsi="Times New Roman" w:cs="Times New Roman"/>
                <w:bCs/>
                <w:sz w:val="24"/>
                <w:szCs w:val="24"/>
              </w:rPr>
              <w:t>3</w:t>
            </w:r>
            <w:r>
              <w:rPr>
                <w:rFonts w:ascii="Times New Roman" w:hAnsi="Times New Roman" w:cs="Times New Roman"/>
                <w:bCs/>
                <w:sz w:val="24"/>
                <w:szCs w:val="24"/>
              </w:rPr>
              <w:t>.</w:t>
            </w:r>
            <w:r w:rsidR="00826B03">
              <w:rPr>
                <w:rFonts w:ascii="Times New Roman" w:hAnsi="Times New Roman" w:cs="Times New Roman"/>
                <w:bCs/>
                <w:sz w:val="24"/>
                <w:szCs w:val="24"/>
              </w:rPr>
              <w:t>724</w:t>
            </w:r>
          </w:p>
        </w:tc>
        <w:tc>
          <w:tcPr>
            <w:tcW w:w="276" w:type="pct"/>
          </w:tcPr>
          <w:p w14:paraId="06CF4A87"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50387AFE" w14:textId="77777777" w:rsidTr="00C44FCE">
        <w:trPr>
          <w:gridAfter w:val="9"/>
          <w:wAfter w:w="2649" w:type="pct"/>
        </w:trPr>
        <w:tc>
          <w:tcPr>
            <w:tcW w:w="830" w:type="pct"/>
            <w:vAlign w:val="center"/>
          </w:tcPr>
          <w:p w14:paraId="72D9BAF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25E60A6B" w14:textId="39CC8E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521014">
              <w:rPr>
                <w:rFonts w:ascii="Times New Roman" w:hAnsi="Times New Roman" w:cs="Times New Roman"/>
                <w:bCs/>
                <w:sz w:val="24"/>
                <w:szCs w:val="24"/>
              </w:rPr>
              <w:t>257</w:t>
            </w:r>
          </w:p>
        </w:tc>
        <w:tc>
          <w:tcPr>
            <w:tcW w:w="266" w:type="pct"/>
          </w:tcPr>
          <w:p w14:paraId="052A7461" w14:textId="4C3D0BD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521014">
              <w:rPr>
                <w:rFonts w:ascii="Times New Roman" w:hAnsi="Times New Roman" w:cs="Times New Roman"/>
                <w:bCs/>
                <w:sz w:val="24"/>
                <w:szCs w:val="24"/>
              </w:rPr>
              <w:t>984</w:t>
            </w:r>
          </w:p>
        </w:tc>
        <w:tc>
          <w:tcPr>
            <w:tcW w:w="294" w:type="pct"/>
          </w:tcPr>
          <w:p w14:paraId="48BF67FB" w14:textId="7D3DEF3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826B03">
              <w:rPr>
                <w:rFonts w:ascii="Times New Roman" w:hAnsi="Times New Roman" w:cs="Times New Roman"/>
                <w:bCs/>
                <w:sz w:val="24"/>
                <w:szCs w:val="24"/>
              </w:rPr>
              <w:t>4</w:t>
            </w:r>
            <w:r>
              <w:rPr>
                <w:rFonts w:ascii="Times New Roman" w:hAnsi="Times New Roman" w:cs="Times New Roman"/>
                <w:bCs/>
                <w:sz w:val="24"/>
                <w:szCs w:val="24"/>
              </w:rPr>
              <w:t>.</w:t>
            </w:r>
            <w:r w:rsidR="00826B03">
              <w:rPr>
                <w:rFonts w:ascii="Times New Roman" w:hAnsi="Times New Roman" w:cs="Times New Roman"/>
                <w:bCs/>
                <w:sz w:val="24"/>
                <w:szCs w:val="24"/>
              </w:rPr>
              <w:t>104</w:t>
            </w:r>
          </w:p>
        </w:tc>
        <w:tc>
          <w:tcPr>
            <w:tcW w:w="295" w:type="pct"/>
          </w:tcPr>
          <w:p w14:paraId="7204F19B" w14:textId="4B6F8EE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826B03">
              <w:rPr>
                <w:rFonts w:ascii="Times New Roman" w:hAnsi="Times New Roman" w:cs="Times New Roman"/>
                <w:bCs/>
                <w:sz w:val="24"/>
                <w:szCs w:val="24"/>
              </w:rPr>
              <w:t>587</w:t>
            </w:r>
          </w:p>
        </w:tc>
        <w:tc>
          <w:tcPr>
            <w:tcW w:w="276" w:type="pct"/>
          </w:tcPr>
          <w:p w14:paraId="42B5B6F4" w14:textId="22C5EC5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521014">
              <w:rPr>
                <w:rFonts w:ascii="Times New Roman" w:hAnsi="Times New Roman" w:cs="Times New Roman"/>
                <w:bCs/>
                <w:sz w:val="24"/>
                <w:szCs w:val="24"/>
              </w:rPr>
              <w:t>897</w:t>
            </w:r>
          </w:p>
        </w:tc>
      </w:tr>
      <w:tr w:rsidR="00492008" w14:paraId="0BE4FA87" w14:textId="77777777" w:rsidTr="00C44FCE">
        <w:trPr>
          <w:gridAfter w:val="9"/>
          <w:wAfter w:w="2649" w:type="pct"/>
        </w:trPr>
        <w:tc>
          <w:tcPr>
            <w:tcW w:w="830" w:type="pct"/>
            <w:vAlign w:val="center"/>
          </w:tcPr>
          <w:p w14:paraId="21D33FA3"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403D1021" w14:textId="19C9C94D" w:rsidR="00492008" w:rsidRDefault="00521014"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0.390</w:t>
            </w:r>
          </w:p>
        </w:tc>
        <w:tc>
          <w:tcPr>
            <w:tcW w:w="266" w:type="pct"/>
          </w:tcPr>
          <w:p w14:paraId="01A09982" w14:textId="1B2E122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521014">
              <w:rPr>
                <w:rFonts w:ascii="Times New Roman" w:hAnsi="Times New Roman" w:cs="Times New Roman"/>
                <w:bCs/>
                <w:sz w:val="24"/>
                <w:szCs w:val="24"/>
              </w:rPr>
              <w:t>846</w:t>
            </w:r>
          </w:p>
        </w:tc>
        <w:tc>
          <w:tcPr>
            <w:tcW w:w="294" w:type="pct"/>
          </w:tcPr>
          <w:p w14:paraId="092DC9B3" w14:textId="26EE552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826B03">
              <w:rPr>
                <w:rFonts w:ascii="Times New Roman" w:hAnsi="Times New Roman" w:cs="Times New Roman"/>
                <w:bCs/>
                <w:sz w:val="24"/>
                <w:szCs w:val="24"/>
              </w:rPr>
              <w:t>5.128</w:t>
            </w:r>
          </w:p>
        </w:tc>
        <w:tc>
          <w:tcPr>
            <w:tcW w:w="295" w:type="pct"/>
          </w:tcPr>
          <w:p w14:paraId="3C9F97B8" w14:textId="452B3852" w:rsidR="00492008" w:rsidRPr="00031573" w:rsidRDefault="00826B0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5.907</w:t>
            </w:r>
          </w:p>
        </w:tc>
        <w:tc>
          <w:tcPr>
            <w:tcW w:w="276" w:type="pct"/>
          </w:tcPr>
          <w:p w14:paraId="518C3BF5" w14:textId="0E44430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521014">
              <w:rPr>
                <w:rFonts w:ascii="Times New Roman" w:hAnsi="Times New Roman" w:cs="Times New Roman"/>
                <w:bCs/>
                <w:sz w:val="24"/>
                <w:szCs w:val="24"/>
              </w:rPr>
              <w:t>891</w:t>
            </w:r>
          </w:p>
        </w:tc>
      </w:tr>
      <w:tr w:rsidR="00492008" w14:paraId="3153DC96" w14:textId="77777777" w:rsidTr="00C44FCE">
        <w:trPr>
          <w:gridAfter w:val="9"/>
          <w:wAfter w:w="2649" w:type="pct"/>
        </w:trPr>
        <w:tc>
          <w:tcPr>
            <w:tcW w:w="830" w:type="pct"/>
            <w:vAlign w:val="center"/>
          </w:tcPr>
          <w:p w14:paraId="6A6BBC5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4224873B" w14:textId="32DC8B8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521014">
              <w:rPr>
                <w:rFonts w:ascii="Times New Roman" w:hAnsi="Times New Roman" w:cs="Times New Roman"/>
                <w:bCs/>
                <w:sz w:val="24"/>
                <w:szCs w:val="24"/>
              </w:rPr>
              <w:t>745</w:t>
            </w:r>
          </w:p>
        </w:tc>
        <w:tc>
          <w:tcPr>
            <w:tcW w:w="266" w:type="pct"/>
          </w:tcPr>
          <w:p w14:paraId="0E64BC6D" w14:textId="5E23052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w:t>
            </w:r>
            <w:r w:rsidR="00521014">
              <w:rPr>
                <w:rFonts w:ascii="Times New Roman" w:hAnsi="Times New Roman" w:cs="Times New Roman"/>
                <w:bCs/>
                <w:sz w:val="24"/>
                <w:szCs w:val="24"/>
              </w:rPr>
              <w:t>17</w:t>
            </w:r>
          </w:p>
        </w:tc>
        <w:tc>
          <w:tcPr>
            <w:tcW w:w="294" w:type="pct"/>
          </w:tcPr>
          <w:p w14:paraId="499D5AD8" w14:textId="60045BB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w:t>
            </w:r>
            <w:r w:rsidR="00826B03">
              <w:rPr>
                <w:rFonts w:ascii="Times New Roman" w:hAnsi="Times New Roman" w:cs="Times New Roman"/>
                <w:bCs/>
                <w:sz w:val="24"/>
                <w:szCs w:val="24"/>
              </w:rPr>
              <w:t>456</w:t>
            </w:r>
          </w:p>
        </w:tc>
        <w:tc>
          <w:tcPr>
            <w:tcW w:w="295" w:type="pct"/>
          </w:tcPr>
          <w:p w14:paraId="34B2E19E" w14:textId="247FFEC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826B03">
              <w:rPr>
                <w:rFonts w:ascii="Times New Roman" w:hAnsi="Times New Roman" w:cs="Times New Roman"/>
                <w:bCs/>
                <w:sz w:val="24"/>
                <w:szCs w:val="24"/>
              </w:rPr>
              <w:t>035</w:t>
            </w:r>
          </w:p>
        </w:tc>
        <w:tc>
          <w:tcPr>
            <w:tcW w:w="276" w:type="pct"/>
          </w:tcPr>
          <w:p w14:paraId="4D86395F" w14:textId="14509C4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521014">
              <w:rPr>
                <w:rFonts w:ascii="Times New Roman" w:hAnsi="Times New Roman" w:cs="Times New Roman"/>
                <w:bCs/>
                <w:sz w:val="24"/>
                <w:szCs w:val="24"/>
              </w:rPr>
              <w:t>52</w:t>
            </w:r>
          </w:p>
        </w:tc>
      </w:tr>
      <w:tr w:rsidR="00492008" w14:paraId="529325AC" w14:textId="77777777" w:rsidTr="00C44FCE">
        <w:trPr>
          <w:gridAfter w:val="9"/>
          <w:wAfter w:w="2649" w:type="pct"/>
        </w:trPr>
        <w:tc>
          <w:tcPr>
            <w:tcW w:w="830" w:type="pct"/>
            <w:vAlign w:val="center"/>
          </w:tcPr>
          <w:p w14:paraId="79422F9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7B29CB63" w14:textId="3C9B45C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521014">
              <w:rPr>
                <w:rFonts w:ascii="Times New Roman" w:hAnsi="Times New Roman" w:cs="Times New Roman"/>
                <w:bCs/>
                <w:sz w:val="24"/>
                <w:szCs w:val="24"/>
              </w:rPr>
              <w:t>732</w:t>
            </w:r>
          </w:p>
        </w:tc>
        <w:tc>
          <w:tcPr>
            <w:tcW w:w="266" w:type="pct"/>
          </w:tcPr>
          <w:p w14:paraId="0D6C9313" w14:textId="31B0EC3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1.31</w:t>
            </w:r>
            <w:r w:rsidR="00521014">
              <w:rPr>
                <w:rFonts w:ascii="Times New Roman" w:hAnsi="Times New Roman" w:cs="Times New Roman"/>
                <w:bCs/>
                <w:sz w:val="24"/>
                <w:szCs w:val="24"/>
              </w:rPr>
              <w:t>7</w:t>
            </w:r>
          </w:p>
        </w:tc>
        <w:tc>
          <w:tcPr>
            <w:tcW w:w="294" w:type="pct"/>
          </w:tcPr>
          <w:p w14:paraId="1952E7FE" w14:textId="3C57D25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w:t>
            </w:r>
            <w:r w:rsidR="00826B03">
              <w:rPr>
                <w:rFonts w:ascii="Times New Roman" w:hAnsi="Times New Roman" w:cs="Times New Roman"/>
                <w:bCs/>
                <w:sz w:val="24"/>
                <w:szCs w:val="24"/>
              </w:rPr>
              <w:t>301</w:t>
            </w:r>
          </w:p>
        </w:tc>
        <w:tc>
          <w:tcPr>
            <w:tcW w:w="295" w:type="pct"/>
          </w:tcPr>
          <w:p w14:paraId="1C9AB592" w14:textId="50FC496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826B03">
              <w:rPr>
                <w:rFonts w:ascii="Times New Roman" w:hAnsi="Times New Roman" w:cs="Times New Roman"/>
                <w:bCs/>
                <w:sz w:val="24"/>
                <w:szCs w:val="24"/>
              </w:rPr>
              <w:t>169</w:t>
            </w:r>
          </w:p>
        </w:tc>
        <w:tc>
          <w:tcPr>
            <w:tcW w:w="276" w:type="pct"/>
          </w:tcPr>
          <w:p w14:paraId="763461A6" w14:textId="3D5DCB8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w:t>
            </w:r>
            <w:r w:rsidR="00521014">
              <w:rPr>
                <w:rFonts w:ascii="Times New Roman" w:hAnsi="Times New Roman" w:cs="Times New Roman"/>
                <w:bCs/>
                <w:sz w:val="24"/>
                <w:szCs w:val="24"/>
              </w:rPr>
              <w:t>5</w:t>
            </w:r>
          </w:p>
        </w:tc>
      </w:tr>
      <w:tr w:rsidR="00492008" w14:paraId="1C0B066E" w14:textId="77777777" w:rsidTr="00C44FCE">
        <w:trPr>
          <w:gridAfter w:val="9"/>
          <w:wAfter w:w="2649" w:type="pct"/>
        </w:trPr>
        <w:tc>
          <w:tcPr>
            <w:tcW w:w="830" w:type="pct"/>
            <w:vAlign w:val="center"/>
          </w:tcPr>
          <w:p w14:paraId="721927C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4A18C807" w14:textId="3C1DF1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521014">
              <w:rPr>
                <w:rFonts w:ascii="Times New Roman" w:hAnsi="Times New Roman" w:cs="Times New Roman"/>
                <w:bCs/>
                <w:sz w:val="24"/>
                <w:szCs w:val="24"/>
              </w:rPr>
              <w:t>10.597</w:t>
            </w:r>
          </w:p>
        </w:tc>
        <w:tc>
          <w:tcPr>
            <w:tcW w:w="266" w:type="pct"/>
          </w:tcPr>
          <w:p w14:paraId="33BE8564" w14:textId="1C16D3A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521014">
              <w:rPr>
                <w:rFonts w:ascii="Times New Roman" w:hAnsi="Times New Roman" w:cs="Times New Roman"/>
                <w:bCs/>
                <w:sz w:val="24"/>
                <w:szCs w:val="24"/>
              </w:rPr>
              <w:t>41</w:t>
            </w:r>
          </w:p>
        </w:tc>
        <w:tc>
          <w:tcPr>
            <w:tcW w:w="294" w:type="pct"/>
          </w:tcPr>
          <w:p w14:paraId="2F1026CB" w14:textId="63DA46C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826B03">
              <w:rPr>
                <w:rFonts w:ascii="Times New Roman" w:hAnsi="Times New Roman" w:cs="Times New Roman"/>
                <w:bCs/>
                <w:sz w:val="24"/>
                <w:szCs w:val="24"/>
              </w:rPr>
              <w:t>3.211</w:t>
            </w:r>
          </w:p>
        </w:tc>
        <w:tc>
          <w:tcPr>
            <w:tcW w:w="295" w:type="pct"/>
          </w:tcPr>
          <w:p w14:paraId="19AD0EF1" w14:textId="471EA96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w:t>
            </w:r>
            <w:r w:rsidR="00826B03">
              <w:rPr>
                <w:rFonts w:ascii="Times New Roman" w:hAnsi="Times New Roman" w:cs="Times New Roman"/>
                <w:bCs/>
                <w:sz w:val="24"/>
                <w:szCs w:val="24"/>
              </w:rPr>
              <w:t>986</w:t>
            </w:r>
          </w:p>
        </w:tc>
        <w:tc>
          <w:tcPr>
            <w:tcW w:w="276" w:type="pct"/>
          </w:tcPr>
          <w:p w14:paraId="1F22FB2F"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43E59717" w14:textId="77777777" w:rsidTr="00C44FCE">
        <w:trPr>
          <w:gridAfter w:val="9"/>
          <w:wAfter w:w="2649" w:type="pct"/>
        </w:trPr>
        <w:tc>
          <w:tcPr>
            <w:tcW w:w="830" w:type="pct"/>
            <w:vAlign w:val="center"/>
          </w:tcPr>
          <w:p w14:paraId="6E0260F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C4E7D47" w14:textId="5949955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521014">
              <w:rPr>
                <w:rFonts w:ascii="Times New Roman" w:hAnsi="Times New Roman" w:cs="Times New Roman"/>
                <w:bCs/>
                <w:sz w:val="24"/>
                <w:szCs w:val="24"/>
              </w:rPr>
              <w:t>7.133</w:t>
            </w:r>
          </w:p>
        </w:tc>
        <w:tc>
          <w:tcPr>
            <w:tcW w:w="266" w:type="pct"/>
          </w:tcPr>
          <w:p w14:paraId="1A290AC0" w14:textId="7F54CCA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w:t>
            </w:r>
            <w:r w:rsidR="00521014">
              <w:rPr>
                <w:rFonts w:ascii="Times New Roman" w:hAnsi="Times New Roman" w:cs="Times New Roman"/>
                <w:bCs/>
                <w:sz w:val="24"/>
                <w:szCs w:val="24"/>
              </w:rPr>
              <w:t>57</w:t>
            </w:r>
          </w:p>
        </w:tc>
        <w:tc>
          <w:tcPr>
            <w:tcW w:w="294" w:type="pct"/>
          </w:tcPr>
          <w:p w14:paraId="338E2844" w14:textId="796E3AC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826B03">
              <w:rPr>
                <w:rFonts w:ascii="Times New Roman" w:hAnsi="Times New Roman" w:cs="Times New Roman"/>
                <w:bCs/>
                <w:sz w:val="24"/>
                <w:szCs w:val="24"/>
              </w:rPr>
              <w:t>10.549</w:t>
            </w:r>
          </w:p>
        </w:tc>
        <w:tc>
          <w:tcPr>
            <w:tcW w:w="295" w:type="pct"/>
          </w:tcPr>
          <w:p w14:paraId="6FAB7B3D" w14:textId="7C70313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826B03">
              <w:rPr>
                <w:rFonts w:ascii="Times New Roman" w:hAnsi="Times New Roman" w:cs="Times New Roman"/>
                <w:bCs/>
                <w:sz w:val="24"/>
                <w:szCs w:val="24"/>
              </w:rPr>
              <w:t>705</w:t>
            </w:r>
          </w:p>
        </w:tc>
        <w:tc>
          <w:tcPr>
            <w:tcW w:w="276" w:type="pct"/>
          </w:tcPr>
          <w:p w14:paraId="20A3B864"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762AAF9D" w14:textId="77777777" w:rsidTr="00C44FCE">
        <w:trPr>
          <w:gridAfter w:val="9"/>
          <w:wAfter w:w="2649" w:type="pct"/>
        </w:trPr>
        <w:tc>
          <w:tcPr>
            <w:tcW w:w="830" w:type="pct"/>
            <w:tcBorders>
              <w:bottom w:val="nil"/>
            </w:tcBorders>
            <w:vAlign w:val="center"/>
          </w:tcPr>
          <w:p w14:paraId="59E2212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bottom w:val="nil"/>
            </w:tcBorders>
          </w:tcPr>
          <w:p w14:paraId="531DA54F" w14:textId="65BAB4A3" w:rsidR="00492008" w:rsidRDefault="00521014"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2.741</w:t>
            </w:r>
          </w:p>
        </w:tc>
        <w:tc>
          <w:tcPr>
            <w:tcW w:w="266" w:type="pct"/>
            <w:tcBorders>
              <w:bottom w:val="nil"/>
            </w:tcBorders>
          </w:tcPr>
          <w:p w14:paraId="335BBBFD" w14:textId="4A9361B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w:t>
            </w:r>
            <w:r w:rsidR="00521014">
              <w:rPr>
                <w:rFonts w:ascii="Times New Roman" w:hAnsi="Times New Roman" w:cs="Times New Roman"/>
                <w:bCs/>
                <w:sz w:val="24"/>
                <w:szCs w:val="24"/>
              </w:rPr>
              <w:t>85</w:t>
            </w:r>
          </w:p>
        </w:tc>
        <w:tc>
          <w:tcPr>
            <w:tcW w:w="294" w:type="pct"/>
            <w:tcBorders>
              <w:bottom w:val="nil"/>
            </w:tcBorders>
          </w:tcPr>
          <w:p w14:paraId="6147AF27" w14:textId="5640CE2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826B03">
              <w:rPr>
                <w:rFonts w:ascii="Times New Roman" w:hAnsi="Times New Roman" w:cs="Times New Roman"/>
                <w:bCs/>
                <w:sz w:val="24"/>
                <w:szCs w:val="24"/>
              </w:rPr>
              <w:t>0.731</w:t>
            </w:r>
          </w:p>
        </w:tc>
        <w:tc>
          <w:tcPr>
            <w:tcW w:w="295" w:type="pct"/>
            <w:tcBorders>
              <w:bottom w:val="nil"/>
            </w:tcBorders>
          </w:tcPr>
          <w:p w14:paraId="161747A2" w14:textId="36732199" w:rsidR="00492008" w:rsidRPr="00031573" w:rsidRDefault="00826B0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6.225</w:t>
            </w:r>
          </w:p>
        </w:tc>
        <w:tc>
          <w:tcPr>
            <w:tcW w:w="276" w:type="pct"/>
            <w:tcBorders>
              <w:bottom w:val="nil"/>
            </w:tcBorders>
          </w:tcPr>
          <w:p w14:paraId="1623CAE0" w14:textId="777ED33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521014">
              <w:rPr>
                <w:rFonts w:ascii="Times New Roman" w:hAnsi="Times New Roman" w:cs="Times New Roman"/>
                <w:bCs/>
                <w:sz w:val="24"/>
                <w:szCs w:val="24"/>
              </w:rPr>
              <w:t>126</w:t>
            </w:r>
          </w:p>
        </w:tc>
      </w:tr>
      <w:tr w:rsidR="00492008" w:rsidRPr="00BA75AB" w14:paraId="227D6E46" w14:textId="77777777" w:rsidTr="00C44FCE">
        <w:trPr>
          <w:gridAfter w:val="9"/>
          <w:wAfter w:w="2649" w:type="pct"/>
        </w:trPr>
        <w:tc>
          <w:tcPr>
            <w:tcW w:w="830" w:type="pct"/>
            <w:tcBorders>
              <w:top w:val="nil"/>
              <w:bottom w:val="single" w:sz="4" w:space="0" w:color="auto"/>
            </w:tcBorders>
            <w:vAlign w:val="center"/>
          </w:tcPr>
          <w:p w14:paraId="5EA01BBC" w14:textId="77777777" w:rsidR="00492008" w:rsidRDefault="00492008" w:rsidP="00C44FCE">
            <w:pPr>
              <w:rPr>
                <w:rFonts w:ascii="Times New Roman" w:hAnsi="Times New Roman" w:cs="Times New Roman"/>
                <w:color w:val="222222"/>
                <w:sz w:val="24"/>
                <w:szCs w:val="24"/>
                <w:shd w:val="clear" w:color="auto" w:fill="FFFFFF"/>
              </w:rPr>
            </w:pPr>
            <w:bookmarkStart w:id="10" w:name="_Hlk43392578"/>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bookmarkEnd w:id="10"/>
          </w:p>
        </w:tc>
        <w:tc>
          <w:tcPr>
            <w:tcW w:w="390" w:type="pct"/>
            <w:tcBorders>
              <w:top w:val="nil"/>
              <w:bottom w:val="single" w:sz="4" w:space="0" w:color="auto"/>
            </w:tcBorders>
          </w:tcPr>
          <w:p w14:paraId="3F54E552" w14:textId="512BBDB3"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79109B">
              <w:rPr>
                <w:rFonts w:ascii="Times New Roman" w:hAnsi="Times New Roman" w:cs="Times New Roman"/>
                <w:bCs/>
                <w:sz w:val="24"/>
                <w:szCs w:val="24"/>
              </w:rPr>
              <w:t>44</w:t>
            </w:r>
          </w:p>
        </w:tc>
        <w:tc>
          <w:tcPr>
            <w:tcW w:w="266" w:type="pct"/>
            <w:tcBorders>
              <w:top w:val="nil"/>
              <w:bottom w:val="single" w:sz="4" w:space="0" w:color="auto"/>
            </w:tcBorders>
          </w:tcPr>
          <w:p w14:paraId="36EE5574"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705114BC"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71956914"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0BED1CFB" w14:textId="77777777" w:rsidR="00492008" w:rsidRPr="00BA75AB" w:rsidRDefault="00492008" w:rsidP="00C44FCE">
            <w:pPr>
              <w:jc w:val="center"/>
              <w:rPr>
                <w:rFonts w:ascii="Times New Roman" w:hAnsi="Times New Roman" w:cs="Times New Roman"/>
                <w:bCs/>
                <w:sz w:val="24"/>
                <w:szCs w:val="24"/>
              </w:rPr>
            </w:pPr>
          </w:p>
        </w:tc>
      </w:tr>
      <w:tr w:rsidR="00492008" w:rsidRPr="00D30627" w14:paraId="29ABC78F" w14:textId="77777777" w:rsidTr="003B2D35">
        <w:trPr>
          <w:gridAfter w:val="9"/>
          <w:wAfter w:w="2649" w:type="pct"/>
        </w:trPr>
        <w:tc>
          <w:tcPr>
            <w:tcW w:w="2351" w:type="pct"/>
            <w:gridSpan w:val="6"/>
            <w:tcBorders>
              <w:top w:val="single" w:sz="4" w:space="0" w:color="auto"/>
            </w:tcBorders>
            <w:vAlign w:val="center"/>
          </w:tcPr>
          <w:p w14:paraId="40FC49E6" w14:textId="5A9A846B" w:rsidR="00492008" w:rsidRPr="00F86E2A"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Pr>
                <w:rFonts w:ascii="Times New Roman" w:hAnsi="Times New Roman" w:cs="Times New Roman"/>
                <w:i/>
                <w:iCs/>
                <w:sz w:val="24"/>
                <w:szCs w:val="24"/>
              </w:rPr>
              <w:t xml:space="preserve"> </w:t>
            </w:r>
            <w:r w:rsidR="003B2D35">
              <w:rPr>
                <w:rFonts w:ascii="Times New Roman" w:hAnsi="Times New Roman" w:cs="Times New Roman"/>
                <w:i/>
                <w:iCs/>
                <w:sz w:val="24"/>
                <w:szCs w:val="24"/>
              </w:rPr>
              <w:t>Insomnia</w:t>
            </w:r>
            <w:r w:rsidR="004A51BB">
              <w:rPr>
                <w:rFonts w:ascii="Times New Roman" w:hAnsi="Times New Roman" w:cs="Times New Roman"/>
                <w:i/>
                <w:iCs/>
                <w:sz w:val="24"/>
                <w:szCs w:val="24"/>
              </w:rPr>
              <w:t xml:space="preserve"> Severity</w:t>
            </w:r>
          </w:p>
        </w:tc>
      </w:tr>
      <w:tr w:rsidR="00492008" w14:paraId="1D922FEC" w14:textId="77777777" w:rsidTr="00C44FCE">
        <w:trPr>
          <w:gridAfter w:val="9"/>
          <w:wAfter w:w="2649" w:type="pct"/>
        </w:trPr>
        <w:tc>
          <w:tcPr>
            <w:tcW w:w="830" w:type="pct"/>
            <w:vAlign w:val="center"/>
          </w:tcPr>
          <w:p w14:paraId="3E138BF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0EED8CD4" w14:textId="0A7C3E9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w:t>
            </w:r>
            <w:r w:rsidR="00EC7F65">
              <w:rPr>
                <w:rFonts w:ascii="Times New Roman" w:hAnsi="Times New Roman" w:cs="Times New Roman"/>
                <w:bCs/>
                <w:sz w:val="24"/>
                <w:szCs w:val="24"/>
              </w:rPr>
              <w:t>155</w:t>
            </w:r>
          </w:p>
        </w:tc>
        <w:tc>
          <w:tcPr>
            <w:tcW w:w="266" w:type="pct"/>
          </w:tcPr>
          <w:p w14:paraId="4A404B6D" w14:textId="6F26269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106</w:t>
            </w:r>
          </w:p>
        </w:tc>
        <w:tc>
          <w:tcPr>
            <w:tcW w:w="294" w:type="pct"/>
          </w:tcPr>
          <w:p w14:paraId="1F9A6719" w14:textId="7AB7AE8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6</w:t>
            </w:r>
            <w:r>
              <w:rPr>
                <w:rFonts w:ascii="Times New Roman" w:hAnsi="Times New Roman" w:cs="Times New Roman"/>
                <w:bCs/>
                <w:sz w:val="24"/>
                <w:szCs w:val="24"/>
              </w:rPr>
              <w:t>.</w:t>
            </w:r>
            <w:r w:rsidR="00EC7F65">
              <w:rPr>
                <w:rFonts w:ascii="Times New Roman" w:hAnsi="Times New Roman" w:cs="Times New Roman"/>
                <w:bCs/>
                <w:sz w:val="24"/>
                <w:szCs w:val="24"/>
              </w:rPr>
              <w:t>013</w:t>
            </w:r>
          </w:p>
        </w:tc>
        <w:tc>
          <w:tcPr>
            <w:tcW w:w="295" w:type="pct"/>
          </w:tcPr>
          <w:p w14:paraId="0171DD0A" w14:textId="7240394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EC7F65">
              <w:rPr>
                <w:rFonts w:ascii="Times New Roman" w:hAnsi="Times New Roman" w:cs="Times New Roman"/>
                <w:bCs/>
                <w:sz w:val="24"/>
                <w:szCs w:val="24"/>
              </w:rPr>
              <w:t>0</w:t>
            </w:r>
            <w:r>
              <w:rPr>
                <w:rFonts w:ascii="Times New Roman" w:hAnsi="Times New Roman" w:cs="Times New Roman"/>
                <w:bCs/>
                <w:sz w:val="24"/>
                <w:szCs w:val="24"/>
              </w:rPr>
              <w:t>.</w:t>
            </w:r>
            <w:r w:rsidR="00EC7F65">
              <w:rPr>
                <w:rFonts w:ascii="Times New Roman" w:hAnsi="Times New Roman" w:cs="Times New Roman"/>
                <w:bCs/>
                <w:sz w:val="24"/>
                <w:szCs w:val="24"/>
              </w:rPr>
              <w:t>296</w:t>
            </w:r>
          </w:p>
        </w:tc>
        <w:tc>
          <w:tcPr>
            <w:tcW w:w="276" w:type="pct"/>
          </w:tcPr>
          <w:p w14:paraId="08396988"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193E33FC" w14:textId="77777777" w:rsidTr="00C44FCE">
        <w:trPr>
          <w:gridAfter w:val="9"/>
          <w:wAfter w:w="2649" w:type="pct"/>
        </w:trPr>
        <w:tc>
          <w:tcPr>
            <w:tcW w:w="830" w:type="pct"/>
            <w:vAlign w:val="center"/>
          </w:tcPr>
          <w:p w14:paraId="0C45217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53221202" w14:textId="6CF8DE4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w:t>
            </w:r>
            <w:r w:rsidR="00EC7F65">
              <w:rPr>
                <w:rFonts w:ascii="Times New Roman" w:hAnsi="Times New Roman" w:cs="Times New Roman"/>
                <w:bCs/>
                <w:sz w:val="24"/>
                <w:szCs w:val="24"/>
              </w:rPr>
              <w:t>18</w:t>
            </w:r>
          </w:p>
        </w:tc>
        <w:tc>
          <w:tcPr>
            <w:tcW w:w="266" w:type="pct"/>
          </w:tcPr>
          <w:p w14:paraId="5D19C043" w14:textId="0167857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w:t>
            </w:r>
            <w:r w:rsidR="00EC7F65">
              <w:rPr>
                <w:rFonts w:ascii="Times New Roman" w:hAnsi="Times New Roman" w:cs="Times New Roman"/>
                <w:bCs/>
                <w:sz w:val="24"/>
                <w:szCs w:val="24"/>
              </w:rPr>
              <w:t>65</w:t>
            </w:r>
          </w:p>
        </w:tc>
        <w:tc>
          <w:tcPr>
            <w:tcW w:w="294" w:type="pct"/>
          </w:tcPr>
          <w:p w14:paraId="3FF1B14B" w14:textId="056F3A2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886</w:t>
            </w:r>
          </w:p>
        </w:tc>
        <w:tc>
          <w:tcPr>
            <w:tcW w:w="295" w:type="pct"/>
          </w:tcPr>
          <w:p w14:paraId="362B53C0" w14:textId="332EDD4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852</w:t>
            </w:r>
          </w:p>
        </w:tc>
        <w:tc>
          <w:tcPr>
            <w:tcW w:w="276" w:type="pct"/>
          </w:tcPr>
          <w:p w14:paraId="3738CDDC" w14:textId="5D2A62C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EC7F65">
              <w:rPr>
                <w:rFonts w:ascii="Times New Roman" w:hAnsi="Times New Roman" w:cs="Times New Roman"/>
                <w:bCs/>
                <w:sz w:val="24"/>
                <w:szCs w:val="24"/>
              </w:rPr>
              <w:t>86</w:t>
            </w:r>
          </w:p>
        </w:tc>
      </w:tr>
      <w:tr w:rsidR="00492008" w14:paraId="138831E7" w14:textId="77777777" w:rsidTr="00C44FCE">
        <w:trPr>
          <w:gridAfter w:val="9"/>
          <w:wAfter w:w="2649" w:type="pct"/>
        </w:trPr>
        <w:tc>
          <w:tcPr>
            <w:tcW w:w="830" w:type="pct"/>
            <w:vAlign w:val="center"/>
          </w:tcPr>
          <w:p w14:paraId="025D13D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47CE7838" w14:textId="26D3B50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048</w:t>
            </w:r>
          </w:p>
        </w:tc>
        <w:tc>
          <w:tcPr>
            <w:tcW w:w="266" w:type="pct"/>
          </w:tcPr>
          <w:p w14:paraId="56E6CBC5" w14:textId="34742B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EC7F65">
              <w:rPr>
                <w:rFonts w:ascii="Times New Roman" w:hAnsi="Times New Roman" w:cs="Times New Roman"/>
                <w:bCs/>
                <w:sz w:val="24"/>
                <w:szCs w:val="24"/>
              </w:rPr>
              <w:t>81</w:t>
            </w:r>
          </w:p>
        </w:tc>
        <w:tc>
          <w:tcPr>
            <w:tcW w:w="294" w:type="pct"/>
          </w:tcPr>
          <w:p w14:paraId="6F2423B9" w14:textId="1E37644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EC7F65">
              <w:rPr>
                <w:rFonts w:ascii="Times New Roman" w:hAnsi="Times New Roman" w:cs="Times New Roman"/>
                <w:bCs/>
                <w:sz w:val="24"/>
                <w:szCs w:val="24"/>
              </w:rPr>
              <w:t>725</w:t>
            </w:r>
          </w:p>
        </w:tc>
        <w:tc>
          <w:tcPr>
            <w:tcW w:w="295" w:type="pct"/>
          </w:tcPr>
          <w:p w14:paraId="587B6445" w14:textId="0FF0D85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629</w:t>
            </w:r>
          </w:p>
        </w:tc>
        <w:tc>
          <w:tcPr>
            <w:tcW w:w="276" w:type="pct"/>
          </w:tcPr>
          <w:p w14:paraId="10C292D8" w14:textId="5A5359C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450</w:t>
            </w:r>
          </w:p>
        </w:tc>
      </w:tr>
      <w:tr w:rsidR="00492008" w14:paraId="29390FAB" w14:textId="77777777" w:rsidTr="00C44FCE">
        <w:trPr>
          <w:gridAfter w:val="9"/>
          <w:wAfter w:w="2649" w:type="pct"/>
        </w:trPr>
        <w:tc>
          <w:tcPr>
            <w:tcW w:w="830" w:type="pct"/>
            <w:vAlign w:val="center"/>
          </w:tcPr>
          <w:p w14:paraId="6AEF1EB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727959D8" w14:textId="57A03E4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C7F65">
              <w:rPr>
                <w:rFonts w:ascii="Times New Roman" w:hAnsi="Times New Roman" w:cs="Times New Roman"/>
                <w:bCs/>
                <w:sz w:val="24"/>
                <w:szCs w:val="24"/>
              </w:rPr>
              <w:t>322</w:t>
            </w:r>
          </w:p>
        </w:tc>
        <w:tc>
          <w:tcPr>
            <w:tcW w:w="266" w:type="pct"/>
          </w:tcPr>
          <w:p w14:paraId="3478A2E3" w14:textId="0AFEE8C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EC7F65">
              <w:rPr>
                <w:rFonts w:ascii="Times New Roman" w:hAnsi="Times New Roman" w:cs="Times New Roman"/>
                <w:bCs/>
                <w:sz w:val="24"/>
                <w:szCs w:val="24"/>
              </w:rPr>
              <w:t>00</w:t>
            </w:r>
          </w:p>
        </w:tc>
        <w:tc>
          <w:tcPr>
            <w:tcW w:w="294" w:type="pct"/>
          </w:tcPr>
          <w:p w14:paraId="130DBC34" w14:textId="5CA5819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613</w:t>
            </w:r>
          </w:p>
        </w:tc>
        <w:tc>
          <w:tcPr>
            <w:tcW w:w="295" w:type="pct"/>
          </w:tcPr>
          <w:p w14:paraId="10F9D349" w14:textId="55105D4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EC7F65">
              <w:rPr>
                <w:rFonts w:ascii="Times New Roman" w:hAnsi="Times New Roman" w:cs="Times New Roman"/>
                <w:bCs/>
                <w:sz w:val="24"/>
                <w:szCs w:val="24"/>
              </w:rPr>
              <w:t>258</w:t>
            </w:r>
          </w:p>
        </w:tc>
        <w:tc>
          <w:tcPr>
            <w:tcW w:w="276" w:type="pct"/>
          </w:tcPr>
          <w:p w14:paraId="5B2B5A6E" w14:textId="6D63735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748</w:t>
            </w:r>
          </w:p>
        </w:tc>
      </w:tr>
      <w:tr w:rsidR="00492008" w14:paraId="59F4014C" w14:textId="77777777" w:rsidTr="00C44FCE">
        <w:trPr>
          <w:gridAfter w:val="9"/>
          <w:wAfter w:w="2649" w:type="pct"/>
        </w:trPr>
        <w:tc>
          <w:tcPr>
            <w:tcW w:w="830" w:type="pct"/>
            <w:vAlign w:val="center"/>
          </w:tcPr>
          <w:p w14:paraId="0D1AE79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5C327459" w14:textId="6531FDE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357</w:t>
            </w:r>
          </w:p>
        </w:tc>
        <w:tc>
          <w:tcPr>
            <w:tcW w:w="266" w:type="pct"/>
          </w:tcPr>
          <w:p w14:paraId="16A66FE6" w14:textId="68215E6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EC7F65">
              <w:rPr>
                <w:rFonts w:ascii="Times New Roman" w:hAnsi="Times New Roman" w:cs="Times New Roman"/>
                <w:bCs/>
                <w:sz w:val="24"/>
                <w:szCs w:val="24"/>
              </w:rPr>
              <w:t>16</w:t>
            </w:r>
          </w:p>
        </w:tc>
        <w:tc>
          <w:tcPr>
            <w:tcW w:w="294" w:type="pct"/>
          </w:tcPr>
          <w:p w14:paraId="0A1F7DCF" w14:textId="11D3FFA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2.950</w:t>
            </w:r>
          </w:p>
        </w:tc>
        <w:tc>
          <w:tcPr>
            <w:tcW w:w="295" w:type="pct"/>
          </w:tcPr>
          <w:p w14:paraId="752A2AF7" w14:textId="51D6773F" w:rsidR="00492008" w:rsidRPr="00031573" w:rsidRDefault="00EC7F65"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0.231</w:t>
            </w:r>
          </w:p>
        </w:tc>
        <w:tc>
          <w:tcPr>
            <w:tcW w:w="276" w:type="pct"/>
          </w:tcPr>
          <w:p w14:paraId="6DBF2B7B" w14:textId="246E8C0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C7F65">
              <w:rPr>
                <w:rFonts w:ascii="Times New Roman" w:hAnsi="Times New Roman" w:cs="Times New Roman"/>
                <w:bCs/>
                <w:sz w:val="24"/>
                <w:szCs w:val="24"/>
              </w:rPr>
              <w:t>98</w:t>
            </w:r>
          </w:p>
        </w:tc>
      </w:tr>
      <w:tr w:rsidR="00492008" w14:paraId="4ACD2A29" w14:textId="77777777" w:rsidTr="00C44FCE">
        <w:trPr>
          <w:gridAfter w:val="9"/>
          <w:wAfter w:w="2649" w:type="pct"/>
        </w:trPr>
        <w:tc>
          <w:tcPr>
            <w:tcW w:w="830" w:type="pct"/>
            <w:vAlign w:val="center"/>
          </w:tcPr>
          <w:p w14:paraId="00E2A4F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11DE6D59" w14:textId="30348E7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w:t>
            </w:r>
            <w:r w:rsidR="00EC7F65">
              <w:rPr>
                <w:rFonts w:ascii="Times New Roman" w:hAnsi="Times New Roman" w:cs="Times New Roman"/>
                <w:bCs/>
                <w:sz w:val="24"/>
                <w:szCs w:val="24"/>
              </w:rPr>
              <w:t>694</w:t>
            </w:r>
          </w:p>
        </w:tc>
        <w:tc>
          <w:tcPr>
            <w:tcW w:w="266" w:type="pct"/>
          </w:tcPr>
          <w:p w14:paraId="1D15A0DD" w14:textId="49DB299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EC7F65">
              <w:rPr>
                <w:rFonts w:ascii="Times New Roman" w:hAnsi="Times New Roman" w:cs="Times New Roman"/>
                <w:bCs/>
                <w:sz w:val="24"/>
                <w:szCs w:val="24"/>
              </w:rPr>
              <w:t>38</w:t>
            </w:r>
          </w:p>
        </w:tc>
        <w:tc>
          <w:tcPr>
            <w:tcW w:w="294" w:type="pct"/>
          </w:tcPr>
          <w:p w14:paraId="61C8FFBC" w14:textId="5CC4A00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w:t>
            </w:r>
            <w:r w:rsidR="00EC7F65">
              <w:rPr>
                <w:rFonts w:ascii="Times New Roman" w:hAnsi="Times New Roman" w:cs="Times New Roman"/>
                <w:bCs/>
                <w:sz w:val="24"/>
                <w:szCs w:val="24"/>
              </w:rPr>
              <w:t>327</w:t>
            </w:r>
          </w:p>
        </w:tc>
        <w:tc>
          <w:tcPr>
            <w:tcW w:w="295" w:type="pct"/>
          </w:tcPr>
          <w:p w14:paraId="7707AF64" w14:textId="646E993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5.064</w:t>
            </w:r>
          </w:p>
        </w:tc>
        <w:tc>
          <w:tcPr>
            <w:tcW w:w="276" w:type="pct"/>
          </w:tcPr>
          <w:p w14:paraId="7CE07A9F"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3C7E1784" w14:textId="77777777" w:rsidTr="00C44FCE">
        <w:trPr>
          <w:gridAfter w:val="9"/>
          <w:wAfter w:w="2649" w:type="pct"/>
        </w:trPr>
        <w:tc>
          <w:tcPr>
            <w:tcW w:w="830" w:type="pct"/>
            <w:vAlign w:val="center"/>
          </w:tcPr>
          <w:p w14:paraId="3BD73F3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4BA1C08E" w14:textId="3DDEA9A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5.173</w:t>
            </w:r>
          </w:p>
        </w:tc>
        <w:tc>
          <w:tcPr>
            <w:tcW w:w="266" w:type="pct"/>
          </w:tcPr>
          <w:p w14:paraId="1764E6AC" w14:textId="0D2AD50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088</w:t>
            </w:r>
          </w:p>
        </w:tc>
        <w:tc>
          <w:tcPr>
            <w:tcW w:w="294" w:type="pct"/>
          </w:tcPr>
          <w:p w14:paraId="14F21B38" w14:textId="20AF79C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7.293</w:t>
            </w:r>
          </w:p>
        </w:tc>
        <w:tc>
          <w:tcPr>
            <w:tcW w:w="295" w:type="pct"/>
          </w:tcPr>
          <w:p w14:paraId="270AF8CE" w14:textId="1935E11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3.055</w:t>
            </w:r>
          </w:p>
        </w:tc>
        <w:tc>
          <w:tcPr>
            <w:tcW w:w="276" w:type="pct"/>
          </w:tcPr>
          <w:p w14:paraId="6AF7B8E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1B2836EF" w14:textId="77777777" w:rsidTr="00C44FCE">
        <w:trPr>
          <w:gridAfter w:val="9"/>
          <w:wAfter w:w="2649" w:type="pct"/>
        </w:trPr>
        <w:tc>
          <w:tcPr>
            <w:tcW w:w="830" w:type="pct"/>
            <w:vAlign w:val="center"/>
          </w:tcPr>
          <w:p w14:paraId="4C58FE7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0D260694" w14:textId="0D8BA9C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1.057</w:t>
            </w:r>
          </w:p>
        </w:tc>
        <w:tc>
          <w:tcPr>
            <w:tcW w:w="266" w:type="pct"/>
          </w:tcPr>
          <w:p w14:paraId="06D700DC" w14:textId="1AD69F3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EC7F65">
              <w:rPr>
                <w:rFonts w:ascii="Times New Roman" w:hAnsi="Times New Roman" w:cs="Times New Roman"/>
                <w:bCs/>
                <w:sz w:val="24"/>
                <w:szCs w:val="24"/>
              </w:rPr>
              <w:t>10</w:t>
            </w:r>
          </w:p>
        </w:tc>
        <w:tc>
          <w:tcPr>
            <w:tcW w:w="294" w:type="pct"/>
          </w:tcPr>
          <w:p w14:paraId="0148A808" w14:textId="233BF93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EC7F65">
              <w:rPr>
                <w:rFonts w:ascii="Times New Roman" w:hAnsi="Times New Roman" w:cs="Times New Roman"/>
                <w:bCs/>
                <w:sz w:val="24"/>
                <w:szCs w:val="24"/>
              </w:rPr>
              <w:t>221</w:t>
            </w:r>
          </w:p>
        </w:tc>
        <w:tc>
          <w:tcPr>
            <w:tcW w:w="295" w:type="pct"/>
          </w:tcPr>
          <w:p w14:paraId="5B62DF8B" w14:textId="678CBA6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C7F65">
              <w:rPr>
                <w:rFonts w:ascii="Times New Roman" w:hAnsi="Times New Roman" w:cs="Times New Roman"/>
                <w:bCs/>
                <w:sz w:val="24"/>
                <w:szCs w:val="24"/>
              </w:rPr>
              <w:t>104</w:t>
            </w:r>
          </w:p>
        </w:tc>
        <w:tc>
          <w:tcPr>
            <w:tcW w:w="276" w:type="pct"/>
          </w:tcPr>
          <w:p w14:paraId="7B26D0E1" w14:textId="4632C4B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C7F65">
              <w:rPr>
                <w:rFonts w:ascii="Times New Roman" w:hAnsi="Times New Roman" w:cs="Times New Roman"/>
                <w:bCs/>
                <w:sz w:val="24"/>
                <w:szCs w:val="24"/>
              </w:rPr>
              <w:t>343</w:t>
            </w:r>
          </w:p>
        </w:tc>
      </w:tr>
      <w:tr w:rsidR="00492008" w:rsidRPr="00BA75AB" w14:paraId="175258C3" w14:textId="77777777" w:rsidTr="00C44FCE">
        <w:trPr>
          <w:gridAfter w:val="9"/>
          <w:wAfter w:w="2649" w:type="pct"/>
        </w:trPr>
        <w:tc>
          <w:tcPr>
            <w:tcW w:w="830" w:type="pct"/>
            <w:tcBorders>
              <w:top w:val="nil"/>
              <w:bottom w:val="single" w:sz="4" w:space="0" w:color="auto"/>
            </w:tcBorders>
            <w:vAlign w:val="center"/>
          </w:tcPr>
          <w:p w14:paraId="70D03794"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7EF110EA" w14:textId="33538556"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.3</w:t>
            </w:r>
            <w:r w:rsidR="00EC7F65">
              <w:rPr>
                <w:rFonts w:ascii="Times New Roman" w:hAnsi="Times New Roman" w:cs="Times New Roman"/>
                <w:bCs/>
                <w:sz w:val="24"/>
                <w:szCs w:val="24"/>
              </w:rPr>
              <w:t>30</w:t>
            </w:r>
          </w:p>
        </w:tc>
        <w:tc>
          <w:tcPr>
            <w:tcW w:w="266" w:type="pct"/>
            <w:tcBorders>
              <w:top w:val="nil"/>
              <w:bottom w:val="single" w:sz="4" w:space="0" w:color="auto"/>
            </w:tcBorders>
          </w:tcPr>
          <w:p w14:paraId="0122CD6F"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2F2FC882"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572BEB02"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4AE39184" w14:textId="77777777" w:rsidR="00492008" w:rsidRPr="00BA75AB" w:rsidRDefault="00492008" w:rsidP="00C44FCE">
            <w:pPr>
              <w:jc w:val="center"/>
              <w:rPr>
                <w:rFonts w:ascii="Times New Roman" w:hAnsi="Times New Roman" w:cs="Times New Roman"/>
                <w:bCs/>
                <w:sz w:val="24"/>
                <w:szCs w:val="24"/>
              </w:rPr>
            </w:pPr>
          </w:p>
        </w:tc>
      </w:tr>
      <w:tr w:rsidR="00492008" w:rsidRPr="00D30627" w14:paraId="4269BEDA" w14:textId="77777777" w:rsidTr="003B2D35">
        <w:tc>
          <w:tcPr>
            <w:tcW w:w="2351" w:type="pct"/>
            <w:gridSpan w:val="6"/>
            <w:tcBorders>
              <w:top w:val="single" w:sz="4" w:space="0" w:color="auto"/>
            </w:tcBorders>
            <w:vAlign w:val="center"/>
          </w:tcPr>
          <w:p w14:paraId="4D23E238" w14:textId="07DED9E1" w:rsidR="00492008" w:rsidRPr="00E52474"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sidR="00FA5896">
              <w:rPr>
                <w:rFonts w:ascii="Times New Roman" w:hAnsi="Times New Roman" w:cs="Times New Roman"/>
                <w:i/>
                <w:iCs/>
                <w:sz w:val="24"/>
                <w:szCs w:val="24"/>
              </w:rPr>
              <w:t xml:space="preserve"> Poor</w:t>
            </w:r>
            <w:r w:rsidRPr="00E52474">
              <w:rPr>
                <w:rFonts w:ascii="Times New Roman" w:hAnsi="Times New Roman" w:cs="Times New Roman"/>
                <w:i/>
                <w:iCs/>
                <w:sz w:val="24"/>
                <w:szCs w:val="24"/>
              </w:rPr>
              <w:t xml:space="preserve"> Sleep Quality</w:t>
            </w:r>
          </w:p>
        </w:tc>
        <w:tc>
          <w:tcPr>
            <w:tcW w:w="294" w:type="pct"/>
          </w:tcPr>
          <w:p w14:paraId="74AA4CB7" w14:textId="77777777" w:rsidR="00492008" w:rsidRPr="00D30627" w:rsidRDefault="00492008" w:rsidP="00C44FCE"/>
        </w:tc>
        <w:tc>
          <w:tcPr>
            <w:tcW w:w="294" w:type="pct"/>
          </w:tcPr>
          <w:p w14:paraId="444E0888" w14:textId="77777777" w:rsidR="00492008" w:rsidRPr="00D30627" w:rsidRDefault="00492008" w:rsidP="00C44FCE"/>
        </w:tc>
        <w:tc>
          <w:tcPr>
            <w:tcW w:w="294" w:type="pct"/>
          </w:tcPr>
          <w:p w14:paraId="00AA3395" w14:textId="77777777" w:rsidR="00492008" w:rsidRPr="00D30627" w:rsidRDefault="00492008" w:rsidP="00C44FCE"/>
        </w:tc>
        <w:tc>
          <w:tcPr>
            <w:tcW w:w="294" w:type="pct"/>
          </w:tcPr>
          <w:p w14:paraId="1C899D5E" w14:textId="77777777" w:rsidR="00492008" w:rsidRPr="00D30627" w:rsidRDefault="00492008" w:rsidP="00C44FCE"/>
        </w:tc>
        <w:tc>
          <w:tcPr>
            <w:tcW w:w="294" w:type="pct"/>
            <w:vAlign w:val="center"/>
          </w:tcPr>
          <w:p w14:paraId="6666E881" w14:textId="77777777" w:rsidR="00492008" w:rsidRPr="00D30627" w:rsidRDefault="00492008" w:rsidP="00C44FCE"/>
        </w:tc>
        <w:tc>
          <w:tcPr>
            <w:tcW w:w="294" w:type="pct"/>
          </w:tcPr>
          <w:p w14:paraId="14F27B8A" w14:textId="77777777" w:rsidR="00492008" w:rsidRPr="00D30627" w:rsidRDefault="00492008" w:rsidP="00C44FCE"/>
        </w:tc>
        <w:tc>
          <w:tcPr>
            <w:tcW w:w="294" w:type="pct"/>
          </w:tcPr>
          <w:p w14:paraId="357A10AF" w14:textId="77777777" w:rsidR="00492008" w:rsidRPr="00D30627" w:rsidRDefault="00492008" w:rsidP="00C44FCE"/>
        </w:tc>
        <w:tc>
          <w:tcPr>
            <w:tcW w:w="294" w:type="pct"/>
          </w:tcPr>
          <w:p w14:paraId="26DEE237" w14:textId="77777777" w:rsidR="00492008" w:rsidRPr="00D30627" w:rsidRDefault="00492008" w:rsidP="00C44FCE"/>
        </w:tc>
        <w:tc>
          <w:tcPr>
            <w:tcW w:w="297" w:type="pct"/>
          </w:tcPr>
          <w:p w14:paraId="4F992D40" w14:textId="77777777" w:rsidR="00492008" w:rsidRPr="00D30627" w:rsidRDefault="00492008" w:rsidP="00C44FCE"/>
        </w:tc>
      </w:tr>
      <w:tr w:rsidR="00492008" w14:paraId="147C12DA" w14:textId="77777777" w:rsidTr="00C44FCE">
        <w:trPr>
          <w:gridAfter w:val="9"/>
          <w:wAfter w:w="2649" w:type="pct"/>
        </w:trPr>
        <w:tc>
          <w:tcPr>
            <w:tcW w:w="830" w:type="pct"/>
            <w:vAlign w:val="center"/>
          </w:tcPr>
          <w:p w14:paraId="6DCB796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31FE2856" w14:textId="514E9EF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176720">
              <w:rPr>
                <w:rFonts w:ascii="Times New Roman" w:hAnsi="Times New Roman" w:cs="Times New Roman"/>
                <w:bCs/>
                <w:sz w:val="24"/>
                <w:szCs w:val="24"/>
              </w:rPr>
              <w:t>200</w:t>
            </w:r>
          </w:p>
        </w:tc>
        <w:tc>
          <w:tcPr>
            <w:tcW w:w="266" w:type="pct"/>
          </w:tcPr>
          <w:p w14:paraId="7E5E27B5" w14:textId="3B0CA5D5" w:rsidR="00492008" w:rsidRDefault="00176720"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0.703</w:t>
            </w:r>
          </w:p>
        </w:tc>
        <w:tc>
          <w:tcPr>
            <w:tcW w:w="294" w:type="pct"/>
          </w:tcPr>
          <w:p w14:paraId="7D263AFE" w14:textId="22F6DE5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176720">
              <w:rPr>
                <w:rFonts w:ascii="Times New Roman" w:hAnsi="Times New Roman" w:cs="Times New Roman"/>
                <w:bCs/>
                <w:sz w:val="24"/>
                <w:szCs w:val="24"/>
              </w:rPr>
              <w:t>839</w:t>
            </w:r>
          </w:p>
        </w:tc>
        <w:tc>
          <w:tcPr>
            <w:tcW w:w="295" w:type="pct"/>
          </w:tcPr>
          <w:p w14:paraId="3EB2265F" w14:textId="3EFEAE4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76720">
              <w:rPr>
                <w:rFonts w:ascii="Times New Roman" w:hAnsi="Times New Roman" w:cs="Times New Roman"/>
                <w:bCs/>
                <w:sz w:val="24"/>
                <w:szCs w:val="24"/>
              </w:rPr>
              <w:t>3.559</w:t>
            </w:r>
          </w:p>
        </w:tc>
        <w:tc>
          <w:tcPr>
            <w:tcW w:w="276" w:type="pct"/>
          </w:tcPr>
          <w:p w14:paraId="5376ED57"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7154E8B5" w14:textId="77777777" w:rsidTr="00C44FCE">
        <w:trPr>
          <w:gridAfter w:val="9"/>
          <w:wAfter w:w="2649" w:type="pct"/>
        </w:trPr>
        <w:tc>
          <w:tcPr>
            <w:tcW w:w="830" w:type="pct"/>
            <w:vAlign w:val="center"/>
          </w:tcPr>
          <w:p w14:paraId="76EBEC6A"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53D999B0" w14:textId="647BF8E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w:t>
            </w:r>
            <w:r w:rsidR="00176720">
              <w:rPr>
                <w:rFonts w:ascii="Times New Roman" w:hAnsi="Times New Roman" w:cs="Times New Roman"/>
                <w:bCs/>
                <w:sz w:val="24"/>
                <w:szCs w:val="24"/>
              </w:rPr>
              <w:t>47</w:t>
            </w:r>
          </w:p>
        </w:tc>
        <w:tc>
          <w:tcPr>
            <w:tcW w:w="266" w:type="pct"/>
          </w:tcPr>
          <w:p w14:paraId="5DE9E674" w14:textId="36A8FC4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605</w:t>
            </w:r>
          </w:p>
        </w:tc>
        <w:tc>
          <w:tcPr>
            <w:tcW w:w="294" w:type="pct"/>
          </w:tcPr>
          <w:p w14:paraId="713AD118" w14:textId="3B9C115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-1.5</w:t>
            </w:r>
            <w:r w:rsidR="00176720">
              <w:rPr>
                <w:rFonts w:ascii="Times New Roman" w:hAnsi="Times New Roman" w:cs="Times New Roman"/>
                <w:bCs/>
                <w:sz w:val="24"/>
                <w:szCs w:val="24"/>
              </w:rPr>
              <w:t>17</w:t>
            </w:r>
          </w:p>
        </w:tc>
        <w:tc>
          <w:tcPr>
            <w:tcW w:w="295" w:type="pct"/>
          </w:tcPr>
          <w:p w14:paraId="78748791" w14:textId="080DA93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826</w:t>
            </w:r>
          </w:p>
        </w:tc>
        <w:tc>
          <w:tcPr>
            <w:tcW w:w="276" w:type="pct"/>
          </w:tcPr>
          <w:p w14:paraId="2981BDA3" w14:textId="155B13D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176720">
              <w:rPr>
                <w:rFonts w:ascii="Times New Roman" w:hAnsi="Times New Roman" w:cs="Times New Roman"/>
                <w:bCs/>
                <w:sz w:val="24"/>
                <w:szCs w:val="24"/>
              </w:rPr>
              <w:t>68</w:t>
            </w:r>
          </w:p>
        </w:tc>
      </w:tr>
      <w:tr w:rsidR="00492008" w14:paraId="64FBFE17" w14:textId="77777777" w:rsidTr="00C44FCE">
        <w:trPr>
          <w:gridAfter w:val="9"/>
          <w:wAfter w:w="2649" w:type="pct"/>
        </w:trPr>
        <w:tc>
          <w:tcPr>
            <w:tcW w:w="830" w:type="pct"/>
            <w:vAlign w:val="center"/>
          </w:tcPr>
          <w:p w14:paraId="6170676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303CD495" w14:textId="289F063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306</w:t>
            </w:r>
          </w:p>
        </w:tc>
        <w:tc>
          <w:tcPr>
            <w:tcW w:w="266" w:type="pct"/>
          </w:tcPr>
          <w:p w14:paraId="28B42801" w14:textId="33B2128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176720">
              <w:rPr>
                <w:rFonts w:ascii="Times New Roman" w:hAnsi="Times New Roman" w:cs="Times New Roman"/>
                <w:bCs/>
                <w:sz w:val="24"/>
                <w:szCs w:val="24"/>
              </w:rPr>
              <w:t>63</w:t>
            </w:r>
          </w:p>
        </w:tc>
        <w:tc>
          <w:tcPr>
            <w:tcW w:w="294" w:type="pct"/>
          </w:tcPr>
          <w:p w14:paraId="226F79F8" w14:textId="7C19784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76720">
              <w:rPr>
                <w:rFonts w:ascii="Times New Roman" w:hAnsi="Times New Roman" w:cs="Times New Roman"/>
                <w:bCs/>
                <w:sz w:val="24"/>
                <w:szCs w:val="24"/>
              </w:rPr>
              <w:t>1.978</w:t>
            </w:r>
          </w:p>
        </w:tc>
        <w:tc>
          <w:tcPr>
            <w:tcW w:w="295" w:type="pct"/>
          </w:tcPr>
          <w:p w14:paraId="29A6DD23" w14:textId="74D21AD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76720">
              <w:rPr>
                <w:rFonts w:ascii="Times New Roman" w:hAnsi="Times New Roman" w:cs="Times New Roman"/>
                <w:bCs/>
                <w:sz w:val="24"/>
                <w:szCs w:val="24"/>
              </w:rPr>
              <w:t>365</w:t>
            </w:r>
          </w:p>
        </w:tc>
        <w:tc>
          <w:tcPr>
            <w:tcW w:w="276" w:type="pct"/>
          </w:tcPr>
          <w:p w14:paraId="017E4A7B" w14:textId="43A8A31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76720">
              <w:rPr>
                <w:rFonts w:ascii="Times New Roman" w:hAnsi="Times New Roman" w:cs="Times New Roman"/>
                <w:bCs/>
                <w:sz w:val="24"/>
                <w:szCs w:val="24"/>
              </w:rPr>
              <w:t>723</w:t>
            </w:r>
          </w:p>
        </w:tc>
      </w:tr>
      <w:tr w:rsidR="00492008" w14:paraId="15FFE9FC" w14:textId="77777777" w:rsidTr="00C44FCE">
        <w:trPr>
          <w:gridAfter w:val="9"/>
          <w:wAfter w:w="2649" w:type="pct"/>
        </w:trPr>
        <w:tc>
          <w:tcPr>
            <w:tcW w:w="830" w:type="pct"/>
            <w:vAlign w:val="center"/>
          </w:tcPr>
          <w:p w14:paraId="324F950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3215A063" w14:textId="12ACC46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227</w:t>
            </w:r>
          </w:p>
        </w:tc>
        <w:tc>
          <w:tcPr>
            <w:tcW w:w="266" w:type="pct"/>
          </w:tcPr>
          <w:p w14:paraId="02B6C432" w14:textId="7F80F8D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176720">
              <w:rPr>
                <w:rFonts w:ascii="Times New Roman" w:hAnsi="Times New Roman" w:cs="Times New Roman"/>
                <w:bCs/>
                <w:sz w:val="24"/>
                <w:szCs w:val="24"/>
              </w:rPr>
              <w:t>39</w:t>
            </w:r>
          </w:p>
        </w:tc>
        <w:tc>
          <w:tcPr>
            <w:tcW w:w="294" w:type="pct"/>
          </w:tcPr>
          <w:p w14:paraId="3891578E" w14:textId="6F9F84A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176720">
              <w:rPr>
                <w:rFonts w:ascii="Times New Roman" w:hAnsi="Times New Roman" w:cs="Times New Roman"/>
                <w:bCs/>
                <w:sz w:val="24"/>
                <w:szCs w:val="24"/>
              </w:rPr>
              <w:t>08</w:t>
            </w:r>
          </w:p>
        </w:tc>
        <w:tc>
          <w:tcPr>
            <w:tcW w:w="295" w:type="pct"/>
          </w:tcPr>
          <w:p w14:paraId="3AD8AE91" w14:textId="42128AB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76720">
              <w:rPr>
                <w:rFonts w:ascii="Times New Roman" w:hAnsi="Times New Roman" w:cs="Times New Roman"/>
                <w:bCs/>
                <w:sz w:val="24"/>
                <w:szCs w:val="24"/>
              </w:rPr>
              <w:t>462</w:t>
            </w:r>
          </w:p>
        </w:tc>
        <w:tc>
          <w:tcPr>
            <w:tcW w:w="276" w:type="pct"/>
          </w:tcPr>
          <w:p w14:paraId="25ADC233" w14:textId="336E546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76720">
              <w:rPr>
                <w:rFonts w:ascii="Times New Roman" w:hAnsi="Times New Roman" w:cs="Times New Roman"/>
                <w:bCs/>
                <w:sz w:val="24"/>
                <w:szCs w:val="24"/>
              </w:rPr>
              <w:t>722</w:t>
            </w:r>
          </w:p>
        </w:tc>
      </w:tr>
      <w:tr w:rsidR="00492008" w14:paraId="16D2DDE2" w14:textId="77777777" w:rsidTr="00C44FCE">
        <w:trPr>
          <w:gridAfter w:val="9"/>
          <w:wAfter w:w="2649" w:type="pct"/>
        </w:trPr>
        <w:tc>
          <w:tcPr>
            <w:tcW w:w="830" w:type="pct"/>
            <w:vAlign w:val="center"/>
          </w:tcPr>
          <w:p w14:paraId="15C018A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057E89AD" w14:textId="1D468D8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071</w:t>
            </w:r>
          </w:p>
        </w:tc>
        <w:tc>
          <w:tcPr>
            <w:tcW w:w="266" w:type="pct"/>
          </w:tcPr>
          <w:p w14:paraId="62745E81" w14:textId="26865EF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524</w:t>
            </w:r>
          </w:p>
        </w:tc>
        <w:tc>
          <w:tcPr>
            <w:tcW w:w="294" w:type="pct"/>
          </w:tcPr>
          <w:p w14:paraId="255A5E98" w14:textId="534DEE3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176720">
              <w:rPr>
                <w:rFonts w:ascii="Times New Roman" w:hAnsi="Times New Roman" w:cs="Times New Roman"/>
                <w:bCs/>
                <w:sz w:val="24"/>
                <w:szCs w:val="24"/>
              </w:rPr>
              <w:t>93</w:t>
            </w:r>
          </w:p>
        </w:tc>
        <w:tc>
          <w:tcPr>
            <w:tcW w:w="295" w:type="pct"/>
          </w:tcPr>
          <w:p w14:paraId="16EBBDFF" w14:textId="0B79E92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946</w:t>
            </w:r>
          </w:p>
        </w:tc>
        <w:tc>
          <w:tcPr>
            <w:tcW w:w="276" w:type="pct"/>
          </w:tcPr>
          <w:p w14:paraId="6CE48BC4" w14:textId="5A17321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w:t>
            </w:r>
            <w:r w:rsidR="00176720">
              <w:rPr>
                <w:rFonts w:ascii="Times New Roman" w:hAnsi="Times New Roman" w:cs="Times New Roman"/>
                <w:bCs/>
                <w:sz w:val="24"/>
                <w:szCs w:val="24"/>
              </w:rPr>
              <w:t>93</w:t>
            </w:r>
          </w:p>
        </w:tc>
      </w:tr>
      <w:tr w:rsidR="00492008" w14:paraId="1A70C9A1" w14:textId="77777777" w:rsidTr="00C44FCE">
        <w:trPr>
          <w:gridAfter w:val="9"/>
          <w:wAfter w:w="2649" w:type="pct"/>
        </w:trPr>
        <w:tc>
          <w:tcPr>
            <w:tcW w:w="830" w:type="pct"/>
            <w:vAlign w:val="center"/>
          </w:tcPr>
          <w:p w14:paraId="3296EE5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63430F4B" w14:textId="3E7F00E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76720">
              <w:rPr>
                <w:rFonts w:ascii="Times New Roman" w:hAnsi="Times New Roman" w:cs="Times New Roman"/>
                <w:bCs/>
                <w:sz w:val="24"/>
                <w:szCs w:val="24"/>
              </w:rPr>
              <w:t>857</w:t>
            </w:r>
          </w:p>
        </w:tc>
        <w:tc>
          <w:tcPr>
            <w:tcW w:w="266" w:type="pct"/>
          </w:tcPr>
          <w:p w14:paraId="1EAEA237" w14:textId="04CB61D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544</w:t>
            </w:r>
          </w:p>
        </w:tc>
        <w:tc>
          <w:tcPr>
            <w:tcW w:w="294" w:type="pct"/>
          </w:tcPr>
          <w:p w14:paraId="2C91D606" w14:textId="388886E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176720">
              <w:rPr>
                <w:rFonts w:ascii="Times New Roman" w:hAnsi="Times New Roman" w:cs="Times New Roman"/>
                <w:bCs/>
                <w:sz w:val="24"/>
                <w:szCs w:val="24"/>
              </w:rPr>
              <w:t>918</w:t>
            </w:r>
          </w:p>
        </w:tc>
        <w:tc>
          <w:tcPr>
            <w:tcW w:w="295" w:type="pct"/>
          </w:tcPr>
          <w:p w14:paraId="71CC66F0" w14:textId="7AC36FD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76720">
              <w:rPr>
                <w:rFonts w:ascii="Times New Roman" w:hAnsi="Times New Roman" w:cs="Times New Roman"/>
                <w:bCs/>
                <w:sz w:val="24"/>
                <w:szCs w:val="24"/>
              </w:rPr>
              <w:t>802</w:t>
            </w:r>
          </w:p>
        </w:tc>
        <w:tc>
          <w:tcPr>
            <w:tcW w:w="276" w:type="pct"/>
          </w:tcPr>
          <w:p w14:paraId="4995FF5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305C541C" w14:textId="77777777" w:rsidTr="00C44FCE">
        <w:trPr>
          <w:gridAfter w:val="9"/>
          <w:wAfter w:w="2649" w:type="pct"/>
        </w:trPr>
        <w:tc>
          <w:tcPr>
            <w:tcW w:w="830" w:type="pct"/>
            <w:vAlign w:val="center"/>
          </w:tcPr>
          <w:p w14:paraId="73F3DAF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D24E9E8" w14:textId="084FE9B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76720">
              <w:rPr>
                <w:rFonts w:ascii="Times New Roman" w:hAnsi="Times New Roman" w:cs="Times New Roman"/>
                <w:bCs/>
                <w:sz w:val="24"/>
                <w:szCs w:val="24"/>
              </w:rPr>
              <w:t>4.061</w:t>
            </w:r>
          </w:p>
        </w:tc>
        <w:tc>
          <w:tcPr>
            <w:tcW w:w="266" w:type="pct"/>
          </w:tcPr>
          <w:p w14:paraId="3C2E6CEE" w14:textId="440F1B4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176720">
              <w:rPr>
                <w:rFonts w:ascii="Times New Roman" w:hAnsi="Times New Roman" w:cs="Times New Roman"/>
                <w:bCs/>
                <w:sz w:val="24"/>
                <w:szCs w:val="24"/>
              </w:rPr>
              <w:t>94</w:t>
            </w:r>
          </w:p>
        </w:tc>
        <w:tc>
          <w:tcPr>
            <w:tcW w:w="294" w:type="pct"/>
          </w:tcPr>
          <w:p w14:paraId="5C15C5D8" w14:textId="2CFF0AC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76720">
              <w:rPr>
                <w:rFonts w:ascii="Times New Roman" w:hAnsi="Times New Roman" w:cs="Times New Roman"/>
                <w:bCs/>
                <w:sz w:val="24"/>
                <w:szCs w:val="24"/>
              </w:rPr>
              <w:t>5.413</w:t>
            </w:r>
          </w:p>
        </w:tc>
        <w:tc>
          <w:tcPr>
            <w:tcW w:w="295" w:type="pct"/>
          </w:tcPr>
          <w:p w14:paraId="4A53D213" w14:textId="0F1DAF6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76720">
              <w:rPr>
                <w:rFonts w:ascii="Times New Roman" w:hAnsi="Times New Roman" w:cs="Times New Roman"/>
                <w:bCs/>
                <w:sz w:val="24"/>
                <w:szCs w:val="24"/>
              </w:rPr>
              <w:t>710</w:t>
            </w:r>
          </w:p>
        </w:tc>
        <w:tc>
          <w:tcPr>
            <w:tcW w:w="276" w:type="pct"/>
          </w:tcPr>
          <w:p w14:paraId="0CAEFE3E"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54A7FBDF" w14:textId="77777777" w:rsidTr="00C44FCE">
        <w:trPr>
          <w:gridAfter w:val="9"/>
          <w:wAfter w:w="2649" w:type="pct"/>
        </w:trPr>
        <w:tc>
          <w:tcPr>
            <w:tcW w:w="830" w:type="pct"/>
            <w:vAlign w:val="center"/>
          </w:tcPr>
          <w:p w14:paraId="611389D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459CDF5E" w14:textId="064A90B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766</w:t>
            </w:r>
          </w:p>
        </w:tc>
        <w:tc>
          <w:tcPr>
            <w:tcW w:w="266" w:type="pct"/>
          </w:tcPr>
          <w:p w14:paraId="2E31EB32" w14:textId="5BBA22F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714</w:t>
            </w:r>
          </w:p>
        </w:tc>
        <w:tc>
          <w:tcPr>
            <w:tcW w:w="294" w:type="pct"/>
          </w:tcPr>
          <w:p w14:paraId="4C18B308" w14:textId="5AB7498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76720">
              <w:rPr>
                <w:rFonts w:ascii="Times New Roman" w:hAnsi="Times New Roman" w:cs="Times New Roman"/>
                <w:bCs/>
                <w:sz w:val="24"/>
                <w:szCs w:val="24"/>
              </w:rPr>
              <w:t>154</w:t>
            </w:r>
          </w:p>
        </w:tc>
        <w:tc>
          <w:tcPr>
            <w:tcW w:w="295" w:type="pct"/>
          </w:tcPr>
          <w:p w14:paraId="6A9919E3" w14:textId="6A991F9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76720">
              <w:rPr>
                <w:rFonts w:ascii="Times New Roman" w:hAnsi="Times New Roman" w:cs="Times New Roman"/>
                <w:bCs/>
                <w:sz w:val="24"/>
                <w:szCs w:val="24"/>
              </w:rPr>
              <w:t>624</w:t>
            </w:r>
          </w:p>
        </w:tc>
        <w:tc>
          <w:tcPr>
            <w:tcW w:w="276" w:type="pct"/>
          </w:tcPr>
          <w:p w14:paraId="0E830D75" w14:textId="4DC0292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76720">
              <w:rPr>
                <w:rFonts w:ascii="Times New Roman" w:hAnsi="Times New Roman" w:cs="Times New Roman"/>
                <w:bCs/>
                <w:sz w:val="24"/>
                <w:szCs w:val="24"/>
              </w:rPr>
              <w:t>85</w:t>
            </w:r>
          </w:p>
        </w:tc>
      </w:tr>
      <w:tr w:rsidR="00492008" w:rsidRPr="00BA75AB" w14:paraId="4A72DFEC" w14:textId="77777777" w:rsidTr="00C44FCE">
        <w:trPr>
          <w:gridAfter w:val="9"/>
          <w:wAfter w:w="2649" w:type="pct"/>
        </w:trPr>
        <w:tc>
          <w:tcPr>
            <w:tcW w:w="830" w:type="pct"/>
            <w:tcBorders>
              <w:top w:val="nil"/>
              <w:bottom w:val="single" w:sz="4" w:space="0" w:color="auto"/>
            </w:tcBorders>
            <w:vAlign w:val="center"/>
          </w:tcPr>
          <w:p w14:paraId="4B7686F5"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1D2442E4" w14:textId="273297DC"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01015C">
              <w:rPr>
                <w:rFonts w:ascii="Times New Roman" w:hAnsi="Times New Roman" w:cs="Times New Roman"/>
                <w:bCs/>
                <w:sz w:val="24"/>
                <w:szCs w:val="24"/>
              </w:rPr>
              <w:t>68</w:t>
            </w:r>
          </w:p>
        </w:tc>
        <w:tc>
          <w:tcPr>
            <w:tcW w:w="266" w:type="pct"/>
            <w:tcBorders>
              <w:top w:val="nil"/>
              <w:bottom w:val="single" w:sz="4" w:space="0" w:color="auto"/>
            </w:tcBorders>
          </w:tcPr>
          <w:p w14:paraId="1326EF29"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57B1B290"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571C20C4"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6D21F2F7" w14:textId="77777777" w:rsidR="00492008" w:rsidRPr="00BA75AB" w:rsidRDefault="00492008" w:rsidP="00C44FCE">
            <w:pPr>
              <w:jc w:val="center"/>
              <w:rPr>
                <w:rFonts w:ascii="Times New Roman" w:hAnsi="Times New Roman" w:cs="Times New Roman"/>
                <w:bCs/>
                <w:sz w:val="24"/>
                <w:szCs w:val="24"/>
              </w:rPr>
            </w:pPr>
          </w:p>
        </w:tc>
      </w:tr>
      <w:tr w:rsidR="00492008" w:rsidRPr="00D30627" w14:paraId="469C76F9" w14:textId="77777777" w:rsidTr="003B2D35">
        <w:trPr>
          <w:gridAfter w:val="9"/>
          <w:wAfter w:w="2649" w:type="pct"/>
        </w:trPr>
        <w:tc>
          <w:tcPr>
            <w:tcW w:w="2351" w:type="pct"/>
            <w:gridSpan w:val="6"/>
            <w:tcBorders>
              <w:top w:val="single" w:sz="4" w:space="0" w:color="auto"/>
            </w:tcBorders>
            <w:vAlign w:val="center"/>
          </w:tcPr>
          <w:p w14:paraId="340533AE" w14:textId="77777777" w:rsidR="00492008" w:rsidRPr="002B027A" w:rsidRDefault="00492008" w:rsidP="00C44FCE">
            <w:pPr>
              <w:spacing w:before="100" w:after="60"/>
              <w:rPr>
                <w:rFonts w:ascii="Times New Roman" w:hAnsi="Times New Roman" w:cs="Times New Roman"/>
                <w:bCs/>
                <w:i/>
                <w:iCs/>
                <w:sz w:val="24"/>
                <w:szCs w:val="24"/>
              </w:rPr>
            </w:pPr>
            <w:r w:rsidRPr="002B027A">
              <w:rPr>
                <w:rFonts w:ascii="Times New Roman" w:hAnsi="Times New Roman" w:cs="Times New Roman"/>
                <w:i/>
                <w:iCs/>
                <w:sz w:val="24"/>
                <w:szCs w:val="24"/>
              </w:rPr>
              <w:t>Model of Anxiety Severity</w:t>
            </w:r>
          </w:p>
        </w:tc>
      </w:tr>
      <w:tr w:rsidR="00492008" w14:paraId="7ACB1D6A" w14:textId="77777777" w:rsidTr="00C44FCE">
        <w:trPr>
          <w:gridAfter w:val="9"/>
          <w:wAfter w:w="2649" w:type="pct"/>
        </w:trPr>
        <w:tc>
          <w:tcPr>
            <w:tcW w:w="830" w:type="pct"/>
            <w:vAlign w:val="center"/>
          </w:tcPr>
          <w:p w14:paraId="7B8D0359"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6BC665D0" w14:textId="5EEC1A1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100A33">
              <w:rPr>
                <w:rFonts w:ascii="Times New Roman" w:hAnsi="Times New Roman" w:cs="Times New Roman"/>
                <w:bCs/>
                <w:sz w:val="24"/>
                <w:szCs w:val="24"/>
              </w:rPr>
              <w:t>525</w:t>
            </w:r>
          </w:p>
        </w:tc>
        <w:tc>
          <w:tcPr>
            <w:tcW w:w="266" w:type="pct"/>
          </w:tcPr>
          <w:p w14:paraId="353CDFC3" w14:textId="2869FCDF" w:rsidR="00492008" w:rsidRDefault="00100A3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0.714</w:t>
            </w:r>
          </w:p>
        </w:tc>
        <w:tc>
          <w:tcPr>
            <w:tcW w:w="294" w:type="pct"/>
          </w:tcPr>
          <w:p w14:paraId="7B6117C6" w14:textId="293194F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1</w:t>
            </w:r>
            <w:r>
              <w:rPr>
                <w:rFonts w:ascii="Times New Roman" w:hAnsi="Times New Roman" w:cs="Times New Roman"/>
                <w:bCs/>
                <w:sz w:val="24"/>
                <w:szCs w:val="24"/>
              </w:rPr>
              <w:t>.1</w:t>
            </w:r>
            <w:r w:rsidR="00100A33">
              <w:rPr>
                <w:rFonts w:ascii="Times New Roman" w:hAnsi="Times New Roman" w:cs="Times New Roman"/>
                <w:bCs/>
                <w:sz w:val="24"/>
                <w:szCs w:val="24"/>
              </w:rPr>
              <w:t>43</w:t>
            </w:r>
          </w:p>
        </w:tc>
        <w:tc>
          <w:tcPr>
            <w:tcW w:w="295" w:type="pct"/>
          </w:tcPr>
          <w:p w14:paraId="56DA0243" w14:textId="5A65E12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3</w:t>
            </w:r>
            <w:r>
              <w:rPr>
                <w:rFonts w:ascii="Times New Roman" w:hAnsi="Times New Roman" w:cs="Times New Roman"/>
                <w:bCs/>
                <w:sz w:val="24"/>
                <w:szCs w:val="24"/>
              </w:rPr>
              <w:t>.</w:t>
            </w:r>
            <w:r w:rsidR="00100A33">
              <w:rPr>
                <w:rFonts w:ascii="Times New Roman" w:hAnsi="Times New Roman" w:cs="Times New Roman"/>
                <w:bCs/>
                <w:sz w:val="24"/>
                <w:szCs w:val="24"/>
              </w:rPr>
              <w:t>906</w:t>
            </w:r>
          </w:p>
        </w:tc>
        <w:tc>
          <w:tcPr>
            <w:tcW w:w="276" w:type="pct"/>
          </w:tcPr>
          <w:p w14:paraId="04959D95"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231723E1" w14:textId="77777777" w:rsidTr="00C44FCE">
        <w:trPr>
          <w:gridAfter w:val="9"/>
          <w:wAfter w:w="2649" w:type="pct"/>
        </w:trPr>
        <w:tc>
          <w:tcPr>
            <w:tcW w:w="830" w:type="pct"/>
            <w:vAlign w:val="center"/>
          </w:tcPr>
          <w:p w14:paraId="5D3465D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3E34C0F4" w14:textId="7800B22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w:t>
            </w:r>
            <w:r w:rsidR="00100A33">
              <w:rPr>
                <w:rFonts w:ascii="Times New Roman" w:hAnsi="Times New Roman" w:cs="Times New Roman"/>
                <w:bCs/>
                <w:sz w:val="24"/>
                <w:szCs w:val="24"/>
              </w:rPr>
              <w:t>47</w:t>
            </w:r>
          </w:p>
        </w:tc>
        <w:tc>
          <w:tcPr>
            <w:tcW w:w="266" w:type="pct"/>
          </w:tcPr>
          <w:p w14:paraId="08DB192D" w14:textId="397C388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0A33">
              <w:rPr>
                <w:rFonts w:ascii="Times New Roman" w:hAnsi="Times New Roman" w:cs="Times New Roman"/>
                <w:bCs/>
                <w:sz w:val="24"/>
                <w:szCs w:val="24"/>
              </w:rPr>
              <w:t>618</w:t>
            </w:r>
          </w:p>
        </w:tc>
        <w:tc>
          <w:tcPr>
            <w:tcW w:w="294" w:type="pct"/>
          </w:tcPr>
          <w:p w14:paraId="5861803B" w14:textId="74C4A06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051</w:t>
            </w:r>
          </w:p>
        </w:tc>
        <w:tc>
          <w:tcPr>
            <w:tcW w:w="295" w:type="pct"/>
          </w:tcPr>
          <w:p w14:paraId="2F8129B5" w14:textId="46A20D5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345</w:t>
            </w:r>
          </w:p>
        </w:tc>
        <w:tc>
          <w:tcPr>
            <w:tcW w:w="276" w:type="pct"/>
          </w:tcPr>
          <w:p w14:paraId="0929C92B" w14:textId="3742D19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w:t>
            </w:r>
            <w:r w:rsidR="00100A33">
              <w:rPr>
                <w:rFonts w:ascii="Times New Roman" w:hAnsi="Times New Roman" w:cs="Times New Roman"/>
                <w:bCs/>
                <w:sz w:val="24"/>
                <w:szCs w:val="24"/>
              </w:rPr>
              <w:t>12</w:t>
            </w:r>
          </w:p>
        </w:tc>
      </w:tr>
      <w:tr w:rsidR="00492008" w14:paraId="183F47D7" w14:textId="77777777" w:rsidTr="00C44FCE">
        <w:trPr>
          <w:gridAfter w:val="9"/>
          <w:wAfter w:w="2649" w:type="pct"/>
        </w:trPr>
        <w:tc>
          <w:tcPr>
            <w:tcW w:w="830" w:type="pct"/>
            <w:vAlign w:val="center"/>
          </w:tcPr>
          <w:p w14:paraId="49C83D7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21EBBA94" w14:textId="01F453D5" w:rsidR="00492008" w:rsidRDefault="00100A3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0.636</w:t>
            </w:r>
          </w:p>
        </w:tc>
        <w:tc>
          <w:tcPr>
            <w:tcW w:w="266" w:type="pct"/>
          </w:tcPr>
          <w:p w14:paraId="6B619542" w14:textId="4BD6ADA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100A33">
              <w:rPr>
                <w:rFonts w:ascii="Times New Roman" w:hAnsi="Times New Roman" w:cs="Times New Roman"/>
                <w:bCs/>
                <w:sz w:val="24"/>
                <w:szCs w:val="24"/>
              </w:rPr>
              <w:t>85</w:t>
            </w:r>
          </w:p>
        </w:tc>
        <w:tc>
          <w:tcPr>
            <w:tcW w:w="294" w:type="pct"/>
          </w:tcPr>
          <w:p w14:paraId="19A7E87C" w14:textId="55DEAEE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0A33">
              <w:rPr>
                <w:rFonts w:ascii="Times New Roman" w:hAnsi="Times New Roman" w:cs="Times New Roman"/>
                <w:bCs/>
                <w:sz w:val="24"/>
                <w:szCs w:val="24"/>
              </w:rPr>
              <w:t>1.080</w:t>
            </w:r>
          </w:p>
        </w:tc>
        <w:tc>
          <w:tcPr>
            <w:tcW w:w="295" w:type="pct"/>
          </w:tcPr>
          <w:p w14:paraId="598E98EA" w14:textId="0140457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00A33">
              <w:rPr>
                <w:rFonts w:ascii="Times New Roman" w:hAnsi="Times New Roman" w:cs="Times New Roman"/>
                <w:bCs/>
                <w:sz w:val="24"/>
                <w:szCs w:val="24"/>
              </w:rPr>
              <w:t>351</w:t>
            </w:r>
          </w:p>
        </w:tc>
        <w:tc>
          <w:tcPr>
            <w:tcW w:w="276" w:type="pct"/>
          </w:tcPr>
          <w:p w14:paraId="4E8D27DE" w14:textId="61E5948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0A33">
              <w:rPr>
                <w:rFonts w:ascii="Times New Roman" w:hAnsi="Times New Roman" w:cs="Times New Roman"/>
                <w:bCs/>
                <w:sz w:val="24"/>
                <w:szCs w:val="24"/>
              </w:rPr>
              <w:t>417</w:t>
            </w:r>
          </w:p>
        </w:tc>
      </w:tr>
      <w:tr w:rsidR="00492008" w14:paraId="2EF5EB5A" w14:textId="77777777" w:rsidTr="00C44FCE">
        <w:trPr>
          <w:gridAfter w:val="9"/>
          <w:wAfter w:w="2649" w:type="pct"/>
        </w:trPr>
        <w:tc>
          <w:tcPr>
            <w:tcW w:w="830" w:type="pct"/>
            <w:vAlign w:val="center"/>
          </w:tcPr>
          <w:p w14:paraId="4EB3D4E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63FC6F6C" w14:textId="69E27D4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494</w:t>
            </w:r>
          </w:p>
        </w:tc>
        <w:tc>
          <w:tcPr>
            <w:tcW w:w="266" w:type="pct"/>
          </w:tcPr>
          <w:p w14:paraId="664B6E94" w14:textId="5654FE6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100A33">
              <w:rPr>
                <w:rFonts w:ascii="Times New Roman" w:hAnsi="Times New Roman" w:cs="Times New Roman"/>
                <w:bCs/>
                <w:sz w:val="24"/>
                <w:szCs w:val="24"/>
              </w:rPr>
              <w:t>50</w:t>
            </w:r>
          </w:p>
        </w:tc>
        <w:tc>
          <w:tcPr>
            <w:tcW w:w="294" w:type="pct"/>
          </w:tcPr>
          <w:p w14:paraId="76DE16A1" w14:textId="46B392A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00A33">
              <w:rPr>
                <w:rFonts w:ascii="Times New Roman" w:hAnsi="Times New Roman" w:cs="Times New Roman"/>
                <w:bCs/>
                <w:sz w:val="24"/>
                <w:szCs w:val="24"/>
              </w:rPr>
              <w:t>752</w:t>
            </w:r>
          </w:p>
        </w:tc>
        <w:tc>
          <w:tcPr>
            <w:tcW w:w="295" w:type="pct"/>
          </w:tcPr>
          <w:p w14:paraId="411709C9" w14:textId="07BBE04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0A33">
              <w:rPr>
                <w:rFonts w:ascii="Times New Roman" w:hAnsi="Times New Roman" w:cs="Times New Roman"/>
                <w:bCs/>
                <w:sz w:val="24"/>
                <w:szCs w:val="24"/>
              </w:rPr>
              <w:t>236</w:t>
            </w:r>
          </w:p>
        </w:tc>
        <w:tc>
          <w:tcPr>
            <w:tcW w:w="276" w:type="pct"/>
          </w:tcPr>
          <w:p w14:paraId="2BDF420E" w14:textId="08DACB8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0A33">
              <w:rPr>
                <w:rFonts w:ascii="Times New Roman" w:hAnsi="Times New Roman" w:cs="Times New Roman"/>
                <w:bCs/>
                <w:sz w:val="24"/>
                <w:szCs w:val="24"/>
              </w:rPr>
              <w:t>23</w:t>
            </w:r>
          </w:p>
        </w:tc>
      </w:tr>
      <w:tr w:rsidR="00492008" w14:paraId="5D9877A1" w14:textId="77777777" w:rsidTr="00C44FCE">
        <w:trPr>
          <w:gridAfter w:val="9"/>
          <w:wAfter w:w="2649" w:type="pct"/>
        </w:trPr>
        <w:tc>
          <w:tcPr>
            <w:tcW w:w="830" w:type="pct"/>
            <w:vAlign w:val="center"/>
          </w:tcPr>
          <w:p w14:paraId="2B52B47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1EE2DC41" w14:textId="4EFF255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0A33">
              <w:rPr>
                <w:rFonts w:ascii="Times New Roman" w:hAnsi="Times New Roman" w:cs="Times New Roman"/>
                <w:bCs/>
                <w:sz w:val="24"/>
                <w:szCs w:val="24"/>
              </w:rPr>
              <w:t>186</w:t>
            </w:r>
          </w:p>
        </w:tc>
        <w:tc>
          <w:tcPr>
            <w:tcW w:w="266" w:type="pct"/>
          </w:tcPr>
          <w:p w14:paraId="00286FFA" w14:textId="15B8A81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0.54</w:t>
            </w:r>
            <w:r w:rsidR="00100A33">
              <w:rPr>
                <w:rFonts w:ascii="Times New Roman" w:hAnsi="Times New Roman" w:cs="Times New Roman"/>
                <w:bCs/>
                <w:sz w:val="24"/>
                <w:szCs w:val="24"/>
              </w:rPr>
              <w:t>4</w:t>
            </w:r>
          </w:p>
        </w:tc>
        <w:tc>
          <w:tcPr>
            <w:tcW w:w="294" w:type="pct"/>
          </w:tcPr>
          <w:p w14:paraId="2A5C6C70" w14:textId="21FD32F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100A33">
              <w:rPr>
                <w:rFonts w:ascii="Times New Roman" w:hAnsi="Times New Roman" w:cs="Times New Roman"/>
                <w:bCs/>
                <w:sz w:val="24"/>
                <w:szCs w:val="24"/>
              </w:rPr>
              <w:t>75</w:t>
            </w:r>
          </w:p>
        </w:tc>
        <w:tc>
          <w:tcPr>
            <w:tcW w:w="295" w:type="pct"/>
          </w:tcPr>
          <w:p w14:paraId="36B8DB62" w14:textId="00B3C16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100A33">
              <w:rPr>
                <w:rFonts w:ascii="Times New Roman" w:hAnsi="Times New Roman" w:cs="Times New Roman"/>
                <w:bCs/>
                <w:sz w:val="24"/>
                <w:szCs w:val="24"/>
              </w:rPr>
              <w:t>44</w:t>
            </w:r>
          </w:p>
        </w:tc>
        <w:tc>
          <w:tcPr>
            <w:tcW w:w="276" w:type="pct"/>
          </w:tcPr>
          <w:p w14:paraId="6CC50688" w14:textId="39D865D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0A33">
              <w:rPr>
                <w:rFonts w:ascii="Times New Roman" w:hAnsi="Times New Roman" w:cs="Times New Roman"/>
                <w:bCs/>
                <w:sz w:val="24"/>
                <w:szCs w:val="24"/>
              </w:rPr>
              <w:t>733</w:t>
            </w:r>
          </w:p>
        </w:tc>
      </w:tr>
      <w:tr w:rsidR="00492008" w14:paraId="0D41B1F8" w14:textId="77777777" w:rsidTr="00C44FCE">
        <w:trPr>
          <w:gridAfter w:val="9"/>
          <w:wAfter w:w="2649" w:type="pct"/>
        </w:trPr>
        <w:tc>
          <w:tcPr>
            <w:tcW w:w="830" w:type="pct"/>
            <w:vAlign w:val="center"/>
          </w:tcPr>
          <w:p w14:paraId="3D324EC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4E05FD37" w14:textId="4192236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00A33">
              <w:rPr>
                <w:rFonts w:ascii="Times New Roman" w:hAnsi="Times New Roman" w:cs="Times New Roman"/>
                <w:bCs/>
                <w:sz w:val="24"/>
                <w:szCs w:val="24"/>
              </w:rPr>
              <w:t>743</w:t>
            </w:r>
          </w:p>
        </w:tc>
        <w:tc>
          <w:tcPr>
            <w:tcW w:w="266" w:type="pct"/>
          </w:tcPr>
          <w:p w14:paraId="56D012A7" w14:textId="0BA3C30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0.55</w:t>
            </w:r>
            <w:r w:rsidR="00100A33">
              <w:rPr>
                <w:rFonts w:ascii="Times New Roman" w:hAnsi="Times New Roman" w:cs="Times New Roman"/>
                <w:bCs/>
                <w:sz w:val="24"/>
                <w:szCs w:val="24"/>
              </w:rPr>
              <w:t>3</w:t>
            </w:r>
          </w:p>
        </w:tc>
        <w:tc>
          <w:tcPr>
            <w:tcW w:w="294" w:type="pct"/>
          </w:tcPr>
          <w:p w14:paraId="07686B2F" w14:textId="5E3A477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100A33">
              <w:rPr>
                <w:rFonts w:ascii="Times New Roman" w:hAnsi="Times New Roman" w:cs="Times New Roman"/>
                <w:bCs/>
                <w:sz w:val="24"/>
                <w:szCs w:val="24"/>
              </w:rPr>
              <w:t>822</w:t>
            </w:r>
          </w:p>
        </w:tc>
        <w:tc>
          <w:tcPr>
            <w:tcW w:w="295" w:type="pct"/>
          </w:tcPr>
          <w:p w14:paraId="4BE4ADBC" w14:textId="7414D35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668</w:t>
            </w:r>
          </w:p>
        </w:tc>
        <w:tc>
          <w:tcPr>
            <w:tcW w:w="276" w:type="pct"/>
          </w:tcPr>
          <w:p w14:paraId="1EE9DFF6"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7DD4EB19" w14:textId="77777777" w:rsidTr="00C44FCE">
        <w:trPr>
          <w:gridAfter w:val="9"/>
          <w:wAfter w:w="2649" w:type="pct"/>
        </w:trPr>
        <w:tc>
          <w:tcPr>
            <w:tcW w:w="830" w:type="pct"/>
            <w:tcBorders>
              <w:bottom w:val="nil"/>
            </w:tcBorders>
            <w:vAlign w:val="center"/>
          </w:tcPr>
          <w:p w14:paraId="2C55232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bottom w:val="nil"/>
            </w:tcBorders>
          </w:tcPr>
          <w:p w14:paraId="59326183" w14:textId="6B13663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00A33">
              <w:rPr>
                <w:rFonts w:ascii="Times New Roman" w:hAnsi="Times New Roman" w:cs="Times New Roman"/>
                <w:bCs/>
                <w:sz w:val="24"/>
                <w:szCs w:val="24"/>
              </w:rPr>
              <w:t>975</w:t>
            </w:r>
          </w:p>
        </w:tc>
        <w:tc>
          <w:tcPr>
            <w:tcW w:w="266" w:type="pct"/>
            <w:tcBorders>
              <w:bottom w:val="nil"/>
            </w:tcBorders>
          </w:tcPr>
          <w:p w14:paraId="7CD3D054" w14:textId="3137823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0.72</w:t>
            </w:r>
            <w:r w:rsidR="00100A33">
              <w:rPr>
                <w:rFonts w:ascii="Times New Roman" w:hAnsi="Times New Roman" w:cs="Times New Roman"/>
                <w:bCs/>
                <w:sz w:val="24"/>
                <w:szCs w:val="24"/>
              </w:rPr>
              <w:t>5</w:t>
            </w:r>
          </w:p>
        </w:tc>
        <w:tc>
          <w:tcPr>
            <w:tcW w:w="294" w:type="pct"/>
            <w:tcBorders>
              <w:bottom w:val="nil"/>
            </w:tcBorders>
          </w:tcPr>
          <w:p w14:paraId="64EC1C60" w14:textId="1A280E3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100A33">
              <w:rPr>
                <w:rFonts w:ascii="Times New Roman" w:hAnsi="Times New Roman" w:cs="Times New Roman"/>
                <w:bCs/>
                <w:sz w:val="24"/>
                <w:szCs w:val="24"/>
              </w:rPr>
              <w:t>384</w:t>
            </w:r>
          </w:p>
        </w:tc>
        <w:tc>
          <w:tcPr>
            <w:tcW w:w="295" w:type="pct"/>
            <w:tcBorders>
              <w:bottom w:val="nil"/>
            </w:tcBorders>
          </w:tcPr>
          <w:p w14:paraId="51098470" w14:textId="3A7787C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0A33">
              <w:rPr>
                <w:rFonts w:ascii="Times New Roman" w:hAnsi="Times New Roman" w:cs="Times New Roman"/>
                <w:bCs/>
                <w:sz w:val="24"/>
                <w:szCs w:val="24"/>
              </w:rPr>
              <w:t>561</w:t>
            </w:r>
          </w:p>
        </w:tc>
        <w:tc>
          <w:tcPr>
            <w:tcW w:w="276" w:type="pct"/>
            <w:tcBorders>
              <w:bottom w:val="nil"/>
            </w:tcBorders>
          </w:tcPr>
          <w:p w14:paraId="752A964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3D814C94" w14:textId="77777777" w:rsidTr="00C44FCE">
        <w:trPr>
          <w:gridAfter w:val="9"/>
          <w:wAfter w:w="2649" w:type="pct"/>
        </w:trPr>
        <w:tc>
          <w:tcPr>
            <w:tcW w:w="830" w:type="pct"/>
            <w:tcBorders>
              <w:top w:val="nil"/>
            </w:tcBorders>
            <w:vAlign w:val="center"/>
          </w:tcPr>
          <w:p w14:paraId="6C4C2A4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tcBorders>
          </w:tcPr>
          <w:p w14:paraId="40FE9393" w14:textId="7AC5FD3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0A33">
              <w:rPr>
                <w:rFonts w:ascii="Times New Roman" w:hAnsi="Times New Roman" w:cs="Times New Roman"/>
                <w:bCs/>
                <w:sz w:val="24"/>
                <w:szCs w:val="24"/>
              </w:rPr>
              <w:t>587</w:t>
            </w:r>
          </w:p>
        </w:tc>
        <w:tc>
          <w:tcPr>
            <w:tcW w:w="266" w:type="pct"/>
            <w:tcBorders>
              <w:top w:val="nil"/>
            </w:tcBorders>
          </w:tcPr>
          <w:p w14:paraId="017047A5" w14:textId="6B0299A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100A33">
              <w:rPr>
                <w:rFonts w:ascii="Times New Roman" w:hAnsi="Times New Roman" w:cs="Times New Roman"/>
                <w:bCs/>
                <w:sz w:val="24"/>
                <w:szCs w:val="24"/>
              </w:rPr>
              <w:t>36</w:t>
            </w:r>
          </w:p>
        </w:tc>
        <w:tc>
          <w:tcPr>
            <w:tcW w:w="294" w:type="pct"/>
            <w:tcBorders>
              <w:top w:val="nil"/>
            </w:tcBorders>
          </w:tcPr>
          <w:p w14:paraId="4B79453B" w14:textId="3364AAC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0A33">
              <w:rPr>
                <w:rFonts w:ascii="Times New Roman" w:hAnsi="Times New Roman" w:cs="Times New Roman"/>
                <w:bCs/>
                <w:sz w:val="24"/>
                <w:szCs w:val="24"/>
              </w:rPr>
              <w:t>0.844</w:t>
            </w:r>
          </w:p>
        </w:tc>
        <w:tc>
          <w:tcPr>
            <w:tcW w:w="295" w:type="pct"/>
            <w:tcBorders>
              <w:top w:val="nil"/>
            </w:tcBorders>
          </w:tcPr>
          <w:p w14:paraId="0661BC6F" w14:textId="3BE325F1" w:rsidR="00492008" w:rsidRPr="00031573" w:rsidRDefault="00100A3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2.022</w:t>
            </w:r>
          </w:p>
        </w:tc>
        <w:tc>
          <w:tcPr>
            <w:tcW w:w="276" w:type="pct"/>
            <w:tcBorders>
              <w:top w:val="nil"/>
            </w:tcBorders>
          </w:tcPr>
          <w:p w14:paraId="6E869EA7" w14:textId="4BA9DF1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0A33">
              <w:rPr>
                <w:rFonts w:ascii="Times New Roman" w:hAnsi="Times New Roman" w:cs="Times New Roman"/>
                <w:bCs/>
                <w:sz w:val="24"/>
                <w:szCs w:val="24"/>
              </w:rPr>
              <w:t>426</w:t>
            </w:r>
          </w:p>
        </w:tc>
      </w:tr>
      <w:tr w:rsidR="00492008" w:rsidRPr="00BA75AB" w14:paraId="1D42CAD8" w14:textId="77777777" w:rsidTr="00C44FCE">
        <w:trPr>
          <w:gridAfter w:val="9"/>
          <w:wAfter w:w="2649" w:type="pct"/>
        </w:trPr>
        <w:tc>
          <w:tcPr>
            <w:tcW w:w="830" w:type="pct"/>
            <w:tcBorders>
              <w:top w:val="nil"/>
              <w:bottom w:val="single" w:sz="4" w:space="0" w:color="auto"/>
            </w:tcBorders>
            <w:vAlign w:val="center"/>
          </w:tcPr>
          <w:p w14:paraId="2463906D"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1AA86417" w14:textId="3E400881"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140F84">
              <w:rPr>
                <w:rFonts w:ascii="Times New Roman" w:hAnsi="Times New Roman" w:cs="Times New Roman"/>
                <w:bCs/>
                <w:sz w:val="24"/>
                <w:szCs w:val="24"/>
              </w:rPr>
              <w:t>24</w:t>
            </w:r>
          </w:p>
        </w:tc>
        <w:tc>
          <w:tcPr>
            <w:tcW w:w="266" w:type="pct"/>
            <w:tcBorders>
              <w:top w:val="nil"/>
              <w:bottom w:val="single" w:sz="4" w:space="0" w:color="auto"/>
            </w:tcBorders>
          </w:tcPr>
          <w:p w14:paraId="49148C90"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346151B8"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1488DEC8"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61D75773" w14:textId="77777777" w:rsidR="00492008" w:rsidRPr="00BA75AB" w:rsidRDefault="00492008" w:rsidP="00C44FCE">
            <w:pPr>
              <w:jc w:val="center"/>
              <w:rPr>
                <w:rFonts w:ascii="Times New Roman" w:hAnsi="Times New Roman" w:cs="Times New Roman"/>
                <w:bCs/>
                <w:sz w:val="24"/>
                <w:szCs w:val="24"/>
              </w:rPr>
            </w:pPr>
          </w:p>
        </w:tc>
      </w:tr>
      <w:tr w:rsidR="00492008" w:rsidRPr="00BA75AB" w14:paraId="2BBCA4AA" w14:textId="77777777" w:rsidTr="003B2D35">
        <w:trPr>
          <w:gridAfter w:val="9"/>
          <w:wAfter w:w="2649" w:type="pct"/>
        </w:trPr>
        <w:tc>
          <w:tcPr>
            <w:tcW w:w="2351" w:type="pct"/>
            <w:gridSpan w:val="6"/>
            <w:tcBorders>
              <w:top w:val="single" w:sz="4" w:space="0" w:color="auto"/>
              <w:bottom w:val="nil"/>
            </w:tcBorders>
            <w:vAlign w:val="center"/>
          </w:tcPr>
          <w:p w14:paraId="266C81CF" w14:textId="75CC6073" w:rsidR="00492008" w:rsidRPr="00BA75AB" w:rsidRDefault="00492008" w:rsidP="00C44FCE">
            <w:pPr>
              <w:spacing w:before="100" w:after="60"/>
              <w:rPr>
                <w:rFonts w:ascii="Times New Roman" w:hAnsi="Times New Roman" w:cs="Times New Roman"/>
                <w:bCs/>
                <w:sz w:val="24"/>
                <w:szCs w:val="24"/>
              </w:rPr>
            </w:pPr>
            <w:r w:rsidRPr="001B213A">
              <w:rPr>
                <w:rFonts w:ascii="Times New Roman" w:hAnsi="Times New Roman" w:cs="Times New Roman"/>
                <w:i/>
                <w:iCs/>
                <w:sz w:val="24"/>
                <w:szCs w:val="24"/>
              </w:rPr>
              <w:t xml:space="preserve">Model of Subjective </w:t>
            </w:r>
            <w:r w:rsidR="003B2D35">
              <w:rPr>
                <w:rFonts w:ascii="Times New Roman" w:hAnsi="Times New Roman" w:cs="Times New Roman"/>
                <w:i/>
                <w:iCs/>
                <w:sz w:val="24"/>
                <w:szCs w:val="24"/>
              </w:rPr>
              <w:t>H</w:t>
            </w:r>
            <w:r w:rsidRPr="001B213A">
              <w:rPr>
                <w:rFonts w:ascii="Times New Roman" w:hAnsi="Times New Roman" w:cs="Times New Roman"/>
                <w:i/>
                <w:iCs/>
                <w:sz w:val="24"/>
                <w:szCs w:val="24"/>
              </w:rPr>
              <w:t xml:space="preserve">ealth &amp; </w:t>
            </w:r>
            <w:r w:rsidR="003B2D35">
              <w:rPr>
                <w:rFonts w:ascii="Times New Roman" w:hAnsi="Times New Roman" w:cs="Times New Roman"/>
                <w:i/>
                <w:iCs/>
                <w:sz w:val="24"/>
                <w:szCs w:val="24"/>
              </w:rPr>
              <w:t>W</w:t>
            </w:r>
            <w:r w:rsidRPr="001B213A">
              <w:rPr>
                <w:rFonts w:ascii="Times New Roman" w:hAnsi="Times New Roman" w:cs="Times New Roman"/>
                <w:i/>
                <w:iCs/>
                <w:sz w:val="24"/>
                <w:szCs w:val="24"/>
              </w:rPr>
              <w:t>ell-</w:t>
            </w:r>
            <w:r w:rsidR="003B2D35">
              <w:rPr>
                <w:rFonts w:ascii="Times New Roman" w:hAnsi="Times New Roman" w:cs="Times New Roman"/>
                <w:i/>
                <w:iCs/>
                <w:sz w:val="24"/>
                <w:szCs w:val="24"/>
              </w:rPr>
              <w:t>B</w:t>
            </w:r>
            <w:r w:rsidRPr="001B213A">
              <w:rPr>
                <w:rFonts w:ascii="Times New Roman" w:hAnsi="Times New Roman" w:cs="Times New Roman"/>
                <w:i/>
                <w:iCs/>
                <w:sz w:val="24"/>
                <w:szCs w:val="24"/>
              </w:rPr>
              <w:t>eing</w:t>
            </w:r>
          </w:p>
        </w:tc>
      </w:tr>
      <w:tr w:rsidR="00492008" w:rsidRPr="00BA75AB" w14:paraId="58F8C7BC" w14:textId="77777777" w:rsidTr="00C44FCE">
        <w:trPr>
          <w:gridAfter w:val="9"/>
          <w:wAfter w:w="2649" w:type="pct"/>
        </w:trPr>
        <w:tc>
          <w:tcPr>
            <w:tcW w:w="830" w:type="pct"/>
            <w:tcBorders>
              <w:top w:val="nil"/>
              <w:bottom w:val="nil"/>
            </w:tcBorders>
            <w:vAlign w:val="center"/>
          </w:tcPr>
          <w:p w14:paraId="7F05C5A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Borders>
              <w:top w:val="nil"/>
              <w:bottom w:val="nil"/>
            </w:tcBorders>
          </w:tcPr>
          <w:p w14:paraId="1B7C84D7" w14:textId="0779B3B5" w:rsidR="00492008" w:rsidRDefault="00190C7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42</w:t>
            </w:r>
            <w:r w:rsidR="00492008">
              <w:rPr>
                <w:rFonts w:ascii="Times New Roman" w:hAnsi="Times New Roman" w:cs="Times New Roman"/>
                <w:bCs/>
                <w:sz w:val="24"/>
                <w:szCs w:val="24"/>
              </w:rPr>
              <w:t>.</w:t>
            </w:r>
            <w:r>
              <w:rPr>
                <w:rFonts w:ascii="Times New Roman" w:hAnsi="Times New Roman" w:cs="Times New Roman"/>
                <w:bCs/>
                <w:sz w:val="24"/>
                <w:szCs w:val="24"/>
              </w:rPr>
              <w:t>41</w:t>
            </w:r>
          </w:p>
        </w:tc>
        <w:tc>
          <w:tcPr>
            <w:tcW w:w="266" w:type="pct"/>
            <w:tcBorders>
              <w:top w:val="nil"/>
              <w:bottom w:val="nil"/>
            </w:tcBorders>
          </w:tcPr>
          <w:p w14:paraId="1300F89C" w14:textId="3221AFE8" w:rsidR="00492008" w:rsidRDefault="00190C7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294" w:type="pct"/>
            <w:tcBorders>
              <w:top w:val="nil"/>
              <w:bottom w:val="nil"/>
            </w:tcBorders>
          </w:tcPr>
          <w:p w14:paraId="274E3D9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32.384</w:t>
            </w:r>
          </w:p>
        </w:tc>
        <w:tc>
          <w:tcPr>
            <w:tcW w:w="295" w:type="pct"/>
            <w:tcBorders>
              <w:top w:val="nil"/>
              <w:bottom w:val="nil"/>
            </w:tcBorders>
          </w:tcPr>
          <w:p w14:paraId="7F9E4157"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45.661</w:t>
            </w:r>
          </w:p>
        </w:tc>
        <w:tc>
          <w:tcPr>
            <w:tcW w:w="276" w:type="pct"/>
            <w:tcBorders>
              <w:top w:val="nil"/>
              <w:bottom w:val="nil"/>
            </w:tcBorders>
          </w:tcPr>
          <w:p w14:paraId="753DA53B" w14:textId="77777777" w:rsidR="00492008" w:rsidRPr="00BA75AB"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rsidRPr="00BA75AB" w14:paraId="4F1B94DB" w14:textId="77777777" w:rsidTr="00C44FCE">
        <w:trPr>
          <w:gridAfter w:val="9"/>
          <w:wAfter w:w="2649" w:type="pct"/>
        </w:trPr>
        <w:tc>
          <w:tcPr>
            <w:tcW w:w="830" w:type="pct"/>
            <w:tcBorders>
              <w:top w:val="nil"/>
              <w:bottom w:val="nil"/>
            </w:tcBorders>
            <w:vAlign w:val="center"/>
          </w:tcPr>
          <w:p w14:paraId="5B13688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Borders>
              <w:top w:val="nil"/>
              <w:bottom w:val="nil"/>
            </w:tcBorders>
          </w:tcPr>
          <w:p w14:paraId="129D550A" w14:textId="55A5C465" w:rsidR="00492008" w:rsidRDefault="00190C7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2.561</w:t>
            </w:r>
          </w:p>
        </w:tc>
        <w:tc>
          <w:tcPr>
            <w:tcW w:w="266" w:type="pct"/>
            <w:tcBorders>
              <w:top w:val="nil"/>
              <w:bottom w:val="nil"/>
            </w:tcBorders>
          </w:tcPr>
          <w:p w14:paraId="38D4263E" w14:textId="7E9C3A3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817</w:t>
            </w:r>
          </w:p>
        </w:tc>
        <w:tc>
          <w:tcPr>
            <w:tcW w:w="294" w:type="pct"/>
            <w:tcBorders>
              <w:top w:val="nil"/>
              <w:bottom w:val="nil"/>
            </w:tcBorders>
          </w:tcPr>
          <w:p w14:paraId="3DCBE88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-0.317</w:t>
            </w:r>
          </w:p>
        </w:tc>
        <w:tc>
          <w:tcPr>
            <w:tcW w:w="295" w:type="pct"/>
            <w:tcBorders>
              <w:top w:val="nil"/>
              <w:bottom w:val="nil"/>
            </w:tcBorders>
          </w:tcPr>
          <w:p w14:paraId="52A51C66"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6.325</w:t>
            </w:r>
          </w:p>
        </w:tc>
        <w:tc>
          <w:tcPr>
            <w:tcW w:w="276" w:type="pct"/>
            <w:tcBorders>
              <w:top w:val="nil"/>
              <w:bottom w:val="nil"/>
            </w:tcBorders>
          </w:tcPr>
          <w:p w14:paraId="233F5138" w14:textId="7DA1B8A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90C7C">
              <w:rPr>
                <w:rFonts w:ascii="Times New Roman" w:hAnsi="Times New Roman" w:cs="Times New Roman"/>
                <w:bCs/>
                <w:sz w:val="24"/>
                <w:szCs w:val="24"/>
              </w:rPr>
              <w:t>162</w:t>
            </w:r>
          </w:p>
        </w:tc>
      </w:tr>
      <w:tr w:rsidR="00492008" w:rsidRPr="00BA75AB" w14:paraId="02771955" w14:textId="77777777" w:rsidTr="00C44FCE">
        <w:trPr>
          <w:gridAfter w:val="9"/>
          <w:wAfter w:w="2649" w:type="pct"/>
        </w:trPr>
        <w:tc>
          <w:tcPr>
            <w:tcW w:w="830" w:type="pct"/>
            <w:tcBorders>
              <w:top w:val="nil"/>
              <w:bottom w:val="nil"/>
            </w:tcBorders>
            <w:vAlign w:val="center"/>
          </w:tcPr>
          <w:p w14:paraId="702A624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Borders>
              <w:top w:val="nil"/>
              <w:bottom w:val="nil"/>
            </w:tcBorders>
          </w:tcPr>
          <w:p w14:paraId="2509645C" w14:textId="411C8A51" w:rsidR="00492008" w:rsidRDefault="00190C7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0.008</w:t>
            </w:r>
          </w:p>
        </w:tc>
        <w:tc>
          <w:tcPr>
            <w:tcW w:w="266" w:type="pct"/>
            <w:tcBorders>
              <w:top w:val="nil"/>
              <w:bottom w:val="nil"/>
            </w:tcBorders>
          </w:tcPr>
          <w:p w14:paraId="745BEF2A" w14:textId="2F9C3E1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90C7C">
              <w:rPr>
                <w:rFonts w:ascii="Times New Roman" w:hAnsi="Times New Roman" w:cs="Times New Roman"/>
                <w:bCs/>
                <w:sz w:val="24"/>
                <w:szCs w:val="24"/>
              </w:rPr>
              <w:t>607</w:t>
            </w:r>
          </w:p>
        </w:tc>
        <w:tc>
          <w:tcPr>
            <w:tcW w:w="294" w:type="pct"/>
            <w:tcBorders>
              <w:top w:val="nil"/>
              <w:bottom w:val="nil"/>
            </w:tcBorders>
          </w:tcPr>
          <w:p w14:paraId="05F324F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-3.387</w:t>
            </w:r>
          </w:p>
        </w:tc>
        <w:tc>
          <w:tcPr>
            <w:tcW w:w="295" w:type="pct"/>
            <w:tcBorders>
              <w:top w:val="nil"/>
              <w:bottom w:val="nil"/>
            </w:tcBorders>
          </w:tcPr>
          <w:p w14:paraId="5BDE7B70"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5.831</w:t>
            </w:r>
          </w:p>
        </w:tc>
        <w:tc>
          <w:tcPr>
            <w:tcW w:w="276" w:type="pct"/>
            <w:tcBorders>
              <w:top w:val="nil"/>
              <w:bottom w:val="nil"/>
            </w:tcBorders>
          </w:tcPr>
          <w:p w14:paraId="013251C1" w14:textId="5DE7066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90C7C">
              <w:rPr>
                <w:rFonts w:ascii="Times New Roman" w:hAnsi="Times New Roman" w:cs="Times New Roman"/>
                <w:bCs/>
                <w:sz w:val="24"/>
                <w:szCs w:val="24"/>
              </w:rPr>
              <w:t>998</w:t>
            </w:r>
          </w:p>
        </w:tc>
      </w:tr>
      <w:tr w:rsidR="00492008" w:rsidRPr="00BA75AB" w14:paraId="5594A3AD" w14:textId="77777777" w:rsidTr="00C44FCE">
        <w:trPr>
          <w:gridAfter w:val="9"/>
          <w:wAfter w:w="2649" w:type="pct"/>
        </w:trPr>
        <w:tc>
          <w:tcPr>
            <w:tcW w:w="830" w:type="pct"/>
            <w:tcBorders>
              <w:top w:val="nil"/>
              <w:bottom w:val="nil"/>
            </w:tcBorders>
            <w:vAlign w:val="center"/>
          </w:tcPr>
          <w:p w14:paraId="2E13788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lastRenderedPageBreak/>
              <w:t xml:space="preserve">Treatment condition (TC) </w:t>
            </w:r>
          </w:p>
        </w:tc>
        <w:tc>
          <w:tcPr>
            <w:tcW w:w="390" w:type="pct"/>
            <w:tcBorders>
              <w:top w:val="nil"/>
              <w:bottom w:val="nil"/>
            </w:tcBorders>
          </w:tcPr>
          <w:p w14:paraId="3C044758" w14:textId="3FD4386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.364</w:t>
            </w:r>
          </w:p>
        </w:tc>
        <w:tc>
          <w:tcPr>
            <w:tcW w:w="266" w:type="pct"/>
            <w:tcBorders>
              <w:top w:val="nil"/>
              <w:bottom w:val="nil"/>
            </w:tcBorders>
          </w:tcPr>
          <w:p w14:paraId="0B31DA2B" w14:textId="0A94221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w:t>
            </w:r>
            <w:r w:rsidR="00190C7C">
              <w:rPr>
                <w:rFonts w:ascii="Times New Roman" w:hAnsi="Times New Roman" w:cs="Times New Roman"/>
                <w:bCs/>
                <w:sz w:val="24"/>
                <w:szCs w:val="24"/>
              </w:rPr>
              <w:t>55</w:t>
            </w:r>
          </w:p>
        </w:tc>
        <w:tc>
          <w:tcPr>
            <w:tcW w:w="294" w:type="pct"/>
            <w:tcBorders>
              <w:top w:val="nil"/>
              <w:bottom w:val="nil"/>
            </w:tcBorders>
          </w:tcPr>
          <w:p w14:paraId="128B61AA"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-1.892</w:t>
            </w:r>
          </w:p>
        </w:tc>
        <w:tc>
          <w:tcPr>
            <w:tcW w:w="295" w:type="pct"/>
            <w:tcBorders>
              <w:top w:val="nil"/>
              <w:bottom w:val="nil"/>
            </w:tcBorders>
          </w:tcPr>
          <w:p w14:paraId="082E7986"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4.774</w:t>
            </w:r>
          </w:p>
        </w:tc>
        <w:tc>
          <w:tcPr>
            <w:tcW w:w="276" w:type="pct"/>
            <w:tcBorders>
              <w:top w:val="nil"/>
              <w:bottom w:val="nil"/>
            </w:tcBorders>
          </w:tcPr>
          <w:p w14:paraId="79F8B715" w14:textId="5B3B21E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190C7C">
              <w:rPr>
                <w:rFonts w:ascii="Times New Roman" w:hAnsi="Times New Roman" w:cs="Times New Roman"/>
                <w:bCs/>
                <w:sz w:val="24"/>
                <w:szCs w:val="24"/>
              </w:rPr>
              <w:t>38</w:t>
            </w:r>
          </w:p>
        </w:tc>
      </w:tr>
      <w:tr w:rsidR="00492008" w:rsidRPr="00BA75AB" w14:paraId="63AB851C" w14:textId="77777777" w:rsidTr="00C44FCE">
        <w:trPr>
          <w:gridAfter w:val="9"/>
          <w:wAfter w:w="2649" w:type="pct"/>
        </w:trPr>
        <w:tc>
          <w:tcPr>
            <w:tcW w:w="830" w:type="pct"/>
            <w:tcBorders>
              <w:top w:val="nil"/>
              <w:bottom w:val="nil"/>
            </w:tcBorders>
            <w:vAlign w:val="center"/>
          </w:tcPr>
          <w:p w14:paraId="4258183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Borders>
              <w:top w:val="nil"/>
              <w:bottom w:val="nil"/>
            </w:tcBorders>
          </w:tcPr>
          <w:p w14:paraId="48A5ACD4" w14:textId="138AA74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009</w:t>
            </w:r>
          </w:p>
        </w:tc>
        <w:tc>
          <w:tcPr>
            <w:tcW w:w="266" w:type="pct"/>
            <w:tcBorders>
              <w:top w:val="nil"/>
              <w:bottom w:val="nil"/>
            </w:tcBorders>
          </w:tcPr>
          <w:p w14:paraId="16E4195C" w14:textId="6B76A85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206</w:t>
            </w:r>
          </w:p>
        </w:tc>
        <w:tc>
          <w:tcPr>
            <w:tcW w:w="294" w:type="pct"/>
            <w:tcBorders>
              <w:top w:val="nil"/>
              <w:bottom w:val="nil"/>
            </w:tcBorders>
          </w:tcPr>
          <w:p w14:paraId="47AD97D1"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-0.918</w:t>
            </w:r>
          </w:p>
        </w:tc>
        <w:tc>
          <w:tcPr>
            <w:tcW w:w="295" w:type="pct"/>
            <w:tcBorders>
              <w:top w:val="nil"/>
              <w:bottom w:val="nil"/>
            </w:tcBorders>
          </w:tcPr>
          <w:p w14:paraId="69A60C0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3.686</w:t>
            </w:r>
          </w:p>
        </w:tc>
        <w:tc>
          <w:tcPr>
            <w:tcW w:w="276" w:type="pct"/>
            <w:tcBorders>
              <w:top w:val="nil"/>
              <w:bottom w:val="nil"/>
            </w:tcBorders>
          </w:tcPr>
          <w:p w14:paraId="222795D3" w14:textId="07959E2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90C7C">
              <w:rPr>
                <w:rFonts w:ascii="Times New Roman" w:hAnsi="Times New Roman" w:cs="Times New Roman"/>
                <w:bCs/>
                <w:sz w:val="24"/>
                <w:szCs w:val="24"/>
              </w:rPr>
              <w:t>404</w:t>
            </w:r>
          </w:p>
        </w:tc>
      </w:tr>
      <w:tr w:rsidR="00492008" w:rsidRPr="00BA75AB" w14:paraId="27B9EBA9" w14:textId="77777777" w:rsidTr="00C44FCE">
        <w:trPr>
          <w:gridAfter w:val="9"/>
          <w:wAfter w:w="2649" w:type="pct"/>
        </w:trPr>
        <w:tc>
          <w:tcPr>
            <w:tcW w:w="830" w:type="pct"/>
            <w:tcBorders>
              <w:top w:val="nil"/>
              <w:bottom w:val="nil"/>
            </w:tcBorders>
            <w:vAlign w:val="center"/>
          </w:tcPr>
          <w:p w14:paraId="461E6B9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Borders>
              <w:top w:val="nil"/>
              <w:bottom w:val="nil"/>
            </w:tcBorders>
          </w:tcPr>
          <w:p w14:paraId="1813948C" w14:textId="32408EA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739</w:t>
            </w:r>
          </w:p>
        </w:tc>
        <w:tc>
          <w:tcPr>
            <w:tcW w:w="266" w:type="pct"/>
            <w:tcBorders>
              <w:top w:val="nil"/>
              <w:bottom w:val="nil"/>
            </w:tcBorders>
          </w:tcPr>
          <w:p w14:paraId="423673E9" w14:textId="3A9FF07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228</w:t>
            </w:r>
          </w:p>
        </w:tc>
        <w:tc>
          <w:tcPr>
            <w:tcW w:w="294" w:type="pct"/>
            <w:tcBorders>
              <w:top w:val="nil"/>
              <w:bottom w:val="nil"/>
            </w:tcBorders>
          </w:tcPr>
          <w:p w14:paraId="3E097C33"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295" w:type="pct"/>
            <w:tcBorders>
              <w:top w:val="nil"/>
              <w:bottom w:val="nil"/>
            </w:tcBorders>
          </w:tcPr>
          <w:p w14:paraId="0CEE801B"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4.132</w:t>
            </w:r>
          </w:p>
        </w:tc>
        <w:tc>
          <w:tcPr>
            <w:tcW w:w="276" w:type="pct"/>
            <w:tcBorders>
              <w:top w:val="nil"/>
              <w:bottom w:val="nil"/>
            </w:tcBorders>
          </w:tcPr>
          <w:p w14:paraId="34B53B8A" w14:textId="2C59A68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58</w:t>
            </w:r>
          </w:p>
        </w:tc>
      </w:tr>
      <w:tr w:rsidR="00492008" w:rsidRPr="00BA75AB" w14:paraId="16A94772" w14:textId="77777777" w:rsidTr="00C44FCE">
        <w:trPr>
          <w:gridAfter w:val="9"/>
          <w:wAfter w:w="2649" w:type="pct"/>
        </w:trPr>
        <w:tc>
          <w:tcPr>
            <w:tcW w:w="830" w:type="pct"/>
            <w:tcBorders>
              <w:top w:val="nil"/>
              <w:bottom w:val="nil"/>
            </w:tcBorders>
            <w:vAlign w:val="center"/>
          </w:tcPr>
          <w:p w14:paraId="229273A9"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bottom w:val="nil"/>
            </w:tcBorders>
          </w:tcPr>
          <w:p w14:paraId="676BD5E3" w14:textId="6EE930B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90C7C">
              <w:rPr>
                <w:rFonts w:ascii="Times New Roman" w:hAnsi="Times New Roman" w:cs="Times New Roman"/>
                <w:bCs/>
                <w:sz w:val="24"/>
                <w:szCs w:val="24"/>
              </w:rPr>
              <w:t>.830</w:t>
            </w:r>
          </w:p>
        </w:tc>
        <w:tc>
          <w:tcPr>
            <w:tcW w:w="266" w:type="pct"/>
            <w:tcBorders>
              <w:top w:val="nil"/>
              <w:bottom w:val="nil"/>
            </w:tcBorders>
          </w:tcPr>
          <w:p w14:paraId="2EF947D9" w14:textId="3FA5C63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608</w:t>
            </w:r>
          </w:p>
        </w:tc>
        <w:tc>
          <w:tcPr>
            <w:tcW w:w="294" w:type="pct"/>
            <w:tcBorders>
              <w:top w:val="nil"/>
              <w:bottom w:val="nil"/>
            </w:tcBorders>
          </w:tcPr>
          <w:p w14:paraId="2C461644"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-2.886</w:t>
            </w:r>
          </w:p>
        </w:tc>
        <w:tc>
          <w:tcPr>
            <w:tcW w:w="295" w:type="pct"/>
            <w:tcBorders>
              <w:top w:val="nil"/>
              <w:bottom w:val="nil"/>
            </w:tcBorders>
          </w:tcPr>
          <w:p w14:paraId="17D0FEA8"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3.225</w:t>
            </w:r>
          </w:p>
        </w:tc>
        <w:tc>
          <w:tcPr>
            <w:tcW w:w="276" w:type="pct"/>
            <w:tcBorders>
              <w:top w:val="nil"/>
              <w:bottom w:val="nil"/>
            </w:tcBorders>
          </w:tcPr>
          <w:p w14:paraId="47C61F3D" w14:textId="4433D28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90C7C">
              <w:rPr>
                <w:rFonts w:ascii="Times New Roman" w:hAnsi="Times New Roman" w:cs="Times New Roman"/>
                <w:bCs/>
                <w:sz w:val="24"/>
                <w:szCs w:val="24"/>
              </w:rPr>
              <w:t>607</w:t>
            </w:r>
          </w:p>
        </w:tc>
      </w:tr>
      <w:tr w:rsidR="00492008" w:rsidRPr="00BA75AB" w14:paraId="2EC6712A" w14:textId="77777777" w:rsidTr="00C44FCE">
        <w:trPr>
          <w:gridAfter w:val="9"/>
          <w:wAfter w:w="2649" w:type="pct"/>
        </w:trPr>
        <w:tc>
          <w:tcPr>
            <w:tcW w:w="830" w:type="pct"/>
            <w:tcBorders>
              <w:top w:val="nil"/>
              <w:bottom w:val="nil"/>
            </w:tcBorders>
            <w:vAlign w:val="center"/>
          </w:tcPr>
          <w:p w14:paraId="7726A38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bottom w:val="nil"/>
            </w:tcBorders>
          </w:tcPr>
          <w:p w14:paraId="205D2879" w14:textId="39DBCE8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90C7C">
              <w:rPr>
                <w:rFonts w:ascii="Times New Roman" w:hAnsi="Times New Roman" w:cs="Times New Roman"/>
                <w:bCs/>
                <w:sz w:val="24"/>
                <w:szCs w:val="24"/>
              </w:rPr>
              <w:t>616</w:t>
            </w:r>
          </w:p>
        </w:tc>
        <w:tc>
          <w:tcPr>
            <w:tcW w:w="266" w:type="pct"/>
            <w:tcBorders>
              <w:top w:val="nil"/>
              <w:bottom w:val="nil"/>
            </w:tcBorders>
          </w:tcPr>
          <w:p w14:paraId="30E6721D" w14:textId="3C04C64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90C7C">
              <w:rPr>
                <w:rFonts w:ascii="Times New Roman" w:hAnsi="Times New Roman" w:cs="Times New Roman"/>
                <w:bCs/>
                <w:sz w:val="24"/>
                <w:szCs w:val="24"/>
              </w:rPr>
              <w:t>635</w:t>
            </w:r>
          </w:p>
        </w:tc>
        <w:tc>
          <w:tcPr>
            <w:tcW w:w="294" w:type="pct"/>
            <w:tcBorders>
              <w:top w:val="nil"/>
              <w:bottom w:val="nil"/>
            </w:tcBorders>
          </w:tcPr>
          <w:p w14:paraId="13B4994E"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-2.362</w:t>
            </w:r>
          </w:p>
        </w:tc>
        <w:tc>
          <w:tcPr>
            <w:tcW w:w="295" w:type="pct"/>
            <w:tcBorders>
              <w:top w:val="nil"/>
              <w:bottom w:val="nil"/>
            </w:tcBorders>
          </w:tcPr>
          <w:p w14:paraId="126A05DA"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3.794</w:t>
            </w:r>
          </w:p>
        </w:tc>
        <w:tc>
          <w:tcPr>
            <w:tcW w:w="276" w:type="pct"/>
            <w:tcBorders>
              <w:top w:val="nil"/>
              <w:bottom w:val="nil"/>
            </w:tcBorders>
          </w:tcPr>
          <w:p w14:paraId="086F3EBC" w14:textId="29F5A1B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90C7C">
              <w:rPr>
                <w:rFonts w:ascii="Times New Roman" w:hAnsi="Times New Roman" w:cs="Times New Roman"/>
                <w:bCs/>
                <w:sz w:val="24"/>
                <w:szCs w:val="24"/>
              </w:rPr>
              <w:t>707</w:t>
            </w:r>
          </w:p>
        </w:tc>
      </w:tr>
      <w:tr w:rsidR="00492008" w:rsidRPr="00BA75AB" w14:paraId="13ED4CF6" w14:textId="77777777" w:rsidTr="00C44FCE">
        <w:trPr>
          <w:gridAfter w:val="9"/>
          <w:wAfter w:w="2649" w:type="pct"/>
        </w:trPr>
        <w:tc>
          <w:tcPr>
            <w:tcW w:w="830" w:type="pct"/>
            <w:tcBorders>
              <w:top w:val="nil"/>
              <w:bottom w:val="single" w:sz="4" w:space="0" w:color="auto"/>
            </w:tcBorders>
            <w:vAlign w:val="center"/>
          </w:tcPr>
          <w:p w14:paraId="0DF01AF3" w14:textId="77777777" w:rsidR="00492008" w:rsidRDefault="00492008" w:rsidP="00C44FCE">
            <w:pPr>
              <w:rPr>
                <w:rFonts w:ascii="Times New Roman" w:hAnsi="Times New Roman" w:cs="Times New Roman"/>
                <w:sz w:val="24"/>
                <w:szCs w:val="24"/>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4F4682B7" w14:textId="6A4C0A9E"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w:t>
            </w:r>
            <w:r w:rsidR="000E368F">
              <w:rPr>
                <w:rFonts w:ascii="Times New Roman" w:hAnsi="Times New Roman" w:cs="Times New Roman"/>
                <w:bCs/>
                <w:sz w:val="24"/>
                <w:szCs w:val="24"/>
              </w:rPr>
              <w:t>33</w:t>
            </w:r>
          </w:p>
        </w:tc>
        <w:tc>
          <w:tcPr>
            <w:tcW w:w="266" w:type="pct"/>
            <w:tcBorders>
              <w:top w:val="nil"/>
              <w:bottom w:val="single" w:sz="4" w:space="0" w:color="auto"/>
            </w:tcBorders>
          </w:tcPr>
          <w:p w14:paraId="5F118749"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3E7FEF6F"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4D114F16"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2C13F00F" w14:textId="77777777" w:rsidR="00492008" w:rsidRDefault="00492008" w:rsidP="00C44FCE">
            <w:pPr>
              <w:jc w:val="center"/>
              <w:rPr>
                <w:rFonts w:ascii="Times New Roman" w:hAnsi="Times New Roman" w:cs="Times New Roman"/>
                <w:bCs/>
                <w:sz w:val="24"/>
                <w:szCs w:val="24"/>
              </w:rPr>
            </w:pPr>
          </w:p>
        </w:tc>
      </w:tr>
    </w:tbl>
    <w:p w14:paraId="11AE4739" w14:textId="77777777" w:rsidR="00492008" w:rsidRDefault="00492008" w:rsidP="00492008">
      <w:pPr>
        <w:tabs>
          <w:tab w:val="left" w:pos="731"/>
        </w:tabs>
      </w:pPr>
    </w:p>
    <w:p w14:paraId="7E39D620" w14:textId="77777777" w:rsidR="003B2D35" w:rsidRDefault="003B2D35">
      <w:r>
        <w:br w:type="page"/>
      </w:r>
    </w:p>
    <w:tbl>
      <w:tblPr>
        <w:tblStyle w:val="TableGrid"/>
        <w:tblW w:w="12342" w:type="pct"/>
        <w:tblInd w:w="-70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738"/>
        <w:gridCol w:w="1185"/>
        <w:gridCol w:w="1310"/>
        <w:gridCol w:w="1315"/>
        <w:gridCol w:w="1230"/>
        <w:gridCol w:w="1310"/>
        <w:gridCol w:w="1310"/>
        <w:gridCol w:w="1310"/>
        <w:gridCol w:w="1310"/>
        <w:gridCol w:w="1310"/>
        <w:gridCol w:w="1310"/>
        <w:gridCol w:w="1310"/>
        <w:gridCol w:w="1310"/>
        <w:gridCol w:w="1323"/>
      </w:tblGrid>
      <w:tr w:rsidR="00492008" w14:paraId="1CAAD3FC" w14:textId="77777777" w:rsidTr="003B2D35">
        <w:trPr>
          <w:gridAfter w:val="9"/>
          <w:wAfter w:w="2649" w:type="pct"/>
        </w:trPr>
        <w:tc>
          <w:tcPr>
            <w:tcW w:w="2351" w:type="pct"/>
            <w:gridSpan w:val="6"/>
            <w:tcBorders>
              <w:top w:val="nil"/>
            </w:tcBorders>
          </w:tcPr>
          <w:p w14:paraId="22DEAB2C" w14:textId="4F70C4C4" w:rsidR="00492008" w:rsidRPr="00F32752" w:rsidRDefault="00492008" w:rsidP="00267E25">
            <w:pPr>
              <w:pStyle w:val="Heading1"/>
              <w:outlineLvl w:val="0"/>
              <w:rPr>
                <w:b/>
                <w:shd w:val="clear" w:color="auto" w:fill="FFFFFF"/>
              </w:rPr>
            </w:pPr>
            <w:bookmarkStart w:id="11" w:name="_Toc77689089"/>
            <w:r w:rsidRPr="00F32752">
              <w:rPr>
                <w:rFonts w:hint="eastAsia"/>
                <w:b/>
              </w:rPr>
              <w:lastRenderedPageBreak/>
              <w:t>T</w:t>
            </w:r>
            <w:r w:rsidRPr="00F32752">
              <w:rPr>
                <w:b/>
              </w:rPr>
              <w:t>able S</w:t>
            </w:r>
            <w:r w:rsidR="00087976">
              <w:rPr>
                <w:b/>
              </w:rPr>
              <w:t>7</w:t>
            </w:r>
            <w:r w:rsidRPr="00F32752">
              <w:rPr>
                <w:rFonts w:hint="eastAsia"/>
                <w:b/>
              </w:rPr>
              <w:t>.</w:t>
            </w:r>
            <w:r w:rsidRPr="00F32752">
              <w:rPr>
                <w:b/>
              </w:rPr>
              <w:t xml:space="preserve"> </w:t>
            </w:r>
            <w:r w:rsidRPr="00F32752">
              <w:rPr>
                <w:b/>
                <w:shd w:val="clear" w:color="auto" w:fill="FFFFFF"/>
              </w:rPr>
              <w:t xml:space="preserve">Multilevel </w:t>
            </w:r>
            <w:r w:rsidR="00F32752">
              <w:rPr>
                <w:b/>
                <w:shd w:val="clear" w:color="auto" w:fill="FFFFFF"/>
              </w:rPr>
              <w:t>m</w:t>
            </w:r>
            <w:r w:rsidRPr="00F32752">
              <w:rPr>
                <w:b/>
                <w:shd w:val="clear" w:color="auto" w:fill="FFFFFF"/>
              </w:rPr>
              <w:t xml:space="preserve">odels </w:t>
            </w:r>
            <w:r w:rsidR="00F32752">
              <w:rPr>
                <w:b/>
                <w:shd w:val="clear" w:color="auto" w:fill="FFFFFF"/>
              </w:rPr>
              <w:t>of</w:t>
            </w:r>
            <w:r w:rsidRPr="00F32752">
              <w:rPr>
                <w:b/>
                <w:shd w:val="clear" w:color="auto" w:fill="FFFFFF"/>
              </w:rPr>
              <w:t xml:space="preserve"> </w:t>
            </w:r>
            <w:r w:rsidR="00F32752">
              <w:rPr>
                <w:b/>
                <w:shd w:val="clear" w:color="auto" w:fill="FFFFFF"/>
              </w:rPr>
              <w:t>o</w:t>
            </w:r>
            <w:r w:rsidRPr="00F32752">
              <w:rPr>
                <w:b/>
                <w:shd w:val="clear" w:color="auto" w:fill="FFFFFF"/>
              </w:rPr>
              <w:t xml:space="preserve">utcome </w:t>
            </w:r>
            <w:r w:rsidR="00F32752">
              <w:rPr>
                <w:b/>
                <w:shd w:val="clear" w:color="auto" w:fill="FFFFFF"/>
              </w:rPr>
              <w:t>v</w:t>
            </w:r>
            <w:r w:rsidRPr="00F32752">
              <w:rPr>
                <w:b/>
                <w:shd w:val="clear" w:color="auto" w:fill="FFFFFF"/>
              </w:rPr>
              <w:t xml:space="preserve">ariables in </w:t>
            </w:r>
            <w:r w:rsidR="00F32752">
              <w:rPr>
                <w:b/>
                <w:shd w:val="clear" w:color="auto" w:fill="FFFFFF"/>
              </w:rPr>
              <w:t>p</w:t>
            </w:r>
            <w:r w:rsidR="003B2D35" w:rsidRPr="00F32752">
              <w:rPr>
                <w:b/>
                <w:shd w:val="clear" w:color="auto" w:fill="FFFFFF"/>
              </w:rPr>
              <w:t>articipants</w:t>
            </w:r>
            <w:r w:rsidRPr="00F32752">
              <w:rPr>
                <w:b/>
                <w:shd w:val="clear" w:color="auto" w:fill="FFFFFF"/>
              </w:rPr>
              <w:t xml:space="preserve"> </w:t>
            </w:r>
            <w:r w:rsidR="00F32752">
              <w:rPr>
                <w:b/>
                <w:shd w:val="clear" w:color="auto" w:fill="FFFFFF"/>
              </w:rPr>
              <w:t>r</w:t>
            </w:r>
            <w:r w:rsidRPr="00F32752">
              <w:rPr>
                <w:b/>
                <w:shd w:val="clear" w:color="auto" w:fill="FFFFFF"/>
              </w:rPr>
              <w:t xml:space="preserve">ecruited during the </w:t>
            </w:r>
            <w:r w:rsidR="00085B56">
              <w:rPr>
                <w:b/>
                <w:shd w:val="clear" w:color="auto" w:fill="FFFFFF"/>
              </w:rPr>
              <w:t>o</w:t>
            </w:r>
            <w:r w:rsidRPr="00F32752">
              <w:rPr>
                <w:b/>
                <w:shd w:val="clear" w:color="auto" w:fill="FFFFFF"/>
              </w:rPr>
              <w:t>utbreak of COVID-19</w:t>
            </w:r>
            <w:bookmarkEnd w:id="11"/>
          </w:p>
          <w:p w14:paraId="65EEFE9E" w14:textId="0F008AEF" w:rsidR="003B2D35" w:rsidRPr="00F32752" w:rsidRDefault="003B2D35" w:rsidP="00C44FCE">
            <w:pPr>
              <w:rPr>
                <w:rFonts w:ascii="Times New Roman" w:hAnsi="Times New Roman" w:cs="Times New Roman"/>
                <w:b/>
                <w:iCs/>
                <w:sz w:val="24"/>
                <w:szCs w:val="24"/>
              </w:rPr>
            </w:pPr>
          </w:p>
        </w:tc>
      </w:tr>
      <w:tr w:rsidR="00492008" w14:paraId="413F311B" w14:textId="77777777" w:rsidTr="00C44FCE">
        <w:trPr>
          <w:gridAfter w:val="9"/>
          <w:wAfter w:w="2649" w:type="pct"/>
        </w:trPr>
        <w:tc>
          <w:tcPr>
            <w:tcW w:w="830" w:type="pct"/>
            <w:tcBorders>
              <w:top w:val="single" w:sz="4" w:space="0" w:color="auto"/>
            </w:tcBorders>
          </w:tcPr>
          <w:p w14:paraId="60932331" w14:textId="77777777" w:rsidR="00492008" w:rsidRDefault="00492008" w:rsidP="00C44FCE">
            <w:pPr>
              <w:rPr>
                <w:rFonts w:ascii="Times New Roman" w:hAnsi="Times New Roman" w:cs="Times New Roman"/>
                <w:sz w:val="24"/>
                <w:szCs w:val="24"/>
              </w:rPr>
            </w:pPr>
            <w:r>
              <w:rPr>
                <w:rFonts w:ascii="Times New Roman" w:hAnsi="Times New Roman" w:cs="Times New Roman"/>
                <w:sz w:val="24"/>
                <w:szCs w:val="24"/>
              </w:rPr>
              <w:t>Effect (Fixed effects)</w:t>
            </w:r>
          </w:p>
        </w:tc>
        <w:tc>
          <w:tcPr>
            <w:tcW w:w="390" w:type="pct"/>
            <w:vMerge w:val="restart"/>
            <w:tcBorders>
              <w:top w:val="single" w:sz="4" w:space="0" w:color="auto"/>
            </w:tcBorders>
          </w:tcPr>
          <w:p w14:paraId="07B9F4EF" w14:textId="77777777" w:rsidR="00492008" w:rsidRPr="00F3132A"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Estimate</w:t>
            </w:r>
          </w:p>
        </w:tc>
        <w:tc>
          <w:tcPr>
            <w:tcW w:w="266" w:type="pct"/>
            <w:vMerge w:val="restart"/>
            <w:tcBorders>
              <w:top w:val="single" w:sz="4" w:space="0" w:color="auto"/>
            </w:tcBorders>
          </w:tcPr>
          <w:p w14:paraId="03F6180B"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SE</w:t>
            </w:r>
          </w:p>
        </w:tc>
        <w:tc>
          <w:tcPr>
            <w:tcW w:w="589" w:type="pct"/>
            <w:gridSpan w:val="2"/>
            <w:tcBorders>
              <w:top w:val="single" w:sz="4" w:space="0" w:color="auto"/>
              <w:bottom w:val="single" w:sz="4" w:space="0" w:color="auto"/>
            </w:tcBorders>
          </w:tcPr>
          <w:p w14:paraId="13051FB6"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95% Cl</w:t>
            </w:r>
          </w:p>
        </w:tc>
        <w:tc>
          <w:tcPr>
            <w:tcW w:w="276" w:type="pct"/>
            <w:vMerge w:val="restart"/>
            <w:tcBorders>
              <w:top w:val="single" w:sz="4" w:space="0" w:color="auto"/>
            </w:tcBorders>
          </w:tcPr>
          <w:p w14:paraId="469E480F" w14:textId="77777777" w:rsidR="00492008" w:rsidRPr="00683544" w:rsidRDefault="00492008" w:rsidP="00C44FCE">
            <w:pPr>
              <w:jc w:val="center"/>
              <w:rPr>
                <w:rFonts w:ascii="Times New Roman" w:hAnsi="Times New Roman" w:cs="Times New Roman"/>
                <w:bCs/>
                <w:i/>
                <w:sz w:val="24"/>
                <w:szCs w:val="24"/>
              </w:rPr>
            </w:pPr>
            <w:r w:rsidRPr="00683544">
              <w:rPr>
                <w:rFonts w:ascii="Times New Roman" w:hAnsi="Times New Roman" w:cs="Times New Roman"/>
                <w:bCs/>
                <w:i/>
                <w:sz w:val="24"/>
                <w:szCs w:val="24"/>
              </w:rPr>
              <w:t>p</w:t>
            </w:r>
          </w:p>
        </w:tc>
      </w:tr>
      <w:tr w:rsidR="00492008" w14:paraId="631236D3" w14:textId="77777777" w:rsidTr="00C44FCE">
        <w:trPr>
          <w:gridAfter w:val="9"/>
          <w:wAfter w:w="2649" w:type="pct"/>
        </w:trPr>
        <w:tc>
          <w:tcPr>
            <w:tcW w:w="830" w:type="pct"/>
            <w:tcBorders>
              <w:top w:val="nil"/>
              <w:bottom w:val="single" w:sz="4" w:space="0" w:color="auto"/>
            </w:tcBorders>
          </w:tcPr>
          <w:p w14:paraId="304BA17E" w14:textId="77777777" w:rsidR="00492008" w:rsidRDefault="00492008" w:rsidP="00C44FCE">
            <w:pPr>
              <w:rPr>
                <w:rFonts w:ascii="Times New Roman" w:hAnsi="Times New Roman" w:cs="Times New Roman"/>
                <w:sz w:val="24"/>
                <w:szCs w:val="24"/>
              </w:rPr>
            </w:pPr>
          </w:p>
        </w:tc>
        <w:tc>
          <w:tcPr>
            <w:tcW w:w="390" w:type="pct"/>
            <w:vMerge/>
            <w:tcBorders>
              <w:bottom w:val="single" w:sz="4" w:space="0" w:color="auto"/>
            </w:tcBorders>
          </w:tcPr>
          <w:p w14:paraId="607F1997" w14:textId="77777777" w:rsidR="00492008" w:rsidRDefault="00492008" w:rsidP="00C44FCE">
            <w:pPr>
              <w:jc w:val="center"/>
              <w:rPr>
                <w:rFonts w:ascii="Times New Roman" w:hAnsi="Times New Roman" w:cs="Times New Roman"/>
                <w:bCs/>
                <w:sz w:val="24"/>
                <w:szCs w:val="24"/>
              </w:rPr>
            </w:pPr>
          </w:p>
        </w:tc>
        <w:tc>
          <w:tcPr>
            <w:tcW w:w="266" w:type="pct"/>
            <w:vMerge/>
            <w:tcBorders>
              <w:bottom w:val="single" w:sz="4" w:space="0" w:color="auto"/>
            </w:tcBorders>
          </w:tcPr>
          <w:p w14:paraId="0705A640" w14:textId="77777777" w:rsidR="00492008" w:rsidRDefault="00492008" w:rsidP="00C44FCE">
            <w:pPr>
              <w:jc w:val="center"/>
              <w:rPr>
                <w:rFonts w:ascii="Times New Roman" w:hAnsi="Times New Roman" w:cs="Times New Roman"/>
                <w:bCs/>
                <w:sz w:val="24"/>
                <w:szCs w:val="24"/>
              </w:rPr>
            </w:pPr>
          </w:p>
        </w:tc>
        <w:tc>
          <w:tcPr>
            <w:tcW w:w="294" w:type="pct"/>
            <w:tcBorders>
              <w:top w:val="single" w:sz="4" w:space="0" w:color="auto"/>
              <w:bottom w:val="single" w:sz="4" w:space="0" w:color="auto"/>
            </w:tcBorders>
          </w:tcPr>
          <w:p w14:paraId="7EC7AA68"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LL</w:t>
            </w:r>
          </w:p>
        </w:tc>
        <w:tc>
          <w:tcPr>
            <w:tcW w:w="295" w:type="pct"/>
            <w:tcBorders>
              <w:top w:val="single" w:sz="4" w:space="0" w:color="auto"/>
              <w:bottom w:val="single" w:sz="4" w:space="0" w:color="auto"/>
            </w:tcBorders>
          </w:tcPr>
          <w:p w14:paraId="4CE14AB9"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UL</w:t>
            </w:r>
          </w:p>
        </w:tc>
        <w:tc>
          <w:tcPr>
            <w:tcW w:w="276" w:type="pct"/>
            <w:vMerge/>
            <w:tcBorders>
              <w:bottom w:val="single" w:sz="4" w:space="0" w:color="auto"/>
            </w:tcBorders>
          </w:tcPr>
          <w:p w14:paraId="79FC6742" w14:textId="77777777" w:rsidR="00492008" w:rsidRDefault="00492008" w:rsidP="00C44FCE">
            <w:pPr>
              <w:jc w:val="center"/>
              <w:rPr>
                <w:rFonts w:ascii="Times New Roman" w:hAnsi="Times New Roman" w:cs="Times New Roman"/>
                <w:bCs/>
                <w:sz w:val="24"/>
                <w:szCs w:val="24"/>
              </w:rPr>
            </w:pPr>
          </w:p>
        </w:tc>
      </w:tr>
      <w:tr w:rsidR="00492008" w14:paraId="1D9CFF45" w14:textId="77777777" w:rsidTr="003B2D35">
        <w:trPr>
          <w:gridAfter w:val="9"/>
          <w:wAfter w:w="2649" w:type="pct"/>
        </w:trPr>
        <w:tc>
          <w:tcPr>
            <w:tcW w:w="2351" w:type="pct"/>
            <w:gridSpan w:val="6"/>
            <w:tcBorders>
              <w:top w:val="single" w:sz="4" w:space="0" w:color="auto"/>
            </w:tcBorders>
            <w:vAlign w:val="center"/>
          </w:tcPr>
          <w:p w14:paraId="4CCE3390" w14:textId="71D3D643" w:rsidR="00492008" w:rsidRPr="00D30627"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 xml:space="preserve">Model of </w:t>
            </w:r>
            <w:r>
              <w:rPr>
                <w:rFonts w:ascii="Times New Roman" w:hAnsi="Times New Roman" w:cs="Times New Roman"/>
                <w:i/>
                <w:iCs/>
                <w:sz w:val="24"/>
                <w:szCs w:val="24"/>
              </w:rPr>
              <w:t>Depressi</w:t>
            </w:r>
            <w:r w:rsidR="003B2D35">
              <w:rPr>
                <w:rFonts w:ascii="Times New Roman" w:hAnsi="Times New Roman" w:cs="Times New Roman"/>
                <w:i/>
                <w:iCs/>
                <w:sz w:val="24"/>
                <w:szCs w:val="24"/>
              </w:rPr>
              <w:t>ve Symptoms</w:t>
            </w:r>
          </w:p>
        </w:tc>
      </w:tr>
      <w:tr w:rsidR="00492008" w14:paraId="1F3B833A" w14:textId="77777777" w:rsidTr="00C44FCE">
        <w:trPr>
          <w:gridAfter w:val="9"/>
          <w:wAfter w:w="2649" w:type="pct"/>
        </w:trPr>
        <w:tc>
          <w:tcPr>
            <w:tcW w:w="830" w:type="pct"/>
            <w:vAlign w:val="center"/>
          </w:tcPr>
          <w:p w14:paraId="2AF9B96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4949AABC" w14:textId="24CBFB0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bCs/>
                <w:sz w:val="24"/>
                <w:szCs w:val="24"/>
              </w:rPr>
              <w:t>5.</w:t>
            </w:r>
            <w:r w:rsidR="00827E42">
              <w:rPr>
                <w:rFonts w:ascii="Times New Roman" w:hAnsi="Times New Roman" w:cs="Times New Roman"/>
                <w:bCs/>
                <w:sz w:val="24"/>
                <w:szCs w:val="24"/>
              </w:rPr>
              <w:t>271</w:t>
            </w:r>
          </w:p>
        </w:tc>
        <w:tc>
          <w:tcPr>
            <w:tcW w:w="266" w:type="pct"/>
          </w:tcPr>
          <w:p w14:paraId="2A27C8BD" w14:textId="3436742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.5</w:t>
            </w:r>
            <w:r w:rsidR="00827E42">
              <w:rPr>
                <w:rFonts w:ascii="Times New Roman" w:hAnsi="Times New Roman" w:cs="Times New Roman"/>
                <w:bCs/>
                <w:sz w:val="24"/>
                <w:szCs w:val="24"/>
              </w:rPr>
              <w:t>60</w:t>
            </w:r>
          </w:p>
        </w:tc>
        <w:tc>
          <w:tcPr>
            <w:tcW w:w="294" w:type="pct"/>
          </w:tcPr>
          <w:p w14:paraId="534CB75A" w14:textId="1208A0A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bCs/>
                <w:sz w:val="24"/>
                <w:szCs w:val="24"/>
              </w:rPr>
              <w:t>0.</w:t>
            </w:r>
            <w:r w:rsidR="00827E42">
              <w:rPr>
                <w:rFonts w:ascii="Times New Roman" w:hAnsi="Times New Roman" w:cs="Times New Roman"/>
                <w:bCs/>
                <w:sz w:val="24"/>
                <w:szCs w:val="24"/>
              </w:rPr>
              <w:t>294</w:t>
            </w:r>
          </w:p>
        </w:tc>
        <w:tc>
          <w:tcPr>
            <w:tcW w:w="295" w:type="pct"/>
          </w:tcPr>
          <w:p w14:paraId="4122D67B" w14:textId="46BEBF1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Pr>
                <w:rFonts w:ascii="Times New Roman" w:hAnsi="Times New Roman" w:cs="Times New Roman"/>
                <w:bCs/>
                <w:sz w:val="24"/>
                <w:szCs w:val="24"/>
              </w:rPr>
              <w:t>0.</w:t>
            </w:r>
            <w:r w:rsidR="00827E42">
              <w:rPr>
                <w:rFonts w:ascii="Times New Roman" w:hAnsi="Times New Roman" w:cs="Times New Roman"/>
                <w:bCs/>
                <w:sz w:val="24"/>
                <w:szCs w:val="24"/>
              </w:rPr>
              <w:t>263</w:t>
            </w:r>
          </w:p>
        </w:tc>
        <w:tc>
          <w:tcPr>
            <w:tcW w:w="276" w:type="pct"/>
          </w:tcPr>
          <w:p w14:paraId="708AFDE7"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0AEA741B" w14:textId="77777777" w:rsidTr="00C44FCE">
        <w:trPr>
          <w:gridAfter w:val="9"/>
          <w:wAfter w:w="2649" w:type="pct"/>
        </w:trPr>
        <w:tc>
          <w:tcPr>
            <w:tcW w:w="830" w:type="pct"/>
            <w:vAlign w:val="center"/>
          </w:tcPr>
          <w:p w14:paraId="492608B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5329E4C5" w14:textId="5997DD3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827E42">
              <w:rPr>
                <w:rFonts w:ascii="Times New Roman" w:hAnsi="Times New Roman" w:cs="Times New Roman"/>
                <w:bCs/>
                <w:sz w:val="24"/>
                <w:szCs w:val="24"/>
              </w:rPr>
              <w:t>931</w:t>
            </w:r>
          </w:p>
        </w:tc>
        <w:tc>
          <w:tcPr>
            <w:tcW w:w="266" w:type="pct"/>
          </w:tcPr>
          <w:p w14:paraId="093A368E" w14:textId="68532AD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827E42">
              <w:rPr>
                <w:rFonts w:ascii="Times New Roman" w:hAnsi="Times New Roman" w:cs="Times New Roman"/>
                <w:bCs/>
                <w:sz w:val="24"/>
                <w:szCs w:val="24"/>
              </w:rPr>
              <w:t>37</w:t>
            </w:r>
          </w:p>
        </w:tc>
        <w:tc>
          <w:tcPr>
            <w:tcW w:w="294" w:type="pct"/>
          </w:tcPr>
          <w:p w14:paraId="194BA906" w14:textId="3EBB45B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827E42">
              <w:rPr>
                <w:rFonts w:ascii="Times New Roman" w:hAnsi="Times New Roman" w:cs="Times New Roman"/>
                <w:bCs/>
                <w:sz w:val="24"/>
                <w:szCs w:val="24"/>
              </w:rPr>
              <w:t>677</w:t>
            </w:r>
          </w:p>
        </w:tc>
        <w:tc>
          <w:tcPr>
            <w:tcW w:w="295" w:type="pct"/>
          </w:tcPr>
          <w:p w14:paraId="06A010F1" w14:textId="37F393D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Pr>
                <w:rFonts w:ascii="Times New Roman" w:hAnsi="Times New Roman" w:cs="Times New Roman"/>
                <w:bCs/>
                <w:sz w:val="24"/>
                <w:szCs w:val="24"/>
              </w:rPr>
              <w:t>.</w:t>
            </w:r>
            <w:r w:rsidR="00827E42">
              <w:rPr>
                <w:rFonts w:ascii="Times New Roman" w:hAnsi="Times New Roman" w:cs="Times New Roman"/>
                <w:bCs/>
                <w:sz w:val="24"/>
                <w:szCs w:val="24"/>
              </w:rPr>
              <w:t>530</w:t>
            </w:r>
          </w:p>
        </w:tc>
        <w:tc>
          <w:tcPr>
            <w:tcW w:w="276" w:type="pct"/>
          </w:tcPr>
          <w:p w14:paraId="45B6A526" w14:textId="33B8BAC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27E42">
              <w:rPr>
                <w:rFonts w:ascii="Times New Roman" w:hAnsi="Times New Roman" w:cs="Times New Roman"/>
                <w:bCs/>
                <w:sz w:val="24"/>
                <w:szCs w:val="24"/>
              </w:rPr>
              <w:t>50</w:t>
            </w:r>
          </w:p>
        </w:tc>
      </w:tr>
      <w:tr w:rsidR="00492008" w14:paraId="6E2850B4" w14:textId="77777777" w:rsidTr="00C44FCE">
        <w:trPr>
          <w:gridAfter w:val="9"/>
          <w:wAfter w:w="2649" w:type="pct"/>
        </w:trPr>
        <w:tc>
          <w:tcPr>
            <w:tcW w:w="830" w:type="pct"/>
            <w:vAlign w:val="center"/>
          </w:tcPr>
          <w:p w14:paraId="5F74E65B"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22B613E4" w14:textId="4533F3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827E42">
              <w:rPr>
                <w:rFonts w:ascii="Times New Roman" w:hAnsi="Times New Roman" w:cs="Times New Roman"/>
                <w:bCs/>
                <w:sz w:val="24"/>
                <w:szCs w:val="24"/>
              </w:rPr>
              <w:t>478</w:t>
            </w:r>
          </w:p>
        </w:tc>
        <w:tc>
          <w:tcPr>
            <w:tcW w:w="266" w:type="pct"/>
          </w:tcPr>
          <w:p w14:paraId="3E25DBB5" w14:textId="36CA637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.23</w:t>
            </w:r>
            <w:r w:rsidR="00827E42">
              <w:rPr>
                <w:rFonts w:ascii="Times New Roman" w:hAnsi="Times New Roman" w:cs="Times New Roman"/>
                <w:bCs/>
                <w:sz w:val="24"/>
                <w:szCs w:val="24"/>
              </w:rPr>
              <w:t>6</w:t>
            </w:r>
          </w:p>
        </w:tc>
        <w:tc>
          <w:tcPr>
            <w:tcW w:w="294" w:type="pct"/>
          </w:tcPr>
          <w:p w14:paraId="4D6A8C57" w14:textId="77D98A2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827E42">
              <w:rPr>
                <w:rFonts w:ascii="Times New Roman" w:hAnsi="Times New Roman" w:cs="Times New Roman"/>
                <w:bCs/>
                <w:sz w:val="24"/>
                <w:szCs w:val="24"/>
              </w:rPr>
              <w:t>876</w:t>
            </w:r>
          </w:p>
        </w:tc>
        <w:tc>
          <w:tcPr>
            <w:tcW w:w="295" w:type="pct"/>
          </w:tcPr>
          <w:p w14:paraId="0B96BA6E" w14:textId="3735D06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r>
              <w:rPr>
                <w:rFonts w:ascii="Times New Roman" w:hAnsi="Times New Roman" w:cs="Times New Roman"/>
                <w:bCs/>
                <w:sz w:val="24"/>
                <w:szCs w:val="24"/>
              </w:rPr>
              <w:t>.</w:t>
            </w:r>
            <w:r w:rsidR="00827E42">
              <w:rPr>
                <w:rFonts w:ascii="Times New Roman" w:hAnsi="Times New Roman" w:cs="Times New Roman"/>
                <w:bCs/>
                <w:sz w:val="24"/>
                <w:szCs w:val="24"/>
              </w:rPr>
              <w:t>829</w:t>
            </w:r>
          </w:p>
        </w:tc>
        <w:tc>
          <w:tcPr>
            <w:tcW w:w="276" w:type="pct"/>
          </w:tcPr>
          <w:p w14:paraId="307AB2C1" w14:textId="4F0266E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510</w:t>
            </w:r>
          </w:p>
        </w:tc>
      </w:tr>
      <w:tr w:rsidR="00492008" w14:paraId="5DF1A848" w14:textId="77777777" w:rsidTr="00C44FCE">
        <w:trPr>
          <w:gridAfter w:val="9"/>
          <w:wAfter w:w="2649" w:type="pct"/>
        </w:trPr>
        <w:tc>
          <w:tcPr>
            <w:tcW w:w="830" w:type="pct"/>
            <w:vAlign w:val="center"/>
          </w:tcPr>
          <w:p w14:paraId="1BAD0B3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58951B1F" w14:textId="7CCC11C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27E42">
              <w:rPr>
                <w:rFonts w:ascii="Times New Roman" w:hAnsi="Times New Roman" w:cs="Times New Roman"/>
                <w:bCs/>
                <w:sz w:val="24"/>
                <w:szCs w:val="24"/>
              </w:rPr>
              <w:t>689</w:t>
            </w:r>
          </w:p>
        </w:tc>
        <w:tc>
          <w:tcPr>
            <w:tcW w:w="266" w:type="pct"/>
          </w:tcPr>
          <w:p w14:paraId="6B3E46AE" w14:textId="093A815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827E42">
              <w:rPr>
                <w:rFonts w:ascii="Times New Roman" w:hAnsi="Times New Roman" w:cs="Times New Roman"/>
                <w:bCs/>
                <w:sz w:val="24"/>
                <w:szCs w:val="24"/>
              </w:rPr>
              <w:t>73</w:t>
            </w:r>
          </w:p>
        </w:tc>
        <w:tc>
          <w:tcPr>
            <w:tcW w:w="294" w:type="pct"/>
          </w:tcPr>
          <w:p w14:paraId="4F2A79EB" w14:textId="4D4B75D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w:t>
            </w:r>
            <w:r w:rsidR="00827E42">
              <w:rPr>
                <w:rFonts w:ascii="Times New Roman" w:hAnsi="Times New Roman" w:cs="Times New Roman"/>
                <w:bCs/>
                <w:sz w:val="24"/>
                <w:szCs w:val="24"/>
              </w:rPr>
              <w:t>358</w:t>
            </w:r>
          </w:p>
        </w:tc>
        <w:tc>
          <w:tcPr>
            <w:tcW w:w="295" w:type="pct"/>
          </w:tcPr>
          <w:p w14:paraId="2B941E30" w14:textId="7415896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827E42">
              <w:rPr>
                <w:rFonts w:ascii="Times New Roman" w:hAnsi="Times New Roman" w:cs="Times New Roman"/>
                <w:bCs/>
                <w:sz w:val="24"/>
                <w:szCs w:val="24"/>
              </w:rPr>
              <w:t>979</w:t>
            </w:r>
          </w:p>
        </w:tc>
        <w:tc>
          <w:tcPr>
            <w:tcW w:w="276" w:type="pct"/>
          </w:tcPr>
          <w:p w14:paraId="6C56EDE7" w14:textId="0BCAC35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219</w:t>
            </w:r>
          </w:p>
        </w:tc>
      </w:tr>
      <w:tr w:rsidR="00492008" w14:paraId="1D081589" w14:textId="77777777" w:rsidTr="00C44FCE">
        <w:trPr>
          <w:gridAfter w:val="9"/>
          <w:wAfter w:w="2649" w:type="pct"/>
        </w:trPr>
        <w:tc>
          <w:tcPr>
            <w:tcW w:w="830" w:type="pct"/>
            <w:vAlign w:val="center"/>
          </w:tcPr>
          <w:p w14:paraId="1AD1CB9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7D7D30BB" w14:textId="270E255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27E42">
              <w:rPr>
                <w:rFonts w:ascii="Times New Roman" w:hAnsi="Times New Roman" w:cs="Times New Roman"/>
                <w:bCs/>
                <w:sz w:val="24"/>
                <w:szCs w:val="24"/>
              </w:rPr>
              <w:t>736</w:t>
            </w:r>
          </w:p>
        </w:tc>
        <w:tc>
          <w:tcPr>
            <w:tcW w:w="266" w:type="pct"/>
          </w:tcPr>
          <w:p w14:paraId="46C368F3" w14:textId="164DA59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.98</w:t>
            </w:r>
            <w:r w:rsidR="00827E42">
              <w:rPr>
                <w:rFonts w:ascii="Times New Roman" w:hAnsi="Times New Roman" w:cs="Times New Roman"/>
                <w:bCs/>
                <w:sz w:val="24"/>
                <w:szCs w:val="24"/>
              </w:rPr>
              <w:t>2</w:t>
            </w:r>
          </w:p>
        </w:tc>
        <w:tc>
          <w:tcPr>
            <w:tcW w:w="294" w:type="pct"/>
          </w:tcPr>
          <w:p w14:paraId="519E0539" w14:textId="5C9938F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827E42">
              <w:rPr>
                <w:rFonts w:ascii="Times New Roman" w:hAnsi="Times New Roman" w:cs="Times New Roman"/>
                <w:bCs/>
                <w:sz w:val="24"/>
                <w:szCs w:val="24"/>
              </w:rPr>
              <w:t>651</w:t>
            </w:r>
          </w:p>
        </w:tc>
        <w:tc>
          <w:tcPr>
            <w:tcW w:w="295" w:type="pct"/>
          </w:tcPr>
          <w:p w14:paraId="363B3878" w14:textId="501574C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827E42">
              <w:rPr>
                <w:rFonts w:ascii="Times New Roman" w:hAnsi="Times New Roman" w:cs="Times New Roman"/>
                <w:bCs/>
                <w:sz w:val="24"/>
                <w:szCs w:val="24"/>
              </w:rPr>
              <w:t>181</w:t>
            </w:r>
          </w:p>
        </w:tc>
        <w:tc>
          <w:tcPr>
            <w:tcW w:w="276" w:type="pct"/>
          </w:tcPr>
          <w:p w14:paraId="18F2287D" w14:textId="25AAB25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078</w:t>
            </w:r>
          </w:p>
        </w:tc>
      </w:tr>
      <w:tr w:rsidR="00492008" w14:paraId="6952C093" w14:textId="77777777" w:rsidTr="00C44FCE">
        <w:trPr>
          <w:gridAfter w:val="9"/>
          <w:wAfter w:w="2649" w:type="pct"/>
        </w:trPr>
        <w:tc>
          <w:tcPr>
            <w:tcW w:w="830" w:type="pct"/>
            <w:vAlign w:val="center"/>
          </w:tcPr>
          <w:p w14:paraId="5A2EDF3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53372962" w14:textId="033A0A3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9.404</w:t>
            </w:r>
          </w:p>
        </w:tc>
        <w:tc>
          <w:tcPr>
            <w:tcW w:w="266" w:type="pct"/>
          </w:tcPr>
          <w:p w14:paraId="063B88F8" w14:textId="791C639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827E42">
              <w:rPr>
                <w:rFonts w:ascii="Times New Roman" w:hAnsi="Times New Roman" w:cs="Times New Roman"/>
                <w:bCs/>
                <w:sz w:val="24"/>
                <w:szCs w:val="24"/>
              </w:rPr>
              <w:t>105</w:t>
            </w:r>
          </w:p>
        </w:tc>
        <w:tc>
          <w:tcPr>
            <w:tcW w:w="294" w:type="pct"/>
          </w:tcPr>
          <w:p w14:paraId="350248F1" w14:textId="2C9D418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27E42">
              <w:rPr>
                <w:rFonts w:ascii="Times New Roman" w:hAnsi="Times New Roman" w:cs="Times New Roman"/>
                <w:bCs/>
                <w:sz w:val="24"/>
                <w:szCs w:val="24"/>
              </w:rPr>
              <w:t>1.560</w:t>
            </w:r>
          </w:p>
        </w:tc>
        <w:tc>
          <w:tcPr>
            <w:tcW w:w="295" w:type="pct"/>
          </w:tcPr>
          <w:p w14:paraId="33B51DE4" w14:textId="730FB10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7.249</w:t>
            </w:r>
          </w:p>
        </w:tc>
        <w:tc>
          <w:tcPr>
            <w:tcW w:w="276" w:type="pct"/>
          </w:tcPr>
          <w:p w14:paraId="46489396"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53520EFF" w14:textId="77777777" w:rsidTr="00C44FCE">
        <w:trPr>
          <w:gridAfter w:val="9"/>
          <w:wAfter w:w="2649" w:type="pct"/>
        </w:trPr>
        <w:tc>
          <w:tcPr>
            <w:tcW w:w="830" w:type="pct"/>
            <w:vAlign w:val="center"/>
          </w:tcPr>
          <w:p w14:paraId="26B2B48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30C357F6" w14:textId="3AE120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8.</w:t>
            </w:r>
            <w:r w:rsidR="00827E42">
              <w:rPr>
                <w:rFonts w:ascii="Times New Roman" w:hAnsi="Times New Roman" w:cs="Times New Roman"/>
                <w:bCs/>
                <w:sz w:val="24"/>
                <w:szCs w:val="24"/>
              </w:rPr>
              <w:t>291</w:t>
            </w:r>
          </w:p>
        </w:tc>
        <w:tc>
          <w:tcPr>
            <w:tcW w:w="266" w:type="pct"/>
          </w:tcPr>
          <w:p w14:paraId="51123A74" w14:textId="2819A24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.44</w:t>
            </w:r>
            <w:r w:rsidR="00827E42">
              <w:rPr>
                <w:rFonts w:ascii="Times New Roman" w:hAnsi="Times New Roman" w:cs="Times New Roman"/>
                <w:bCs/>
                <w:sz w:val="24"/>
                <w:szCs w:val="24"/>
              </w:rPr>
              <w:t>4</w:t>
            </w:r>
          </w:p>
        </w:tc>
        <w:tc>
          <w:tcPr>
            <w:tcW w:w="294" w:type="pct"/>
          </w:tcPr>
          <w:p w14:paraId="435955EC" w14:textId="734867F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827E42">
              <w:rPr>
                <w:rFonts w:ascii="Times New Roman" w:hAnsi="Times New Roman" w:cs="Times New Roman"/>
                <w:bCs/>
                <w:sz w:val="24"/>
                <w:szCs w:val="24"/>
              </w:rPr>
              <w:t>1.116</w:t>
            </w:r>
          </w:p>
        </w:tc>
        <w:tc>
          <w:tcPr>
            <w:tcW w:w="295" w:type="pct"/>
          </w:tcPr>
          <w:p w14:paraId="55421A25" w14:textId="1389475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5.</w:t>
            </w:r>
            <w:r w:rsidR="00827E42">
              <w:rPr>
                <w:rFonts w:ascii="Times New Roman" w:hAnsi="Times New Roman" w:cs="Times New Roman"/>
                <w:bCs/>
                <w:sz w:val="24"/>
                <w:szCs w:val="24"/>
              </w:rPr>
              <w:t>481</w:t>
            </w:r>
          </w:p>
        </w:tc>
        <w:tc>
          <w:tcPr>
            <w:tcW w:w="276" w:type="pct"/>
          </w:tcPr>
          <w:p w14:paraId="63F1EE5B"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75055EDE" w14:textId="77777777" w:rsidTr="00C44FCE">
        <w:trPr>
          <w:gridAfter w:val="9"/>
          <w:wAfter w:w="2649" w:type="pct"/>
        </w:trPr>
        <w:tc>
          <w:tcPr>
            <w:tcW w:w="830" w:type="pct"/>
            <w:tcBorders>
              <w:bottom w:val="nil"/>
            </w:tcBorders>
            <w:vAlign w:val="center"/>
          </w:tcPr>
          <w:p w14:paraId="0E1622B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bottom w:val="nil"/>
            </w:tcBorders>
          </w:tcPr>
          <w:p w14:paraId="023F2E76" w14:textId="683674D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0.08</w:t>
            </w:r>
            <w:r w:rsidR="00827E42">
              <w:rPr>
                <w:rFonts w:ascii="Times New Roman" w:hAnsi="Times New Roman" w:cs="Times New Roman"/>
                <w:bCs/>
                <w:sz w:val="24"/>
                <w:szCs w:val="24"/>
              </w:rPr>
              <w:t>1</w:t>
            </w:r>
          </w:p>
        </w:tc>
        <w:tc>
          <w:tcPr>
            <w:tcW w:w="266" w:type="pct"/>
            <w:tcBorders>
              <w:bottom w:val="nil"/>
            </w:tcBorders>
          </w:tcPr>
          <w:p w14:paraId="4CE62621" w14:textId="6B2BC24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.5</w:t>
            </w:r>
            <w:r w:rsidR="00827E42">
              <w:rPr>
                <w:rFonts w:ascii="Times New Roman" w:hAnsi="Times New Roman" w:cs="Times New Roman"/>
                <w:bCs/>
                <w:sz w:val="24"/>
                <w:szCs w:val="24"/>
              </w:rPr>
              <w:t>53</w:t>
            </w:r>
          </w:p>
        </w:tc>
        <w:tc>
          <w:tcPr>
            <w:tcW w:w="294" w:type="pct"/>
            <w:tcBorders>
              <w:bottom w:val="nil"/>
            </w:tcBorders>
          </w:tcPr>
          <w:p w14:paraId="3451A1D9" w14:textId="4DC6AF8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2.197</w:t>
            </w:r>
          </w:p>
        </w:tc>
        <w:tc>
          <w:tcPr>
            <w:tcW w:w="295" w:type="pct"/>
            <w:tcBorders>
              <w:bottom w:val="nil"/>
            </w:tcBorders>
          </w:tcPr>
          <w:p w14:paraId="3ABAD4DA" w14:textId="42EBF553" w:rsidR="00492008" w:rsidRPr="00031573" w:rsidRDefault="00827E42"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3.862</w:t>
            </w:r>
          </w:p>
        </w:tc>
        <w:tc>
          <w:tcPr>
            <w:tcW w:w="276" w:type="pct"/>
            <w:tcBorders>
              <w:bottom w:val="nil"/>
            </w:tcBorders>
          </w:tcPr>
          <w:p w14:paraId="2C8492ED" w14:textId="4CB98D2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827E42">
              <w:rPr>
                <w:rFonts w:ascii="Times New Roman" w:hAnsi="Times New Roman" w:cs="Times New Roman"/>
                <w:bCs/>
                <w:sz w:val="24"/>
                <w:szCs w:val="24"/>
              </w:rPr>
              <w:t>589</w:t>
            </w:r>
          </w:p>
        </w:tc>
      </w:tr>
      <w:tr w:rsidR="00492008" w:rsidRPr="00BA75AB" w14:paraId="54724B4E" w14:textId="77777777" w:rsidTr="00C44FCE">
        <w:trPr>
          <w:gridAfter w:val="9"/>
          <w:wAfter w:w="2649" w:type="pct"/>
        </w:trPr>
        <w:tc>
          <w:tcPr>
            <w:tcW w:w="830" w:type="pct"/>
            <w:tcBorders>
              <w:top w:val="nil"/>
              <w:bottom w:val="single" w:sz="4" w:space="0" w:color="auto"/>
            </w:tcBorders>
            <w:vAlign w:val="center"/>
          </w:tcPr>
          <w:p w14:paraId="6A156381"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51974B9E" w14:textId="693933FA"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BE493F">
              <w:rPr>
                <w:rFonts w:ascii="Times New Roman" w:hAnsi="Times New Roman" w:cs="Times New Roman"/>
                <w:bCs/>
                <w:sz w:val="24"/>
                <w:szCs w:val="24"/>
              </w:rPr>
              <w:t>30</w:t>
            </w:r>
          </w:p>
        </w:tc>
        <w:tc>
          <w:tcPr>
            <w:tcW w:w="266" w:type="pct"/>
            <w:tcBorders>
              <w:top w:val="nil"/>
              <w:bottom w:val="single" w:sz="4" w:space="0" w:color="auto"/>
            </w:tcBorders>
          </w:tcPr>
          <w:p w14:paraId="343CBAA0"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18D057E1"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0BC81EB8"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174F335E" w14:textId="77777777" w:rsidR="00492008" w:rsidRPr="00BA75AB" w:rsidRDefault="00492008" w:rsidP="00C44FCE">
            <w:pPr>
              <w:jc w:val="center"/>
              <w:rPr>
                <w:rFonts w:ascii="Times New Roman" w:hAnsi="Times New Roman" w:cs="Times New Roman"/>
                <w:bCs/>
                <w:sz w:val="24"/>
                <w:szCs w:val="24"/>
              </w:rPr>
            </w:pPr>
          </w:p>
        </w:tc>
      </w:tr>
      <w:tr w:rsidR="00492008" w:rsidRPr="00D30627" w14:paraId="3AF49C43" w14:textId="77777777" w:rsidTr="003B2D35">
        <w:trPr>
          <w:gridAfter w:val="9"/>
          <w:wAfter w:w="2649" w:type="pct"/>
        </w:trPr>
        <w:tc>
          <w:tcPr>
            <w:tcW w:w="2351" w:type="pct"/>
            <w:gridSpan w:val="6"/>
            <w:tcBorders>
              <w:top w:val="single" w:sz="4" w:space="0" w:color="auto"/>
            </w:tcBorders>
            <w:vAlign w:val="center"/>
          </w:tcPr>
          <w:p w14:paraId="3FBFC4FB" w14:textId="34CE0D84" w:rsidR="00492008" w:rsidRPr="00F86E2A"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Pr>
                <w:rFonts w:ascii="Times New Roman" w:hAnsi="Times New Roman" w:cs="Times New Roman"/>
                <w:i/>
                <w:iCs/>
                <w:sz w:val="24"/>
                <w:szCs w:val="24"/>
              </w:rPr>
              <w:t xml:space="preserve"> </w:t>
            </w:r>
            <w:r w:rsidR="003B2D35">
              <w:rPr>
                <w:rFonts w:ascii="Times New Roman" w:hAnsi="Times New Roman" w:cs="Times New Roman"/>
                <w:i/>
                <w:iCs/>
                <w:sz w:val="24"/>
                <w:szCs w:val="24"/>
              </w:rPr>
              <w:t>Insomnia</w:t>
            </w:r>
            <w:r w:rsidR="00B41E14">
              <w:rPr>
                <w:rFonts w:ascii="Times New Roman" w:hAnsi="Times New Roman" w:cs="Times New Roman"/>
                <w:i/>
                <w:iCs/>
                <w:sz w:val="24"/>
                <w:szCs w:val="24"/>
              </w:rPr>
              <w:t xml:space="preserve"> Severity</w:t>
            </w:r>
          </w:p>
        </w:tc>
      </w:tr>
      <w:tr w:rsidR="00492008" w14:paraId="66B8FD0B" w14:textId="77777777" w:rsidTr="00C44FCE">
        <w:trPr>
          <w:gridAfter w:val="9"/>
          <w:wAfter w:w="2649" w:type="pct"/>
        </w:trPr>
        <w:tc>
          <w:tcPr>
            <w:tcW w:w="830" w:type="pct"/>
            <w:vAlign w:val="center"/>
          </w:tcPr>
          <w:p w14:paraId="551B905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1D7CC620" w14:textId="66DFB53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2342AB">
              <w:rPr>
                <w:rFonts w:ascii="Times New Roman" w:hAnsi="Times New Roman" w:cs="Times New Roman"/>
                <w:bCs/>
                <w:sz w:val="24"/>
                <w:szCs w:val="24"/>
              </w:rPr>
              <w:t>8</w:t>
            </w:r>
            <w:r>
              <w:rPr>
                <w:rFonts w:ascii="Times New Roman" w:hAnsi="Times New Roman" w:cs="Times New Roman"/>
                <w:bCs/>
                <w:sz w:val="24"/>
                <w:szCs w:val="24"/>
              </w:rPr>
              <w:t>.</w:t>
            </w:r>
            <w:r w:rsidR="002342AB">
              <w:rPr>
                <w:rFonts w:ascii="Times New Roman" w:hAnsi="Times New Roman" w:cs="Times New Roman"/>
                <w:bCs/>
                <w:sz w:val="24"/>
                <w:szCs w:val="24"/>
              </w:rPr>
              <w:t>633</w:t>
            </w:r>
          </w:p>
        </w:tc>
        <w:tc>
          <w:tcPr>
            <w:tcW w:w="266" w:type="pct"/>
          </w:tcPr>
          <w:p w14:paraId="56C98AC5" w14:textId="5ED3935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2342AB">
              <w:rPr>
                <w:rFonts w:ascii="Times New Roman" w:hAnsi="Times New Roman" w:cs="Times New Roman"/>
                <w:bCs/>
                <w:sz w:val="24"/>
                <w:szCs w:val="24"/>
              </w:rPr>
              <w:t>63</w:t>
            </w:r>
          </w:p>
        </w:tc>
        <w:tc>
          <w:tcPr>
            <w:tcW w:w="294" w:type="pct"/>
          </w:tcPr>
          <w:p w14:paraId="0CDD9CE8" w14:textId="13DD9D8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2342AB">
              <w:rPr>
                <w:rFonts w:ascii="Times New Roman" w:hAnsi="Times New Roman" w:cs="Times New Roman"/>
                <w:bCs/>
                <w:sz w:val="24"/>
                <w:szCs w:val="24"/>
              </w:rPr>
              <w:t>5</w:t>
            </w:r>
            <w:r>
              <w:rPr>
                <w:rFonts w:ascii="Times New Roman" w:hAnsi="Times New Roman" w:cs="Times New Roman"/>
                <w:bCs/>
                <w:sz w:val="24"/>
                <w:szCs w:val="24"/>
              </w:rPr>
              <w:t>.</w:t>
            </w:r>
            <w:r w:rsidR="002342AB">
              <w:rPr>
                <w:rFonts w:ascii="Times New Roman" w:hAnsi="Times New Roman" w:cs="Times New Roman"/>
                <w:bCs/>
                <w:sz w:val="24"/>
                <w:szCs w:val="24"/>
              </w:rPr>
              <w:t>983</w:t>
            </w:r>
          </w:p>
        </w:tc>
        <w:tc>
          <w:tcPr>
            <w:tcW w:w="295" w:type="pct"/>
          </w:tcPr>
          <w:p w14:paraId="2CD934FE" w14:textId="6CE921B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1.</w:t>
            </w:r>
            <w:r w:rsidR="002342AB">
              <w:rPr>
                <w:rFonts w:ascii="Times New Roman" w:hAnsi="Times New Roman" w:cs="Times New Roman"/>
                <w:bCs/>
                <w:sz w:val="24"/>
                <w:szCs w:val="24"/>
              </w:rPr>
              <w:t>291</w:t>
            </w:r>
          </w:p>
        </w:tc>
        <w:tc>
          <w:tcPr>
            <w:tcW w:w="276" w:type="pct"/>
          </w:tcPr>
          <w:p w14:paraId="23D2BD68"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33F619CA" w14:textId="77777777" w:rsidTr="00C44FCE">
        <w:trPr>
          <w:gridAfter w:val="9"/>
          <w:wAfter w:w="2649" w:type="pct"/>
        </w:trPr>
        <w:tc>
          <w:tcPr>
            <w:tcW w:w="830" w:type="pct"/>
            <w:vAlign w:val="center"/>
          </w:tcPr>
          <w:p w14:paraId="61D08D0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18BF0CF4" w14:textId="6EEE831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342AB">
              <w:rPr>
                <w:rFonts w:ascii="Times New Roman" w:hAnsi="Times New Roman" w:cs="Times New Roman"/>
                <w:bCs/>
                <w:sz w:val="24"/>
                <w:szCs w:val="24"/>
              </w:rPr>
              <w:t>080</w:t>
            </w:r>
          </w:p>
        </w:tc>
        <w:tc>
          <w:tcPr>
            <w:tcW w:w="266" w:type="pct"/>
          </w:tcPr>
          <w:p w14:paraId="7460A416" w14:textId="1FED7D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w:t>
            </w:r>
            <w:r w:rsidR="002342AB">
              <w:rPr>
                <w:rFonts w:ascii="Times New Roman" w:hAnsi="Times New Roman" w:cs="Times New Roman"/>
                <w:bCs/>
                <w:sz w:val="24"/>
                <w:szCs w:val="24"/>
              </w:rPr>
              <w:t>07</w:t>
            </w:r>
          </w:p>
        </w:tc>
        <w:tc>
          <w:tcPr>
            <w:tcW w:w="294" w:type="pct"/>
          </w:tcPr>
          <w:p w14:paraId="3A83C9B7" w14:textId="17DFDCD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342AB">
              <w:rPr>
                <w:rFonts w:ascii="Times New Roman" w:hAnsi="Times New Roman" w:cs="Times New Roman"/>
                <w:bCs/>
                <w:sz w:val="24"/>
                <w:szCs w:val="24"/>
              </w:rPr>
              <w:t>461</w:t>
            </w:r>
          </w:p>
        </w:tc>
        <w:tc>
          <w:tcPr>
            <w:tcW w:w="295" w:type="pct"/>
          </w:tcPr>
          <w:p w14:paraId="6CDE56B5" w14:textId="2F54E64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2342AB">
              <w:rPr>
                <w:rFonts w:ascii="Times New Roman" w:hAnsi="Times New Roman" w:cs="Times New Roman"/>
                <w:bCs/>
                <w:sz w:val="24"/>
                <w:szCs w:val="24"/>
              </w:rPr>
              <w:t>295</w:t>
            </w:r>
          </w:p>
        </w:tc>
        <w:tc>
          <w:tcPr>
            <w:tcW w:w="276" w:type="pct"/>
          </w:tcPr>
          <w:p w14:paraId="28B146CE" w14:textId="132C5F9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910</w:t>
            </w:r>
          </w:p>
        </w:tc>
      </w:tr>
      <w:tr w:rsidR="00492008" w14:paraId="2DDBE3D4" w14:textId="77777777" w:rsidTr="00C44FCE">
        <w:trPr>
          <w:gridAfter w:val="9"/>
          <w:wAfter w:w="2649" w:type="pct"/>
        </w:trPr>
        <w:tc>
          <w:tcPr>
            <w:tcW w:w="830" w:type="pct"/>
            <w:vAlign w:val="center"/>
          </w:tcPr>
          <w:p w14:paraId="034822C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016A7E84" w14:textId="185FDBC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342AB">
              <w:rPr>
                <w:rFonts w:ascii="Times New Roman" w:hAnsi="Times New Roman" w:cs="Times New Roman"/>
                <w:bCs/>
                <w:sz w:val="24"/>
                <w:szCs w:val="24"/>
              </w:rPr>
              <w:t>299</w:t>
            </w:r>
          </w:p>
        </w:tc>
        <w:tc>
          <w:tcPr>
            <w:tcW w:w="266" w:type="pct"/>
          </w:tcPr>
          <w:p w14:paraId="6D84421A" w14:textId="0EC1612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2342AB">
              <w:rPr>
                <w:rFonts w:ascii="Times New Roman" w:hAnsi="Times New Roman" w:cs="Times New Roman"/>
                <w:bCs/>
                <w:sz w:val="24"/>
                <w:szCs w:val="24"/>
              </w:rPr>
              <w:t>197</w:t>
            </w:r>
          </w:p>
        </w:tc>
        <w:tc>
          <w:tcPr>
            <w:tcW w:w="294" w:type="pct"/>
          </w:tcPr>
          <w:p w14:paraId="05E8E078" w14:textId="164CDAE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342AB">
              <w:rPr>
                <w:rFonts w:ascii="Times New Roman" w:hAnsi="Times New Roman" w:cs="Times New Roman"/>
                <w:bCs/>
                <w:sz w:val="24"/>
                <w:szCs w:val="24"/>
              </w:rPr>
              <w:t>627</w:t>
            </w:r>
          </w:p>
        </w:tc>
        <w:tc>
          <w:tcPr>
            <w:tcW w:w="295" w:type="pct"/>
          </w:tcPr>
          <w:p w14:paraId="51F81A28" w14:textId="3FE19AC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2342AB">
              <w:rPr>
                <w:rFonts w:ascii="Times New Roman" w:hAnsi="Times New Roman" w:cs="Times New Roman"/>
                <w:bCs/>
                <w:sz w:val="24"/>
                <w:szCs w:val="24"/>
              </w:rPr>
              <w:t>032</w:t>
            </w:r>
          </w:p>
        </w:tc>
        <w:tc>
          <w:tcPr>
            <w:tcW w:w="276" w:type="pct"/>
          </w:tcPr>
          <w:p w14:paraId="36106412" w14:textId="5C25885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803</w:t>
            </w:r>
          </w:p>
        </w:tc>
      </w:tr>
      <w:tr w:rsidR="00492008" w14:paraId="2D8896E7" w14:textId="77777777" w:rsidTr="00C44FCE">
        <w:trPr>
          <w:gridAfter w:val="9"/>
          <w:wAfter w:w="2649" w:type="pct"/>
        </w:trPr>
        <w:tc>
          <w:tcPr>
            <w:tcW w:w="830" w:type="pct"/>
            <w:vAlign w:val="center"/>
          </w:tcPr>
          <w:p w14:paraId="67BFF4F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4A255D01" w14:textId="06C271A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342AB">
              <w:rPr>
                <w:rFonts w:ascii="Times New Roman" w:hAnsi="Times New Roman" w:cs="Times New Roman"/>
                <w:bCs/>
                <w:sz w:val="24"/>
                <w:szCs w:val="24"/>
              </w:rPr>
              <w:t>094</w:t>
            </w:r>
          </w:p>
        </w:tc>
        <w:tc>
          <w:tcPr>
            <w:tcW w:w="266" w:type="pct"/>
          </w:tcPr>
          <w:p w14:paraId="166DCED3" w14:textId="2FD2B03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w:t>
            </w:r>
            <w:r w:rsidR="002342AB">
              <w:rPr>
                <w:rFonts w:ascii="Times New Roman" w:hAnsi="Times New Roman" w:cs="Times New Roman"/>
                <w:bCs/>
                <w:sz w:val="24"/>
                <w:szCs w:val="24"/>
              </w:rPr>
              <w:t>56</w:t>
            </w:r>
          </w:p>
        </w:tc>
        <w:tc>
          <w:tcPr>
            <w:tcW w:w="294" w:type="pct"/>
          </w:tcPr>
          <w:p w14:paraId="0DA437DE" w14:textId="1CDAA9A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342AB">
              <w:rPr>
                <w:rFonts w:ascii="Times New Roman" w:hAnsi="Times New Roman" w:cs="Times New Roman"/>
                <w:bCs/>
                <w:sz w:val="24"/>
                <w:szCs w:val="24"/>
              </w:rPr>
              <w:t>564</w:t>
            </w:r>
          </w:p>
        </w:tc>
        <w:tc>
          <w:tcPr>
            <w:tcW w:w="295" w:type="pct"/>
          </w:tcPr>
          <w:p w14:paraId="6FFFF080" w14:textId="67BD1CD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2342AB">
              <w:rPr>
                <w:rFonts w:ascii="Times New Roman" w:hAnsi="Times New Roman" w:cs="Times New Roman"/>
                <w:bCs/>
                <w:sz w:val="24"/>
                <w:szCs w:val="24"/>
              </w:rPr>
              <w:t>376</w:t>
            </w:r>
          </w:p>
        </w:tc>
        <w:tc>
          <w:tcPr>
            <w:tcW w:w="276" w:type="pct"/>
          </w:tcPr>
          <w:p w14:paraId="48BA48D3" w14:textId="0C3A2FF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902</w:t>
            </w:r>
          </w:p>
        </w:tc>
      </w:tr>
      <w:tr w:rsidR="00492008" w14:paraId="2D2FD71A" w14:textId="77777777" w:rsidTr="00C44FCE">
        <w:trPr>
          <w:gridAfter w:val="9"/>
          <w:wAfter w:w="2649" w:type="pct"/>
        </w:trPr>
        <w:tc>
          <w:tcPr>
            <w:tcW w:w="830" w:type="pct"/>
            <w:vAlign w:val="center"/>
          </w:tcPr>
          <w:p w14:paraId="6C11E3F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0564A3CD" w14:textId="5E73C7C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342AB">
              <w:rPr>
                <w:rFonts w:ascii="Times New Roman" w:hAnsi="Times New Roman" w:cs="Times New Roman"/>
                <w:bCs/>
                <w:sz w:val="24"/>
                <w:szCs w:val="24"/>
              </w:rPr>
              <w:t>071</w:t>
            </w:r>
          </w:p>
        </w:tc>
        <w:tc>
          <w:tcPr>
            <w:tcW w:w="266" w:type="pct"/>
          </w:tcPr>
          <w:p w14:paraId="00ECB430" w14:textId="15A7F7B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2342AB">
              <w:rPr>
                <w:rFonts w:ascii="Times New Roman" w:hAnsi="Times New Roman" w:cs="Times New Roman"/>
                <w:bCs/>
                <w:sz w:val="24"/>
                <w:szCs w:val="24"/>
              </w:rPr>
              <w:t>99</w:t>
            </w:r>
          </w:p>
        </w:tc>
        <w:tc>
          <w:tcPr>
            <w:tcW w:w="294" w:type="pct"/>
          </w:tcPr>
          <w:p w14:paraId="13C93835" w14:textId="38185A4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2342AB">
              <w:rPr>
                <w:rFonts w:ascii="Times New Roman" w:hAnsi="Times New Roman" w:cs="Times New Roman"/>
                <w:bCs/>
                <w:sz w:val="24"/>
                <w:szCs w:val="24"/>
              </w:rPr>
              <w:t>238</w:t>
            </w:r>
          </w:p>
        </w:tc>
        <w:tc>
          <w:tcPr>
            <w:tcW w:w="295" w:type="pct"/>
          </w:tcPr>
          <w:p w14:paraId="297E0786" w14:textId="7F046074" w:rsidR="00492008" w:rsidRPr="00031573" w:rsidRDefault="002342A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0.099</w:t>
            </w:r>
          </w:p>
        </w:tc>
        <w:tc>
          <w:tcPr>
            <w:tcW w:w="276" w:type="pct"/>
          </w:tcPr>
          <w:p w14:paraId="62F35C7B" w14:textId="7FD9EF9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342AB">
              <w:rPr>
                <w:rFonts w:ascii="Times New Roman" w:hAnsi="Times New Roman" w:cs="Times New Roman"/>
                <w:bCs/>
                <w:sz w:val="24"/>
                <w:szCs w:val="24"/>
              </w:rPr>
              <w:t>748</w:t>
            </w:r>
          </w:p>
        </w:tc>
      </w:tr>
      <w:tr w:rsidR="00492008" w14:paraId="3D225C87" w14:textId="77777777" w:rsidTr="00C44FCE">
        <w:trPr>
          <w:gridAfter w:val="9"/>
          <w:wAfter w:w="2649" w:type="pct"/>
        </w:trPr>
        <w:tc>
          <w:tcPr>
            <w:tcW w:w="830" w:type="pct"/>
            <w:vAlign w:val="center"/>
          </w:tcPr>
          <w:p w14:paraId="1F5BDEB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227B8C90" w14:textId="460210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7.223</w:t>
            </w:r>
          </w:p>
        </w:tc>
        <w:tc>
          <w:tcPr>
            <w:tcW w:w="266" w:type="pct"/>
          </w:tcPr>
          <w:p w14:paraId="78CC3CBC" w14:textId="74B4EB6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.6</w:t>
            </w:r>
            <w:r w:rsidR="002342AB">
              <w:rPr>
                <w:rFonts w:ascii="Times New Roman" w:hAnsi="Times New Roman" w:cs="Times New Roman"/>
                <w:bCs/>
                <w:sz w:val="24"/>
                <w:szCs w:val="24"/>
              </w:rPr>
              <w:t>81</w:t>
            </w:r>
          </w:p>
        </w:tc>
        <w:tc>
          <w:tcPr>
            <w:tcW w:w="294" w:type="pct"/>
          </w:tcPr>
          <w:p w14:paraId="4E4302FD" w14:textId="3400403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8.</w:t>
            </w:r>
            <w:r w:rsidR="002342AB">
              <w:rPr>
                <w:rFonts w:ascii="Times New Roman" w:hAnsi="Times New Roman" w:cs="Times New Roman"/>
                <w:bCs/>
                <w:sz w:val="24"/>
                <w:szCs w:val="24"/>
              </w:rPr>
              <w:t>556</w:t>
            </w:r>
          </w:p>
        </w:tc>
        <w:tc>
          <w:tcPr>
            <w:tcW w:w="295" w:type="pct"/>
          </w:tcPr>
          <w:p w14:paraId="7BD68623" w14:textId="7FE471A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5.</w:t>
            </w:r>
            <w:r w:rsidR="002342AB">
              <w:rPr>
                <w:rFonts w:ascii="Times New Roman" w:hAnsi="Times New Roman" w:cs="Times New Roman"/>
                <w:bCs/>
                <w:sz w:val="24"/>
                <w:szCs w:val="24"/>
              </w:rPr>
              <w:t>863</w:t>
            </w:r>
          </w:p>
        </w:tc>
        <w:tc>
          <w:tcPr>
            <w:tcW w:w="276" w:type="pct"/>
          </w:tcPr>
          <w:p w14:paraId="6FE4F1EF"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39214AAC" w14:textId="77777777" w:rsidTr="00C44FCE">
        <w:trPr>
          <w:gridAfter w:val="9"/>
          <w:wAfter w:w="2649" w:type="pct"/>
        </w:trPr>
        <w:tc>
          <w:tcPr>
            <w:tcW w:w="830" w:type="pct"/>
            <w:vAlign w:val="center"/>
          </w:tcPr>
          <w:p w14:paraId="6A4486E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1F7256D" w14:textId="1BFE688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5.092</w:t>
            </w:r>
          </w:p>
        </w:tc>
        <w:tc>
          <w:tcPr>
            <w:tcW w:w="266" w:type="pct"/>
          </w:tcPr>
          <w:p w14:paraId="6163AF9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.884</w:t>
            </w:r>
          </w:p>
        </w:tc>
        <w:tc>
          <w:tcPr>
            <w:tcW w:w="294" w:type="pct"/>
          </w:tcPr>
          <w:p w14:paraId="4853603C" w14:textId="4BBEF0C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w:t>
            </w:r>
            <w:r w:rsidR="002342AB">
              <w:rPr>
                <w:rFonts w:ascii="Times New Roman" w:hAnsi="Times New Roman" w:cs="Times New Roman"/>
                <w:bCs/>
                <w:sz w:val="24"/>
                <w:szCs w:val="24"/>
              </w:rPr>
              <w:t>832</w:t>
            </w:r>
          </w:p>
        </w:tc>
        <w:tc>
          <w:tcPr>
            <w:tcW w:w="295" w:type="pct"/>
          </w:tcPr>
          <w:p w14:paraId="419FC2BA" w14:textId="245EE0E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2342AB">
              <w:rPr>
                <w:rFonts w:ascii="Times New Roman" w:hAnsi="Times New Roman" w:cs="Times New Roman"/>
                <w:bCs/>
                <w:sz w:val="24"/>
                <w:szCs w:val="24"/>
              </w:rPr>
              <w:t>374</w:t>
            </w:r>
          </w:p>
        </w:tc>
        <w:tc>
          <w:tcPr>
            <w:tcW w:w="276" w:type="pct"/>
          </w:tcPr>
          <w:p w14:paraId="28FE26C0"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20BD6785" w14:textId="77777777" w:rsidTr="00C44FCE">
        <w:trPr>
          <w:gridAfter w:val="9"/>
          <w:wAfter w:w="2649" w:type="pct"/>
        </w:trPr>
        <w:tc>
          <w:tcPr>
            <w:tcW w:w="830" w:type="pct"/>
            <w:vAlign w:val="center"/>
          </w:tcPr>
          <w:p w14:paraId="4D3A87C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59785262" w14:textId="0EE7F50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2342AB">
              <w:rPr>
                <w:rFonts w:ascii="Times New Roman" w:hAnsi="Times New Roman" w:cs="Times New Roman"/>
                <w:bCs/>
                <w:sz w:val="24"/>
                <w:szCs w:val="24"/>
              </w:rPr>
              <w:t>203</w:t>
            </w:r>
          </w:p>
        </w:tc>
        <w:tc>
          <w:tcPr>
            <w:tcW w:w="266" w:type="pct"/>
          </w:tcPr>
          <w:p w14:paraId="77FD590F" w14:textId="0C4FFE0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2342AB">
              <w:rPr>
                <w:rFonts w:ascii="Times New Roman" w:hAnsi="Times New Roman" w:cs="Times New Roman"/>
                <w:bCs/>
                <w:sz w:val="24"/>
                <w:szCs w:val="24"/>
              </w:rPr>
              <w:t>50</w:t>
            </w:r>
          </w:p>
        </w:tc>
        <w:tc>
          <w:tcPr>
            <w:tcW w:w="294" w:type="pct"/>
          </w:tcPr>
          <w:p w14:paraId="4D4E7E06" w14:textId="36941C1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2342AB">
              <w:rPr>
                <w:rFonts w:ascii="Times New Roman" w:hAnsi="Times New Roman" w:cs="Times New Roman"/>
                <w:bCs/>
                <w:sz w:val="24"/>
                <w:szCs w:val="24"/>
              </w:rPr>
              <w:t>657</w:t>
            </w:r>
          </w:p>
        </w:tc>
        <w:tc>
          <w:tcPr>
            <w:tcW w:w="295" w:type="pct"/>
          </w:tcPr>
          <w:p w14:paraId="57458378" w14:textId="2495A353" w:rsidR="00492008" w:rsidRPr="00031573" w:rsidRDefault="002342A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276" w:type="pct"/>
          </w:tcPr>
          <w:p w14:paraId="20D183E3" w14:textId="66C436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2342AB">
              <w:rPr>
                <w:rFonts w:ascii="Times New Roman" w:hAnsi="Times New Roman" w:cs="Times New Roman"/>
                <w:bCs/>
                <w:sz w:val="24"/>
                <w:szCs w:val="24"/>
              </w:rPr>
              <w:t>831</w:t>
            </w:r>
          </w:p>
        </w:tc>
      </w:tr>
      <w:tr w:rsidR="00492008" w:rsidRPr="00BA75AB" w14:paraId="20B2DEB8" w14:textId="77777777" w:rsidTr="00C44FCE">
        <w:trPr>
          <w:gridAfter w:val="9"/>
          <w:wAfter w:w="2649" w:type="pct"/>
        </w:trPr>
        <w:tc>
          <w:tcPr>
            <w:tcW w:w="830" w:type="pct"/>
            <w:tcBorders>
              <w:top w:val="nil"/>
              <w:bottom w:val="single" w:sz="4" w:space="0" w:color="auto"/>
            </w:tcBorders>
            <w:vAlign w:val="center"/>
          </w:tcPr>
          <w:p w14:paraId="1D391ACE"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32C6213C" w14:textId="548A5DD5"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2342AB">
              <w:rPr>
                <w:rFonts w:ascii="Times New Roman" w:hAnsi="Times New Roman" w:cs="Times New Roman"/>
                <w:bCs/>
                <w:sz w:val="24"/>
                <w:szCs w:val="24"/>
              </w:rPr>
              <w:t>311</w:t>
            </w:r>
          </w:p>
        </w:tc>
        <w:tc>
          <w:tcPr>
            <w:tcW w:w="266" w:type="pct"/>
            <w:tcBorders>
              <w:top w:val="nil"/>
              <w:bottom w:val="single" w:sz="4" w:space="0" w:color="auto"/>
            </w:tcBorders>
          </w:tcPr>
          <w:p w14:paraId="75F5D0D0"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7258A97B"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4E6ABF81"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7041A063" w14:textId="77777777" w:rsidR="00492008" w:rsidRPr="00BA75AB" w:rsidRDefault="00492008" w:rsidP="00C44FCE">
            <w:pPr>
              <w:jc w:val="center"/>
              <w:rPr>
                <w:rFonts w:ascii="Times New Roman" w:hAnsi="Times New Roman" w:cs="Times New Roman"/>
                <w:bCs/>
                <w:sz w:val="24"/>
                <w:szCs w:val="24"/>
              </w:rPr>
            </w:pPr>
          </w:p>
        </w:tc>
      </w:tr>
      <w:tr w:rsidR="00492008" w:rsidRPr="00D30627" w14:paraId="0E58549A" w14:textId="77777777" w:rsidTr="003B2D35">
        <w:tc>
          <w:tcPr>
            <w:tcW w:w="2351" w:type="pct"/>
            <w:gridSpan w:val="6"/>
            <w:tcBorders>
              <w:top w:val="single" w:sz="4" w:space="0" w:color="auto"/>
            </w:tcBorders>
            <w:vAlign w:val="center"/>
          </w:tcPr>
          <w:p w14:paraId="0916E9ED" w14:textId="4CDD65F7" w:rsidR="00492008" w:rsidRPr="00E52474" w:rsidRDefault="00492008" w:rsidP="00C44FCE">
            <w:pPr>
              <w:spacing w:before="10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sidR="00B4107E">
              <w:rPr>
                <w:rFonts w:ascii="Times New Roman" w:hAnsi="Times New Roman" w:cs="Times New Roman"/>
                <w:i/>
                <w:iCs/>
                <w:sz w:val="24"/>
                <w:szCs w:val="24"/>
              </w:rPr>
              <w:t xml:space="preserve"> Poor</w:t>
            </w:r>
            <w:r w:rsidRPr="00E52474">
              <w:rPr>
                <w:rFonts w:ascii="Times New Roman" w:hAnsi="Times New Roman" w:cs="Times New Roman"/>
                <w:i/>
                <w:iCs/>
                <w:sz w:val="24"/>
                <w:szCs w:val="24"/>
              </w:rPr>
              <w:t xml:space="preserve"> Sleep Quality</w:t>
            </w:r>
          </w:p>
        </w:tc>
        <w:tc>
          <w:tcPr>
            <w:tcW w:w="294" w:type="pct"/>
          </w:tcPr>
          <w:p w14:paraId="4F18DB99" w14:textId="77777777" w:rsidR="00492008" w:rsidRPr="00D30627" w:rsidRDefault="00492008" w:rsidP="00C44FCE"/>
        </w:tc>
        <w:tc>
          <w:tcPr>
            <w:tcW w:w="294" w:type="pct"/>
          </w:tcPr>
          <w:p w14:paraId="07AD66C2" w14:textId="77777777" w:rsidR="00492008" w:rsidRPr="00D30627" w:rsidRDefault="00492008" w:rsidP="00C44FCE"/>
        </w:tc>
        <w:tc>
          <w:tcPr>
            <w:tcW w:w="294" w:type="pct"/>
          </w:tcPr>
          <w:p w14:paraId="224BE2B7" w14:textId="77777777" w:rsidR="00492008" w:rsidRPr="00D30627" w:rsidRDefault="00492008" w:rsidP="00C44FCE"/>
        </w:tc>
        <w:tc>
          <w:tcPr>
            <w:tcW w:w="294" w:type="pct"/>
          </w:tcPr>
          <w:p w14:paraId="54454FD6" w14:textId="77777777" w:rsidR="00492008" w:rsidRPr="00D30627" w:rsidRDefault="00492008" w:rsidP="00C44FCE"/>
        </w:tc>
        <w:tc>
          <w:tcPr>
            <w:tcW w:w="294" w:type="pct"/>
            <w:vAlign w:val="center"/>
          </w:tcPr>
          <w:p w14:paraId="021497EB" w14:textId="77777777" w:rsidR="00492008" w:rsidRPr="00D30627" w:rsidRDefault="00492008" w:rsidP="00C44FCE"/>
        </w:tc>
        <w:tc>
          <w:tcPr>
            <w:tcW w:w="294" w:type="pct"/>
          </w:tcPr>
          <w:p w14:paraId="6B14B74F" w14:textId="77777777" w:rsidR="00492008" w:rsidRPr="00D30627" w:rsidRDefault="00492008" w:rsidP="00C44FCE"/>
        </w:tc>
        <w:tc>
          <w:tcPr>
            <w:tcW w:w="294" w:type="pct"/>
          </w:tcPr>
          <w:p w14:paraId="14C94099" w14:textId="77777777" w:rsidR="00492008" w:rsidRPr="00D30627" w:rsidRDefault="00492008" w:rsidP="00C44FCE"/>
        </w:tc>
        <w:tc>
          <w:tcPr>
            <w:tcW w:w="294" w:type="pct"/>
          </w:tcPr>
          <w:p w14:paraId="07BFF18C" w14:textId="77777777" w:rsidR="00492008" w:rsidRPr="00D30627" w:rsidRDefault="00492008" w:rsidP="00C44FCE"/>
        </w:tc>
        <w:tc>
          <w:tcPr>
            <w:tcW w:w="297" w:type="pct"/>
          </w:tcPr>
          <w:p w14:paraId="69A231AB" w14:textId="77777777" w:rsidR="00492008" w:rsidRPr="00D30627" w:rsidRDefault="00492008" w:rsidP="00C44FCE"/>
        </w:tc>
      </w:tr>
      <w:tr w:rsidR="00492008" w14:paraId="7B6F4AEC" w14:textId="77777777" w:rsidTr="00C44FCE">
        <w:trPr>
          <w:gridAfter w:val="9"/>
          <w:wAfter w:w="2649" w:type="pct"/>
        </w:trPr>
        <w:tc>
          <w:tcPr>
            <w:tcW w:w="830" w:type="pct"/>
            <w:vAlign w:val="center"/>
          </w:tcPr>
          <w:p w14:paraId="6DB2458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6B212A1F" w14:textId="24BC848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1.</w:t>
            </w:r>
            <w:r w:rsidR="009F3941">
              <w:rPr>
                <w:rFonts w:ascii="Times New Roman" w:hAnsi="Times New Roman" w:cs="Times New Roman"/>
                <w:bCs/>
                <w:sz w:val="24"/>
                <w:szCs w:val="24"/>
              </w:rPr>
              <w:t>455</w:t>
            </w:r>
          </w:p>
        </w:tc>
        <w:tc>
          <w:tcPr>
            <w:tcW w:w="266" w:type="pct"/>
          </w:tcPr>
          <w:p w14:paraId="7259D361" w14:textId="61ABD92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.8</w:t>
            </w:r>
            <w:r w:rsidR="009F3941">
              <w:rPr>
                <w:rFonts w:ascii="Times New Roman" w:hAnsi="Times New Roman" w:cs="Times New Roman"/>
                <w:bCs/>
                <w:sz w:val="24"/>
                <w:szCs w:val="24"/>
              </w:rPr>
              <w:t>76</w:t>
            </w:r>
          </w:p>
        </w:tc>
        <w:tc>
          <w:tcPr>
            <w:tcW w:w="294" w:type="pct"/>
          </w:tcPr>
          <w:p w14:paraId="7B0F34A2" w14:textId="63BDC9C6" w:rsidR="00492008" w:rsidRPr="00031573" w:rsidRDefault="009F3941"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492008">
              <w:rPr>
                <w:rFonts w:ascii="Times New Roman" w:hAnsi="Times New Roman" w:cs="Times New Roman"/>
                <w:bCs/>
                <w:sz w:val="24"/>
                <w:szCs w:val="24"/>
              </w:rPr>
              <w:t>.</w:t>
            </w:r>
            <w:r>
              <w:rPr>
                <w:rFonts w:ascii="Times New Roman" w:hAnsi="Times New Roman" w:cs="Times New Roman"/>
                <w:bCs/>
                <w:sz w:val="24"/>
                <w:szCs w:val="24"/>
              </w:rPr>
              <w:t>752</w:t>
            </w:r>
          </w:p>
        </w:tc>
        <w:tc>
          <w:tcPr>
            <w:tcW w:w="295" w:type="pct"/>
          </w:tcPr>
          <w:p w14:paraId="1163298F" w14:textId="5ABB762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w:t>
            </w:r>
            <w:r w:rsidR="009F3941">
              <w:rPr>
                <w:rFonts w:ascii="Times New Roman" w:hAnsi="Times New Roman" w:cs="Times New Roman"/>
                <w:bCs/>
                <w:sz w:val="24"/>
                <w:szCs w:val="24"/>
              </w:rPr>
              <w:t>157</w:t>
            </w:r>
          </w:p>
        </w:tc>
        <w:tc>
          <w:tcPr>
            <w:tcW w:w="276" w:type="pct"/>
          </w:tcPr>
          <w:p w14:paraId="243E0C6C"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5AFF6B2B" w14:textId="77777777" w:rsidTr="00C44FCE">
        <w:trPr>
          <w:gridAfter w:val="9"/>
          <w:wAfter w:w="2649" w:type="pct"/>
        </w:trPr>
        <w:tc>
          <w:tcPr>
            <w:tcW w:w="830" w:type="pct"/>
            <w:vAlign w:val="center"/>
          </w:tcPr>
          <w:p w14:paraId="779A28B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70189406" w14:textId="3CAB7D6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9F3941">
              <w:rPr>
                <w:rFonts w:ascii="Times New Roman" w:hAnsi="Times New Roman" w:cs="Times New Roman"/>
                <w:bCs/>
                <w:sz w:val="24"/>
                <w:szCs w:val="24"/>
              </w:rPr>
              <w:t>295</w:t>
            </w:r>
          </w:p>
        </w:tc>
        <w:tc>
          <w:tcPr>
            <w:tcW w:w="266" w:type="pct"/>
          </w:tcPr>
          <w:p w14:paraId="79F39626" w14:textId="6D51FDF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9F3941">
              <w:rPr>
                <w:rFonts w:ascii="Times New Roman" w:hAnsi="Times New Roman" w:cs="Times New Roman"/>
                <w:bCs/>
                <w:sz w:val="24"/>
                <w:szCs w:val="24"/>
              </w:rPr>
              <w:t>53</w:t>
            </w:r>
          </w:p>
        </w:tc>
        <w:tc>
          <w:tcPr>
            <w:tcW w:w="294" w:type="pct"/>
          </w:tcPr>
          <w:p w14:paraId="10D42645" w14:textId="73B2D49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9F3941">
              <w:rPr>
                <w:rFonts w:ascii="Times New Roman" w:hAnsi="Times New Roman" w:cs="Times New Roman"/>
                <w:bCs/>
                <w:sz w:val="24"/>
                <w:szCs w:val="24"/>
              </w:rPr>
              <w:t>587</w:t>
            </w:r>
          </w:p>
        </w:tc>
        <w:tc>
          <w:tcPr>
            <w:tcW w:w="295" w:type="pct"/>
          </w:tcPr>
          <w:p w14:paraId="35CCDF49" w14:textId="0D7D333D" w:rsidR="00492008" w:rsidRPr="00031573" w:rsidRDefault="009F3941"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1.175</w:t>
            </w:r>
          </w:p>
        </w:tc>
        <w:tc>
          <w:tcPr>
            <w:tcW w:w="276" w:type="pct"/>
          </w:tcPr>
          <w:p w14:paraId="0F9ED288" w14:textId="5632A88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9F3941">
              <w:rPr>
                <w:rFonts w:ascii="Times New Roman" w:hAnsi="Times New Roman" w:cs="Times New Roman"/>
                <w:bCs/>
                <w:sz w:val="24"/>
                <w:szCs w:val="24"/>
              </w:rPr>
              <w:t>517</w:t>
            </w:r>
          </w:p>
        </w:tc>
      </w:tr>
      <w:tr w:rsidR="00492008" w14:paraId="58357B55" w14:textId="77777777" w:rsidTr="00C44FCE">
        <w:trPr>
          <w:gridAfter w:val="9"/>
          <w:wAfter w:w="2649" w:type="pct"/>
        </w:trPr>
        <w:tc>
          <w:tcPr>
            <w:tcW w:w="830" w:type="pct"/>
            <w:vAlign w:val="center"/>
          </w:tcPr>
          <w:p w14:paraId="13BF409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2B1CBC64" w14:textId="1320BF4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0.2</w:t>
            </w:r>
            <w:r w:rsidR="009F3941">
              <w:rPr>
                <w:rFonts w:ascii="Times New Roman" w:hAnsi="Times New Roman" w:cs="Times New Roman"/>
                <w:bCs/>
                <w:sz w:val="24"/>
                <w:szCs w:val="24"/>
              </w:rPr>
              <w:t>31</w:t>
            </w:r>
          </w:p>
        </w:tc>
        <w:tc>
          <w:tcPr>
            <w:tcW w:w="266" w:type="pct"/>
          </w:tcPr>
          <w:p w14:paraId="08740746" w14:textId="1BC34FC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.7</w:t>
            </w:r>
            <w:r w:rsidR="009F3941">
              <w:rPr>
                <w:rFonts w:ascii="Times New Roman" w:hAnsi="Times New Roman" w:cs="Times New Roman"/>
                <w:bCs/>
                <w:sz w:val="24"/>
                <w:szCs w:val="24"/>
              </w:rPr>
              <w:t>63</w:t>
            </w:r>
          </w:p>
        </w:tc>
        <w:tc>
          <w:tcPr>
            <w:tcW w:w="294" w:type="pct"/>
          </w:tcPr>
          <w:p w14:paraId="6647ABB8" w14:textId="354255B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1.7</w:t>
            </w:r>
            <w:r w:rsidR="009F3941">
              <w:rPr>
                <w:rFonts w:ascii="Times New Roman" w:hAnsi="Times New Roman" w:cs="Times New Roman"/>
                <w:bCs/>
                <w:sz w:val="24"/>
                <w:szCs w:val="24"/>
              </w:rPr>
              <w:t>13</w:t>
            </w:r>
          </w:p>
        </w:tc>
        <w:tc>
          <w:tcPr>
            <w:tcW w:w="295" w:type="pct"/>
          </w:tcPr>
          <w:p w14:paraId="6693A0E3" w14:textId="7DC8340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.2</w:t>
            </w:r>
            <w:r w:rsidR="009F3941">
              <w:rPr>
                <w:rFonts w:ascii="Times New Roman" w:hAnsi="Times New Roman" w:cs="Times New Roman"/>
                <w:bCs/>
                <w:sz w:val="24"/>
                <w:szCs w:val="24"/>
              </w:rPr>
              <w:t>54</w:t>
            </w:r>
          </w:p>
        </w:tc>
        <w:tc>
          <w:tcPr>
            <w:tcW w:w="276" w:type="pct"/>
          </w:tcPr>
          <w:p w14:paraId="489005A6" w14:textId="3034046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7</w:t>
            </w:r>
            <w:r w:rsidR="009F3941">
              <w:rPr>
                <w:rFonts w:ascii="Times New Roman" w:hAnsi="Times New Roman" w:cs="Times New Roman"/>
                <w:bCs/>
                <w:sz w:val="24"/>
                <w:szCs w:val="24"/>
              </w:rPr>
              <w:t>62</w:t>
            </w:r>
          </w:p>
        </w:tc>
      </w:tr>
      <w:tr w:rsidR="00492008" w14:paraId="3DD97BAB" w14:textId="77777777" w:rsidTr="00C44FCE">
        <w:trPr>
          <w:gridAfter w:val="9"/>
          <w:wAfter w:w="2649" w:type="pct"/>
        </w:trPr>
        <w:tc>
          <w:tcPr>
            <w:tcW w:w="830" w:type="pct"/>
            <w:vAlign w:val="center"/>
          </w:tcPr>
          <w:p w14:paraId="16C9576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452AD6FF" w14:textId="1E9B677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9F3941">
              <w:rPr>
                <w:rFonts w:ascii="Times New Roman" w:hAnsi="Times New Roman" w:cs="Times New Roman"/>
                <w:bCs/>
                <w:sz w:val="24"/>
                <w:szCs w:val="24"/>
              </w:rPr>
              <w:t>202</w:t>
            </w:r>
          </w:p>
        </w:tc>
        <w:tc>
          <w:tcPr>
            <w:tcW w:w="266" w:type="pct"/>
          </w:tcPr>
          <w:p w14:paraId="1786C08B" w14:textId="119B011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9F3941">
              <w:rPr>
                <w:rFonts w:ascii="Times New Roman" w:hAnsi="Times New Roman" w:cs="Times New Roman"/>
                <w:bCs/>
                <w:sz w:val="24"/>
                <w:szCs w:val="24"/>
              </w:rPr>
              <w:t>94</w:t>
            </w:r>
          </w:p>
        </w:tc>
        <w:tc>
          <w:tcPr>
            <w:tcW w:w="294" w:type="pct"/>
          </w:tcPr>
          <w:p w14:paraId="2795480C" w14:textId="4727655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9F3941">
              <w:rPr>
                <w:rFonts w:ascii="Times New Roman" w:hAnsi="Times New Roman" w:cs="Times New Roman"/>
                <w:bCs/>
                <w:sz w:val="24"/>
                <w:szCs w:val="24"/>
              </w:rPr>
              <w:t>758</w:t>
            </w:r>
          </w:p>
        </w:tc>
        <w:tc>
          <w:tcPr>
            <w:tcW w:w="295" w:type="pct"/>
          </w:tcPr>
          <w:p w14:paraId="24F9CD00" w14:textId="49644C7E" w:rsidR="00492008" w:rsidRPr="00031573" w:rsidRDefault="009F3941"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1.162</w:t>
            </w:r>
          </w:p>
        </w:tc>
        <w:tc>
          <w:tcPr>
            <w:tcW w:w="276" w:type="pct"/>
          </w:tcPr>
          <w:p w14:paraId="1E3A4E45" w14:textId="3C0F716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9F3941">
              <w:rPr>
                <w:rFonts w:ascii="Times New Roman" w:hAnsi="Times New Roman" w:cs="Times New Roman"/>
                <w:bCs/>
                <w:sz w:val="24"/>
                <w:szCs w:val="24"/>
              </w:rPr>
              <w:t>683</w:t>
            </w:r>
          </w:p>
        </w:tc>
      </w:tr>
      <w:tr w:rsidR="00492008" w14:paraId="2E3A83F9" w14:textId="77777777" w:rsidTr="00C44FCE">
        <w:trPr>
          <w:gridAfter w:val="9"/>
          <w:wAfter w:w="2649" w:type="pct"/>
        </w:trPr>
        <w:tc>
          <w:tcPr>
            <w:tcW w:w="830" w:type="pct"/>
            <w:vAlign w:val="center"/>
          </w:tcPr>
          <w:p w14:paraId="5B6A175A"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100EB56F" w14:textId="664331A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0.7</w:t>
            </w:r>
            <w:r w:rsidR="009F3941">
              <w:rPr>
                <w:rFonts w:ascii="Times New Roman" w:hAnsi="Times New Roman" w:cs="Times New Roman"/>
                <w:bCs/>
                <w:sz w:val="24"/>
                <w:szCs w:val="24"/>
              </w:rPr>
              <w:t>68</w:t>
            </w:r>
          </w:p>
        </w:tc>
        <w:tc>
          <w:tcPr>
            <w:tcW w:w="266" w:type="pct"/>
          </w:tcPr>
          <w:p w14:paraId="1F531FB8" w14:textId="18821F8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9F3941">
              <w:rPr>
                <w:rFonts w:ascii="Times New Roman" w:hAnsi="Times New Roman" w:cs="Times New Roman"/>
                <w:bCs/>
                <w:sz w:val="24"/>
                <w:szCs w:val="24"/>
              </w:rPr>
              <w:t>406</w:t>
            </w:r>
          </w:p>
        </w:tc>
        <w:tc>
          <w:tcPr>
            <w:tcW w:w="294" w:type="pct"/>
          </w:tcPr>
          <w:p w14:paraId="52F498C1" w14:textId="454B9B2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1.5</w:t>
            </w:r>
            <w:r w:rsidR="009F3941">
              <w:rPr>
                <w:rFonts w:ascii="Times New Roman" w:hAnsi="Times New Roman" w:cs="Times New Roman"/>
                <w:bCs/>
                <w:sz w:val="24"/>
                <w:szCs w:val="24"/>
              </w:rPr>
              <w:t>61</w:t>
            </w:r>
          </w:p>
        </w:tc>
        <w:tc>
          <w:tcPr>
            <w:tcW w:w="295" w:type="pct"/>
          </w:tcPr>
          <w:p w14:paraId="0C9505D3" w14:textId="51B47AE6" w:rsidR="00492008" w:rsidRPr="00031573" w:rsidRDefault="009F3941"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0.021</w:t>
            </w:r>
          </w:p>
        </w:tc>
        <w:tc>
          <w:tcPr>
            <w:tcW w:w="276" w:type="pct"/>
          </w:tcPr>
          <w:p w14:paraId="4C0D1DBC" w14:textId="3D99580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9F3941">
              <w:rPr>
                <w:rFonts w:ascii="Times New Roman" w:hAnsi="Times New Roman" w:cs="Times New Roman"/>
                <w:bCs/>
                <w:sz w:val="24"/>
                <w:szCs w:val="24"/>
              </w:rPr>
              <w:t>60</w:t>
            </w:r>
          </w:p>
        </w:tc>
      </w:tr>
      <w:tr w:rsidR="00492008" w14:paraId="334A12BC" w14:textId="77777777" w:rsidTr="00C44FCE">
        <w:trPr>
          <w:gridAfter w:val="9"/>
          <w:wAfter w:w="2649" w:type="pct"/>
        </w:trPr>
        <w:tc>
          <w:tcPr>
            <w:tcW w:w="830" w:type="pct"/>
            <w:vAlign w:val="center"/>
          </w:tcPr>
          <w:p w14:paraId="15E5B6A9"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289D24A6" w14:textId="172BC03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3.0</w:t>
            </w:r>
            <w:r w:rsidR="009F3941">
              <w:rPr>
                <w:rFonts w:ascii="Times New Roman" w:hAnsi="Times New Roman" w:cs="Times New Roman"/>
                <w:bCs/>
                <w:sz w:val="24"/>
                <w:szCs w:val="24"/>
              </w:rPr>
              <w:t>22</w:t>
            </w:r>
          </w:p>
        </w:tc>
        <w:tc>
          <w:tcPr>
            <w:tcW w:w="266" w:type="pct"/>
          </w:tcPr>
          <w:p w14:paraId="2F93B113" w14:textId="46C32D3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.4</w:t>
            </w:r>
            <w:r w:rsidR="009F3941">
              <w:rPr>
                <w:rFonts w:ascii="Times New Roman" w:hAnsi="Times New Roman" w:cs="Times New Roman"/>
                <w:bCs/>
                <w:sz w:val="24"/>
                <w:szCs w:val="24"/>
              </w:rPr>
              <w:t>59</w:t>
            </w:r>
          </w:p>
        </w:tc>
        <w:tc>
          <w:tcPr>
            <w:tcW w:w="294" w:type="pct"/>
          </w:tcPr>
          <w:p w14:paraId="4FFCE54B" w14:textId="28A527C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9F3941">
              <w:rPr>
                <w:rFonts w:ascii="Times New Roman" w:hAnsi="Times New Roman" w:cs="Times New Roman"/>
                <w:bCs/>
                <w:sz w:val="24"/>
                <w:szCs w:val="24"/>
              </w:rPr>
              <w:t>922</w:t>
            </w:r>
          </w:p>
        </w:tc>
        <w:tc>
          <w:tcPr>
            <w:tcW w:w="295" w:type="pct"/>
          </w:tcPr>
          <w:p w14:paraId="33F53B59" w14:textId="10FE219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2.1</w:t>
            </w:r>
            <w:r w:rsidR="009F3941">
              <w:rPr>
                <w:rFonts w:ascii="Times New Roman" w:hAnsi="Times New Roman" w:cs="Times New Roman"/>
                <w:bCs/>
                <w:sz w:val="24"/>
                <w:szCs w:val="24"/>
              </w:rPr>
              <w:t>29</w:t>
            </w:r>
          </w:p>
        </w:tc>
        <w:tc>
          <w:tcPr>
            <w:tcW w:w="276" w:type="pct"/>
          </w:tcPr>
          <w:p w14:paraId="61F29BA6"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6F2BCE98" w14:textId="77777777" w:rsidTr="00C44FCE">
        <w:trPr>
          <w:gridAfter w:val="9"/>
          <w:wAfter w:w="2649" w:type="pct"/>
        </w:trPr>
        <w:tc>
          <w:tcPr>
            <w:tcW w:w="830" w:type="pct"/>
            <w:vAlign w:val="center"/>
          </w:tcPr>
          <w:p w14:paraId="3BBD918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7285FDED" w14:textId="71DEBAD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9F3941">
              <w:rPr>
                <w:rFonts w:ascii="Times New Roman" w:hAnsi="Times New Roman" w:cs="Times New Roman"/>
                <w:bCs/>
                <w:sz w:val="24"/>
                <w:szCs w:val="24"/>
              </w:rPr>
              <w:t>870</w:t>
            </w:r>
          </w:p>
        </w:tc>
        <w:tc>
          <w:tcPr>
            <w:tcW w:w="266" w:type="pct"/>
          </w:tcPr>
          <w:p w14:paraId="196B6B48" w14:textId="5D11AD5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9F3941">
              <w:rPr>
                <w:rFonts w:ascii="Times New Roman" w:hAnsi="Times New Roman" w:cs="Times New Roman"/>
                <w:bCs/>
                <w:sz w:val="24"/>
                <w:szCs w:val="24"/>
              </w:rPr>
              <w:t>93</w:t>
            </w:r>
          </w:p>
        </w:tc>
        <w:tc>
          <w:tcPr>
            <w:tcW w:w="294" w:type="pct"/>
          </w:tcPr>
          <w:p w14:paraId="48FF5823" w14:textId="5340998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9F3941">
              <w:rPr>
                <w:rFonts w:ascii="Times New Roman" w:hAnsi="Times New Roman" w:cs="Times New Roman"/>
                <w:bCs/>
                <w:sz w:val="24"/>
                <w:szCs w:val="24"/>
              </w:rPr>
              <w:t>4.028</w:t>
            </w:r>
          </w:p>
        </w:tc>
        <w:tc>
          <w:tcPr>
            <w:tcW w:w="295" w:type="pct"/>
          </w:tcPr>
          <w:p w14:paraId="06E50C49" w14:textId="140EB7F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9F3941">
              <w:rPr>
                <w:rFonts w:ascii="Times New Roman" w:hAnsi="Times New Roman" w:cs="Times New Roman"/>
                <w:bCs/>
                <w:sz w:val="24"/>
                <w:szCs w:val="24"/>
              </w:rPr>
              <w:t>718</w:t>
            </w:r>
          </w:p>
        </w:tc>
        <w:tc>
          <w:tcPr>
            <w:tcW w:w="276" w:type="pct"/>
          </w:tcPr>
          <w:p w14:paraId="1C1510A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1F7C4D31" w14:textId="77777777" w:rsidTr="00C44FCE">
        <w:trPr>
          <w:gridAfter w:val="9"/>
          <w:wAfter w:w="2649" w:type="pct"/>
        </w:trPr>
        <w:tc>
          <w:tcPr>
            <w:tcW w:w="830" w:type="pct"/>
            <w:vAlign w:val="center"/>
          </w:tcPr>
          <w:p w14:paraId="7EA1A2D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19F000AC" w14:textId="77F9E73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9F3941">
              <w:rPr>
                <w:rFonts w:ascii="Times New Roman" w:hAnsi="Times New Roman" w:cs="Times New Roman"/>
                <w:bCs/>
                <w:sz w:val="24"/>
                <w:szCs w:val="24"/>
              </w:rPr>
              <w:t>125</w:t>
            </w:r>
          </w:p>
        </w:tc>
        <w:tc>
          <w:tcPr>
            <w:tcW w:w="266" w:type="pct"/>
          </w:tcPr>
          <w:p w14:paraId="27568ABF" w14:textId="46D3FBC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9F3941">
              <w:rPr>
                <w:rFonts w:ascii="Times New Roman" w:hAnsi="Times New Roman" w:cs="Times New Roman"/>
                <w:bCs/>
                <w:sz w:val="24"/>
                <w:szCs w:val="24"/>
              </w:rPr>
              <w:t>638</w:t>
            </w:r>
          </w:p>
        </w:tc>
        <w:tc>
          <w:tcPr>
            <w:tcW w:w="294" w:type="pct"/>
          </w:tcPr>
          <w:p w14:paraId="3E158712" w14:textId="1E34596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9F3941">
              <w:rPr>
                <w:rFonts w:ascii="Times New Roman" w:hAnsi="Times New Roman" w:cs="Times New Roman"/>
                <w:bCs/>
                <w:sz w:val="24"/>
                <w:szCs w:val="24"/>
              </w:rPr>
              <w:t>368</w:t>
            </w:r>
          </w:p>
        </w:tc>
        <w:tc>
          <w:tcPr>
            <w:tcW w:w="295" w:type="pct"/>
          </w:tcPr>
          <w:p w14:paraId="5AEB9488" w14:textId="7777777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.118</w:t>
            </w:r>
          </w:p>
        </w:tc>
        <w:tc>
          <w:tcPr>
            <w:tcW w:w="276" w:type="pct"/>
          </w:tcPr>
          <w:p w14:paraId="1AADFAD4" w14:textId="705853D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9F3941">
              <w:rPr>
                <w:rFonts w:ascii="Times New Roman" w:hAnsi="Times New Roman" w:cs="Times New Roman"/>
                <w:bCs/>
                <w:sz w:val="24"/>
                <w:szCs w:val="24"/>
              </w:rPr>
              <w:t>845</w:t>
            </w:r>
          </w:p>
        </w:tc>
      </w:tr>
      <w:tr w:rsidR="00492008" w:rsidRPr="00BA75AB" w14:paraId="4BF45458" w14:textId="77777777" w:rsidTr="00C44FCE">
        <w:trPr>
          <w:gridAfter w:val="9"/>
          <w:wAfter w:w="2649" w:type="pct"/>
        </w:trPr>
        <w:tc>
          <w:tcPr>
            <w:tcW w:w="830" w:type="pct"/>
            <w:tcBorders>
              <w:top w:val="nil"/>
              <w:bottom w:val="single" w:sz="4" w:space="0" w:color="auto"/>
            </w:tcBorders>
            <w:vAlign w:val="center"/>
          </w:tcPr>
          <w:p w14:paraId="7EAA10C9"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5D52F3DE" w14:textId="08E65E28"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9F3941">
              <w:rPr>
                <w:rFonts w:ascii="Times New Roman" w:hAnsi="Times New Roman" w:cs="Times New Roman"/>
                <w:bCs/>
                <w:sz w:val="24"/>
                <w:szCs w:val="24"/>
              </w:rPr>
              <w:t>202</w:t>
            </w:r>
          </w:p>
        </w:tc>
        <w:tc>
          <w:tcPr>
            <w:tcW w:w="266" w:type="pct"/>
            <w:tcBorders>
              <w:top w:val="nil"/>
              <w:bottom w:val="single" w:sz="4" w:space="0" w:color="auto"/>
            </w:tcBorders>
          </w:tcPr>
          <w:p w14:paraId="5262676F"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2426FAB9"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066D462E"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292A0451" w14:textId="77777777" w:rsidR="00492008" w:rsidRPr="00BA75AB" w:rsidRDefault="00492008" w:rsidP="00C44FCE">
            <w:pPr>
              <w:jc w:val="center"/>
              <w:rPr>
                <w:rFonts w:ascii="Times New Roman" w:hAnsi="Times New Roman" w:cs="Times New Roman"/>
                <w:bCs/>
                <w:sz w:val="24"/>
                <w:szCs w:val="24"/>
              </w:rPr>
            </w:pPr>
          </w:p>
        </w:tc>
      </w:tr>
      <w:tr w:rsidR="00492008" w:rsidRPr="00D30627" w14:paraId="7FF10577" w14:textId="77777777" w:rsidTr="003B2D35">
        <w:trPr>
          <w:gridAfter w:val="9"/>
          <w:wAfter w:w="2649" w:type="pct"/>
        </w:trPr>
        <w:tc>
          <w:tcPr>
            <w:tcW w:w="2351" w:type="pct"/>
            <w:gridSpan w:val="6"/>
            <w:tcBorders>
              <w:top w:val="single" w:sz="4" w:space="0" w:color="auto"/>
            </w:tcBorders>
            <w:vAlign w:val="center"/>
          </w:tcPr>
          <w:p w14:paraId="7754814B" w14:textId="77777777" w:rsidR="00492008" w:rsidRPr="002B027A" w:rsidRDefault="00492008" w:rsidP="00C44FCE">
            <w:pPr>
              <w:spacing w:before="100" w:after="60"/>
              <w:rPr>
                <w:rFonts w:ascii="Times New Roman" w:hAnsi="Times New Roman" w:cs="Times New Roman"/>
                <w:bCs/>
                <w:i/>
                <w:iCs/>
                <w:sz w:val="24"/>
                <w:szCs w:val="24"/>
              </w:rPr>
            </w:pPr>
            <w:r w:rsidRPr="002B027A">
              <w:rPr>
                <w:rFonts w:ascii="Times New Roman" w:hAnsi="Times New Roman" w:cs="Times New Roman"/>
                <w:i/>
                <w:iCs/>
                <w:sz w:val="24"/>
                <w:szCs w:val="24"/>
              </w:rPr>
              <w:t>Model of Anxiety Severity</w:t>
            </w:r>
          </w:p>
        </w:tc>
      </w:tr>
      <w:tr w:rsidR="00492008" w14:paraId="0EB6B66F" w14:textId="77777777" w:rsidTr="00C44FCE">
        <w:trPr>
          <w:gridAfter w:val="9"/>
          <w:wAfter w:w="2649" w:type="pct"/>
        </w:trPr>
        <w:tc>
          <w:tcPr>
            <w:tcW w:w="830" w:type="pct"/>
            <w:vAlign w:val="center"/>
          </w:tcPr>
          <w:p w14:paraId="5C6BA3B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287546BA" w14:textId="63DC07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05312B">
              <w:rPr>
                <w:rFonts w:ascii="Times New Roman" w:hAnsi="Times New Roman" w:cs="Times New Roman"/>
                <w:bCs/>
                <w:sz w:val="24"/>
                <w:szCs w:val="24"/>
              </w:rPr>
              <w:t>1.058</w:t>
            </w:r>
          </w:p>
        </w:tc>
        <w:tc>
          <w:tcPr>
            <w:tcW w:w="266" w:type="pct"/>
          </w:tcPr>
          <w:p w14:paraId="362728D5" w14:textId="2F13064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897</w:t>
            </w:r>
          </w:p>
        </w:tc>
        <w:tc>
          <w:tcPr>
            <w:tcW w:w="294" w:type="pct"/>
          </w:tcPr>
          <w:p w14:paraId="1756565D" w14:textId="2D7FFB80" w:rsidR="00492008" w:rsidRPr="00031573"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492008">
              <w:rPr>
                <w:rFonts w:ascii="Times New Roman" w:hAnsi="Times New Roman" w:cs="Times New Roman"/>
                <w:bCs/>
                <w:sz w:val="24"/>
                <w:szCs w:val="24"/>
              </w:rPr>
              <w:t>.</w:t>
            </w:r>
            <w:r>
              <w:rPr>
                <w:rFonts w:ascii="Times New Roman" w:hAnsi="Times New Roman" w:cs="Times New Roman"/>
                <w:bCs/>
                <w:sz w:val="24"/>
                <w:szCs w:val="24"/>
              </w:rPr>
              <w:t>315</w:t>
            </w:r>
          </w:p>
        </w:tc>
        <w:tc>
          <w:tcPr>
            <w:tcW w:w="295" w:type="pct"/>
          </w:tcPr>
          <w:p w14:paraId="663BDF3C" w14:textId="1F33C12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sidR="0005312B">
              <w:rPr>
                <w:rFonts w:ascii="Times New Roman" w:hAnsi="Times New Roman" w:cs="Times New Roman"/>
                <w:bCs/>
                <w:sz w:val="24"/>
                <w:szCs w:val="24"/>
              </w:rPr>
              <w:t>2.807</w:t>
            </w:r>
          </w:p>
        </w:tc>
        <w:tc>
          <w:tcPr>
            <w:tcW w:w="276" w:type="pct"/>
          </w:tcPr>
          <w:p w14:paraId="21EFFC81"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469A5D56" w14:textId="77777777" w:rsidTr="00C44FCE">
        <w:trPr>
          <w:gridAfter w:val="9"/>
          <w:wAfter w:w="2649" w:type="pct"/>
        </w:trPr>
        <w:tc>
          <w:tcPr>
            <w:tcW w:w="830" w:type="pct"/>
            <w:vAlign w:val="center"/>
          </w:tcPr>
          <w:p w14:paraId="1281847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0DC27470" w14:textId="1BE18D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876</w:t>
            </w:r>
          </w:p>
        </w:tc>
        <w:tc>
          <w:tcPr>
            <w:tcW w:w="266" w:type="pct"/>
          </w:tcPr>
          <w:p w14:paraId="77F9A58E" w14:textId="6808CD1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466</w:t>
            </w:r>
          </w:p>
        </w:tc>
        <w:tc>
          <w:tcPr>
            <w:tcW w:w="294" w:type="pct"/>
          </w:tcPr>
          <w:p w14:paraId="3F51339E" w14:textId="70B5A78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0.033</w:t>
            </w:r>
          </w:p>
        </w:tc>
        <w:tc>
          <w:tcPr>
            <w:tcW w:w="295" w:type="pct"/>
          </w:tcPr>
          <w:p w14:paraId="29361821" w14:textId="7E9FF3D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05312B">
              <w:rPr>
                <w:rFonts w:ascii="Times New Roman" w:hAnsi="Times New Roman" w:cs="Times New Roman"/>
                <w:bCs/>
                <w:sz w:val="24"/>
                <w:szCs w:val="24"/>
              </w:rPr>
              <w:t>782</w:t>
            </w:r>
          </w:p>
        </w:tc>
        <w:tc>
          <w:tcPr>
            <w:tcW w:w="276" w:type="pct"/>
          </w:tcPr>
          <w:p w14:paraId="1B487AC3" w14:textId="70A3738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062</w:t>
            </w:r>
          </w:p>
        </w:tc>
      </w:tr>
      <w:tr w:rsidR="00492008" w14:paraId="42ABEF37" w14:textId="77777777" w:rsidTr="00C44FCE">
        <w:trPr>
          <w:gridAfter w:val="9"/>
          <w:wAfter w:w="2649" w:type="pct"/>
        </w:trPr>
        <w:tc>
          <w:tcPr>
            <w:tcW w:w="830" w:type="pct"/>
            <w:vAlign w:val="center"/>
          </w:tcPr>
          <w:p w14:paraId="2AFB858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0E3F8636" w14:textId="78C27C50" w:rsidR="00492008"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1.088</w:t>
            </w:r>
          </w:p>
        </w:tc>
        <w:tc>
          <w:tcPr>
            <w:tcW w:w="266" w:type="pct"/>
          </w:tcPr>
          <w:p w14:paraId="360C6F21" w14:textId="2E4D0C4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780</w:t>
            </w:r>
          </w:p>
        </w:tc>
        <w:tc>
          <w:tcPr>
            <w:tcW w:w="294" w:type="pct"/>
          </w:tcPr>
          <w:p w14:paraId="16101098" w14:textId="4AB242E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0.30</w:t>
            </w:r>
          </w:p>
        </w:tc>
        <w:tc>
          <w:tcPr>
            <w:tcW w:w="295" w:type="pct"/>
          </w:tcPr>
          <w:p w14:paraId="01595543" w14:textId="276FC9E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05312B">
              <w:rPr>
                <w:rFonts w:ascii="Times New Roman" w:hAnsi="Times New Roman" w:cs="Times New Roman"/>
                <w:bCs/>
                <w:sz w:val="24"/>
                <w:szCs w:val="24"/>
              </w:rPr>
              <w:t>607</w:t>
            </w:r>
          </w:p>
        </w:tc>
        <w:tc>
          <w:tcPr>
            <w:tcW w:w="276" w:type="pct"/>
          </w:tcPr>
          <w:p w14:paraId="5B28AE1A" w14:textId="04E1EB8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165</w:t>
            </w:r>
          </w:p>
        </w:tc>
      </w:tr>
      <w:tr w:rsidR="00492008" w14:paraId="75F45E24" w14:textId="77777777" w:rsidTr="00C44FCE">
        <w:trPr>
          <w:gridAfter w:val="9"/>
          <w:wAfter w:w="2649" w:type="pct"/>
        </w:trPr>
        <w:tc>
          <w:tcPr>
            <w:tcW w:w="830" w:type="pct"/>
            <w:vAlign w:val="center"/>
          </w:tcPr>
          <w:p w14:paraId="5904F92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2ED65343" w14:textId="4A76CCF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0.464</w:t>
            </w:r>
          </w:p>
        </w:tc>
        <w:tc>
          <w:tcPr>
            <w:tcW w:w="266" w:type="pct"/>
          </w:tcPr>
          <w:p w14:paraId="6F44F6DF" w14:textId="1F7E915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495</w:t>
            </w:r>
          </w:p>
        </w:tc>
        <w:tc>
          <w:tcPr>
            <w:tcW w:w="294" w:type="pct"/>
          </w:tcPr>
          <w:p w14:paraId="43BFB86E" w14:textId="6A100ED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1.425</w:t>
            </w:r>
          </w:p>
        </w:tc>
        <w:tc>
          <w:tcPr>
            <w:tcW w:w="295" w:type="pct"/>
          </w:tcPr>
          <w:p w14:paraId="2D1331B3" w14:textId="7027A8ED" w:rsidR="00492008" w:rsidRPr="00031573"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0.498</w:t>
            </w:r>
          </w:p>
        </w:tc>
        <w:tc>
          <w:tcPr>
            <w:tcW w:w="276" w:type="pct"/>
          </w:tcPr>
          <w:p w14:paraId="54665C6B" w14:textId="0556555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349</w:t>
            </w:r>
          </w:p>
        </w:tc>
      </w:tr>
      <w:tr w:rsidR="00492008" w14:paraId="52E1F292" w14:textId="77777777" w:rsidTr="00C44FCE">
        <w:trPr>
          <w:gridAfter w:val="9"/>
          <w:wAfter w:w="2649" w:type="pct"/>
        </w:trPr>
        <w:tc>
          <w:tcPr>
            <w:tcW w:w="830" w:type="pct"/>
            <w:vAlign w:val="center"/>
          </w:tcPr>
          <w:p w14:paraId="3ACC932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5535ED3F" w14:textId="4F5E62A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225</w:t>
            </w:r>
          </w:p>
        </w:tc>
        <w:tc>
          <w:tcPr>
            <w:tcW w:w="266" w:type="pct"/>
          </w:tcPr>
          <w:p w14:paraId="10DB7EEE" w14:textId="7A0B391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385</w:t>
            </w:r>
          </w:p>
        </w:tc>
        <w:tc>
          <w:tcPr>
            <w:tcW w:w="294" w:type="pct"/>
          </w:tcPr>
          <w:p w14:paraId="4FA1194C" w14:textId="6F91E42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05312B">
              <w:rPr>
                <w:rFonts w:ascii="Times New Roman" w:hAnsi="Times New Roman" w:cs="Times New Roman"/>
                <w:bCs/>
                <w:sz w:val="24"/>
                <w:szCs w:val="24"/>
              </w:rPr>
              <w:t>528</w:t>
            </w:r>
          </w:p>
        </w:tc>
        <w:tc>
          <w:tcPr>
            <w:tcW w:w="295" w:type="pct"/>
          </w:tcPr>
          <w:p w14:paraId="72545239" w14:textId="0317FBEA" w:rsidR="00492008" w:rsidRPr="00031573"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0.977</w:t>
            </w:r>
          </w:p>
        </w:tc>
        <w:tc>
          <w:tcPr>
            <w:tcW w:w="276" w:type="pct"/>
          </w:tcPr>
          <w:p w14:paraId="27E337D7" w14:textId="0CCC4E5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559</w:t>
            </w:r>
          </w:p>
        </w:tc>
      </w:tr>
      <w:tr w:rsidR="00492008" w14:paraId="6DEC2653" w14:textId="77777777" w:rsidTr="00C44FCE">
        <w:trPr>
          <w:gridAfter w:val="9"/>
          <w:wAfter w:w="2649" w:type="pct"/>
        </w:trPr>
        <w:tc>
          <w:tcPr>
            <w:tcW w:w="830" w:type="pct"/>
            <w:vAlign w:val="center"/>
          </w:tcPr>
          <w:p w14:paraId="41239F1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0E9BC75F" w14:textId="554C8B0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2.</w:t>
            </w:r>
            <w:r w:rsidR="0005312B">
              <w:rPr>
                <w:rFonts w:ascii="Times New Roman" w:hAnsi="Times New Roman" w:cs="Times New Roman"/>
                <w:bCs/>
                <w:sz w:val="24"/>
                <w:szCs w:val="24"/>
              </w:rPr>
              <w:t>636</w:t>
            </w:r>
          </w:p>
        </w:tc>
        <w:tc>
          <w:tcPr>
            <w:tcW w:w="266" w:type="pct"/>
          </w:tcPr>
          <w:p w14:paraId="093C44F5" w14:textId="65A5F71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433</w:t>
            </w:r>
          </w:p>
        </w:tc>
        <w:tc>
          <w:tcPr>
            <w:tcW w:w="294" w:type="pct"/>
          </w:tcPr>
          <w:p w14:paraId="682E1C61" w14:textId="5B5CD68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F62068">
              <w:rPr>
                <w:rFonts w:ascii="Times New Roman" w:hAnsi="Times New Roman" w:cs="Times New Roman"/>
                <w:bCs/>
                <w:sz w:val="24"/>
                <w:szCs w:val="24"/>
              </w:rPr>
              <w:t>.</w:t>
            </w:r>
            <w:r w:rsidR="0005312B">
              <w:rPr>
                <w:rFonts w:ascii="Times New Roman" w:hAnsi="Times New Roman" w:cs="Times New Roman"/>
                <w:bCs/>
                <w:sz w:val="24"/>
                <w:szCs w:val="24"/>
              </w:rPr>
              <w:t>482</w:t>
            </w:r>
          </w:p>
        </w:tc>
        <w:tc>
          <w:tcPr>
            <w:tcW w:w="295" w:type="pct"/>
          </w:tcPr>
          <w:p w14:paraId="4C03A9FA" w14:textId="5C2E487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05312B">
              <w:rPr>
                <w:rFonts w:ascii="Times New Roman" w:hAnsi="Times New Roman" w:cs="Times New Roman"/>
                <w:bCs/>
                <w:sz w:val="24"/>
                <w:szCs w:val="24"/>
              </w:rPr>
              <w:t>794</w:t>
            </w:r>
          </w:p>
        </w:tc>
        <w:tc>
          <w:tcPr>
            <w:tcW w:w="276" w:type="pct"/>
          </w:tcPr>
          <w:p w14:paraId="439CB58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634D1305" w14:textId="77777777" w:rsidTr="00C44FCE">
        <w:trPr>
          <w:gridAfter w:val="9"/>
          <w:wAfter w:w="2649" w:type="pct"/>
        </w:trPr>
        <w:tc>
          <w:tcPr>
            <w:tcW w:w="830" w:type="pct"/>
            <w:tcBorders>
              <w:bottom w:val="nil"/>
            </w:tcBorders>
            <w:vAlign w:val="center"/>
          </w:tcPr>
          <w:p w14:paraId="17871FC9"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bottom w:val="nil"/>
            </w:tcBorders>
          </w:tcPr>
          <w:p w14:paraId="35DB2F92" w14:textId="57BD8CC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3.014</w:t>
            </w:r>
          </w:p>
        </w:tc>
        <w:tc>
          <w:tcPr>
            <w:tcW w:w="266" w:type="pct"/>
            <w:tcBorders>
              <w:bottom w:val="nil"/>
            </w:tcBorders>
          </w:tcPr>
          <w:p w14:paraId="34BCCDCE" w14:textId="5EB10D8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566</w:t>
            </w:r>
          </w:p>
        </w:tc>
        <w:tc>
          <w:tcPr>
            <w:tcW w:w="294" w:type="pct"/>
            <w:tcBorders>
              <w:bottom w:val="nil"/>
            </w:tcBorders>
          </w:tcPr>
          <w:p w14:paraId="4A30228A" w14:textId="0E681AD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w:t>
            </w:r>
            <w:r w:rsidR="0005312B">
              <w:rPr>
                <w:rFonts w:ascii="Times New Roman" w:hAnsi="Times New Roman" w:cs="Times New Roman"/>
                <w:bCs/>
                <w:sz w:val="24"/>
                <w:szCs w:val="24"/>
              </w:rPr>
              <w:t>120</w:t>
            </w:r>
          </w:p>
        </w:tc>
        <w:tc>
          <w:tcPr>
            <w:tcW w:w="295" w:type="pct"/>
            <w:tcBorders>
              <w:bottom w:val="nil"/>
            </w:tcBorders>
          </w:tcPr>
          <w:p w14:paraId="33A9E5A5" w14:textId="0607EA1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05312B">
              <w:rPr>
                <w:rFonts w:ascii="Times New Roman" w:hAnsi="Times New Roman" w:cs="Times New Roman"/>
                <w:bCs/>
                <w:sz w:val="24"/>
                <w:szCs w:val="24"/>
              </w:rPr>
              <w:t>912</w:t>
            </w:r>
          </w:p>
        </w:tc>
        <w:tc>
          <w:tcPr>
            <w:tcW w:w="276" w:type="pct"/>
            <w:tcBorders>
              <w:bottom w:val="nil"/>
            </w:tcBorders>
          </w:tcPr>
          <w:p w14:paraId="17DBB8CB"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14:paraId="7992118F" w14:textId="77777777" w:rsidTr="00C44FCE">
        <w:trPr>
          <w:gridAfter w:val="9"/>
          <w:wAfter w:w="2649" w:type="pct"/>
        </w:trPr>
        <w:tc>
          <w:tcPr>
            <w:tcW w:w="830" w:type="pct"/>
            <w:tcBorders>
              <w:top w:val="nil"/>
            </w:tcBorders>
            <w:vAlign w:val="center"/>
          </w:tcPr>
          <w:p w14:paraId="1EDF876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tcBorders>
          </w:tcPr>
          <w:p w14:paraId="005A3311" w14:textId="46C9F673" w:rsidR="00492008"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-0.045</w:t>
            </w:r>
          </w:p>
        </w:tc>
        <w:tc>
          <w:tcPr>
            <w:tcW w:w="266" w:type="pct"/>
            <w:tcBorders>
              <w:top w:val="nil"/>
            </w:tcBorders>
          </w:tcPr>
          <w:p w14:paraId="1F65D2F1" w14:textId="6649B44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607</w:t>
            </w:r>
          </w:p>
        </w:tc>
        <w:tc>
          <w:tcPr>
            <w:tcW w:w="294" w:type="pct"/>
            <w:tcBorders>
              <w:top w:val="nil"/>
            </w:tcBorders>
          </w:tcPr>
          <w:p w14:paraId="205A3122" w14:textId="5577B6A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1.233</w:t>
            </w:r>
          </w:p>
        </w:tc>
        <w:tc>
          <w:tcPr>
            <w:tcW w:w="295" w:type="pct"/>
            <w:tcBorders>
              <w:top w:val="nil"/>
            </w:tcBorders>
          </w:tcPr>
          <w:p w14:paraId="3F1BB573" w14:textId="68D45797" w:rsidR="00492008" w:rsidRPr="00031573" w:rsidRDefault="0005312B"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1.137</w:t>
            </w:r>
          </w:p>
        </w:tc>
        <w:tc>
          <w:tcPr>
            <w:tcW w:w="276" w:type="pct"/>
            <w:tcBorders>
              <w:top w:val="nil"/>
            </w:tcBorders>
          </w:tcPr>
          <w:p w14:paraId="250CDD49" w14:textId="396819B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05312B">
              <w:rPr>
                <w:rFonts w:ascii="Times New Roman" w:hAnsi="Times New Roman" w:cs="Times New Roman"/>
                <w:bCs/>
                <w:sz w:val="24"/>
                <w:szCs w:val="24"/>
              </w:rPr>
              <w:t>941</w:t>
            </w:r>
          </w:p>
        </w:tc>
      </w:tr>
      <w:tr w:rsidR="00492008" w:rsidRPr="00BA75AB" w14:paraId="5EDA4EFB" w14:textId="77777777" w:rsidTr="00C44FCE">
        <w:trPr>
          <w:gridAfter w:val="9"/>
          <w:wAfter w:w="2649" w:type="pct"/>
        </w:trPr>
        <w:tc>
          <w:tcPr>
            <w:tcW w:w="830" w:type="pct"/>
            <w:tcBorders>
              <w:top w:val="nil"/>
              <w:bottom w:val="single" w:sz="4" w:space="0" w:color="auto"/>
            </w:tcBorders>
            <w:vAlign w:val="center"/>
          </w:tcPr>
          <w:p w14:paraId="73B88532"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08DABEE3" w14:textId="205343D6"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05312B">
              <w:rPr>
                <w:rFonts w:ascii="Times New Roman" w:hAnsi="Times New Roman" w:cs="Times New Roman"/>
                <w:bCs/>
                <w:sz w:val="24"/>
                <w:szCs w:val="24"/>
              </w:rPr>
              <w:t>189</w:t>
            </w:r>
          </w:p>
        </w:tc>
        <w:tc>
          <w:tcPr>
            <w:tcW w:w="266" w:type="pct"/>
            <w:tcBorders>
              <w:top w:val="nil"/>
              <w:bottom w:val="single" w:sz="4" w:space="0" w:color="auto"/>
            </w:tcBorders>
          </w:tcPr>
          <w:p w14:paraId="4AD9B759"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1D5BA39B"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5FA035B7"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2039A777" w14:textId="77777777" w:rsidR="00492008" w:rsidRPr="00BA75AB" w:rsidRDefault="00492008" w:rsidP="00C44FCE">
            <w:pPr>
              <w:jc w:val="center"/>
              <w:rPr>
                <w:rFonts w:ascii="Times New Roman" w:hAnsi="Times New Roman" w:cs="Times New Roman"/>
                <w:bCs/>
                <w:sz w:val="24"/>
                <w:szCs w:val="24"/>
              </w:rPr>
            </w:pPr>
          </w:p>
        </w:tc>
      </w:tr>
      <w:tr w:rsidR="00492008" w:rsidRPr="00BA75AB" w14:paraId="507D5730" w14:textId="77777777" w:rsidTr="003B2D35">
        <w:trPr>
          <w:gridAfter w:val="9"/>
          <w:wAfter w:w="2649" w:type="pct"/>
        </w:trPr>
        <w:tc>
          <w:tcPr>
            <w:tcW w:w="2351" w:type="pct"/>
            <w:gridSpan w:val="6"/>
            <w:tcBorders>
              <w:top w:val="single" w:sz="4" w:space="0" w:color="auto"/>
              <w:bottom w:val="nil"/>
            </w:tcBorders>
            <w:vAlign w:val="center"/>
          </w:tcPr>
          <w:p w14:paraId="7814C959" w14:textId="561B64C1" w:rsidR="00492008" w:rsidRPr="00BA75AB" w:rsidRDefault="00492008" w:rsidP="00C44FCE">
            <w:pPr>
              <w:spacing w:before="100" w:after="60"/>
              <w:rPr>
                <w:rFonts w:ascii="Times New Roman" w:hAnsi="Times New Roman" w:cs="Times New Roman"/>
                <w:bCs/>
                <w:sz w:val="24"/>
                <w:szCs w:val="24"/>
              </w:rPr>
            </w:pPr>
            <w:r w:rsidRPr="001B213A">
              <w:rPr>
                <w:rFonts w:ascii="Times New Roman" w:hAnsi="Times New Roman" w:cs="Times New Roman"/>
                <w:i/>
                <w:iCs/>
                <w:sz w:val="24"/>
                <w:szCs w:val="24"/>
              </w:rPr>
              <w:t xml:space="preserve">Model of </w:t>
            </w:r>
            <w:r w:rsidR="00294A5D">
              <w:rPr>
                <w:rFonts w:ascii="Times New Roman" w:hAnsi="Times New Roman" w:cs="Times New Roman"/>
                <w:i/>
                <w:iCs/>
                <w:sz w:val="24"/>
                <w:szCs w:val="24"/>
              </w:rPr>
              <w:t>Subject Physical Health</w:t>
            </w:r>
          </w:p>
        </w:tc>
      </w:tr>
      <w:tr w:rsidR="00492008" w:rsidRPr="00BA75AB" w14:paraId="527F8942" w14:textId="77777777" w:rsidTr="00C44FCE">
        <w:trPr>
          <w:gridAfter w:val="9"/>
          <w:wAfter w:w="2649" w:type="pct"/>
        </w:trPr>
        <w:tc>
          <w:tcPr>
            <w:tcW w:w="830" w:type="pct"/>
            <w:tcBorders>
              <w:top w:val="nil"/>
              <w:bottom w:val="nil"/>
            </w:tcBorders>
            <w:vAlign w:val="center"/>
          </w:tcPr>
          <w:p w14:paraId="7386B00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Borders>
              <w:top w:val="nil"/>
              <w:bottom w:val="nil"/>
            </w:tcBorders>
          </w:tcPr>
          <w:p w14:paraId="111B72A8" w14:textId="09BCAA8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Pr>
                <w:rFonts w:ascii="Times New Roman" w:hAnsi="Times New Roman" w:cs="Times New Roman"/>
                <w:bCs/>
                <w:sz w:val="24"/>
                <w:szCs w:val="24"/>
              </w:rPr>
              <w:t>8.7</w:t>
            </w:r>
            <w:r w:rsidR="00F96C58">
              <w:rPr>
                <w:rFonts w:ascii="Times New Roman" w:hAnsi="Times New Roman" w:cs="Times New Roman"/>
                <w:bCs/>
                <w:sz w:val="24"/>
                <w:szCs w:val="24"/>
              </w:rPr>
              <w:t>33</w:t>
            </w:r>
          </w:p>
        </w:tc>
        <w:tc>
          <w:tcPr>
            <w:tcW w:w="266" w:type="pct"/>
            <w:tcBorders>
              <w:top w:val="nil"/>
              <w:bottom w:val="nil"/>
            </w:tcBorders>
          </w:tcPr>
          <w:p w14:paraId="650A4B67" w14:textId="5C0BE91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.4</w:t>
            </w:r>
            <w:r w:rsidR="00F96C58">
              <w:rPr>
                <w:rFonts w:ascii="Times New Roman" w:hAnsi="Times New Roman" w:cs="Times New Roman"/>
                <w:bCs/>
                <w:sz w:val="24"/>
                <w:szCs w:val="24"/>
              </w:rPr>
              <w:t>28</w:t>
            </w:r>
          </w:p>
        </w:tc>
        <w:tc>
          <w:tcPr>
            <w:tcW w:w="294" w:type="pct"/>
            <w:tcBorders>
              <w:top w:val="nil"/>
              <w:bottom w:val="nil"/>
            </w:tcBorders>
          </w:tcPr>
          <w:p w14:paraId="56FBAD58" w14:textId="1D854B3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Pr>
                <w:rFonts w:ascii="Times New Roman" w:hAnsi="Times New Roman" w:cs="Times New Roman"/>
                <w:bCs/>
                <w:sz w:val="24"/>
                <w:szCs w:val="24"/>
              </w:rPr>
              <w:t>4.0</w:t>
            </w:r>
            <w:r w:rsidR="003B0DCF">
              <w:rPr>
                <w:rFonts w:ascii="Times New Roman" w:hAnsi="Times New Roman" w:cs="Times New Roman"/>
                <w:bCs/>
                <w:sz w:val="24"/>
                <w:szCs w:val="24"/>
              </w:rPr>
              <w:t>11</w:t>
            </w:r>
          </w:p>
        </w:tc>
        <w:tc>
          <w:tcPr>
            <w:tcW w:w="295" w:type="pct"/>
            <w:tcBorders>
              <w:top w:val="nil"/>
              <w:bottom w:val="nil"/>
            </w:tcBorders>
          </w:tcPr>
          <w:p w14:paraId="1035FDA3" w14:textId="60F5F58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r>
              <w:rPr>
                <w:rFonts w:ascii="Times New Roman" w:hAnsi="Times New Roman" w:cs="Times New Roman"/>
                <w:bCs/>
                <w:sz w:val="24"/>
                <w:szCs w:val="24"/>
              </w:rPr>
              <w:t>3.4</w:t>
            </w:r>
            <w:r w:rsidR="003B0DCF">
              <w:rPr>
                <w:rFonts w:ascii="Times New Roman" w:hAnsi="Times New Roman" w:cs="Times New Roman"/>
                <w:bCs/>
                <w:sz w:val="24"/>
                <w:szCs w:val="24"/>
              </w:rPr>
              <w:t>63</w:t>
            </w:r>
          </w:p>
        </w:tc>
        <w:tc>
          <w:tcPr>
            <w:tcW w:w="276" w:type="pct"/>
            <w:tcBorders>
              <w:top w:val="nil"/>
              <w:bottom w:val="nil"/>
            </w:tcBorders>
          </w:tcPr>
          <w:p w14:paraId="02500294" w14:textId="77777777" w:rsidR="00492008" w:rsidRPr="00BA75AB"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&lt;</w:t>
            </w:r>
            <w:r>
              <w:rPr>
                <w:rFonts w:ascii="Times New Roman" w:hAnsi="Times New Roman" w:cs="Times New Roman"/>
                <w:bCs/>
                <w:sz w:val="24"/>
                <w:szCs w:val="24"/>
              </w:rPr>
              <w:t>.001</w:t>
            </w:r>
          </w:p>
        </w:tc>
      </w:tr>
      <w:tr w:rsidR="00492008" w:rsidRPr="00BA75AB" w14:paraId="630AC25D" w14:textId="77777777" w:rsidTr="00C44FCE">
        <w:trPr>
          <w:gridAfter w:val="9"/>
          <w:wAfter w:w="2649" w:type="pct"/>
        </w:trPr>
        <w:tc>
          <w:tcPr>
            <w:tcW w:w="830" w:type="pct"/>
            <w:tcBorders>
              <w:top w:val="nil"/>
              <w:bottom w:val="nil"/>
            </w:tcBorders>
            <w:vAlign w:val="center"/>
          </w:tcPr>
          <w:p w14:paraId="01C18A3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Borders>
              <w:top w:val="nil"/>
              <w:bottom w:val="nil"/>
            </w:tcBorders>
          </w:tcPr>
          <w:p w14:paraId="78E107CB" w14:textId="28DD9A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1.9</w:t>
            </w:r>
            <w:r w:rsidR="00F96C58">
              <w:rPr>
                <w:rFonts w:ascii="Times New Roman" w:hAnsi="Times New Roman" w:cs="Times New Roman"/>
                <w:bCs/>
                <w:sz w:val="24"/>
                <w:szCs w:val="24"/>
              </w:rPr>
              <w:t>03</w:t>
            </w:r>
          </w:p>
        </w:tc>
        <w:tc>
          <w:tcPr>
            <w:tcW w:w="266" w:type="pct"/>
            <w:tcBorders>
              <w:top w:val="nil"/>
              <w:bottom w:val="nil"/>
            </w:tcBorders>
          </w:tcPr>
          <w:p w14:paraId="6BF4FB72" w14:textId="2EE233C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.2</w:t>
            </w:r>
            <w:r w:rsidR="00F96C58">
              <w:rPr>
                <w:rFonts w:ascii="Times New Roman" w:hAnsi="Times New Roman" w:cs="Times New Roman"/>
                <w:bCs/>
                <w:sz w:val="24"/>
                <w:szCs w:val="24"/>
              </w:rPr>
              <w:t>67</w:t>
            </w:r>
          </w:p>
        </w:tc>
        <w:tc>
          <w:tcPr>
            <w:tcW w:w="294" w:type="pct"/>
            <w:tcBorders>
              <w:top w:val="nil"/>
              <w:bottom w:val="nil"/>
            </w:tcBorders>
          </w:tcPr>
          <w:p w14:paraId="305F2932" w14:textId="11F3BF2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4.3</w:t>
            </w:r>
            <w:r w:rsidR="003B0DCF">
              <w:rPr>
                <w:rFonts w:ascii="Times New Roman" w:hAnsi="Times New Roman" w:cs="Times New Roman"/>
                <w:bCs/>
                <w:sz w:val="24"/>
                <w:szCs w:val="24"/>
              </w:rPr>
              <w:t>72</w:t>
            </w:r>
          </w:p>
        </w:tc>
        <w:tc>
          <w:tcPr>
            <w:tcW w:w="295" w:type="pct"/>
            <w:tcBorders>
              <w:top w:val="nil"/>
              <w:bottom w:val="nil"/>
            </w:tcBorders>
          </w:tcPr>
          <w:p w14:paraId="4DBC227A" w14:textId="7749AE2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.5</w:t>
            </w:r>
            <w:r w:rsidR="003B0DCF">
              <w:rPr>
                <w:rFonts w:ascii="Times New Roman" w:hAnsi="Times New Roman" w:cs="Times New Roman"/>
                <w:bCs/>
                <w:sz w:val="24"/>
                <w:szCs w:val="24"/>
              </w:rPr>
              <w:t>61</w:t>
            </w:r>
          </w:p>
        </w:tc>
        <w:tc>
          <w:tcPr>
            <w:tcW w:w="276" w:type="pct"/>
            <w:tcBorders>
              <w:top w:val="nil"/>
              <w:bottom w:val="nil"/>
            </w:tcBorders>
          </w:tcPr>
          <w:p w14:paraId="45838ED1" w14:textId="20F2C23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13</w:t>
            </w:r>
            <w:r w:rsidR="00F96C58">
              <w:rPr>
                <w:rFonts w:ascii="Times New Roman" w:hAnsi="Times New Roman" w:cs="Times New Roman"/>
                <w:bCs/>
                <w:sz w:val="24"/>
                <w:szCs w:val="24"/>
              </w:rPr>
              <w:t>5</w:t>
            </w:r>
          </w:p>
        </w:tc>
      </w:tr>
      <w:tr w:rsidR="00492008" w:rsidRPr="00BA75AB" w14:paraId="6A20B59C" w14:textId="77777777" w:rsidTr="00C44FCE">
        <w:trPr>
          <w:gridAfter w:val="9"/>
          <w:wAfter w:w="2649" w:type="pct"/>
        </w:trPr>
        <w:tc>
          <w:tcPr>
            <w:tcW w:w="830" w:type="pct"/>
            <w:tcBorders>
              <w:top w:val="nil"/>
              <w:bottom w:val="nil"/>
            </w:tcBorders>
            <w:vAlign w:val="center"/>
          </w:tcPr>
          <w:p w14:paraId="2ECF4CD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lastRenderedPageBreak/>
              <w:t>Marital Status</w:t>
            </w:r>
          </w:p>
        </w:tc>
        <w:tc>
          <w:tcPr>
            <w:tcW w:w="390" w:type="pct"/>
            <w:tcBorders>
              <w:top w:val="nil"/>
              <w:bottom w:val="nil"/>
            </w:tcBorders>
          </w:tcPr>
          <w:p w14:paraId="61C3B2E3" w14:textId="61A1135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F96C58">
              <w:rPr>
                <w:rFonts w:ascii="Times New Roman" w:hAnsi="Times New Roman" w:cs="Times New Roman"/>
                <w:bCs/>
                <w:sz w:val="24"/>
                <w:szCs w:val="24"/>
              </w:rPr>
              <w:t>491</w:t>
            </w:r>
          </w:p>
        </w:tc>
        <w:tc>
          <w:tcPr>
            <w:tcW w:w="266" w:type="pct"/>
            <w:tcBorders>
              <w:top w:val="nil"/>
              <w:bottom w:val="nil"/>
            </w:tcBorders>
          </w:tcPr>
          <w:p w14:paraId="2BB2A60D" w14:textId="0745D3C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.1</w:t>
            </w:r>
            <w:r w:rsidR="00F96C58">
              <w:rPr>
                <w:rFonts w:ascii="Times New Roman" w:hAnsi="Times New Roman" w:cs="Times New Roman"/>
                <w:bCs/>
                <w:sz w:val="24"/>
                <w:szCs w:val="24"/>
              </w:rPr>
              <w:t>20</w:t>
            </w:r>
          </w:p>
        </w:tc>
        <w:tc>
          <w:tcPr>
            <w:tcW w:w="294" w:type="pct"/>
            <w:tcBorders>
              <w:top w:val="nil"/>
              <w:bottom w:val="nil"/>
            </w:tcBorders>
          </w:tcPr>
          <w:p w14:paraId="7F9916A9" w14:textId="4E80A6F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w:t>
            </w:r>
            <w:r w:rsidR="003B0DCF">
              <w:rPr>
                <w:rFonts w:ascii="Times New Roman" w:hAnsi="Times New Roman" w:cs="Times New Roman"/>
                <w:bCs/>
                <w:sz w:val="24"/>
                <w:szCs w:val="24"/>
              </w:rPr>
              <w:t>615</w:t>
            </w:r>
          </w:p>
        </w:tc>
        <w:tc>
          <w:tcPr>
            <w:tcW w:w="295" w:type="pct"/>
            <w:tcBorders>
              <w:top w:val="nil"/>
              <w:bottom w:val="nil"/>
            </w:tcBorders>
          </w:tcPr>
          <w:p w14:paraId="2F075EB6" w14:textId="6C22009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bCs/>
                <w:sz w:val="24"/>
                <w:szCs w:val="24"/>
              </w:rPr>
              <w:t>.</w:t>
            </w:r>
            <w:r w:rsidR="003B0DCF">
              <w:rPr>
                <w:rFonts w:ascii="Times New Roman" w:hAnsi="Times New Roman" w:cs="Times New Roman"/>
                <w:bCs/>
                <w:sz w:val="24"/>
                <w:szCs w:val="24"/>
              </w:rPr>
              <w:t>638</w:t>
            </w:r>
          </w:p>
        </w:tc>
        <w:tc>
          <w:tcPr>
            <w:tcW w:w="276" w:type="pct"/>
            <w:tcBorders>
              <w:top w:val="nil"/>
              <w:bottom w:val="nil"/>
            </w:tcBorders>
          </w:tcPr>
          <w:p w14:paraId="48C935C6" w14:textId="62EC5C5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F96C58">
              <w:rPr>
                <w:rFonts w:ascii="Times New Roman" w:hAnsi="Times New Roman" w:cs="Times New Roman"/>
                <w:bCs/>
                <w:sz w:val="24"/>
                <w:szCs w:val="24"/>
              </w:rPr>
              <w:t>817</w:t>
            </w:r>
          </w:p>
        </w:tc>
      </w:tr>
      <w:tr w:rsidR="00492008" w:rsidRPr="00BA75AB" w14:paraId="7671972C" w14:textId="77777777" w:rsidTr="00C44FCE">
        <w:trPr>
          <w:gridAfter w:val="9"/>
          <w:wAfter w:w="2649" w:type="pct"/>
        </w:trPr>
        <w:tc>
          <w:tcPr>
            <w:tcW w:w="830" w:type="pct"/>
            <w:tcBorders>
              <w:top w:val="nil"/>
              <w:bottom w:val="nil"/>
            </w:tcBorders>
            <w:vAlign w:val="center"/>
          </w:tcPr>
          <w:p w14:paraId="03E402D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Borders>
              <w:top w:val="nil"/>
              <w:bottom w:val="nil"/>
            </w:tcBorders>
          </w:tcPr>
          <w:p w14:paraId="5D4E5596" w14:textId="5559FA3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F96C58">
              <w:rPr>
                <w:rFonts w:ascii="Times New Roman" w:hAnsi="Times New Roman" w:cs="Times New Roman"/>
                <w:bCs/>
                <w:sz w:val="24"/>
                <w:szCs w:val="24"/>
              </w:rPr>
              <w:t>205</w:t>
            </w:r>
          </w:p>
        </w:tc>
        <w:tc>
          <w:tcPr>
            <w:tcW w:w="266" w:type="pct"/>
            <w:tcBorders>
              <w:top w:val="nil"/>
              <w:bottom w:val="nil"/>
            </w:tcBorders>
          </w:tcPr>
          <w:p w14:paraId="21364704" w14:textId="1AC92D9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.30</w:t>
            </w:r>
            <w:r w:rsidR="00F96C58">
              <w:rPr>
                <w:rFonts w:ascii="Times New Roman" w:hAnsi="Times New Roman" w:cs="Times New Roman"/>
                <w:bCs/>
                <w:sz w:val="24"/>
                <w:szCs w:val="24"/>
              </w:rPr>
              <w:t>8</w:t>
            </w:r>
          </w:p>
        </w:tc>
        <w:tc>
          <w:tcPr>
            <w:tcW w:w="294" w:type="pct"/>
            <w:tcBorders>
              <w:top w:val="nil"/>
              <w:bottom w:val="nil"/>
            </w:tcBorders>
          </w:tcPr>
          <w:p w14:paraId="3A4F3108" w14:textId="53D4846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3B0DCF">
              <w:rPr>
                <w:rFonts w:ascii="Times New Roman" w:hAnsi="Times New Roman" w:cs="Times New Roman"/>
                <w:bCs/>
                <w:sz w:val="24"/>
                <w:szCs w:val="24"/>
              </w:rPr>
              <w:t>338</w:t>
            </w:r>
          </w:p>
        </w:tc>
        <w:tc>
          <w:tcPr>
            <w:tcW w:w="295" w:type="pct"/>
            <w:tcBorders>
              <w:top w:val="nil"/>
              <w:bottom w:val="nil"/>
            </w:tcBorders>
          </w:tcPr>
          <w:p w14:paraId="0B18CBD0" w14:textId="2728A99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bCs/>
                <w:sz w:val="24"/>
                <w:szCs w:val="24"/>
              </w:rPr>
              <w:t>.</w:t>
            </w:r>
            <w:r w:rsidR="003B0DCF">
              <w:rPr>
                <w:rFonts w:ascii="Times New Roman" w:hAnsi="Times New Roman" w:cs="Times New Roman"/>
                <w:bCs/>
                <w:sz w:val="24"/>
                <w:szCs w:val="24"/>
              </w:rPr>
              <w:t>748</w:t>
            </w:r>
          </w:p>
        </w:tc>
        <w:tc>
          <w:tcPr>
            <w:tcW w:w="276" w:type="pct"/>
            <w:tcBorders>
              <w:top w:val="nil"/>
              <w:bottom w:val="nil"/>
            </w:tcBorders>
          </w:tcPr>
          <w:p w14:paraId="514F9E1D" w14:textId="7D3444E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F96C58">
              <w:rPr>
                <w:rFonts w:ascii="Times New Roman" w:hAnsi="Times New Roman" w:cs="Times New Roman"/>
                <w:bCs/>
                <w:sz w:val="24"/>
                <w:szCs w:val="24"/>
              </w:rPr>
              <w:t>58</w:t>
            </w:r>
          </w:p>
        </w:tc>
      </w:tr>
      <w:tr w:rsidR="00492008" w:rsidRPr="00BA75AB" w14:paraId="15B9DBB2" w14:textId="77777777" w:rsidTr="00C44FCE">
        <w:trPr>
          <w:gridAfter w:val="9"/>
          <w:wAfter w:w="2649" w:type="pct"/>
        </w:trPr>
        <w:tc>
          <w:tcPr>
            <w:tcW w:w="830" w:type="pct"/>
            <w:tcBorders>
              <w:top w:val="nil"/>
              <w:bottom w:val="nil"/>
            </w:tcBorders>
            <w:vAlign w:val="center"/>
          </w:tcPr>
          <w:p w14:paraId="7EC16E9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Borders>
              <w:top w:val="nil"/>
              <w:bottom w:val="nil"/>
            </w:tcBorders>
          </w:tcPr>
          <w:p w14:paraId="5DBD7226" w14:textId="62D914D2" w:rsidR="00492008" w:rsidRDefault="00F96C5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2.009</w:t>
            </w:r>
          </w:p>
        </w:tc>
        <w:tc>
          <w:tcPr>
            <w:tcW w:w="266" w:type="pct"/>
            <w:tcBorders>
              <w:top w:val="nil"/>
              <w:bottom w:val="nil"/>
            </w:tcBorders>
          </w:tcPr>
          <w:p w14:paraId="47D0F20C" w14:textId="5AAF887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.9</w:t>
            </w:r>
            <w:r w:rsidR="00F96C58">
              <w:rPr>
                <w:rFonts w:ascii="Times New Roman" w:hAnsi="Times New Roman" w:cs="Times New Roman"/>
                <w:bCs/>
                <w:sz w:val="24"/>
                <w:szCs w:val="24"/>
              </w:rPr>
              <w:t>52</w:t>
            </w:r>
          </w:p>
        </w:tc>
        <w:tc>
          <w:tcPr>
            <w:tcW w:w="294" w:type="pct"/>
            <w:tcBorders>
              <w:top w:val="nil"/>
              <w:bottom w:val="nil"/>
            </w:tcBorders>
          </w:tcPr>
          <w:p w14:paraId="35E292D2" w14:textId="32D8759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3B0DCF">
              <w:rPr>
                <w:rFonts w:ascii="Times New Roman" w:hAnsi="Times New Roman" w:cs="Times New Roman"/>
                <w:bCs/>
                <w:sz w:val="24"/>
                <w:szCs w:val="24"/>
              </w:rPr>
              <w:t>148</w:t>
            </w:r>
          </w:p>
        </w:tc>
        <w:tc>
          <w:tcPr>
            <w:tcW w:w="295" w:type="pct"/>
            <w:tcBorders>
              <w:top w:val="nil"/>
              <w:bottom w:val="nil"/>
            </w:tcBorders>
          </w:tcPr>
          <w:p w14:paraId="502761AC" w14:textId="5526941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3</w:t>
            </w:r>
            <w:r>
              <w:rPr>
                <w:rFonts w:ascii="Times New Roman" w:hAnsi="Times New Roman" w:cs="Times New Roman"/>
                <w:bCs/>
                <w:sz w:val="24"/>
                <w:szCs w:val="24"/>
              </w:rPr>
              <w:t>.</w:t>
            </w:r>
            <w:r w:rsidR="003B0DCF">
              <w:rPr>
                <w:rFonts w:ascii="Times New Roman" w:hAnsi="Times New Roman" w:cs="Times New Roman"/>
                <w:bCs/>
                <w:sz w:val="24"/>
                <w:szCs w:val="24"/>
              </w:rPr>
              <w:t>863</w:t>
            </w:r>
          </w:p>
        </w:tc>
        <w:tc>
          <w:tcPr>
            <w:tcW w:w="276" w:type="pct"/>
            <w:tcBorders>
              <w:top w:val="nil"/>
              <w:bottom w:val="nil"/>
            </w:tcBorders>
          </w:tcPr>
          <w:p w14:paraId="11DAE618" w14:textId="01B3CE8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F96C58">
              <w:rPr>
                <w:rFonts w:ascii="Times New Roman" w:hAnsi="Times New Roman" w:cs="Times New Roman"/>
                <w:bCs/>
                <w:sz w:val="24"/>
                <w:szCs w:val="24"/>
              </w:rPr>
              <w:t>36</w:t>
            </w:r>
          </w:p>
        </w:tc>
      </w:tr>
      <w:tr w:rsidR="00492008" w:rsidRPr="00BA75AB" w14:paraId="74BE03F7" w14:textId="77777777" w:rsidTr="00C44FCE">
        <w:trPr>
          <w:gridAfter w:val="9"/>
          <w:wAfter w:w="2649" w:type="pct"/>
        </w:trPr>
        <w:tc>
          <w:tcPr>
            <w:tcW w:w="830" w:type="pct"/>
            <w:tcBorders>
              <w:top w:val="nil"/>
              <w:bottom w:val="nil"/>
            </w:tcBorders>
            <w:vAlign w:val="center"/>
          </w:tcPr>
          <w:p w14:paraId="162DFF4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Borders>
              <w:top w:val="nil"/>
              <w:bottom w:val="nil"/>
            </w:tcBorders>
          </w:tcPr>
          <w:p w14:paraId="7DA60DF1" w14:textId="726AE40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F96C58">
              <w:rPr>
                <w:rFonts w:ascii="Times New Roman" w:hAnsi="Times New Roman" w:cs="Times New Roman"/>
                <w:bCs/>
                <w:sz w:val="24"/>
                <w:szCs w:val="24"/>
              </w:rPr>
              <w:t>832</w:t>
            </w:r>
          </w:p>
        </w:tc>
        <w:tc>
          <w:tcPr>
            <w:tcW w:w="266" w:type="pct"/>
            <w:tcBorders>
              <w:top w:val="nil"/>
              <w:bottom w:val="nil"/>
            </w:tcBorders>
          </w:tcPr>
          <w:p w14:paraId="6671D2A1" w14:textId="39AC0D7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.0</w:t>
            </w:r>
            <w:r w:rsidR="00F96C58">
              <w:rPr>
                <w:rFonts w:ascii="Times New Roman" w:hAnsi="Times New Roman" w:cs="Times New Roman"/>
                <w:bCs/>
                <w:sz w:val="24"/>
                <w:szCs w:val="24"/>
              </w:rPr>
              <w:t>70</w:t>
            </w:r>
          </w:p>
        </w:tc>
        <w:tc>
          <w:tcPr>
            <w:tcW w:w="294" w:type="pct"/>
            <w:tcBorders>
              <w:top w:val="nil"/>
              <w:bottom w:val="nil"/>
            </w:tcBorders>
          </w:tcPr>
          <w:p w14:paraId="37AA62E6" w14:textId="1EB98CD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3B0DCF">
              <w:rPr>
                <w:rFonts w:ascii="Times New Roman" w:hAnsi="Times New Roman" w:cs="Times New Roman"/>
                <w:bCs/>
                <w:sz w:val="24"/>
                <w:szCs w:val="24"/>
              </w:rPr>
              <w:t>742</w:t>
            </w:r>
          </w:p>
        </w:tc>
        <w:tc>
          <w:tcPr>
            <w:tcW w:w="295" w:type="pct"/>
            <w:tcBorders>
              <w:top w:val="nil"/>
              <w:bottom w:val="nil"/>
            </w:tcBorders>
          </w:tcPr>
          <w:p w14:paraId="1EA0E76D" w14:textId="05DD00E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r>
              <w:rPr>
                <w:rFonts w:ascii="Times New Roman" w:hAnsi="Times New Roman" w:cs="Times New Roman"/>
                <w:bCs/>
                <w:sz w:val="24"/>
                <w:szCs w:val="24"/>
              </w:rPr>
              <w:t>.</w:t>
            </w:r>
            <w:r w:rsidR="003B0DCF">
              <w:rPr>
                <w:rFonts w:ascii="Times New Roman" w:hAnsi="Times New Roman" w:cs="Times New Roman"/>
                <w:bCs/>
                <w:sz w:val="24"/>
                <w:szCs w:val="24"/>
              </w:rPr>
              <w:t>919</w:t>
            </w:r>
          </w:p>
        </w:tc>
        <w:tc>
          <w:tcPr>
            <w:tcW w:w="276" w:type="pct"/>
            <w:tcBorders>
              <w:top w:val="nil"/>
              <w:bottom w:val="nil"/>
            </w:tcBorders>
          </w:tcPr>
          <w:p w14:paraId="1DDAFA38" w14:textId="415AB2D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F96C58">
              <w:rPr>
                <w:rFonts w:ascii="Times New Roman" w:hAnsi="Times New Roman" w:cs="Times New Roman"/>
                <w:bCs/>
                <w:sz w:val="24"/>
                <w:szCs w:val="24"/>
              </w:rPr>
              <w:t>09</w:t>
            </w:r>
          </w:p>
        </w:tc>
      </w:tr>
      <w:tr w:rsidR="00492008" w:rsidRPr="00BA75AB" w14:paraId="30712AB4" w14:textId="77777777" w:rsidTr="00C44FCE">
        <w:trPr>
          <w:gridAfter w:val="9"/>
          <w:wAfter w:w="2649" w:type="pct"/>
        </w:trPr>
        <w:tc>
          <w:tcPr>
            <w:tcW w:w="830" w:type="pct"/>
            <w:tcBorders>
              <w:top w:val="nil"/>
              <w:bottom w:val="nil"/>
            </w:tcBorders>
            <w:vAlign w:val="center"/>
          </w:tcPr>
          <w:p w14:paraId="38AB21D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bottom w:val="nil"/>
            </w:tcBorders>
          </w:tcPr>
          <w:p w14:paraId="183D88AD" w14:textId="4E49050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0.</w:t>
            </w:r>
            <w:r w:rsidR="00F96C58">
              <w:rPr>
                <w:rFonts w:ascii="Times New Roman" w:hAnsi="Times New Roman" w:cs="Times New Roman"/>
                <w:bCs/>
                <w:sz w:val="24"/>
                <w:szCs w:val="24"/>
              </w:rPr>
              <w:t>607</w:t>
            </w:r>
          </w:p>
        </w:tc>
        <w:tc>
          <w:tcPr>
            <w:tcW w:w="266" w:type="pct"/>
            <w:tcBorders>
              <w:top w:val="nil"/>
              <w:bottom w:val="nil"/>
            </w:tcBorders>
          </w:tcPr>
          <w:p w14:paraId="0BB11357" w14:textId="30EF971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F96C58">
              <w:rPr>
                <w:rFonts w:ascii="Times New Roman" w:hAnsi="Times New Roman" w:cs="Times New Roman"/>
                <w:bCs/>
                <w:sz w:val="24"/>
                <w:szCs w:val="24"/>
              </w:rPr>
              <w:t>403</w:t>
            </w:r>
          </w:p>
        </w:tc>
        <w:tc>
          <w:tcPr>
            <w:tcW w:w="294" w:type="pct"/>
            <w:tcBorders>
              <w:top w:val="nil"/>
              <w:bottom w:val="nil"/>
            </w:tcBorders>
          </w:tcPr>
          <w:p w14:paraId="233FB6D1" w14:textId="0BA47FF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3.</w:t>
            </w:r>
            <w:r w:rsidR="003B0DCF">
              <w:rPr>
                <w:rFonts w:ascii="Times New Roman" w:hAnsi="Times New Roman" w:cs="Times New Roman"/>
                <w:bCs/>
                <w:sz w:val="24"/>
                <w:szCs w:val="24"/>
              </w:rPr>
              <w:t>346</w:t>
            </w:r>
          </w:p>
        </w:tc>
        <w:tc>
          <w:tcPr>
            <w:tcW w:w="295" w:type="pct"/>
            <w:tcBorders>
              <w:top w:val="nil"/>
              <w:bottom w:val="nil"/>
            </w:tcBorders>
          </w:tcPr>
          <w:p w14:paraId="5E552AF8" w14:textId="1D399F9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bCs/>
                <w:sz w:val="24"/>
                <w:szCs w:val="24"/>
              </w:rPr>
              <w:t>.</w:t>
            </w:r>
            <w:r w:rsidR="003B0DCF">
              <w:rPr>
                <w:rFonts w:ascii="Times New Roman" w:hAnsi="Times New Roman" w:cs="Times New Roman"/>
                <w:bCs/>
                <w:sz w:val="24"/>
                <w:szCs w:val="24"/>
              </w:rPr>
              <w:t>130</w:t>
            </w:r>
          </w:p>
        </w:tc>
        <w:tc>
          <w:tcPr>
            <w:tcW w:w="276" w:type="pct"/>
            <w:tcBorders>
              <w:top w:val="nil"/>
              <w:bottom w:val="nil"/>
            </w:tcBorders>
          </w:tcPr>
          <w:p w14:paraId="045E4B08" w14:textId="202E792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6</w:t>
            </w:r>
            <w:r w:rsidR="00F96C58">
              <w:rPr>
                <w:rFonts w:ascii="Times New Roman" w:hAnsi="Times New Roman" w:cs="Times New Roman"/>
                <w:bCs/>
                <w:sz w:val="24"/>
                <w:szCs w:val="24"/>
              </w:rPr>
              <w:t>66</w:t>
            </w:r>
          </w:p>
        </w:tc>
      </w:tr>
      <w:tr w:rsidR="00492008" w:rsidRPr="00BA75AB" w14:paraId="58FCCAE6" w14:textId="77777777" w:rsidTr="00C44FCE">
        <w:trPr>
          <w:gridAfter w:val="9"/>
          <w:wAfter w:w="2649" w:type="pct"/>
        </w:trPr>
        <w:tc>
          <w:tcPr>
            <w:tcW w:w="830" w:type="pct"/>
            <w:tcBorders>
              <w:top w:val="nil"/>
              <w:bottom w:val="nil"/>
            </w:tcBorders>
            <w:vAlign w:val="center"/>
          </w:tcPr>
          <w:p w14:paraId="0080091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bottom w:val="nil"/>
            </w:tcBorders>
          </w:tcPr>
          <w:p w14:paraId="4AE99F0E" w14:textId="455EF19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1.</w:t>
            </w:r>
            <w:r w:rsidR="00F96C58">
              <w:rPr>
                <w:rFonts w:ascii="Times New Roman" w:hAnsi="Times New Roman" w:cs="Times New Roman"/>
                <w:bCs/>
                <w:sz w:val="24"/>
                <w:szCs w:val="24"/>
              </w:rPr>
              <w:t>930</w:t>
            </w:r>
          </w:p>
        </w:tc>
        <w:tc>
          <w:tcPr>
            <w:tcW w:w="266" w:type="pct"/>
            <w:tcBorders>
              <w:top w:val="nil"/>
              <w:bottom w:val="nil"/>
            </w:tcBorders>
          </w:tcPr>
          <w:p w14:paraId="7F87C4E9" w14:textId="4B1196C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F96C58">
              <w:rPr>
                <w:rFonts w:ascii="Times New Roman" w:hAnsi="Times New Roman" w:cs="Times New Roman"/>
                <w:bCs/>
                <w:sz w:val="24"/>
                <w:szCs w:val="24"/>
              </w:rPr>
              <w:t>504</w:t>
            </w:r>
          </w:p>
        </w:tc>
        <w:tc>
          <w:tcPr>
            <w:tcW w:w="294" w:type="pct"/>
            <w:tcBorders>
              <w:top w:val="nil"/>
              <w:bottom w:val="nil"/>
            </w:tcBorders>
          </w:tcPr>
          <w:p w14:paraId="169A085F" w14:textId="38000EB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4.</w:t>
            </w:r>
            <w:r w:rsidR="003B0DCF">
              <w:rPr>
                <w:rFonts w:ascii="Times New Roman" w:hAnsi="Times New Roman" w:cs="Times New Roman"/>
                <w:bCs/>
                <w:sz w:val="24"/>
                <w:szCs w:val="24"/>
              </w:rPr>
              <w:t>864</w:t>
            </w:r>
          </w:p>
        </w:tc>
        <w:tc>
          <w:tcPr>
            <w:tcW w:w="295" w:type="pct"/>
            <w:tcBorders>
              <w:top w:val="nil"/>
              <w:bottom w:val="nil"/>
            </w:tcBorders>
          </w:tcPr>
          <w:p w14:paraId="2E3FE361" w14:textId="001DB1E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bCs/>
                <w:sz w:val="24"/>
                <w:szCs w:val="24"/>
              </w:rPr>
              <w:t>.</w:t>
            </w:r>
            <w:r w:rsidR="003B0DCF">
              <w:rPr>
                <w:rFonts w:ascii="Times New Roman" w:hAnsi="Times New Roman" w:cs="Times New Roman"/>
                <w:bCs/>
                <w:sz w:val="24"/>
                <w:szCs w:val="24"/>
              </w:rPr>
              <w:t>003</w:t>
            </w:r>
          </w:p>
        </w:tc>
        <w:tc>
          <w:tcPr>
            <w:tcW w:w="276" w:type="pct"/>
            <w:tcBorders>
              <w:top w:val="nil"/>
              <w:bottom w:val="nil"/>
            </w:tcBorders>
          </w:tcPr>
          <w:p w14:paraId="6402C2EC" w14:textId="50A6605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hint="eastAsia"/>
                <w:bCs/>
                <w:sz w:val="24"/>
                <w:szCs w:val="24"/>
              </w:rPr>
              <w:t>.</w:t>
            </w:r>
            <w:r w:rsidR="00F96C58">
              <w:rPr>
                <w:rFonts w:ascii="Times New Roman" w:hAnsi="Times New Roman" w:cs="Times New Roman"/>
                <w:bCs/>
                <w:sz w:val="24"/>
                <w:szCs w:val="24"/>
              </w:rPr>
              <w:t>201</w:t>
            </w:r>
          </w:p>
        </w:tc>
      </w:tr>
      <w:tr w:rsidR="00492008" w:rsidRPr="00BA75AB" w14:paraId="174D22B7" w14:textId="77777777" w:rsidTr="00C44FCE">
        <w:trPr>
          <w:gridAfter w:val="9"/>
          <w:wAfter w:w="2649" w:type="pct"/>
        </w:trPr>
        <w:tc>
          <w:tcPr>
            <w:tcW w:w="830" w:type="pct"/>
            <w:tcBorders>
              <w:top w:val="nil"/>
              <w:bottom w:val="single" w:sz="4" w:space="0" w:color="auto"/>
            </w:tcBorders>
            <w:vAlign w:val="center"/>
          </w:tcPr>
          <w:p w14:paraId="7500BA5C" w14:textId="77777777" w:rsidR="00492008" w:rsidRDefault="00492008" w:rsidP="00C44FCE">
            <w:pPr>
              <w:rPr>
                <w:rFonts w:ascii="Times New Roman" w:hAnsi="Times New Roman" w:cs="Times New Roman"/>
                <w:sz w:val="24"/>
                <w:szCs w:val="24"/>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37FA4F56" w14:textId="77777777"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.023</w:t>
            </w:r>
          </w:p>
        </w:tc>
        <w:tc>
          <w:tcPr>
            <w:tcW w:w="266" w:type="pct"/>
            <w:tcBorders>
              <w:top w:val="nil"/>
              <w:bottom w:val="single" w:sz="4" w:space="0" w:color="auto"/>
            </w:tcBorders>
          </w:tcPr>
          <w:p w14:paraId="18C27015"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7652A74C"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5BE90E5C"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16D8D417" w14:textId="77777777" w:rsidR="00492008" w:rsidRDefault="00492008" w:rsidP="00C44FCE">
            <w:pPr>
              <w:jc w:val="center"/>
              <w:rPr>
                <w:rFonts w:ascii="Times New Roman" w:hAnsi="Times New Roman" w:cs="Times New Roman"/>
                <w:bCs/>
                <w:sz w:val="24"/>
                <w:szCs w:val="24"/>
              </w:rPr>
            </w:pPr>
          </w:p>
        </w:tc>
      </w:tr>
    </w:tbl>
    <w:p w14:paraId="05398E57" w14:textId="77777777" w:rsidR="00492008" w:rsidRDefault="00492008" w:rsidP="00492008">
      <w:pPr>
        <w:tabs>
          <w:tab w:val="left" w:pos="731"/>
        </w:tabs>
        <w:sectPr w:rsidR="00492008" w:rsidSect="00433ED8">
          <w:pgSz w:w="11906" w:h="16838"/>
          <w:pgMar w:top="1440" w:right="1440" w:bottom="1440" w:left="1440" w:header="851" w:footer="992" w:gutter="0"/>
          <w:cols w:space="425"/>
          <w:docGrid w:type="lines" w:linePitch="360"/>
        </w:sectPr>
      </w:pPr>
    </w:p>
    <w:tbl>
      <w:tblPr>
        <w:tblStyle w:val="TableGrid"/>
        <w:tblW w:w="12342" w:type="pct"/>
        <w:tblInd w:w="-70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1738"/>
        <w:gridCol w:w="1185"/>
        <w:gridCol w:w="1310"/>
        <w:gridCol w:w="1315"/>
        <w:gridCol w:w="1230"/>
        <w:gridCol w:w="1310"/>
        <w:gridCol w:w="1310"/>
        <w:gridCol w:w="1310"/>
        <w:gridCol w:w="1310"/>
        <w:gridCol w:w="1310"/>
        <w:gridCol w:w="1310"/>
        <w:gridCol w:w="1310"/>
        <w:gridCol w:w="1310"/>
        <w:gridCol w:w="1323"/>
      </w:tblGrid>
      <w:tr w:rsidR="00492008" w14:paraId="509AB17F" w14:textId="77777777" w:rsidTr="00C44FCE">
        <w:trPr>
          <w:gridAfter w:val="9"/>
          <w:wAfter w:w="2650" w:type="pct"/>
        </w:trPr>
        <w:tc>
          <w:tcPr>
            <w:tcW w:w="2350" w:type="pct"/>
            <w:gridSpan w:val="6"/>
            <w:tcBorders>
              <w:top w:val="nil"/>
            </w:tcBorders>
          </w:tcPr>
          <w:p w14:paraId="47C4DC23" w14:textId="1B01E632" w:rsidR="00492008" w:rsidRPr="00F32752" w:rsidRDefault="00492008" w:rsidP="00267E25">
            <w:pPr>
              <w:pStyle w:val="Heading1"/>
              <w:outlineLvl w:val="0"/>
              <w:rPr>
                <w:b/>
                <w:shd w:val="clear" w:color="auto" w:fill="FFFFFF"/>
              </w:rPr>
            </w:pPr>
            <w:bookmarkStart w:id="12" w:name="_Toc77689090"/>
            <w:r w:rsidRPr="00F32752">
              <w:rPr>
                <w:rFonts w:hint="eastAsia"/>
                <w:b/>
              </w:rPr>
              <w:lastRenderedPageBreak/>
              <w:t>T</w:t>
            </w:r>
            <w:r w:rsidRPr="00F32752">
              <w:rPr>
                <w:b/>
              </w:rPr>
              <w:t>able S</w:t>
            </w:r>
            <w:r w:rsidR="00087976">
              <w:rPr>
                <w:b/>
              </w:rPr>
              <w:t>8</w:t>
            </w:r>
            <w:r w:rsidRPr="00F32752">
              <w:rPr>
                <w:rFonts w:hint="eastAsia"/>
                <w:b/>
              </w:rPr>
              <w:t>.</w:t>
            </w:r>
            <w:r w:rsidRPr="00F32752">
              <w:rPr>
                <w:b/>
              </w:rPr>
              <w:t xml:space="preserve"> </w:t>
            </w:r>
            <w:r w:rsidRPr="00F32752">
              <w:rPr>
                <w:b/>
                <w:shd w:val="clear" w:color="auto" w:fill="FFFFFF"/>
              </w:rPr>
              <w:t xml:space="preserve">Multilevel </w:t>
            </w:r>
            <w:r w:rsidR="00F32752">
              <w:rPr>
                <w:b/>
                <w:shd w:val="clear" w:color="auto" w:fill="FFFFFF"/>
              </w:rPr>
              <w:t>m</w:t>
            </w:r>
            <w:r w:rsidRPr="00F32752">
              <w:rPr>
                <w:b/>
                <w:shd w:val="clear" w:color="auto" w:fill="FFFFFF"/>
              </w:rPr>
              <w:t xml:space="preserve">odels for </w:t>
            </w:r>
            <w:r w:rsidR="00F32752">
              <w:rPr>
                <w:b/>
                <w:shd w:val="clear" w:color="auto" w:fill="FFFFFF"/>
              </w:rPr>
              <w:t>o</w:t>
            </w:r>
            <w:r w:rsidRPr="00F32752">
              <w:rPr>
                <w:b/>
                <w:shd w:val="clear" w:color="auto" w:fill="FFFFFF"/>
              </w:rPr>
              <w:t xml:space="preserve">utcome </w:t>
            </w:r>
            <w:r w:rsidR="00F32752">
              <w:rPr>
                <w:b/>
                <w:shd w:val="clear" w:color="auto" w:fill="FFFFFF"/>
              </w:rPr>
              <w:t>v</w:t>
            </w:r>
            <w:r w:rsidRPr="00F32752">
              <w:rPr>
                <w:b/>
                <w:shd w:val="clear" w:color="auto" w:fill="FFFFFF"/>
              </w:rPr>
              <w:t xml:space="preserve">ariables </w:t>
            </w:r>
            <w:r w:rsidR="003B2D35" w:rsidRPr="00F32752">
              <w:rPr>
                <w:b/>
                <w:shd w:val="clear" w:color="auto" w:fill="FFFFFF"/>
              </w:rPr>
              <w:t>among</w:t>
            </w:r>
            <w:r w:rsidRPr="00F32752">
              <w:rPr>
                <w:b/>
                <w:shd w:val="clear" w:color="auto" w:fill="FFFFFF"/>
              </w:rPr>
              <w:t xml:space="preserve"> </w:t>
            </w:r>
            <w:r w:rsidR="003B2D35" w:rsidRPr="00F32752">
              <w:rPr>
                <w:b/>
                <w:shd w:val="clear" w:color="auto" w:fill="FFFFFF"/>
              </w:rPr>
              <w:t>t</w:t>
            </w:r>
            <w:r w:rsidRPr="00F32752">
              <w:rPr>
                <w:b/>
                <w:shd w:val="clear" w:color="auto" w:fill="FFFFFF"/>
              </w:rPr>
              <w:t xml:space="preserve">hose with and without </w:t>
            </w:r>
            <w:r w:rsidR="003B2D35" w:rsidRPr="00F32752">
              <w:rPr>
                <w:b/>
                <w:shd w:val="clear" w:color="auto" w:fill="FFFFFF"/>
              </w:rPr>
              <w:t xml:space="preserve">an </w:t>
            </w:r>
            <w:r w:rsidR="00F32752">
              <w:rPr>
                <w:b/>
                <w:shd w:val="clear" w:color="auto" w:fill="FFFFFF"/>
              </w:rPr>
              <w:t>a</w:t>
            </w:r>
            <w:r w:rsidR="003B2D35" w:rsidRPr="00F32752">
              <w:rPr>
                <w:b/>
                <w:shd w:val="clear" w:color="auto" w:fill="FFFFFF"/>
              </w:rPr>
              <w:t xml:space="preserve">nxiety </w:t>
            </w:r>
            <w:r w:rsidR="00F32752">
              <w:rPr>
                <w:b/>
                <w:shd w:val="clear" w:color="auto" w:fill="FFFFFF"/>
              </w:rPr>
              <w:t>d</w:t>
            </w:r>
            <w:r w:rsidR="003B2D35" w:rsidRPr="00F32752">
              <w:rPr>
                <w:b/>
                <w:shd w:val="clear" w:color="auto" w:fill="FFFFFF"/>
              </w:rPr>
              <w:t>isorder</w:t>
            </w:r>
            <w:bookmarkEnd w:id="12"/>
          </w:p>
          <w:p w14:paraId="0C165A81" w14:textId="478EAE63" w:rsidR="003B2D35" w:rsidRPr="00701FEE" w:rsidRDefault="003B2D35" w:rsidP="00267E25">
            <w:pPr>
              <w:pStyle w:val="Heading1"/>
              <w:outlineLvl w:val="0"/>
              <w:rPr>
                <w:bCs/>
              </w:rPr>
            </w:pPr>
          </w:p>
        </w:tc>
      </w:tr>
      <w:tr w:rsidR="00492008" w14:paraId="29FB3863" w14:textId="77777777" w:rsidTr="00C44FCE">
        <w:trPr>
          <w:gridAfter w:val="9"/>
          <w:wAfter w:w="2650" w:type="pct"/>
        </w:trPr>
        <w:tc>
          <w:tcPr>
            <w:tcW w:w="830" w:type="pct"/>
            <w:tcBorders>
              <w:top w:val="single" w:sz="4" w:space="0" w:color="auto"/>
            </w:tcBorders>
          </w:tcPr>
          <w:p w14:paraId="59983C89" w14:textId="77777777" w:rsidR="00492008" w:rsidRDefault="00492008" w:rsidP="00C44FCE">
            <w:pPr>
              <w:rPr>
                <w:rFonts w:ascii="Times New Roman" w:hAnsi="Times New Roman" w:cs="Times New Roman"/>
                <w:sz w:val="24"/>
                <w:szCs w:val="24"/>
              </w:rPr>
            </w:pPr>
            <w:r>
              <w:rPr>
                <w:rFonts w:ascii="Times New Roman" w:hAnsi="Times New Roman" w:cs="Times New Roman"/>
                <w:sz w:val="24"/>
                <w:szCs w:val="24"/>
              </w:rPr>
              <w:t>Effect (Fixed effects)</w:t>
            </w:r>
          </w:p>
        </w:tc>
        <w:tc>
          <w:tcPr>
            <w:tcW w:w="390" w:type="pct"/>
            <w:vMerge w:val="restart"/>
            <w:tcBorders>
              <w:top w:val="single" w:sz="4" w:space="0" w:color="auto"/>
            </w:tcBorders>
          </w:tcPr>
          <w:p w14:paraId="40574716" w14:textId="77777777" w:rsidR="00492008" w:rsidRPr="00F3132A"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Estimate</w:t>
            </w:r>
          </w:p>
        </w:tc>
        <w:tc>
          <w:tcPr>
            <w:tcW w:w="266" w:type="pct"/>
            <w:vMerge w:val="restart"/>
            <w:tcBorders>
              <w:top w:val="single" w:sz="4" w:space="0" w:color="auto"/>
            </w:tcBorders>
          </w:tcPr>
          <w:p w14:paraId="6F4EDF5F"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SE</w:t>
            </w:r>
          </w:p>
        </w:tc>
        <w:tc>
          <w:tcPr>
            <w:tcW w:w="589" w:type="pct"/>
            <w:gridSpan w:val="2"/>
            <w:tcBorders>
              <w:top w:val="single" w:sz="4" w:space="0" w:color="auto"/>
              <w:bottom w:val="single" w:sz="4" w:space="0" w:color="auto"/>
            </w:tcBorders>
          </w:tcPr>
          <w:p w14:paraId="3FDC2B2F" w14:textId="77777777" w:rsidR="00492008" w:rsidRDefault="00492008" w:rsidP="00C44FCE">
            <w:pPr>
              <w:jc w:val="center"/>
              <w:rPr>
                <w:rFonts w:ascii="Times New Roman" w:hAnsi="Times New Roman" w:cs="Times New Roman"/>
                <w:bCs/>
                <w:iCs/>
                <w:sz w:val="24"/>
                <w:szCs w:val="24"/>
              </w:rPr>
            </w:pPr>
            <w:r>
              <w:rPr>
                <w:rFonts w:ascii="Times New Roman" w:hAnsi="Times New Roman" w:cs="Times New Roman"/>
                <w:bCs/>
                <w:iCs/>
                <w:sz w:val="24"/>
                <w:szCs w:val="24"/>
              </w:rPr>
              <w:t>95% Cl</w:t>
            </w:r>
          </w:p>
        </w:tc>
        <w:tc>
          <w:tcPr>
            <w:tcW w:w="276" w:type="pct"/>
            <w:vMerge w:val="restart"/>
            <w:tcBorders>
              <w:top w:val="single" w:sz="4" w:space="0" w:color="auto"/>
            </w:tcBorders>
          </w:tcPr>
          <w:p w14:paraId="7C7184A9" w14:textId="77777777" w:rsidR="00492008" w:rsidRPr="00683544" w:rsidRDefault="00492008" w:rsidP="00C44FCE">
            <w:pPr>
              <w:jc w:val="center"/>
              <w:rPr>
                <w:rFonts w:ascii="Times New Roman" w:hAnsi="Times New Roman" w:cs="Times New Roman"/>
                <w:bCs/>
                <w:i/>
                <w:sz w:val="24"/>
                <w:szCs w:val="24"/>
              </w:rPr>
            </w:pPr>
            <w:r w:rsidRPr="00683544">
              <w:rPr>
                <w:rFonts w:ascii="Times New Roman" w:hAnsi="Times New Roman" w:cs="Times New Roman"/>
                <w:bCs/>
                <w:i/>
                <w:sz w:val="24"/>
                <w:szCs w:val="24"/>
              </w:rPr>
              <w:t>p</w:t>
            </w:r>
          </w:p>
        </w:tc>
      </w:tr>
      <w:tr w:rsidR="00492008" w14:paraId="1EB72492" w14:textId="77777777" w:rsidTr="00C44FCE">
        <w:trPr>
          <w:gridAfter w:val="9"/>
          <w:wAfter w:w="2650" w:type="pct"/>
        </w:trPr>
        <w:tc>
          <w:tcPr>
            <w:tcW w:w="830" w:type="pct"/>
            <w:tcBorders>
              <w:top w:val="nil"/>
              <w:bottom w:val="single" w:sz="4" w:space="0" w:color="auto"/>
            </w:tcBorders>
          </w:tcPr>
          <w:p w14:paraId="25AF0482" w14:textId="77777777" w:rsidR="00492008" w:rsidRDefault="00492008" w:rsidP="00C44FCE">
            <w:pPr>
              <w:rPr>
                <w:rFonts w:ascii="Times New Roman" w:hAnsi="Times New Roman" w:cs="Times New Roman"/>
                <w:sz w:val="24"/>
                <w:szCs w:val="24"/>
              </w:rPr>
            </w:pPr>
          </w:p>
        </w:tc>
        <w:tc>
          <w:tcPr>
            <w:tcW w:w="390" w:type="pct"/>
            <w:vMerge/>
            <w:tcBorders>
              <w:bottom w:val="single" w:sz="4" w:space="0" w:color="auto"/>
            </w:tcBorders>
          </w:tcPr>
          <w:p w14:paraId="464CC133" w14:textId="77777777" w:rsidR="00492008" w:rsidRDefault="00492008" w:rsidP="00C44FCE">
            <w:pPr>
              <w:jc w:val="center"/>
              <w:rPr>
                <w:rFonts w:ascii="Times New Roman" w:hAnsi="Times New Roman" w:cs="Times New Roman"/>
                <w:bCs/>
                <w:sz w:val="24"/>
                <w:szCs w:val="24"/>
              </w:rPr>
            </w:pPr>
          </w:p>
        </w:tc>
        <w:tc>
          <w:tcPr>
            <w:tcW w:w="266" w:type="pct"/>
            <w:vMerge/>
            <w:tcBorders>
              <w:bottom w:val="single" w:sz="4" w:space="0" w:color="auto"/>
            </w:tcBorders>
          </w:tcPr>
          <w:p w14:paraId="099C906E" w14:textId="77777777" w:rsidR="00492008" w:rsidRDefault="00492008" w:rsidP="00C44FCE">
            <w:pPr>
              <w:jc w:val="center"/>
              <w:rPr>
                <w:rFonts w:ascii="Times New Roman" w:hAnsi="Times New Roman" w:cs="Times New Roman"/>
                <w:bCs/>
                <w:sz w:val="24"/>
                <w:szCs w:val="24"/>
              </w:rPr>
            </w:pPr>
          </w:p>
        </w:tc>
        <w:tc>
          <w:tcPr>
            <w:tcW w:w="294" w:type="pct"/>
            <w:tcBorders>
              <w:top w:val="single" w:sz="4" w:space="0" w:color="auto"/>
              <w:bottom w:val="single" w:sz="4" w:space="0" w:color="auto"/>
            </w:tcBorders>
          </w:tcPr>
          <w:p w14:paraId="565D89B3"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LL</w:t>
            </w:r>
          </w:p>
        </w:tc>
        <w:tc>
          <w:tcPr>
            <w:tcW w:w="295" w:type="pct"/>
            <w:tcBorders>
              <w:top w:val="single" w:sz="4" w:space="0" w:color="auto"/>
              <w:bottom w:val="single" w:sz="4" w:space="0" w:color="auto"/>
            </w:tcBorders>
          </w:tcPr>
          <w:p w14:paraId="5D788BA4" w14:textId="77777777" w:rsidR="00492008" w:rsidRPr="00683544" w:rsidRDefault="00492008" w:rsidP="00C44FCE">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UL</w:t>
            </w:r>
          </w:p>
        </w:tc>
        <w:tc>
          <w:tcPr>
            <w:tcW w:w="276" w:type="pct"/>
            <w:vMerge/>
            <w:tcBorders>
              <w:bottom w:val="single" w:sz="4" w:space="0" w:color="auto"/>
            </w:tcBorders>
          </w:tcPr>
          <w:p w14:paraId="7491F6D4" w14:textId="77777777" w:rsidR="00492008" w:rsidRDefault="00492008" w:rsidP="00C44FCE">
            <w:pPr>
              <w:jc w:val="center"/>
              <w:rPr>
                <w:rFonts w:ascii="Times New Roman" w:hAnsi="Times New Roman" w:cs="Times New Roman"/>
                <w:bCs/>
                <w:sz w:val="24"/>
                <w:szCs w:val="24"/>
              </w:rPr>
            </w:pPr>
          </w:p>
        </w:tc>
      </w:tr>
      <w:tr w:rsidR="00492008" w14:paraId="485DDDBF" w14:textId="77777777" w:rsidTr="00C44FCE">
        <w:trPr>
          <w:gridAfter w:val="9"/>
          <w:wAfter w:w="2650" w:type="pct"/>
        </w:trPr>
        <w:tc>
          <w:tcPr>
            <w:tcW w:w="2350" w:type="pct"/>
            <w:gridSpan w:val="6"/>
            <w:tcBorders>
              <w:top w:val="single" w:sz="4" w:space="0" w:color="auto"/>
            </w:tcBorders>
            <w:vAlign w:val="center"/>
          </w:tcPr>
          <w:p w14:paraId="7302AAC3" w14:textId="72B1B78A" w:rsidR="00492008" w:rsidRPr="00D30627" w:rsidRDefault="00492008" w:rsidP="00C44FCE">
            <w:pPr>
              <w:spacing w:before="160" w:after="60"/>
              <w:rPr>
                <w:rFonts w:ascii="Times New Roman" w:hAnsi="Times New Roman" w:cs="Times New Roman"/>
                <w:bCs/>
                <w:i/>
                <w:iCs/>
                <w:sz w:val="24"/>
                <w:szCs w:val="24"/>
              </w:rPr>
            </w:pPr>
            <w:r w:rsidRPr="00E52474">
              <w:rPr>
                <w:rFonts w:ascii="Times New Roman" w:hAnsi="Times New Roman" w:cs="Times New Roman"/>
                <w:i/>
                <w:iCs/>
                <w:sz w:val="24"/>
                <w:szCs w:val="24"/>
              </w:rPr>
              <w:t xml:space="preserve">Model of </w:t>
            </w:r>
            <w:r>
              <w:rPr>
                <w:rFonts w:ascii="Times New Roman" w:hAnsi="Times New Roman" w:cs="Times New Roman"/>
                <w:i/>
                <w:iCs/>
                <w:sz w:val="24"/>
                <w:szCs w:val="24"/>
              </w:rPr>
              <w:t>Depressi</w:t>
            </w:r>
            <w:r w:rsidR="003B2D35">
              <w:rPr>
                <w:rFonts w:ascii="Times New Roman" w:hAnsi="Times New Roman" w:cs="Times New Roman"/>
                <w:i/>
                <w:iCs/>
                <w:sz w:val="24"/>
                <w:szCs w:val="24"/>
              </w:rPr>
              <w:t>ve Symptoms</w:t>
            </w:r>
          </w:p>
        </w:tc>
      </w:tr>
      <w:tr w:rsidR="00492008" w14:paraId="6DAD0D5F" w14:textId="77777777" w:rsidTr="00C44FCE">
        <w:trPr>
          <w:gridAfter w:val="9"/>
          <w:wAfter w:w="2650" w:type="pct"/>
        </w:trPr>
        <w:tc>
          <w:tcPr>
            <w:tcW w:w="830" w:type="pct"/>
            <w:vAlign w:val="center"/>
          </w:tcPr>
          <w:p w14:paraId="5410B93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209F0C43" w14:textId="389F962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DE3B53">
              <w:rPr>
                <w:rFonts w:ascii="Times New Roman" w:hAnsi="Times New Roman" w:cs="Times New Roman"/>
                <w:bCs/>
                <w:sz w:val="24"/>
                <w:szCs w:val="24"/>
              </w:rPr>
              <w:t>7</w:t>
            </w:r>
            <w:r>
              <w:rPr>
                <w:rFonts w:ascii="Times New Roman" w:hAnsi="Times New Roman" w:cs="Times New Roman"/>
                <w:bCs/>
                <w:sz w:val="24"/>
                <w:szCs w:val="24"/>
              </w:rPr>
              <w:t>.</w:t>
            </w:r>
            <w:r w:rsidR="00DE3B53">
              <w:rPr>
                <w:rFonts w:ascii="Times New Roman" w:hAnsi="Times New Roman" w:cs="Times New Roman"/>
                <w:bCs/>
                <w:sz w:val="24"/>
                <w:szCs w:val="24"/>
              </w:rPr>
              <w:t>068</w:t>
            </w:r>
          </w:p>
        </w:tc>
        <w:tc>
          <w:tcPr>
            <w:tcW w:w="266" w:type="pct"/>
          </w:tcPr>
          <w:p w14:paraId="10A63B89" w14:textId="19C7213F" w:rsidR="00492008" w:rsidRDefault="00DE3B5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1.364</w:t>
            </w:r>
          </w:p>
        </w:tc>
        <w:tc>
          <w:tcPr>
            <w:tcW w:w="294" w:type="pct"/>
          </w:tcPr>
          <w:p w14:paraId="5446BE66" w14:textId="6720E59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34.</w:t>
            </w:r>
            <w:r w:rsidR="00DE3B53">
              <w:rPr>
                <w:rFonts w:ascii="Times New Roman" w:hAnsi="Times New Roman" w:cs="Times New Roman"/>
                <w:bCs/>
                <w:sz w:val="24"/>
                <w:szCs w:val="24"/>
              </w:rPr>
              <w:t>416</w:t>
            </w:r>
          </w:p>
        </w:tc>
        <w:tc>
          <w:tcPr>
            <w:tcW w:w="295" w:type="pct"/>
          </w:tcPr>
          <w:p w14:paraId="390341C5" w14:textId="303302B2" w:rsidR="00492008" w:rsidRPr="00031573" w:rsidRDefault="00DE3B5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39.721</w:t>
            </w:r>
          </w:p>
        </w:tc>
        <w:tc>
          <w:tcPr>
            <w:tcW w:w="276" w:type="pct"/>
          </w:tcPr>
          <w:p w14:paraId="4CFEFFED"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50957267" w14:textId="77777777" w:rsidTr="00C44FCE">
        <w:trPr>
          <w:gridAfter w:val="9"/>
          <w:wAfter w:w="2650" w:type="pct"/>
        </w:trPr>
        <w:tc>
          <w:tcPr>
            <w:tcW w:w="830" w:type="pct"/>
            <w:vAlign w:val="center"/>
          </w:tcPr>
          <w:p w14:paraId="22E6F36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1114232A" w14:textId="497091E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-1.24</w:t>
            </w:r>
            <w:r w:rsidR="00DE3B53">
              <w:rPr>
                <w:rFonts w:ascii="Times New Roman" w:hAnsi="Times New Roman" w:cs="Times New Roman"/>
                <w:bCs/>
                <w:sz w:val="24"/>
                <w:szCs w:val="24"/>
              </w:rPr>
              <w:t>9</w:t>
            </w:r>
          </w:p>
        </w:tc>
        <w:tc>
          <w:tcPr>
            <w:tcW w:w="266" w:type="pct"/>
          </w:tcPr>
          <w:p w14:paraId="4C95C1F2" w14:textId="25F2874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w:t>
            </w:r>
            <w:r w:rsidR="00DE3B53">
              <w:rPr>
                <w:rFonts w:ascii="Times New Roman" w:hAnsi="Times New Roman" w:cs="Times New Roman"/>
                <w:bCs/>
                <w:sz w:val="24"/>
                <w:szCs w:val="24"/>
              </w:rPr>
              <w:t>72</w:t>
            </w:r>
          </w:p>
        </w:tc>
        <w:tc>
          <w:tcPr>
            <w:tcW w:w="294" w:type="pct"/>
          </w:tcPr>
          <w:p w14:paraId="283E49E4" w14:textId="0327CDE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-3.1</w:t>
            </w:r>
            <w:r w:rsidR="00DE3B53">
              <w:rPr>
                <w:rFonts w:ascii="Times New Roman" w:hAnsi="Times New Roman" w:cs="Times New Roman"/>
                <w:bCs/>
                <w:sz w:val="24"/>
                <w:szCs w:val="24"/>
              </w:rPr>
              <w:t>42</w:t>
            </w:r>
          </w:p>
        </w:tc>
        <w:tc>
          <w:tcPr>
            <w:tcW w:w="295" w:type="pct"/>
          </w:tcPr>
          <w:p w14:paraId="78A575A8" w14:textId="2628956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DE3B53">
              <w:rPr>
                <w:rFonts w:ascii="Times New Roman" w:hAnsi="Times New Roman" w:cs="Times New Roman"/>
                <w:bCs/>
                <w:sz w:val="24"/>
                <w:szCs w:val="24"/>
              </w:rPr>
              <w:t>41</w:t>
            </w:r>
          </w:p>
        </w:tc>
        <w:tc>
          <w:tcPr>
            <w:tcW w:w="276" w:type="pct"/>
          </w:tcPr>
          <w:p w14:paraId="7E9FB952" w14:textId="65AE4B1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200</w:t>
            </w:r>
          </w:p>
        </w:tc>
      </w:tr>
      <w:tr w:rsidR="00492008" w14:paraId="7E2F3F50" w14:textId="77777777" w:rsidTr="00C44FCE">
        <w:trPr>
          <w:gridAfter w:val="9"/>
          <w:wAfter w:w="2650" w:type="pct"/>
        </w:trPr>
        <w:tc>
          <w:tcPr>
            <w:tcW w:w="830" w:type="pct"/>
            <w:vAlign w:val="center"/>
          </w:tcPr>
          <w:p w14:paraId="1052BDC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51462A8B" w14:textId="1CBBE8A7" w:rsidR="00492008" w:rsidRDefault="00DE3B5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-0.052</w:t>
            </w:r>
          </w:p>
        </w:tc>
        <w:tc>
          <w:tcPr>
            <w:tcW w:w="266" w:type="pct"/>
          </w:tcPr>
          <w:p w14:paraId="0BDAEE64" w14:textId="24EC41F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DE3B53">
              <w:rPr>
                <w:rFonts w:ascii="Times New Roman" w:hAnsi="Times New Roman" w:cs="Times New Roman"/>
                <w:bCs/>
                <w:sz w:val="24"/>
                <w:szCs w:val="24"/>
              </w:rPr>
              <w:t>33</w:t>
            </w:r>
          </w:p>
        </w:tc>
        <w:tc>
          <w:tcPr>
            <w:tcW w:w="294" w:type="pct"/>
          </w:tcPr>
          <w:p w14:paraId="68F82846" w14:textId="3F9AD08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646</w:t>
            </w:r>
          </w:p>
        </w:tc>
        <w:tc>
          <w:tcPr>
            <w:tcW w:w="295" w:type="pct"/>
          </w:tcPr>
          <w:p w14:paraId="132DFD3E" w14:textId="69B2463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540</w:t>
            </w:r>
          </w:p>
        </w:tc>
        <w:tc>
          <w:tcPr>
            <w:tcW w:w="276" w:type="pct"/>
          </w:tcPr>
          <w:p w14:paraId="6658F802" w14:textId="2DF194A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DE3B53">
              <w:rPr>
                <w:rFonts w:ascii="Times New Roman" w:hAnsi="Times New Roman" w:cs="Times New Roman"/>
                <w:bCs/>
                <w:sz w:val="24"/>
                <w:szCs w:val="24"/>
              </w:rPr>
              <w:t>69</w:t>
            </w:r>
          </w:p>
        </w:tc>
      </w:tr>
      <w:tr w:rsidR="00492008" w14:paraId="3EDCA6E7" w14:textId="77777777" w:rsidTr="00C44FCE">
        <w:trPr>
          <w:gridAfter w:val="9"/>
          <w:wAfter w:w="2650" w:type="pct"/>
        </w:trPr>
        <w:tc>
          <w:tcPr>
            <w:tcW w:w="830" w:type="pct"/>
            <w:vAlign w:val="center"/>
          </w:tcPr>
          <w:p w14:paraId="759CD10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1C0CDCA1" w14:textId="3F50270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353</w:t>
            </w:r>
          </w:p>
        </w:tc>
        <w:tc>
          <w:tcPr>
            <w:tcW w:w="266" w:type="pct"/>
          </w:tcPr>
          <w:p w14:paraId="3478DE89" w14:textId="1C3307F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1.6</w:t>
            </w:r>
            <w:r w:rsidR="00DE3B53">
              <w:rPr>
                <w:rFonts w:ascii="Times New Roman" w:hAnsi="Times New Roman" w:cs="Times New Roman"/>
                <w:bCs/>
                <w:sz w:val="24"/>
                <w:szCs w:val="24"/>
              </w:rPr>
              <w:t>37</w:t>
            </w:r>
          </w:p>
        </w:tc>
        <w:tc>
          <w:tcPr>
            <w:tcW w:w="294" w:type="pct"/>
          </w:tcPr>
          <w:p w14:paraId="1BFE03A4" w14:textId="238B6ED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DE3B53">
              <w:rPr>
                <w:rFonts w:ascii="Times New Roman" w:hAnsi="Times New Roman" w:cs="Times New Roman"/>
                <w:bCs/>
                <w:sz w:val="24"/>
                <w:szCs w:val="24"/>
              </w:rPr>
              <w:t>537</w:t>
            </w:r>
          </w:p>
        </w:tc>
        <w:tc>
          <w:tcPr>
            <w:tcW w:w="295" w:type="pct"/>
          </w:tcPr>
          <w:p w14:paraId="7ADE6432" w14:textId="009DA9C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E3B53">
              <w:rPr>
                <w:rFonts w:ascii="Times New Roman" w:hAnsi="Times New Roman" w:cs="Times New Roman"/>
                <w:bCs/>
                <w:sz w:val="24"/>
                <w:szCs w:val="24"/>
              </w:rPr>
              <w:t>831</w:t>
            </w:r>
          </w:p>
        </w:tc>
        <w:tc>
          <w:tcPr>
            <w:tcW w:w="276" w:type="pct"/>
          </w:tcPr>
          <w:p w14:paraId="40B6C627" w14:textId="0D93F2B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51</w:t>
            </w:r>
          </w:p>
        </w:tc>
      </w:tr>
      <w:tr w:rsidR="00492008" w14:paraId="640C107E" w14:textId="77777777" w:rsidTr="00C44FCE">
        <w:trPr>
          <w:gridAfter w:val="9"/>
          <w:wAfter w:w="2650" w:type="pct"/>
        </w:trPr>
        <w:tc>
          <w:tcPr>
            <w:tcW w:w="830" w:type="pct"/>
            <w:vAlign w:val="center"/>
          </w:tcPr>
          <w:p w14:paraId="31FBB28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1FFBB663" w14:textId="7369B5C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105</w:t>
            </w:r>
          </w:p>
        </w:tc>
        <w:tc>
          <w:tcPr>
            <w:tcW w:w="266" w:type="pct"/>
          </w:tcPr>
          <w:p w14:paraId="1690BE4C" w14:textId="77B202D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1.15</w:t>
            </w:r>
            <w:r w:rsidR="00DE3B53">
              <w:rPr>
                <w:rFonts w:ascii="Times New Roman" w:hAnsi="Times New Roman" w:cs="Times New Roman"/>
                <w:bCs/>
                <w:sz w:val="24"/>
                <w:szCs w:val="24"/>
              </w:rPr>
              <w:t>1</w:t>
            </w:r>
          </w:p>
        </w:tc>
        <w:tc>
          <w:tcPr>
            <w:tcW w:w="294" w:type="pct"/>
          </w:tcPr>
          <w:p w14:paraId="49E12447" w14:textId="1EACE8B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w:t>
            </w:r>
            <w:r w:rsidR="00DE3B53">
              <w:rPr>
                <w:rFonts w:ascii="Times New Roman" w:hAnsi="Times New Roman" w:cs="Times New Roman"/>
                <w:bCs/>
                <w:sz w:val="24"/>
                <w:szCs w:val="24"/>
              </w:rPr>
              <w:t>46</w:t>
            </w:r>
          </w:p>
        </w:tc>
        <w:tc>
          <w:tcPr>
            <w:tcW w:w="295" w:type="pct"/>
          </w:tcPr>
          <w:p w14:paraId="5D399A3F" w14:textId="759F24D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DE3B53">
              <w:rPr>
                <w:rFonts w:ascii="Times New Roman" w:hAnsi="Times New Roman" w:cs="Times New Roman"/>
                <w:bCs/>
                <w:sz w:val="24"/>
                <w:szCs w:val="24"/>
              </w:rPr>
              <w:t>37</w:t>
            </w:r>
          </w:p>
        </w:tc>
        <w:tc>
          <w:tcPr>
            <w:tcW w:w="276" w:type="pct"/>
          </w:tcPr>
          <w:p w14:paraId="05DF56A8" w14:textId="25FA1F8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DE3B53">
              <w:rPr>
                <w:rFonts w:ascii="Times New Roman" w:hAnsi="Times New Roman" w:cs="Times New Roman"/>
                <w:bCs/>
                <w:sz w:val="24"/>
                <w:szCs w:val="24"/>
              </w:rPr>
              <w:t>38</w:t>
            </w:r>
          </w:p>
        </w:tc>
      </w:tr>
      <w:tr w:rsidR="00492008" w14:paraId="0AE57B74" w14:textId="77777777" w:rsidTr="00C44FCE">
        <w:trPr>
          <w:gridAfter w:val="9"/>
          <w:wAfter w:w="2650" w:type="pct"/>
        </w:trPr>
        <w:tc>
          <w:tcPr>
            <w:tcW w:w="830" w:type="pct"/>
            <w:vAlign w:val="center"/>
          </w:tcPr>
          <w:p w14:paraId="3DE1AB1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156D2165" w14:textId="645E03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DE3B53">
              <w:rPr>
                <w:rFonts w:ascii="Times New Roman" w:hAnsi="Times New Roman" w:cs="Times New Roman"/>
                <w:bCs/>
                <w:sz w:val="24"/>
                <w:szCs w:val="24"/>
              </w:rPr>
              <w:t>377</w:t>
            </w:r>
          </w:p>
        </w:tc>
        <w:tc>
          <w:tcPr>
            <w:tcW w:w="266" w:type="pct"/>
          </w:tcPr>
          <w:p w14:paraId="16A6CE3A" w14:textId="6719B01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DE3B53">
              <w:rPr>
                <w:rFonts w:ascii="Times New Roman" w:hAnsi="Times New Roman" w:cs="Times New Roman"/>
                <w:bCs/>
                <w:sz w:val="24"/>
                <w:szCs w:val="24"/>
              </w:rPr>
              <w:t>77</w:t>
            </w:r>
          </w:p>
        </w:tc>
        <w:tc>
          <w:tcPr>
            <w:tcW w:w="294" w:type="pct"/>
          </w:tcPr>
          <w:p w14:paraId="184232D5" w14:textId="211E43B2"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DE3B53">
              <w:rPr>
                <w:rFonts w:ascii="Times New Roman" w:hAnsi="Times New Roman" w:cs="Times New Roman"/>
                <w:bCs/>
                <w:sz w:val="24"/>
                <w:szCs w:val="24"/>
              </w:rPr>
              <w:t>863</w:t>
            </w:r>
          </w:p>
        </w:tc>
        <w:tc>
          <w:tcPr>
            <w:tcW w:w="295" w:type="pct"/>
          </w:tcPr>
          <w:p w14:paraId="3EA4CBDA" w14:textId="4A9F699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w:t>
            </w:r>
            <w:r w:rsidR="00DE3B53">
              <w:rPr>
                <w:rFonts w:ascii="Times New Roman" w:hAnsi="Times New Roman" w:cs="Times New Roman"/>
                <w:bCs/>
                <w:sz w:val="24"/>
                <w:szCs w:val="24"/>
              </w:rPr>
              <w:t>890</w:t>
            </w:r>
          </w:p>
        </w:tc>
        <w:tc>
          <w:tcPr>
            <w:tcW w:w="276" w:type="pct"/>
          </w:tcPr>
          <w:p w14:paraId="532D460E"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3ED762A0" w14:textId="77777777" w:rsidTr="00C44FCE">
        <w:trPr>
          <w:gridAfter w:val="9"/>
          <w:wAfter w:w="2650" w:type="pct"/>
        </w:trPr>
        <w:tc>
          <w:tcPr>
            <w:tcW w:w="830" w:type="pct"/>
            <w:vAlign w:val="center"/>
          </w:tcPr>
          <w:p w14:paraId="20BDC7FE"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390" w:type="pct"/>
          </w:tcPr>
          <w:p w14:paraId="2BAE0D41" w14:textId="220B6D7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2.7</w:t>
            </w:r>
            <w:r w:rsidR="00DE3B53">
              <w:rPr>
                <w:rFonts w:ascii="Times New Roman" w:hAnsi="Times New Roman" w:cs="Times New Roman"/>
                <w:bCs/>
                <w:sz w:val="24"/>
                <w:szCs w:val="24"/>
              </w:rPr>
              <w:t>61</w:t>
            </w:r>
          </w:p>
        </w:tc>
        <w:tc>
          <w:tcPr>
            <w:tcW w:w="266" w:type="pct"/>
          </w:tcPr>
          <w:p w14:paraId="4F3F3002" w14:textId="3486153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1.45</w:t>
            </w:r>
            <w:r w:rsidR="00DE3B53">
              <w:rPr>
                <w:rFonts w:ascii="Times New Roman" w:hAnsi="Times New Roman" w:cs="Times New Roman"/>
                <w:bCs/>
                <w:sz w:val="24"/>
                <w:szCs w:val="24"/>
              </w:rPr>
              <w:t>4</w:t>
            </w:r>
          </w:p>
        </w:tc>
        <w:tc>
          <w:tcPr>
            <w:tcW w:w="294" w:type="pct"/>
          </w:tcPr>
          <w:p w14:paraId="46219BCF" w14:textId="2852154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-0.06</w:t>
            </w:r>
            <w:r w:rsidR="00DE3B53">
              <w:rPr>
                <w:rFonts w:ascii="Times New Roman" w:hAnsi="Times New Roman" w:cs="Times New Roman"/>
                <w:bCs/>
                <w:sz w:val="24"/>
                <w:szCs w:val="24"/>
              </w:rPr>
              <w:t>7</w:t>
            </w:r>
          </w:p>
        </w:tc>
        <w:tc>
          <w:tcPr>
            <w:tcW w:w="295" w:type="pct"/>
          </w:tcPr>
          <w:p w14:paraId="1263414C" w14:textId="2582015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5.5</w:t>
            </w:r>
            <w:r w:rsidR="00DE3B53">
              <w:rPr>
                <w:rFonts w:ascii="Times New Roman" w:hAnsi="Times New Roman" w:cs="Times New Roman"/>
                <w:bCs/>
                <w:sz w:val="24"/>
                <w:szCs w:val="24"/>
              </w:rPr>
              <w:t>89</w:t>
            </w:r>
          </w:p>
        </w:tc>
        <w:tc>
          <w:tcPr>
            <w:tcW w:w="276" w:type="pct"/>
          </w:tcPr>
          <w:p w14:paraId="04CCC612"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.058</w:t>
            </w:r>
          </w:p>
        </w:tc>
      </w:tr>
      <w:tr w:rsidR="00492008" w14:paraId="477AE5AF" w14:textId="77777777" w:rsidTr="00C44FCE">
        <w:trPr>
          <w:gridAfter w:val="9"/>
          <w:wAfter w:w="2650" w:type="pct"/>
        </w:trPr>
        <w:tc>
          <w:tcPr>
            <w:tcW w:w="830" w:type="pct"/>
            <w:vAlign w:val="center"/>
          </w:tcPr>
          <w:p w14:paraId="67EF75E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88B20B1" w14:textId="53DEA5D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w:t>
            </w:r>
            <w:r w:rsidR="00DE3B53">
              <w:rPr>
                <w:rFonts w:ascii="Times New Roman" w:hAnsi="Times New Roman" w:cs="Times New Roman"/>
                <w:bCs/>
                <w:sz w:val="24"/>
                <w:szCs w:val="24"/>
              </w:rPr>
              <w:t>803</w:t>
            </w:r>
          </w:p>
        </w:tc>
        <w:tc>
          <w:tcPr>
            <w:tcW w:w="266" w:type="pct"/>
          </w:tcPr>
          <w:p w14:paraId="3C721738" w14:textId="7B9822D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w:t>
            </w:r>
            <w:r w:rsidR="00DE3B53">
              <w:rPr>
                <w:rFonts w:ascii="Times New Roman" w:hAnsi="Times New Roman" w:cs="Times New Roman"/>
                <w:bCs/>
                <w:sz w:val="24"/>
                <w:szCs w:val="24"/>
              </w:rPr>
              <w:t>84</w:t>
            </w:r>
          </w:p>
        </w:tc>
        <w:tc>
          <w:tcPr>
            <w:tcW w:w="294" w:type="pct"/>
          </w:tcPr>
          <w:p w14:paraId="7FF18EEA" w14:textId="0793598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1.273</w:t>
            </w:r>
          </w:p>
        </w:tc>
        <w:tc>
          <w:tcPr>
            <w:tcW w:w="295" w:type="pct"/>
          </w:tcPr>
          <w:p w14:paraId="7104A376" w14:textId="7E951C6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4.329</w:t>
            </w:r>
          </w:p>
        </w:tc>
        <w:tc>
          <w:tcPr>
            <w:tcW w:w="276" w:type="pct"/>
          </w:tcPr>
          <w:p w14:paraId="59FFDAD4"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27954D67" w14:textId="77777777" w:rsidTr="00C44FCE">
        <w:trPr>
          <w:gridAfter w:val="9"/>
          <w:wAfter w:w="2650" w:type="pct"/>
        </w:trPr>
        <w:tc>
          <w:tcPr>
            <w:tcW w:w="830" w:type="pct"/>
            <w:tcBorders>
              <w:bottom w:val="nil"/>
            </w:tcBorders>
            <w:vAlign w:val="center"/>
          </w:tcPr>
          <w:p w14:paraId="50CA4F4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bottom w:val="nil"/>
            </w:tcBorders>
          </w:tcPr>
          <w:p w14:paraId="7C50356D" w14:textId="455CE54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E3B53">
              <w:rPr>
                <w:rFonts w:ascii="Times New Roman" w:hAnsi="Times New Roman" w:cs="Times New Roman"/>
                <w:bCs/>
                <w:sz w:val="24"/>
                <w:szCs w:val="24"/>
              </w:rPr>
              <w:t>612</w:t>
            </w:r>
          </w:p>
        </w:tc>
        <w:tc>
          <w:tcPr>
            <w:tcW w:w="266" w:type="pct"/>
            <w:tcBorders>
              <w:bottom w:val="nil"/>
            </w:tcBorders>
          </w:tcPr>
          <w:p w14:paraId="2C1E8040" w14:textId="7A0AB3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925</w:t>
            </w:r>
          </w:p>
        </w:tc>
        <w:tc>
          <w:tcPr>
            <w:tcW w:w="294" w:type="pct"/>
            <w:tcBorders>
              <w:bottom w:val="nil"/>
            </w:tcBorders>
          </w:tcPr>
          <w:p w14:paraId="292ACF39" w14:textId="3D04C75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-3.1</w:t>
            </w:r>
            <w:r w:rsidR="00DE3B53">
              <w:rPr>
                <w:rFonts w:ascii="Times New Roman" w:hAnsi="Times New Roman" w:cs="Times New Roman"/>
                <w:bCs/>
                <w:sz w:val="24"/>
                <w:szCs w:val="24"/>
              </w:rPr>
              <w:t>34</w:t>
            </w:r>
          </w:p>
        </w:tc>
        <w:tc>
          <w:tcPr>
            <w:tcW w:w="295" w:type="pct"/>
            <w:tcBorders>
              <w:bottom w:val="nil"/>
            </w:tcBorders>
          </w:tcPr>
          <w:p w14:paraId="6A5C8B7B" w14:textId="342E51C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DE3B53">
              <w:rPr>
                <w:rFonts w:ascii="Times New Roman" w:hAnsi="Times New Roman" w:cs="Times New Roman"/>
                <w:bCs/>
                <w:sz w:val="24"/>
                <w:szCs w:val="24"/>
              </w:rPr>
              <w:t>361</w:t>
            </w:r>
          </w:p>
        </w:tc>
        <w:tc>
          <w:tcPr>
            <w:tcW w:w="276" w:type="pct"/>
            <w:tcBorders>
              <w:bottom w:val="nil"/>
            </w:tcBorders>
          </w:tcPr>
          <w:p w14:paraId="7B5FDC59" w14:textId="33A7B09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751</w:t>
            </w:r>
          </w:p>
        </w:tc>
      </w:tr>
      <w:tr w:rsidR="00492008" w14:paraId="6217DB7E" w14:textId="77777777" w:rsidTr="00C44FCE">
        <w:trPr>
          <w:gridAfter w:val="9"/>
          <w:wAfter w:w="2650" w:type="pct"/>
        </w:trPr>
        <w:tc>
          <w:tcPr>
            <w:tcW w:w="830" w:type="pct"/>
            <w:tcBorders>
              <w:bottom w:val="nil"/>
            </w:tcBorders>
            <w:vAlign w:val="center"/>
          </w:tcPr>
          <w:p w14:paraId="25C720B1"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TC x Anxiety</w:t>
            </w:r>
          </w:p>
        </w:tc>
        <w:tc>
          <w:tcPr>
            <w:tcW w:w="390" w:type="pct"/>
            <w:tcBorders>
              <w:bottom w:val="nil"/>
            </w:tcBorders>
          </w:tcPr>
          <w:p w14:paraId="633DE996" w14:textId="01D0BC5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w:t>
            </w:r>
            <w:r w:rsidR="00DE3B53">
              <w:rPr>
                <w:rFonts w:ascii="Times New Roman" w:hAnsi="Times New Roman" w:cs="Times New Roman"/>
                <w:bCs/>
                <w:sz w:val="24"/>
                <w:szCs w:val="24"/>
              </w:rPr>
              <w:t>08</w:t>
            </w:r>
          </w:p>
        </w:tc>
        <w:tc>
          <w:tcPr>
            <w:tcW w:w="266" w:type="pct"/>
            <w:tcBorders>
              <w:bottom w:val="nil"/>
            </w:tcBorders>
          </w:tcPr>
          <w:p w14:paraId="5936FDAD" w14:textId="4BBFB21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w:t>
            </w:r>
            <w:r w:rsidR="00DE3B53">
              <w:rPr>
                <w:rFonts w:ascii="Times New Roman" w:hAnsi="Times New Roman" w:cs="Times New Roman"/>
                <w:bCs/>
                <w:sz w:val="24"/>
                <w:szCs w:val="24"/>
              </w:rPr>
              <w:t>25</w:t>
            </w:r>
          </w:p>
        </w:tc>
        <w:tc>
          <w:tcPr>
            <w:tcW w:w="294" w:type="pct"/>
            <w:tcBorders>
              <w:bottom w:val="nil"/>
            </w:tcBorders>
          </w:tcPr>
          <w:p w14:paraId="2DAEBC0D" w14:textId="79AF4BC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130</w:t>
            </w:r>
          </w:p>
        </w:tc>
        <w:tc>
          <w:tcPr>
            <w:tcW w:w="295" w:type="pct"/>
            <w:tcBorders>
              <w:bottom w:val="nil"/>
            </w:tcBorders>
          </w:tcPr>
          <w:p w14:paraId="23710F46" w14:textId="78BE597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DE3B53">
              <w:rPr>
                <w:rFonts w:ascii="Times New Roman" w:hAnsi="Times New Roman" w:cs="Times New Roman"/>
                <w:bCs/>
                <w:sz w:val="24"/>
                <w:szCs w:val="24"/>
              </w:rPr>
              <w:t>746</w:t>
            </w:r>
          </w:p>
        </w:tc>
        <w:tc>
          <w:tcPr>
            <w:tcW w:w="276" w:type="pct"/>
            <w:tcBorders>
              <w:bottom w:val="nil"/>
            </w:tcBorders>
          </w:tcPr>
          <w:p w14:paraId="4363AE05" w14:textId="3FBFF67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DE3B53">
              <w:rPr>
                <w:rFonts w:ascii="Times New Roman" w:hAnsi="Times New Roman" w:cs="Times New Roman"/>
                <w:bCs/>
                <w:sz w:val="24"/>
                <w:szCs w:val="24"/>
              </w:rPr>
              <w:t>72</w:t>
            </w:r>
          </w:p>
        </w:tc>
      </w:tr>
      <w:tr w:rsidR="00492008" w14:paraId="3CEC31EE" w14:textId="77777777" w:rsidTr="00C44FCE">
        <w:trPr>
          <w:gridAfter w:val="9"/>
          <w:wAfter w:w="2650" w:type="pct"/>
        </w:trPr>
        <w:tc>
          <w:tcPr>
            <w:tcW w:w="830" w:type="pct"/>
            <w:tcBorders>
              <w:bottom w:val="nil"/>
            </w:tcBorders>
            <w:vAlign w:val="center"/>
          </w:tcPr>
          <w:p w14:paraId="484C5D45"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6-wk x Anxiety</w:t>
            </w:r>
          </w:p>
        </w:tc>
        <w:tc>
          <w:tcPr>
            <w:tcW w:w="390" w:type="pct"/>
            <w:tcBorders>
              <w:bottom w:val="nil"/>
            </w:tcBorders>
          </w:tcPr>
          <w:p w14:paraId="34A2FA82" w14:textId="5CC71F6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101</w:t>
            </w:r>
          </w:p>
        </w:tc>
        <w:tc>
          <w:tcPr>
            <w:tcW w:w="266" w:type="pct"/>
            <w:tcBorders>
              <w:bottom w:val="nil"/>
            </w:tcBorders>
          </w:tcPr>
          <w:p w14:paraId="6B7109EB" w14:textId="5974621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1.47</w:t>
            </w:r>
            <w:r w:rsidR="00DE3B53">
              <w:rPr>
                <w:rFonts w:ascii="Times New Roman" w:hAnsi="Times New Roman" w:cs="Times New Roman"/>
                <w:bCs/>
                <w:sz w:val="24"/>
                <w:szCs w:val="24"/>
              </w:rPr>
              <w:t>7</w:t>
            </w:r>
          </w:p>
        </w:tc>
        <w:tc>
          <w:tcPr>
            <w:tcW w:w="294" w:type="pct"/>
            <w:tcBorders>
              <w:bottom w:val="nil"/>
            </w:tcBorders>
          </w:tcPr>
          <w:p w14:paraId="6A965B27" w14:textId="369A0F2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4.978</w:t>
            </w:r>
          </w:p>
        </w:tc>
        <w:tc>
          <w:tcPr>
            <w:tcW w:w="295" w:type="pct"/>
            <w:tcBorders>
              <w:bottom w:val="nil"/>
            </w:tcBorders>
          </w:tcPr>
          <w:p w14:paraId="2533DED5" w14:textId="33C016F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E3B53">
              <w:rPr>
                <w:rFonts w:ascii="Times New Roman" w:hAnsi="Times New Roman" w:cs="Times New Roman"/>
                <w:bCs/>
                <w:sz w:val="24"/>
                <w:szCs w:val="24"/>
              </w:rPr>
              <w:t>774</w:t>
            </w:r>
          </w:p>
        </w:tc>
        <w:tc>
          <w:tcPr>
            <w:tcW w:w="276" w:type="pct"/>
            <w:tcBorders>
              <w:bottom w:val="nil"/>
            </w:tcBorders>
          </w:tcPr>
          <w:p w14:paraId="51F847ED" w14:textId="05B74E7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55</w:t>
            </w:r>
          </w:p>
        </w:tc>
      </w:tr>
      <w:tr w:rsidR="00492008" w14:paraId="514AA7DD" w14:textId="77777777" w:rsidTr="00C44FCE">
        <w:trPr>
          <w:gridAfter w:val="9"/>
          <w:wAfter w:w="2650" w:type="pct"/>
        </w:trPr>
        <w:tc>
          <w:tcPr>
            <w:tcW w:w="830" w:type="pct"/>
            <w:tcBorders>
              <w:bottom w:val="nil"/>
            </w:tcBorders>
            <w:vAlign w:val="center"/>
          </w:tcPr>
          <w:p w14:paraId="4C444157"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sz w:val="24"/>
                <w:szCs w:val="24"/>
              </w:rPr>
              <w:t>-wk x Anxiety</w:t>
            </w:r>
          </w:p>
        </w:tc>
        <w:tc>
          <w:tcPr>
            <w:tcW w:w="390" w:type="pct"/>
            <w:tcBorders>
              <w:bottom w:val="nil"/>
            </w:tcBorders>
          </w:tcPr>
          <w:p w14:paraId="718B8430" w14:textId="794F4F1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E3B53">
              <w:rPr>
                <w:rFonts w:ascii="Times New Roman" w:hAnsi="Times New Roman" w:cs="Times New Roman"/>
                <w:bCs/>
                <w:sz w:val="24"/>
                <w:szCs w:val="24"/>
              </w:rPr>
              <w:t>176</w:t>
            </w:r>
          </w:p>
        </w:tc>
        <w:tc>
          <w:tcPr>
            <w:tcW w:w="266" w:type="pct"/>
            <w:tcBorders>
              <w:bottom w:val="nil"/>
            </w:tcBorders>
          </w:tcPr>
          <w:p w14:paraId="105B209F" w14:textId="62A6581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1.6</w:t>
            </w:r>
            <w:r w:rsidR="00DE3B53">
              <w:rPr>
                <w:rFonts w:ascii="Times New Roman" w:hAnsi="Times New Roman" w:cs="Times New Roman"/>
                <w:bCs/>
                <w:sz w:val="24"/>
                <w:szCs w:val="24"/>
              </w:rPr>
              <w:t>25</w:t>
            </w:r>
          </w:p>
        </w:tc>
        <w:tc>
          <w:tcPr>
            <w:tcW w:w="294" w:type="pct"/>
            <w:tcBorders>
              <w:bottom w:val="nil"/>
            </w:tcBorders>
          </w:tcPr>
          <w:p w14:paraId="12FF3EEB" w14:textId="61CEFA1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990</w:t>
            </w:r>
          </w:p>
        </w:tc>
        <w:tc>
          <w:tcPr>
            <w:tcW w:w="295" w:type="pct"/>
            <w:tcBorders>
              <w:bottom w:val="nil"/>
            </w:tcBorders>
          </w:tcPr>
          <w:p w14:paraId="651D77F7" w14:textId="1F15E7B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DE3B53">
              <w:rPr>
                <w:rFonts w:ascii="Times New Roman" w:hAnsi="Times New Roman" w:cs="Times New Roman"/>
                <w:bCs/>
                <w:sz w:val="24"/>
                <w:szCs w:val="24"/>
              </w:rPr>
              <w:t>338</w:t>
            </w:r>
          </w:p>
        </w:tc>
        <w:tc>
          <w:tcPr>
            <w:tcW w:w="276" w:type="pct"/>
            <w:tcBorders>
              <w:bottom w:val="nil"/>
            </w:tcBorders>
          </w:tcPr>
          <w:p w14:paraId="36901A38" w14:textId="304D2A5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914</w:t>
            </w:r>
          </w:p>
        </w:tc>
      </w:tr>
      <w:tr w:rsidR="00492008" w14:paraId="242327CD" w14:textId="77777777" w:rsidTr="00C44FCE">
        <w:trPr>
          <w:gridAfter w:val="9"/>
          <w:wAfter w:w="2650" w:type="pct"/>
        </w:trPr>
        <w:tc>
          <w:tcPr>
            <w:tcW w:w="830" w:type="pct"/>
            <w:tcBorders>
              <w:bottom w:val="nil"/>
            </w:tcBorders>
            <w:vAlign w:val="center"/>
          </w:tcPr>
          <w:p w14:paraId="3816BB1A"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TC x 6-wk x Anxiety</w:t>
            </w:r>
          </w:p>
        </w:tc>
        <w:tc>
          <w:tcPr>
            <w:tcW w:w="390" w:type="pct"/>
            <w:tcBorders>
              <w:bottom w:val="nil"/>
            </w:tcBorders>
          </w:tcPr>
          <w:p w14:paraId="5B14AAE9" w14:textId="626E0A2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E3B53">
              <w:rPr>
                <w:rFonts w:ascii="Times New Roman" w:hAnsi="Times New Roman" w:cs="Times New Roman"/>
                <w:bCs/>
                <w:sz w:val="24"/>
                <w:szCs w:val="24"/>
              </w:rPr>
              <w:t>758</w:t>
            </w:r>
          </w:p>
        </w:tc>
        <w:tc>
          <w:tcPr>
            <w:tcW w:w="266" w:type="pct"/>
            <w:tcBorders>
              <w:bottom w:val="nil"/>
            </w:tcBorders>
          </w:tcPr>
          <w:p w14:paraId="42ED9E03" w14:textId="23A8FD8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E3B53">
              <w:rPr>
                <w:rFonts w:ascii="Times New Roman" w:hAnsi="Times New Roman" w:cs="Times New Roman"/>
                <w:bCs/>
                <w:sz w:val="24"/>
                <w:szCs w:val="24"/>
              </w:rPr>
              <w:t>230</w:t>
            </w:r>
          </w:p>
        </w:tc>
        <w:tc>
          <w:tcPr>
            <w:tcW w:w="294" w:type="pct"/>
            <w:tcBorders>
              <w:bottom w:val="nil"/>
            </w:tcBorders>
          </w:tcPr>
          <w:p w14:paraId="30D3AC1D" w14:textId="7374EB9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2.587</w:t>
            </w:r>
          </w:p>
        </w:tc>
        <w:tc>
          <w:tcPr>
            <w:tcW w:w="295" w:type="pct"/>
            <w:tcBorders>
              <w:bottom w:val="nil"/>
            </w:tcBorders>
          </w:tcPr>
          <w:p w14:paraId="437E91E7" w14:textId="503B4A9A" w:rsidR="00492008" w:rsidRDefault="00DE3B5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6.096</w:t>
            </w:r>
          </w:p>
        </w:tc>
        <w:tc>
          <w:tcPr>
            <w:tcW w:w="276" w:type="pct"/>
            <w:tcBorders>
              <w:bottom w:val="nil"/>
            </w:tcBorders>
          </w:tcPr>
          <w:p w14:paraId="69B01BB0" w14:textId="2875F65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431</w:t>
            </w:r>
          </w:p>
        </w:tc>
      </w:tr>
      <w:tr w:rsidR="00492008" w14:paraId="4CFFCC43" w14:textId="77777777" w:rsidTr="00C44FCE">
        <w:trPr>
          <w:gridAfter w:val="9"/>
          <w:wAfter w:w="2650" w:type="pct"/>
        </w:trPr>
        <w:tc>
          <w:tcPr>
            <w:tcW w:w="830" w:type="pct"/>
            <w:tcBorders>
              <w:bottom w:val="nil"/>
            </w:tcBorders>
            <w:vAlign w:val="center"/>
          </w:tcPr>
          <w:p w14:paraId="73BA966C" w14:textId="77777777" w:rsidR="00492008" w:rsidRDefault="00492008" w:rsidP="00C44FCE">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TC x 12-wk x Anxiety</w:t>
            </w:r>
          </w:p>
        </w:tc>
        <w:tc>
          <w:tcPr>
            <w:tcW w:w="390" w:type="pct"/>
            <w:tcBorders>
              <w:bottom w:val="nil"/>
            </w:tcBorders>
          </w:tcPr>
          <w:p w14:paraId="58299ADA" w14:textId="599DF3F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E3B53">
              <w:rPr>
                <w:rFonts w:ascii="Times New Roman" w:hAnsi="Times New Roman" w:cs="Times New Roman"/>
                <w:bCs/>
                <w:sz w:val="24"/>
                <w:szCs w:val="24"/>
              </w:rPr>
              <w:t>961</w:t>
            </w:r>
          </w:p>
        </w:tc>
        <w:tc>
          <w:tcPr>
            <w:tcW w:w="266" w:type="pct"/>
            <w:tcBorders>
              <w:bottom w:val="nil"/>
            </w:tcBorders>
          </w:tcPr>
          <w:p w14:paraId="4F269382" w14:textId="29998D9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2.3</w:t>
            </w:r>
            <w:r w:rsidR="00DE3B53">
              <w:rPr>
                <w:rFonts w:ascii="Times New Roman" w:hAnsi="Times New Roman" w:cs="Times New Roman"/>
                <w:bCs/>
                <w:sz w:val="24"/>
                <w:szCs w:val="24"/>
              </w:rPr>
              <w:t>95</w:t>
            </w:r>
          </w:p>
        </w:tc>
        <w:tc>
          <w:tcPr>
            <w:tcW w:w="294" w:type="pct"/>
            <w:tcBorders>
              <w:bottom w:val="nil"/>
            </w:tcBorders>
          </w:tcPr>
          <w:p w14:paraId="15F5B4CD" w14:textId="7DF6F94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3.705</w:t>
            </w:r>
          </w:p>
        </w:tc>
        <w:tc>
          <w:tcPr>
            <w:tcW w:w="295" w:type="pct"/>
            <w:tcBorders>
              <w:bottom w:val="nil"/>
            </w:tcBorders>
          </w:tcPr>
          <w:p w14:paraId="0E25D665" w14:textId="5B0DF62F" w:rsidR="00492008" w:rsidRDefault="00DE3B5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5.620</w:t>
            </w:r>
          </w:p>
        </w:tc>
        <w:tc>
          <w:tcPr>
            <w:tcW w:w="276" w:type="pct"/>
            <w:tcBorders>
              <w:bottom w:val="nil"/>
            </w:tcBorders>
          </w:tcPr>
          <w:p w14:paraId="5C9EA3D3" w14:textId="030B8F3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E3B53">
              <w:rPr>
                <w:rFonts w:ascii="Times New Roman" w:hAnsi="Times New Roman" w:cs="Times New Roman"/>
                <w:bCs/>
                <w:sz w:val="24"/>
                <w:szCs w:val="24"/>
              </w:rPr>
              <w:t>689</w:t>
            </w:r>
          </w:p>
        </w:tc>
      </w:tr>
      <w:tr w:rsidR="00492008" w:rsidRPr="00BA75AB" w14:paraId="1694D737" w14:textId="77777777" w:rsidTr="00C44FCE">
        <w:trPr>
          <w:gridAfter w:val="9"/>
          <w:wAfter w:w="2650" w:type="pct"/>
        </w:trPr>
        <w:tc>
          <w:tcPr>
            <w:tcW w:w="830" w:type="pct"/>
            <w:tcBorders>
              <w:top w:val="nil"/>
              <w:bottom w:val="single" w:sz="4" w:space="0" w:color="auto"/>
            </w:tcBorders>
            <w:vAlign w:val="center"/>
          </w:tcPr>
          <w:p w14:paraId="0C4C14CA"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5DC632D1" w14:textId="1EEB1E49"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.21</w:t>
            </w:r>
            <w:r w:rsidR="00362843">
              <w:rPr>
                <w:rFonts w:ascii="Times New Roman" w:hAnsi="Times New Roman" w:cs="Times New Roman"/>
                <w:bCs/>
                <w:sz w:val="24"/>
                <w:szCs w:val="24"/>
              </w:rPr>
              <w:t>6</w:t>
            </w:r>
          </w:p>
        </w:tc>
        <w:tc>
          <w:tcPr>
            <w:tcW w:w="266" w:type="pct"/>
            <w:tcBorders>
              <w:top w:val="nil"/>
              <w:bottom w:val="single" w:sz="4" w:space="0" w:color="auto"/>
            </w:tcBorders>
          </w:tcPr>
          <w:p w14:paraId="179866ED"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4CB15442"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49FA50BA"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22F7C6DD" w14:textId="77777777" w:rsidR="00492008" w:rsidRPr="00BA75AB" w:rsidRDefault="00492008" w:rsidP="00C44FCE">
            <w:pPr>
              <w:jc w:val="center"/>
              <w:rPr>
                <w:rFonts w:ascii="Times New Roman" w:hAnsi="Times New Roman" w:cs="Times New Roman"/>
                <w:bCs/>
                <w:sz w:val="24"/>
                <w:szCs w:val="24"/>
              </w:rPr>
            </w:pPr>
          </w:p>
        </w:tc>
      </w:tr>
      <w:tr w:rsidR="00492008" w:rsidRPr="00D30627" w14:paraId="17C68BC2" w14:textId="77777777" w:rsidTr="00C44FCE">
        <w:trPr>
          <w:gridAfter w:val="9"/>
          <w:wAfter w:w="2650" w:type="pct"/>
        </w:trPr>
        <w:tc>
          <w:tcPr>
            <w:tcW w:w="2350" w:type="pct"/>
            <w:gridSpan w:val="6"/>
            <w:tcBorders>
              <w:top w:val="single" w:sz="4" w:space="0" w:color="auto"/>
            </w:tcBorders>
            <w:vAlign w:val="center"/>
          </w:tcPr>
          <w:p w14:paraId="67112508" w14:textId="7F8B9727" w:rsidR="00492008" w:rsidRPr="00F86E2A" w:rsidRDefault="00492008" w:rsidP="00C44FCE">
            <w:pPr>
              <w:spacing w:before="160" w:after="60"/>
              <w:rPr>
                <w:rFonts w:ascii="Times New Roman" w:hAnsi="Times New Roman" w:cs="Times New Roman"/>
                <w:bCs/>
                <w:i/>
                <w:iCs/>
                <w:sz w:val="24"/>
                <w:szCs w:val="24"/>
              </w:rPr>
            </w:pPr>
            <w:r w:rsidRPr="00E52474">
              <w:rPr>
                <w:rFonts w:ascii="Times New Roman" w:hAnsi="Times New Roman" w:cs="Times New Roman"/>
                <w:i/>
                <w:iCs/>
                <w:sz w:val="24"/>
                <w:szCs w:val="24"/>
              </w:rPr>
              <w:t>Model of</w:t>
            </w:r>
            <w:r>
              <w:rPr>
                <w:rFonts w:ascii="Times New Roman" w:hAnsi="Times New Roman" w:cs="Times New Roman"/>
                <w:i/>
                <w:iCs/>
                <w:sz w:val="24"/>
                <w:szCs w:val="24"/>
              </w:rPr>
              <w:t xml:space="preserve"> </w:t>
            </w:r>
            <w:r w:rsidR="003B2D35">
              <w:rPr>
                <w:rFonts w:ascii="Times New Roman" w:hAnsi="Times New Roman" w:cs="Times New Roman"/>
                <w:i/>
                <w:iCs/>
                <w:sz w:val="24"/>
                <w:szCs w:val="24"/>
              </w:rPr>
              <w:t>Insomnia</w:t>
            </w:r>
            <w:r>
              <w:rPr>
                <w:rFonts w:ascii="Times New Roman" w:hAnsi="Times New Roman" w:cs="Times New Roman"/>
                <w:i/>
                <w:iCs/>
                <w:sz w:val="24"/>
                <w:szCs w:val="24"/>
              </w:rPr>
              <w:t xml:space="preserve"> Severity</w:t>
            </w:r>
            <w:r w:rsidRPr="00E52474" w:rsidDel="007C09B9">
              <w:rPr>
                <w:rFonts w:ascii="Times New Roman" w:hAnsi="Times New Roman" w:cs="Times New Roman"/>
                <w:i/>
                <w:iCs/>
                <w:sz w:val="24"/>
                <w:szCs w:val="24"/>
              </w:rPr>
              <w:t xml:space="preserve"> </w:t>
            </w:r>
          </w:p>
        </w:tc>
      </w:tr>
      <w:tr w:rsidR="00492008" w14:paraId="58F9BFB1" w14:textId="77777777" w:rsidTr="00C44FCE">
        <w:trPr>
          <w:gridAfter w:val="9"/>
          <w:wAfter w:w="2650" w:type="pct"/>
        </w:trPr>
        <w:tc>
          <w:tcPr>
            <w:tcW w:w="830" w:type="pct"/>
            <w:vAlign w:val="center"/>
          </w:tcPr>
          <w:p w14:paraId="36EC61E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2573A465" w14:textId="18CBDA5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2E1BD3">
              <w:rPr>
                <w:rFonts w:ascii="Times New Roman" w:hAnsi="Times New Roman" w:cs="Times New Roman"/>
                <w:bCs/>
                <w:sz w:val="24"/>
                <w:szCs w:val="24"/>
              </w:rPr>
              <w:t>8.314</w:t>
            </w:r>
          </w:p>
        </w:tc>
        <w:tc>
          <w:tcPr>
            <w:tcW w:w="266" w:type="pct"/>
          </w:tcPr>
          <w:p w14:paraId="60767E3F" w14:textId="3D5EC7F0" w:rsidR="00492008" w:rsidRDefault="002E1BD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0.736</w:t>
            </w:r>
          </w:p>
        </w:tc>
        <w:tc>
          <w:tcPr>
            <w:tcW w:w="294" w:type="pct"/>
          </w:tcPr>
          <w:p w14:paraId="3CD622A2" w14:textId="38D2B4C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64907">
              <w:rPr>
                <w:rFonts w:ascii="Times New Roman" w:hAnsi="Times New Roman" w:cs="Times New Roman"/>
                <w:bCs/>
                <w:sz w:val="24"/>
                <w:szCs w:val="24"/>
              </w:rPr>
              <w:t>6</w:t>
            </w:r>
            <w:r>
              <w:rPr>
                <w:rFonts w:ascii="Times New Roman" w:hAnsi="Times New Roman" w:cs="Times New Roman"/>
                <w:bCs/>
                <w:sz w:val="24"/>
                <w:szCs w:val="24"/>
              </w:rPr>
              <w:t>.</w:t>
            </w:r>
            <w:r w:rsidR="00D64907">
              <w:rPr>
                <w:rFonts w:ascii="Times New Roman" w:hAnsi="Times New Roman" w:cs="Times New Roman"/>
                <w:bCs/>
                <w:sz w:val="24"/>
                <w:szCs w:val="24"/>
              </w:rPr>
              <w:t>884</w:t>
            </w:r>
          </w:p>
        </w:tc>
        <w:tc>
          <w:tcPr>
            <w:tcW w:w="295" w:type="pct"/>
          </w:tcPr>
          <w:p w14:paraId="7DFB8254" w14:textId="6B6CB9B5" w:rsidR="00492008" w:rsidRPr="00031573" w:rsidRDefault="00D64907"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w:t>
            </w:r>
            <w:r w:rsidR="00492008">
              <w:rPr>
                <w:rFonts w:ascii="Times New Roman" w:hAnsi="Times New Roman" w:cs="Times New Roman"/>
                <w:bCs/>
                <w:sz w:val="24"/>
                <w:szCs w:val="24"/>
              </w:rPr>
              <w:t>.</w:t>
            </w:r>
            <w:r>
              <w:rPr>
                <w:rFonts w:ascii="Times New Roman" w:hAnsi="Times New Roman" w:cs="Times New Roman"/>
                <w:bCs/>
                <w:sz w:val="24"/>
                <w:szCs w:val="24"/>
              </w:rPr>
              <w:t>745</w:t>
            </w:r>
          </w:p>
        </w:tc>
        <w:tc>
          <w:tcPr>
            <w:tcW w:w="276" w:type="pct"/>
          </w:tcPr>
          <w:p w14:paraId="34C3DCC8"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73AB7AF2" w14:textId="77777777" w:rsidTr="00C44FCE">
        <w:trPr>
          <w:gridAfter w:val="9"/>
          <w:wAfter w:w="2650" w:type="pct"/>
        </w:trPr>
        <w:tc>
          <w:tcPr>
            <w:tcW w:w="830" w:type="pct"/>
            <w:vAlign w:val="center"/>
          </w:tcPr>
          <w:p w14:paraId="003BDDB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13B67FD8" w14:textId="21D689A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733</w:t>
            </w:r>
          </w:p>
        </w:tc>
        <w:tc>
          <w:tcPr>
            <w:tcW w:w="266" w:type="pct"/>
          </w:tcPr>
          <w:p w14:paraId="5B532F53" w14:textId="0EB2D5D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2E1BD3">
              <w:rPr>
                <w:rFonts w:ascii="Times New Roman" w:hAnsi="Times New Roman" w:cs="Times New Roman"/>
                <w:bCs/>
                <w:sz w:val="24"/>
                <w:szCs w:val="24"/>
              </w:rPr>
              <w:t>07</w:t>
            </w:r>
          </w:p>
        </w:tc>
        <w:tc>
          <w:tcPr>
            <w:tcW w:w="294" w:type="pct"/>
          </w:tcPr>
          <w:p w14:paraId="214B71A8" w14:textId="5B79116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64907">
              <w:rPr>
                <w:rFonts w:ascii="Times New Roman" w:hAnsi="Times New Roman" w:cs="Times New Roman"/>
                <w:bCs/>
                <w:sz w:val="24"/>
                <w:szCs w:val="24"/>
              </w:rPr>
              <w:t>720</w:t>
            </w:r>
          </w:p>
        </w:tc>
        <w:tc>
          <w:tcPr>
            <w:tcW w:w="295" w:type="pct"/>
          </w:tcPr>
          <w:p w14:paraId="6653F24D" w14:textId="30A808E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w:t>
            </w:r>
            <w:r w:rsidR="00D64907">
              <w:rPr>
                <w:rFonts w:ascii="Times New Roman" w:hAnsi="Times New Roman" w:cs="Times New Roman"/>
                <w:bCs/>
                <w:sz w:val="24"/>
                <w:szCs w:val="24"/>
              </w:rPr>
              <w:t>52</w:t>
            </w:r>
          </w:p>
        </w:tc>
        <w:tc>
          <w:tcPr>
            <w:tcW w:w="276" w:type="pct"/>
          </w:tcPr>
          <w:p w14:paraId="3D835D9F" w14:textId="11FA4B6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2E1BD3">
              <w:rPr>
                <w:rFonts w:ascii="Times New Roman" w:hAnsi="Times New Roman" w:cs="Times New Roman"/>
                <w:bCs/>
                <w:sz w:val="24"/>
                <w:szCs w:val="24"/>
              </w:rPr>
              <w:t>49</w:t>
            </w:r>
          </w:p>
        </w:tc>
      </w:tr>
      <w:tr w:rsidR="00492008" w14:paraId="39279BA8" w14:textId="77777777" w:rsidTr="00C44FCE">
        <w:trPr>
          <w:gridAfter w:val="9"/>
          <w:wAfter w:w="2650" w:type="pct"/>
        </w:trPr>
        <w:tc>
          <w:tcPr>
            <w:tcW w:w="830" w:type="pct"/>
            <w:vAlign w:val="center"/>
          </w:tcPr>
          <w:p w14:paraId="14987C1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38DE5B72" w14:textId="7D37D6C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534</w:t>
            </w:r>
          </w:p>
        </w:tc>
        <w:tc>
          <w:tcPr>
            <w:tcW w:w="266" w:type="pct"/>
          </w:tcPr>
          <w:p w14:paraId="4567085E" w14:textId="715D95A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697</w:t>
            </w:r>
          </w:p>
        </w:tc>
        <w:tc>
          <w:tcPr>
            <w:tcW w:w="294" w:type="pct"/>
          </w:tcPr>
          <w:p w14:paraId="1CB8E3D4" w14:textId="451DDC3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0.823</w:t>
            </w:r>
          </w:p>
        </w:tc>
        <w:tc>
          <w:tcPr>
            <w:tcW w:w="295" w:type="pct"/>
          </w:tcPr>
          <w:p w14:paraId="7C090225" w14:textId="6541B9B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64907">
              <w:rPr>
                <w:rFonts w:ascii="Times New Roman" w:hAnsi="Times New Roman" w:cs="Times New Roman"/>
                <w:bCs/>
                <w:sz w:val="24"/>
                <w:szCs w:val="24"/>
              </w:rPr>
              <w:t>891</w:t>
            </w:r>
          </w:p>
        </w:tc>
        <w:tc>
          <w:tcPr>
            <w:tcW w:w="276" w:type="pct"/>
          </w:tcPr>
          <w:p w14:paraId="00A4463F" w14:textId="6B99D5F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444</w:t>
            </w:r>
          </w:p>
        </w:tc>
      </w:tr>
      <w:tr w:rsidR="00492008" w14:paraId="748FA155" w14:textId="77777777" w:rsidTr="00C44FCE">
        <w:trPr>
          <w:gridAfter w:val="9"/>
          <w:wAfter w:w="2650" w:type="pct"/>
        </w:trPr>
        <w:tc>
          <w:tcPr>
            <w:tcW w:w="830" w:type="pct"/>
            <w:vAlign w:val="center"/>
          </w:tcPr>
          <w:p w14:paraId="3F8B3B6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5B7376CC" w14:textId="6600E91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0.889</w:t>
            </w:r>
          </w:p>
        </w:tc>
        <w:tc>
          <w:tcPr>
            <w:tcW w:w="266" w:type="pct"/>
          </w:tcPr>
          <w:p w14:paraId="77A164C5" w14:textId="19998CB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894</w:t>
            </w:r>
          </w:p>
        </w:tc>
        <w:tc>
          <w:tcPr>
            <w:tcW w:w="294" w:type="pct"/>
          </w:tcPr>
          <w:p w14:paraId="05A3D2A8" w14:textId="09B5AEE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64907">
              <w:rPr>
                <w:rFonts w:ascii="Times New Roman" w:hAnsi="Times New Roman" w:cs="Times New Roman"/>
                <w:bCs/>
                <w:sz w:val="24"/>
                <w:szCs w:val="24"/>
              </w:rPr>
              <w:t>627</w:t>
            </w:r>
          </w:p>
        </w:tc>
        <w:tc>
          <w:tcPr>
            <w:tcW w:w="295" w:type="pct"/>
          </w:tcPr>
          <w:p w14:paraId="78D51885" w14:textId="00E4511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64907">
              <w:rPr>
                <w:rFonts w:ascii="Times New Roman" w:hAnsi="Times New Roman" w:cs="Times New Roman"/>
                <w:bCs/>
                <w:sz w:val="24"/>
                <w:szCs w:val="24"/>
              </w:rPr>
              <w:t>849</w:t>
            </w:r>
          </w:p>
        </w:tc>
        <w:tc>
          <w:tcPr>
            <w:tcW w:w="276" w:type="pct"/>
          </w:tcPr>
          <w:p w14:paraId="221AADF0" w14:textId="37E86B3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320</w:t>
            </w:r>
          </w:p>
        </w:tc>
      </w:tr>
      <w:tr w:rsidR="00492008" w14:paraId="75FC141E" w14:textId="77777777" w:rsidTr="00C44FCE">
        <w:trPr>
          <w:gridAfter w:val="9"/>
          <w:wAfter w:w="2650" w:type="pct"/>
        </w:trPr>
        <w:tc>
          <w:tcPr>
            <w:tcW w:w="830" w:type="pct"/>
            <w:vAlign w:val="center"/>
          </w:tcPr>
          <w:p w14:paraId="452D2F3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71793C33" w14:textId="60214D6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-1.53</w:t>
            </w:r>
            <w:r w:rsidR="002E1BD3">
              <w:rPr>
                <w:rFonts w:ascii="Times New Roman" w:hAnsi="Times New Roman" w:cs="Times New Roman"/>
                <w:bCs/>
                <w:sz w:val="24"/>
                <w:szCs w:val="24"/>
              </w:rPr>
              <w:t>7</w:t>
            </w:r>
          </w:p>
        </w:tc>
        <w:tc>
          <w:tcPr>
            <w:tcW w:w="266" w:type="pct"/>
          </w:tcPr>
          <w:p w14:paraId="53076DF5" w14:textId="2B2235B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704</w:t>
            </w:r>
          </w:p>
        </w:tc>
        <w:tc>
          <w:tcPr>
            <w:tcW w:w="294" w:type="pct"/>
          </w:tcPr>
          <w:p w14:paraId="5F122C8A" w14:textId="070D31C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2.908</w:t>
            </w:r>
          </w:p>
        </w:tc>
        <w:tc>
          <w:tcPr>
            <w:tcW w:w="295" w:type="pct"/>
          </w:tcPr>
          <w:p w14:paraId="5743907C" w14:textId="5791AD5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w:t>
            </w:r>
            <w:r w:rsidR="00D64907">
              <w:rPr>
                <w:rFonts w:ascii="Times New Roman" w:hAnsi="Times New Roman" w:cs="Times New Roman"/>
                <w:bCs/>
                <w:sz w:val="24"/>
                <w:szCs w:val="24"/>
              </w:rPr>
              <w:t>65</w:t>
            </w:r>
          </w:p>
        </w:tc>
        <w:tc>
          <w:tcPr>
            <w:tcW w:w="276" w:type="pct"/>
          </w:tcPr>
          <w:p w14:paraId="560AC388" w14:textId="7148575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w:t>
            </w:r>
            <w:r w:rsidR="002E1BD3">
              <w:rPr>
                <w:rFonts w:ascii="Times New Roman" w:hAnsi="Times New Roman" w:cs="Times New Roman"/>
                <w:bCs/>
                <w:sz w:val="24"/>
                <w:szCs w:val="24"/>
              </w:rPr>
              <w:t>0</w:t>
            </w:r>
          </w:p>
        </w:tc>
      </w:tr>
      <w:tr w:rsidR="00492008" w14:paraId="24AD438F" w14:textId="77777777" w:rsidTr="00C44FCE">
        <w:trPr>
          <w:gridAfter w:val="9"/>
          <w:wAfter w:w="2650" w:type="pct"/>
        </w:trPr>
        <w:tc>
          <w:tcPr>
            <w:tcW w:w="830" w:type="pct"/>
            <w:vAlign w:val="center"/>
          </w:tcPr>
          <w:p w14:paraId="629CA95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2F18BAAE"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-5.298</w:t>
            </w:r>
          </w:p>
        </w:tc>
        <w:tc>
          <w:tcPr>
            <w:tcW w:w="266" w:type="pct"/>
          </w:tcPr>
          <w:p w14:paraId="62BE83C5" w14:textId="2D8E490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0.77</w:t>
            </w:r>
            <w:r w:rsidR="002E1BD3">
              <w:rPr>
                <w:rFonts w:ascii="Times New Roman" w:hAnsi="Times New Roman" w:cs="Times New Roman"/>
                <w:bCs/>
                <w:sz w:val="24"/>
                <w:szCs w:val="24"/>
              </w:rPr>
              <w:t>8</w:t>
            </w:r>
          </w:p>
        </w:tc>
        <w:tc>
          <w:tcPr>
            <w:tcW w:w="294" w:type="pct"/>
          </w:tcPr>
          <w:p w14:paraId="41D1FF3F" w14:textId="55F93A9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6.814</w:t>
            </w:r>
          </w:p>
        </w:tc>
        <w:tc>
          <w:tcPr>
            <w:tcW w:w="295" w:type="pct"/>
          </w:tcPr>
          <w:p w14:paraId="3039F632" w14:textId="2075BBA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-3.78</w:t>
            </w:r>
            <w:r w:rsidR="00D64907">
              <w:rPr>
                <w:rFonts w:ascii="Times New Roman" w:hAnsi="Times New Roman" w:cs="Times New Roman"/>
                <w:bCs/>
                <w:sz w:val="24"/>
                <w:szCs w:val="24"/>
              </w:rPr>
              <w:t>3</w:t>
            </w:r>
          </w:p>
        </w:tc>
        <w:tc>
          <w:tcPr>
            <w:tcW w:w="276" w:type="pct"/>
          </w:tcPr>
          <w:p w14:paraId="3AA69BA1"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601125C1" w14:textId="77777777" w:rsidTr="00C44FCE">
        <w:trPr>
          <w:gridAfter w:val="9"/>
          <w:wAfter w:w="2650" w:type="pct"/>
        </w:trPr>
        <w:tc>
          <w:tcPr>
            <w:tcW w:w="830" w:type="pct"/>
            <w:vAlign w:val="center"/>
          </w:tcPr>
          <w:p w14:paraId="2605972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390" w:type="pct"/>
          </w:tcPr>
          <w:p w14:paraId="3F844A3F" w14:textId="228825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2E1BD3">
              <w:rPr>
                <w:rFonts w:ascii="Times New Roman" w:hAnsi="Times New Roman" w:cs="Times New Roman"/>
                <w:bCs/>
                <w:sz w:val="24"/>
                <w:szCs w:val="24"/>
              </w:rPr>
              <w:t>24</w:t>
            </w:r>
          </w:p>
        </w:tc>
        <w:tc>
          <w:tcPr>
            <w:tcW w:w="266" w:type="pct"/>
          </w:tcPr>
          <w:p w14:paraId="51212AA1" w14:textId="35BB3C3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795</w:t>
            </w:r>
          </w:p>
        </w:tc>
        <w:tc>
          <w:tcPr>
            <w:tcW w:w="294" w:type="pct"/>
          </w:tcPr>
          <w:p w14:paraId="006D30DE" w14:textId="2B4701B0" w:rsidR="00492008" w:rsidRPr="00031573" w:rsidRDefault="00D64907"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-0.322</w:t>
            </w:r>
          </w:p>
        </w:tc>
        <w:tc>
          <w:tcPr>
            <w:tcW w:w="295" w:type="pct"/>
          </w:tcPr>
          <w:p w14:paraId="77F867F9" w14:textId="057F924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D64907">
              <w:rPr>
                <w:rFonts w:ascii="Times New Roman" w:hAnsi="Times New Roman" w:cs="Times New Roman"/>
                <w:bCs/>
                <w:sz w:val="24"/>
                <w:szCs w:val="24"/>
              </w:rPr>
              <w:t>769</w:t>
            </w:r>
          </w:p>
        </w:tc>
        <w:tc>
          <w:tcPr>
            <w:tcW w:w="276" w:type="pct"/>
          </w:tcPr>
          <w:p w14:paraId="0FB9A58F" w14:textId="70A1289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2E1BD3">
              <w:rPr>
                <w:rFonts w:ascii="Times New Roman" w:hAnsi="Times New Roman" w:cs="Times New Roman"/>
                <w:bCs/>
                <w:sz w:val="24"/>
                <w:szCs w:val="24"/>
              </w:rPr>
              <w:t>24</w:t>
            </w:r>
          </w:p>
        </w:tc>
      </w:tr>
      <w:tr w:rsidR="00492008" w14:paraId="51529982" w14:textId="77777777" w:rsidTr="00C44FCE">
        <w:trPr>
          <w:gridAfter w:val="9"/>
          <w:wAfter w:w="2650" w:type="pct"/>
        </w:trPr>
        <w:tc>
          <w:tcPr>
            <w:tcW w:w="830" w:type="pct"/>
            <w:vAlign w:val="center"/>
          </w:tcPr>
          <w:p w14:paraId="0CE24FE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6120353F" w14:textId="7CF8654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3.402</w:t>
            </w:r>
          </w:p>
        </w:tc>
        <w:tc>
          <w:tcPr>
            <w:tcW w:w="266" w:type="pct"/>
          </w:tcPr>
          <w:p w14:paraId="2BA7940B" w14:textId="11E419C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2E1BD3">
              <w:rPr>
                <w:rFonts w:ascii="Times New Roman" w:hAnsi="Times New Roman" w:cs="Times New Roman"/>
                <w:bCs/>
                <w:sz w:val="24"/>
                <w:szCs w:val="24"/>
              </w:rPr>
              <w:t>98</w:t>
            </w:r>
          </w:p>
        </w:tc>
        <w:tc>
          <w:tcPr>
            <w:tcW w:w="294" w:type="pct"/>
          </w:tcPr>
          <w:p w14:paraId="56E741E3" w14:textId="6EB045C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5.541</w:t>
            </w:r>
          </w:p>
        </w:tc>
        <w:tc>
          <w:tcPr>
            <w:tcW w:w="295" w:type="pct"/>
          </w:tcPr>
          <w:p w14:paraId="00D77DC8" w14:textId="374B185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1.266</w:t>
            </w:r>
          </w:p>
        </w:tc>
        <w:tc>
          <w:tcPr>
            <w:tcW w:w="276" w:type="pct"/>
          </w:tcPr>
          <w:p w14:paraId="66010CBD" w14:textId="72A5D19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02</w:t>
            </w:r>
          </w:p>
        </w:tc>
      </w:tr>
      <w:tr w:rsidR="00492008" w14:paraId="5C220D15" w14:textId="77777777" w:rsidTr="00C44FCE">
        <w:trPr>
          <w:gridAfter w:val="9"/>
          <w:wAfter w:w="2650" w:type="pct"/>
        </w:trPr>
        <w:tc>
          <w:tcPr>
            <w:tcW w:w="830" w:type="pct"/>
            <w:vAlign w:val="center"/>
          </w:tcPr>
          <w:p w14:paraId="68D7F64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400FEAC5" w14:textId="6A421E8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2.290</w:t>
            </w:r>
          </w:p>
        </w:tc>
        <w:tc>
          <w:tcPr>
            <w:tcW w:w="266" w:type="pct"/>
          </w:tcPr>
          <w:p w14:paraId="3DAE4D66" w14:textId="4CF003B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2E1BD3">
              <w:rPr>
                <w:rFonts w:ascii="Times New Roman" w:hAnsi="Times New Roman" w:cs="Times New Roman"/>
                <w:bCs/>
                <w:sz w:val="24"/>
                <w:szCs w:val="24"/>
              </w:rPr>
              <w:t>68</w:t>
            </w:r>
          </w:p>
        </w:tc>
        <w:tc>
          <w:tcPr>
            <w:tcW w:w="294" w:type="pct"/>
          </w:tcPr>
          <w:p w14:paraId="62DC26FB" w14:textId="3FC0D0E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4.566</w:t>
            </w:r>
          </w:p>
        </w:tc>
        <w:tc>
          <w:tcPr>
            <w:tcW w:w="295" w:type="pct"/>
          </w:tcPr>
          <w:p w14:paraId="32D05EB9" w14:textId="7D6D526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D64907">
              <w:rPr>
                <w:rFonts w:ascii="Times New Roman" w:hAnsi="Times New Roman" w:cs="Times New Roman"/>
                <w:bCs/>
                <w:sz w:val="24"/>
                <w:szCs w:val="24"/>
              </w:rPr>
              <w:t>018</w:t>
            </w:r>
          </w:p>
        </w:tc>
        <w:tc>
          <w:tcPr>
            <w:tcW w:w="276" w:type="pct"/>
          </w:tcPr>
          <w:p w14:paraId="7ECEBC7D" w14:textId="064B2AB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050</w:t>
            </w:r>
          </w:p>
        </w:tc>
      </w:tr>
      <w:tr w:rsidR="00492008" w14:paraId="4758DFE0" w14:textId="77777777" w:rsidTr="00C44FCE">
        <w:trPr>
          <w:gridAfter w:val="9"/>
          <w:wAfter w:w="2650" w:type="pct"/>
        </w:trPr>
        <w:tc>
          <w:tcPr>
            <w:tcW w:w="830" w:type="pct"/>
            <w:vAlign w:val="center"/>
          </w:tcPr>
          <w:p w14:paraId="215CBA45"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Anxiety</w:t>
            </w:r>
          </w:p>
        </w:tc>
        <w:tc>
          <w:tcPr>
            <w:tcW w:w="390" w:type="pct"/>
          </w:tcPr>
          <w:p w14:paraId="7D62A229" w14:textId="1BC35DC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884</w:t>
            </w:r>
          </w:p>
        </w:tc>
        <w:tc>
          <w:tcPr>
            <w:tcW w:w="266" w:type="pct"/>
          </w:tcPr>
          <w:p w14:paraId="4BF3E878" w14:textId="5917837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2E1BD3">
              <w:rPr>
                <w:rFonts w:ascii="Times New Roman" w:hAnsi="Times New Roman" w:cs="Times New Roman"/>
                <w:bCs/>
                <w:sz w:val="24"/>
                <w:szCs w:val="24"/>
              </w:rPr>
              <w:t>07</w:t>
            </w:r>
          </w:p>
        </w:tc>
        <w:tc>
          <w:tcPr>
            <w:tcW w:w="294" w:type="pct"/>
          </w:tcPr>
          <w:p w14:paraId="672A1AE2" w14:textId="213C005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D64907">
              <w:rPr>
                <w:rFonts w:ascii="Times New Roman" w:hAnsi="Times New Roman" w:cs="Times New Roman"/>
                <w:bCs/>
                <w:sz w:val="24"/>
                <w:szCs w:val="24"/>
              </w:rPr>
              <w:t>67</w:t>
            </w:r>
          </w:p>
        </w:tc>
        <w:tc>
          <w:tcPr>
            <w:tcW w:w="295" w:type="pct"/>
          </w:tcPr>
          <w:p w14:paraId="55564164" w14:textId="75C9036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D64907">
              <w:rPr>
                <w:rFonts w:ascii="Times New Roman" w:hAnsi="Times New Roman" w:cs="Times New Roman"/>
                <w:bCs/>
                <w:sz w:val="24"/>
                <w:szCs w:val="24"/>
              </w:rPr>
              <w:t>036</w:t>
            </w:r>
          </w:p>
        </w:tc>
        <w:tc>
          <w:tcPr>
            <w:tcW w:w="276" w:type="pct"/>
          </w:tcPr>
          <w:p w14:paraId="69178BBE" w14:textId="5E72CB4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425</w:t>
            </w:r>
          </w:p>
        </w:tc>
      </w:tr>
      <w:tr w:rsidR="00492008" w14:paraId="44EFE828" w14:textId="77777777" w:rsidTr="00C44FCE">
        <w:trPr>
          <w:gridAfter w:val="9"/>
          <w:wAfter w:w="2650" w:type="pct"/>
        </w:trPr>
        <w:tc>
          <w:tcPr>
            <w:tcW w:w="830" w:type="pct"/>
            <w:vAlign w:val="center"/>
          </w:tcPr>
          <w:p w14:paraId="379164C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6-wk x Anxiety</w:t>
            </w:r>
          </w:p>
        </w:tc>
        <w:tc>
          <w:tcPr>
            <w:tcW w:w="390" w:type="pct"/>
          </w:tcPr>
          <w:p w14:paraId="5FD3D5F2" w14:textId="055EAB6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2E1BD3">
              <w:rPr>
                <w:rFonts w:ascii="Times New Roman" w:hAnsi="Times New Roman" w:cs="Times New Roman"/>
                <w:bCs/>
                <w:sz w:val="24"/>
                <w:szCs w:val="24"/>
              </w:rPr>
              <w:t>035</w:t>
            </w:r>
          </w:p>
        </w:tc>
        <w:tc>
          <w:tcPr>
            <w:tcW w:w="266" w:type="pct"/>
          </w:tcPr>
          <w:p w14:paraId="5CC392D5" w14:textId="6D3981E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0.90</w:t>
            </w:r>
            <w:r w:rsidR="002E1BD3">
              <w:rPr>
                <w:rFonts w:ascii="Times New Roman" w:hAnsi="Times New Roman" w:cs="Times New Roman"/>
                <w:bCs/>
                <w:sz w:val="24"/>
                <w:szCs w:val="24"/>
              </w:rPr>
              <w:t>3</w:t>
            </w:r>
          </w:p>
        </w:tc>
        <w:tc>
          <w:tcPr>
            <w:tcW w:w="294" w:type="pct"/>
          </w:tcPr>
          <w:p w14:paraId="55E4E120" w14:textId="0A21559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1.791</w:t>
            </w:r>
          </w:p>
        </w:tc>
        <w:tc>
          <w:tcPr>
            <w:tcW w:w="295" w:type="pct"/>
          </w:tcPr>
          <w:p w14:paraId="489D6A1B" w14:textId="4153A2E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64907">
              <w:rPr>
                <w:rFonts w:ascii="Times New Roman" w:hAnsi="Times New Roman" w:cs="Times New Roman"/>
                <w:bCs/>
                <w:sz w:val="24"/>
                <w:szCs w:val="24"/>
              </w:rPr>
              <w:t>724</w:t>
            </w:r>
          </w:p>
        </w:tc>
        <w:tc>
          <w:tcPr>
            <w:tcW w:w="276" w:type="pct"/>
          </w:tcPr>
          <w:p w14:paraId="59FC73B6" w14:textId="1B92BAA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969</w:t>
            </w:r>
          </w:p>
        </w:tc>
      </w:tr>
      <w:tr w:rsidR="00492008" w14:paraId="725E8945" w14:textId="77777777" w:rsidTr="00C44FCE">
        <w:trPr>
          <w:gridAfter w:val="9"/>
          <w:wAfter w:w="2650" w:type="pct"/>
        </w:trPr>
        <w:tc>
          <w:tcPr>
            <w:tcW w:w="830" w:type="pct"/>
            <w:vAlign w:val="center"/>
          </w:tcPr>
          <w:p w14:paraId="42AA149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sz w:val="24"/>
                <w:szCs w:val="24"/>
              </w:rPr>
              <w:t>-wk x Anxiety</w:t>
            </w:r>
          </w:p>
        </w:tc>
        <w:tc>
          <w:tcPr>
            <w:tcW w:w="390" w:type="pct"/>
          </w:tcPr>
          <w:p w14:paraId="11E5627E" w14:textId="28D5968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2E1BD3">
              <w:rPr>
                <w:rFonts w:ascii="Times New Roman" w:hAnsi="Times New Roman" w:cs="Times New Roman"/>
                <w:bCs/>
                <w:sz w:val="24"/>
                <w:szCs w:val="24"/>
              </w:rPr>
              <w:t>47</w:t>
            </w:r>
          </w:p>
        </w:tc>
        <w:tc>
          <w:tcPr>
            <w:tcW w:w="266" w:type="pct"/>
          </w:tcPr>
          <w:p w14:paraId="280029A2" w14:textId="7130A97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w:t>
            </w:r>
            <w:r w:rsidR="002E1BD3">
              <w:rPr>
                <w:rFonts w:ascii="Times New Roman" w:hAnsi="Times New Roman" w:cs="Times New Roman"/>
                <w:bCs/>
                <w:sz w:val="24"/>
                <w:szCs w:val="24"/>
              </w:rPr>
              <w:t>94</w:t>
            </w:r>
          </w:p>
        </w:tc>
        <w:tc>
          <w:tcPr>
            <w:tcW w:w="294" w:type="pct"/>
          </w:tcPr>
          <w:p w14:paraId="2949E59F" w14:textId="1C783EA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3.082</w:t>
            </w:r>
          </w:p>
        </w:tc>
        <w:tc>
          <w:tcPr>
            <w:tcW w:w="295" w:type="pct"/>
          </w:tcPr>
          <w:p w14:paraId="12FAE054" w14:textId="1C2C013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0.78</w:t>
            </w:r>
            <w:r w:rsidR="00D64907">
              <w:rPr>
                <w:rFonts w:ascii="Times New Roman" w:hAnsi="Times New Roman" w:cs="Times New Roman"/>
                <w:bCs/>
                <w:sz w:val="24"/>
                <w:szCs w:val="24"/>
              </w:rPr>
              <w:t>7</w:t>
            </w:r>
          </w:p>
        </w:tc>
        <w:tc>
          <w:tcPr>
            <w:tcW w:w="276" w:type="pct"/>
          </w:tcPr>
          <w:p w14:paraId="3D7CA8A5" w14:textId="1A09980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2E1BD3">
              <w:rPr>
                <w:rFonts w:ascii="Times New Roman" w:hAnsi="Times New Roman" w:cs="Times New Roman"/>
                <w:bCs/>
                <w:sz w:val="24"/>
                <w:szCs w:val="24"/>
              </w:rPr>
              <w:t>49</w:t>
            </w:r>
          </w:p>
        </w:tc>
      </w:tr>
      <w:tr w:rsidR="00492008" w14:paraId="360C17B7" w14:textId="77777777" w:rsidTr="00C44FCE">
        <w:trPr>
          <w:gridAfter w:val="9"/>
          <w:wAfter w:w="2650" w:type="pct"/>
        </w:trPr>
        <w:tc>
          <w:tcPr>
            <w:tcW w:w="830" w:type="pct"/>
            <w:vAlign w:val="center"/>
          </w:tcPr>
          <w:p w14:paraId="2FC5194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 x Anxiety</w:t>
            </w:r>
          </w:p>
        </w:tc>
        <w:tc>
          <w:tcPr>
            <w:tcW w:w="390" w:type="pct"/>
          </w:tcPr>
          <w:p w14:paraId="376759FD" w14:textId="61C19E1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2E1BD3">
              <w:rPr>
                <w:rFonts w:ascii="Times New Roman" w:hAnsi="Times New Roman" w:cs="Times New Roman"/>
                <w:bCs/>
                <w:sz w:val="24"/>
                <w:szCs w:val="24"/>
              </w:rPr>
              <w:t>369</w:t>
            </w:r>
          </w:p>
        </w:tc>
        <w:tc>
          <w:tcPr>
            <w:tcW w:w="266" w:type="pct"/>
          </w:tcPr>
          <w:p w14:paraId="12F4044C" w14:textId="41DBF90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2E1BD3">
              <w:rPr>
                <w:rFonts w:ascii="Times New Roman" w:hAnsi="Times New Roman" w:cs="Times New Roman"/>
                <w:bCs/>
                <w:sz w:val="24"/>
                <w:szCs w:val="24"/>
              </w:rPr>
              <w:t>72</w:t>
            </w:r>
          </w:p>
        </w:tc>
        <w:tc>
          <w:tcPr>
            <w:tcW w:w="294" w:type="pct"/>
          </w:tcPr>
          <w:p w14:paraId="365592BB" w14:textId="343020E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4.043</w:t>
            </w:r>
          </w:p>
        </w:tc>
        <w:tc>
          <w:tcPr>
            <w:tcW w:w="295" w:type="pct"/>
          </w:tcPr>
          <w:p w14:paraId="0BEACF7A" w14:textId="0606108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D64907">
              <w:rPr>
                <w:rFonts w:ascii="Times New Roman" w:hAnsi="Times New Roman" w:cs="Times New Roman"/>
                <w:bCs/>
                <w:sz w:val="24"/>
                <w:szCs w:val="24"/>
              </w:rPr>
              <w:t>299</w:t>
            </w:r>
          </w:p>
        </w:tc>
        <w:tc>
          <w:tcPr>
            <w:tcW w:w="276" w:type="pct"/>
          </w:tcPr>
          <w:p w14:paraId="4A262FFF" w14:textId="5FC8F20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319</w:t>
            </w:r>
          </w:p>
        </w:tc>
      </w:tr>
      <w:tr w:rsidR="00492008" w14:paraId="4990FFB1" w14:textId="77777777" w:rsidTr="00C44FCE">
        <w:trPr>
          <w:gridAfter w:val="9"/>
          <w:wAfter w:w="2650" w:type="pct"/>
        </w:trPr>
        <w:tc>
          <w:tcPr>
            <w:tcW w:w="830" w:type="pct"/>
            <w:vAlign w:val="center"/>
          </w:tcPr>
          <w:p w14:paraId="08F6854D"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 x Anxiety</w:t>
            </w:r>
          </w:p>
        </w:tc>
        <w:tc>
          <w:tcPr>
            <w:tcW w:w="390" w:type="pct"/>
          </w:tcPr>
          <w:p w14:paraId="746488D3" w14:textId="3D965752" w:rsidR="00492008" w:rsidRDefault="002E1BD3"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2.062</w:t>
            </w:r>
          </w:p>
        </w:tc>
        <w:tc>
          <w:tcPr>
            <w:tcW w:w="266" w:type="pct"/>
          </w:tcPr>
          <w:p w14:paraId="4FE20D26" w14:textId="7950AB6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w:t>
            </w:r>
            <w:r w:rsidR="002E1BD3">
              <w:rPr>
                <w:rFonts w:ascii="Times New Roman" w:hAnsi="Times New Roman" w:cs="Times New Roman"/>
                <w:bCs/>
                <w:sz w:val="24"/>
                <w:szCs w:val="24"/>
              </w:rPr>
              <w:t>56</w:t>
            </w:r>
          </w:p>
        </w:tc>
        <w:tc>
          <w:tcPr>
            <w:tcW w:w="294" w:type="pct"/>
          </w:tcPr>
          <w:p w14:paraId="2E1F4672" w14:textId="6FDB4BF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D64907">
              <w:rPr>
                <w:rFonts w:ascii="Times New Roman" w:hAnsi="Times New Roman" w:cs="Times New Roman"/>
                <w:bCs/>
                <w:sz w:val="24"/>
                <w:szCs w:val="24"/>
              </w:rPr>
              <w:t>0.773</w:t>
            </w:r>
          </w:p>
        </w:tc>
        <w:tc>
          <w:tcPr>
            <w:tcW w:w="295" w:type="pct"/>
          </w:tcPr>
          <w:p w14:paraId="00DE3C83" w14:textId="5F47095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D64907">
              <w:rPr>
                <w:rFonts w:ascii="Times New Roman" w:hAnsi="Times New Roman" w:cs="Times New Roman"/>
                <w:bCs/>
                <w:sz w:val="24"/>
                <w:szCs w:val="24"/>
              </w:rPr>
              <w:t>897</w:t>
            </w:r>
          </w:p>
        </w:tc>
        <w:tc>
          <w:tcPr>
            <w:tcW w:w="276" w:type="pct"/>
          </w:tcPr>
          <w:p w14:paraId="68C430CC" w14:textId="01382CC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2E1BD3">
              <w:rPr>
                <w:rFonts w:ascii="Times New Roman" w:hAnsi="Times New Roman" w:cs="Times New Roman"/>
                <w:bCs/>
                <w:sz w:val="24"/>
                <w:szCs w:val="24"/>
              </w:rPr>
              <w:t>157</w:t>
            </w:r>
          </w:p>
        </w:tc>
      </w:tr>
      <w:tr w:rsidR="00492008" w:rsidRPr="00BA75AB" w14:paraId="66CE414A" w14:textId="77777777" w:rsidTr="00C44FCE">
        <w:trPr>
          <w:gridAfter w:val="9"/>
          <w:wAfter w:w="2650" w:type="pct"/>
        </w:trPr>
        <w:tc>
          <w:tcPr>
            <w:tcW w:w="830" w:type="pct"/>
            <w:tcBorders>
              <w:top w:val="nil"/>
              <w:bottom w:val="single" w:sz="4" w:space="0" w:color="auto"/>
            </w:tcBorders>
            <w:vAlign w:val="center"/>
          </w:tcPr>
          <w:p w14:paraId="5AADF8B9"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5F2BBFBA" w14:textId="1DEEFB2F"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.2</w:t>
            </w:r>
            <w:r w:rsidR="00A80E02">
              <w:rPr>
                <w:rFonts w:ascii="Times New Roman" w:hAnsi="Times New Roman" w:cs="Times New Roman"/>
                <w:bCs/>
                <w:sz w:val="24"/>
                <w:szCs w:val="24"/>
              </w:rPr>
              <w:t>90</w:t>
            </w:r>
          </w:p>
        </w:tc>
        <w:tc>
          <w:tcPr>
            <w:tcW w:w="266" w:type="pct"/>
            <w:tcBorders>
              <w:top w:val="nil"/>
              <w:bottom w:val="single" w:sz="4" w:space="0" w:color="auto"/>
            </w:tcBorders>
          </w:tcPr>
          <w:p w14:paraId="2C671957"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0A43DF1F"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68D36ACC"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11B4F957" w14:textId="77777777" w:rsidR="00492008" w:rsidRPr="00BA75AB" w:rsidRDefault="00492008" w:rsidP="00C44FCE">
            <w:pPr>
              <w:jc w:val="center"/>
              <w:rPr>
                <w:rFonts w:ascii="Times New Roman" w:hAnsi="Times New Roman" w:cs="Times New Roman"/>
                <w:bCs/>
                <w:sz w:val="24"/>
                <w:szCs w:val="24"/>
              </w:rPr>
            </w:pPr>
          </w:p>
        </w:tc>
      </w:tr>
      <w:tr w:rsidR="00492008" w:rsidRPr="00D30627" w14:paraId="2991626D" w14:textId="77777777" w:rsidTr="00C44FCE">
        <w:tc>
          <w:tcPr>
            <w:tcW w:w="2350" w:type="pct"/>
            <w:gridSpan w:val="6"/>
            <w:tcBorders>
              <w:top w:val="single" w:sz="4" w:space="0" w:color="auto"/>
            </w:tcBorders>
            <w:vAlign w:val="center"/>
          </w:tcPr>
          <w:p w14:paraId="11ABA70D" w14:textId="16067F29" w:rsidR="00492008" w:rsidRPr="00E52474" w:rsidRDefault="00492008" w:rsidP="00C44FCE">
            <w:pPr>
              <w:spacing w:before="160" w:after="60"/>
              <w:rPr>
                <w:rFonts w:ascii="Times New Roman" w:hAnsi="Times New Roman" w:cs="Times New Roman"/>
                <w:bCs/>
                <w:i/>
                <w:iCs/>
                <w:sz w:val="24"/>
                <w:szCs w:val="24"/>
              </w:rPr>
            </w:pPr>
            <w:r w:rsidRPr="00E52474">
              <w:rPr>
                <w:rFonts w:ascii="Times New Roman" w:hAnsi="Times New Roman" w:cs="Times New Roman"/>
                <w:i/>
                <w:iCs/>
                <w:sz w:val="24"/>
                <w:szCs w:val="24"/>
              </w:rPr>
              <w:t xml:space="preserve">Model of </w:t>
            </w:r>
            <w:r w:rsidR="00B709AE">
              <w:rPr>
                <w:rFonts w:ascii="Times New Roman" w:hAnsi="Times New Roman" w:cs="Times New Roman"/>
                <w:i/>
                <w:iCs/>
                <w:sz w:val="24"/>
                <w:szCs w:val="24"/>
              </w:rPr>
              <w:t xml:space="preserve">Poor </w:t>
            </w:r>
            <w:r w:rsidRPr="00E52474">
              <w:rPr>
                <w:rFonts w:ascii="Times New Roman" w:hAnsi="Times New Roman" w:cs="Times New Roman"/>
                <w:i/>
                <w:iCs/>
                <w:sz w:val="24"/>
                <w:szCs w:val="24"/>
              </w:rPr>
              <w:t>Sleep Quality</w:t>
            </w:r>
          </w:p>
        </w:tc>
        <w:tc>
          <w:tcPr>
            <w:tcW w:w="294" w:type="pct"/>
          </w:tcPr>
          <w:p w14:paraId="0134582C" w14:textId="77777777" w:rsidR="00492008" w:rsidRPr="00D30627" w:rsidRDefault="00492008" w:rsidP="00C44FCE"/>
        </w:tc>
        <w:tc>
          <w:tcPr>
            <w:tcW w:w="294" w:type="pct"/>
          </w:tcPr>
          <w:p w14:paraId="5027372C" w14:textId="77777777" w:rsidR="00492008" w:rsidRPr="00D30627" w:rsidRDefault="00492008" w:rsidP="00C44FCE"/>
        </w:tc>
        <w:tc>
          <w:tcPr>
            <w:tcW w:w="294" w:type="pct"/>
          </w:tcPr>
          <w:p w14:paraId="0B7C6CC1" w14:textId="77777777" w:rsidR="00492008" w:rsidRPr="00D30627" w:rsidRDefault="00492008" w:rsidP="00C44FCE"/>
        </w:tc>
        <w:tc>
          <w:tcPr>
            <w:tcW w:w="294" w:type="pct"/>
          </w:tcPr>
          <w:p w14:paraId="3F64D7EB" w14:textId="77777777" w:rsidR="00492008" w:rsidRPr="00D30627" w:rsidRDefault="00492008" w:rsidP="00C44FCE"/>
        </w:tc>
        <w:tc>
          <w:tcPr>
            <w:tcW w:w="294" w:type="pct"/>
            <w:vAlign w:val="center"/>
          </w:tcPr>
          <w:p w14:paraId="1ABC27DE" w14:textId="77777777" w:rsidR="00492008" w:rsidRPr="00D30627" w:rsidRDefault="00492008" w:rsidP="00C44FCE"/>
        </w:tc>
        <w:tc>
          <w:tcPr>
            <w:tcW w:w="294" w:type="pct"/>
          </w:tcPr>
          <w:p w14:paraId="3F522CCA" w14:textId="77777777" w:rsidR="00492008" w:rsidRPr="00D30627" w:rsidRDefault="00492008" w:rsidP="00C44FCE"/>
        </w:tc>
        <w:tc>
          <w:tcPr>
            <w:tcW w:w="294" w:type="pct"/>
          </w:tcPr>
          <w:p w14:paraId="4E8D239D" w14:textId="77777777" w:rsidR="00492008" w:rsidRPr="00D30627" w:rsidRDefault="00492008" w:rsidP="00C44FCE"/>
        </w:tc>
        <w:tc>
          <w:tcPr>
            <w:tcW w:w="294" w:type="pct"/>
          </w:tcPr>
          <w:p w14:paraId="179C1CE6" w14:textId="77777777" w:rsidR="00492008" w:rsidRPr="00D30627" w:rsidRDefault="00492008" w:rsidP="00C44FCE"/>
        </w:tc>
        <w:tc>
          <w:tcPr>
            <w:tcW w:w="297" w:type="pct"/>
          </w:tcPr>
          <w:p w14:paraId="5B0D5561" w14:textId="77777777" w:rsidR="00492008" w:rsidRPr="00D30627" w:rsidRDefault="00492008" w:rsidP="00C44FCE"/>
        </w:tc>
      </w:tr>
      <w:tr w:rsidR="00492008" w14:paraId="14AC60C7" w14:textId="77777777" w:rsidTr="00C44FCE">
        <w:trPr>
          <w:gridAfter w:val="9"/>
          <w:wAfter w:w="2650" w:type="pct"/>
        </w:trPr>
        <w:tc>
          <w:tcPr>
            <w:tcW w:w="830" w:type="pct"/>
            <w:vAlign w:val="center"/>
          </w:tcPr>
          <w:p w14:paraId="4979B08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5C774A4B" w14:textId="17109F3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E951B5">
              <w:rPr>
                <w:rFonts w:ascii="Times New Roman" w:hAnsi="Times New Roman" w:cs="Times New Roman"/>
                <w:bCs/>
                <w:sz w:val="24"/>
                <w:szCs w:val="24"/>
              </w:rPr>
              <w:t>768</w:t>
            </w:r>
          </w:p>
        </w:tc>
        <w:tc>
          <w:tcPr>
            <w:tcW w:w="266" w:type="pct"/>
          </w:tcPr>
          <w:p w14:paraId="676A121C" w14:textId="185E9E5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487</w:t>
            </w:r>
          </w:p>
        </w:tc>
        <w:tc>
          <w:tcPr>
            <w:tcW w:w="294" w:type="pct"/>
          </w:tcPr>
          <w:p w14:paraId="6B45A778" w14:textId="38131986"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105A8C">
              <w:rPr>
                <w:rFonts w:ascii="Times New Roman" w:hAnsi="Times New Roman" w:cs="Times New Roman"/>
                <w:bCs/>
                <w:sz w:val="24"/>
                <w:szCs w:val="24"/>
              </w:rPr>
              <w:t>823</w:t>
            </w:r>
          </w:p>
        </w:tc>
        <w:tc>
          <w:tcPr>
            <w:tcW w:w="295" w:type="pct"/>
          </w:tcPr>
          <w:p w14:paraId="6A3684A0" w14:textId="2FEA616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w:t>
            </w:r>
            <w:r w:rsidR="00105A8C">
              <w:rPr>
                <w:rFonts w:ascii="Times New Roman" w:hAnsi="Times New Roman" w:cs="Times New Roman"/>
                <w:bCs/>
                <w:sz w:val="24"/>
                <w:szCs w:val="24"/>
              </w:rPr>
              <w:t>714</w:t>
            </w:r>
          </w:p>
        </w:tc>
        <w:tc>
          <w:tcPr>
            <w:tcW w:w="276" w:type="pct"/>
          </w:tcPr>
          <w:p w14:paraId="488AECD4"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6673934B" w14:textId="77777777" w:rsidTr="00C44FCE">
        <w:trPr>
          <w:gridAfter w:val="9"/>
          <w:wAfter w:w="2650" w:type="pct"/>
        </w:trPr>
        <w:tc>
          <w:tcPr>
            <w:tcW w:w="830" w:type="pct"/>
            <w:vAlign w:val="center"/>
          </w:tcPr>
          <w:p w14:paraId="34096B04"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685B3F2F" w14:textId="5DC2946D" w:rsidR="00492008" w:rsidRDefault="00E951B5"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0.032</w:t>
            </w:r>
          </w:p>
        </w:tc>
        <w:tc>
          <w:tcPr>
            <w:tcW w:w="266" w:type="pct"/>
          </w:tcPr>
          <w:p w14:paraId="0F93D9E6" w14:textId="2164875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w:t>
            </w:r>
            <w:r w:rsidR="00C422CF">
              <w:rPr>
                <w:rFonts w:ascii="Times New Roman" w:hAnsi="Times New Roman" w:cs="Times New Roman"/>
                <w:bCs/>
                <w:sz w:val="24"/>
                <w:szCs w:val="24"/>
              </w:rPr>
              <w:t>26</w:t>
            </w:r>
          </w:p>
        </w:tc>
        <w:tc>
          <w:tcPr>
            <w:tcW w:w="294" w:type="pct"/>
          </w:tcPr>
          <w:p w14:paraId="361B0EA4" w14:textId="4DAA31F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105A8C">
              <w:rPr>
                <w:rFonts w:ascii="Times New Roman" w:hAnsi="Times New Roman" w:cs="Times New Roman"/>
                <w:bCs/>
                <w:sz w:val="24"/>
                <w:szCs w:val="24"/>
              </w:rPr>
              <w:t>01</w:t>
            </w:r>
          </w:p>
        </w:tc>
        <w:tc>
          <w:tcPr>
            <w:tcW w:w="295" w:type="pct"/>
          </w:tcPr>
          <w:p w14:paraId="470D8B5C" w14:textId="5CBE718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5A8C">
              <w:rPr>
                <w:rFonts w:ascii="Times New Roman" w:hAnsi="Times New Roman" w:cs="Times New Roman"/>
                <w:bCs/>
                <w:sz w:val="24"/>
                <w:szCs w:val="24"/>
              </w:rPr>
              <w:t>667</w:t>
            </w:r>
          </w:p>
        </w:tc>
        <w:tc>
          <w:tcPr>
            <w:tcW w:w="276" w:type="pct"/>
          </w:tcPr>
          <w:p w14:paraId="6DA823D5" w14:textId="34778E5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.92</w:t>
            </w:r>
            <w:r w:rsidR="00C422CF">
              <w:rPr>
                <w:rFonts w:ascii="Times New Roman" w:hAnsi="Times New Roman" w:cs="Times New Roman"/>
                <w:bCs/>
                <w:sz w:val="24"/>
                <w:szCs w:val="24"/>
              </w:rPr>
              <w:t>1</w:t>
            </w:r>
          </w:p>
        </w:tc>
      </w:tr>
      <w:tr w:rsidR="00492008" w14:paraId="4183DB4D" w14:textId="77777777" w:rsidTr="00C44FCE">
        <w:trPr>
          <w:gridAfter w:val="9"/>
          <w:wAfter w:w="2650" w:type="pct"/>
        </w:trPr>
        <w:tc>
          <w:tcPr>
            <w:tcW w:w="830" w:type="pct"/>
            <w:vAlign w:val="center"/>
          </w:tcPr>
          <w:p w14:paraId="7AE69A4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7BB8B309" w14:textId="713305C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042</w:t>
            </w:r>
          </w:p>
        </w:tc>
        <w:tc>
          <w:tcPr>
            <w:tcW w:w="266" w:type="pct"/>
          </w:tcPr>
          <w:p w14:paraId="77B9512F" w14:textId="6638068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w:t>
            </w:r>
            <w:r w:rsidR="00C422CF">
              <w:rPr>
                <w:rFonts w:ascii="Times New Roman" w:hAnsi="Times New Roman" w:cs="Times New Roman"/>
                <w:bCs/>
                <w:sz w:val="24"/>
                <w:szCs w:val="24"/>
              </w:rPr>
              <w:t>50</w:t>
            </w:r>
          </w:p>
        </w:tc>
        <w:tc>
          <w:tcPr>
            <w:tcW w:w="294" w:type="pct"/>
          </w:tcPr>
          <w:p w14:paraId="1B6C6E17" w14:textId="399D18A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5A8C">
              <w:rPr>
                <w:rFonts w:ascii="Times New Roman" w:hAnsi="Times New Roman" w:cs="Times New Roman"/>
                <w:bCs/>
                <w:sz w:val="24"/>
                <w:szCs w:val="24"/>
              </w:rPr>
              <w:t>0.916</w:t>
            </w:r>
          </w:p>
        </w:tc>
        <w:tc>
          <w:tcPr>
            <w:tcW w:w="295" w:type="pct"/>
          </w:tcPr>
          <w:p w14:paraId="29C81F21" w14:textId="1121425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5A8C">
              <w:rPr>
                <w:rFonts w:ascii="Times New Roman" w:hAnsi="Times New Roman" w:cs="Times New Roman"/>
                <w:bCs/>
                <w:sz w:val="24"/>
                <w:szCs w:val="24"/>
              </w:rPr>
              <w:t>833</w:t>
            </w:r>
          </w:p>
        </w:tc>
        <w:tc>
          <w:tcPr>
            <w:tcW w:w="276" w:type="pct"/>
          </w:tcPr>
          <w:p w14:paraId="7D5F065B" w14:textId="7E8FA79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926</w:t>
            </w:r>
          </w:p>
        </w:tc>
      </w:tr>
      <w:tr w:rsidR="00492008" w14:paraId="091D48C2" w14:textId="77777777" w:rsidTr="00C44FCE">
        <w:trPr>
          <w:gridAfter w:val="9"/>
          <w:wAfter w:w="2650" w:type="pct"/>
        </w:trPr>
        <w:tc>
          <w:tcPr>
            <w:tcW w:w="830" w:type="pct"/>
            <w:vAlign w:val="center"/>
          </w:tcPr>
          <w:p w14:paraId="7A80F7C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40AD9EB3" w14:textId="6B169D1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227</w:t>
            </w:r>
          </w:p>
        </w:tc>
        <w:tc>
          <w:tcPr>
            <w:tcW w:w="266" w:type="pct"/>
          </w:tcPr>
          <w:p w14:paraId="5FAE0EF8" w14:textId="0C69DF2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C422CF">
              <w:rPr>
                <w:rFonts w:ascii="Times New Roman" w:hAnsi="Times New Roman" w:cs="Times New Roman"/>
                <w:bCs/>
                <w:sz w:val="24"/>
                <w:szCs w:val="24"/>
              </w:rPr>
              <w:t>83</w:t>
            </w:r>
          </w:p>
        </w:tc>
        <w:tc>
          <w:tcPr>
            <w:tcW w:w="294" w:type="pct"/>
          </w:tcPr>
          <w:p w14:paraId="3381270C" w14:textId="7F6E7FDB"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5A8C">
              <w:rPr>
                <w:rFonts w:ascii="Times New Roman" w:hAnsi="Times New Roman" w:cs="Times New Roman"/>
                <w:bCs/>
                <w:sz w:val="24"/>
                <w:szCs w:val="24"/>
              </w:rPr>
              <w:t>906</w:t>
            </w:r>
          </w:p>
        </w:tc>
        <w:tc>
          <w:tcPr>
            <w:tcW w:w="295" w:type="pct"/>
          </w:tcPr>
          <w:p w14:paraId="7CC3C0DC" w14:textId="47F8A63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105A8C">
              <w:rPr>
                <w:rFonts w:ascii="Times New Roman" w:hAnsi="Times New Roman" w:cs="Times New Roman"/>
                <w:bCs/>
                <w:sz w:val="24"/>
                <w:szCs w:val="24"/>
              </w:rPr>
              <w:t>61</w:t>
            </w:r>
          </w:p>
        </w:tc>
        <w:tc>
          <w:tcPr>
            <w:tcW w:w="276" w:type="pct"/>
          </w:tcPr>
          <w:p w14:paraId="7CCABF64" w14:textId="1CE505D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w:t>
            </w:r>
            <w:r w:rsidR="00C422CF">
              <w:rPr>
                <w:rFonts w:ascii="Times New Roman" w:hAnsi="Times New Roman" w:cs="Times New Roman"/>
                <w:bCs/>
                <w:sz w:val="24"/>
                <w:szCs w:val="24"/>
              </w:rPr>
              <w:t>97</w:t>
            </w:r>
          </w:p>
        </w:tc>
      </w:tr>
      <w:tr w:rsidR="00492008" w14:paraId="0E4E42F8" w14:textId="77777777" w:rsidTr="00C44FCE">
        <w:trPr>
          <w:gridAfter w:val="9"/>
          <w:wAfter w:w="2650" w:type="pct"/>
        </w:trPr>
        <w:tc>
          <w:tcPr>
            <w:tcW w:w="830" w:type="pct"/>
            <w:vAlign w:val="center"/>
          </w:tcPr>
          <w:p w14:paraId="437CDD7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284917C4" w14:textId="115AD1F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710</w:t>
            </w:r>
          </w:p>
        </w:tc>
        <w:tc>
          <w:tcPr>
            <w:tcW w:w="266" w:type="pct"/>
          </w:tcPr>
          <w:p w14:paraId="17218582" w14:textId="290E5AC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w:t>
            </w:r>
            <w:r w:rsidR="00C422CF">
              <w:rPr>
                <w:rFonts w:ascii="Times New Roman" w:hAnsi="Times New Roman" w:cs="Times New Roman"/>
                <w:bCs/>
                <w:sz w:val="24"/>
                <w:szCs w:val="24"/>
              </w:rPr>
              <w:t>73</w:t>
            </w:r>
          </w:p>
        </w:tc>
        <w:tc>
          <w:tcPr>
            <w:tcW w:w="294" w:type="pct"/>
          </w:tcPr>
          <w:p w14:paraId="7C0B94C1" w14:textId="36E110C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630</w:t>
            </w:r>
          </w:p>
        </w:tc>
        <w:tc>
          <w:tcPr>
            <w:tcW w:w="295" w:type="pct"/>
          </w:tcPr>
          <w:p w14:paraId="6356A9B8" w14:textId="6002E93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5A8C">
              <w:rPr>
                <w:rFonts w:ascii="Times New Roman" w:hAnsi="Times New Roman" w:cs="Times New Roman"/>
                <w:bCs/>
                <w:sz w:val="24"/>
                <w:szCs w:val="24"/>
              </w:rPr>
              <w:t>210</w:t>
            </w:r>
          </w:p>
        </w:tc>
        <w:tc>
          <w:tcPr>
            <w:tcW w:w="276" w:type="pct"/>
          </w:tcPr>
          <w:p w14:paraId="0EB9F08E" w14:textId="69025EE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134</w:t>
            </w:r>
          </w:p>
        </w:tc>
      </w:tr>
      <w:tr w:rsidR="00492008" w14:paraId="462F000F" w14:textId="77777777" w:rsidTr="00C44FCE">
        <w:trPr>
          <w:gridAfter w:val="9"/>
          <w:wAfter w:w="2650" w:type="pct"/>
        </w:trPr>
        <w:tc>
          <w:tcPr>
            <w:tcW w:w="830" w:type="pct"/>
            <w:vAlign w:val="center"/>
          </w:tcPr>
          <w:p w14:paraId="6B6BCD3A"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21AD1F8F" w14:textId="7045615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E951B5">
              <w:rPr>
                <w:rFonts w:ascii="Times New Roman" w:hAnsi="Times New Roman" w:cs="Times New Roman"/>
                <w:bCs/>
                <w:sz w:val="24"/>
                <w:szCs w:val="24"/>
              </w:rPr>
              <w:t>671</w:t>
            </w:r>
          </w:p>
        </w:tc>
        <w:tc>
          <w:tcPr>
            <w:tcW w:w="266" w:type="pct"/>
          </w:tcPr>
          <w:p w14:paraId="09A08399" w14:textId="4E5B424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519</w:t>
            </w:r>
          </w:p>
        </w:tc>
        <w:tc>
          <w:tcPr>
            <w:tcW w:w="294" w:type="pct"/>
          </w:tcPr>
          <w:p w14:paraId="6DE54578" w14:textId="1B6BC79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105A8C">
              <w:rPr>
                <w:rFonts w:ascii="Times New Roman" w:hAnsi="Times New Roman" w:cs="Times New Roman"/>
                <w:bCs/>
                <w:sz w:val="24"/>
                <w:szCs w:val="24"/>
              </w:rPr>
              <w:t>682</w:t>
            </w:r>
          </w:p>
        </w:tc>
        <w:tc>
          <w:tcPr>
            <w:tcW w:w="295" w:type="pct"/>
          </w:tcPr>
          <w:p w14:paraId="0FA6F1FA" w14:textId="3027D4E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661</w:t>
            </w:r>
          </w:p>
        </w:tc>
        <w:tc>
          <w:tcPr>
            <w:tcW w:w="276" w:type="pct"/>
          </w:tcPr>
          <w:p w14:paraId="129DAE28"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0A55F818" w14:textId="77777777" w:rsidTr="00C44FCE">
        <w:trPr>
          <w:gridAfter w:val="9"/>
          <w:wAfter w:w="2650" w:type="pct"/>
        </w:trPr>
        <w:tc>
          <w:tcPr>
            <w:tcW w:w="830" w:type="pct"/>
            <w:vAlign w:val="center"/>
          </w:tcPr>
          <w:p w14:paraId="14221CE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390" w:type="pct"/>
          </w:tcPr>
          <w:p w14:paraId="7BBAF758" w14:textId="3A3DB3B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533</w:t>
            </w:r>
          </w:p>
        </w:tc>
        <w:tc>
          <w:tcPr>
            <w:tcW w:w="266" w:type="pct"/>
          </w:tcPr>
          <w:p w14:paraId="4EAFE4BA" w14:textId="4100DDE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C422CF">
              <w:rPr>
                <w:rFonts w:ascii="Times New Roman" w:hAnsi="Times New Roman" w:cs="Times New Roman"/>
                <w:bCs/>
                <w:sz w:val="24"/>
                <w:szCs w:val="24"/>
              </w:rPr>
              <w:t>24</w:t>
            </w:r>
          </w:p>
        </w:tc>
        <w:tc>
          <w:tcPr>
            <w:tcW w:w="294" w:type="pct"/>
          </w:tcPr>
          <w:p w14:paraId="4CE693DA" w14:textId="671A874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105A8C">
              <w:rPr>
                <w:rFonts w:ascii="Times New Roman" w:hAnsi="Times New Roman" w:cs="Times New Roman"/>
                <w:bCs/>
                <w:sz w:val="24"/>
                <w:szCs w:val="24"/>
              </w:rPr>
              <w:t>485</w:t>
            </w:r>
          </w:p>
        </w:tc>
        <w:tc>
          <w:tcPr>
            <w:tcW w:w="295" w:type="pct"/>
          </w:tcPr>
          <w:p w14:paraId="44C2FBB2" w14:textId="0C72932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551</w:t>
            </w:r>
          </w:p>
        </w:tc>
        <w:tc>
          <w:tcPr>
            <w:tcW w:w="276" w:type="pct"/>
          </w:tcPr>
          <w:p w14:paraId="073EABEB" w14:textId="70E7357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309</w:t>
            </w:r>
          </w:p>
        </w:tc>
      </w:tr>
      <w:tr w:rsidR="00492008" w14:paraId="61989686" w14:textId="77777777" w:rsidTr="00C44FCE">
        <w:trPr>
          <w:gridAfter w:val="9"/>
          <w:wAfter w:w="2650" w:type="pct"/>
        </w:trPr>
        <w:tc>
          <w:tcPr>
            <w:tcW w:w="830" w:type="pct"/>
            <w:vAlign w:val="center"/>
          </w:tcPr>
          <w:p w14:paraId="1F1B5A2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Pr>
          <w:p w14:paraId="775E752A" w14:textId="2F1014C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E951B5">
              <w:rPr>
                <w:rFonts w:ascii="Times New Roman" w:hAnsi="Times New Roman" w:cs="Times New Roman"/>
                <w:bCs/>
                <w:sz w:val="24"/>
                <w:szCs w:val="24"/>
              </w:rPr>
              <w:t>2.517</w:t>
            </w:r>
          </w:p>
        </w:tc>
        <w:tc>
          <w:tcPr>
            <w:tcW w:w="266" w:type="pct"/>
          </w:tcPr>
          <w:p w14:paraId="7DC1B4C8" w14:textId="7C7E27F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712</w:t>
            </w:r>
          </w:p>
        </w:tc>
        <w:tc>
          <w:tcPr>
            <w:tcW w:w="294" w:type="pct"/>
          </w:tcPr>
          <w:p w14:paraId="0B41457C" w14:textId="2CF819BD"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105A8C">
              <w:rPr>
                <w:rFonts w:ascii="Times New Roman" w:hAnsi="Times New Roman" w:cs="Times New Roman"/>
                <w:bCs/>
                <w:sz w:val="24"/>
                <w:szCs w:val="24"/>
              </w:rPr>
              <w:t>904</w:t>
            </w:r>
          </w:p>
        </w:tc>
        <w:tc>
          <w:tcPr>
            <w:tcW w:w="295" w:type="pct"/>
          </w:tcPr>
          <w:p w14:paraId="62135E04" w14:textId="32ADD55A"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5A8C">
              <w:rPr>
                <w:rFonts w:ascii="Times New Roman" w:hAnsi="Times New Roman" w:cs="Times New Roman"/>
                <w:bCs/>
                <w:sz w:val="24"/>
                <w:szCs w:val="24"/>
              </w:rPr>
              <w:t>1.133</w:t>
            </w:r>
          </w:p>
        </w:tc>
        <w:tc>
          <w:tcPr>
            <w:tcW w:w="276" w:type="pct"/>
          </w:tcPr>
          <w:p w14:paraId="1C0AB398" w14:textId="3FF1A554" w:rsidR="00492008" w:rsidRDefault="00C422CF"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w:t>
            </w:r>
            <w:r w:rsidR="00492008">
              <w:rPr>
                <w:rFonts w:ascii="Times New Roman" w:hAnsi="Times New Roman" w:cs="Times New Roman"/>
                <w:bCs/>
                <w:sz w:val="24"/>
                <w:szCs w:val="24"/>
              </w:rPr>
              <w:t>.</w:t>
            </w:r>
            <w:r>
              <w:rPr>
                <w:rFonts w:ascii="Times New Roman" w:hAnsi="Times New Roman" w:cs="Times New Roman"/>
                <w:bCs/>
                <w:sz w:val="24"/>
                <w:szCs w:val="24"/>
              </w:rPr>
              <w:t>001</w:t>
            </w:r>
          </w:p>
        </w:tc>
      </w:tr>
      <w:tr w:rsidR="00492008" w14:paraId="497E87A1" w14:textId="77777777" w:rsidTr="00C44FCE">
        <w:trPr>
          <w:gridAfter w:val="9"/>
          <w:wAfter w:w="2650" w:type="pct"/>
        </w:trPr>
        <w:tc>
          <w:tcPr>
            <w:tcW w:w="830" w:type="pct"/>
            <w:vAlign w:val="center"/>
          </w:tcPr>
          <w:p w14:paraId="35D3776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Pr>
          <w:p w14:paraId="0C97C93D" w14:textId="4B6A2FD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951B5">
              <w:rPr>
                <w:rFonts w:ascii="Times New Roman" w:hAnsi="Times New Roman" w:cs="Times New Roman"/>
                <w:bCs/>
                <w:sz w:val="24"/>
                <w:szCs w:val="24"/>
              </w:rPr>
              <w:t>564</w:t>
            </w:r>
          </w:p>
        </w:tc>
        <w:tc>
          <w:tcPr>
            <w:tcW w:w="266" w:type="pct"/>
          </w:tcPr>
          <w:p w14:paraId="360FEC72" w14:textId="6295D18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C422CF">
              <w:rPr>
                <w:rFonts w:ascii="Times New Roman" w:hAnsi="Times New Roman" w:cs="Times New Roman"/>
                <w:bCs/>
                <w:sz w:val="24"/>
                <w:szCs w:val="24"/>
              </w:rPr>
              <w:t>52</w:t>
            </w:r>
          </w:p>
        </w:tc>
        <w:tc>
          <w:tcPr>
            <w:tcW w:w="294" w:type="pct"/>
          </w:tcPr>
          <w:p w14:paraId="1BEEAF9A" w14:textId="6BB98F0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5A8C">
              <w:rPr>
                <w:rFonts w:ascii="Times New Roman" w:hAnsi="Times New Roman" w:cs="Times New Roman"/>
                <w:bCs/>
                <w:sz w:val="24"/>
                <w:szCs w:val="24"/>
              </w:rPr>
              <w:t>3.029</w:t>
            </w:r>
          </w:p>
        </w:tc>
        <w:tc>
          <w:tcPr>
            <w:tcW w:w="295" w:type="pct"/>
          </w:tcPr>
          <w:p w14:paraId="2ED366C9" w14:textId="0B9A681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105A8C">
              <w:rPr>
                <w:rFonts w:ascii="Times New Roman" w:hAnsi="Times New Roman" w:cs="Times New Roman"/>
                <w:bCs/>
                <w:sz w:val="24"/>
                <w:szCs w:val="24"/>
              </w:rPr>
              <w:t>0.100</w:t>
            </w:r>
          </w:p>
        </w:tc>
        <w:tc>
          <w:tcPr>
            <w:tcW w:w="276" w:type="pct"/>
          </w:tcPr>
          <w:p w14:paraId="7F1AFD90" w14:textId="41356BC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38</w:t>
            </w:r>
          </w:p>
        </w:tc>
      </w:tr>
      <w:tr w:rsidR="00492008" w14:paraId="5B79E629" w14:textId="77777777" w:rsidTr="00C44FCE">
        <w:trPr>
          <w:gridAfter w:val="9"/>
          <w:wAfter w:w="2650" w:type="pct"/>
        </w:trPr>
        <w:tc>
          <w:tcPr>
            <w:tcW w:w="830" w:type="pct"/>
            <w:vAlign w:val="center"/>
          </w:tcPr>
          <w:p w14:paraId="1626115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Anxiety</w:t>
            </w:r>
          </w:p>
        </w:tc>
        <w:tc>
          <w:tcPr>
            <w:tcW w:w="390" w:type="pct"/>
          </w:tcPr>
          <w:p w14:paraId="4D73247F" w14:textId="5B6D1D5B" w:rsidR="00492008" w:rsidRDefault="00E951B5"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0.058</w:t>
            </w:r>
          </w:p>
        </w:tc>
        <w:tc>
          <w:tcPr>
            <w:tcW w:w="266" w:type="pct"/>
          </w:tcPr>
          <w:p w14:paraId="554BEE55" w14:textId="4D7E44C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717</w:t>
            </w:r>
          </w:p>
        </w:tc>
        <w:tc>
          <w:tcPr>
            <w:tcW w:w="294" w:type="pct"/>
          </w:tcPr>
          <w:p w14:paraId="5D0316AF" w14:textId="052E811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336</w:t>
            </w:r>
          </w:p>
        </w:tc>
        <w:tc>
          <w:tcPr>
            <w:tcW w:w="295" w:type="pct"/>
          </w:tcPr>
          <w:p w14:paraId="5A8A0F50" w14:textId="7431452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453</w:t>
            </w:r>
          </w:p>
        </w:tc>
        <w:tc>
          <w:tcPr>
            <w:tcW w:w="276" w:type="pct"/>
          </w:tcPr>
          <w:p w14:paraId="7D7A64CC" w14:textId="31D0F95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C422CF">
              <w:rPr>
                <w:rFonts w:ascii="Times New Roman" w:hAnsi="Times New Roman" w:cs="Times New Roman"/>
                <w:bCs/>
                <w:sz w:val="24"/>
                <w:szCs w:val="24"/>
              </w:rPr>
              <w:t>35</w:t>
            </w:r>
          </w:p>
        </w:tc>
      </w:tr>
      <w:tr w:rsidR="00492008" w14:paraId="55F82847" w14:textId="77777777" w:rsidTr="00C44FCE">
        <w:trPr>
          <w:gridAfter w:val="9"/>
          <w:wAfter w:w="2650" w:type="pct"/>
        </w:trPr>
        <w:tc>
          <w:tcPr>
            <w:tcW w:w="830" w:type="pct"/>
            <w:vAlign w:val="center"/>
          </w:tcPr>
          <w:p w14:paraId="6E7F9D1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lastRenderedPageBreak/>
              <w:t>6-wk x Anxiety</w:t>
            </w:r>
          </w:p>
        </w:tc>
        <w:tc>
          <w:tcPr>
            <w:tcW w:w="390" w:type="pct"/>
          </w:tcPr>
          <w:p w14:paraId="30B97DC7" w14:textId="2D24F00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026</w:t>
            </w:r>
          </w:p>
        </w:tc>
        <w:tc>
          <w:tcPr>
            <w:tcW w:w="266" w:type="pct"/>
          </w:tcPr>
          <w:p w14:paraId="571B04A6" w14:textId="27FB32B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C422CF">
              <w:rPr>
                <w:rFonts w:ascii="Times New Roman" w:hAnsi="Times New Roman" w:cs="Times New Roman"/>
                <w:bCs/>
                <w:sz w:val="24"/>
                <w:szCs w:val="24"/>
              </w:rPr>
              <w:t>60</w:t>
            </w:r>
          </w:p>
        </w:tc>
        <w:tc>
          <w:tcPr>
            <w:tcW w:w="294" w:type="pct"/>
          </w:tcPr>
          <w:p w14:paraId="428E277A" w14:textId="1E0E6DD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194</w:t>
            </w:r>
          </w:p>
        </w:tc>
        <w:tc>
          <w:tcPr>
            <w:tcW w:w="295" w:type="pct"/>
          </w:tcPr>
          <w:p w14:paraId="628D3E9F" w14:textId="3C4A8E51" w:rsidR="00492008" w:rsidRDefault="00105A8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1.141</w:t>
            </w:r>
          </w:p>
        </w:tc>
        <w:tc>
          <w:tcPr>
            <w:tcW w:w="276" w:type="pct"/>
          </w:tcPr>
          <w:p w14:paraId="5FA848A7" w14:textId="4BF1AAE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966</w:t>
            </w:r>
          </w:p>
        </w:tc>
      </w:tr>
      <w:tr w:rsidR="00492008" w14:paraId="56DF6577" w14:textId="77777777" w:rsidTr="00C44FCE">
        <w:trPr>
          <w:gridAfter w:val="9"/>
          <w:wAfter w:w="2650" w:type="pct"/>
        </w:trPr>
        <w:tc>
          <w:tcPr>
            <w:tcW w:w="830" w:type="pct"/>
            <w:vAlign w:val="center"/>
          </w:tcPr>
          <w:p w14:paraId="2C2DFE1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sz w:val="24"/>
                <w:szCs w:val="24"/>
              </w:rPr>
              <w:t>-wk x Anxiety</w:t>
            </w:r>
          </w:p>
        </w:tc>
        <w:tc>
          <w:tcPr>
            <w:tcW w:w="390" w:type="pct"/>
          </w:tcPr>
          <w:p w14:paraId="7B789695" w14:textId="1E7B6CE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188</w:t>
            </w:r>
          </w:p>
        </w:tc>
        <w:tc>
          <w:tcPr>
            <w:tcW w:w="266" w:type="pct"/>
          </w:tcPr>
          <w:p w14:paraId="5C35CC1C" w14:textId="5E78EF4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C422CF">
              <w:rPr>
                <w:rFonts w:ascii="Times New Roman" w:hAnsi="Times New Roman" w:cs="Times New Roman"/>
                <w:bCs/>
                <w:sz w:val="24"/>
                <w:szCs w:val="24"/>
              </w:rPr>
              <w:t>58</w:t>
            </w:r>
          </w:p>
        </w:tc>
        <w:tc>
          <w:tcPr>
            <w:tcW w:w="294" w:type="pct"/>
          </w:tcPr>
          <w:p w14:paraId="16E4434A" w14:textId="6DB4F54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105A8C">
              <w:rPr>
                <w:rFonts w:ascii="Times New Roman" w:hAnsi="Times New Roman" w:cs="Times New Roman"/>
                <w:bCs/>
                <w:sz w:val="24"/>
                <w:szCs w:val="24"/>
              </w:rPr>
              <w:t>468</w:t>
            </w:r>
          </w:p>
        </w:tc>
        <w:tc>
          <w:tcPr>
            <w:tcW w:w="295" w:type="pct"/>
          </w:tcPr>
          <w:p w14:paraId="4DF61DB0" w14:textId="6B861A55" w:rsidR="00492008" w:rsidRDefault="00105A8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1.093</w:t>
            </w:r>
          </w:p>
        </w:tc>
        <w:tc>
          <w:tcPr>
            <w:tcW w:w="276" w:type="pct"/>
          </w:tcPr>
          <w:p w14:paraId="75DDBE6D" w14:textId="253C7A0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776</w:t>
            </w:r>
          </w:p>
        </w:tc>
      </w:tr>
      <w:tr w:rsidR="00492008" w14:paraId="22B481A1" w14:textId="77777777" w:rsidTr="00C44FCE">
        <w:trPr>
          <w:gridAfter w:val="9"/>
          <w:wAfter w:w="2650" w:type="pct"/>
        </w:trPr>
        <w:tc>
          <w:tcPr>
            <w:tcW w:w="830" w:type="pct"/>
            <w:vAlign w:val="center"/>
          </w:tcPr>
          <w:p w14:paraId="5344687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 x Anxiety</w:t>
            </w:r>
          </w:p>
        </w:tc>
        <w:tc>
          <w:tcPr>
            <w:tcW w:w="390" w:type="pct"/>
          </w:tcPr>
          <w:p w14:paraId="026855BB" w14:textId="300EA20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E951B5">
              <w:rPr>
                <w:rFonts w:ascii="Times New Roman" w:hAnsi="Times New Roman" w:cs="Times New Roman"/>
                <w:bCs/>
                <w:sz w:val="24"/>
                <w:szCs w:val="24"/>
              </w:rPr>
              <w:t>322</w:t>
            </w:r>
          </w:p>
        </w:tc>
        <w:tc>
          <w:tcPr>
            <w:tcW w:w="266" w:type="pct"/>
          </w:tcPr>
          <w:p w14:paraId="77AD98C2" w14:textId="45E1C0B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C422CF">
              <w:rPr>
                <w:rFonts w:ascii="Times New Roman" w:hAnsi="Times New Roman" w:cs="Times New Roman"/>
                <w:bCs/>
                <w:sz w:val="24"/>
                <w:szCs w:val="24"/>
              </w:rPr>
              <w:t>94</w:t>
            </w:r>
          </w:p>
        </w:tc>
        <w:tc>
          <w:tcPr>
            <w:tcW w:w="294" w:type="pct"/>
          </w:tcPr>
          <w:p w14:paraId="59CA42AA" w14:textId="655139E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105A8C">
              <w:rPr>
                <w:rFonts w:ascii="Times New Roman" w:hAnsi="Times New Roman" w:cs="Times New Roman"/>
                <w:bCs/>
                <w:sz w:val="24"/>
                <w:szCs w:val="24"/>
              </w:rPr>
              <w:t>060</w:t>
            </w:r>
          </w:p>
        </w:tc>
        <w:tc>
          <w:tcPr>
            <w:tcW w:w="295" w:type="pct"/>
          </w:tcPr>
          <w:p w14:paraId="3F6C4BCD" w14:textId="75ABB840" w:rsidR="00492008" w:rsidRDefault="00105A8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1.417</w:t>
            </w:r>
          </w:p>
        </w:tc>
        <w:tc>
          <w:tcPr>
            <w:tcW w:w="276" w:type="pct"/>
          </w:tcPr>
          <w:p w14:paraId="38A4BB5C" w14:textId="5912FA0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719</w:t>
            </w:r>
          </w:p>
        </w:tc>
      </w:tr>
      <w:tr w:rsidR="00492008" w14:paraId="254F1339" w14:textId="77777777" w:rsidTr="00C44FCE">
        <w:trPr>
          <w:gridAfter w:val="9"/>
          <w:wAfter w:w="2650" w:type="pct"/>
        </w:trPr>
        <w:tc>
          <w:tcPr>
            <w:tcW w:w="830" w:type="pct"/>
            <w:vAlign w:val="center"/>
          </w:tcPr>
          <w:p w14:paraId="01DDC2BA"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 x Anxiety</w:t>
            </w:r>
          </w:p>
        </w:tc>
        <w:tc>
          <w:tcPr>
            <w:tcW w:w="390" w:type="pct"/>
          </w:tcPr>
          <w:p w14:paraId="338406C1" w14:textId="667D66D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E951B5">
              <w:rPr>
                <w:rFonts w:ascii="Times New Roman" w:hAnsi="Times New Roman" w:cs="Times New Roman"/>
                <w:bCs/>
                <w:sz w:val="24"/>
                <w:szCs w:val="24"/>
              </w:rPr>
              <w:t>568</w:t>
            </w:r>
          </w:p>
        </w:tc>
        <w:tc>
          <w:tcPr>
            <w:tcW w:w="266" w:type="pct"/>
          </w:tcPr>
          <w:p w14:paraId="6B03E1E5" w14:textId="74F6F80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422CF">
              <w:rPr>
                <w:rFonts w:ascii="Times New Roman" w:hAnsi="Times New Roman" w:cs="Times New Roman"/>
                <w:bCs/>
                <w:sz w:val="24"/>
                <w:szCs w:val="24"/>
              </w:rPr>
              <w:t>944</w:t>
            </w:r>
          </w:p>
        </w:tc>
        <w:tc>
          <w:tcPr>
            <w:tcW w:w="294" w:type="pct"/>
          </w:tcPr>
          <w:p w14:paraId="0EFDFF7C" w14:textId="03394AC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w:t>
            </w:r>
            <w:r w:rsidR="00105A8C">
              <w:rPr>
                <w:rFonts w:ascii="Times New Roman" w:hAnsi="Times New Roman" w:cs="Times New Roman"/>
                <w:bCs/>
                <w:sz w:val="24"/>
                <w:szCs w:val="24"/>
              </w:rPr>
              <w:t>70</w:t>
            </w:r>
          </w:p>
        </w:tc>
        <w:tc>
          <w:tcPr>
            <w:tcW w:w="295" w:type="pct"/>
          </w:tcPr>
          <w:p w14:paraId="413F0419" w14:textId="7A2423F0" w:rsidR="00492008" w:rsidRDefault="00105A8C"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3.402</w:t>
            </w:r>
          </w:p>
        </w:tc>
        <w:tc>
          <w:tcPr>
            <w:tcW w:w="276" w:type="pct"/>
          </w:tcPr>
          <w:p w14:paraId="298D1AEF" w14:textId="04EF416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422CF">
              <w:rPr>
                <w:rFonts w:ascii="Times New Roman" w:hAnsi="Times New Roman" w:cs="Times New Roman"/>
                <w:bCs/>
                <w:sz w:val="24"/>
                <w:szCs w:val="24"/>
              </w:rPr>
              <w:t>097</w:t>
            </w:r>
          </w:p>
        </w:tc>
      </w:tr>
      <w:tr w:rsidR="00492008" w:rsidRPr="00BA75AB" w14:paraId="77278CF0" w14:textId="77777777" w:rsidTr="00C44FCE">
        <w:trPr>
          <w:gridAfter w:val="9"/>
          <w:wAfter w:w="2650" w:type="pct"/>
        </w:trPr>
        <w:tc>
          <w:tcPr>
            <w:tcW w:w="830" w:type="pct"/>
            <w:tcBorders>
              <w:top w:val="nil"/>
              <w:bottom w:val="single" w:sz="4" w:space="0" w:color="auto"/>
            </w:tcBorders>
            <w:vAlign w:val="center"/>
          </w:tcPr>
          <w:p w14:paraId="65A147B9"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77497220" w14:textId="2E504E43"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w:t>
            </w:r>
            <w:r w:rsidR="00C358D1">
              <w:rPr>
                <w:rFonts w:ascii="Times New Roman" w:hAnsi="Times New Roman" w:cs="Times New Roman"/>
                <w:bCs/>
                <w:sz w:val="24"/>
                <w:szCs w:val="24"/>
              </w:rPr>
              <w:t>210</w:t>
            </w:r>
          </w:p>
        </w:tc>
        <w:tc>
          <w:tcPr>
            <w:tcW w:w="266" w:type="pct"/>
            <w:tcBorders>
              <w:top w:val="nil"/>
              <w:bottom w:val="single" w:sz="4" w:space="0" w:color="auto"/>
            </w:tcBorders>
          </w:tcPr>
          <w:p w14:paraId="57AC215F"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01891B26"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03E327EC"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3C7F352B" w14:textId="77777777" w:rsidR="00492008" w:rsidRPr="00BA75AB" w:rsidRDefault="00492008" w:rsidP="00C44FCE">
            <w:pPr>
              <w:jc w:val="center"/>
              <w:rPr>
                <w:rFonts w:ascii="Times New Roman" w:hAnsi="Times New Roman" w:cs="Times New Roman"/>
                <w:bCs/>
                <w:sz w:val="24"/>
                <w:szCs w:val="24"/>
              </w:rPr>
            </w:pPr>
          </w:p>
        </w:tc>
      </w:tr>
      <w:tr w:rsidR="00492008" w:rsidRPr="00D30627" w14:paraId="7685233A" w14:textId="77777777" w:rsidTr="00C44FCE">
        <w:trPr>
          <w:gridAfter w:val="9"/>
          <w:wAfter w:w="2650" w:type="pct"/>
        </w:trPr>
        <w:tc>
          <w:tcPr>
            <w:tcW w:w="2350" w:type="pct"/>
            <w:gridSpan w:val="6"/>
            <w:tcBorders>
              <w:top w:val="single" w:sz="4" w:space="0" w:color="auto"/>
            </w:tcBorders>
            <w:vAlign w:val="center"/>
          </w:tcPr>
          <w:p w14:paraId="4356DDBB" w14:textId="77777777" w:rsidR="00492008" w:rsidRPr="002B027A" w:rsidRDefault="00492008" w:rsidP="00C44FCE">
            <w:pPr>
              <w:spacing w:before="160" w:after="60"/>
              <w:rPr>
                <w:rFonts w:ascii="Times New Roman" w:hAnsi="Times New Roman" w:cs="Times New Roman"/>
                <w:bCs/>
                <w:i/>
                <w:iCs/>
                <w:sz w:val="24"/>
                <w:szCs w:val="24"/>
              </w:rPr>
            </w:pPr>
            <w:r w:rsidRPr="002B027A">
              <w:rPr>
                <w:rFonts w:ascii="Times New Roman" w:hAnsi="Times New Roman" w:cs="Times New Roman"/>
                <w:i/>
                <w:iCs/>
                <w:sz w:val="24"/>
                <w:szCs w:val="24"/>
              </w:rPr>
              <w:t>Model of Anxiety Severity</w:t>
            </w:r>
          </w:p>
        </w:tc>
      </w:tr>
      <w:tr w:rsidR="00492008" w14:paraId="178A7AB6" w14:textId="77777777" w:rsidTr="00C44FCE">
        <w:trPr>
          <w:gridAfter w:val="9"/>
          <w:wAfter w:w="2650" w:type="pct"/>
        </w:trPr>
        <w:tc>
          <w:tcPr>
            <w:tcW w:w="830" w:type="pct"/>
            <w:vAlign w:val="center"/>
          </w:tcPr>
          <w:p w14:paraId="6CA54F2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Pr>
          <w:p w14:paraId="1CDB226E" w14:textId="0AB4D66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FA3069">
              <w:rPr>
                <w:rFonts w:ascii="Times New Roman" w:hAnsi="Times New Roman" w:cs="Times New Roman"/>
                <w:bCs/>
                <w:sz w:val="24"/>
                <w:szCs w:val="24"/>
              </w:rPr>
              <w:t>724</w:t>
            </w:r>
          </w:p>
        </w:tc>
        <w:tc>
          <w:tcPr>
            <w:tcW w:w="266" w:type="pct"/>
          </w:tcPr>
          <w:p w14:paraId="1DC4888A" w14:textId="3EFFD19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2525A">
              <w:rPr>
                <w:rFonts w:ascii="Times New Roman" w:hAnsi="Times New Roman" w:cs="Times New Roman"/>
                <w:bCs/>
                <w:sz w:val="24"/>
                <w:szCs w:val="24"/>
              </w:rPr>
              <w:t>481</w:t>
            </w:r>
          </w:p>
        </w:tc>
        <w:tc>
          <w:tcPr>
            <w:tcW w:w="294" w:type="pct"/>
          </w:tcPr>
          <w:p w14:paraId="17B6E0EA" w14:textId="5B4634C3"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AE07CB">
              <w:rPr>
                <w:rFonts w:ascii="Times New Roman" w:hAnsi="Times New Roman" w:cs="Times New Roman"/>
                <w:bCs/>
                <w:sz w:val="24"/>
                <w:szCs w:val="24"/>
              </w:rPr>
              <w:t>788</w:t>
            </w:r>
          </w:p>
        </w:tc>
        <w:tc>
          <w:tcPr>
            <w:tcW w:w="295" w:type="pct"/>
          </w:tcPr>
          <w:p w14:paraId="5DDF2F1F" w14:textId="678EC6A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AE07CB">
              <w:rPr>
                <w:rFonts w:ascii="Times New Roman" w:hAnsi="Times New Roman" w:cs="Times New Roman"/>
                <w:bCs/>
                <w:sz w:val="24"/>
                <w:szCs w:val="24"/>
              </w:rPr>
              <w:t>1.660</w:t>
            </w:r>
          </w:p>
        </w:tc>
        <w:tc>
          <w:tcPr>
            <w:tcW w:w="276" w:type="pct"/>
          </w:tcPr>
          <w:p w14:paraId="561FA85A"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6FFC30BA" w14:textId="77777777" w:rsidTr="00C44FCE">
        <w:trPr>
          <w:gridAfter w:val="9"/>
          <w:wAfter w:w="2650" w:type="pct"/>
        </w:trPr>
        <w:tc>
          <w:tcPr>
            <w:tcW w:w="830" w:type="pct"/>
            <w:vAlign w:val="center"/>
          </w:tcPr>
          <w:p w14:paraId="36924ED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Pr>
          <w:p w14:paraId="25E67255" w14:textId="2A03324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FA3069">
              <w:rPr>
                <w:rFonts w:ascii="Times New Roman" w:hAnsi="Times New Roman" w:cs="Times New Roman"/>
                <w:bCs/>
                <w:sz w:val="24"/>
                <w:szCs w:val="24"/>
              </w:rPr>
              <w:t>070</w:t>
            </w:r>
          </w:p>
        </w:tc>
        <w:tc>
          <w:tcPr>
            <w:tcW w:w="266" w:type="pct"/>
          </w:tcPr>
          <w:p w14:paraId="14BCE885" w14:textId="542348F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2525A">
              <w:rPr>
                <w:rFonts w:ascii="Times New Roman" w:hAnsi="Times New Roman" w:cs="Times New Roman"/>
                <w:bCs/>
                <w:sz w:val="24"/>
                <w:szCs w:val="24"/>
              </w:rPr>
              <w:t>330</w:t>
            </w:r>
          </w:p>
        </w:tc>
        <w:tc>
          <w:tcPr>
            <w:tcW w:w="294" w:type="pct"/>
          </w:tcPr>
          <w:p w14:paraId="2E30EE4A" w14:textId="76719228"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AE07CB">
              <w:rPr>
                <w:rFonts w:ascii="Times New Roman" w:hAnsi="Times New Roman" w:cs="Times New Roman"/>
                <w:bCs/>
                <w:sz w:val="24"/>
                <w:szCs w:val="24"/>
              </w:rPr>
              <w:t>11</w:t>
            </w:r>
          </w:p>
        </w:tc>
        <w:tc>
          <w:tcPr>
            <w:tcW w:w="295" w:type="pct"/>
          </w:tcPr>
          <w:p w14:paraId="26325AA9" w14:textId="4E60D464"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AE07CB">
              <w:rPr>
                <w:rFonts w:ascii="Times New Roman" w:hAnsi="Times New Roman" w:cs="Times New Roman"/>
                <w:bCs/>
                <w:sz w:val="24"/>
                <w:szCs w:val="24"/>
              </w:rPr>
              <w:t>72</w:t>
            </w:r>
          </w:p>
        </w:tc>
        <w:tc>
          <w:tcPr>
            <w:tcW w:w="276" w:type="pct"/>
          </w:tcPr>
          <w:p w14:paraId="74CCCDB3" w14:textId="1C1E1E4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833</w:t>
            </w:r>
          </w:p>
        </w:tc>
      </w:tr>
      <w:tr w:rsidR="00492008" w14:paraId="177509AC" w14:textId="77777777" w:rsidTr="00C44FCE">
        <w:trPr>
          <w:gridAfter w:val="9"/>
          <w:wAfter w:w="2650" w:type="pct"/>
        </w:trPr>
        <w:tc>
          <w:tcPr>
            <w:tcW w:w="830" w:type="pct"/>
            <w:vAlign w:val="center"/>
          </w:tcPr>
          <w:p w14:paraId="38E65492"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Pr>
          <w:p w14:paraId="77472866" w14:textId="38807A8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FA3069">
              <w:rPr>
                <w:rFonts w:ascii="Times New Roman" w:hAnsi="Times New Roman" w:cs="Times New Roman"/>
                <w:bCs/>
                <w:sz w:val="24"/>
                <w:szCs w:val="24"/>
              </w:rPr>
              <w:t>572</w:t>
            </w:r>
          </w:p>
        </w:tc>
        <w:tc>
          <w:tcPr>
            <w:tcW w:w="266" w:type="pct"/>
          </w:tcPr>
          <w:p w14:paraId="7FE5B634" w14:textId="56D843E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w:t>
            </w:r>
            <w:r w:rsidR="00C2525A">
              <w:rPr>
                <w:rFonts w:ascii="Times New Roman" w:hAnsi="Times New Roman" w:cs="Times New Roman"/>
                <w:bCs/>
                <w:sz w:val="24"/>
                <w:szCs w:val="24"/>
              </w:rPr>
              <w:t>51</w:t>
            </w:r>
          </w:p>
        </w:tc>
        <w:tc>
          <w:tcPr>
            <w:tcW w:w="294" w:type="pct"/>
          </w:tcPr>
          <w:p w14:paraId="2A8BF17D" w14:textId="4C70769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AE07CB">
              <w:rPr>
                <w:rFonts w:ascii="Times New Roman" w:hAnsi="Times New Roman" w:cs="Times New Roman"/>
                <w:bCs/>
                <w:sz w:val="24"/>
                <w:szCs w:val="24"/>
              </w:rPr>
              <w:t>307</w:t>
            </w:r>
          </w:p>
        </w:tc>
        <w:tc>
          <w:tcPr>
            <w:tcW w:w="295" w:type="pct"/>
          </w:tcPr>
          <w:p w14:paraId="55BC00FB" w14:textId="49D72E61"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AE07CB">
              <w:rPr>
                <w:rFonts w:ascii="Times New Roman" w:hAnsi="Times New Roman" w:cs="Times New Roman"/>
                <w:bCs/>
                <w:sz w:val="24"/>
                <w:szCs w:val="24"/>
              </w:rPr>
              <w:t>450</w:t>
            </w:r>
          </w:p>
        </w:tc>
        <w:tc>
          <w:tcPr>
            <w:tcW w:w="276" w:type="pct"/>
          </w:tcPr>
          <w:p w14:paraId="287E7C58" w14:textId="3E5E212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206</w:t>
            </w:r>
          </w:p>
        </w:tc>
      </w:tr>
      <w:tr w:rsidR="00492008" w14:paraId="55B41027" w14:textId="77777777" w:rsidTr="00C44FCE">
        <w:trPr>
          <w:gridAfter w:val="9"/>
          <w:wAfter w:w="2650" w:type="pct"/>
        </w:trPr>
        <w:tc>
          <w:tcPr>
            <w:tcW w:w="830" w:type="pct"/>
            <w:vAlign w:val="center"/>
          </w:tcPr>
          <w:p w14:paraId="0000CCD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Pr>
          <w:p w14:paraId="39BE7D1D" w14:textId="230081A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w:t>
            </w:r>
            <w:r w:rsidR="00FA3069">
              <w:rPr>
                <w:rFonts w:ascii="Times New Roman" w:hAnsi="Times New Roman" w:cs="Times New Roman"/>
                <w:bCs/>
                <w:sz w:val="24"/>
                <w:szCs w:val="24"/>
              </w:rPr>
              <w:t>16</w:t>
            </w:r>
          </w:p>
        </w:tc>
        <w:tc>
          <w:tcPr>
            <w:tcW w:w="266" w:type="pct"/>
          </w:tcPr>
          <w:p w14:paraId="5BD29FCC" w14:textId="0135BCF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0.58</w:t>
            </w:r>
            <w:r w:rsidR="00C2525A">
              <w:rPr>
                <w:rFonts w:ascii="Times New Roman" w:hAnsi="Times New Roman" w:cs="Times New Roman"/>
                <w:bCs/>
                <w:sz w:val="24"/>
                <w:szCs w:val="24"/>
              </w:rPr>
              <w:t>6</w:t>
            </w:r>
          </w:p>
        </w:tc>
        <w:tc>
          <w:tcPr>
            <w:tcW w:w="294" w:type="pct"/>
          </w:tcPr>
          <w:p w14:paraId="3A4929B4" w14:textId="300CE46E"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AE07CB">
              <w:rPr>
                <w:rFonts w:ascii="Times New Roman" w:hAnsi="Times New Roman" w:cs="Times New Roman"/>
                <w:bCs/>
                <w:sz w:val="24"/>
                <w:szCs w:val="24"/>
              </w:rPr>
              <w:t>55</w:t>
            </w:r>
          </w:p>
        </w:tc>
        <w:tc>
          <w:tcPr>
            <w:tcW w:w="295" w:type="pct"/>
          </w:tcPr>
          <w:p w14:paraId="23D1BB01" w14:textId="6450A29F"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AE07CB">
              <w:rPr>
                <w:rFonts w:ascii="Times New Roman" w:hAnsi="Times New Roman" w:cs="Times New Roman"/>
                <w:bCs/>
                <w:sz w:val="24"/>
                <w:szCs w:val="24"/>
              </w:rPr>
              <w:t>123</w:t>
            </w:r>
          </w:p>
        </w:tc>
        <w:tc>
          <w:tcPr>
            <w:tcW w:w="276" w:type="pct"/>
          </w:tcPr>
          <w:p w14:paraId="3FFFDC52" w14:textId="07F7234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C52367">
              <w:rPr>
                <w:rFonts w:ascii="Times New Roman" w:hAnsi="Times New Roman" w:cs="Times New Roman"/>
                <w:bCs/>
                <w:sz w:val="24"/>
                <w:szCs w:val="24"/>
              </w:rPr>
              <w:t>78</w:t>
            </w:r>
          </w:p>
        </w:tc>
      </w:tr>
      <w:tr w:rsidR="00492008" w14:paraId="1975DF14" w14:textId="77777777" w:rsidTr="00C44FCE">
        <w:trPr>
          <w:gridAfter w:val="9"/>
          <w:wAfter w:w="2650" w:type="pct"/>
        </w:trPr>
        <w:tc>
          <w:tcPr>
            <w:tcW w:w="830" w:type="pct"/>
            <w:vAlign w:val="center"/>
          </w:tcPr>
          <w:p w14:paraId="77DC844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Pr>
          <w:p w14:paraId="61CA9484" w14:textId="1261D3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FA3069">
              <w:rPr>
                <w:rFonts w:ascii="Times New Roman" w:hAnsi="Times New Roman" w:cs="Times New Roman"/>
                <w:bCs/>
                <w:sz w:val="24"/>
                <w:szCs w:val="24"/>
              </w:rPr>
              <w:t>51</w:t>
            </w:r>
          </w:p>
        </w:tc>
        <w:tc>
          <w:tcPr>
            <w:tcW w:w="266" w:type="pct"/>
          </w:tcPr>
          <w:p w14:paraId="33B0832A" w14:textId="3380CD3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0.46</w:t>
            </w:r>
            <w:r w:rsidR="00C2525A">
              <w:rPr>
                <w:rFonts w:ascii="Times New Roman" w:hAnsi="Times New Roman" w:cs="Times New Roman"/>
                <w:bCs/>
                <w:sz w:val="24"/>
                <w:szCs w:val="24"/>
              </w:rPr>
              <w:t>7</w:t>
            </w:r>
          </w:p>
        </w:tc>
        <w:tc>
          <w:tcPr>
            <w:tcW w:w="294" w:type="pct"/>
          </w:tcPr>
          <w:p w14:paraId="15A4BBBA" w14:textId="635FBA0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w:t>
            </w:r>
            <w:r w:rsidR="00AE07CB">
              <w:rPr>
                <w:rFonts w:ascii="Times New Roman" w:hAnsi="Times New Roman" w:cs="Times New Roman"/>
                <w:bCs/>
                <w:sz w:val="24"/>
                <w:szCs w:val="24"/>
              </w:rPr>
              <w:t>43</w:t>
            </w:r>
          </w:p>
        </w:tc>
        <w:tc>
          <w:tcPr>
            <w:tcW w:w="295" w:type="pct"/>
          </w:tcPr>
          <w:p w14:paraId="6BC27D66" w14:textId="71F7D08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w:t>
            </w:r>
            <w:r w:rsidR="00AE07CB">
              <w:rPr>
                <w:rFonts w:ascii="Times New Roman" w:hAnsi="Times New Roman" w:cs="Times New Roman"/>
                <w:bCs/>
                <w:sz w:val="24"/>
                <w:szCs w:val="24"/>
              </w:rPr>
              <w:t>59</w:t>
            </w:r>
          </w:p>
        </w:tc>
        <w:tc>
          <w:tcPr>
            <w:tcW w:w="276" w:type="pct"/>
          </w:tcPr>
          <w:p w14:paraId="1F51A00D" w14:textId="49EAC1A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C52367">
              <w:rPr>
                <w:rFonts w:ascii="Times New Roman" w:hAnsi="Times New Roman" w:cs="Times New Roman"/>
                <w:bCs/>
                <w:sz w:val="24"/>
                <w:szCs w:val="24"/>
              </w:rPr>
              <w:t>14</w:t>
            </w:r>
          </w:p>
        </w:tc>
      </w:tr>
      <w:tr w:rsidR="00492008" w14:paraId="65976F22" w14:textId="77777777" w:rsidTr="00C44FCE">
        <w:trPr>
          <w:gridAfter w:val="9"/>
          <w:wAfter w:w="2650" w:type="pct"/>
        </w:trPr>
        <w:tc>
          <w:tcPr>
            <w:tcW w:w="830" w:type="pct"/>
            <w:vAlign w:val="center"/>
          </w:tcPr>
          <w:p w14:paraId="59FBB94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Pr>
          <w:p w14:paraId="28FF259E" w14:textId="62C5859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FA3069">
              <w:rPr>
                <w:rFonts w:ascii="Times New Roman" w:hAnsi="Times New Roman" w:cs="Times New Roman"/>
                <w:bCs/>
                <w:sz w:val="24"/>
                <w:szCs w:val="24"/>
              </w:rPr>
              <w:t>777</w:t>
            </w:r>
          </w:p>
        </w:tc>
        <w:tc>
          <w:tcPr>
            <w:tcW w:w="266" w:type="pct"/>
          </w:tcPr>
          <w:p w14:paraId="5F52F5EA" w14:textId="22A8EA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0.51</w:t>
            </w:r>
            <w:r w:rsidR="00C2525A">
              <w:rPr>
                <w:rFonts w:ascii="Times New Roman" w:hAnsi="Times New Roman" w:cs="Times New Roman"/>
                <w:bCs/>
                <w:sz w:val="24"/>
                <w:szCs w:val="24"/>
              </w:rPr>
              <w:t>5</w:t>
            </w:r>
          </w:p>
        </w:tc>
        <w:tc>
          <w:tcPr>
            <w:tcW w:w="294" w:type="pct"/>
          </w:tcPr>
          <w:p w14:paraId="0CB0F1D8" w14:textId="12604DD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AE07CB">
              <w:rPr>
                <w:rFonts w:ascii="Times New Roman" w:hAnsi="Times New Roman" w:cs="Times New Roman"/>
                <w:bCs/>
                <w:sz w:val="24"/>
                <w:szCs w:val="24"/>
              </w:rPr>
              <w:t>781</w:t>
            </w:r>
          </w:p>
        </w:tc>
        <w:tc>
          <w:tcPr>
            <w:tcW w:w="295" w:type="pct"/>
          </w:tcPr>
          <w:p w14:paraId="7B3AAB28" w14:textId="1C83A0BC"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AE07CB">
              <w:rPr>
                <w:rFonts w:ascii="Times New Roman" w:hAnsi="Times New Roman" w:cs="Times New Roman"/>
                <w:bCs/>
                <w:sz w:val="24"/>
                <w:szCs w:val="24"/>
              </w:rPr>
              <w:t>775</w:t>
            </w:r>
          </w:p>
        </w:tc>
        <w:tc>
          <w:tcPr>
            <w:tcW w:w="276" w:type="pct"/>
          </w:tcPr>
          <w:p w14:paraId="14C50682" w14:textId="4E140034" w:rsidR="00492008" w:rsidRDefault="00C52367"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w:t>
            </w:r>
            <w:r w:rsidR="00492008">
              <w:rPr>
                <w:rFonts w:ascii="Times New Roman" w:hAnsi="Times New Roman" w:cs="Times New Roman"/>
                <w:bCs/>
                <w:sz w:val="24"/>
                <w:szCs w:val="24"/>
              </w:rPr>
              <w:t>.001</w:t>
            </w:r>
          </w:p>
        </w:tc>
      </w:tr>
      <w:tr w:rsidR="00492008" w14:paraId="3DF3A6D4" w14:textId="77777777" w:rsidTr="00C44FCE">
        <w:trPr>
          <w:gridAfter w:val="9"/>
          <w:wAfter w:w="2650" w:type="pct"/>
        </w:trPr>
        <w:tc>
          <w:tcPr>
            <w:tcW w:w="830" w:type="pct"/>
            <w:tcBorders>
              <w:bottom w:val="nil"/>
            </w:tcBorders>
            <w:vAlign w:val="center"/>
          </w:tcPr>
          <w:p w14:paraId="7D8F573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390" w:type="pct"/>
            <w:tcBorders>
              <w:bottom w:val="nil"/>
            </w:tcBorders>
          </w:tcPr>
          <w:p w14:paraId="7F12FB4D" w14:textId="775F01E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2.36</w:t>
            </w:r>
            <w:r w:rsidR="00FA3069">
              <w:rPr>
                <w:rFonts w:ascii="Times New Roman" w:hAnsi="Times New Roman" w:cs="Times New Roman"/>
                <w:bCs/>
                <w:sz w:val="24"/>
                <w:szCs w:val="24"/>
              </w:rPr>
              <w:t>6</w:t>
            </w:r>
          </w:p>
        </w:tc>
        <w:tc>
          <w:tcPr>
            <w:tcW w:w="266" w:type="pct"/>
            <w:tcBorders>
              <w:bottom w:val="nil"/>
            </w:tcBorders>
          </w:tcPr>
          <w:p w14:paraId="163FBD13" w14:textId="195B98B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0.52</w:t>
            </w:r>
            <w:r w:rsidR="00C2525A">
              <w:rPr>
                <w:rFonts w:ascii="Times New Roman" w:hAnsi="Times New Roman" w:cs="Times New Roman"/>
                <w:bCs/>
                <w:sz w:val="24"/>
                <w:szCs w:val="24"/>
              </w:rPr>
              <w:t>1</w:t>
            </w:r>
          </w:p>
        </w:tc>
        <w:tc>
          <w:tcPr>
            <w:tcW w:w="294" w:type="pct"/>
            <w:tcBorders>
              <w:bottom w:val="nil"/>
            </w:tcBorders>
          </w:tcPr>
          <w:p w14:paraId="26453E5F" w14:textId="1D508AE0"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1.35</w:t>
            </w:r>
            <w:r w:rsidR="00AE07CB">
              <w:rPr>
                <w:rFonts w:ascii="Times New Roman" w:hAnsi="Times New Roman" w:cs="Times New Roman"/>
                <w:bCs/>
                <w:sz w:val="24"/>
                <w:szCs w:val="24"/>
              </w:rPr>
              <w:t>3</w:t>
            </w:r>
          </w:p>
        </w:tc>
        <w:tc>
          <w:tcPr>
            <w:tcW w:w="295" w:type="pct"/>
            <w:tcBorders>
              <w:bottom w:val="nil"/>
            </w:tcBorders>
          </w:tcPr>
          <w:p w14:paraId="49768C64" w14:textId="2E7F1409"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w:t>
            </w:r>
            <w:r w:rsidR="00AE07CB">
              <w:rPr>
                <w:rFonts w:ascii="Times New Roman" w:hAnsi="Times New Roman" w:cs="Times New Roman"/>
                <w:bCs/>
                <w:sz w:val="24"/>
                <w:szCs w:val="24"/>
              </w:rPr>
              <w:t>78</w:t>
            </w:r>
          </w:p>
        </w:tc>
        <w:tc>
          <w:tcPr>
            <w:tcW w:w="276" w:type="pct"/>
            <w:tcBorders>
              <w:bottom w:val="nil"/>
            </w:tcBorders>
          </w:tcPr>
          <w:p w14:paraId="63F4B5E9"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2CA74B90" w14:textId="77777777" w:rsidTr="00C44FCE">
        <w:trPr>
          <w:gridAfter w:val="9"/>
          <w:wAfter w:w="2650" w:type="pct"/>
        </w:trPr>
        <w:tc>
          <w:tcPr>
            <w:tcW w:w="830" w:type="pct"/>
            <w:tcBorders>
              <w:top w:val="nil"/>
            </w:tcBorders>
            <w:vAlign w:val="center"/>
          </w:tcPr>
          <w:p w14:paraId="4753DE2B"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tcBorders>
          </w:tcPr>
          <w:p w14:paraId="777EF893" w14:textId="316F84C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FA3069">
              <w:rPr>
                <w:rFonts w:ascii="Times New Roman" w:hAnsi="Times New Roman" w:cs="Times New Roman"/>
                <w:bCs/>
                <w:sz w:val="24"/>
                <w:szCs w:val="24"/>
              </w:rPr>
              <w:t>497</w:t>
            </w:r>
          </w:p>
        </w:tc>
        <w:tc>
          <w:tcPr>
            <w:tcW w:w="266" w:type="pct"/>
            <w:tcBorders>
              <w:top w:val="nil"/>
            </w:tcBorders>
          </w:tcPr>
          <w:p w14:paraId="5D132140" w14:textId="1E7D514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C2525A">
              <w:rPr>
                <w:rFonts w:ascii="Times New Roman" w:hAnsi="Times New Roman" w:cs="Times New Roman"/>
                <w:bCs/>
                <w:sz w:val="24"/>
                <w:szCs w:val="24"/>
              </w:rPr>
              <w:t>17</w:t>
            </w:r>
          </w:p>
        </w:tc>
        <w:tc>
          <w:tcPr>
            <w:tcW w:w="294" w:type="pct"/>
            <w:tcBorders>
              <w:top w:val="nil"/>
            </w:tcBorders>
          </w:tcPr>
          <w:p w14:paraId="41EF8C36" w14:textId="7945BEC7"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AE07CB">
              <w:rPr>
                <w:rFonts w:ascii="Times New Roman" w:hAnsi="Times New Roman" w:cs="Times New Roman"/>
                <w:bCs/>
                <w:sz w:val="24"/>
                <w:szCs w:val="24"/>
              </w:rPr>
              <w:t>894</w:t>
            </w:r>
          </w:p>
        </w:tc>
        <w:tc>
          <w:tcPr>
            <w:tcW w:w="295" w:type="pct"/>
            <w:tcBorders>
              <w:top w:val="nil"/>
            </w:tcBorders>
          </w:tcPr>
          <w:p w14:paraId="1DE2C60A" w14:textId="7C8910C5" w:rsidR="00492008" w:rsidRPr="00031573"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AE07CB">
              <w:rPr>
                <w:rFonts w:ascii="Times New Roman" w:hAnsi="Times New Roman" w:cs="Times New Roman"/>
                <w:bCs/>
                <w:sz w:val="24"/>
                <w:szCs w:val="24"/>
              </w:rPr>
              <w:t>2.102</w:t>
            </w:r>
          </w:p>
        </w:tc>
        <w:tc>
          <w:tcPr>
            <w:tcW w:w="276" w:type="pct"/>
            <w:tcBorders>
              <w:top w:val="nil"/>
            </w:tcBorders>
          </w:tcPr>
          <w:p w14:paraId="1FD43FFB" w14:textId="7777777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14:paraId="672DDF85" w14:textId="77777777" w:rsidTr="00C44FCE">
        <w:trPr>
          <w:gridAfter w:val="9"/>
          <w:wAfter w:w="2650" w:type="pct"/>
        </w:trPr>
        <w:tc>
          <w:tcPr>
            <w:tcW w:w="830" w:type="pct"/>
            <w:tcBorders>
              <w:top w:val="nil"/>
            </w:tcBorders>
            <w:vAlign w:val="center"/>
          </w:tcPr>
          <w:p w14:paraId="290AA2D0"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tcBorders>
          </w:tcPr>
          <w:p w14:paraId="1814D4B1" w14:textId="423208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FA3069">
              <w:rPr>
                <w:rFonts w:ascii="Times New Roman" w:hAnsi="Times New Roman" w:cs="Times New Roman"/>
                <w:bCs/>
                <w:sz w:val="24"/>
                <w:szCs w:val="24"/>
              </w:rPr>
              <w:t>15</w:t>
            </w:r>
          </w:p>
        </w:tc>
        <w:tc>
          <w:tcPr>
            <w:tcW w:w="266" w:type="pct"/>
            <w:tcBorders>
              <w:top w:val="nil"/>
            </w:tcBorders>
          </w:tcPr>
          <w:p w14:paraId="72303695" w14:textId="3607695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C2525A">
              <w:rPr>
                <w:rFonts w:ascii="Times New Roman" w:hAnsi="Times New Roman" w:cs="Times New Roman"/>
                <w:bCs/>
                <w:sz w:val="24"/>
                <w:szCs w:val="24"/>
              </w:rPr>
              <w:t>72</w:t>
            </w:r>
          </w:p>
        </w:tc>
        <w:tc>
          <w:tcPr>
            <w:tcW w:w="294" w:type="pct"/>
            <w:tcBorders>
              <w:top w:val="nil"/>
            </w:tcBorders>
          </w:tcPr>
          <w:p w14:paraId="3EAAD961" w14:textId="729917E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w:t>
            </w:r>
            <w:r w:rsidR="00AE07CB">
              <w:rPr>
                <w:rFonts w:ascii="Times New Roman" w:hAnsi="Times New Roman" w:cs="Times New Roman"/>
                <w:bCs/>
                <w:sz w:val="24"/>
                <w:szCs w:val="24"/>
              </w:rPr>
              <w:t>19</w:t>
            </w:r>
          </w:p>
        </w:tc>
        <w:tc>
          <w:tcPr>
            <w:tcW w:w="295" w:type="pct"/>
            <w:tcBorders>
              <w:top w:val="nil"/>
            </w:tcBorders>
          </w:tcPr>
          <w:p w14:paraId="3B6243C4" w14:textId="69F99E9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w:t>
            </w:r>
            <w:r w:rsidR="00AE07CB">
              <w:rPr>
                <w:rFonts w:ascii="Times New Roman" w:hAnsi="Times New Roman" w:cs="Times New Roman"/>
                <w:bCs/>
                <w:sz w:val="24"/>
                <w:szCs w:val="24"/>
              </w:rPr>
              <w:t>87</w:t>
            </w:r>
          </w:p>
        </w:tc>
        <w:tc>
          <w:tcPr>
            <w:tcW w:w="276" w:type="pct"/>
            <w:tcBorders>
              <w:top w:val="nil"/>
            </w:tcBorders>
          </w:tcPr>
          <w:p w14:paraId="43CE94C3" w14:textId="7986BCF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C52367">
              <w:rPr>
                <w:rFonts w:ascii="Times New Roman" w:hAnsi="Times New Roman" w:cs="Times New Roman"/>
                <w:bCs/>
                <w:sz w:val="24"/>
                <w:szCs w:val="24"/>
              </w:rPr>
              <w:t>54</w:t>
            </w:r>
          </w:p>
        </w:tc>
      </w:tr>
      <w:tr w:rsidR="00492008" w14:paraId="442C309B" w14:textId="77777777" w:rsidTr="00C44FCE">
        <w:trPr>
          <w:gridAfter w:val="9"/>
          <w:wAfter w:w="2650" w:type="pct"/>
        </w:trPr>
        <w:tc>
          <w:tcPr>
            <w:tcW w:w="830" w:type="pct"/>
            <w:tcBorders>
              <w:top w:val="nil"/>
            </w:tcBorders>
            <w:vAlign w:val="center"/>
          </w:tcPr>
          <w:p w14:paraId="65E4D39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Anxiety</w:t>
            </w:r>
          </w:p>
        </w:tc>
        <w:tc>
          <w:tcPr>
            <w:tcW w:w="390" w:type="pct"/>
            <w:tcBorders>
              <w:top w:val="nil"/>
            </w:tcBorders>
          </w:tcPr>
          <w:p w14:paraId="16976098" w14:textId="7A6FE93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w:t>
            </w:r>
            <w:r w:rsidR="00FA3069">
              <w:rPr>
                <w:rFonts w:ascii="Times New Roman" w:hAnsi="Times New Roman" w:cs="Times New Roman"/>
                <w:bCs/>
                <w:sz w:val="24"/>
                <w:szCs w:val="24"/>
              </w:rPr>
              <w:t>95</w:t>
            </w:r>
          </w:p>
        </w:tc>
        <w:tc>
          <w:tcPr>
            <w:tcW w:w="266" w:type="pct"/>
            <w:tcBorders>
              <w:top w:val="nil"/>
            </w:tcBorders>
          </w:tcPr>
          <w:p w14:paraId="486154ED" w14:textId="019753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0.72</w:t>
            </w:r>
            <w:r w:rsidR="00C2525A">
              <w:rPr>
                <w:rFonts w:ascii="Times New Roman" w:hAnsi="Times New Roman" w:cs="Times New Roman"/>
                <w:bCs/>
                <w:sz w:val="24"/>
                <w:szCs w:val="24"/>
              </w:rPr>
              <w:t>5</w:t>
            </w:r>
          </w:p>
        </w:tc>
        <w:tc>
          <w:tcPr>
            <w:tcW w:w="294" w:type="pct"/>
            <w:tcBorders>
              <w:top w:val="nil"/>
            </w:tcBorders>
          </w:tcPr>
          <w:p w14:paraId="5903DA4B" w14:textId="2A054DE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AE07CB">
              <w:rPr>
                <w:rFonts w:ascii="Times New Roman" w:hAnsi="Times New Roman" w:cs="Times New Roman"/>
                <w:bCs/>
                <w:sz w:val="24"/>
                <w:szCs w:val="24"/>
              </w:rPr>
              <w:t>805</w:t>
            </w:r>
          </w:p>
        </w:tc>
        <w:tc>
          <w:tcPr>
            <w:tcW w:w="295" w:type="pct"/>
            <w:tcBorders>
              <w:top w:val="nil"/>
            </w:tcBorders>
          </w:tcPr>
          <w:p w14:paraId="03DA530E" w14:textId="1530F51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AE07CB">
              <w:rPr>
                <w:rFonts w:ascii="Times New Roman" w:hAnsi="Times New Roman" w:cs="Times New Roman"/>
                <w:bCs/>
                <w:sz w:val="24"/>
                <w:szCs w:val="24"/>
              </w:rPr>
              <w:t>15</w:t>
            </w:r>
          </w:p>
        </w:tc>
        <w:tc>
          <w:tcPr>
            <w:tcW w:w="276" w:type="pct"/>
            <w:tcBorders>
              <w:top w:val="nil"/>
            </w:tcBorders>
          </w:tcPr>
          <w:p w14:paraId="69B0F176" w14:textId="2491B3A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586</w:t>
            </w:r>
          </w:p>
        </w:tc>
      </w:tr>
      <w:tr w:rsidR="00492008" w14:paraId="26BC4FA6" w14:textId="77777777" w:rsidTr="00C44FCE">
        <w:trPr>
          <w:gridAfter w:val="9"/>
          <w:wAfter w:w="2650" w:type="pct"/>
        </w:trPr>
        <w:tc>
          <w:tcPr>
            <w:tcW w:w="830" w:type="pct"/>
            <w:tcBorders>
              <w:top w:val="nil"/>
            </w:tcBorders>
            <w:vAlign w:val="center"/>
          </w:tcPr>
          <w:p w14:paraId="6E5183F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6-wk x Anxiety</w:t>
            </w:r>
          </w:p>
        </w:tc>
        <w:tc>
          <w:tcPr>
            <w:tcW w:w="390" w:type="pct"/>
            <w:tcBorders>
              <w:top w:val="nil"/>
            </w:tcBorders>
          </w:tcPr>
          <w:p w14:paraId="4841B7BC" w14:textId="547BE40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w:t>
            </w:r>
            <w:r w:rsidR="00FA3069">
              <w:rPr>
                <w:rFonts w:ascii="Times New Roman" w:hAnsi="Times New Roman" w:cs="Times New Roman"/>
                <w:bCs/>
                <w:sz w:val="24"/>
                <w:szCs w:val="24"/>
              </w:rPr>
              <w:t>17</w:t>
            </w:r>
          </w:p>
        </w:tc>
        <w:tc>
          <w:tcPr>
            <w:tcW w:w="266" w:type="pct"/>
            <w:tcBorders>
              <w:top w:val="nil"/>
            </w:tcBorders>
          </w:tcPr>
          <w:p w14:paraId="1C3288EE" w14:textId="53F4457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0.59</w:t>
            </w:r>
            <w:r w:rsidR="00C2525A">
              <w:rPr>
                <w:rFonts w:ascii="Times New Roman" w:hAnsi="Times New Roman" w:cs="Times New Roman"/>
                <w:bCs/>
                <w:sz w:val="24"/>
                <w:szCs w:val="24"/>
              </w:rPr>
              <w:t>7</w:t>
            </w:r>
          </w:p>
        </w:tc>
        <w:tc>
          <w:tcPr>
            <w:tcW w:w="294" w:type="pct"/>
            <w:tcBorders>
              <w:top w:val="nil"/>
            </w:tcBorders>
          </w:tcPr>
          <w:p w14:paraId="59BBDFF0" w14:textId="3CC3E56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-2.5</w:t>
            </w:r>
            <w:r w:rsidR="00AE07CB">
              <w:rPr>
                <w:rFonts w:ascii="Times New Roman" w:hAnsi="Times New Roman" w:cs="Times New Roman"/>
                <w:bCs/>
                <w:sz w:val="24"/>
                <w:szCs w:val="24"/>
              </w:rPr>
              <w:t>81</w:t>
            </w:r>
          </w:p>
        </w:tc>
        <w:tc>
          <w:tcPr>
            <w:tcW w:w="295" w:type="pct"/>
            <w:tcBorders>
              <w:top w:val="nil"/>
            </w:tcBorders>
          </w:tcPr>
          <w:p w14:paraId="178ACCFC" w14:textId="20E42BF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w:t>
            </w:r>
            <w:r w:rsidR="00AE07CB">
              <w:rPr>
                <w:rFonts w:ascii="Times New Roman" w:hAnsi="Times New Roman" w:cs="Times New Roman"/>
                <w:bCs/>
                <w:sz w:val="24"/>
                <w:szCs w:val="24"/>
              </w:rPr>
              <w:t>54</w:t>
            </w:r>
          </w:p>
        </w:tc>
        <w:tc>
          <w:tcPr>
            <w:tcW w:w="276" w:type="pct"/>
            <w:tcBorders>
              <w:top w:val="nil"/>
            </w:tcBorders>
          </w:tcPr>
          <w:p w14:paraId="42E6AE5F" w14:textId="52B8D75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w:t>
            </w:r>
            <w:r w:rsidR="00C52367">
              <w:rPr>
                <w:rFonts w:ascii="Times New Roman" w:hAnsi="Times New Roman" w:cs="Times New Roman"/>
                <w:bCs/>
                <w:sz w:val="24"/>
                <w:szCs w:val="24"/>
              </w:rPr>
              <w:t>8</w:t>
            </w:r>
          </w:p>
        </w:tc>
      </w:tr>
      <w:tr w:rsidR="00492008" w14:paraId="0EEA594D" w14:textId="77777777" w:rsidTr="00C44FCE">
        <w:trPr>
          <w:gridAfter w:val="9"/>
          <w:wAfter w:w="2650" w:type="pct"/>
        </w:trPr>
        <w:tc>
          <w:tcPr>
            <w:tcW w:w="830" w:type="pct"/>
            <w:tcBorders>
              <w:top w:val="nil"/>
            </w:tcBorders>
            <w:vAlign w:val="center"/>
          </w:tcPr>
          <w:p w14:paraId="214864A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sz w:val="24"/>
                <w:szCs w:val="24"/>
              </w:rPr>
              <w:t>-wk x Anxiety</w:t>
            </w:r>
          </w:p>
        </w:tc>
        <w:tc>
          <w:tcPr>
            <w:tcW w:w="390" w:type="pct"/>
            <w:tcBorders>
              <w:top w:val="nil"/>
            </w:tcBorders>
          </w:tcPr>
          <w:p w14:paraId="714B24B9" w14:textId="1BAF5B8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FA3069">
              <w:rPr>
                <w:rFonts w:ascii="Times New Roman" w:hAnsi="Times New Roman" w:cs="Times New Roman"/>
                <w:bCs/>
                <w:sz w:val="24"/>
                <w:szCs w:val="24"/>
              </w:rPr>
              <w:t>751</w:t>
            </w:r>
          </w:p>
        </w:tc>
        <w:tc>
          <w:tcPr>
            <w:tcW w:w="266" w:type="pct"/>
            <w:tcBorders>
              <w:top w:val="nil"/>
            </w:tcBorders>
          </w:tcPr>
          <w:p w14:paraId="6ACCD247" w14:textId="40F6368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w:t>
            </w:r>
            <w:r w:rsidR="00C2525A">
              <w:rPr>
                <w:rFonts w:ascii="Times New Roman" w:hAnsi="Times New Roman" w:cs="Times New Roman"/>
                <w:bCs/>
                <w:sz w:val="24"/>
                <w:szCs w:val="24"/>
              </w:rPr>
              <w:t>55</w:t>
            </w:r>
          </w:p>
        </w:tc>
        <w:tc>
          <w:tcPr>
            <w:tcW w:w="294" w:type="pct"/>
            <w:tcBorders>
              <w:top w:val="nil"/>
            </w:tcBorders>
          </w:tcPr>
          <w:p w14:paraId="4EABDE69" w14:textId="320E205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AE07CB">
              <w:rPr>
                <w:rFonts w:ascii="Times New Roman" w:hAnsi="Times New Roman" w:cs="Times New Roman"/>
                <w:bCs/>
                <w:sz w:val="24"/>
                <w:szCs w:val="24"/>
              </w:rPr>
              <w:t>2.026</w:t>
            </w:r>
          </w:p>
        </w:tc>
        <w:tc>
          <w:tcPr>
            <w:tcW w:w="295" w:type="pct"/>
            <w:tcBorders>
              <w:top w:val="nil"/>
            </w:tcBorders>
          </w:tcPr>
          <w:p w14:paraId="32803C49" w14:textId="232D781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AE07CB">
              <w:rPr>
                <w:rFonts w:ascii="Times New Roman" w:hAnsi="Times New Roman" w:cs="Times New Roman"/>
                <w:bCs/>
                <w:sz w:val="24"/>
                <w:szCs w:val="24"/>
              </w:rPr>
              <w:t>524</w:t>
            </w:r>
          </w:p>
        </w:tc>
        <w:tc>
          <w:tcPr>
            <w:tcW w:w="276" w:type="pct"/>
            <w:tcBorders>
              <w:top w:val="nil"/>
            </w:tcBorders>
          </w:tcPr>
          <w:p w14:paraId="7C9583B3" w14:textId="793401A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252</w:t>
            </w:r>
          </w:p>
        </w:tc>
      </w:tr>
      <w:tr w:rsidR="00492008" w14:paraId="31B130C8" w14:textId="77777777" w:rsidTr="00C44FCE">
        <w:trPr>
          <w:gridAfter w:val="9"/>
          <w:wAfter w:w="2650" w:type="pct"/>
        </w:trPr>
        <w:tc>
          <w:tcPr>
            <w:tcW w:w="830" w:type="pct"/>
            <w:tcBorders>
              <w:top w:val="nil"/>
            </w:tcBorders>
            <w:vAlign w:val="center"/>
          </w:tcPr>
          <w:p w14:paraId="4F70886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 x Anxiety</w:t>
            </w:r>
          </w:p>
        </w:tc>
        <w:tc>
          <w:tcPr>
            <w:tcW w:w="390" w:type="pct"/>
            <w:tcBorders>
              <w:top w:val="nil"/>
            </w:tcBorders>
          </w:tcPr>
          <w:p w14:paraId="2B2DE8C8" w14:textId="0AEE0DAE" w:rsidR="00492008" w:rsidRDefault="00FA3069"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1.172</w:t>
            </w:r>
          </w:p>
        </w:tc>
        <w:tc>
          <w:tcPr>
            <w:tcW w:w="266" w:type="pct"/>
            <w:tcBorders>
              <w:top w:val="nil"/>
            </w:tcBorders>
          </w:tcPr>
          <w:p w14:paraId="1B4802D2" w14:textId="66F61D8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w:t>
            </w:r>
            <w:r w:rsidR="00C2525A">
              <w:rPr>
                <w:rFonts w:ascii="Times New Roman" w:hAnsi="Times New Roman" w:cs="Times New Roman"/>
                <w:bCs/>
                <w:sz w:val="24"/>
                <w:szCs w:val="24"/>
              </w:rPr>
              <w:t>96</w:t>
            </w:r>
          </w:p>
        </w:tc>
        <w:tc>
          <w:tcPr>
            <w:tcW w:w="294" w:type="pct"/>
            <w:tcBorders>
              <w:top w:val="nil"/>
            </w:tcBorders>
          </w:tcPr>
          <w:p w14:paraId="34A0F4AD" w14:textId="607DD8C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AE07CB">
              <w:rPr>
                <w:rFonts w:ascii="Times New Roman" w:hAnsi="Times New Roman" w:cs="Times New Roman"/>
                <w:bCs/>
                <w:sz w:val="24"/>
                <w:szCs w:val="24"/>
              </w:rPr>
              <w:t>572</w:t>
            </w:r>
          </w:p>
        </w:tc>
        <w:tc>
          <w:tcPr>
            <w:tcW w:w="295" w:type="pct"/>
            <w:tcBorders>
              <w:top w:val="nil"/>
            </w:tcBorders>
          </w:tcPr>
          <w:p w14:paraId="1DD76824" w14:textId="5B7B9B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AE07CB">
              <w:rPr>
                <w:rFonts w:ascii="Times New Roman" w:hAnsi="Times New Roman" w:cs="Times New Roman"/>
                <w:bCs/>
                <w:sz w:val="24"/>
                <w:szCs w:val="24"/>
              </w:rPr>
              <w:t>918</w:t>
            </w:r>
          </w:p>
        </w:tc>
        <w:tc>
          <w:tcPr>
            <w:tcW w:w="276" w:type="pct"/>
            <w:tcBorders>
              <w:top w:val="nil"/>
            </w:tcBorders>
          </w:tcPr>
          <w:p w14:paraId="6BC2F801" w14:textId="2C19648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192</w:t>
            </w:r>
          </w:p>
        </w:tc>
      </w:tr>
      <w:tr w:rsidR="00492008" w14:paraId="39AD4349" w14:textId="77777777" w:rsidTr="00C44FCE">
        <w:trPr>
          <w:gridAfter w:val="9"/>
          <w:wAfter w:w="2650" w:type="pct"/>
        </w:trPr>
        <w:tc>
          <w:tcPr>
            <w:tcW w:w="830" w:type="pct"/>
            <w:tcBorders>
              <w:top w:val="nil"/>
            </w:tcBorders>
            <w:vAlign w:val="center"/>
          </w:tcPr>
          <w:p w14:paraId="75A92A3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 x Anxiety</w:t>
            </w:r>
          </w:p>
        </w:tc>
        <w:tc>
          <w:tcPr>
            <w:tcW w:w="390" w:type="pct"/>
            <w:tcBorders>
              <w:top w:val="nil"/>
            </w:tcBorders>
          </w:tcPr>
          <w:p w14:paraId="75C57DB5" w14:textId="5DAF6BAE" w:rsidR="00492008" w:rsidRDefault="00FA3069"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1.077</w:t>
            </w:r>
          </w:p>
        </w:tc>
        <w:tc>
          <w:tcPr>
            <w:tcW w:w="266" w:type="pct"/>
            <w:tcBorders>
              <w:top w:val="nil"/>
            </w:tcBorders>
          </w:tcPr>
          <w:p w14:paraId="3474812A" w14:textId="1C54294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w:t>
            </w:r>
            <w:r w:rsidR="00C2525A">
              <w:rPr>
                <w:rFonts w:ascii="Times New Roman" w:hAnsi="Times New Roman" w:cs="Times New Roman"/>
                <w:bCs/>
                <w:sz w:val="24"/>
                <w:szCs w:val="24"/>
              </w:rPr>
              <w:t>61</w:t>
            </w:r>
          </w:p>
        </w:tc>
        <w:tc>
          <w:tcPr>
            <w:tcW w:w="294" w:type="pct"/>
            <w:tcBorders>
              <w:top w:val="nil"/>
            </w:tcBorders>
          </w:tcPr>
          <w:p w14:paraId="748BFE33" w14:textId="1C4E5A0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AE07CB">
              <w:rPr>
                <w:rFonts w:ascii="Times New Roman" w:hAnsi="Times New Roman" w:cs="Times New Roman"/>
                <w:bCs/>
                <w:sz w:val="24"/>
                <w:szCs w:val="24"/>
              </w:rPr>
              <w:t>794</w:t>
            </w:r>
          </w:p>
        </w:tc>
        <w:tc>
          <w:tcPr>
            <w:tcW w:w="295" w:type="pct"/>
            <w:tcBorders>
              <w:top w:val="nil"/>
            </w:tcBorders>
          </w:tcPr>
          <w:p w14:paraId="39A3D17B" w14:textId="0EFF184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AE07CB">
              <w:rPr>
                <w:rFonts w:ascii="Times New Roman" w:hAnsi="Times New Roman" w:cs="Times New Roman"/>
                <w:bCs/>
                <w:sz w:val="24"/>
                <w:szCs w:val="24"/>
              </w:rPr>
              <w:t>946</w:t>
            </w:r>
          </w:p>
        </w:tc>
        <w:tc>
          <w:tcPr>
            <w:tcW w:w="276" w:type="pct"/>
            <w:tcBorders>
              <w:top w:val="nil"/>
            </w:tcBorders>
          </w:tcPr>
          <w:p w14:paraId="5CA82556" w14:textId="49DC7A3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C52367">
              <w:rPr>
                <w:rFonts w:ascii="Times New Roman" w:hAnsi="Times New Roman" w:cs="Times New Roman"/>
                <w:bCs/>
                <w:sz w:val="24"/>
                <w:szCs w:val="24"/>
              </w:rPr>
              <w:t>263</w:t>
            </w:r>
          </w:p>
        </w:tc>
      </w:tr>
      <w:tr w:rsidR="00492008" w:rsidRPr="00BA75AB" w14:paraId="6834793C" w14:textId="77777777" w:rsidTr="00C44FCE">
        <w:trPr>
          <w:gridAfter w:val="9"/>
          <w:wAfter w:w="2650" w:type="pct"/>
        </w:trPr>
        <w:tc>
          <w:tcPr>
            <w:tcW w:w="830" w:type="pct"/>
            <w:tcBorders>
              <w:top w:val="nil"/>
              <w:bottom w:val="single" w:sz="4" w:space="0" w:color="auto"/>
            </w:tcBorders>
            <w:vAlign w:val="center"/>
          </w:tcPr>
          <w:p w14:paraId="46FB28B4" w14:textId="77777777" w:rsidR="00492008" w:rsidRDefault="00492008" w:rsidP="00C44FCE">
            <w:pPr>
              <w:rPr>
                <w:rFonts w:ascii="Times New Roman" w:hAnsi="Times New Roman" w:cs="Times New Roman"/>
                <w:color w:val="222222"/>
                <w:sz w:val="24"/>
                <w:szCs w:val="24"/>
                <w:shd w:val="clear" w:color="auto" w:fill="FFFFFF"/>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2C554B6C" w14:textId="1CA93D49"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.1</w:t>
            </w:r>
            <w:r w:rsidR="006E08DA">
              <w:rPr>
                <w:rFonts w:ascii="Times New Roman" w:hAnsi="Times New Roman" w:cs="Times New Roman"/>
                <w:bCs/>
                <w:sz w:val="24"/>
                <w:szCs w:val="24"/>
              </w:rPr>
              <w:t>92</w:t>
            </w:r>
          </w:p>
        </w:tc>
        <w:tc>
          <w:tcPr>
            <w:tcW w:w="266" w:type="pct"/>
            <w:tcBorders>
              <w:top w:val="nil"/>
              <w:bottom w:val="single" w:sz="4" w:space="0" w:color="auto"/>
            </w:tcBorders>
          </w:tcPr>
          <w:p w14:paraId="5F3B3364"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7D2F7644"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20D900F9"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40070415" w14:textId="77777777" w:rsidR="00492008" w:rsidRPr="00BA75AB" w:rsidRDefault="00492008" w:rsidP="00C44FCE">
            <w:pPr>
              <w:jc w:val="center"/>
              <w:rPr>
                <w:rFonts w:ascii="Times New Roman" w:hAnsi="Times New Roman" w:cs="Times New Roman"/>
                <w:bCs/>
                <w:sz w:val="24"/>
                <w:szCs w:val="24"/>
              </w:rPr>
            </w:pPr>
          </w:p>
        </w:tc>
      </w:tr>
      <w:tr w:rsidR="00492008" w:rsidRPr="00BA75AB" w14:paraId="09F8A7AD" w14:textId="77777777" w:rsidTr="00C44FCE">
        <w:trPr>
          <w:gridAfter w:val="9"/>
          <w:wAfter w:w="2650" w:type="pct"/>
        </w:trPr>
        <w:tc>
          <w:tcPr>
            <w:tcW w:w="2350" w:type="pct"/>
            <w:gridSpan w:val="6"/>
            <w:tcBorders>
              <w:top w:val="single" w:sz="4" w:space="0" w:color="auto"/>
              <w:bottom w:val="nil"/>
            </w:tcBorders>
            <w:vAlign w:val="center"/>
          </w:tcPr>
          <w:p w14:paraId="401BEA4F" w14:textId="5A944235" w:rsidR="00492008" w:rsidRPr="00BA75AB" w:rsidRDefault="00492008" w:rsidP="00C44FCE">
            <w:pPr>
              <w:spacing w:before="160" w:after="60"/>
              <w:rPr>
                <w:rFonts w:ascii="Times New Roman" w:hAnsi="Times New Roman" w:cs="Times New Roman"/>
                <w:bCs/>
                <w:sz w:val="24"/>
                <w:szCs w:val="24"/>
              </w:rPr>
            </w:pPr>
            <w:r w:rsidRPr="001B213A">
              <w:rPr>
                <w:rFonts w:ascii="Times New Roman" w:hAnsi="Times New Roman" w:cs="Times New Roman"/>
                <w:i/>
                <w:iCs/>
                <w:sz w:val="24"/>
                <w:szCs w:val="24"/>
              </w:rPr>
              <w:t xml:space="preserve">Model of Subjective </w:t>
            </w:r>
            <w:r w:rsidR="00B709AE">
              <w:rPr>
                <w:rFonts w:ascii="Times New Roman" w:hAnsi="Times New Roman" w:cs="Times New Roman"/>
                <w:i/>
                <w:iCs/>
                <w:sz w:val="24"/>
                <w:szCs w:val="24"/>
              </w:rPr>
              <w:t>Physical Health</w:t>
            </w:r>
          </w:p>
        </w:tc>
      </w:tr>
      <w:tr w:rsidR="00492008" w:rsidRPr="00BA75AB" w14:paraId="458E76E0" w14:textId="77777777" w:rsidTr="00C44FCE">
        <w:trPr>
          <w:gridAfter w:val="9"/>
          <w:wAfter w:w="2650" w:type="pct"/>
        </w:trPr>
        <w:tc>
          <w:tcPr>
            <w:tcW w:w="830" w:type="pct"/>
            <w:tcBorders>
              <w:top w:val="nil"/>
              <w:bottom w:val="nil"/>
            </w:tcBorders>
          </w:tcPr>
          <w:p w14:paraId="23455C8F" w14:textId="77777777" w:rsidR="00492008" w:rsidRPr="001B213A" w:rsidRDefault="00492008" w:rsidP="00C44FCE">
            <w:pPr>
              <w:spacing w:line="280" w:lineRule="exact"/>
              <w:rPr>
                <w:rFonts w:ascii="Times New Roman" w:hAnsi="Times New Roman" w:cs="Times New Roman"/>
                <w:i/>
                <w:iCs/>
                <w:sz w:val="24"/>
                <w:szCs w:val="24"/>
              </w:rPr>
            </w:pPr>
            <w:r>
              <w:rPr>
                <w:rFonts w:ascii="Times New Roman" w:hAnsi="Times New Roman" w:cs="Times New Roman"/>
                <w:sz w:val="24"/>
                <w:szCs w:val="24"/>
              </w:rPr>
              <w:t>Fixed effects</w:t>
            </w:r>
          </w:p>
        </w:tc>
        <w:tc>
          <w:tcPr>
            <w:tcW w:w="390" w:type="pct"/>
            <w:tcBorders>
              <w:top w:val="nil"/>
              <w:bottom w:val="nil"/>
            </w:tcBorders>
          </w:tcPr>
          <w:p w14:paraId="36FCA315" w14:textId="77777777" w:rsidR="00492008" w:rsidRDefault="00492008" w:rsidP="00C44FCE">
            <w:pPr>
              <w:spacing w:line="280" w:lineRule="exact"/>
              <w:jc w:val="center"/>
              <w:rPr>
                <w:rFonts w:ascii="Times New Roman" w:hAnsi="Times New Roman" w:cs="Times New Roman"/>
                <w:bCs/>
                <w:sz w:val="24"/>
                <w:szCs w:val="24"/>
              </w:rPr>
            </w:pPr>
          </w:p>
        </w:tc>
        <w:tc>
          <w:tcPr>
            <w:tcW w:w="266" w:type="pct"/>
            <w:tcBorders>
              <w:top w:val="nil"/>
              <w:bottom w:val="nil"/>
            </w:tcBorders>
          </w:tcPr>
          <w:p w14:paraId="15091AE6" w14:textId="77777777" w:rsidR="00492008" w:rsidRDefault="00492008" w:rsidP="00C44FCE">
            <w:pPr>
              <w:spacing w:line="280" w:lineRule="exact"/>
              <w:jc w:val="center"/>
              <w:rPr>
                <w:rFonts w:ascii="Times New Roman" w:hAnsi="Times New Roman" w:cs="Times New Roman"/>
                <w:bCs/>
                <w:sz w:val="24"/>
                <w:szCs w:val="24"/>
              </w:rPr>
            </w:pPr>
          </w:p>
        </w:tc>
        <w:tc>
          <w:tcPr>
            <w:tcW w:w="294" w:type="pct"/>
            <w:tcBorders>
              <w:top w:val="nil"/>
              <w:bottom w:val="nil"/>
            </w:tcBorders>
          </w:tcPr>
          <w:p w14:paraId="19599ADC" w14:textId="77777777" w:rsidR="00492008" w:rsidRDefault="00492008" w:rsidP="00C44FCE">
            <w:pPr>
              <w:spacing w:line="280" w:lineRule="exact"/>
              <w:jc w:val="center"/>
              <w:rPr>
                <w:rFonts w:ascii="Times New Roman" w:hAnsi="Times New Roman" w:cs="Times New Roman"/>
                <w:bCs/>
                <w:sz w:val="24"/>
                <w:szCs w:val="24"/>
              </w:rPr>
            </w:pPr>
          </w:p>
        </w:tc>
        <w:tc>
          <w:tcPr>
            <w:tcW w:w="295" w:type="pct"/>
            <w:tcBorders>
              <w:top w:val="nil"/>
              <w:bottom w:val="nil"/>
            </w:tcBorders>
          </w:tcPr>
          <w:p w14:paraId="1D96B155" w14:textId="77777777" w:rsidR="00492008" w:rsidRDefault="00492008" w:rsidP="00C44FCE">
            <w:pPr>
              <w:spacing w:line="280" w:lineRule="exact"/>
              <w:jc w:val="center"/>
              <w:rPr>
                <w:rFonts w:ascii="Times New Roman" w:hAnsi="Times New Roman" w:cs="Times New Roman"/>
                <w:bCs/>
                <w:sz w:val="24"/>
                <w:szCs w:val="24"/>
              </w:rPr>
            </w:pPr>
          </w:p>
        </w:tc>
        <w:tc>
          <w:tcPr>
            <w:tcW w:w="276" w:type="pct"/>
            <w:tcBorders>
              <w:top w:val="nil"/>
              <w:bottom w:val="nil"/>
            </w:tcBorders>
          </w:tcPr>
          <w:p w14:paraId="391DC154" w14:textId="77777777" w:rsidR="00492008" w:rsidRPr="00BA75AB" w:rsidRDefault="00492008" w:rsidP="00C44FCE">
            <w:pPr>
              <w:spacing w:line="280" w:lineRule="exact"/>
              <w:jc w:val="center"/>
              <w:rPr>
                <w:rFonts w:ascii="Times New Roman" w:hAnsi="Times New Roman" w:cs="Times New Roman"/>
                <w:bCs/>
                <w:sz w:val="24"/>
                <w:szCs w:val="24"/>
              </w:rPr>
            </w:pPr>
          </w:p>
        </w:tc>
      </w:tr>
      <w:tr w:rsidR="00492008" w:rsidRPr="00BA75AB" w14:paraId="44A89FD5" w14:textId="77777777" w:rsidTr="00C44FCE">
        <w:trPr>
          <w:gridAfter w:val="9"/>
          <w:wAfter w:w="2650" w:type="pct"/>
        </w:trPr>
        <w:tc>
          <w:tcPr>
            <w:tcW w:w="830" w:type="pct"/>
            <w:tcBorders>
              <w:top w:val="nil"/>
              <w:bottom w:val="nil"/>
            </w:tcBorders>
            <w:vAlign w:val="center"/>
          </w:tcPr>
          <w:p w14:paraId="0573548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390" w:type="pct"/>
            <w:tcBorders>
              <w:top w:val="nil"/>
              <w:bottom w:val="nil"/>
            </w:tcBorders>
          </w:tcPr>
          <w:p w14:paraId="347EA120" w14:textId="2C426FC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48.</w:t>
            </w:r>
            <w:r w:rsidR="00B27EAD">
              <w:rPr>
                <w:rFonts w:ascii="Times New Roman" w:hAnsi="Times New Roman" w:cs="Times New Roman"/>
                <w:bCs/>
                <w:sz w:val="24"/>
                <w:szCs w:val="24"/>
              </w:rPr>
              <w:t>106</w:t>
            </w:r>
          </w:p>
        </w:tc>
        <w:tc>
          <w:tcPr>
            <w:tcW w:w="266" w:type="pct"/>
            <w:tcBorders>
              <w:top w:val="nil"/>
              <w:bottom w:val="nil"/>
            </w:tcBorders>
          </w:tcPr>
          <w:p w14:paraId="78F8198B" w14:textId="6E8C74F6"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1.340</w:t>
            </w:r>
          </w:p>
        </w:tc>
        <w:tc>
          <w:tcPr>
            <w:tcW w:w="294" w:type="pct"/>
            <w:tcBorders>
              <w:top w:val="nil"/>
              <w:bottom w:val="nil"/>
            </w:tcBorders>
          </w:tcPr>
          <w:p w14:paraId="60F8F04A" w14:textId="52440430"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B27EAD">
              <w:rPr>
                <w:rFonts w:ascii="Times New Roman" w:hAnsi="Times New Roman" w:cs="Times New Roman"/>
                <w:bCs/>
                <w:sz w:val="24"/>
                <w:szCs w:val="24"/>
              </w:rPr>
              <w:t>5.501</w:t>
            </w:r>
          </w:p>
        </w:tc>
        <w:tc>
          <w:tcPr>
            <w:tcW w:w="295" w:type="pct"/>
            <w:tcBorders>
              <w:top w:val="nil"/>
              <w:bottom w:val="nil"/>
            </w:tcBorders>
          </w:tcPr>
          <w:p w14:paraId="49273E65" w14:textId="7A85837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B27EAD">
              <w:rPr>
                <w:rFonts w:ascii="Times New Roman" w:hAnsi="Times New Roman" w:cs="Times New Roman"/>
                <w:bCs/>
                <w:sz w:val="24"/>
                <w:szCs w:val="24"/>
              </w:rPr>
              <w:t>0</w:t>
            </w:r>
            <w:r>
              <w:rPr>
                <w:rFonts w:ascii="Times New Roman" w:hAnsi="Times New Roman" w:cs="Times New Roman"/>
                <w:bCs/>
                <w:sz w:val="24"/>
                <w:szCs w:val="24"/>
              </w:rPr>
              <w:t>.</w:t>
            </w:r>
            <w:r w:rsidR="00B27EAD">
              <w:rPr>
                <w:rFonts w:ascii="Times New Roman" w:hAnsi="Times New Roman" w:cs="Times New Roman"/>
                <w:bCs/>
                <w:sz w:val="24"/>
                <w:szCs w:val="24"/>
              </w:rPr>
              <w:t>713</w:t>
            </w:r>
          </w:p>
        </w:tc>
        <w:tc>
          <w:tcPr>
            <w:tcW w:w="276" w:type="pct"/>
            <w:tcBorders>
              <w:top w:val="nil"/>
              <w:bottom w:val="nil"/>
            </w:tcBorders>
          </w:tcPr>
          <w:p w14:paraId="019177AC" w14:textId="77777777" w:rsidR="00492008" w:rsidRPr="00BA75AB"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&lt;.001</w:t>
            </w:r>
          </w:p>
        </w:tc>
      </w:tr>
      <w:tr w:rsidR="00492008" w:rsidRPr="00BA75AB" w14:paraId="02786FF6" w14:textId="77777777" w:rsidTr="00C44FCE">
        <w:trPr>
          <w:gridAfter w:val="9"/>
          <w:wAfter w:w="2650" w:type="pct"/>
        </w:trPr>
        <w:tc>
          <w:tcPr>
            <w:tcW w:w="830" w:type="pct"/>
            <w:tcBorders>
              <w:top w:val="nil"/>
              <w:bottom w:val="nil"/>
            </w:tcBorders>
            <w:vAlign w:val="center"/>
          </w:tcPr>
          <w:p w14:paraId="1408778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390" w:type="pct"/>
            <w:tcBorders>
              <w:top w:val="nil"/>
              <w:bottom w:val="nil"/>
            </w:tcBorders>
          </w:tcPr>
          <w:p w14:paraId="23DDA652" w14:textId="4323AC3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948</w:t>
            </w:r>
          </w:p>
        </w:tc>
        <w:tc>
          <w:tcPr>
            <w:tcW w:w="266" w:type="pct"/>
            <w:tcBorders>
              <w:top w:val="nil"/>
              <w:bottom w:val="nil"/>
            </w:tcBorders>
          </w:tcPr>
          <w:p w14:paraId="09426771" w14:textId="4655183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w:t>
            </w:r>
            <w:r w:rsidR="00B27EAD">
              <w:rPr>
                <w:rFonts w:ascii="Times New Roman" w:hAnsi="Times New Roman" w:cs="Times New Roman"/>
                <w:bCs/>
                <w:sz w:val="24"/>
                <w:szCs w:val="24"/>
              </w:rPr>
              <w:t>71</w:t>
            </w:r>
          </w:p>
        </w:tc>
        <w:tc>
          <w:tcPr>
            <w:tcW w:w="294" w:type="pct"/>
            <w:tcBorders>
              <w:top w:val="nil"/>
              <w:bottom w:val="nil"/>
            </w:tcBorders>
          </w:tcPr>
          <w:p w14:paraId="538710BF" w14:textId="3CA4EFD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839</w:t>
            </w:r>
          </w:p>
        </w:tc>
        <w:tc>
          <w:tcPr>
            <w:tcW w:w="295" w:type="pct"/>
            <w:tcBorders>
              <w:top w:val="nil"/>
              <w:bottom w:val="nil"/>
            </w:tcBorders>
          </w:tcPr>
          <w:p w14:paraId="7F9A6026" w14:textId="7FD5FA2A"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0.940</w:t>
            </w:r>
          </w:p>
        </w:tc>
        <w:tc>
          <w:tcPr>
            <w:tcW w:w="276" w:type="pct"/>
            <w:tcBorders>
              <w:top w:val="nil"/>
              <w:bottom w:val="nil"/>
            </w:tcBorders>
          </w:tcPr>
          <w:p w14:paraId="6067A02B" w14:textId="4E90848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329</w:t>
            </w:r>
          </w:p>
        </w:tc>
      </w:tr>
      <w:tr w:rsidR="00492008" w:rsidRPr="00BA75AB" w14:paraId="4A9E7F06" w14:textId="77777777" w:rsidTr="00C44FCE">
        <w:trPr>
          <w:gridAfter w:val="9"/>
          <w:wAfter w:w="2650" w:type="pct"/>
        </w:trPr>
        <w:tc>
          <w:tcPr>
            <w:tcW w:w="830" w:type="pct"/>
            <w:tcBorders>
              <w:top w:val="nil"/>
              <w:bottom w:val="nil"/>
            </w:tcBorders>
            <w:vAlign w:val="center"/>
          </w:tcPr>
          <w:p w14:paraId="616BD7C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390" w:type="pct"/>
            <w:tcBorders>
              <w:top w:val="nil"/>
              <w:bottom w:val="nil"/>
            </w:tcBorders>
          </w:tcPr>
          <w:p w14:paraId="0141DBF8" w14:textId="31C6059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B27EAD">
              <w:rPr>
                <w:rFonts w:ascii="Times New Roman" w:hAnsi="Times New Roman" w:cs="Times New Roman"/>
                <w:bCs/>
                <w:sz w:val="24"/>
                <w:szCs w:val="24"/>
              </w:rPr>
              <w:t>639</w:t>
            </w:r>
          </w:p>
        </w:tc>
        <w:tc>
          <w:tcPr>
            <w:tcW w:w="266" w:type="pct"/>
            <w:tcBorders>
              <w:top w:val="nil"/>
              <w:bottom w:val="nil"/>
            </w:tcBorders>
          </w:tcPr>
          <w:p w14:paraId="56A06813" w14:textId="57FA749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B27EAD">
              <w:rPr>
                <w:rFonts w:ascii="Times New Roman" w:hAnsi="Times New Roman" w:cs="Times New Roman"/>
                <w:bCs/>
                <w:sz w:val="24"/>
                <w:szCs w:val="24"/>
              </w:rPr>
              <w:t>34</w:t>
            </w:r>
          </w:p>
        </w:tc>
        <w:tc>
          <w:tcPr>
            <w:tcW w:w="294" w:type="pct"/>
            <w:tcBorders>
              <w:top w:val="nil"/>
              <w:bottom w:val="nil"/>
            </w:tcBorders>
          </w:tcPr>
          <w:p w14:paraId="62C57678" w14:textId="548630A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4.237</w:t>
            </w:r>
          </w:p>
        </w:tc>
        <w:tc>
          <w:tcPr>
            <w:tcW w:w="295" w:type="pct"/>
            <w:tcBorders>
              <w:top w:val="nil"/>
              <w:bottom w:val="nil"/>
            </w:tcBorders>
          </w:tcPr>
          <w:p w14:paraId="4C5ECF88" w14:textId="53681040"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0.956</w:t>
            </w:r>
          </w:p>
        </w:tc>
        <w:tc>
          <w:tcPr>
            <w:tcW w:w="276" w:type="pct"/>
            <w:tcBorders>
              <w:top w:val="nil"/>
              <w:bottom w:val="nil"/>
            </w:tcBorders>
          </w:tcPr>
          <w:p w14:paraId="6C4C6A7F" w14:textId="153347A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220</w:t>
            </w:r>
          </w:p>
        </w:tc>
      </w:tr>
      <w:tr w:rsidR="00492008" w:rsidRPr="00BA75AB" w14:paraId="39E36028" w14:textId="77777777" w:rsidTr="00C44FCE">
        <w:trPr>
          <w:gridAfter w:val="9"/>
          <w:wAfter w:w="2650" w:type="pct"/>
        </w:trPr>
        <w:tc>
          <w:tcPr>
            <w:tcW w:w="830" w:type="pct"/>
            <w:tcBorders>
              <w:top w:val="nil"/>
              <w:bottom w:val="nil"/>
            </w:tcBorders>
            <w:vAlign w:val="center"/>
          </w:tcPr>
          <w:p w14:paraId="3D7BF0CE"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Treatment condition (TC) </w:t>
            </w:r>
          </w:p>
        </w:tc>
        <w:tc>
          <w:tcPr>
            <w:tcW w:w="390" w:type="pct"/>
            <w:tcBorders>
              <w:top w:val="nil"/>
              <w:bottom w:val="nil"/>
            </w:tcBorders>
          </w:tcPr>
          <w:p w14:paraId="56D1F0B1" w14:textId="632887C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639</w:t>
            </w:r>
          </w:p>
        </w:tc>
        <w:tc>
          <w:tcPr>
            <w:tcW w:w="266" w:type="pct"/>
            <w:tcBorders>
              <w:top w:val="nil"/>
              <w:bottom w:val="nil"/>
            </w:tcBorders>
          </w:tcPr>
          <w:p w14:paraId="4F0B98AE" w14:textId="7D5CF89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1.5</w:t>
            </w:r>
            <w:r w:rsidR="00B27EAD">
              <w:rPr>
                <w:rFonts w:ascii="Times New Roman" w:hAnsi="Times New Roman" w:cs="Times New Roman"/>
                <w:bCs/>
                <w:sz w:val="24"/>
                <w:szCs w:val="24"/>
              </w:rPr>
              <w:t>98</w:t>
            </w:r>
          </w:p>
        </w:tc>
        <w:tc>
          <w:tcPr>
            <w:tcW w:w="294" w:type="pct"/>
            <w:tcBorders>
              <w:top w:val="nil"/>
              <w:bottom w:val="nil"/>
            </w:tcBorders>
          </w:tcPr>
          <w:p w14:paraId="0AED3803" w14:textId="486AF11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B27EAD">
              <w:rPr>
                <w:rFonts w:ascii="Times New Roman" w:hAnsi="Times New Roman" w:cs="Times New Roman"/>
                <w:bCs/>
                <w:sz w:val="24"/>
                <w:szCs w:val="24"/>
              </w:rPr>
              <w:t>746</w:t>
            </w:r>
          </w:p>
        </w:tc>
        <w:tc>
          <w:tcPr>
            <w:tcW w:w="295" w:type="pct"/>
            <w:tcBorders>
              <w:top w:val="nil"/>
              <w:bottom w:val="nil"/>
            </w:tcBorders>
          </w:tcPr>
          <w:p w14:paraId="498A74AD" w14:textId="233D42C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469</w:t>
            </w:r>
          </w:p>
        </w:tc>
        <w:tc>
          <w:tcPr>
            <w:tcW w:w="276" w:type="pct"/>
            <w:tcBorders>
              <w:top w:val="nil"/>
              <w:bottom w:val="nil"/>
            </w:tcBorders>
          </w:tcPr>
          <w:p w14:paraId="5FAAE36B" w14:textId="1E0EA91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690</w:t>
            </w:r>
          </w:p>
        </w:tc>
      </w:tr>
      <w:tr w:rsidR="00492008" w:rsidRPr="00BA75AB" w14:paraId="7A89CACB" w14:textId="77777777" w:rsidTr="00C44FCE">
        <w:trPr>
          <w:gridAfter w:val="9"/>
          <w:wAfter w:w="2650" w:type="pct"/>
        </w:trPr>
        <w:tc>
          <w:tcPr>
            <w:tcW w:w="830" w:type="pct"/>
            <w:tcBorders>
              <w:top w:val="nil"/>
              <w:bottom w:val="nil"/>
            </w:tcBorders>
            <w:vAlign w:val="center"/>
          </w:tcPr>
          <w:p w14:paraId="62ECA1AA"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6-week follow-up (6-wk)</w:t>
            </w:r>
          </w:p>
        </w:tc>
        <w:tc>
          <w:tcPr>
            <w:tcW w:w="390" w:type="pct"/>
            <w:tcBorders>
              <w:top w:val="nil"/>
              <w:bottom w:val="nil"/>
            </w:tcBorders>
          </w:tcPr>
          <w:p w14:paraId="2B02ED5F" w14:textId="49B52B3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494</w:t>
            </w:r>
          </w:p>
        </w:tc>
        <w:tc>
          <w:tcPr>
            <w:tcW w:w="266" w:type="pct"/>
            <w:tcBorders>
              <w:top w:val="nil"/>
              <w:bottom w:val="nil"/>
            </w:tcBorders>
          </w:tcPr>
          <w:p w14:paraId="2A591D98" w14:textId="75DBE25B"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w:t>
            </w:r>
            <w:r w:rsidR="00B27EAD">
              <w:rPr>
                <w:rFonts w:ascii="Times New Roman" w:hAnsi="Times New Roman" w:cs="Times New Roman"/>
                <w:bCs/>
                <w:sz w:val="24"/>
                <w:szCs w:val="24"/>
              </w:rPr>
              <w:t>44</w:t>
            </w:r>
          </w:p>
        </w:tc>
        <w:tc>
          <w:tcPr>
            <w:tcW w:w="294" w:type="pct"/>
            <w:tcBorders>
              <w:top w:val="nil"/>
              <w:bottom w:val="nil"/>
            </w:tcBorders>
          </w:tcPr>
          <w:p w14:paraId="37D12005" w14:textId="429A192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B27EAD">
              <w:rPr>
                <w:rFonts w:ascii="Times New Roman" w:hAnsi="Times New Roman" w:cs="Times New Roman"/>
                <w:bCs/>
                <w:sz w:val="24"/>
                <w:szCs w:val="24"/>
              </w:rPr>
              <w:t>539</w:t>
            </w:r>
          </w:p>
        </w:tc>
        <w:tc>
          <w:tcPr>
            <w:tcW w:w="295" w:type="pct"/>
            <w:tcBorders>
              <w:top w:val="nil"/>
              <w:bottom w:val="nil"/>
            </w:tcBorders>
          </w:tcPr>
          <w:p w14:paraId="6CC62473" w14:textId="64FE683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528</w:t>
            </w:r>
          </w:p>
        </w:tc>
        <w:tc>
          <w:tcPr>
            <w:tcW w:w="276" w:type="pct"/>
            <w:tcBorders>
              <w:top w:val="nil"/>
              <w:bottom w:val="nil"/>
            </w:tcBorders>
          </w:tcPr>
          <w:p w14:paraId="0871384E" w14:textId="0CAD6B1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637</w:t>
            </w:r>
          </w:p>
        </w:tc>
      </w:tr>
      <w:tr w:rsidR="00492008" w:rsidRPr="00BA75AB" w14:paraId="4383D94B" w14:textId="77777777" w:rsidTr="00C44FCE">
        <w:trPr>
          <w:gridAfter w:val="9"/>
          <w:wAfter w:w="2650" w:type="pct"/>
        </w:trPr>
        <w:tc>
          <w:tcPr>
            <w:tcW w:w="830" w:type="pct"/>
            <w:tcBorders>
              <w:top w:val="nil"/>
              <w:bottom w:val="nil"/>
            </w:tcBorders>
            <w:vAlign w:val="center"/>
          </w:tcPr>
          <w:p w14:paraId="1335D25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12-week follow-up (12-wk)</w:t>
            </w:r>
          </w:p>
        </w:tc>
        <w:tc>
          <w:tcPr>
            <w:tcW w:w="390" w:type="pct"/>
            <w:tcBorders>
              <w:top w:val="nil"/>
              <w:bottom w:val="nil"/>
            </w:tcBorders>
          </w:tcPr>
          <w:p w14:paraId="12D44D79" w14:textId="2070BF7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B27EAD">
              <w:rPr>
                <w:rFonts w:ascii="Times New Roman" w:hAnsi="Times New Roman" w:cs="Times New Roman"/>
                <w:bCs/>
                <w:sz w:val="24"/>
                <w:szCs w:val="24"/>
              </w:rPr>
              <w:t>250</w:t>
            </w:r>
          </w:p>
        </w:tc>
        <w:tc>
          <w:tcPr>
            <w:tcW w:w="266" w:type="pct"/>
            <w:tcBorders>
              <w:top w:val="nil"/>
              <w:bottom w:val="nil"/>
            </w:tcBorders>
          </w:tcPr>
          <w:p w14:paraId="75ACCEF4" w14:textId="5590722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w:t>
            </w:r>
            <w:r w:rsidR="00B27EAD">
              <w:rPr>
                <w:rFonts w:ascii="Times New Roman" w:hAnsi="Times New Roman" w:cs="Times New Roman"/>
                <w:bCs/>
                <w:sz w:val="24"/>
                <w:szCs w:val="24"/>
              </w:rPr>
              <w:t>61</w:t>
            </w:r>
          </w:p>
        </w:tc>
        <w:tc>
          <w:tcPr>
            <w:tcW w:w="294" w:type="pct"/>
            <w:tcBorders>
              <w:top w:val="nil"/>
              <w:bottom w:val="nil"/>
            </w:tcBorders>
          </w:tcPr>
          <w:p w14:paraId="018C6918" w14:textId="38D1AC2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1.009</w:t>
            </w:r>
          </w:p>
        </w:tc>
        <w:tc>
          <w:tcPr>
            <w:tcW w:w="295" w:type="pct"/>
            <w:tcBorders>
              <w:top w:val="nil"/>
              <w:bottom w:val="nil"/>
            </w:tcBorders>
          </w:tcPr>
          <w:p w14:paraId="02A87A57" w14:textId="66FB30D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B27EAD">
              <w:rPr>
                <w:rFonts w:ascii="Times New Roman" w:hAnsi="Times New Roman" w:cs="Times New Roman"/>
                <w:bCs/>
                <w:sz w:val="24"/>
                <w:szCs w:val="24"/>
              </w:rPr>
              <w:t>510</w:t>
            </w:r>
          </w:p>
        </w:tc>
        <w:tc>
          <w:tcPr>
            <w:tcW w:w="276" w:type="pct"/>
            <w:tcBorders>
              <w:top w:val="nil"/>
              <w:bottom w:val="nil"/>
            </w:tcBorders>
          </w:tcPr>
          <w:p w14:paraId="146A0D10" w14:textId="7EB4659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82</w:t>
            </w:r>
          </w:p>
        </w:tc>
      </w:tr>
      <w:tr w:rsidR="00492008" w:rsidRPr="00BA75AB" w14:paraId="452F9DD2" w14:textId="77777777" w:rsidTr="00C44FCE">
        <w:trPr>
          <w:gridAfter w:val="9"/>
          <w:wAfter w:w="2650" w:type="pct"/>
        </w:trPr>
        <w:tc>
          <w:tcPr>
            <w:tcW w:w="830" w:type="pct"/>
            <w:tcBorders>
              <w:top w:val="nil"/>
              <w:bottom w:val="nil"/>
            </w:tcBorders>
            <w:vAlign w:val="center"/>
          </w:tcPr>
          <w:p w14:paraId="3433DF76"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390" w:type="pct"/>
            <w:tcBorders>
              <w:top w:val="nil"/>
              <w:bottom w:val="nil"/>
            </w:tcBorders>
          </w:tcPr>
          <w:p w14:paraId="45107F7E" w14:textId="5414845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760</w:t>
            </w:r>
          </w:p>
        </w:tc>
        <w:tc>
          <w:tcPr>
            <w:tcW w:w="266" w:type="pct"/>
            <w:tcBorders>
              <w:top w:val="nil"/>
              <w:bottom w:val="nil"/>
            </w:tcBorders>
          </w:tcPr>
          <w:p w14:paraId="24F7E582" w14:textId="20BEC3D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1.41</w:t>
            </w:r>
            <w:r w:rsidR="00B27EAD">
              <w:rPr>
                <w:rFonts w:ascii="Times New Roman" w:hAnsi="Times New Roman" w:cs="Times New Roman"/>
                <w:bCs/>
                <w:sz w:val="24"/>
                <w:szCs w:val="24"/>
              </w:rPr>
              <w:t>9</w:t>
            </w:r>
          </w:p>
        </w:tc>
        <w:tc>
          <w:tcPr>
            <w:tcW w:w="294" w:type="pct"/>
            <w:tcBorders>
              <w:top w:val="nil"/>
              <w:bottom w:val="nil"/>
            </w:tcBorders>
          </w:tcPr>
          <w:p w14:paraId="552C72CF" w14:textId="645D597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-5.5</w:t>
            </w:r>
            <w:r w:rsidR="00B27EAD">
              <w:rPr>
                <w:rFonts w:ascii="Times New Roman" w:hAnsi="Times New Roman" w:cs="Times New Roman"/>
                <w:bCs/>
                <w:sz w:val="24"/>
                <w:szCs w:val="24"/>
              </w:rPr>
              <w:t>19</w:t>
            </w:r>
          </w:p>
        </w:tc>
        <w:tc>
          <w:tcPr>
            <w:tcW w:w="295" w:type="pct"/>
            <w:tcBorders>
              <w:top w:val="nil"/>
              <w:bottom w:val="nil"/>
            </w:tcBorders>
          </w:tcPr>
          <w:p w14:paraId="253D4D16" w14:textId="0345479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w:t>
            </w:r>
            <w:r w:rsidR="00B27EAD">
              <w:rPr>
                <w:rFonts w:ascii="Times New Roman" w:hAnsi="Times New Roman" w:cs="Times New Roman"/>
                <w:bCs/>
                <w:sz w:val="24"/>
                <w:szCs w:val="24"/>
              </w:rPr>
              <w:t>14</w:t>
            </w:r>
          </w:p>
        </w:tc>
        <w:tc>
          <w:tcPr>
            <w:tcW w:w="276" w:type="pct"/>
            <w:tcBorders>
              <w:top w:val="nil"/>
              <w:bottom w:val="nil"/>
            </w:tcBorders>
          </w:tcPr>
          <w:p w14:paraId="3BC30F52" w14:textId="56741EE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w:t>
            </w:r>
            <w:r w:rsidR="00B27EAD">
              <w:rPr>
                <w:rFonts w:ascii="Times New Roman" w:hAnsi="Times New Roman" w:cs="Times New Roman"/>
                <w:bCs/>
                <w:sz w:val="24"/>
                <w:szCs w:val="24"/>
              </w:rPr>
              <w:t>2</w:t>
            </w:r>
          </w:p>
        </w:tc>
      </w:tr>
      <w:tr w:rsidR="00492008" w:rsidRPr="00BA75AB" w14:paraId="75B9CFF8" w14:textId="77777777" w:rsidTr="00C44FCE">
        <w:trPr>
          <w:gridAfter w:val="9"/>
          <w:wAfter w:w="2650" w:type="pct"/>
        </w:trPr>
        <w:tc>
          <w:tcPr>
            <w:tcW w:w="830" w:type="pct"/>
            <w:tcBorders>
              <w:top w:val="nil"/>
              <w:bottom w:val="nil"/>
            </w:tcBorders>
            <w:vAlign w:val="center"/>
          </w:tcPr>
          <w:p w14:paraId="4EC663BF"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w:t>
            </w:r>
          </w:p>
        </w:tc>
        <w:tc>
          <w:tcPr>
            <w:tcW w:w="390" w:type="pct"/>
            <w:tcBorders>
              <w:top w:val="nil"/>
              <w:bottom w:val="nil"/>
            </w:tcBorders>
          </w:tcPr>
          <w:p w14:paraId="2BED63CA" w14:textId="0DCAF1F2"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0.005</w:t>
            </w:r>
          </w:p>
        </w:tc>
        <w:tc>
          <w:tcPr>
            <w:tcW w:w="266" w:type="pct"/>
            <w:tcBorders>
              <w:top w:val="nil"/>
              <w:bottom w:val="nil"/>
            </w:tcBorders>
          </w:tcPr>
          <w:p w14:paraId="4D1A0836" w14:textId="5E409BA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1.6</w:t>
            </w:r>
            <w:r w:rsidR="00B27EAD">
              <w:rPr>
                <w:rFonts w:ascii="Times New Roman" w:hAnsi="Times New Roman" w:cs="Times New Roman"/>
                <w:bCs/>
                <w:sz w:val="24"/>
                <w:szCs w:val="24"/>
              </w:rPr>
              <w:t>47</w:t>
            </w:r>
          </w:p>
        </w:tc>
        <w:tc>
          <w:tcPr>
            <w:tcW w:w="294" w:type="pct"/>
            <w:tcBorders>
              <w:top w:val="nil"/>
              <w:bottom w:val="nil"/>
            </w:tcBorders>
          </w:tcPr>
          <w:p w14:paraId="7AB9D28F" w14:textId="56F2AFC4"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B27EAD">
              <w:rPr>
                <w:rFonts w:ascii="Times New Roman" w:hAnsi="Times New Roman" w:cs="Times New Roman"/>
                <w:bCs/>
                <w:sz w:val="24"/>
                <w:szCs w:val="24"/>
              </w:rPr>
              <w:t>213</w:t>
            </w:r>
          </w:p>
        </w:tc>
        <w:tc>
          <w:tcPr>
            <w:tcW w:w="295" w:type="pct"/>
            <w:tcBorders>
              <w:top w:val="nil"/>
              <w:bottom w:val="nil"/>
            </w:tcBorders>
          </w:tcPr>
          <w:p w14:paraId="45CFBB13" w14:textId="551E6F3A"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3.208</w:t>
            </w:r>
          </w:p>
        </w:tc>
        <w:tc>
          <w:tcPr>
            <w:tcW w:w="276" w:type="pct"/>
            <w:tcBorders>
              <w:top w:val="nil"/>
              <w:bottom w:val="nil"/>
            </w:tcBorders>
          </w:tcPr>
          <w:p w14:paraId="4D489CF2" w14:textId="25BC500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B27EAD">
              <w:rPr>
                <w:rFonts w:ascii="Times New Roman" w:hAnsi="Times New Roman" w:cs="Times New Roman"/>
                <w:bCs/>
                <w:sz w:val="24"/>
                <w:szCs w:val="24"/>
              </w:rPr>
              <w:t>98</w:t>
            </w:r>
          </w:p>
        </w:tc>
      </w:tr>
      <w:tr w:rsidR="00492008" w:rsidRPr="00BA75AB" w14:paraId="4958C455" w14:textId="77777777" w:rsidTr="00C44FCE">
        <w:trPr>
          <w:gridAfter w:val="9"/>
          <w:wAfter w:w="2650" w:type="pct"/>
        </w:trPr>
        <w:tc>
          <w:tcPr>
            <w:tcW w:w="830" w:type="pct"/>
            <w:tcBorders>
              <w:top w:val="nil"/>
              <w:bottom w:val="nil"/>
            </w:tcBorders>
            <w:vAlign w:val="center"/>
          </w:tcPr>
          <w:p w14:paraId="746C580C"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w:t>
            </w:r>
          </w:p>
        </w:tc>
        <w:tc>
          <w:tcPr>
            <w:tcW w:w="390" w:type="pct"/>
            <w:tcBorders>
              <w:top w:val="nil"/>
              <w:bottom w:val="nil"/>
            </w:tcBorders>
          </w:tcPr>
          <w:p w14:paraId="7B7AC768" w14:textId="242F42BE"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130</w:t>
            </w:r>
          </w:p>
        </w:tc>
        <w:tc>
          <w:tcPr>
            <w:tcW w:w="266" w:type="pct"/>
            <w:tcBorders>
              <w:top w:val="nil"/>
              <w:bottom w:val="nil"/>
            </w:tcBorders>
          </w:tcPr>
          <w:p w14:paraId="3040D525" w14:textId="181A4B2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w:t>
            </w:r>
            <w:r w:rsidR="00B27EAD">
              <w:rPr>
                <w:rFonts w:ascii="Times New Roman" w:hAnsi="Times New Roman" w:cs="Times New Roman"/>
                <w:bCs/>
                <w:sz w:val="24"/>
                <w:szCs w:val="24"/>
              </w:rPr>
              <w:t>757</w:t>
            </w:r>
          </w:p>
        </w:tc>
        <w:tc>
          <w:tcPr>
            <w:tcW w:w="294" w:type="pct"/>
            <w:tcBorders>
              <w:top w:val="nil"/>
              <w:bottom w:val="nil"/>
            </w:tcBorders>
          </w:tcPr>
          <w:p w14:paraId="423DC9BA" w14:textId="3BA08DD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3.296</w:t>
            </w:r>
          </w:p>
        </w:tc>
        <w:tc>
          <w:tcPr>
            <w:tcW w:w="295" w:type="pct"/>
            <w:tcBorders>
              <w:top w:val="nil"/>
              <w:bottom w:val="nil"/>
            </w:tcBorders>
          </w:tcPr>
          <w:p w14:paraId="5770C3E1" w14:textId="06A6FAF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B27EAD">
              <w:rPr>
                <w:rFonts w:ascii="Times New Roman" w:hAnsi="Times New Roman" w:cs="Times New Roman"/>
                <w:bCs/>
                <w:sz w:val="24"/>
                <w:szCs w:val="24"/>
              </w:rPr>
              <w:t>547</w:t>
            </w:r>
          </w:p>
        </w:tc>
        <w:tc>
          <w:tcPr>
            <w:tcW w:w="276" w:type="pct"/>
            <w:tcBorders>
              <w:top w:val="nil"/>
              <w:bottom w:val="nil"/>
            </w:tcBorders>
          </w:tcPr>
          <w:p w14:paraId="1C176A61" w14:textId="1FDAB378"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941</w:t>
            </w:r>
          </w:p>
        </w:tc>
      </w:tr>
      <w:tr w:rsidR="00492008" w:rsidRPr="00BA75AB" w14:paraId="692A0BA7" w14:textId="77777777" w:rsidTr="00C44FCE">
        <w:trPr>
          <w:gridAfter w:val="9"/>
          <w:wAfter w:w="2650" w:type="pct"/>
        </w:trPr>
        <w:tc>
          <w:tcPr>
            <w:tcW w:w="830" w:type="pct"/>
            <w:tcBorders>
              <w:top w:val="nil"/>
              <w:bottom w:val="nil"/>
            </w:tcBorders>
            <w:vAlign w:val="center"/>
          </w:tcPr>
          <w:p w14:paraId="6D70DA7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Anxiety</w:t>
            </w:r>
          </w:p>
        </w:tc>
        <w:tc>
          <w:tcPr>
            <w:tcW w:w="390" w:type="pct"/>
            <w:tcBorders>
              <w:top w:val="nil"/>
              <w:bottom w:val="nil"/>
            </w:tcBorders>
          </w:tcPr>
          <w:p w14:paraId="1D796B5C" w14:textId="269D8D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w:t>
            </w:r>
            <w:r w:rsidR="00B27EAD">
              <w:rPr>
                <w:rFonts w:ascii="Times New Roman" w:hAnsi="Times New Roman" w:cs="Times New Roman"/>
                <w:bCs/>
                <w:sz w:val="24"/>
                <w:szCs w:val="24"/>
              </w:rPr>
              <w:t>81</w:t>
            </w:r>
          </w:p>
        </w:tc>
        <w:tc>
          <w:tcPr>
            <w:tcW w:w="266" w:type="pct"/>
            <w:tcBorders>
              <w:top w:val="nil"/>
              <w:bottom w:val="nil"/>
            </w:tcBorders>
          </w:tcPr>
          <w:p w14:paraId="56186C61" w14:textId="4276848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w:t>
            </w:r>
            <w:r w:rsidR="00B27EAD">
              <w:rPr>
                <w:rFonts w:ascii="Times New Roman" w:hAnsi="Times New Roman" w:cs="Times New Roman"/>
                <w:bCs/>
                <w:sz w:val="24"/>
                <w:szCs w:val="24"/>
              </w:rPr>
              <w:t>75</w:t>
            </w:r>
          </w:p>
        </w:tc>
        <w:tc>
          <w:tcPr>
            <w:tcW w:w="294" w:type="pct"/>
            <w:tcBorders>
              <w:top w:val="nil"/>
              <w:bottom w:val="nil"/>
            </w:tcBorders>
          </w:tcPr>
          <w:p w14:paraId="0202BBC7" w14:textId="6680C2B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-1.86</w:t>
            </w:r>
            <w:r w:rsidR="00B27EAD">
              <w:rPr>
                <w:rFonts w:ascii="Times New Roman" w:hAnsi="Times New Roman" w:cs="Times New Roman"/>
                <w:bCs/>
                <w:sz w:val="24"/>
                <w:szCs w:val="24"/>
              </w:rPr>
              <w:t>0</w:t>
            </w:r>
          </w:p>
        </w:tc>
        <w:tc>
          <w:tcPr>
            <w:tcW w:w="295" w:type="pct"/>
            <w:tcBorders>
              <w:top w:val="nil"/>
              <w:bottom w:val="nil"/>
            </w:tcBorders>
          </w:tcPr>
          <w:p w14:paraId="3DEA8268" w14:textId="1FD44E2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B27EAD">
              <w:rPr>
                <w:rFonts w:ascii="Times New Roman" w:hAnsi="Times New Roman" w:cs="Times New Roman"/>
                <w:bCs/>
                <w:sz w:val="24"/>
                <w:szCs w:val="24"/>
              </w:rPr>
              <w:t>822</w:t>
            </w:r>
          </w:p>
        </w:tc>
        <w:tc>
          <w:tcPr>
            <w:tcW w:w="276" w:type="pct"/>
            <w:tcBorders>
              <w:top w:val="nil"/>
              <w:bottom w:val="nil"/>
            </w:tcBorders>
          </w:tcPr>
          <w:p w14:paraId="6899A3B3" w14:textId="335EFDA5"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316</w:t>
            </w:r>
          </w:p>
        </w:tc>
      </w:tr>
      <w:tr w:rsidR="00492008" w:rsidRPr="00BA75AB" w14:paraId="16350ECA" w14:textId="77777777" w:rsidTr="00C44FCE">
        <w:trPr>
          <w:gridAfter w:val="9"/>
          <w:wAfter w:w="2650" w:type="pct"/>
        </w:trPr>
        <w:tc>
          <w:tcPr>
            <w:tcW w:w="830" w:type="pct"/>
            <w:tcBorders>
              <w:top w:val="nil"/>
              <w:bottom w:val="nil"/>
            </w:tcBorders>
            <w:vAlign w:val="center"/>
          </w:tcPr>
          <w:p w14:paraId="0D0DE8A7"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6-wk x Anxiety</w:t>
            </w:r>
          </w:p>
        </w:tc>
        <w:tc>
          <w:tcPr>
            <w:tcW w:w="390" w:type="pct"/>
            <w:tcBorders>
              <w:top w:val="nil"/>
              <w:bottom w:val="nil"/>
            </w:tcBorders>
          </w:tcPr>
          <w:p w14:paraId="69A3001E" w14:textId="63BB6B0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400</w:t>
            </w:r>
          </w:p>
        </w:tc>
        <w:tc>
          <w:tcPr>
            <w:tcW w:w="266" w:type="pct"/>
            <w:tcBorders>
              <w:top w:val="nil"/>
              <w:bottom w:val="nil"/>
            </w:tcBorders>
          </w:tcPr>
          <w:p w14:paraId="2D487A9B" w14:textId="285870A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1.3</w:t>
            </w:r>
            <w:r w:rsidR="00B27EAD">
              <w:rPr>
                <w:rFonts w:ascii="Times New Roman" w:hAnsi="Times New Roman" w:cs="Times New Roman"/>
                <w:bCs/>
                <w:sz w:val="24"/>
                <w:szCs w:val="24"/>
              </w:rPr>
              <w:t>41</w:t>
            </w:r>
          </w:p>
        </w:tc>
        <w:tc>
          <w:tcPr>
            <w:tcW w:w="294" w:type="pct"/>
            <w:tcBorders>
              <w:top w:val="nil"/>
              <w:bottom w:val="nil"/>
            </w:tcBorders>
          </w:tcPr>
          <w:p w14:paraId="509461E0" w14:textId="66D692A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213</w:t>
            </w:r>
          </w:p>
        </w:tc>
        <w:tc>
          <w:tcPr>
            <w:tcW w:w="295" w:type="pct"/>
            <w:tcBorders>
              <w:top w:val="nil"/>
              <w:bottom w:val="nil"/>
            </w:tcBorders>
          </w:tcPr>
          <w:p w14:paraId="677BB8D9" w14:textId="7BE1CBCC" w:rsidR="00492008" w:rsidRDefault="00B27EAD"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3.009</w:t>
            </w:r>
          </w:p>
        </w:tc>
        <w:tc>
          <w:tcPr>
            <w:tcW w:w="276" w:type="pct"/>
            <w:tcBorders>
              <w:top w:val="nil"/>
              <w:bottom w:val="nil"/>
            </w:tcBorders>
          </w:tcPr>
          <w:p w14:paraId="106F3AF2" w14:textId="75CFBAF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766</w:t>
            </w:r>
          </w:p>
        </w:tc>
      </w:tr>
      <w:tr w:rsidR="00492008" w:rsidRPr="00BA75AB" w14:paraId="5C987113" w14:textId="77777777" w:rsidTr="00C44FCE">
        <w:trPr>
          <w:gridAfter w:val="9"/>
          <w:wAfter w:w="2650" w:type="pct"/>
        </w:trPr>
        <w:tc>
          <w:tcPr>
            <w:tcW w:w="830" w:type="pct"/>
            <w:tcBorders>
              <w:top w:val="nil"/>
              <w:bottom w:val="nil"/>
            </w:tcBorders>
            <w:vAlign w:val="center"/>
          </w:tcPr>
          <w:p w14:paraId="0C8509B1"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12</w:t>
            </w:r>
            <w:r>
              <w:rPr>
                <w:rFonts w:ascii="Times New Roman" w:hAnsi="Times New Roman" w:cs="Times New Roman"/>
                <w:sz w:val="24"/>
                <w:szCs w:val="24"/>
              </w:rPr>
              <w:t>-wk x Anxiety</w:t>
            </w:r>
          </w:p>
        </w:tc>
        <w:tc>
          <w:tcPr>
            <w:tcW w:w="390" w:type="pct"/>
            <w:tcBorders>
              <w:top w:val="nil"/>
              <w:bottom w:val="nil"/>
            </w:tcBorders>
          </w:tcPr>
          <w:p w14:paraId="66D18884" w14:textId="6F82C9ED"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014</w:t>
            </w:r>
          </w:p>
        </w:tc>
        <w:tc>
          <w:tcPr>
            <w:tcW w:w="266" w:type="pct"/>
            <w:tcBorders>
              <w:top w:val="nil"/>
              <w:bottom w:val="nil"/>
            </w:tcBorders>
          </w:tcPr>
          <w:p w14:paraId="0F6F1928" w14:textId="6B0D260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w:t>
            </w:r>
            <w:r w:rsidR="00B27EAD">
              <w:rPr>
                <w:rFonts w:ascii="Times New Roman" w:hAnsi="Times New Roman" w:cs="Times New Roman"/>
                <w:bCs/>
                <w:sz w:val="24"/>
                <w:szCs w:val="24"/>
              </w:rPr>
              <w:t>77</w:t>
            </w:r>
          </w:p>
        </w:tc>
        <w:tc>
          <w:tcPr>
            <w:tcW w:w="294" w:type="pct"/>
            <w:tcBorders>
              <w:top w:val="nil"/>
              <w:bottom w:val="nil"/>
            </w:tcBorders>
          </w:tcPr>
          <w:p w14:paraId="3424C7E8" w14:textId="31129C51"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2.892</w:t>
            </w:r>
          </w:p>
        </w:tc>
        <w:tc>
          <w:tcPr>
            <w:tcW w:w="295" w:type="pct"/>
            <w:tcBorders>
              <w:top w:val="nil"/>
              <w:bottom w:val="nil"/>
            </w:tcBorders>
          </w:tcPr>
          <w:p w14:paraId="0215E7DA" w14:textId="4738F0C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w:t>
            </w:r>
            <w:r w:rsidR="00B27EAD">
              <w:rPr>
                <w:rFonts w:ascii="Times New Roman" w:hAnsi="Times New Roman" w:cs="Times New Roman"/>
                <w:bCs/>
                <w:sz w:val="24"/>
                <w:szCs w:val="24"/>
              </w:rPr>
              <w:t>861</w:t>
            </w:r>
          </w:p>
        </w:tc>
        <w:tc>
          <w:tcPr>
            <w:tcW w:w="276" w:type="pct"/>
            <w:tcBorders>
              <w:top w:val="nil"/>
              <w:bottom w:val="nil"/>
            </w:tcBorders>
          </w:tcPr>
          <w:p w14:paraId="1D6C3E22" w14:textId="503B70C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993</w:t>
            </w:r>
          </w:p>
        </w:tc>
      </w:tr>
      <w:tr w:rsidR="00492008" w:rsidRPr="00BA75AB" w14:paraId="301A6C26" w14:textId="77777777" w:rsidTr="00C44FCE">
        <w:trPr>
          <w:gridAfter w:val="9"/>
          <w:wAfter w:w="2650" w:type="pct"/>
        </w:trPr>
        <w:tc>
          <w:tcPr>
            <w:tcW w:w="830" w:type="pct"/>
            <w:tcBorders>
              <w:top w:val="nil"/>
              <w:bottom w:val="nil"/>
            </w:tcBorders>
            <w:vAlign w:val="center"/>
          </w:tcPr>
          <w:p w14:paraId="5F36C4C3"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6-wk x Anxiety</w:t>
            </w:r>
          </w:p>
        </w:tc>
        <w:tc>
          <w:tcPr>
            <w:tcW w:w="390" w:type="pct"/>
            <w:tcBorders>
              <w:top w:val="nil"/>
              <w:bottom w:val="nil"/>
            </w:tcBorders>
          </w:tcPr>
          <w:p w14:paraId="53274508" w14:textId="5C10577A"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452</w:t>
            </w:r>
          </w:p>
        </w:tc>
        <w:tc>
          <w:tcPr>
            <w:tcW w:w="266" w:type="pct"/>
            <w:tcBorders>
              <w:top w:val="nil"/>
              <w:bottom w:val="nil"/>
            </w:tcBorders>
          </w:tcPr>
          <w:p w14:paraId="249015BB" w14:textId="782219A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w:t>
            </w:r>
            <w:r w:rsidR="00B27EAD">
              <w:rPr>
                <w:rFonts w:ascii="Times New Roman" w:hAnsi="Times New Roman" w:cs="Times New Roman"/>
                <w:bCs/>
                <w:sz w:val="24"/>
                <w:szCs w:val="24"/>
              </w:rPr>
              <w:t>54</w:t>
            </w:r>
          </w:p>
        </w:tc>
        <w:tc>
          <w:tcPr>
            <w:tcW w:w="294" w:type="pct"/>
            <w:tcBorders>
              <w:top w:val="nil"/>
              <w:bottom w:val="nil"/>
            </w:tcBorders>
          </w:tcPr>
          <w:p w14:paraId="469E67E5" w14:textId="63266012"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w:t>
            </w:r>
            <w:r w:rsidR="00B27EAD">
              <w:rPr>
                <w:rFonts w:ascii="Times New Roman" w:hAnsi="Times New Roman" w:cs="Times New Roman"/>
                <w:bCs/>
                <w:sz w:val="24"/>
                <w:szCs w:val="24"/>
              </w:rPr>
              <w:t>542</w:t>
            </w:r>
          </w:p>
        </w:tc>
        <w:tc>
          <w:tcPr>
            <w:tcW w:w="295" w:type="pct"/>
            <w:tcBorders>
              <w:top w:val="nil"/>
              <w:bottom w:val="nil"/>
            </w:tcBorders>
          </w:tcPr>
          <w:p w14:paraId="4604A88A" w14:textId="1C4F31DC"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B27EAD">
              <w:rPr>
                <w:rFonts w:ascii="Times New Roman" w:hAnsi="Times New Roman" w:cs="Times New Roman"/>
                <w:bCs/>
                <w:sz w:val="24"/>
                <w:szCs w:val="24"/>
              </w:rPr>
              <w:t>467</w:t>
            </w:r>
          </w:p>
        </w:tc>
        <w:tc>
          <w:tcPr>
            <w:tcW w:w="276" w:type="pct"/>
            <w:tcBorders>
              <w:top w:val="nil"/>
              <w:bottom w:val="nil"/>
            </w:tcBorders>
          </w:tcPr>
          <w:p w14:paraId="3BC282A3" w14:textId="66DA387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826</w:t>
            </w:r>
          </w:p>
        </w:tc>
      </w:tr>
      <w:tr w:rsidR="00492008" w:rsidRPr="00BA75AB" w14:paraId="73F9822F" w14:textId="77777777" w:rsidTr="00C44FCE">
        <w:trPr>
          <w:gridAfter w:val="9"/>
          <w:wAfter w:w="2650" w:type="pct"/>
        </w:trPr>
        <w:tc>
          <w:tcPr>
            <w:tcW w:w="830" w:type="pct"/>
            <w:tcBorders>
              <w:top w:val="nil"/>
              <w:bottom w:val="nil"/>
            </w:tcBorders>
            <w:vAlign w:val="center"/>
          </w:tcPr>
          <w:p w14:paraId="00B3CBD8" w14:textId="77777777" w:rsidR="00492008" w:rsidRDefault="00492008" w:rsidP="00C44FCE">
            <w:pPr>
              <w:spacing w:line="260" w:lineRule="exact"/>
              <w:jc w:val="right"/>
              <w:rPr>
                <w:rFonts w:ascii="Times New Roman" w:hAnsi="Times New Roman" w:cs="Times New Roman"/>
                <w:sz w:val="24"/>
                <w:szCs w:val="24"/>
              </w:rPr>
            </w:pPr>
            <w:r>
              <w:rPr>
                <w:rFonts w:ascii="Times New Roman" w:hAnsi="Times New Roman" w:cs="Times New Roman"/>
                <w:sz w:val="24"/>
                <w:szCs w:val="24"/>
              </w:rPr>
              <w:t>TC x 12-wk x Anxiety</w:t>
            </w:r>
          </w:p>
        </w:tc>
        <w:tc>
          <w:tcPr>
            <w:tcW w:w="390" w:type="pct"/>
            <w:tcBorders>
              <w:top w:val="nil"/>
              <w:bottom w:val="nil"/>
            </w:tcBorders>
          </w:tcPr>
          <w:p w14:paraId="0C9FCF60" w14:textId="586E8879"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B27EAD">
              <w:rPr>
                <w:rFonts w:ascii="Times New Roman" w:hAnsi="Times New Roman" w:cs="Times New Roman"/>
                <w:bCs/>
                <w:sz w:val="24"/>
                <w:szCs w:val="24"/>
              </w:rPr>
              <w:t>087</w:t>
            </w:r>
          </w:p>
        </w:tc>
        <w:tc>
          <w:tcPr>
            <w:tcW w:w="266" w:type="pct"/>
            <w:tcBorders>
              <w:top w:val="nil"/>
              <w:bottom w:val="nil"/>
            </w:tcBorders>
          </w:tcPr>
          <w:p w14:paraId="69E3484D" w14:textId="39C53D03"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2.1</w:t>
            </w:r>
            <w:r w:rsidR="00B27EAD">
              <w:rPr>
                <w:rFonts w:ascii="Times New Roman" w:hAnsi="Times New Roman" w:cs="Times New Roman"/>
                <w:bCs/>
                <w:sz w:val="24"/>
                <w:szCs w:val="24"/>
              </w:rPr>
              <w:t>86</w:t>
            </w:r>
          </w:p>
        </w:tc>
        <w:tc>
          <w:tcPr>
            <w:tcW w:w="294" w:type="pct"/>
            <w:tcBorders>
              <w:top w:val="nil"/>
              <w:bottom w:val="nil"/>
            </w:tcBorders>
          </w:tcPr>
          <w:p w14:paraId="4F59A0AE" w14:textId="26BC0E16"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B27EAD">
              <w:rPr>
                <w:rFonts w:ascii="Times New Roman" w:hAnsi="Times New Roman" w:cs="Times New Roman"/>
                <w:bCs/>
                <w:sz w:val="24"/>
                <w:szCs w:val="24"/>
              </w:rPr>
              <w:t>4.162</w:t>
            </w:r>
          </w:p>
        </w:tc>
        <w:tc>
          <w:tcPr>
            <w:tcW w:w="295" w:type="pct"/>
            <w:tcBorders>
              <w:top w:val="nil"/>
              <w:bottom w:val="nil"/>
            </w:tcBorders>
          </w:tcPr>
          <w:p w14:paraId="3C76082E" w14:textId="0EB5473F"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w:t>
            </w:r>
            <w:r w:rsidR="00B27EAD">
              <w:rPr>
                <w:rFonts w:ascii="Times New Roman" w:hAnsi="Times New Roman" w:cs="Times New Roman"/>
                <w:bCs/>
                <w:sz w:val="24"/>
                <w:szCs w:val="24"/>
              </w:rPr>
              <w:t>354</w:t>
            </w:r>
          </w:p>
        </w:tc>
        <w:tc>
          <w:tcPr>
            <w:tcW w:w="276" w:type="pct"/>
            <w:tcBorders>
              <w:top w:val="nil"/>
              <w:bottom w:val="nil"/>
            </w:tcBorders>
          </w:tcPr>
          <w:p w14:paraId="1724A5CE" w14:textId="6F552307" w:rsidR="00492008" w:rsidRDefault="00492008" w:rsidP="00C44FCE">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B27EAD">
              <w:rPr>
                <w:rFonts w:ascii="Times New Roman" w:hAnsi="Times New Roman" w:cs="Times New Roman"/>
                <w:bCs/>
                <w:sz w:val="24"/>
                <w:szCs w:val="24"/>
              </w:rPr>
              <w:t>68</w:t>
            </w:r>
          </w:p>
        </w:tc>
      </w:tr>
      <w:tr w:rsidR="00492008" w:rsidRPr="00BA75AB" w14:paraId="3768C407" w14:textId="77777777" w:rsidTr="00C44FCE">
        <w:trPr>
          <w:gridAfter w:val="9"/>
          <w:wAfter w:w="2650" w:type="pct"/>
        </w:trPr>
        <w:tc>
          <w:tcPr>
            <w:tcW w:w="830" w:type="pct"/>
            <w:tcBorders>
              <w:top w:val="nil"/>
              <w:bottom w:val="single" w:sz="4" w:space="0" w:color="auto"/>
            </w:tcBorders>
            <w:vAlign w:val="center"/>
          </w:tcPr>
          <w:p w14:paraId="460447AD" w14:textId="77777777" w:rsidR="00492008" w:rsidRDefault="00492008" w:rsidP="00C44FCE">
            <w:pPr>
              <w:rPr>
                <w:rFonts w:ascii="Times New Roman" w:hAnsi="Times New Roman" w:cs="Times New Roman"/>
                <w:sz w:val="24"/>
                <w:szCs w:val="24"/>
              </w:rPr>
            </w:pPr>
            <w:r w:rsidRPr="009A5478">
              <w:rPr>
                <w:rFonts w:ascii="Times New Roman" w:eastAsia="Times New Roman" w:hAnsi="Times New Roman" w:cs="Times New Roman"/>
                <w:i/>
                <w:iCs/>
                <w:color w:val="000000"/>
                <w:lang w:bidi="th-TH"/>
              </w:rPr>
              <w:t>Pseudo R</w:t>
            </w:r>
            <w:r w:rsidRPr="000E75A8">
              <w:rPr>
                <w:rFonts w:ascii="Times New Roman" w:eastAsia="Times New Roman" w:hAnsi="Times New Roman" w:cs="Times New Roman"/>
                <w:color w:val="000000"/>
                <w:vertAlign w:val="superscript"/>
                <w:lang w:bidi="th-TH"/>
              </w:rPr>
              <w:t>2</w:t>
            </w:r>
          </w:p>
        </w:tc>
        <w:tc>
          <w:tcPr>
            <w:tcW w:w="390" w:type="pct"/>
            <w:tcBorders>
              <w:top w:val="nil"/>
              <w:bottom w:val="single" w:sz="4" w:space="0" w:color="auto"/>
            </w:tcBorders>
          </w:tcPr>
          <w:p w14:paraId="2D3E8267" w14:textId="02AFA03E" w:rsidR="00492008" w:rsidRDefault="00492008" w:rsidP="00C44FCE">
            <w:pPr>
              <w:jc w:val="center"/>
              <w:rPr>
                <w:rFonts w:ascii="Times New Roman" w:hAnsi="Times New Roman" w:cs="Times New Roman"/>
                <w:bCs/>
                <w:sz w:val="24"/>
                <w:szCs w:val="24"/>
              </w:rPr>
            </w:pPr>
            <w:r>
              <w:rPr>
                <w:rFonts w:ascii="Times New Roman" w:hAnsi="Times New Roman" w:cs="Times New Roman" w:hint="eastAsia"/>
                <w:bCs/>
                <w:sz w:val="24"/>
                <w:szCs w:val="24"/>
              </w:rPr>
              <w:t>0</w:t>
            </w:r>
            <w:r>
              <w:rPr>
                <w:rFonts w:ascii="Times New Roman" w:hAnsi="Times New Roman" w:cs="Times New Roman"/>
                <w:bCs/>
                <w:sz w:val="24"/>
                <w:szCs w:val="24"/>
              </w:rPr>
              <w:t>.02</w:t>
            </w:r>
            <w:r w:rsidR="00B27EAD">
              <w:rPr>
                <w:rFonts w:ascii="Times New Roman" w:hAnsi="Times New Roman" w:cs="Times New Roman"/>
                <w:bCs/>
                <w:sz w:val="24"/>
                <w:szCs w:val="24"/>
              </w:rPr>
              <w:t>4</w:t>
            </w:r>
          </w:p>
        </w:tc>
        <w:tc>
          <w:tcPr>
            <w:tcW w:w="266" w:type="pct"/>
            <w:tcBorders>
              <w:top w:val="nil"/>
              <w:bottom w:val="single" w:sz="4" w:space="0" w:color="auto"/>
            </w:tcBorders>
          </w:tcPr>
          <w:p w14:paraId="521D78FE" w14:textId="77777777" w:rsidR="00492008" w:rsidRDefault="00492008" w:rsidP="00C44FCE">
            <w:pPr>
              <w:jc w:val="center"/>
              <w:rPr>
                <w:rFonts w:ascii="Times New Roman" w:hAnsi="Times New Roman" w:cs="Times New Roman"/>
                <w:bCs/>
                <w:sz w:val="24"/>
                <w:szCs w:val="24"/>
              </w:rPr>
            </w:pPr>
          </w:p>
        </w:tc>
        <w:tc>
          <w:tcPr>
            <w:tcW w:w="294" w:type="pct"/>
            <w:tcBorders>
              <w:top w:val="nil"/>
              <w:bottom w:val="single" w:sz="4" w:space="0" w:color="auto"/>
            </w:tcBorders>
          </w:tcPr>
          <w:p w14:paraId="4FB77E5E" w14:textId="77777777" w:rsidR="00492008" w:rsidRDefault="00492008" w:rsidP="00C44FCE">
            <w:pPr>
              <w:jc w:val="center"/>
              <w:rPr>
                <w:rFonts w:ascii="Times New Roman" w:hAnsi="Times New Roman" w:cs="Times New Roman"/>
                <w:bCs/>
                <w:sz w:val="24"/>
                <w:szCs w:val="24"/>
              </w:rPr>
            </w:pPr>
          </w:p>
        </w:tc>
        <w:tc>
          <w:tcPr>
            <w:tcW w:w="295" w:type="pct"/>
            <w:tcBorders>
              <w:top w:val="nil"/>
              <w:bottom w:val="single" w:sz="4" w:space="0" w:color="auto"/>
            </w:tcBorders>
          </w:tcPr>
          <w:p w14:paraId="4D77AAAC" w14:textId="77777777" w:rsidR="00492008" w:rsidRDefault="00492008" w:rsidP="00C44FCE">
            <w:pPr>
              <w:jc w:val="center"/>
              <w:rPr>
                <w:rFonts w:ascii="Times New Roman" w:hAnsi="Times New Roman" w:cs="Times New Roman"/>
                <w:bCs/>
                <w:sz w:val="24"/>
                <w:szCs w:val="24"/>
              </w:rPr>
            </w:pPr>
          </w:p>
        </w:tc>
        <w:tc>
          <w:tcPr>
            <w:tcW w:w="276" w:type="pct"/>
            <w:tcBorders>
              <w:top w:val="nil"/>
              <w:bottom w:val="single" w:sz="4" w:space="0" w:color="auto"/>
            </w:tcBorders>
          </w:tcPr>
          <w:p w14:paraId="02DB701D" w14:textId="77777777" w:rsidR="00492008" w:rsidRDefault="00492008" w:rsidP="00C44FCE">
            <w:pPr>
              <w:jc w:val="center"/>
              <w:rPr>
                <w:rFonts w:ascii="Times New Roman" w:hAnsi="Times New Roman" w:cs="Times New Roman"/>
                <w:bCs/>
                <w:sz w:val="24"/>
                <w:szCs w:val="24"/>
              </w:rPr>
            </w:pPr>
          </w:p>
        </w:tc>
      </w:tr>
    </w:tbl>
    <w:p w14:paraId="40007F35" w14:textId="77777777" w:rsidR="00492008" w:rsidRDefault="00492008" w:rsidP="00492008"/>
    <w:p w14:paraId="650F7599" w14:textId="77777777" w:rsidR="002C0DE5" w:rsidRPr="002C0DE5" w:rsidRDefault="002C0DE5" w:rsidP="002C0DE5"/>
    <w:p w14:paraId="57AB008E" w14:textId="77777777" w:rsidR="002C0DE5" w:rsidRPr="002C0DE5" w:rsidRDefault="002C0DE5" w:rsidP="002C0DE5"/>
    <w:p w14:paraId="1E63C4FA" w14:textId="77777777" w:rsidR="002C0DE5" w:rsidRPr="002C0DE5" w:rsidRDefault="002C0DE5" w:rsidP="002C0DE5"/>
    <w:p w14:paraId="07D12B58" w14:textId="77777777" w:rsidR="00BF5CD4" w:rsidRDefault="00BF5CD4" w:rsidP="002C0DE5">
      <w:pPr>
        <w:sectPr w:rsidR="00BF5CD4">
          <w:pgSz w:w="11906" w:h="16838"/>
          <w:pgMar w:top="1440" w:right="1440" w:bottom="1440" w:left="1440" w:header="708" w:footer="708" w:gutter="0"/>
          <w:cols w:space="708"/>
          <w:docGrid w:linePitch="360"/>
        </w:sectPr>
      </w:pPr>
    </w:p>
    <w:p w14:paraId="7E7893E6" w14:textId="27B3553E" w:rsidR="00BF5CD4" w:rsidRDefault="00BF5CD4" w:rsidP="00BF5CD4">
      <w:pPr>
        <w:pStyle w:val="Heading1"/>
        <w:rPr>
          <w:b/>
          <w:shd w:val="clear" w:color="auto" w:fill="FFFFFF"/>
        </w:rPr>
      </w:pPr>
      <w:bookmarkStart w:id="13" w:name="_Toc77689091"/>
      <w:r w:rsidRPr="00F32752">
        <w:rPr>
          <w:rFonts w:hint="eastAsia"/>
          <w:b/>
        </w:rPr>
        <w:lastRenderedPageBreak/>
        <w:t>T</w:t>
      </w:r>
      <w:r w:rsidRPr="00F32752">
        <w:rPr>
          <w:b/>
        </w:rPr>
        <w:t>able S</w:t>
      </w:r>
      <w:r w:rsidR="00087976">
        <w:rPr>
          <w:b/>
        </w:rPr>
        <w:t>9</w:t>
      </w:r>
      <w:r w:rsidRPr="00F32752">
        <w:rPr>
          <w:rFonts w:hint="eastAsia"/>
          <w:b/>
        </w:rPr>
        <w:t>.</w:t>
      </w:r>
      <w:r w:rsidRPr="00F32752">
        <w:rPr>
          <w:b/>
        </w:rPr>
        <w:t xml:space="preserve"> </w:t>
      </w:r>
      <w:r>
        <w:rPr>
          <w:b/>
          <w:shd w:val="clear" w:color="auto" w:fill="FFFFFF"/>
        </w:rPr>
        <w:t>Regression</w:t>
      </w:r>
      <w:r w:rsidRPr="00F32752">
        <w:rPr>
          <w:b/>
          <w:shd w:val="clear" w:color="auto" w:fill="FFFFFF"/>
        </w:rPr>
        <w:t xml:space="preserve"> </w:t>
      </w:r>
      <w:r>
        <w:rPr>
          <w:b/>
          <w:shd w:val="clear" w:color="auto" w:fill="FFFFFF"/>
        </w:rPr>
        <w:t>m</w:t>
      </w:r>
      <w:r w:rsidRPr="00F32752">
        <w:rPr>
          <w:b/>
          <w:shd w:val="clear" w:color="auto" w:fill="FFFFFF"/>
        </w:rPr>
        <w:t xml:space="preserve">odels </w:t>
      </w:r>
      <w:r>
        <w:rPr>
          <w:b/>
          <w:shd w:val="clear" w:color="auto" w:fill="FFFFFF"/>
        </w:rPr>
        <w:t>of baseline characteristics on treatment maintenance</w:t>
      </w:r>
      <w:r w:rsidR="008C136B">
        <w:rPr>
          <w:b/>
          <w:shd w:val="clear" w:color="auto" w:fill="FFFFFF"/>
        </w:rPr>
        <w:t xml:space="preserve"> in </w:t>
      </w:r>
      <w:r w:rsidR="00A66FBA">
        <w:rPr>
          <w:b/>
          <w:shd w:val="clear" w:color="auto" w:fill="FFFFFF"/>
        </w:rPr>
        <w:t>the t</w:t>
      </w:r>
      <w:r w:rsidR="008C136B">
        <w:rPr>
          <w:b/>
          <w:shd w:val="clear" w:color="auto" w:fill="FFFFFF"/>
        </w:rPr>
        <w:t>reatment group</w:t>
      </w:r>
      <w:bookmarkEnd w:id="13"/>
    </w:p>
    <w:tbl>
      <w:tblPr>
        <w:tblStyle w:val="TableGrid"/>
        <w:tblpPr w:leftFromText="180" w:rightFromText="180" w:vertAnchor="text" w:tblpY="396"/>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1497"/>
        <w:gridCol w:w="1022"/>
        <w:gridCol w:w="1128"/>
        <w:gridCol w:w="1132"/>
        <w:gridCol w:w="1061"/>
      </w:tblGrid>
      <w:tr w:rsidR="00254FDB" w:rsidRPr="00683544" w14:paraId="69A7B98D" w14:textId="77777777" w:rsidTr="00254FDB">
        <w:tc>
          <w:tcPr>
            <w:tcW w:w="1765" w:type="pct"/>
            <w:tcBorders>
              <w:top w:val="single" w:sz="4" w:space="0" w:color="auto"/>
            </w:tcBorders>
          </w:tcPr>
          <w:p w14:paraId="48620873" w14:textId="77777777" w:rsidR="00254FDB" w:rsidRDefault="00254FDB" w:rsidP="00254FDB">
            <w:pPr>
              <w:rPr>
                <w:rFonts w:ascii="Times New Roman" w:hAnsi="Times New Roman" w:cs="Times New Roman"/>
                <w:sz w:val="24"/>
                <w:szCs w:val="24"/>
              </w:rPr>
            </w:pPr>
          </w:p>
        </w:tc>
        <w:tc>
          <w:tcPr>
            <w:tcW w:w="829" w:type="pct"/>
            <w:vMerge w:val="restart"/>
            <w:tcBorders>
              <w:top w:val="single" w:sz="4" w:space="0" w:color="auto"/>
            </w:tcBorders>
          </w:tcPr>
          <w:p w14:paraId="73EAF30C" w14:textId="77777777" w:rsidR="00254FDB" w:rsidRPr="00F3132A" w:rsidRDefault="00254FDB" w:rsidP="00254FDB">
            <w:pPr>
              <w:jc w:val="center"/>
              <w:rPr>
                <w:rFonts w:ascii="Times New Roman" w:hAnsi="Times New Roman" w:cs="Times New Roman"/>
                <w:bCs/>
                <w:iCs/>
                <w:sz w:val="24"/>
                <w:szCs w:val="24"/>
              </w:rPr>
            </w:pPr>
            <w:r>
              <w:rPr>
                <w:rFonts w:ascii="Times New Roman" w:hAnsi="Times New Roman" w:cs="Times New Roman"/>
                <w:bCs/>
                <w:iCs/>
                <w:sz w:val="24"/>
                <w:szCs w:val="24"/>
              </w:rPr>
              <w:t>Estimate</w:t>
            </w:r>
          </w:p>
        </w:tc>
        <w:tc>
          <w:tcPr>
            <w:tcW w:w="566" w:type="pct"/>
            <w:vMerge w:val="restart"/>
            <w:tcBorders>
              <w:top w:val="single" w:sz="4" w:space="0" w:color="auto"/>
            </w:tcBorders>
          </w:tcPr>
          <w:p w14:paraId="177B1A4F" w14:textId="77777777" w:rsidR="00254FDB" w:rsidRDefault="00254FDB" w:rsidP="00254FDB">
            <w:pPr>
              <w:jc w:val="center"/>
              <w:rPr>
                <w:rFonts w:ascii="Times New Roman" w:hAnsi="Times New Roman" w:cs="Times New Roman"/>
                <w:bCs/>
                <w:iCs/>
                <w:sz w:val="24"/>
                <w:szCs w:val="24"/>
              </w:rPr>
            </w:pPr>
            <w:r>
              <w:rPr>
                <w:rFonts w:ascii="Times New Roman" w:hAnsi="Times New Roman" w:cs="Times New Roman"/>
                <w:bCs/>
                <w:iCs/>
                <w:sz w:val="24"/>
                <w:szCs w:val="24"/>
              </w:rPr>
              <w:t>SE</w:t>
            </w:r>
          </w:p>
        </w:tc>
        <w:tc>
          <w:tcPr>
            <w:tcW w:w="1252" w:type="pct"/>
            <w:gridSpan w:val="2"/>
            <w:tcBorders>
              <w:top w:val="single" w:sz="4" w:space="0" w:color="auto"/>
              <w:bottom w:val="single" w:sz="4" w:space="0" w:color="auto"/>
            </w:tcBorders>
          </w:tcPr>
          <w:p w14:paraId="68AD016B" w14:textId="77777777" w:rsidR="00254FDB" w:rsidRDefault="00254FDB" w:rsidP="00254FDB">
            <w:pPr>
              <w:jc w:val="center"/>
              <w:rPr>
                <w:rFonts w:ascii="Times New Roman" w:hAnsi="Times New Roman" w:cs="Times New Roman"/>
                <w:bCs/>
                <w:iCs/>
                <w:sz w:val="24"/>
                <w:szCs w:val="24"/>
              </w:rPr>
            </w:pPr>
            <w:r>
              <w:rPr>
                <w:rFonts w:ascii="Times New Roman" w:hAnsi="Times New Roman" w:cs="Times New Roman"/>
                <w:bCs/>
                <w:iCs/>
                <w:sz w:val="24"/>
                <w:szCs w:val="24"/>
              </w:rPr>
              <w:t>95% Cl</w:t>
            </w:r>
          </w:p>
        </w:tc>
        <w:tc>
          <w:tcPr>
            <w:tcW w:w="588" w:type="pct"/>
            <w:vMerge w:val="restart"/>
            <w:tcBorders>
              <w:top w:val="single" w:sz="4" w:space="0" w:color="auto"/>
            </w:tcBorders>
          </w:tcPr>
          <w:p w14:paraId="501C52F7" w14:textId="77777777" w:rsidR="00254FDB" w:rsidRPr="00683544" w:rsidRDefault="00254FDB" w:rsidP="00254FDB">
            <w:pPr>
              <w:jc w:val="center"/>
              <w:rPr>
                <w:rFonts w:ascii="Times New Roman" w:hAnsi="Times New Roman" w:cs="Times New Roman"/>
                <w:bCs/>
                <w:i/>
                <w:sz w:val="24"/>
                <w:szCs w:val="24"/>
              </w:rPr>
            </w:pPr>
            <w:r w:rsidRPr="00683544">
              <w:rPr>
                <w:rFonts w:ascii="Times New Roman" w:hAnsi="Times New Roman" w:cs="Times New Roman"/>
                <w:bCs/>
                <w:i/>
                <w:sz w:val="24"/>
                <w:szCs w:val="24"/>
              </w:rPr>
              <w:t>p</w:t>
            </w:r>
          </w:p>
        </w:tc>
      </w:tr>
      <w:tr w:rsidR="00EB3B73" w14:paraId="396261B0" w14:textId="77777777" w:rsidTr="00254FDB">
        <w:tc>
          <w:tcPr>
            <w:tcW w:w="1765" w:type="pct"/>
            <w:tcBorders>
              <w:top w:val="nil"/>
              <w:bottom w:val="single" w:sz="4" w:space="0" w:color="auto"/>
            </w:tcBorders>
          </w:tcPr>
          <w:p w14:paraId="62863EAC" w14:textId="77777777" w:rsidR="00254FDB" w:rsidRDefault="00254FDB" w:rsidP="00254FDB">
            <w:pPr>
              <w:rPr>
                <w:rFonts w:ascii="Times New Roman" w:hAnsi="Times New Roman" w:cs="Times New Roman"/>
                <w:sz w:val="24"/>
                <w:szCs w:val="24"/>
              </w:rPr>
            </w:pPr>
          </w:p>
        </w:tc>
        <w:tc>
          <w:tcPr>
            <w:tcW w:w="829" w:type="pct"/>
            <w:vMerge/>
            <w:tcBorders>
              <w:bottom w:val="single" w:sz="4" w:space="0" w:color="auto"/>
            </w:tcBorders>
          </w:tcPr>
          <w:p w14:paraId="531F2E44" w14:textId="77777777" w:rsidR="00254FDB" w:rsidRDefault="00254FDB" w:rsidP="00254FDB">
            <w:pPr>
              <w:jc w:val="center"/>
              <w:rPr>
                <w:rFonts w:ascii="Times New Roman" w:hAnsi="Times New Roman" w:cs="Times New Roman"/>
                <w:bCs/>
                <w:sz w:val="24"/>
                <w:szCs w:val="24"/>
              </w:rPr>
            </w:pPr>
          </w:p>
        </w:tc>
        <w:tc>
          <w:tcPr>
            <w:tcW w:w="566" w:type="pct"/>
            <w:vMerge/>
            <w:tcBorders>
              <w:bottom w:val="single" w:sz="4" w:space="0" w:color="auto"/>
            </w:tcBorders>
          </w:tcPr>
          <w:p w14:paraId="6E3EC21D" w14:textId="77777777" w:rsidR="00254FDB" w:rsidRDefault="00254FDB" w:rsidP="00254FDB">
            <w:pPr>
              <w:jc w:val="center"/>
              <w:rPr>
                <w:rFonts w:ascii="Times New Roman" w:hAnsi="Times New Roman" w:cs="Times New Roman"/>
                <w:bCs/>
                <w:sz w:val="24"/>
                <w:szCs w:val="24"/>
              </w:rPr>
            </w:pPr>
          </w:p>
        </w:tc>
        <w:tc>
          <w:tcPr>
            <w:tcW w:w="625" w:type="pct"/>
            <w:tcBorders>
              <w:top w:val="single" w:sz="4" w:space="0" w:color="auto"/>
              <w:bottom w:val="single" w:sz="4" w:space="0" w:color="auto"/>
            </w:tcBorders>
          </w:tcPr>
          <w:p w14:paraId="78A9C373" w14:textId="77777777" w:rsidR="00254FDB" w:rsidRPr="00683544" w:rsidRDefault="00254FDB" w:rsidP="00254FDB">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LL</w:t>
            </w:r>
          </w:p>
        </w:tc>
        <w:tc>
          <w:tcPr>
            <w:tcW w:w="627" w:type="pct"/>
            <w:tcBorders>
              <w:top w:val="single" w:sz="4" w:space="0" w:color="auto"/>
              <w:bottom w:val="single" w:sz="4" w:space="0" w:color="auto"/>
            </w:tcBorders>
          </w:tcPr>
          <w:p w14:paraId="23BC08CB" w14:textId="77777777" w:rsidR="00254FDB" w:rsidRPr="00683544" w:rsidRDefault="00254FDB" w:rsidP="00254FDB">
            <w:pPr>
              <w:jc w:val="center"/>
              <w:rPr>
                <w:rFonts w:ascii="Times New Roman" w:hAnsi="Times New Roman" w:cs="Times New Roman"/>
                <w:bCs/>
                <w:i/>
                <w:iCs/>
                <w:sz w:val="24"/>
                <w:szCs w:val="24"/>
              </w:rPr>
            </w:pPr>
            <w:r w:rsidRPr="00683544">
              <w:rPr>
                <w:rFonts w:ascii="Times New Roman" w:hAnsi="Times New Roman" w:cs="Times New Roman"/>
                <w:bCs/>
                <w:i/>
                <w:iCs/>
                <w:sz w:val="24"/>
                <w:szCs w:val="24"/>
              </w:rPr>
              <w:t>UL</w:t>
            </w:r>
          </w:p>
        </w:tc>
        <w:tc>
          <w:tcPr>
            <w:tcW w:w="588" w:type="pct"/>
            <w:vMerge/>
            <w:tcBorders>
              <w:bottom w:val="single" w:sz="4" w:space="0" w:color="auto"/>
            </w:tcBorders>
          </w:tcPr>
          <w:p w14:paraId="7FAA0A84" w14:textId="77777777" w:rsidR="00254FDB" w:rsidRDefault="00254FDB" w:rsidP="00254FDB">
            <w:pPr>
              <w:jc w:val="center"/>
              <w:rPr>
                <w:rFonts w:ascii="Times New Roman" w:hAnsi="Times New Roman" w:cs="Times New Roman"/>
                <w:bCs/>
                <w:sz w:val="24"/>
                <w:szCs w:val="24"/>
              </w:rPr>
            </w:pPr>
          </w:p>
        </w:tc>
      </w:tr>
      <w:tr w:rsidR="00254FDB" w:rsidRPr="00D30627" w14:paraId="5B427060" w14:textId="77777777" w:rsidTr="00254FDB">
        <w:tc>
          <w:tcPr>
            <w:tcW w:w="5000" w:type="pct"/>
            <w:gridSpan w:val="6"/>
            <w:tcBorders>
              <w:top w:val="single" w:sz="4" w:space="0" w:color="auto"/>
            </w:tcBorders>
            <w:vAlign w:val="center"/>
          </w:tcPr>
          <w:p w14:paraId="0E4A80F8" w14:textId="128C1D6A" w:rsidR="00254FDB" w:rsidRPr="00D30627" w:rsidRDefault="00254FDB" w:rsidP="00254FDB">
            <w:pPr>
              <w:spacing w:before="160" w:after="60"/>
              <w:rPr>
                <w:rFonts w:ascii="Times New Roman" w:hAnsi="Times New Roman" w:cs="Times New Roman"/>
                <w:bCs/>
                <w:i/>
                <w:iCs/>
                <w:sz w:val="24"/>
                <w:szCs w:val="24"/>
              </w:rPr>
            </w:pPr>
            <w:r>
              <w:rPr>
                <w:rFonts w:ascii="Times New Roman" w:hAnsi="Times New Roman" w:cs="Times New Roman"/>
                <w:bCs/>
                <w:i/>
                <w:iCs/>
                <w:sz w:val="24"/>
                <w:szCs w:val="24"/>
              </w:rPr>
              <w:t>Maintenance of Depress</w:t>
            </w:r>
            <w:r w:rsidR="005F364F">
              <w:rPr>
                <w:rFonts w:ascii="Times New Roman" w:hAnsi="Times New Roman" w:cs="Times New Roman"/>
                <w:bCs/>
                <w:i/>
                <w:iCs/>
                <w:sz w:val="24"/>
                <w:szCs w:val="24"/>
              </w:rPr>
              <w:t>ion</w:t>
            </w:r>
            <w:r>
              <w:rPr>
                <w:rFonts w:ascii="Times New Roman" w:hAnsi="Times New Roman" w:cs="Times New Roman"/>
                <w:bCs/>
                <w:i/>
                <w:iCs/>
                <w:sz w:val="24"/>
                <w:szCs w:val="24"/>
              </w:rPr>
              <w:t xml:space="preserve"> </w:t>
            </w:r>
            <w:r w:rsidR="005F364F">
              <w:rPr>
                <w:rFonts w:ascii="Times New Roman" w:hAnsi="Times New Roman" w:cs="Times New Roman"/>
                <w:bCs/>
                <w:i/>
                <w:iCs/>
                <w:sz w:val="24"/>
                <w:szCs w:val="24"/>
              </w:rPr>
              <w:t>Improvement</w:t>
            </w:r>
          </w:p>
        </w:tc>
      </w:tr>
      <w:tr w:rsidR="00EB3B73" w14:paraId="14A08278" w14:textId="77777777" w:rsidTr="00254FDB">
        <w:tc>
          <w:tcPr>
            <w:tcW w:w="1765" w:type="pct"/>
            <w:tcBorders>
              <w:top w:val="nil"/>
            </w:tcBorders>
            <w:vAlign w:val="center"/>
          </w:tcPr>
          <w:p w14:paraId="1EDDFB41" w14:textId="77777777"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829" w:type="pct"/>
            <w:tcBorders>
              <w:top w:val="nil"/>
            </w:tcBorders>
          </w:tcPr>
          <w:p w14:paraId="44FCA110" w14:textId="2B9AD0DC"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0.186</w:t>
            </w:r>
          </w:p>
        </w:tc>
        <w:tc>
          <w:tcPr>
            <w:tcW w:w="566" w:type="pct"/>
            <w:tcBorders>
              <w:top w:val="nil"/>
            </w:tcBorders>
          </w:tcPr>
          <w:p w14:paraId="2ABBC259" w14:textId="3D9969BE"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5.804</w:t>
            </w:r>
          </w:p>
        </w:tc>
        <w:tc>
          <w:tcPr>
            <w:tcW w:w="625" w:type="pct"/>
            <w:tcBorders>
              <w:top w:val="nil"/>
            </w:tcBorders>
          </w:tcPr>
          <w:p w14:paraId="001B9A84" w14:textId="21323E99"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-11.350</w:t>
            </w:r>
          </w:p>
        </w:tc>
        <w:tc>
          <w:tcPr>
            <w:tcW w:w="627" w:type="pct"/>
            <w:tcBorders>
              <w:top w:val="nil"/>
            </w:tcBorders>
          </w:tcPr>
          <w:p w14:paraId="3E0366B0" w14:textId="3560E437"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11.722</w:t>
            </w:r>
          </w:p>
        </w:tc>
        <w:tc>
          <w:tcPr>
            <w:tcW w:w="588" w:type="pct"/>
            <w:tcBorders>
              <w:top w:val="nil"/>
            </w:tcBorders>
          </w:tcPr>
          <w:p w14:paraId="23873247" w14:textId="3AF68A3F"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w:t>
            </w:r>
            <w:r w:rsidR="000D61C5">
              <w:rPr>
                <w:rFonts w:ascii="Times New Roman" w:hAnsi="Times New Roman" w:cs="Times New Roman"/>
                <w:bCs/>
                <w:sz w:val="24"/>
                <w:szCs w:val="24"/>
              </w:rPr>
              <w:t>75</w:t>
            </w:r>
          </w:p>
        </w:tc>
      </w:tr>
      <w:tr w:rsidR="00EB3B73" w14:paraId="7A1AB934" w14:textId="77777777" w:rsidTr="00254FDB">
        <w:tc>
          <w:tcPr>
            <w:tcW w:w="1765" w:type="pct"/>
            <w:tcBorders>
              <w:top w:val="nil"/>
            </w:tcBorders>
            <w:vAlign w:val="center"/>
          </w:tcPr>
          <w:p w14:paraId="6CBA03AB" w14:textId="77777777"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829" w:type="pct"/>
            <w:tcBorders>
              <w:top w:val="nil"/>
            </w:tcBorders>
          </w:tcPr>
          <w:p w14:paraId="372B9B4D" w14:textId="672D4351"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0.865</w:t>
            </w:r>
          </w:p>
        </w:tc>
        <w:tc>
          <w:tcPr>
            <w:tcW w:w="566" w:type="pct"/>
            <w:tcBorders>
              <w:top w:val="nil"/>
            </w:tcBorders>
          </w:tcPr>
          <w:p w14:paraId="1EF1AD45" w14:textId="18D213BE"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w:t>
            </w:r>
            <w:r w:rsidR="000D61C5">
              <w:rPr>
                <w:rFonts w:ascii="Times New Roman" w:hAnsi="Times New Roman" w:cs="Times New Roman"/>
                <w:bCs/>
                <w:sz w:val="24"/>
                <w:szCs w:val="24"/>
              </w:rPr>
              <w:t>44</w:t>
            </w:r>
          </w:p>
        </w:tc>
        <w:tc>
          <w:tcPr>
            <w:tcW w:w="625" w:type="pct"/>
            <w:tcBorders>
              <w:top w:val="nil"/>
            </w:tcBorders>
          </w:tcPr>
          <w:p w14:paraId="3890F0CE" w14:textId="26A218A3"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-2.800</w:t>
            </w:r>
          </w:p>
        </w:tc>
        <w:tc>
          <w:tcPr>
            <w:tcW w:w="627" w:type="pct"/>
            <w:tcBorders>
              <w:top w:val="nil"/>
            </w:tcBorders>
          </w:tcPr>
          <w:p w14:paraId="2B72E647" w14:textId="2FACB338"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4.531</w:t>
            </w:r>
          </w:p>
        </w:tc>
        <w:tc>
          <w:tcPr>
            <w:tcW w:w="588" w:type="pct"/>
            <w:tcBorders>
              <w:top w:val="nil"/>
            </w:tcBorders>
          </w:tcPr>
          <w:p w14:paraId="71F90AA8" w14:textId="7226B00F"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w:t>
            </w:r>
            <w:r w:rsidR="000D61C5">
              <w:rPr>
                <w:rFonts w:ascii="Times New Roman" w:hAnsi="Times New Roman" w:cs="Times New Roman"/>
                <w:bCs/>
                <w:sz w:val="24"/>
                <w:szCs w:val="24"/>
              </w:rPr>
              <w:t>40</w:t>
            </w:r>
          </w:p>
        </w:tc>
      </w:tr>
      <w:tr w:rsidR="00EB3B73" w14:paraId="7431F45D" w14:textId="77777777" w:rsidTr="00254FDB">
        <w:tc>
          <w:tcPr>
            <w:tcW w:w="1765" w:type="pct"/>
            <w:tcBorders>
              <w:top w:val="nil"/>
            </w:tcBorders>
            <w:vAlign w:val="center"/>
          </w:tcPr>
          <w:p w14:paraId="6E3FE890" w14:textId="77777777"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829" w:type="pct"/>
            <w:tcBorders>
              <w:top w:val="nil"/>
            </w:tcBorders>
          </w:tcPr>
          <w:p w14:paraId="24C9D313" w14:textId="5C094410"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1.400</w:t>
            </w:r>
          </w:p>
        </w:tc>
        <w:tc>
          <w:tcPr>
            <w:tcW w:w="566" w:type="pct"/>
            <w:tcBorders>
              <w:top w:val="nil"/>
            </w:tcBorders>
          </w:tcPr>
          <w:p w14:paraId="6DB355FE" w14:textId="030CD76D"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2.1</w:t>
            </w:r>
            <w:r w:rsidR="000D61C5">
              <w:rPr>
                <w:rFonts w:ascii="Times New Roman" w:hAnsi="Times New Roman" w:cs="Times New Roman"/>
                <w:bCs/>
                <w:sz w:val="24"/>
                <w:szCs w:val="24"/>
              </w:rPr>
              <w:t>55</w:t>
            </w:r>
          </w:p>
        </w:tc>
        <w:tc>
          <w:tcPr>
            <w:tcW w:w="625" w:type="pct"/>
            <w:tcBorders>
              <w:top w:val="nil"/>
            </w:tcBorders>
          </w:tcPr>
          <w:p w14:paraId="13F6E62A" w14:textId="4E40846D"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-2.884</w:t>
            </w:r>
          </w:p>
        </w:tc>
        <w:tc>
          <w:tcPr>
            <w:tcW w:w="627" w:type="pct"/>
            <w:tcBorders>
              <w:top w:val="nil"/>
            </w:tcBorders>
          </w:tcPr>
          <w:p w14:paraId="01E89A86" w14:textId="78CB37C4"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5.685</w:t>
            </w:r>
          </w:p>
        </w:tc>
        <w:tc>
          <w:tcPr>
            <w:tcW w:w="588" w:type="pct"/>
            <w:tcBorders>
              <w:top w:val="nil"/>
            </w:tcBorders>
          </w:tcPr>
          <w:p w14:paraId="537CC22C" w14:textId="526264DC"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w:t>
            </w:r>
            <w:r w:rsidR="000D61C5">
              <w:rPr>
                <w:rFonts w:ascii="Times New Roman" w:hAnsi="Times New Roman" w:cs="Times New Roman"/>
                <w:bCs/>
                <w:sz w:val="24"/>
                <w:szCs w:val="24"/>
              </w:rPr>
              <w:t>18</w:t>
            </w:r>
          </w:p>
        </w:tc>
      </w:tr>
      <w:tr w:rsidR="00EB3B73" w14:paraId="4D925646" w14:textId="77777777" w:rsidTr="00254FDB">
        <w:tc>
          <w:tcPr>
            <w:tcW w:w="1765" w:type="pct"/>
            <w:tcBorders>
              <w:top w:val="nil"/>
            </w:tcBorders>
            <w:vAlign w:val="center"/>
          </w:tcPr>
          <w:p w14:paraId="3B789796" w14:textId="77777777"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829" w:type="pct"/>
            <w:tcBorders>
              <w:top w:val="nil"/>
            </w:tcBorders>
          </w:tcPr>
          <w:p w14:paraId="1C5C1C74" w14:textId="005DC134"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-2.385</w:t>
            </w:r>
          </w:p>
        </w:tc>
        <w:tc>
          <w:tcPr>
            <w:tcW w:w="566" w:type="pct"/>
            <w:tcBorders>
              <w:top w:val="nil"/>
            </w:tcBorders>
          </w:tcPr>
          <w:p w14:paraId="14BC4225" w14:textId="4DEDD55B"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w:t>
            </w:r>
            <w:r w:rsidR="000D61C5">
              <w:rPr>
                <w:rFonts w:ascii="Times New Roman" w:hAnsi="Times New Roman" w:cs="Times New Roman"/>
                <w:bCs/>
                <w:sz w:val="24"/>
                <w:szCs w:val="24"/>
              </w:rPr>
              <w:t>22</w:t>
            </w:r>
          </w:p>
        </w:tc>
        <w:tc>
          <w:tcPr>
            <w:tcW w:w="625" w:type="pct"/>
            <w:tcBorders>
              <w:top w:val="nil"/>
            </w:tcBorders>
          </w:tcPr>
          <w:p w14:paraId="15423B2B" w14:textId="42C07B44"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-6.006</w:t>
            </w:r>
          </w:p>
        </w:tc>
        <w:tc>
          <w:tcPr>
            <w:tcW w:w="627" w:type="pct"/>
            <w:tcBorders>
              <w:top w:val="nil"/>
            </w:tcBorders>
          </w:tcPr>
          <w:p w14:paraId="28E49D2A" w14:textId="4FDAC140"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1.236</w:t>
            </w:r>
          </w:p>
        </w:tc>
        <w:tc>
          <w:tcPr>
            <w:tcW w:w="588" w:type="pct"/>
            <w:tcBorders>
              <w:top w:val="nil"/>
            </w:tcBorders>
          </w:tcPr>
          <w:p w14:paraId="656E251A" w14:textId="4348C1D6"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0D61C5">
              <w:rPr>
                <w:rFonts w:ascii="Times New Roman" w:hAnsi="Times New Roman" w:cs="Times New Roman"/>
                <w:bCs/>
                <w:sz w:val="24"/>
                <w:szCs w:val="24"/>
              </w:rPr>
              <w:t>194</w:t>
            </w:r>
          </w:p>
        </w:tc>
      </w:tr>
      <w:tr w:rsidR="00254FDB" w14:paraId="4DE9A9BE" w14:textId="77777777" w:rsidTr="000D61C5">
        <w:tc>
          <w:tcPr>
            <w:tcW w:w="1765" w:type="pct"/>
            <w:tcBorders>
              <w:top w:val="nil"/>
            </w:tcBorders>
            <w:vAlign w:val="center"/>
          </w:tcPr>
          <w:p w14:paraId="2414468B" w14:textId="1A9983C6"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(Depression)</w:t>
            </w:r>
          </w:p>
        </w:tc>
        <w:tc>
          <w:tcPr>
            <w:tcW w:w="829" w:type="pct"/>
            <w:tcBorders>
              <w:top w:val="nil"/>
            </w:tcBorders>
          </w:tcPr>
          <w:p w14:paraId="38E3106C" w14:textId="56339D9E"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1.004</w:t>
            </w:r>
          </w:p>
        </w:tc>
        <w:tc>
          <w:tcPr>
            <w:tcW w:w="566" w:type="pct"/>
            <w:tcBorders>
              <w:top w:val="nil"/>
            </w:tcBorders>
          </w:tcPr>
          <w:p w14:paraId="79F9D579" w14:textId="091D46D8" w:rsidR="00254FDB"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0.494</w:t>
            </w:r>
          </w:p>
        </w:tc>
        <w:tc>
          <w:tcPr>
            <w:tcW w:w="625" w:type="pct"/>
            <w:tcBorders>
              <w:top w:val="nil"/>
            </w:tcBorders>
          </w:tcPr>
          <w:p w14:paraId="007F85C9" w14:textId="639E43F8"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0.021</w:t>
            </w:r>
          </w:p>
        </w:tc>
        <w:tc>
          <w:tcPr>
            <w:tcW w:w="627" w:type="pct"/>
            <w:tcBorders>
              <w:top w:val="nil"/>
            </w:tcBorders>
          </w:tcPr>
          <w:p w14:paraId="373C2931" w14:textId="7561BED9"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588" w:type="pct"/>
            <w:tcBorders>
              <w:top w:val="nil"/>
            </w:tcBorders>
            <w:vAlign w:val="center"/>
          </w:tcPr>
          <w:p w14:paraId="1A0506FC" w14:textId="17CF1FC5" w:rsidR="00254FDB" w:rsidRDefault="000D61C5" w:rsidP="000D61C5">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.045</w:t>
            </w:r>
          </w:p>
        </w:tc>
      </w:tr>
      <w:tr w:rsidR="00EB3B73" w14:paraId="4C205EEC" w14:textId="77777777" w:rsidTr="00254FDB">
        <w:tc>
          <w:tcPr>
            <w:tcW w:w="1765" w:type="pct"/>
            <w:tcBorders>
              <w:top w:val="nil"/>
            </w:tcBorders>
            <w:vAlign w:val="center"/>
          </w:tcPr>
          <w:p w14:paraId="020490A1" w14:textId="386C8A5E"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(Insomnia)</w:t>
            </w:r>
          </w:p>
        </w:tc>
        <w:tc>
          <w:tcPr>
            <w:tcW w:w="829" w:type="pct"/>
            <w:tcBorders>
              <w:top w:val="nil"/>
            </w:tcBorders>
          </w:tcPr>
          <w:p w14:paraId="042D11C3" w14:textId="64B5929F"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-0.897</w:t>
            </w:r>
          </w:p>
        </w:tc>
        <w:tc>
          <w:tcPr>
            <w:tcW w:w="566" w:type="pct"/>
            <w:tcBorders>
              <w:top w:val="nil"/>
            </w:tcBorders>
          </w:tcPr>
          <w:p w14:paraId="500F0BD5" w14:textId="0800C293"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w:t>
            </w:r>
            <w:r w:rsidR="000D61C5">
              <w:rPr>
                <w:rFonts w:ascii="Times New Roman" w:hAnsi="Times New Roman" w:cs="Times New Roman"/>
                <w:bCs/>
                <w:sz w:val="24"/>
                <w:szCs w:val="24"/>
              </w:rPr>
              <w:t>479</w:t>
            </w:r>
          </w:p>
        </w:tc>
        <w:tc>
          <w:tcPr>
            <w:tcW w:w="625" w:type="pct"/>
            <w:tcBorders>
              <w:top w:val="nil"/>
            </w:tcBorders>
          </w:tcPr>
          <w:p w14:paraId="6C45B85E" w14:textId="2938138B"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-1.850</w:t>
            </w:r>
          </w:p>
        </w:tc>
        <w:tc>
          <w:tcPr>
            <w:tcW w:w="627" w:type="pct"/>
            <w:tcBorders>
              <w:top w:val="nil"/>
            </w:tcBorders>
          </w:tcPr>
          <w:p w14:paraId="49BEE270" w14:textId="04D09C2E"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0.055</w:t>
            </w:r>
          </w:p>
        </w:tc>
        <w:tc>
          <w:tcPr>
            <w:tcW w:w="588" w:type="pct"/>
            <w:tcBorders>
              <w:top w:val="nil"/>
            </w:tcBorders>
          </w:tcPr>
          <w:p w14:paraId="3B01B8EE" w14:textId="2BC2EB29"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0D61C5">
              <w:rPr>
                <w:rFonts w:ascii="Times New Roman" w:hAnsi="Times New Roman" w:cs="Times New Roman"/>
                <w:bCs/>
                <w:sz w:val="24"/>
                <w:szCs w:val="24"/>
              </w:rPr>
              <w:t>065</w:t>
            </w:r>
          </w:p>
        </w:tc>
      </w:tr>
      <w:tr w:rsidR="00EB3B73" w14:paraId="5704773C" w14:textId="77777777" w:rsidTr="00254FDB">
        <w:tc>
          <w:tcPr>
            <w:tcW w:w="1765" w:type="pct"/>
            <w:tcBorders>
              <w:top w:val="nil"/>
              <w:bottom w:val="nil"/>
            </w:tcBorders>
            <w:vAlign w:val="center"/>
          </w:tcPr>
          <w:p w14:paraId="10E6631F" w14:textId="77777777" w:rsidR="00254FDB" w:rsidRDefault="00254FDB" w:rsidP="00254FDB">
            <w:pPr>
              <w:spacing w:line="260" w:lineRule="exact"/>
              <w:jc w:val="right"/>
              <w:rPr>
                <w:rFonts w:ascii="Times New Roman" w:hAnsi="Times New Roman" w:cs="Times New Roman"/>
                <w:sz w:val="24"/>
                <w:szCs w:val="24"/>
              </w:rPr>
            </w:pPr>
            <w:r>
              <w:rPr>
                <w:rFonts w:ascii="Times New Roman" w:hAnsi="Times New Roman" w:cs="Times New Roman"/>
                <w:sz w:val="24"/>
                <w:szCs w:val="24"/>
              </w:rPr>
              <w:t>Baseline Depression Severity</w:t>
            </w:r>
          </w:p>
        </w:tc>
        <w:tc>
          <w:tcPr>
            <w:tcW w:w="829" w:type="pct"/>
            <w:tcBorders>
              <w:top w:val="nil"/>
              <w:bottom w:val="nil"/>
            </w:tcBorders>
          </w:tcPr>
          <w:p w14:paraId="71755880" w14:textId="78432D9A"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-0.001</w:t>
            </w:r>
          </w:p>
        </w:tc>
        <w:tc>
          <w:tcPr>
            <w:tcW w:w="566" w:type="pct"/>
            <w:tcBorders>
              <w:top w:val="nil"/>
              <w:bottom w:val="nil"/>
            </w:tcBorders>
          </w:tcPr>
          <w:p w14:paraId="3DD12834" w14:textId="14C4824D"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w:t>
            </w:r>
            <w:r w:rsidR="000D61C5">
              <w:rPr>
                <w:rFonts w:ascii="Times New Roman" w:hAnsi="Times New Roman" w:cs="Times New Roman"/>
                <w:bCs/>
                <w:sz w:val="24"/>
                <w:szCs w:val="24"/>
              </w:rPr>
              <w:t>97</w:t>
            </w:r>
          </w:p>
        </w:tc>
        <w:tc>
          <w:tcPr>
            <w:tcW w:w="625" w:type="pct"/>
            <w:tcBorders>
              <w:top w:val="nil"/>
              <w:bottom w:val="nil"/>
            </w:tcBorders>
          </w:tcPr>
          <w:p w14:paraId="1C00168E" w14:textId="7EBBB5DC"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-0.193</w:t>
            </w:r>
          </w:p>
        </w:tc>
        <w:tc>
          <w:tcPr>
            <w:tcW w:w="627" w:type="pct"/>
            <w:tcBorders>
              <w:top w:val="nil"/>
              <w:bottom w:val="nil"/>
            </w:tcBorders>
          </w:tcPr>
          <w:p w14:paraId="4A6DF9E3" w14:textId="3766FC1F" w:rsidR="00254FDB" w:rsidRPr="00031573"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0.191</w:t>
            </w:r>
          </w:p>
        </w:tc>
        <w:tc>
          <w:tcPr>
            <w:tcW w:w="588" w:type="pct"/>
            <w:tcBorders>
              <w:top w:val="nil"/>
              <w:bottom w:val="nil"/>
            </w:tcBorders>
          </w:tcPr>
          <w:p w14:paraId="78184B0F" w14:textId="56CC84F3"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0D61C5">
              <w:rPr>
                <w:rFonts w:ascii="Times New Roman" w:hAnsi="Times New Roman" w:cs="Times New Roman"/>
                <w:bCs/>
                <w:sz w:val="24"/>
                <w:szCs w:val="24"/>
              </w:rPr>
              <w:t>993</w:t>
            </w:r>
          </w:p>
        </w:tc>
      </w:tr>
      <w:tr w:rsidR="00254FDB" w14:paraId="6BD43AB7" w14:textId="77777777" w:rsidTr="00254FDB">
        <w:tc>
          <w:tcPr>
            <w:tcW w:w="1765" w:type="pct"/>
            <w:tcBorders>
              <w:top w:val="nil"/>
              <w:bottom w:val="single" w:sz="4" w:space="0" w:color="auto"/>
            </w:tcBorders>
            <w:vAlign w:val="center"/>
          </w:tcPr>
          <w:p w14:paraId="615F0B24"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Insomnia Severity</w:t>
            </w:r>
          </w:p>
        </w:tc>
        <w:tc>
          <w:tcPr>
            <w:tcW w:w="829" w:type="pct"/>
            <w:tcBorders>
              <w:top w:val="nil"/>
              <w:bottom w:val="single" w:sz="4" w:space="0" w:color="auto"/>
            </w:tcBorders>
          </w:tcPr>
          <w:p w14:paraId="163B55D2" w14:textId="5F1D34CF"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-0.084</w:t>
            </w:r>
          </w:p>
        </w:tc>
        <w:tc>
          <w:tcPr>
            <w:tcW w:w="566" w:type="pct"/>
            <w:tcBorders>
              <w:top w:val="nil"/>
              <w:bottom w:val="single" w:sz="4" w:space="0" w:color="auto"/>
            </w:tcBorders>
          </w:tcPr>
          <w:p w14:paraId="7D5828C9" w14:textId="5DA204B9"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w:t>
            </w:r>
            <w:r w:rsidR="000D61C5">
              <w:rPr>
                <w:rFonts w:ascii="Times New Roman" w:hAnsi="Times New Roman" w:cs="Times New Roman"/>
                <w:bCs/>
                <w:sz w:val="24"/>
                <w:szCs w:val="24"/>
              </w:rPr>
              <w:t>19</w:t>
            </w:r>
          </w:p>
        </w:tc>
        <w:tc>
          <w:tcPr>
            <w:tcW w:w="625" w:type="pct"/>
            <w:tcBorders>
              <w:top w:val="nil"/>
              <w:bottom w:val="single" w:sz="4" w:space="0" w:color="auto"/>
            </w:tcBorders>
          </w:tcPr>
          <w:p w14:paraId="3A219C82" w14:textId="6E88E65A" w:rsidR="00254FDB"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-0.519</w:t>
            </w:r>
          </w:p>
        </w:tc>
        <w:tc>
          <w:tcPr>
            <w:tcW w:w="627" w:type="pct"/>
            <w:tcBorders>
              <w:top w:val="nil"/>
              <w:bottom w:val="single" w:sz="4" w:space="0" w:color="auto"/>
            </w:tcBorders>
          </w:tcPr>
          <w:p w14:paraId="367DF9E0" w14:textId="7CF8E820" w:rsidR="00254FDB" w:rsidRDefault="000D61C5"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0.351</w:t>
            </w:r>
          </w:p>
        </w:tc>
        <w:tc>
          <w:tcPr>
            <w:tcW w:w="588" w:type="pct"/>
            <w:tcBorders>
              <w:top w:val="nil"/>
              <w:bottom w:val="single" w:sz="4" w:space="0" w:color="auto"/>
            </w:tcBorders>
          </w:tcPr>
          <w:p w14:paraId="19E7C744" w14:textId="07276DAA" w:rsidR="00254FDB" w:rsidRDefault="00254FD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w:t>
            </w:r>
            <w:r w:rsidR="000D61C5">
              <w:rPr>
                <w:rFonts w:ascii="Times New Roman" w:hAnsi="Times New Roman" w:cs="Times New Roman"/>
                <w:bCs/>
                <w:sz w:val="24"/>
                <w:szCs w:val="24"/>
              </w:rPr>
              <w:t>702</w:t>
            </w:r>
          </w:p>
        </w:tc>
      </w:tr>
      <w:tr w:rsidR="00254FDB" w14:paraId="15F04128" w14:textId="77777777" w:rsidTr="00254FDB">
        <w:tc>
          <w:tcPr>
            <w:tcW w:w="5000" w:type="pct"/>
            <w:gridSpan w:val="6"/>
            <w:tcBorders>
              <w:top w:val="single" w:sz="4" w:space="0" w:color="auto"/>
              <w:bottom w:val="nil"/>
            </w:tcBorders>
            <w:vAlign w:val="center"/>
          </w:tcPr>
          <w:p w14:paraId="47DD7577" w14:textId="290B4AA1" w:rsidR="00254FDB" w:rsidRDefault="00254FDB" w:rsidP="00254FDB">
            <w:pPr>
              <w:spacing w:line="260" w:lineRule="exact"/>
              <w:rPr>
                <w:rFonts w:ascii="Times New Roman" w:hAnsi="Times New Roman" w:cs="Times New Roman"/>
                <w:bCs/>
                <w:sz w:val="24"/>
                <w:szCs w:val="24"/>
              </w:rPr>
            </w:pPr>
            <w:r>
              <w:rPr>
                <w:rFonts w:ascii="Times New Roman" w:hAnsi="Times New Roman" w:cs="Times New Roman"/>
                <w:bCs/>
                <w:i/>
                <w:iCs/>
                <w:sz w:val="24"/>
                <w:szCs w:val="24"/>
              </w:rPr>
              <w:t xml:space="preserve">Maintenance of Insomnia </w:t>
            </w:r>
            <w:r w:rsidR="005F364F">
              <w:rPr>
                <w:rFonts w:ascii="Times New Roman" w:hAnsi="Times New Roman" w:cs="Times New Roman"/>
                <w:bCs/>
                <w:i/>
                <w:iCs/>
                <w:sz w:val="24"/>
                <w:szCs w:val="24"/>
              </w:rPr>
              <w:t>Alleviation</w:t>
            </w:r>
          </w:p>
        </w:tc>
      </w:tr>
      <w:tr w:rsidR="00254FDB" w14:paraId="0A6FAF5B" w14:textId="77777777" w:rsidTr="00254FDB">
        <w:tc>
          <w:tcPr>
            <w:tcW w:w="1765" w:type="pct"/>
            <w:tcBorders>
              <w:top w:val="nil"/>
              <w:bottom w:val="nil"/>
            </w:tcBorders>
            <w:vAlign w:val="center"/>
          </w:tcPr>
          <w:p w14:paraId="3D0056BA"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829" w:type="pct"/>
            <w:tcBorders>
              <w:top w:val="nil"/>
              <w:bottom w:val="nil"/>
            </w:tcBorders>
          </w:tcPr>
          <w:p w14:paraId="510BE414" w14:textId="141C5736"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-0.0785</w:t>
            </w:r>
          </w:p>
        </w:tc>
        <w:tc>
          <w:tcPr>
            <w:tcW w:w="566" w:type="pct"/>
            <w:tcBorders>
              <w:top w:val="nil"/>
              <w:bottom w:val="nil"/>
            </w:tcBorders>
          </w:tcPr>
          <w:p w14:paraId="5039AA2F" w14:textId="118E7171"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625" w:type="pct"/>
            <w:tcBorders>
              <w:top w:val="nil"/>
              <w:bottom w:val="nil"/>
            </w:tcBorders>
          </w:tcPr>
          <w:p w14:paraId="4F429B86" w14:textId="0E8E1BBD"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-6.730</w:t>
            </w:r>
          </w:p>
        </w:tc>
        <w:tc>
          <w:tcPr>
            <w:tcW w:w="627" w:type="pct"/>
            <w:tcBorders>
              <w:top w:val="nil"/>
              <w:bottom w:val="nil"/>
            </w:tcBorders>
          </w:tcPr>
          <w:p w14:paraId="49554456" w14:textId="30506AED"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6.573</w:t>
            </w:r>
          </w:p>
        </w:tc>
        <w:tc>
          <w:tcPr>
            <w:tcW w:w="588" w:type="pct"/>
            <w:tcBorders>
              <w:top w:val="nil"/>
              <w:bottom w:val="nil"/>
            </w:tcBorders>
          </w:tcPr>
          <w:p w14:paraId="672B7D38" w14:textId="7928245D"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.981</w:t>
            </w:r>
          </w:p>
        </w:tc>
      </w:tr>
      <w:tr w:rsidR="00254FDB" w14:paraId="4B1EB49E" w14:textId="77777777" w:rsidTr="00254FDB">
        <w:tc>
          <w:tcPr>
            <w:tcW w:w="1765" w:type="pct"/>
            <w:tcBorders>
              <w:top w:val="nil"/>
              <w:bottom w:val="nil"/>
            </w:tcBorders>
            <w:vAlign w:val="center"/>
          </w:tcPr>
          <w:p w14:paraId="79A6D9A5"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829" w:type="pct"/>
            <w:tcBorders>
              <w:top w:val="nil"/>
              <w:bottom w:val="nil"/>
            </w:tcBorders>
          </w:tcPr>
          <w:p w14:paraId="10F899DD" w14:textId="2E09886A"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2.282</w:t>
            </w:r>
          </w:p>
        </w:tc>
        <w:tc>
          <w:tcPr>
            <w:tcW w:w="566" w:type="pct"/>
            <w:tcBorders>
              <w:top w:val="nil"/>
              <w:bottom w:val="nil"/>
            </w:tcBorders>
          </w:tcPr>
          <w:p w14:paraId="2C335DC5" w14:textId="6BE32BB9"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1.063</w:t>
            </w:r>
          </w:p>
        </w:tc>
        <w:tc>
          <w:tcPr>
            <w:tcW w:w="625" w:type="pct"/>
            <w:tcBorders>
              <w:top w:val="nil"/>
              <w:bottom w:val="nil"/>
            </w:tcBorders>
          </w:tcPr>
          <w:p w14:paraId="49A12808" w14:textId="0E224DF7"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0.169</w:t>
            </w:r>
          </w:p>
        </w:tc>
        <w:tc>
          <w:tcPr>
            <w:tcW w:w="627" w:type="pct"/>
            <w:tcBorders>
              <w:top w:val="nil"/>
              <w:bottom w:val="nil"/>
            </w:tcBorders>
          </w:tcPr>
          <w:p w14:paraId="4689901A" w14:textId="4184FAEB"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4.396</w:t>
            </w:r>
          </w:p>
        </w:tc>
        <w:tc>
          <w:tcPr>
            <w:tcW w:w="588" w:type="pct"/>
            <w:tcBorders>
              <w:top w:val="nil"/>
              <w:bottom w:val="nil"/>
            </w:tcBorders>
          </w:tcPr>
          <w:p w14:paraId="2669FD14" w14:textId="7D10660E"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.035</w:t>
            </w:r>
          </w:p>
        </w:tc>
      </w:tr>
      <w:tr w:rsidR="00254FDB" w14:paraId="2177AFD5" w14:textId="77777777" w:rsidTr="00254FDB">
        <w:tc>
          <w:tcPr>
            <w:tcW w:w="1765" w:type="pct"/>
            <w:tcBorders>
              <w:top w:val="nil"/>
              <w:bottom w:val="nil"/>
            </w:tcBorders>
            <w:vAlign w:val="center"/>
          </w:tcPr>
          <w:p w14:paraId="7403EEC2"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829" w:type="pct"/>
            <w:tcBorders>
              <w:top w:val="nil"/>
              <w:bottom w:val="nil"/>
            </w:tcBorders>
          </w:tcPr>
          <w:p w14:paraId="55EB6EC1" w14:textId="7267B833"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0.633</w:t>
            </w:r>
          </w:p>
        </w:tc>
        <w:tc>
          <w:tcPr>
            <w:tcW w:w="566" w:type="pct"/>
            <w:tcBorders>
              <w:top w:val="nil"/>
              <w:bottom w:val="nil"/>
            </w:tcBorders>
          </w:tcPr>
          <w:p w14:paraId="4404B9B4" w14:textId="2CCA395F" w:rsidR="00254FDB" w:rsidRDefault="001D3AE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1.24</w:t>
            </w:r>
            <w:r w:rsidR="006D629B">
              <w:rPr>
                <w:rFonts w:ascii="Times New Roman" w:hAnsi="Times New Roman" w:cs="Times New Roman"/>
                <w:bCs/>
                <w:sz w:val="24"/>
                <w:szCs w:val="24"/>
              </w:rPr>
              <w:t>3</w:t>
            </w:r>
          </w:p>
        </w:tc>
        <w:tc>
          <w:tcPr>
            <w:tcW w:w="625" w:type="pct"/>
            <w:tcBorders>
              <w:top w:val="nil"/>
              <w:bottom w:val="nil"/>
            </w:tcBorders>
          </w:tcPr>
          <w:p w14:paraId="04551532" w14:textId="4220FEAA"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-1.838</w:t>
            </w:r>
          </w:p>
        </w:tc>
        <w:tc>
          <w:tcPr>
            <w:tcW w:w="627" w:type="pct"/>
            <w:tcBorders>
              <w:top w:val="nil"/>
              <w:bottom w:val="nil"/>
            </w:tcBorders>
          </w:tcPr>
          <w:p w14:paraId="4F1ADABB" w14:textId="3A54EDFB"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3.103</w:t>
            </w:r>
          </w:p>
        </w:tc>
        <w:tc>
          <w:tcPr>
            <w:tcW w:w="588" w:type="pct"/>
            <w:tcBorders>
              <w:top w:val="nil"/>
              <w:bottom w:val="nil"/>
            </w:tcBorders>
          </w:tcPr>
          <w:p w14:paraId="54462148" w14:textId="1BF0C29D"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.612</w:t>
            </w:r>
          </w:p>
        </w:tc>
      </w:tr>
      <w:tr w:rsidR="00254FDB" w14:paraId="680ED219" w14:textId="77777777" w:rsidTr="00254FDB">
        <w:tc>
          <w:tcPr>
            <w:tcW w:w="1765" w:type="pct"/>
            <w:tcBorders>
              <w:top w:val="nil"/>
              <w:bottom w:val="nil"/>
            </w:tcBorders>
            <w:vAlign w:val="center"/>
          </w:tcPr>
          <w:p w14:paraId="07A14EB5"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829" w:type="pct"/>
            <w:tcBorders>
              <w:top w:val="nil"/>
              <w:bottom w:val="nil"/>
            </w:tcBorders>
          </w:tcPr>
          <w:p w14:paraId="52551E70" w14:textId="07D052E0"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-2.487</w:t>
            </w:r>
          </w:p>
        </w:tc>
        <w:tc>
          <w:tcPr>
            <w:tcW w:w="566" w:type="pct"/>
            <w:tcBorders>
              <w:top w:val="nil"/>
              <w:bottom w:val="nil"/>
            </w:tcBorders>
          </w:tcPr>
          <w:p w14:paraId="267DA0BB" w14:textId="5EFB1603"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1.050</w:t>
            </w:r>
          </w:p>
        </w:tc>
        <w:tc>
          <w:tcPr>
            <w:tcW w:w="625" w:type="pct"/>
            <w:tcBorders>
              <w:top w:val="nil"/>
              <w:bottom w:val="nil"/>
            </w:tcBorders>
          </w:tcPr>
          <w:p w14:paraId="3C8BEAF1" w14:textId="77585CE7"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-4.575</w:t>
            </w:r>
          </w:p>
        </w:tc>
        <w:tc>
          <w:tcPr>
            <w:tcW w:w="627" w:type="pct"/>
            <w:tcBorders>
              <w:top w:val="nil"/>
              <w:bottom w:val="nil"/>
            </w:tcBorders>
          </w:tcPr>
          <w:p w14:paraId="5EC1048D" w14:textId="0D0361AF"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-0.399</w:t>
            </w:r>
          </w:p>
        </w:tc>
        <w:tc>
          <w:tcPr>
            <w:tcW w:w="588" w:type="pct"/>
            <w:tcBorders>
              <w:top w:val="nil"/>
              <w:bottom w:val="nil"/>
            </w:tcBorders>
          </w:tcPr>
          <w:p w14:paraId="2DD88FBB" w14:textId="6865F834"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.020</w:t>
            </w:r>
          </w:p>
        </w:tc>
      </w:tr>
      <w:tr w:rsidR="0018157F" w14:paraId="6BA57D56" w14:textId="77777777" w:rsidTr="00254FDB">
        <w:tc>
          <w:tcPr>
            <w:tcW w:w="1765" w:type="pct"/>
            <w:tcBorders>
              <w:top w:val="nil"/>
              <w:bottom w:val="nil"/>
            </w:tcBorders>
            <w:vAlign w:val="center"/>
          </w:tcPr>
          <w:p w14:paraId="1B9EE8C5" w14:textId="648B7B4F" w:rsidR="0018157F" w:rsidRDefault="0018157F" w:rsidP="0018157F">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(Depression)</w:t>
            </w:r>
          </w:p>
        </w:tc>
        <w:tc>
          <w:tcPr>
            <w:tcW w:w="829" w:type="pct"/>
            <w:tcBorders>
              <w:top w:val="nil"/>
              <w:bottom w:val="nil"/>
            </w:tcBorders>
          </w:tcPr>
          <w:p w14:paraId="3A547F52" w14:textId="6F52B867"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-0.075</w:t>
            </w:r>
          </w:p>
        </w:tc>
        <w:tc>
          <w:tcPr>
            <w:tcW w:w="566" w:type="pct"/>
            <w:tcBorders>
              <w:top w:val="nil"/>
              <w:bottom w:val="nil"/>
            </w:tcBorders>
          </w:tcPr>
          <w:p w14:paraId="56A537A4" w14:textId="35321541"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0.285</w:t>
            </w:r>
          </w:p>
        </w:tc>
        <w:tc>
          <w:tcPr>
            <w:tcW w:w="625" w:type="pct"/>
            <w:tcBorders>
              <w:top w:val="nil"/>
              <w:bottom w:val="nil"/>
            </w:tcBorders>
          </w:tcPr>
          <w:p w14:paraId="1B547A07" w14:textId="76D37A23" w:rsidR="0018157F" w:rsidRDefault="001A655F"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-0.642</w:t>
            </w:r>
          </w:p>
        </w:tc>
        <w:tc>
          <w:tcPr>
            <w:tcW w:w="627" w:type="pct"/>
            <w:tcBorders>
              <w:top w:val="nil"/>
              <w:bottom w:val="nil"/>
            </w:tcBorders>
          </w:tcPr>
          <w:p w14:paraId="12DA2428" w14:textId="791C63AD" w:rsidR="0018157F" w:rsidRDefault="001A655F"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0.491</w:t>
            </w:r>
          </w:p>
        </w:tc>
        <w:tc>
          <w:tcPr>
            <w:tcW w:w="588" w:type="pct"/>
            <w:tcBorders>
              <w:top w:val="nil"/>
              <w:bottom w:val="nil"/>
            </w:tcBorders>
          </w:tcPr>
          <w:p w14:paraId="55A9BC31" w14:textId="65E6BC06"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.792</w:t>
            </w:r>
          </w:p>
        </w:tc>
      </w:tr>
      <w:tr w:rsidR="0018157F" w14:paraId="62B90CE2" w14:textId="77777777" w:rsidTr="00254FDB">
        <w:tc>
          <w:tcPr>
            <w:tcW w:w="1765" w:type="pct"/>
            <w:tcBorders>
              <w:top w:val="nil"/>
              <w:bottom w:val="nil"/>
            </w:tcBorders>
            <w:vAlign w:val="center"/>
          </w:tcPr>
          <w:p w14:paraId="19ED2D06" w14:textId="56066AB4" w:rsidR="0018157F" w:rsidRDefault="0018157F" w:rsidP="0018157F">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(Insomnia)</w:t>
            </w:r>
          </w:p>
        </w:tc>
        <w:tc>
          <w:tcPr>
            <w:tcW w:w="829" w:type="pct"/>
            <w:tcBorders>
              <w:top w:val="nil"/>
              <w:bottom w:val="nil"/>
            </w:tcBorders>
          </w:tcPr>
          <w:p w14:paraId="3AE4FA4C" w14:textId="225FCA39"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-0.069</w:t>
            </w:r>
          </w:p>
        </w:tc>
        <w:tc>
          <w:tcPr>
            <w:tcW w:w="566" w:type="pct"/>
            <w:tcBorders>
              <w:top w:val="nil"/>
              <w:bottom w:val="nil"/>
            </w:tcBorders>
          </w:tcPr>
          <w:p w14:paraId="7D631B82" w14:textId="533F612F"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0.276</w:t>
            </w:r>
          </w:p>
        </w:tc>
        <w:tc>
          <w:tcPr>
            <w:tcW w:w="625" w:type="pct"/>
            <w:tcBorders>
              <w:top w:val="nil"/>
              <w:bottom w:val="nil"/>
            </w:tcBorders>
          </w:tcPr>
          <w:p w14:paraId="5E234BA0" w14:textId="61A44AB9" w:rsidR="0018157F" w:rsidRDefault="001A655F"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-0.619</w:t>
            </w:r>
          </w:p>
        </w:tc>
        <w:tc>
          <w:tcPr>
            <w:tcW w:w="627" w:type="pct"/>
            <w:tcBorders>
              <w:top w:val="nil"/>
              <w:bottom w:val="nil"/>
            </w:tcBorders>
          </w:tcPr>
          <w:p w14:paraId="0B192DA4" w14:textId="0ADF2C2C" w:rsidR="0018157F" w:rsidRDefault="001A655F"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0.480</w:t>
            </w:r>
          </w:p>
        </w:tc>
        <w:tc>
          <w:tcPr>
            <w:tcW w:w="588" w:type="pct"/>
            <w:tcBorders>
              <w:top w:val="nil"/>
              <w:bottom w:val="nil"/>
            </w:tcBorders>
          </w:tcPr>
          <w:p w14:paraId="5FF8B15C" w14:textId="447D8037" w:rsidR="0018157F" w:rsidRDefault="006D629B"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.803</w:t>
            </w:r>
          </w:p>
        </w:tc>
      </w:tr>
      <w:tr w:rsidR="00254FDB" w14:paraId="291D53DF" w14:textId="77777777" w:rsidTr="00254FDB">
        <w:tc>
          <w:tcPr>
            <w:tcW w:w="1765" w:type="pct"/>
            <w:tcBorders>
              <w:top w:val="nil"/>
              <w:bottom w:val="nil"/>
            </w:tcBorders>
            <w:vAlign w:val="center"/>
          </w:tcPr>
          <w:p w14:paraId="46C64EC4"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Depression Severity</w:t>
            </w:r>
          </w:p>
        </w:tc>
        <w:tc>
          <w:tcPr>
            <w:tcW w:w="829" w:type="pct"/>
            <w:tcBorders>
              <w:top w:val="nil"/>
              <w:bottom w:val="nil"/>
            </w:tcBorders>
          </w:tcPr>
          <w:p w14:paraId="40C89F3A" w14:textId="7F1651F0"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-0.072</w:t>
            </w:r>
          </w:p>
        </w:tc>
        <w:tc>
          <w:tcPr>
            <w:tcW w:w="566" w:type="pct"/>
            <w:tcBorders>
              <w:top w:val="nil"/>
              <w:bottom w:val="nil"/>
            </w:tcBorders>
          </w:tcPr>
          <w:p w14:paraId="6B914EBB" w14:textId="584540BC"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0.056</w:t>
            </w:r>
          </w:p>
        </w:tc>
        <w:tc>
          <w:tcPr>
            <w:tcW w:w="625" w:type="pct"/>
            <w:tcBorders>
              <w:top w:val="nil"/>
              <w:bottom w:val="nil"/>
            </w:tcBorders>
          </w:tcPr>
          <w:p w14:paraId="408653E5" w14:textId="3393EFA9"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-0.183</w:t>
            </w:r>
          </w:p>
        </w:tc>
        <w:tc>
          <w:tcPr>
            <w:tcW w:w="627" w:type="pct"/>
            <w:tcBorders>
              <w:top w:val="nil"/>
              <w:bottom w:val="nil"/>
            </w:tcBorders>
          </w:tcPr>
          <w:p w14:paraId="7C4D4AAF" w14:textId="23434573"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0.039</w:t>
            </w:r>
          </w:p>
        </w:tc>
        <w:tc>
          <w:tcPr>
            <w:tcW w:w="588" w:type="pct"/>
            <w:tcBorders>
              <w:top w:val="nil"/>
              <w:bottom w:val="nil"/>
            </w:tcBorders>
          </w:tcPr>
          <w:p w14:paraId="3C371B41" w14:textId="26621E2A"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.200</w:t>
            </w:r>
          </w:p>
        </w:tc>
      </w:tr>
      <w:tr w:rsidR="00254FDB" w14:paraId="62C7F2FE" w14:textId="77777777" w:rsidTr="00254FDB">
        <w:tc>
          <w:tcPr>
            <w:tcW w:w="1765" w:type="pct"/>
            <w:tcBorders>
              <w:top w:val="nil"/>
              <w:bottom w:val="single" w:sz="4" w:space="0" w:color="auto"/>
            </w:tcBorders>
            <w:vAlign w:val="center"/>
          </w:tcPr>
          <w:p w14:paraId="652761E2"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Insomnia Severity</w:t>
            </w:r>
          </w:p>
        </w:tc>
        <w:tc>
          <w:tcPr>
            <w:tcW w:w="829" w:type="pct"/>
            <w:tcBorders>
              <w:top w:val="nil"/>
              <w:bottom w:val="single" w:sz="4" w:space="0" w:color="auto"/>
            </w:tcBorders>
          </w:tcPr>
          <w:p w14:paraId="32E30D12" w14:textId="0243D44A"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0.088</w:t>
            </w:r>
          </w:p>
        </w:tc>
        <w:tc>
          <w:tcPr>
            <w:tcW w:w="566" w:type="pct"/>
            <w:tcBorders>
              <w:top w:val="nil"/>
              <w:bottom w:val="single" w:sz="4" w:space="0" w:color="auto"/>
            </w:tcBorders>
          </w:tcPr>
          <w:p w14:paraId="4B792994" w14:textId="46C286C3"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0.126</w:t>
            </w:r>
          </w:p>
        </w:tc>
        <w:tc>
          <w:tcPr>
            <w:tcW w:w="625" w:type="pct"/>
            <w:tcBorders>
              <w:top w:val="nil"/>
              <w:bottom w:val="single" w:sz="4" w:space="0" w:color="auto"/>
            </w:tcBorders>
          </w:tcPr>
          <w:p w14:paraId="023CFBE5" w14:textId="0BA78602"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-0.163</w:t>
            </w:r>
          </w:p>
        </w:tc>
        <w:tc>
          <w:tcPr>
            <w:tcW w:w="627" w:type="pct"/>
            <w:tcBorders>
              <w:top w:val="nil"/>
              <w:bottom w:val="single" w:sz="4" w:space="0" w:color="auto"/>
            </w:tcBorders>
          </w:tcPr>
          <w:p w14:paraId="78982D98" w14:textId="669C498B" w:rsidR="00254FDB" w:rsidRDefault="001A655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0.339</w:t>
            </w:r>
          </w:p>
        </w:tc>
        <w:tc>
          <w:tcPr>
            <w:tcW w:w="588" w:type="pct"/>
            <w:tcBorders>
              <w:top w:val="nil"/>
              <w:bottom w:val="single" w:sz="4" w:space="0" w:color="auto"/>
            </w:tcBorders>
          </w:tcPr>
          <w:p w14:paraId="011A2346" w14:textId="6EF6A052" w:rsidR="00254FDB" w:rsidRDefault="006D629B"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.488</w:t>
            </w:r>
          </w:p>
        </w:tc>
      </w:tr>
      <w:tr w:rsidR="00254FDB" w14:paraId="49CD2D50" w14:textId="77777777" w:rsidTr="00254FDB">
        <w:tc>
          <w:tcPr>
            <w:tcW w:w="5000" w:type="pct"/>
            <w:gridSpan w:val="6"/>
            <w:tcBorders>
              <w:top w:val="single" w:sz="4" w:space="0" w:color="auto"/>
              <w:bottom w:val="nil"/>
            </w:tcBorders>
            <w:vAlign w:val="center"/>
          </w:tcPr>
          <w:p w14:paraId="2BC1EDD1" w14:textId="38BEE43A" w:rsidR="00254FDB" w:rsidRDefault="00254FDB" w:rsidP="00254FDB">
            <w:pPr>
              <w:spacing w:line="260" w:lineRule="exact"/>
              <w:rPr>
                <w:rFonts w:ascii="Times New Roman" w:hAnsi="Times New Roman" w:cs="Times New Roman"/>
                <w:bCs/>
                <w:sz w:val="24"/>
                <w:szCs w:val="24"/>
              </w:rPr>
            </w:pPr>
            <w:r>
              <w:rPr>
                <w:rFonts w:ascii="Times New Roman" w:hAnsi="Times New Roman" w:cs="Times New Roman"/>
                <w:bCs/>
                <w:i/>
                <w:iCs/>
                <w:sz w:val="24"/>
                <w:szCs w:val="24"/>
              </w:rPr>
              <w:t xml:space="preserve">Maintenance of Sleep Quality </w:t>
            </w:r>
            <w:r w:rsidR="005F364F">
              <w:rPr>
                <w:rFonts w:ascii="Times New Roman" w:hAnsi="Times New Roman" w:cs="Times New Roman"/>
                <w:bCs/>
                <w:i/>
                <w:iCs/>
                <w:sz w:val="24"/>
                <w:szCs w:val="24"/>
              </w:rPr>
              <w:t>I</w:t>
            </w:r>
            <w:r>
              <w:rPr>
                <w:rFonts w:ascii="Times New Roman" w:hAnsi="Times New Roman" w:cs="Times New Roman"/>
                <w:bCs/>
                <w:i/>
                <w:iCs/>
                <w:sz w:val="24"/>
                <w:szCs w:val="24"/>
              </w:rPr>
              <w:t>mprovement</w:t>
            </w:r>
          </w:p>
        </w:tc>
      </w:tr>
      <w:tr w:rsidR="00254FDB" w14:paraId="1C61B47C" w14:textId="77777777" w:rsidTr="00254FDB">
        <w:tc>
          <w:tcPr>
            <w:tcW w:w="1765" w:type="pct"/>
            <w:tcBorders>
              <w:top w:val="nil"/>
              <w:bottom w:val="nil"/>
            </w:tcBorders>
            <w:vAlign w:val="center"/>
          </w:tcPr>
          <w:p w14:paraId="5F502D5A"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829" w:type="pct"/>
            <w:tcBorders>
              <w:top w:val="nil"/>
              <w:bottom w:val="nil"/>
            </w:tcBorders>
          </w:tcPr>
          <w:p w14:paraId="21E8C6FD" w14:textId="329AF6CA"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1.585</w:t>
            </w:r>
          </w:p>
        </w:tc>
        <w:tc>
          <w:tcPr>
            <w:tcW w:w="566" w:type="pct"/>
            <w:tcBorders>
              <w:top w:val="nil"/>
              <w:bottom w:val="nil"/>
            </w:tcBorders>
          </w:tcPr>
          <w:p w14:paraId="7A26A3F6" w14:textId="6995955A"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2.499</w:t>
            </w:r>
          </w:p>
        </w:tc>
        <w:tc>
          <w:tcPr>
            <w:tcW w:w="625" w:type="pct"/>
            <w:tcBorders>
              <w:top w:val="nil"/>
              <w:bottom w:val="nil"/>
            </w:tcBorders>
          </w:tcPr>
          <w:p w14:paraId="376CFC38" w14:textId="63A3F62C"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-3.392</w:t>
            </w:r>
          </w:p>
        </w:tc>
        <w:tc>
          <w:tcPr>
            <w:tcW w:w="627" w:type="pct"/>
            <w:tcBorders>
              <w:top w:val="nil"/>
              <w:bottom w:val="nil"/>
            </w:tcBorders>
          </w:tcPr>
          <w:p w14:paraId="6B14C0E4" w14:textId="646ECA07"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6.561</w:t>
            </w:r>
          </w:p>
        </w:tc>
        <w:tc>
          <w:tcPr>
            <w:tcW w:w="588" w:type="pct"/>
            <w:tcBorders>
              <w:top w:val="nil"/>
              <w:bottom w:val="nil"/>
            </w:tcBorders>
          </w:tcPr>
          <w:p w14:paraId="1638CEC9" w14:textId="0B108AA4"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.528</w:t>
            </w:r>
          </w:p>
        </w:tc>
      </w:tr>
      <w:tr w:rsidR="00254FDB" w14:paraId="57E1FBC2" w14:textId="77777777" w:rsidTr="00254FDB">
        <w:tc>
          <w:tcPr>
            <w:tcW w:w="1765" w:type="pct"/>
            <w:tcBorders>
              <w:top w:val="nil"/>
              <w:bottom w:val="nil"/>
            </w:tcBorders>
            <w:vAlign w:val="center"/>
          </w:tcPr>
          <w:p w14:paraId="6B55CD1D"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829" w:type="pct"/>
            <w:tcBorders>
              <w:top w:val="nil"/>
              <w:bottom w:val="nil"/>
            </w:tcBorders>
          </w:tcPr>
          <w:p w14:paraId="55AACA18" w14:textId="2AF8AE48"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0.477</w:t>
            </w:r>
          </w:p>
        </w:tc>
        <w:tc>
          <w:tcPr>
            <w:tcW w:w="566" w:type="pct"/>
            <w:tcBorders>
              <w:top w:val="nil"/>
              <w:bottom w:val="nil"/>
            </w:tcBorders>
          </w:tcPr>
          <w:p w14:paraId="1417DE9A" w14:textId="62356724"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0.756</w:t>
            </w:r>
          </w:p>
        </w:tc>
        <w:tc>
          <w:tcPr>
            <w:tcW w:w="625" w:type="pct"/>
            <w:tcBorders>
              <w:top w:val="nil"/>
              <w:bottom w:val="nil"/>
            </w:tcBorders>
          </w:tcPr>
          <w:p w14:paraId="72C3724A" w14:textId="0AA11AB1"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-1.029</w:t>
            </w:r>
          </w:p>
        </w:tc>
        <w:tc>
          <w:tcPr>
            <w:tcW w:w="627" w:type="pct"/>
            <w:tcBorders>
              <w:top w:val="nil"/>
              <w:bottom w:val="nil"/>
            </w:tcBorders>
          </w:tcPr>
          <w:p w14:paraId="4F047180" w14:textId="592C8654"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1.983</w:t>
            </w:r>
          </w:p>
        </w:tc>
        <w:tc>
          <w:tcPr>
            <w:tcW w:w="588" w:type="pct"/>
            <w:tcBorders>
              <w:top w:val="nil"/>
              <w:bottom w:val="nil"/>
            </w:tcBorders>
          </w:tcPr>
          <w:p w14:paraId="788315A3" w14:textId="14A37040"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.530</w:t>
            </w:r>
          </w:p>
        </w:tc>
      </w:tr>
      <w:tr w:rsidR="00254FDB" w14:paraId="1E5B8F83" w14:textId="77777777" w:rsidTr="00254FDB">
        <w:tc>
          <w:tcPr>
            <w:tcW w:w="1765" w:type="pct"/>
            <w:tcBorders>
              <w:top w:val="nil"/>
              <w:bottom w:val="nil"/>
            </w:tcBorders>
            <w:vAlign w:val="center"/>
          </w:tcPr>
          <w:p w14:paraId="138430E6"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829" w:type="pct"/>
            <w:tcBorders>
              <w:top w:val="nil"/>
              <w:bottom w:val="nil"/>
            </w:tcBorders>
          </w:tcPr>
          <w:p w14:paraId="51549EDA" w14:textId="00BF000F"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0.593</w:t>
            </w:r>
          </w:p>
        </w:tc>
        <w:tc>
          <w:tcPr>
            <w:tcW w:w="566" w:type="pct"/>
            <w:tcBorders>
              <w:top w:val="nil"/>
              <w:bottom w:val="nil"/>
            </w:tcBorders>
          </w:tcPr>
          <w:p w14:paraId="365EECFC" w14:textId="35478DCF"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0.855</w:t>
            </w:r>
          </w:p>
        </w:tc>
        <w:tc>
          <w:tcPr>
            <w:tcW w:w="625" w:type="pct"/>
            <w:tcBorders>
              <w:top w:val="nil"/>
              <w:bottom w:val="nil"/>
            </w:tcBorders>
          </w:tcPr>
          <w:p w14:paraId="72B64693" w14:textId="4D7E5234"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-1.110</w:t>
            </w:r>
          </w:p>
        </w:tc>
        <w:tc>
          <w:tcPr>
            <w:tcW w:w="627" w:type="pct"/>
            <w:tcBorders>
              <w:top w:val="nil"/>
              <w:bottom w:val="nil"/>
            </w:tcBorders>
          </w:tcPr>
          <w:p w14:paraId="55BE7D19" w14:textId="2854FE83"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2.297</w:t>
            </w:r>
          </w:p>
        </w:tc>
        <w:tc>
          <w:tcPr>
            <w:tcW w:w="588" w:type="pct"/>
            <w:tcBorders>
              <w:top w:val="nil"/>
              <w:bottom w:val="nil"/>
            </w:tcBorders>
          </w:tcPr>
          <w:p w14:paraId="07D20020" w14:textId="5D160357"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.490</w:t>
            </w:r>
          </w:p>
        </w:tc>
      </w:tr>
      <w:tr w:rsidR="00254FDB" w14:paraId="01138EB4" w14:textId="77777777" w:rsidTr="00254FDB">
        <w:tc>
          <w:tcPr>
            <w:tcW w:w="1765" w:type="pct"/>
            <w:tcBorders>
              <w:top w:val="nil"/>
              <w:bottom w:val="nil"/>
            </w:tcBorders>
            <w:vAlign w:val="center"/>
          </w:tcPr>
          <w:p w14:paraId="399D5DCC"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nxiety disorder (Anxiety)</w:t>
            </w:r>
          </w:p>
        </w:tc>
        <w:tc>
          <w:tcPr>
            <w:tcW w:w="829" w:type="pct"/>
            <w:tcBorders>
              <w:top w:val="nil"/>
              <w:bottom w:val="nil"/>
            </w:tcBorders>
          </w:tcPr>
          <w:p w14:paraId="65242057" w14:textId="0069870B"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-1.974</w:t>
            </w:r>
          </w:p>
        </w:tc>
        <w:tc>
          <w:tcPr>
            <w:tcW w:w="566" w:type="pct"/>
            <w:tcBorders>
              <w:top w:val="nil"/>
              <w:bottom w:val="nil"/>
            </w:tcBorders>
          </w:tcPr>
          <w:p w14:paraId="35F9A384" w14:textId="057CC83F"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0.715</w:t>
            </w:r>
          </w:p>
        </w:tc>
        <w:tc>
          <w:tcPr>
            <w:tcW w:w="625" w:type="pct"/>
            <w:tcBorders>
              <w:top w:val="nil"/>
              <w:bottom w:val="nil"/>
            </w:tcBorders>
          </w:tcPr>
          <w:p w14:paraId="4502C6BC" w14:textId="0F495889"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-3.399</w:t>
            </w:r>
          </w:p>
        </w:tc>
        <w:tc>
          <w:tcPr>
            <w:tcW w:w="627" w:type="pct"/>
            <w:tcBorders>
              <w:top w:val="nil"/>
              <w:bottom w:val="nil"/>
            </w:tcBorders>
          </w:tcPr>
          <w:p w14:paraId="168EF497" w14:textId="37292851"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-0.549</w:t>
            </w:r>
          </w:p>
        </w:tc>
        <w:tc>
          <w:tcPr>
            <w:tcW w:w="588" w:type="pct"/>
            <w:tcBorders>
              <w:top w:val="nil"/>
              <w:bottom w:val="nil"/>
            </w:tcBorders>
          </w:tcPr>
          <w:p w14:paraId="0549F39D" w14:textId="011E8E97"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w:t>
            </w:r>
          </w:p>
        </w:tc>
      </w:tr>
      <w:tr w:rsidR="0018157F" w14:paraId="42E8D413" w14:textId="77777777" w:rsidTr="00254FDB">
        <w:tc>
          <w:tcPr>
            <w:tcW w:w="1765" w:type="pct"/>
            <w:tcBorders>
              <w:top w:val="nil"/>
              <w:bottom w:val="nil"/>
            </w:tcBorders>
            <w:vAlign w:val="center"/>
          </w:tcPr>
          <w:p w14:paraId="66563980" w14:textId="6E8F0E6B" w:rsidR="0018157F" w:rsidRDefault="0018157F" w:rsidP="0018157F">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(Depression)</w:t>
            </w:r>
          </w:p>
        </w:tc>
        <w:tc>
          <w:tcPr>
            <w:tcW w:w="829" w:type="pct"/>
            <w:tcBorders>
              <w:top w:val="nil"/>
              <w:bottom w:val="nil"/>
            </w:tcBorders>
          </w:tcPr>
          <w:p w14:paraId="14E8C07D" w14:textId="71DDC57B"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0.363</w:t>
            </w:r>
          </w:p>
        </w:tc>
        <w:tc>
          <w:tcPr>
            <w:tcW w:w="566" w:type="pct"/>
            <w:tcBorders>
              <w:top w:val="nil"/>
              <w:bottom w:val="nil"/>
            </w:tcBorders>
          </w:tcPr>
          <w:p w14:paraId="402D4A4F" w14:textId="6041FB11"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0.222</w:t>
            </w:r>
          </w:p>
        </w:tc>
        <w:tc>
          <w:tcPr>
            <w:tcW w:w="625" w:type="pct"/>
            <w:tcBorders>
              <w:top w:val="nil"/>
              <w:bottom w:val="nil"/>
            </w:tcBorders>
          </w:tcPr>
          <w:p w14:paraId="24889CCE" w14:textId="16E6B8F5"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-0.079</w:t>
            </w:r>
          </w:p>
        </w:tc>
        <w:tc>
          <w:tcPr>
            <w:tcW w:w="627" w:type="pct"/>
            <w:tcBorders>
              <w:top w:val="nil"/>
              <w:bottom w:val="nil"/>
            </w:tcBorders>
          </w:tcPr>
          <w:p w14:paraId="27F45817" w14:textId="27A2322B"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0.805</w:t>
            </w:r>
          </w:p>
        </w:tc>
        <w:tc>
          <w:tcPr>
            <w:tcW w:w="588" w:type="pct"/>
            <w:tcBorders>
              <w:top w:val="nil"/>
              <w:bottom w:val="nil"/>
            </w:tcBorders>
          </w:tcPr>
          <w:p w14:paraId="63E4283F" w14:textId="46E958B3"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.106</w:t>
            </w:r>
          </w:p>
        </w:tc>
      </w:tr>
      <w:tr w:rsidR="0018157F" w14:paraId="0FC2E05A" w14:textId="77777777" w:rsidTr="00254FDB">
        <w:tc>
          <w:tcPr>
            <w:tcW w:w="1765" w:type="pct"/>
            <w:tcBorders>
              <w:top w:val="nil"/>
              <w:bottom w:val="nil"/>
            </w:tcBorders>
            <w:vAlign w:val="center"/>
          </w:tcPr>
          <w:p w14:paraId="6F141F23" w14:textId="012909A6" w:rsidR="0018157F" w:rsidRDefault="0018157F" w:rsidP="0018157F">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(Insomnia)</w:t>
            </w:r>
          </w:p>
        </w:tc>
        <w:tc>
          <w:tcPr>
            <w:tcW w:w="829" w:type="pct"/>
            <w:tcBorders>
              <w:top w:val="nil"/>
              <w:bottom w:val="nil"/>
            </w:tcBorders>
          </w:tcPr>
          <w:p w14:paraId="71FB7421" w14:textId="69C1CC6B"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-0.410</w:t>
            </w:r>
          </w:p>
        </w:tc>
        <w:tc>
          <w:tcPr>
            <w:tcW w:w="566" w:type="pct"/>
            <w:tcBorders>
              <w:top w:val="nil"/>
              <w:bottom w:val="nil"/>
            </w:tcBorders>
          </w:tcPr>
          <w:p w14:paraId="56A2FDEA" w14:textId="1A8A8FB8"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0.218</w:t>
            </w:r>
          </w:p>
        </w:tc>
        <w:tc>
          <w:tcPr>
            <w:tcW w:w="625" w:type="pct"/>
            <w:tcBorders>
              <w:top w:val="nil"/>
              <w:bottom w:val="nil"/>
            </w:tcBorders>
          </w:tcPr>
          <w:p w14:paraId="45F3D173" w14:textId="355FCC55"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-0.845</w:t>
            </w:r>
          </w:p>
        </w:tc>
        <w:tc>
          <w:tcPr>
            <w:tcW w:w="627" w:type="pct"/>
            <w:tcBorders>
              <w:top w:val="nil"/>
              <w:bottom w:val="nil"/>
            </w:tcBorders>
          </w:tcPr>
          <w:p w14:paraId="35B701A5" w14:textId="48562AC2"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0.024</w:t>
            </w:r>
          </w:p>
        </w:tc>
        <w:tc>
          <w:tcPr>
            <w:tcW w:w="588" w:type="pct"/>
            <w:tcBorders>
              <w:top w:val="nil"/>
              <w:bottom w:val="nil"/>
            </w:tcBorders>
          </w:tcPr>
          <w:p w14:paraId="48C6DAC0" w14:textId="2372C735" w:rsidR="0018157F" w:rsidRDefault="005136A9" w:rsidP="0018157F">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.064</w:t>
            </w:r>
          </w:p>
        </w:tc>
      </w:tr>
      <w:tr w:rsidR="00254FDB" w14:paraId="24CBDCA7" w14:textId="77777777" w:rsidTr="00254FDB">
        <w:tc>
          <w:tcPr>
            <w:tcW w:w="1765" w:type="pct"/>
            <w:tcBorders>
              <w:top w:val="nil"/>
              <w:bottom w:val="nil"/>
            </w:tcBorders>
            <w:vAlign w:val="center"/>
          </w:tcPr>
          <w:p w14:paraId="791CB8E9"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Depression Severity</w:t>
            </w:r>
          </w:p>
        </w:tc>
        <w:tc>
          <w:tcPr>
            <w:tcW w:w="829" w:type="pct"/>
            <w:tcBorders>
              <w:top w:val="nil"/>
              <w:bottom w:val="nil"/>
            </w:tcBorders>
          </w:tcPr>
          <w:p w14:paraId="5DEEC4F1" w14:textId="31828794"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-0.0419</w:t>
            </w:r>
          </w:p>
        </w:tc>
        <w:tc>
          <w:tcPr>
            <w:tcW w:w="566" w:type="pct"/>
            <w:tcBorders>
              <w:top w:val="nil"/>
              <w:bottom w:val="nil"/>
            </w:tcBorders>
          </w:tcPr>
          <w:p w14:paraId="2C064CF6" w14:textId="115F66A1"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0.0394</w:t>
            </w:r>
          </w:p>
        </w:tc>
        <w:tc>
          <w:tcPr>
            <w:tcW w:w="625" w:type="pct"/>
            <w:tcBorders>
              <w:top w:val="nil"/>
              <w:bottom w:val="nil"/>
            </w:tcBorders>
          </w:tcPr>
          <w:p w14:paraId="08C33311" w14:textId="431D52AD"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-0.120</w:t>
            </w:r>
          </w:p>
        </w:tc>
        <w:tc>
          <w:tcPr>
            <w:tcW w:w="627" w:type="pct"/>
            <w:tcBorders>
              <w:top w:val="nil"/>
              <w:bottom w:val="nil"/>
            </w:tcBorders>
          </w:tcPr>
          <w:p w14:paraId="438AC168" w14:textId="70D2907B"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0.037</w:t>
            </w:r>
          </w:p>
        </w:tc>
        <w:tc>
          <w:tcPr>
            <w:tcW w:w="588" w:type="pct"/>
            <w:tcBorders>
              <w:top w:val="nil"/>
              <w:bottom w:val="nil"/>
            </w:tcBorders>
          </w:tcPr>
          <w:p w14:paraId="3D2A8F65" w14:textId="6A682EEA"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.291</w:t>
            </w:r>
          </w:p>
        </w:tc>
      </w:tr>
      <w:tr w:rsidR="00254FDB" w14:paraId="646DFCD4" w14:textId="77777777" w:rsidTr="00254FDB">
        <w:tc>
          <w:tcPr>
            <w:tcW w:w="1765" w:type="pct"/>
            <w:tcBorders>
              <w:top w:val="nil"/>
              <w:bottom w:val="single" w:sz="4" w:space="0" w:color="auto"/>
            </w:tcBorders>
            <w:vAlign w:val="center"/>
          </w:tcPr>
          <w:p w14:paraId="3BDCA6AB"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Insomnia Severity</w:t>
            </w:r>
          </w:p>
        </w:tc>
        <w:tc>
          <w:tcPr>
            <w:tcW w:w="829" w:type="pct"/>
            <w:tcBorders>
              <w:top w:val="nil"/>
              <w:bottom w:val="single" w:sz="4" w:space="0" w:color="auto"/>
            </w:tcBorders>
          </w:tcPr>
          <w:p w14:paraId="1AF2CA36" w14:textId="66554CE0"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0.004</w:t>
            </w:r>
          </w:p>
        </w:tc>
        <w:tc>
          <w:tcPr>
            <w:tcW w:w="566" w:type="pct"/>
            <w:tcBorders>
              <w:top w:val="nil"/>
              <w:bottom w:val="single" w:sz="4" w:space="0" w:color="auto"/>
            </w:tcBorders>
          </w:tcPr>
          <w:p w14:paraId="6F443628" w14:textId="31272260"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0.091</w:t>
            </w:r>
          </w:p>
        </w:tc>
        <w:tc>
          <w:tcPr>
            <w:tcW w:w="625" w:type="pct"/>
            <w:tcBorders>
              <w:top w:val="nil"/>
              <w:bottom w:val="single" w:sz="4" w:space="0" w:color="auto"/>
            </w:tcBorders>
          </w:tcPr>
          <w:p w14:paraId="26DE93BE" w14:textId="2DEDE210"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-0.176</w:t>
            </w:r>
          </w:p>
        </w:tc>
        <w:tc>
          <w:tcPr>
            <w:tcW w:w="627" w:type="pct"/>
            <w:tcBorders>
              <w:top w:val="nil"/>
              <w:bottom w:val="single" w:sz="4" w:space="0" w:color="auto"/>
            </w:tcBorders>
          </w:tcPr>
          <w:p w14:paraId="43D6B990" w14:textId="089C35BB"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0.185</w:t>
            </w:r>
          </w:p>
        </w:tc>
        <w:tc>
          <w:tcPr>
            <w:tcW w:w="588" w:type="pct"/>
            <w:tcBorders>
              <w:top w:val="nil"/>
              <w:bottom w:val="single" w:sz="4" w:space="0" w:color="auto"/>
            </w:tcBorders>
          </w:tcPr>
          <w:p w14:paraId="1F99A57A" w14:textId="130A3E9B" w:rsidR="00254FDB" w:rsidRDefault="005136A9"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.961</w:t>
            </w:r>
          </w:p>
        </w:tc>
      </w:tr>
      <w:tr w:rsidR="00254FDB" w14:paraId="2F0699A6" w14:textId="77777777" w:rsidTr="00254FDB">
        <w:tc>
          <w:tcPr>
            <w:tcW w:w="5000" w:type="pct"/>
            <w:gridSpan w:val="6"/>
            <w:tcBorders>
              <w:top w:val="single" w:sz="4" w:space="0" w:color="auto"/>
              <w:bottom w:val="nil"/>
            </w:tcBorders>
            <w:vAlign w:val="center"/>
          </w:tcPr>
          <w:p w14:paraId="6A89441A" w14:textId="4C6253CA" w:rsidR="00254FDB" w:rsidRDefault="00254FDB" w:rsidP="00254FDB">
            <w:pPr>
              <w:spacing w:line="260" w:lineRule="exact"/>
              <w:rPr>
                <w:rFonts w:ascii="Times New Roman" w:hAnsi="Times New Roman" w:cs="Times New Roman"/>
                <w:bCs/>
                <w:sz w:val="24"/>
                <w:szCs w:val="24"/>
              </w:rPr>
            </w:pPr>
            <w:r>
              <w:rPr>
                <w:rFonts w:ascii="Times New Roman" w:hAnsi="Times New Roman" w:cs="Times New Roman"/>
                <w:bCs/>
                <w:i/>
                <w:iCs/>
                <w:sz w:val="24"/>
                <w:szCs w:val="24"/>
              </w:rPr>
              <w:t xml:space="preserve">Maintenance of Anxiety </w:t>
            </w:r>
            <w:r w:rsidR="005F364F">
              <w:rPr>
                <w:rFonts w:ascii="Times New Roman" w:hAnsi="Times New Roman" w:cs="Times New Roman"/>
                <w:bCs/>
                <w:i/>
                <w:iCs/>
                <w:sz w:val="24"/>
                <w:szCs w:val="24"/>
              </w:rPr>
              <w:t>Alleviation</w:t>
            </w:r>
          </w:p>
        </w:tc>
      </w:tr>
      <w:tr w:rsidR="00254FDB" w14:paraId="6655FE74" w14:textId="77777777" w:rsidTr="00254FDB">
        <w:tc>
          <w:tcPr>
            <w:tcW w:w="1765" w:type="pct"/>
            <w:tcBorders>
              <w:top w:val="nil"/>
              <w:bottom w:val="nil"/>
            </w:tcBorders>
            <w:vAlign w:val="center"/>
          </w:tcPr>
          <w:p w14:paraId="2B4146FA"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Intercept</w:t>
            </w:r>
          </w:p>
        </w:tc>
        <w:tc>
          <w:tcPr>
            <w:tcW w:w="829" w:type="pct"/>
            <w:tcBorders>
              <w:top w:val="nil"/>
              <w:bottom w:val="nil"/>
            </w:tcBorders>
          </w:tcPr>
          <w:p w14:paraId="024CBE37" w14:textId="146EB86B"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3.136</w:t>
            </w:r>
          </w:p>
        </w:tc>
        <w:tc>
          <w:tcPr>
            <w:tcW w:w="566" w:type="pct"/>
            <w:tcBorders>
              <w:top w:val="nil"/>
              <w:bottom w:val="nil"/>
            </w:tcBorders>
          </w:tcPr>
          <w:p w14:paraId="5529EBD7" w14:textId="09981E71"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2.482</w:t>
            </w:r>
          </w:p>
        </w:tc>
        <w:tc>
          <w:tcPr>
            <w:tcW w:w="625" w:type="pct"/>
            <w:tcBorders>
              <w:top w:val="nil"/>
              <w:bottom w:val="nil"/>
            </w:tcBorders>
          </w:tcPr>
          <w:p w14:paraId="44498939" w14:textId="0881EA08"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-1.797</w:t>
            </w:r>
          </w:p>
        </w:tc>
        <w:tc>
          <w:tcPr>
            <w:tcW w:w="627" w:type="pct"/>
            <w:tcBorders>
              <w:top w:val="nil"/>
              <w:bottom w:val="nil"/>
            </w:tcBorders>
          </w:tcPr>
          <w:p w14:paraId="542232B0" w14:textId="44393C51"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8.0</w:t>
            </w:r>
            <w:r w:rsidR="00AC4912">
              <w:rPr>
                <w:rFonts w:ascii="Times New Roman" w:hAnsi="Times New Roman" w:cs="Times New Roman"/>
                <w:bCs/>
                <w:sz w:val="24"/>
                <w:szCs w:val="24"/>
              </w:rPr>
              <w:t>69</w:t>
            </w:r>
          </w:p>
        </w:tc>
        <w:tc>
          <w:tcPr>
            <w:tcW w:w="588" w:type="pct"/>
            <w:tcBorders>
              <w:top w:val="nil"/>
              <w:bottom w:val="nil"/>
            </w:tcBorders>
          </w:tcPr>
          <w:p w14:paraId="3EFF61C1" w14:textId="230B4578"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.210</w:t>
            </w:r>
          </w:p>
        </w:tc>
      </w:tr>
      <w:tr w:rsidR="00254FDB" w14:paraId="4040EFC7" w14:textId="77777777" w:rsidTr="00254FDB">
        <w:tc>
          <w:tcPr>
            <w:tcW w:w="1765" w:type="pct"/>
            <w:tcBorders>
              <w:top w:val="nil"/>
              <w:bottom w:val="nil"/>
            </w:tcBorders>
            <w:vAlign w:val="center"/>
          </w:tcPr>
          <w:p w14:paraId="0C0FA413"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Gender</w:t>
            </w:r>
          </w:p>
        </w:tc>
        <w:tc>
          <w:tcPr>
            <w:tcW w:w="829" w:type="pct"/>
            <w:tcBorders>
              <w:top w:val="nil"/>
              <w:bottom w:val="nil"/>
            </w:tcBorders>
          </w:tcPr>
          <w:p w14:paraId="4F163103" w14:textId="4187A99B"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-0.251</w:t>
            </w:r>
          </w:p>
        </w:tc>
        <w:tc>
          <w:tcPr>
            <w:tcW w:w="566" w:type="pct"/>
            <w:tcBorders>
              <w:top w:val="nil"/>
              <w:bottom w:val="nil"/>
            </w:tcBorders>
          </w:tcPr>
          <w:p w14:paraId="21631E34" w14:textId="4562A87B"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0.773</w:t>
            </w:r>
          </w:p>
        </w:tc>
        <w:tc>
          <w:tcPr>
            <w:tcW w:w="625" w:type="pct"/>
            <w:tcBorders>
              <w:top w:val="nil"/>
              <w:bottom w:val="nil"/>
            </w:tcBorders>
          </w:tcPr>
          <w:p w14:paraId="728A69C2" w14:textId="375001FC"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-1.788</w:t>
            </w:r>
          </w:p>
        </w:tc>
        <w:tc>
          <w:tcPr>
            <w:tcW w:w="627" w:type="pct"/>
            <w:tcBorders>
              <w:top w:val="nil"/>
              <w:bottom w:val="nil"/>
            </w:tcBorders>
          </w:tcPr>
          <w:p w14:paraId="43083282" w14:textId="1ED63D04"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1.286</w:t>
            </w:r>
          </w:p>
        </w:tc>
        <w:tc>
          <w:tcPr>
            <w:tcW w:w="588" w:type="pct"/>
            <w:tcBorders>
              <w:top w:val="nil"/>
              <w:bottom w:val="nil"/>
            </w:tcBorders>
          </w:tcPr>
          <w:p w14:paraId="2C8688F5" w14:textId="3CF6D13E"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.746</w:t>
            </w:r>
          </w:p>
        </w:tc>
      </w:tr>
      <w:tr w:rsidR="00254FDB" w14:paraId="664D9EAC" w14:textId="77777777" w:rsidTr="00254FDB">
        <w:tc>
          <w:tcPr>
            <w:tcW w:w="1765" w:type="pct"/>
            <w:tcBorders>
              <w:top w:val="nil"/>
              <w:bottom w:val="nil"/>
            </w:tcBorders>
            <w:vAlign w:val="center"/>
          </w:tcPr>
          <w:p w14:paraId="163B77CB"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Marital Status</w:t>
            </w:r>
          </w:p>
        </w:tc>
        <w:tc>
          <w:tcPr>
            <w:tcW w:w="829" w:type="pct"/>
            <w:tcBorders>
              <w:top w:val="nil"/>
              <w:bottom w:val="nil"/>
            </w:tcBorders>
          </w:tcPr>
          <w:p w14:paraId="026F59B4" w14:textId="0D482C37"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1.133</w:t>
            </w:r>
          </w:p>
        </w:tc>
        <w:tc>
          <w:tcPr>
            <w:tcW w:w="566" w:type="pct"/>
            <w:tcBorders>
              <w:top w:val="nil"/>
              <w:bottom w:val="nil"/>
            </w:tcBorders>
          </w:tcPr>
          <w:p w14:paraId="04D0EF4A" w14:textId="1C1A12B7"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0.929</w:t>
            </w:r>
          </w:p>
        </w:tc>
        <w:tc>
          <w:tcPr>
            <w:tcW w:w="625" w:type="pct"/>
            <w:tcBorders>
              <w:top w:val="nil"/>
              <w:bottom w:val="nil"/>
            </w:tcBorders>
          </w:tcPr>
          <w:p w14:paraId="5E789365" w14:textId="71602582"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-0.714</w:t>
            </w:r>
          </w:p>
        </w:tc>
        <w:tc>
          <w:tcPr>
            <w:tcW w:w="627" w:type="pct"/>
            <w:tcBorders>
              <w:top w:val="nil"/>
              <w:bottom w:val="nil"/>
            </w:tcBorders>
          </w:tcPr>
          <w:p w14:paraId="52BB6C49" w14:textId="246540CF"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2.981</w:t>
            </w:r>
          </w:p>
        </w:tc>
        <w:tc>
          <w:tcPr>
            <w:tcW w:w="588" w:type="pct"/>
            <w:tcBorders>
              <w:top w:val="nil"/>
              <w:bottom w:val="nil"/>
            </w:tcBorders>
          </w:tcPr>
          <w:p w14:paraId="7B361EEF" w14:textId="4A24DC68"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.226</w:t>
            </w:r>
          </w:p>
        </w:tc>
      </w:tr>
      <w:tr w:rsidR="00254FDB" w14:paraId="078E526F" w14:textId="77777777" w:rsidTr="00254FDB">
        <w:tc>
          <w:tcPr>
            <w:tcW w:w="1765" w:type="pct"/>
            <w:tcBorders>
              <w:top w:val="nil"/>
              <w:bottom w:val="nil"/>
            </w:tcBorders>
            <w:vAlign w:val="center"/>
          </w:tcPr>
          <w:p w14:paraId="4ACD2365"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(Depression)</w:t>
            </w:r>
          </w:p>
        </w:tc>
        <w:tc>
          <w:tcPr>
            <w:tcW w:w="829" w:type="pct"/>
            <w:tcBorders>
              <w:top w:val="nil"/>
              <w:bottom w:val="nil"/>
            </w:tcBorders>
          </w:tcPr>
          <w:p w14:paraId="3AD3BDA5" w14:textId="3331C811"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0.048</w:t>
            </w:r>
          </w:p>
        </w:tc>
        <w:tc>
          <w:tcPr>
            <w:tcW w:w="566" w:type="pct"/>
            <w:tcBorders>
              <w:top w:val="nil"/>
              <w:bottom w:val="nil"/>
            </w:tcBorders>
          </w:tcPr>
          <w:p w14:paraId="681F489E" w14:textId="22BD2651"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0.212</w:t>
            </w:r>
          </w:p>
        </w:tc>
        <w:tc>
          <w:tcPr>
            <w:tcW w:w="625" w:type="pct"/>
            <w:tcBorders>
              <w:top w:val="nil"/>
              <w:bottom w:val="nil"/>
            </w:tcBorders>
          </w:tcPr>
          <w:p w14:paraId="1331C1E6" w14:textId="1673B10A"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-0.372</w:t>
            </w:r>
          </w:p>
        </w:tc>
        <w:tc>
          <w:tcPr>
            <w:tcW w:w="627" w:type="pct"/>
            <w:tcBorders>
              <w:top w:val="nil"/>
              <w:bottom w:val="nil"/>
            </w:tcBorders>
          </w:tcPr>
          <w:p w14:paraId="76E848A0" w14:textId="72F13E15"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0.468</w:t>
            </w:r>
          </w:p>
        </w:tc>
        <w:tc>
          <w:tcPr>
            <w:tcW w:w="588" w:type="pct"/>
            <w:tcBorders>
              <w:top w:val="nil"/>
              <w:bottom w:val="nil"/>
            </w:tcBorders>
          </w:tcPr>
          <w:p w14:paraId="48372B8B" w14:textId="56FB6B6B"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.821</w:t>
            </w:r>
          </w:p>
        </w:tc>
      </w:tr>
      <w:tr w:rsidR="00254FDB" w14:paraId="4D9125E1" w14:textId="77777777" w:rsidTr="00254FDB">
        <w:tc>
          <w:tcPr>
            <w:tcW w:w="1765" w:type="pct"/>
            <w:tcBorders>
              <w:top w:val="nil"/>
              <w:bottom w:val="nil"/>
            </w:tcBorders>
            <w:vAlign w:val="center"/>
          </w:tcPr>
          <w:p w14:paraId="79FD251E"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reatment Expectancy </w:t>
            </w:r>
            <w:r>
              <w:rPr>
                <w:rFonts w:ascii="Times New Roman" w:hAnsi="Times New Roman" w:cs="Times New Roman"/>
                <w:sz w:val="24"/>
                <w:szCs w:val="24"/>
              </w:rPr>
              <w:br/>
              <w:t>(Insomnia)</w:t>
            </w:r>
          </w:p>
        </w:tc>
        <w:tc>
          <w:tcPr>
            <w:tcW w:w="829" w:type="pct"/>
            <w:tcBorders>
              <w:top w:val="nil"/>
              <w:bottom w:val="nil"/>
            </w:tcBorders>
          </w:tcPr>
          <w:p w14:paraId="7F85E3F5" w14:textId="1CFE476B"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-0.128</w:t>
            </w:r>
          </w:p>
        </w:tc>
        <w:tc>
          <w:tcPr>
            <w:tcW w:w="566" w:type="pct"/>
            <w:tcBorders>
              <w:top w:val="nil"/>
              <w:bottom w:val="nil"/>
            </w:tcBorders>
          </w:tcPr>
          <w:p w14:paraId="4E873C24" w14:textId="252D4779"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0.206</w:t>
            </w:r>
          </w:p>
        </w:tc>
        <w:tc>
          <w:tcPr>
            <w:tcW w:w="625" w:type="pct"/>
            <w:tcBorders>
              <w:top w:val="nil"/>
              <w:bottom w:val="nil"/>
            </w:tcBorders>
          </w:tcPr>
          <w:p w14:paraId="351B20F2" w14:textId="6746710B"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-0.538</w:t>
            </w:r>
          </w:p>
        </w:tc>
        <w:tc>
          <w:tcPr>
            <w:tcW w:w="627" w:type="pct"/>
            <w:tcBorders>
              <w:top w:val="nil"/>
              <w:bottom w:val="nil"/>
            </w:tcBorders>
          </w:tcPr>
          <w:p w14:paraId="6CCBC505" w14:textId="7505455D"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0.282</w:t>
            </w:r>
          </w:p>
        </w:tc>
        <w:tc>
          <w:tcPr>
            <w:tcW w:w="588" w:type="pct"/>
            <w:tcBorders>
              <w:top w:val="nil"/>
              <w:bottom w:val="nil"/>
            </w:tcBorders>
          </w:tcPr>
          <w:p w14:paraId="60523A3D" w14:textId="20C3B01F"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.537</w:t>
            </w:r>
          </w:p>
        </w:tc>
      </w:tr>
      <w:tr w:rsidR="00254FDB" w14:paraId="18A7BAF4" w14:textId="77777777" w:rsidTr="00254FDB">
        <w:tc>
          <w:tcPr>
            <w:tcW w:w="1765" w:type="pct"/>
            <w:tcBorders>
              <w:top w:val="nil"/>
              <w:bottom w:val="nil"/>
            </w:tcBorders>
            <w:vAlign w:val="center"/>
          </w:tcPr>
          <w:p w14:paraId="5466FBE8"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Depression Severity</w:t>
            </w:r>
          </w:p>
        </w:tc>
        <w:tc>
          <w:tcPr>
            <w:tcW w:w="829" w:type="pct"/>
            <w:tcBorders>
              <w:top w:val="nil"/>
              <w:bottom w:val="nil"/>
            </w:tcBorders>
          </w:tcPr>
          <w:p w14:paraId="0DDAE4F3" w14:textId="5177F560"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-0.070</w:t>
            </w:r>
          </w:p>
        </w:tc>
        <w:tc>
          <w:tcPr>
            <w:tcW w:w="566" w:type="pct"/>
            <w:tcBorders>
              <w:top w:val="nil"/>
              <w:bottom w:val="nil"/>
            </w:tcBorders>
          </w:tcPr>
          <w:p w14:paraId="218E06CF" w14:textId="5E1E16F6"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0.041</w:t>
            </w:r>
          </w:p>
        </w:tc>
        <w:tc>
          <w:tcPr>
            <w:tcW w:w="625" w:type="pct"/>
            <w:tcBorders>
              <w:top w:val="nil"/>
              <w:bottom w:val="nil"/>
            </w:tcBorders>
          </w:tcPr>
          <w:p w14:paraId="60A80671" w14:textId="005EBFBE"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-0.153</w:t>
            </w:r>
          </w:p>
        </w:tc>
        <w:tc>
          <w:tcPr>
            <w:tcW w:w="627" w:type="pct"/>
            <w:tcBorders>
              <w:top w:val="nil"/>
              <w:bottom w:val="nil"/>
            </w:tcBorders>
          </w:tcPr>
          <w:p w14:paraId="290C15B0" w14:textId="1EACFA66"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0.012</w:t>
            </w:r>
          </w:p>
        </w:tc>
        <w:tc>
          <w:tcPr>
            <w:tcW w:w="588" w:type="pct"/>
            <w:tcBorders>
              <w:top w:val="nil"/>
              <w:bottom w:val="nil"/>
            </w:tcBorders>
          </w:tcPr>
          <w:p w14:paraId="4FA8C559" w14:textId="544815CC"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.094</w:t>
            </w:r>
          </w:p>
        </w:tc>
      </w:tr>
      <w:tr w:rsidR="00254FDB" w14:paraId="7D7F1801" w14:textId="77777777" w:rsidTr="00254FDB">
        <w:tc>
          <w:tcPr>
            <w:tcW w:w="1765" w:type="pct"/>
            <w:tcBorders>
              <w:top w:val="nil"/>
              <w:bottom w:val="single" w:sz="4" w:space="0" w:color="auto"/>
            </w:tcBorders>
            <w:vAlign w:val="center"/>
          </w:tcPr>
          <w:p w14:paraId="75BBF163" w14:textId="77777777" w:rsidR="00254FDB" w:rsidRDefault="00254FDB" w:rsidP="00254FDB">
            <w:pPr>
              <w:wordWrap w:val="0"/>
              <w:spacing w:line="260" w:lineRule="exact"/>
              <w:jc w:val="right"/>
              <w:rPr>
                <w:rFonts w:ascii="Times New Roman" w:hAnsi="Times New Roman" w:cs="Times New Roman"/>
                <w:sz w:val="24"/>
                <w:szCs w:val="24"/>
              </w:rPr>
            </w:pPr>
            <w:r>
              <w:rPr>
                <w:rFonts w:ascii="Times New Roman" w:hAnsi="Times New Roman" w:cs="Times New Roman"/>
                <w:sz w:val="24"/>
                <w:szCs w:val="24"/>
              </w:rPr>
              <w:t>Baseline Insomnia Severity</w:t>
            </w:r>
          </w:p>
        </w:tc>
        <w:tc>
          <w:tcPr>
            <w:tcW w:w="829" w:type="pct"/>
            <w:tcBorders>
              <w:top w:val="nil"/>
              <w:bottom w:val="single" w:sz="4" w:space="0" w:color="auto"/>
            </w:tcBorders>
          </w:tcPr>
          <w:p w14:paraId="46285F7F" w14:textId="63CC6940"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0.032</w:t>
            </w:r>
          </w:p>
        </w:tc>
        <w:tc>
          <w:tcPr>
            <w:tcW w:w="566" w:type="pct"/>
            <w:tcBorders>
              <w:top w:val="nil"/>
              <w:bottom w:val="single" w:sz="4" w:space="0" w:color="auto"/>
            </w:tcBorders>
          </w:tcPr>
          <w:p w14:paraId="15E460C8" w14:textId="1856F36F"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0.092</w:t>
            </w:r>
          </w:p>
        </w:tc>
        <w:tc>
          <w:tcPr>
            <w:tcW w:w="625" w:type="pct"/>
            <w:tcBorders>
              <w:top w:val="nil"/>
              <w:bottom w:val="single" w:sz="4" w:space="0" w:color="auto"/>
            </w:tcBorders>
          </w:tcPr>
          <w:p w14:paraId="7561A3BB" w14:textId="7AC2EF45" w:rsidR="00254FDB" w:rsidRDefault="00CB5F4F"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-0.215</w:t>
            </w:r>
          </w:p>
        </w:tc>
        <w:tc>
          <w:tcPr>
            <w:tcW w:w="627" w:type="pct"/>
            <w:tcBorders>
              <w:top w:val="nil"/>
              <w:bottom w:val="single" w:sz="4" w:space="0" w:color="auto"/>
            </w:tcBorders>
          </w:tcPr>
          <w:p w14:paraId="3DD33D49" w14:textId="1B4B8FD1"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0.152</w:t>
            </w:r>
          </w:p>
        </w:tc>
        <w:tc>
          <w:tcPr>
            <w:tcW w:w="588" w:type="pct"/>
            <w:tcBorders>
              <w:top w:val="nil"/>
              <w:bottom w:val="single" w:sz="4" w:space="0" w:color="auto"/>
            </w:tcBorders>
          </w:tcPr>
          <w:p w14:paraId="6BE2F933" w14:textId="039F5253" w:rsidR="00254FDB" w:rsidRDefault="00AC4912" w:rsidP="00254FDB">
            <w:pPr>
              <w:spacing w:line="260" w:lineRule="exact"/>
              <w:jc w:val="center"/>
              <w:rPr>
                <w:rFonts w:ascii="Times New Roman" w:hAnsi="Times New Roman" w:cs="Times New Roman"/>
                <w:bCs/>
                <w:sz w:val="24"/>
                <w:szCs w:val="24"/>
              </w:rPr>
            </w:pPr>
            <w:r>
              <w:rPr>
                <w:rFonts w:ascii="Times New Roman" w:hAnsi="Times New Roman" w:cs="Times New Roman"/>
                <w:bCs/>
                <w:sz w:val="24"/>
                <w:szCs w:val="24"/>
              </w:rPr>
              <w:t>.734</w:t>
            </w:r>
          </w:p>
        </w:tc>
      </w:tr>
    </w:tbl>
    <w:p w14:paraId="521FA8E2" w14:textId="77777777" w:rsidR="00EB3B73" w:rsidRDefault="00EB3B73" w:rsidP="00BF5CD4">
      <w:pPr>
        <w:rPr>
          <w:rFonts w:ascii="Times New Roman" w:hAnsi="Times New Roman" w:cs="Times New Roman"/>
          <w:i/>
          <w:iCs/>
        </w:rPr>
      </w:pPr>
    </w:p>
    <w:p w14:paraId="6EC1ED7E" w14:textId="525CEDE7" w:rsidR="00BF5CD4" w:rsidRPr="00254FDB" w:rsidRDefault="00254FDB" w:rsidP="00BF5CD4">
      <w:pPr>
        <w:rPr>
          <w:rFonts w:ascii="Times New Roman" w:hAnsi="Times New Roman" w:cs="Times New Roman"/>
        </w:rPr>
      </w:pPr>
      <w:r w:rsidRPr="00254FDB">
        <w:rPr>
          <w:rFonts w:ascii="Times New Roman" w:hAnsi="Times New Roman" w:cs="Times New Roman"/>
          <w:i/>
          <w:iCs/>
        </w:rPr>
        <w:t>Note</w:t>
      </w:r>
      <w:r w:rsidRPr="00254FDB">
        <w:rPr>
          <w:rFonts w:ascii="Times New Roman" w:hAnsi="Times New Roman" w:cs="Times New Roman"/>
        </w:rPr>
        <w:t>. Dependent variables = the difference score between Week-6 and Week-12 follow-up. Positive/larger value indicated improvement or treatment maintenance.</w:t>
      </w:r>
    </w:p>
    <w:p w14:paraId="6ECF92F9" w14:textId="77777777" w:rsidR="00EB3B73" w:rsidRDefault="00EB3B73" w:rsidP="00BF5CD4">
      <w:pPr>
        <w:pStyle w:val="Heading1"/>
        <w:rPr>
          <w:b/>
        </w:rPr>
        <w:sectPr w:rsidR="00EB3B73" w:rsidSect="00EB3B73">
          <w:pgSz w:w="11906" w:h="16838"/>
          <w:pgMar w:top="1440" w:right="1440" w:bottom="1440" w:left="1440" w:header="708" w:footer="708" w:gutter="0"/>
          <w:cols w:space="708"/>
          <w:docGrid w:linePitch="360"/>
        </w:sectPr>
      </w:pPr>
    </w:p>
    <w:p w14:paraId="50775253" w14:textId="4A4F6AD5" w:rsidR="007D1275" w:rsidRPr="007D1275" w:rsidRDefault="007D1275" w:rsidP="007D1275">
      <w:pPr>
        <w:pStyle w:val="Heading1"/>
        <w:rPr>
          <w:b/>
        </w:rPr>
      </w:pPr>
      <w:bookmarkStart w:id="14" w:name="_Toc77689092"/>
      <w:r w:rsidRPr="00F32752">
        <w:rPr>
          <w:rFonts w:hint="eastAsia"/>
          <w:b/>
        </w:rPr>
        <w:lastRenderedPageBreak/>
        <w:t>T</w:t>
      </w:r>
      <w:r w:rsidRPr="00F32752">
        <w:rPr>
          <w:b/>
        </w:rPr>
        <w:t>able S</w:t>
      </w:r>
      <w:r w:rsidR="00087976">
        <w:rPr>
          <w:b/>
        </w:rPr>
        <w:t>10</w:t>
      </w:r>
      <w:r w:rsidRPr="00F32752">
        <w:rPr>
          <w:rFonts w:hint="eastAsia"/>
          <w:b/>
        </w:rPr>
        <w:t>.</w:t>
      </w:r>
      <w:r w:rsidRPr="00F32752">
        <w:rPr>
          <w:b/>
        </w:rPr>
        <w:t xml:space="preserve"> </w:t>
      </w:r>
      <w:r>
        <w:rPr>
          <w:b/>
        </w:rPr>
        <w:t xml:space="preserve">Sleep parameters between </w:t>
      </w:r>
      <w:r w:rsidR="008C136B">
        <w:rPr>
          <w:b/>
        </w:rPr>
        <w:t>conditions</w:t>
      </w:r>
      <w:r>
        <w:rPr>
          <w:b/>
        </w:rPr>
        <w:t xml:space="preserve"> and across time (</w:t>
      </w:r>
      <w:r w:rsidRPr="007D1275">
        <w:rPr>
          <w:b/>
        </w:rPr>
        <w:t>Pittsburgh Sleep Quality Index</w:t>
      </w:r>
      <w:r>
        <w:rPr>
          <w:b/>
        </w:rPr>
        <w:t>, PSQI)</w:t>
      </w:r>
      <w:bookmarkEnd w:id="14"/>
    </w:p>
    <w:p w14:paraId="01AA6352" w14:textId="77777777" w:rsidR="00BA5C86" w:rsidRDefault="00BA5C86" w:rsidP="002C0DE5"/>
    <w:tbl>
      <w:tblPr>
        <w:tblStyle w:val="TableGrid"/>
        <w:tblW w:w="5000" w:type="pct"/>
        <w:tblLook w:val="04A0" w:firstRow="1" w:lastRow="0" w:firstColumn="1" w:lastColumn="0" w:noHBand="0" w:noVBand="1"/>
      </w:tblPr>
      <w:tblGrid>
        <w:gridCol w:w="2812"/>
        <w:gridCol w:w="734"/>
        <w:gridCol w:w="2677"/>
        <w:gridCol w:w="1856"/>
        <w:gridCol w:w="854"/>
        <w:gridCol w:w="3272"/>
        <w:gridCol w:w="1753"/>
      </w:tblGrid>
      <w:tr w:rsidR="00BA5C86" w:rsidRPr="00163A51" w14:paraId="3687913B" w14:textId="77777777" w:rsidTr="00BF3563">
        <w:trPr>
          <w:trHeight w:val="274"/>
        </w:trPr>
        <w:tc>
          <w:tcPr>
            <w:tcW w:w="1007" w:type="pct"/>
            <w:tcBorders>
              <w:top w:val="single" w:sz="4" w:space="0" w:color="auto"/>
              <w:left w:val="nil"/>
              <w:bottom w:val="nil"/>
              <w:right w:val="nil"/>
            </w:tcBorders>
          </w:tcPr>
          <w:p w14:paraId="00B0FA30" w14:textId="77777777" w:rsidR="00BA5C86" w:rsidRPr="00163A51" w:rsidRDefault="00BA5C86" w:rsidP="007C3B10">
            <w:pPr>
              <w:rPr>
                <w:rFonts w:ascii="Times New Roman" w:hAnsi="Times New Roman" w:cs="Times New Roman"/>
                <w:sz w:val="24"/>
                <w:szCs w:val="24"/>
              </w:rPr>
            </w:pPr>
          </w:p>
        </w:tc>
        <w:tc>
          <w:tcPr>
            <w:tcW w:w="263" w:type="pct"/>
            <w:tcBorders>
              <w:top w:val="single" w:sz="4" w:space="0" w:color="auto"/>
              <w:left w:val="nil"/>
              <w:bottom w:val="single" w:sz="4" w:space="0" w:color="auto"/>
              <w:right w:val="nil"/>
            </w:tcBorders>
          </w:tcPr>
          <w:p w14:paraId="207ABC2A" w14:textId="77777777" w:rsidR="00BA5C86" w:rsidRPr="00163A51" w:rsidRDefault="00BA5C86" w:rsidP="00163A51">
            <w:pPr>
              <w:tabs>
                <w:tab w:val="right" w:pos="2091"/>
              </w:tabs>
              <w:jc w:val="center"/>
              <w:rPr>
                <w:rFonts w:ascii="Times New Roman" w:hAnsi="Times New Roman" w:cs="Times New Roman"/>
                <w:sz w:val="24"/>
                <w:szCs w:val="24"/>
              </w:rPr>
            </w:pPr>
          </w:p>
        </w:tc>
        <w:tc>
          <w:tcPr>
            <w:tcW w:w="959" w:type="pct"/>
            <w:tcBorders>
              <w:top w:val="single" w:sz="4" w:space="0" w:color="auto"/>
              <w:left w:val="nil"/>
              <w:bottom w:val="single" w:sz="4" w:space="0" w:color="auto"/>
              <w:right w:val="nil"/>
            </w:tcBorders>
          </w:tcPr>
          <w:p w14:paraId="1F914EA0" w14:textId="3A12E396" w:rsidR="00BA5C86" w:rsidRPr="00163A51" w:rsidRDefault="00BA5C86" w:rsidP="00163A51">
            <w:pPr>
              <w:tabs>
                <w:tab w:val="right" w:pos="2091"/>
              </w:tabs>
              <w:jc w:val="center"/>
              <w:rPr>
                <w:rFonts w:ascii="Times New Roman" w:hAnsi="Times New Roman" w:cs="Times New Roman"/>
                <w:sz w:val="24"/>
                <w:szCs w:val="24"/>
              </w:rPr>
            </w:pPr>
            <w:r w:rsidRPr="00163A51">
              <w:rPr>
                <w:rFonts w:ascii="Times New Roman" w:hAnsi="Times New Roman" w:cs="Times New Roman"/>
                <w:sz w:val="24"/>
                <w:szCs w:val="24"/>
              </w:rPr>
              <w:t>Treatment group (Tx)</w:t>
            </w:r>
          </w:p>
        </w:tc>
        <w:tc>
          <w:tcPr>
            <w:tcW w:w="665" w:type="pct"/>
            <w:vMerge w:val="restart"/>
            <w:tcBorders>
              <w:top w:val="single" w:sz="4" w:space="0" w:color="auto"/>
              <w:left w:val="nil"/>
              <w:bottom w:val="nil"/>
              <w:right w:val="nil"/>
            </w:tcBorders>
            <w:vAlign w:val="bottom"/>
          </w:tcPr>
          <w:p w14:paraId="24821FBD" w14:textId="1BFD9720"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Within-group</w:t>
            </w:r>
          </w:p>
          <w:p w14:paraId="2F085C0F"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effect size</w:t>
            </w:r>
            <w:r w:rsidRPr="00163A51">
              <w:rPr>
                <w:rFonts w:ascii="Times New Roman" w:hAnsi="Times New Roman" w:cs="Times New Roman"/>
                <w:sz w:val="24"/>
                <w:szCs w:val="24"/>
                <w:vertAlign w:val="superscript"/>
              </w:rPr>
              <w:t>1</w:t>
            </w:r>
          </w:p>
        </w:tc>
        <w:tc>
          <w:tcPr>
            <w:tcW w:w="306" w:type="pct"/>
            <w:tcBorders>
              <w:top w:val="single" w:sz="4" w:space="0" w:color="auto"/>
              <w:left w:val="nil"/>
              <w:bottom w:val="single" w:sz="4" w:space="0" w:color="auto"/>
              <w:right w:val="nil"/>
            </w:tcBorders>
          </w:tcPr>
          <w:p w14:paraId="6EC064BB" w14:textId="77777777" w:rsidR="00BA5C86" w:rsidRPr="00163A51" w:rsidRDefault="00BA5C86" w:rsidP="00163A51">
            <w:pPr>
              <w:jc w:val="center"/>
              <w:rPr>
                <w:rFonts w:ascii="Times New Roman" w:hAnsi="Times New Roman" w:cs="Times New Roman"/>
                <w:sz w:val="24"/>
                <w:szCs w:val="24"/>
              </w:rPr>
            </w:pPr>
          </w:p>
        </w:tc>
        <w:tc>
          <w:tcPr>
            <w:tcW w:w="1172" w:type="pct"/>
            <w:tcBorders>
              <w:top w:val="single" w:sz="4" w:space="0" w:color="auto"/>
              <w:left w:val="nil"/>
              <w:bottom w:val="single" w:sz="4" w:space="0" w:color="auto"/>
              <w:right w:val="nil"/>
            </w:tcBorders>
          </w:tcPr>
          <w:p w14:paraId="65E541BF" w14:textId="01B1C5CA"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Waitlist control group (WL)</w:t>
            </w:r>
          </w:p>
        </w:tc>
        <w:tc>
          <w:tcPr>
            <w:tcW w:w="628" w:type="pct"/>
            <w:vMerge w:val="restart"/>
            <w:tcBorders>
              <w:top w:val="single" w:sz="4" w:space="0" w:color="auto"/>
              <w:left w:val="nil"/>
              <w:bottom w:val="nil"/>
              <w:right w:val="nil"/>
            </w:tcBorders>
            <w:vAlign w:val="bottom"/>
          </w:tcPr>
          <w:p w14:paraId="27181C86"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Within-group</w:t>
            </w:r>
          </w:p>
          <w:p w14:paraId="630AF5E1" w14:textId="6A9B57B4"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effect size</w:t>
            </w:r>
            <w:r w:rsidRPr="00163A51">
              <w:rPr>
                <w:rFonts w:ascii="Times New Roman" w:hAnsi="Times New Roman" w:cs="Times New Roman"/>
                <w:sz w:val="24"/>
                <w:szCs w:val="24"/>
                <w:vertAlign w:val="superscript"/>
              </w:rPr>
              <w:t>1</w:t>
            </w:r>
          </w:p>
        </w:tc>
      </w:tr>
      <w:tr w:rsidR="00BA5C86" w:rsidRPr="00163A51" w14:paraId="47E6AB24" w14:textId="77777777" w:rsidTr="00BF3563">
        <w:tc>
          <w:tcPr>
            <w:tcW w:w="1007" w:type="pct"/>
            <w:tcBorders>
              <w:top w:val="nil"/>
              <w:left w:val="nil"/>
              <w:bottom w:val="single" w:sz="4" w:space="0" w:color="auto"/>
              <w:right w:val="nil"/>
            </w:tcBorders>
          </w:tcPr>
          <w:p w14:paraId="09DB4BC5" w14:textId="77777777" w:rsidR="00BA5C86" w:rsidRPr="00163A51" w:rsidRDefault="00BA5C86" w:rsidP="007C3B10">
            <w:pPr>
              <w:rPr>
                <w:rFonts w:ascii="Times New Roman" w:hAnsi="Times New Roman" w:cs="Times New Roman"/>
                <w:sz w:val="24"/>
                <w:szCs w:val="24"/>
              </w:rPr>
            </w:pPr>
            <w:r w:rsidRPr="00163A51">
              <w:rPr>
                <w:rFonts w:ascii="Times New Roman" w:hAnsi="Times New Roman" w:cs="Times New Roman"/>
                <w:sz w:val="24"/>
                <w:szCs w:val="24"/>
              </w:rPr>
              <w:t>Sleep parameters</w:t>
            </w:r>
          </w:p>
        </w:tc>
        <w:tc>
          <w:tcPr>
            <w:tcW w:w="263" w:type="pct"/>
            <w:tcBorders>
              <w:top w:val="single" w:sz="4" w:space="0" w:color="auto"/>
              <w:left w:val="nil"/>
              <w:bottom w:val="single" w:sz="4" w:space="0" w:color="auto"/>
              <w:right w:val="nil"/>
            </w:tcBorders>
            <w:vAlign w:val="bottom"/>
          </w:tcPr>
          <w:p w14:paraId="3CF6750C"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n</w:t>
            </w:r>
          </w:p>
        </w:tc>
        <w:tc>
          <w:tcPr>
            <w:tcW w:w="959" w:type="pct"/>
            <w:tcBorders>
              <w:top w:val="single" w:sz="4" w:space="0" w:color="auto"/>
              <w:left w:val="nil"/>
              <w:bottom w:val="single" w:sz="4" w:space="0" w:color="auto"/>
              <w:right w:val="nil"/>
            </w:tcBorders>
            <w:vAlign w:val="bottom"/>
          </w:tcPr>
          <w:p w14:paraId="55F514D7" w14:textId="53F1465D"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Mean</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SD</w:t>
            </w:r>
          </w:p>
        </w:tc>
        <w:tc>
          <w:tcPr>
            <w:tcW w:w="665" w:type="pct"/>
            <w:vMerge/>
            <w:tcBorders>
              <w:top w:val="nil"/>
              <w:left w:val="nil"/>
              <w:bottom w:val="single" w:sz="4" w:space="0" w:color="auto"/>
              <w:right w:val="nil"/>
            </w:tcBorders>
          </w:tcPr>
          <w:p w14:paraId="362D60E3" w14:textId="77777777" w:rsidR="00BA5C86" w:rsidRPr="00163A51" w:rsidRDefault="00BA5C86" w:rsidP="00163A51">
            <w:pPr>
              <w:jc w:val="center"/>
              <w:rPr>
                <w:rFonts w:ascii="Times New Roman" w:hAnsi="Times New Roman" w:cs="Times New Roman"/>
                <w:sz w:val="24"/>
                <w:szCs w:val="24"/>
              </w:rPr>
            </w:pPr>
          </w:p>
        </w:tc>
        <w:tc>
          <w:tcPr>
            <w:tcW w:w="306" w:type="pct"/>
            <w:tcBorders>
              <w:top w:val="single" w:sz="4" w:space="0" w:color="auto"/>
              <w:left w:val="nil"/>
              <w:bottom w:val="single" w:sz="4" w:space="0" w:color="auto"/>
              <w:right w:val="nil"/>
            </w:tcBorders>
            <w:vAlign w:val="bottom"/>
          </w:tcPr>
          <w:p w14:paraId="05EAA3B5"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n</w:t>
            </w:r>
          </w:p>
        </w:tc>
        <w:tc>
          <w:tcPr>
            <w:tcW w:w="1172" w:type="pct"/>
            <w:tcBorders>
              <w:top w:val="single" w:sz="4" w:space="0" w:color="auto"/>
              <w:left w:val="nil"/>
              <w:bottom w:val="single" w:sz="4" w:space="0" w:color="auto"/>
              <w:right w:val="nil"/>
            </w:tcBorders>
            <w:vAlign w:val="bottom"/>
          </w:tcPr>
          <w:p w14:paraId="159715EC" w14:textId="320D18B4"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Mean</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SD</w:t>
            </w:r>
          </w:p>
        </w:tc>
        <w:tc>
          <w:tcPr>
            <w:tcW w:w="628" w:type="pct"/>
            <w:vMerge/>
            <w:tcBorders>
              <w:top w:val="nil"/>
              <w:left w:val="nil"/>
              <w:bottom w:val="single" w:sz="4" w:space="0" w:color="auto"/>
              <w:right w:val="nil"/>
            </w:tcBorders>
          </w:tcPr>
          <w:p w14:paraId="6030B6EE" w14:textId="77777777" w:rsidR="00BA5C86" w:rsidRPr="00163A51" w:rsidRDefault="00BA5C86" w:rsidP="00163A51">
            <w:pPr>
              <w:jc w:val="center"/>
              <w:rPr>
                <w:rFonts w:ascii="Times New Roman" w:hAnsi="Times New Roman" w:cs="Times New Roman"/>
                <w:sz w:val="24"/>
                <w:szCs w:val="24"/>
              </w:rPr>
            </w:pPr>
          </w:p>
        </w:tc>
      </w:tr>
      <w:tr w:rsidR="00BA5C86" w:rsidRPr="00163A51" w14:paraId="08A8B538" w14:textId="77777777" w:rsidTr="00BF3563">
        <w:tc>
          <w:tcPr>
            <w:tcW w:w="1007" w:type="pct"/>
            <w:tcBorders>
              <w:top w:val="nil"/>
              <w:left w:val="nil"/>
              <w:bottom w:val="nil"/>
              <w:right w:val="nil"/>
            </w:tcBorders>
          </w:tcPr>
          <w:p w14:paraId="77406662" w14:textId="77777777" w:rsidR="00BA5C86" w:rsidRPr="00163A51" w:rsidRDefault="00BA5C86" w:rsidP="007C3B10">
            <w:pPr>
              <w:rPr>
                <w:rFonts w:ascii="Times New Roman" w:hAnsi="Times New Roman" w:cs="Times New Roman"/>
                <w:i/>
                <w:iCs/>
                <w:sz w:val="24"/>
                <w:szCs w:val="24"/>
              </w:rPr>
            </w:pPr>
            <w:r w:rsidRPr="00163A51">
              <w:rPr>
                <w:rFonts w:ascii="Times New Roman" w:hAnsi="Times New Roman" w:cs="Times New Roman"/>
                <w:i/>
                <w:iCs/>
                <w:sz w:val="24"/>
                <w:szCs w:val="24"/>
              </w:rPr>
              <w:t>Total Sleep Time (TST)</w:t>
            </w:r>
          </w:p>
        </w:tc>
        <w:tc>
          <w:tcPr>
            <w:tcW w:w="263" w:type="pct"/>
            <w:tcBorders>
              <w:top w:val="nil"/>
              <w:left w:val="nil"/>
              <w:bottom w:val="nil"/>
              <w:right w:val="nil"/>
            </w:tcBorders>
          </w:tcPr>
          <w:p w14:paraId="7CA4A36D" w14:textId="77777777" w:rsidR="00BA5C86" w:rsidRPr="00163A51" w:rsidRDefault="00BA5C86" w:rsidP="00163A51">
            <w:pPr>
              <w:jc w:val="center"/>
              <w:rPr>
                <w:rFonts w:ascii="Times New Roman" w:hAnsi="Times New Roman" w:cs="Times New Roman"/>
                <w:sz w:val="24"/>
                <w:szCs w:val="24"/>
              </w:rPr>
            </w:pPr>
          </w:p>
        </w:tc>
        <w:tc>
          <w:tcPr>
            <w:tcW w:w="959" w:type="pct"/>
            <w:tcBorders>
              <w:top w:val="nil"/>
              <w:left w:val="nil"/>
              <w:bottom w:val="nil"/>
              <w:right w:val="nil"/>
            </w:tcBorders>
          </w:tcPr>
          <w:p w14:paraId="531E871B" w14:textId="77777777" w:rsidR="00BA5C86" w:rsidRPr="00163A51" w:rsidRDefault="00BA5C86" w:rsidP="00163A51">
            <w:pPr>
              <w:jc w:val="center"/>
              <w:rPr>
                <w:rFonts w:ascii="Times New Roman" w:hAnsi="Times New Roman" w:cs="Times New Roman"/>
                <w:sz w:val="24"/>
                <w:szCs w:val="24"/>
              </w:rPr>
            </w:pPr>
          </w:p>
        </w:tc>
        <w:tc>
          <w:tcPr>
            <w:tcW w:w="665" w:type="pct"/>
            <w:tcBorders>
              <w:top w:val="nil"/>
              <w:left w:val="nil"/>
              <w:bottom w:val="nil"/>
              <w:right w:val="nil"/>
            </w:tcBorders>
          </w:tcPr>
          <w:p w14:paraId="5531F00C"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77D2E302" w14:textId="77777777" w:rsidR="00BA5C86" w:rsidRPr="00163A51" w:rsidRDefault="00BA5C86" w:rsidP="00163A51">
            <w:pPr>
              <w:jc w:val="center"/>
              <w:rPr>
                <w:rFonts w:ascii="Times New Roman" w:hAnsi="Times New Roman" w:cs="Times New Roman"/>
                <w:sz w:val="24"/>
                <w:szCs w:val="24"/>
              </w:rPr>
            </w:pPr>
          </w:p>
        </w:tc>
        <w:tc>
          <w:tcPr>
            <w:tcW w:w="1172" w:type="pct"/>
            <w:tcBorders>
              <w:top w:val="nil"/>
              <w:left w:val="nil"/>
              <w:bottom w:val="nil"/>
              <w:right w:val="nil"/>
            </w:tcBorders>
          </w:tcPr>
          <w:p w14:paraId="705BBE15" w14:textId="77777777" w:rsidR="00BA5C86" w:rsidRPr="00163A51" w:rsidRDefault="00BA5C86" w:rsidP="00163A51">
            <w:pPr>
              <w:jc w:val="center"/>
              <w:rPr>
                <w:rFonts w:ascii="Times New Roman" w:hAnsi="Times New Roman" w:cs="Times New Roman"/>
                <w:sz w:val="24"/>
                <w:szCs w:val="24"/>
              </w:rPr>
            </w:pPr>
          </w:p>
        </w:tc>
        <w:tc>
          <w:tcPr>
            <w:tcW w:w="628" w:type="pct"/>
            <w:tcBorders>
              <w:top w:val="nil"/>
              <w:left w:val="nil"/>
              <w:bottom w:val="nil"/>
              <w:right w:val="nil"/>
            </w:tcBorders>
          </w:tcPr>
          <w:p w14:paraId="0A981D4C" w14:textId="77777777" w:rsidR="00BA5C86" w:rsidRPr="00163A51" w:rsidRDefault="00BA5C86" w:rsidP="00163A51">
            <w:pPr>
              <w:jc w:val="center"/>
              <w:rPr>
                <w:rFonts w:ascii="Times New Roman" w:hAnsi="Times New Roman" w:cs="Times New Roman"/>
                <w:sz w:val="24"/>
                <w:szCs w:val="24"/>
              </w:rPr>
            </w:pPr>
          </w:p>
        </w:tc>
      </w:tr>
      <w:tr w:rsidR="00BA5C86" w:rsidRPr="00163A51" w14:paraId="38F3A7C5" w14:textId="77777777" w:rsidTr="00BF3563">
        <w:tc>
          <w:tcPr>
            <w:tcW w:w="1007" w:type="pct"/>
            <w:tcBorders>
              <w:top w:val="nil"/>
              <w:left w:val="nil"/>
              <w:bottom w:val="nil"/>
              <w:right w:val="nil"/>
            </w:tcBorders>
          </w:tcPr>
          <w:p w14:paraId="4B3CD932"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Baseline</w:t>
            </w:r>
          </w:p>
        </w:tc>
        <w:tc>
          <w:tcPr>
            <w:tcW w:w="263" w:type="pct"/>
            <w:tcBorders>
              <w:top w:val="nil"/>
              <w:left w:val="nil"/>
              <w:bottom w:val="nil"/>
              <w:right w:val="nil"/>
            </w:tcBorders>
          </w:tcPr>
          <w:p w14:paraId="78652150"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157</w:t>
            </w:r>
          </w:p>
        </w:tc>
        <w:tc>
          <w:tcPr>
            <w:tcW w:w="959" w:type="pct"/>
            <w:tcBorders>
              <w:top w:val="nil"/>
              <w:left w:val="nil"/>
              <w:bottom w:val="nil"/>
              <w:right w:val="nil"/>
            </w:tcBorders>
          </w:tcPr>
          <w:p w14:paraId="5ABBE535" w14:textId="3CBA77D4"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5.48</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1.63</w:t>
            </w:r>
          </w:p>
        </w:tc>
        <w:tc>
          <w:tcPr>
            <w:tcW w:w="665" w:type="pct"/>
            <w:tcBorders>
              <w:top w:val="nil"/>
              <w:left w:val="nil"/>
              <w:bottom w:val="nil"/>
              <w:right w:val="nil"/>
            </w:tcBorders>
          </w:tcPr>
          <w:p w14:paraId="755518DD"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5CA7C4BA"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137</w:t>
            </w:r>
          </w:p>
        </w:tc>
        <w:tc>
          <w:tcPr>
            <w:tcW w:w="1172" w:type="pct"/>
            <w:tcBorders>
              <w:top w:val="nil"/>
              <w:left w:val="nil"/>
              <w:bottom w:val="nil"/>
              <w:right w:val="nil"/>
            </w:tcBorders>
          </w:tcPr>
          <w:p w14:paraId="2B3309E2" w14:textId="52C94B42"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5.36</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1.78</w:t>
            </w:r>
          </w:p>
        </w:tc>
        <w:tc>
          <w:tcPr>
            <w:tcW w:w="628" w:type="pct"/>
            <w:tcBorders>
              <w:top w:val="nil"/>
              <w:left w:val="nil"/>
              <w:bottom w:val="nil"/>
              <w:right w:val="nil"/>
            </w:tcBorders>
          </w:tcPr>
          <w:p w14:paraId="600EF5AC" w14:textId="77777777" w:rsidR="00BA5C86" w:rsidRPr="00163A51" w:rsidRDefault="00BA5C86" w:rsidP="00163A51">
            <w:pPr>
              <w:jc w:val="center"/>
              <w:rPr>
                <w:rFonts w:ascii="Times New Roman" w:hAnsi="Times New Roman" w:cs="Times New Roman"/>
                <w:sz w:val="24"/>
                <w:szCs w:val="24"/>
              </w:rPr>
            </w:pPr>
          </w:p>
        </w:tc>
      </w:tr>
      <w:tr w:rsidR="00BA5C86" w:rsidRPr="00163A51" w14:paraId="4D08423D" w14:textId="77777777" w:rsidTr="00BF3563">
        <w:tc>
          <w:tcPr>
            <w:tcW w:w="1007" w:type="pct"/>
            <w:tcBorders>
              <w:top w:val="nil"/>
              <w:left w:val="nil"/>
              <w:bottom w:val="nil"/>
              <w:right w:val="nil"/>
            </w:tcBorders>
          </w:tcPr>
          <w:p w14:paraId="7677F3B3"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6 follow-up</w:t>
            </w:r>
          </w:p>
        </w:tc>
        <w:tc>
          <w:tcPr>
            <w:tcW w:w="263" w:type="pct"/>
            <w:tcBorders>
              <w:top w:val="nil"/>
              <w:left w:val="nil"/>
              <w:bottom w:val="nil"/>
              <w:right w:val="nil"/>
            </w:tcBorders>
          </w:tcPr>
          <w:p w14:paraId="72CD10A3"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94</w:t>
            </w:r>
          </w:p>
        </w:tc>
        <w:tc>
          <w:tcPr>
            <w:tcW w:w="959" w:type="pct"/>
            <w:tcBorders>
              <w:top w:val="nil"/>
              <w:left w:val="nil"/>
              <w:bottom w:val="nil"/>
              <w:right w:val="nil"/>
            </w:tcBorders>
          </w:tcPr>
          <w:p w14:paraId="40042BBC" w14:textId="38F470EF"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6.45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1.63</w:t>
            </w:r>
          </w:p>
        </w:tc>
        <w:tc>
          <w:tcPr>
            <w:tcW w:w="665" w:type="pct"/>
            <w:tcBorders>
              <w:top w:val="nil"/>
              <w:left w:val="nil"/>
              <w:bottom w:val="nil"/>
              <w:right w:val="nil"/>
            </w:tcBorders>
          </w:tcPr>
          <w:p w14:paraId="7B0EA223" w14:textId="4DAD54D6"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0.373</w:t>
            </w:r>
            <w:r w:rsidR="00BF3563">
              <w:rPr>
                <w:rFonts w:ascii="Times New Roman" w:hAnsi="Times New Roman" w:cs="Times New Roman"/>
                <w:sz w:val="24"/>
                <w:szCs w:val="24"/>
              </w:rPr>
              <w:t>***</w:t>
            </w:r>
          </w:p>
        </w:tc>
        <w:tc>
          <w:tcPr>
            <w:tcW w:w="306" w:type="pct"/>
            <w:tcBorders>
              <w:top w:val="nil"/>
              <w:left w:val="nil"/>
              <w:bottom w:val="nil"/>
              <w:right w:val="nil"/>
            </w:tcBorders>
          </w:tcPr>
          <w:p w14:paraId="7B6F068E"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124</w:t>
            </w:r>
          </w:p>
        </w:tc>
        <w:tc>
          <w:tcPr>
            <w:tcW w:w="1172" w:type="pct"/>
            <w:tcBorders>
              <w:top w:val="nil"/>
              <w:left w:val="nil"/>
              <w:bottom w:val="nil"/>
              <w:right w:val="nil"/>
            </w:tcBorders>
          </w:tcPr>
          <w:p w14:paraId="6D5B80E0" w14:textId="65B95AA5"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5.18</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1.72</w:t>
            </w:r>
          </w:p>
        </w:tc>
        <w:tc>
          <w:tcPr>
            <w:tcW w:w="628" w:type="pct"/>
            <w:tcBorders>
              <w:top w:val="nil"/>
              <w:left w:val="nil"/>
              <w:bottom w:val="nil"/>
              <w:right w:val="nil"/>
            </w:tcBorders>
          </w:tcPr>
          <w:p w14:paraId="6A6C04FD" w14:textId="4E297A07"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0.116</w:t>
            </w:r>
          </w:p>
        </w:tc>
      </w:tr>
      <w:tr w:rsidR="00BA5C86" w:rsidRPr="00163A51" w14:paraId="43D05FBE" w14:textId="77777777" w:rsidTr="00BF3563">
        <w:tc>
          <w:tcPr>
            <w:tcW w:w="1007" w:type="pct"/>
            <w:tcBorders>
              <w:top w:val="nil"/>
              <w:left w:val="nil"/>
              <w:bottom w:val="nil"/>
              <w:right w:val="nil"/>
            </w:tcBorders>
          </w:tcPr>
          <w:p w14:paraId="50E20051"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12 follow-up</w:t>
            </w:r>
          </w:p>
        </w:tc>
        <w:tc>
          <w:tcPr>
            <w:tcW w:w="263" w:type="pct"/>
            <w:tcBorders>
              <w:top w:val="nil"/>
              <w:left w:val="nil"/>
              <w:bottom w:val="nil"/>
              <w:right w:val="nil"/>
            </w:tcBorders>
          </w:tcPr>
          <w:p w14:paraId="0932FB52"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89</w:t>
            </w:r>
          </w:p>
        </w:tc>
        <w:tc>
          <w:tcPr>
            <w:tcW w:w="959" w:type="pct"/>
            <w:tcBorders>
              <w:top w:val="nil"/>
              <w:left w:val="nil"/>
              <w:bottom w:val="nil"/>
              <w:right w:val="nil"/>
            </w:tcBorders>
          </w:tcPr>
          <w:p w14:paraId="03E02EBE" w14:textId="70D4BE25"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6.14</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1.64</w:t>
            </w:r>
          </w:p>
        </w:tc>
        <w:tc>
          <w:tcPr>
            <w:tcW w:w="665" w:type="pct"/>
            <w:tcBorders>
              <w:top w:val="nil"/>
              <w:left w:val="nil"/>
              <w:bottom w:val="nil"/>
              <w:right w:val="nil"/>
            </w:tcBorders>
          </w:tcPr>
          <w:p w14:paraId="4A6DDA1B" w14:textId="5052D28F"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0.250</w:t>
            </w:r>
            <w:r w:rsidR="00BF3563">
              <w:rPr>
                <w:rFonts w:ascii="Times New Roman" w:hAnsi="Times New Roman" w:cs="Times New Roman"/>
                <w:sz w:val="24"/>
                <w:szCs w:val="24"/>
              </w:rPr>
              <w:t>*</w:t>
            </w:r>
          </w:p>
        </w:tc>
        <w:tc>
          <w:tcPr>
            <w:tcW w:w="306" w:type="pct"/>
            <w:tcBorders>
              <w:top w:val="nil"/>
              <w:left w:val="nil"/>
              <w:bottom w:val="nil"/>
              <w:right w:val="nil"/>
            </w:tcBorders>
          </w:tcPr>
          <w:p w14:paraId="735528A7"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96</w:t>
            </w:r>
          </w:p>
        </w:tc>
        <w:tc>
          <w:tcPr>
            <w:tcW w:w="1172" w:type="pct"/>
            <w:tcBorders>
              <w:top w:val="nil"/>
              <w:left w:val="nil"/>
              <w:bottom w:val="nil"/>
              <w:right w:val="nil"/>
            </w:tcBorders>
          </w:tcPr>
          <w:p w14:paraId="25058F9F" w14:textId="6AFB348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5.92</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1.80</w:t>
            </w:r>
          </w:p>
        </w:tc>
        <w:tc>
          <w:tcPr>
            <w:tcW w:w="628" w:type="pct"/>
            <w:tcBorders>
              <w:top w:val="nil"/>
              <w:left w:val="nil"/>
              <w:bottom w:val="nil"/>
              <w:right w:val="nil"/>
            </w:tcBorders>
          </w:tcPr>
          <w:p w14:paraId="61639177" w14:textId="3CE7C3FB"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0.257</w:t>
            </w:r>
            <w:r w:rsidR="00BF3563">
              <w:rPr>
                <w:rFonts w:ascii="Times New Roman" w:hAnsi="Times New Roman" w:cs="Times New Roman"/>
                <w:sz w:val="24"/>
                <w:szCs w:val="24"/>
              </w:rPr>
              <w:t>*</w:t>
            </w:r>
          </w:p>
        </w:tc>
      </w:tr>
      <w:tr w:rsidR="00BA5C86" w:rsidRPr="00163A51" w14:paraId="3BCDD7D7" w14:textId="77777777" w:rsidTr="00BF3563">
        <w:tc>
          <w:tcPr>
            <w:tcW w:w="1007" w:type="pct"/>
            <w:tcBorders>
              <w:top w:val="nil"/>
              <w:left w:val="nil"/>
              <w:bottom w:val="nil"/>
              <w:right w:val="nil"/>
            </w:tcBorders>
          </w:tcPr>
          <w:p w14:paraId="2BF5C9E0" w14:textId="77777777" w:rsidR="00BA5C86" w:rsidRPr="00163A51" w:rsidRDefault="00BA5C86" w:rsidP="007C3B10">
            <w:pPr>
              <w:rPr>
                <w:rFonts w:ascii="Times New Roman" w:hAnsi="Times New Roman" w:cs="Times New Roman"/>
                <w:i/>
                <w:iCs/>
                <w:sz w:val="24"/>
                <w:szCs w:val="24"/>
              </w:rPr>
            </w:pPr>
            <w:r w:rsidRPr="00163A51">
              <w:rPr>
                <w:rFonts w:ascii="Times New Roman" w:hAnsi="Times New Roman" w:cs="Times New Roman"/>
                <w:i/>
                <w:iCs/>
                <w:sz w:val="24"/>
                <w:szCs w:val="24"/>
              </w:rPr>
              <w:t>Time in Bed (TIB)</w:t>
            </w:r>
          </w:p>
        </w:tc>
        <w:tc>
          <w:tcPr>
            <w:tcW w:w="263" w:type="pct"/>
            <w:tcBorders>
              <w:top w:val="nil"/>
              <w:left w:val="nil"/>
              <w:bottom w:val="nil"/>
              <w:right w:val="nil"/>
            </w:tcBorders>
          </w:tcPr>
          <w:p w14:paraId="0F4E65A7" w14:textId="77777777" w:rsidR="00BA5C86" w:rsidRPr="00163A51" w:rsidRDefault="00BA5C86" w:rsidP="00163A51">
            <w:pPr>
              <w:jc w:val="center"/>
              <w:rPr>
                <w:rFonts w:ascii="Times New Roman" w:hAnsi="Times New Roman" w:cs="Times New Roman"/>
                <w:sz w:val="24"/>
                <w:szCs w:val="24"/>
              </w:rPr>
            </w:pPr>
          </w:p>
        </w:tc>
        <w:tc>
          <w:tcPr>
            <w:tcW w:w="959" w:type="pct"/>
            <w:tcBorders>
              <w:top w:val="nil"/>
              <w:left w:val="nil"/>
              <w:bottom w:val="nil"/>
              <w:right w:val="nil"/>
            </w:tcBorders>
          </w:tcPr>
          <w:p w14:paraId="4D9E71E3" w14:textId="77777777" w:rsidR="00BA5C86" w:rsidRPr="00163A51" w:rsidRDefault="00BA5C86" w:rsidP="00163A51">
            <w:pPr>
              <w:jc w:val="center"/>
              <w:rPr>
                <w:rFonts w:ascii="Times New Roman" w:hAnsi="Times New Roman" w:cs="Times New Roman"/>
                <w:sz w:val="24"/>
                <w:szCs w:val="24"/>
              </w:rPr>
            </w:pPr>
          </w:p>
        </w:tc>
        <w:tc>
          <w:tcPr>
            <w:tcW w:w="665" w:type="pct"/>
            <w:tcBorders>
              <w:top w:val="nil"/>
              <w:left w:val="nil"/>
              <w:bottom w:val="nil"/>
              <w:right w:val="nil"/>
            </w:tcBorders>
          </w:tcPr>
          <w:p w14:paraId="5283F079"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2AAD3816" w14:textId="77777777" w:rsidR="00BA5C86" w:rsidRPr="00163A51" w:rsidRDefault="00BA5C86" w:rsidP="00163A51">
            <w:pPr>
              <w:jc w:val="center"/>
              <w:rPr>
                <w:rFonts w:ascii="Times New Roman" w:hAnsi="Times New Roman" w:cs="Times New Roman"/>
                <w:sz w:val="24"/>
                <w:szCs w:val="24"/>
              </w:rPr>
            </w:pPr>
          </w:p>
        </w:tc>
        <w:tc>
          <w:tcPr>
            <w:tcW w:w="1172" w:type="pct"/>
            <w:tcBorders>
              <w:top w:val="nil"/>
              <w:left w:val="nil"/>
              <w:bottom w:val="nil"/>
              <w:right w:val="nil"/>
            </w:tcBorders>
          </w:tcPr>
          <w:p w14:paraId="524D6D92" w14:textId="77777777" w:rsidR="00BA5C86" w:rsidRPr="00163A51" w:rsidRDefault="00BA5C86" w:rsidP="00163A51">
            <w:pPr>
              <w:jc w:val="center"/>
              <w:rPr>
                <w:rFonts w:ascii="Times New Roman" w:hAnsi="Times New Roman" w:cs="Times New Roman"/>
                <w:sz w:val="24"/>
                <w:szCs w:val="24"/>
              </w:rPr>
            </w:pPr>
          </w:p>
        </w:tc>
        <w:tc>
          <w:tcPr>
            <w:tcW w:w="628" w:type="pct"/>
            <w:tcBorders>
              <w:top w:val="nil"/>
              <w:left w:val="nil"/>
              <w:bottom w:val="nil"/>
              <w:right w:val="nil"/>
            </w:tcBorders>
          </w:tcPr>
          <w:p w14:paraId="7F71621C" w14:textId="77777777" w:rsidR="00BA5C86" w:rsidRPr="00163A51" w:rsidRDefault="00BA5C86" w:rsidP="00163A51">
            <w:pPr>
              <w:jc w:val="center"/>
              <w:rPr>
                <w:rFonts w:ascii="Times New Roman" w:hAnsi="Times New Roman" w:cs="Times New Roman"/>
                <w:sz w:val="24"/>
                <w:szCs w:val="24"/>
              </w:rPr>
            </w:pPr>
          </w:p>
        </w:tc>
      </w:tr>
      <w:tr w:rsidR="00BA5C86" w:rsidRPr="00163A51" w14:paraId="72725B1B" w14:textId="77777777" w:rsidTr="00BF3563">
        <w:tc>
          <w:tcPr>
            <w:tcW w:w="1007" w:type="pct"/>
            <w:tcBorders>
              <w:top w:val="nil"/>
              <w:left w:val="nil"/>
              <w:bottom w:val="nil"/>
              <w:right w:val="nil"/>
            </w:tcBorders>
          </w:tcPr>
          <w:p w14:paraId="62DE1CC2"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Baseline</w:t>
            </w:r>
          </w:p>
        </w:tc>
        <w:tc>
          <w:tcPr>
            <w:tcW w:w="263" w:type="pct"/>
            <w:tcBorders>
              <w:top w:val="nil"/>
              <w:left w:val="nil"/>
              <w:bottom w:val="nil"/>
              <w:right w:val="nil"/>
            </w:tcBorders>
          </w:tcPr>
          <w:p w14:paraId="7E022D84"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157</w:t>
            </w:r>
          </w:p>
        </w:tc>
        <w:tc>
          <w:tcPr>
            <w:tcW w:w="959" w:type="pct"/>
            <w:tcBorders>
              <w:top w:val="nil"/>
              <w:left w:val="nil"/>
              <w:bottom w:val="nil"/>
              <w:right w:val="nil"/>
            </w:tcBorders>
          </w:tcPr>
          <w:p w14:paraId="34992880" w14:textId="1BC78DA0"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8.24</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2.16</w:t>
            </w:r>
          </w:p>
        </w:tc>
        <w:tc>
          <w:tcPr>
            <w:tcW w:w="665" w:type="pct"/>
            <w:tcBorders>
              <w:top w:val="nil"/>
              <w:left w:val="nil"/>
              <w:bottom w:val="nil"/>
              <w:right w:val="nil"/>
            </w:tcBorders>
          </w:tcPr>
          <w:p w14:paraId="72B3809A"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6B59866F"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137</w:t>
            </w:r>
          </w:p>
        </w:tc>
        <w:tc>
          <w:tcPr>
            <w:tcW w:w="1172" w:type="pct"/>
            <w:tcBorders>
              <w:top w:val="nil"/>
              <w:left w:val="nil"/>
              <w:bottom w:val="nil"/>
              <w:right w:val="nil"/>
            </w:tcBorders>
          </w:tcPr>
          <w:p w14:paraId="64873F24" w14:textId="242BD56A"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7.76</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2.12</w:t>
            </w:r>
          </w:p>
        </w:tc>
        <w:tc>
          <w:tcPr>
            <w:tcW w:w="628" w:type="pct"/>
            <w:tcBorders>
              <w:top w:val="nil"/>
              <w:left w:val="nil"/>
              <w:bottom w:val="nil"/>
              <w:right w:val="nil"/>
            </w:tcBorders>
          </w:tcPr>
          <w:p w14:paraId="338E3ACB" w14:textId="77777777" w:rsidR="00BA5C86" w:rsidRPr="00163A51" w:rsidRDefault="00BA5C86" w:rsidP="00163A51">
            <w:pPr>
              <w:jc w:val="center"/>
              <w:rPr>
                <w:rFonts w:ascii="Times New Roman" w:hAnsi="Times New Roman" w:cs="Times New Roman"/>
                <w:sz w:val="24"/>
                <w:szCs w:val="24"/>
              </w:rPr>
            </w:pPr>
          </w:p>
        </w:tc>
      </w:tr>
      <w:tr w:rsidR="00BA5C86" w:rsidRPr="00163A51" w14:paraId="73235A69" w14:textId="77777777" w:rsidTr="00BF3563">
        <w:tc>
          <w:tcPr>
            <w:tcW w:w="1007" w:type="pct"/>
            <w:tcBorders>
              <w:top w:val="nil"/>
              <w:left w:val="nil"/>
              <w:bottom w:val="nil"/>
              <w:right w:val="nil"/>
            </w:tcBorders>
          </w:tcPr>
          <w:p w14:paraId="281E0116"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6 follow-up</w:t>
            </w:r>
          </w:p>
        </w:tc>
        <w:tc>
          <w:tcPr>
            <w:tcW w:w="263" w:type="pct"/>
            <w:tcBorders>
              <w:top w:val="nil"/>
              <w:left w:val="nil"/>
              <w:bottom w:val="nil"/>
              <w:right w:val="nil"/>
            </w:tcBorders>
          </w:tcPr>
          <w:p w14:paraId="221C8096"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94</w:t>
            </w:r>
          </w:p>
        </w:tc>
        <w:tc>
          <w:tcPr>
            <w:tcW w:w="959" w:type="pct"/>
            <w:tcBorders>
              <w:top w:val="nil"/>
              <w:left w:val="nil"/>
              <w:bottom w:val="nil"/>
              <w:right w:val="nil"/>
            </w:tcBorders>
          </w:tcPr>
          <w:p w14:paraId="3A7DBAEE" w14:textId="3E199D0F"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8.29</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1.69</w:t>
            </w:r>
          </w:p>
        </w:tc>
        <w:tc>
          <w:tcPr>
            <w:tcW w:w="665" w:type="pct"/>
            <w:tcBorders>
              <w:top w:val="nil"/>
              <w:left w:val="nil"/>
              <w:bottom w:val="nil"/>
              <w:right w:val="nil"/>
            </w:tcBorders>
          </w:tcPr>
          <w:p w14:paraId="04791E65" w14:textId="2AAA82EB"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0.001</w:t>
            </w:r>
          </w:p>
        </w:tc>
        <w:tc>
          <w:tcPr>
            <w:tcW w:w="306" w:type="pct"/>
            <w:tcBorders>
              <w:top w:val="nil"/>
              <w:left w:val="nil"/>
              <w:bottom w:val="nil"/>
              <w:right w:val="nil"/>
            </w:tcBorders>
          </w:tcPr>
          <w:p w14:paraId="358FCBAE"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124</w:t>
            </w:r>
          </w:p>
        </w:tc>
        <w:tc>
          <w:tcPr>
            <w:tcW w:w="1172" w:type="pct"/>
            <w:tcBorders>
              <w:top w:val="nil"/>
              <w:left w:val="nil"/>
              <w:bottom w:val="nil"/>
              <w:right w:val="nil"/>
            </w:tcBorders>
          </w:tcPr>
          <w:p w14:paraId="68859485" w14:textId="61F340FB"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7.45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2.00</w:t>
            </w:r>
          </w:p>
        </w:tc>
        <w:tc>
          <w:tcPr>
            <w:tcW w:w="628" w:type="pct"/>
            <w:tcBorders>
              <w:top w:val="nil"/>
              <w:left w:val="nil"/>
              <w:bottom w:val="nil"/>
              <w:right w:val="nil"/>
            </w:tcBorders>
          </w:tcPr>
          <w:p w14:paraId="679FA900" w14:textId="39B24FFE"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0.155</w:t>
            </w:r>
          </w:p>
        </w:tc>
      </w:tr>
      <w:tr w:rsidR="00BA5C86" w:rsidRPr="00163A51" w14:paraId="71AD878C" w14:textId="77777777" w:rsidTr="00BF3563">
        <w:tc>
          <w:tcPr>
            <w:tcW w:w="1007" w:type="pct"/>
            <w:tcBorders>
              <w:top w:val="nil"/>
              <w:left w:val="nil"/>
              <w:bottom w:val="nil"/>
              <w:right w:val="nil"/>
            </w:tcBorders>
          </w:tcPr>
          <w:p w14:paraId="2E506030"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12 follow-up</w:t>
            </w:r>
          </w:p>
        </w:tc>
        <w:tc>
          <w:tcPr>
            <w:tcW w:w="263" w:type="pct"/>
            <w:tcBorders>
              <w:top w:val="nil"/>
              <w:left w:val="nil"/>
              <w:bottom w:val="nil"/>
              <w:right w:val="nil"/>
            </w:tcBorders>
          </w:tcPr>
          <w:p w14:paraId="5C86D698"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89</w:t>
            </w:r>
          </w:p>
        </w:tc>
        <w:tc>
          <w:tcPr>
            <w:tcW w:w="959" w:type="pct"/>
            <w:tcBorders>
              <w:top w:val="nil"/>
              <w:left w:val="nil"/>
              <w:bottom w:val="nil"/>
              <w:right w:val="nil"/>
            </w:tcBorders>
          </w:tcPr>
          <w:p w14:paraId="3BE37829" w14:textId="7A552DCE"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7.85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1.63</w:t>
            </w:r>
          </w:p>
        </w:tc>
        <w:tc>
          <w:tcPr>
            <w:tcW w:w="665" w:type="pct"/>
            <w:tcBorders>
              <w:top w:val="nil"/>
              <w:left w:val="nil"/>
              <w:bottom w:val="nil"/>
              <w:right w:val="nil"/>
            </w:tcBorders>
          </w:tcPr>
          <w:p w14:paraId="208588CD" w14:textId="4493EECF"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0.190</w:t>
            </w:r>
          </w:p>
        </w:tc>
        <w:tc>
          <w:tcPr>
            <w:tcW w:w="306" w:type="pct"/>
            <w:tcBorders>
              <w:top w:val="nil"/>
              <w:left w:val="nil"/>
              <w:bottom w:val="nil"/>
              <w:right w:val="nil"/>
            </w:tcBorders>
          </w:tcPr>
          <w:p w14:paraId="3DDDD406"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96</w:t>
            </w:r>
          </w:p>
        </w:tc>
        <w:tc>
          <w:tcPr>
            <w:tcW w:w="1172" w:type="pct"/>
            <w:tcBorders>
              <w:top w:val="nil"/>
              <w:left w:val="nil"/>
              <w:bottom w:val="nil"/>
              <w:right w:val="nil"/>
            </w:tcBorders>
          </w:tcPr>
          <w:p w14:paraId="021BC2D3" w14:textId="3D211B1D"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7.90</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1.67</w:t>
            </w:r>
          </w:p>
        </w:tc>
        <w:tc>
          <w:tcPr>
            <w:tcW w:w="628" w:type="pct"/>
            <w:tcBorders>
              <w:top w:val="nil"/>
              <w:left w:val="nil"/>
              <w:bottom w:val="nil"/>
              <w:right w:val="nil"/>
            </w:tcBorders>
          </w:tcPr>
          <w:p w14:paraId="7E0DC78E" w14:textId="0D23C589"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0.025</w:t>
            </w:r>
          </w:p>
        </w:tc>
      </w:tr>
      <w:tr w:rsidR="00BA5C86" w:rsidRPr="00163A51" w14:paraId="084DB96F" w14:textId="77777777" w:rsidTr="00BF3563">
        <w:tc>
          <w:tcPr>
            <w:tcW w:w="1007" w:type="pct"/>
            <w:tcBorders>
              <w:top w:val="nil"/>
              <w:left w:val="nil"/>
              <w:bottom w:val="nil"/>
              <w:right w:val="nil"/>
            </w:tcBorders>
          </w:tcPr>
          <w:p w14:paraId="29360B75" w14:textId="77777777" w:rsidR="00BA5C86" w:rsidRPr="00163A51" w:rsidRDefault="00BA5C86" w:rsidP="007C3B10">
            <w:pPr>
              <w:rPr>
                <w:rFonts w:ascii="Times New Roman" w:hAnsi="Times New Roman" w:cs="Times New Roman"/>
                <w:i/>
                <w:iCs/>
                <w:sz w:val="24"/>
                <w:szCs w:val="24"/>
              </w:rPr>
            </w:pPr>
            <w:r w:rsidRPr="00163A51">
              <w:rPr>
                <w:rFonts w:ascii="Times New Roman" w:hAnsi="Times New Roman" w:cs="Times New Roman"/>
                <w:i/>
                <w:iCs/>
                <w:sz w:val="24"/>
                <w:szCs w:val="24"/>
              </w:rPr>
              <w:t>Sleep Latency (SL)</w:t>
            </w:r>
          </w:p>
        </w:tc>
        <w:tc>
          <w:tcPr>
            <w:tcW w:w="263" w:type="pct"/>
            <w:tcBorders>
              <w:top w:val="nil"/>
              <w:left w:val="nil"/>
              <w:bottom w:val="nil"/>
              <w:right w:val="nil"/>
            </w:tcBorders>
          </w:tcPr>
          <w:p w14:paraId="19625C40" w14:textId="77777777" w:rsidR="00BA5C86" w:rsidRPr="00163A51" w:rsidRDefault="00BA5C86" w:rsidP="00163A51">
            <w:pPr>
              <w:jc w:val="center"/>
              <w:rPr>
                <w:rFonts w:ascii="Times New Roman" w:hAnsi="Times New Roman" w:cs="Times New Roman"/>
                <w:sz w:val="24"/>
                <w:szCs w:val="24"/>
              </w:rPr>
            </w:pPr>
          </w:p>
        </w:tc>
        <w:tc>
          <w:tcPr>
            <w:tcW w:w="959" w:type="pct"/>
            <w:tcBorders>
              <w:top w:val="nil"/>
              <w:left w:val="nil"/>
              <w:bottom w:val="nil"/>
              <w:right w:val="nil"/>
            </w:tcBorders>
          </w:tcPr>
          <w:p w14:paraId="6D79C76F" w14:textId="77777777" w:rsidR="00BA5C86" w:rsidRPr="00163A51" w:rsidRDefault="00BA5C86" w:rsidP="00163A51">
            <w:pPr>
              <w:jc w:val="center"/>
              <w:rPr>
                <w:rFonts w:ascii="Times New Roman" w:hAnsi="Times New Roman" w:cs="Times New Roman"/>
                <w:sz w:val="24"/>
                <w:szCs w:val="24"/>
              </w:rPr>
            </w:pPr>
          </w:p>
        </w:tc>
        <w:tc>
          <w:tcPr>
            <w:tcW w:w="665" w:type="pct"/>
            <w:tcBorders>
              <w:top w:val="nil"/>
              <w:left w:val="nil"/>
              <w:bottom w:val="nil"/>
              <w:right w:val="nil"/>
            </w:tcBorders>
          </w:tcPr>
          <w:p w14:paraId="73E4D266"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2C68949B" w14:textId="77777777" w:rsidR="00BA5C86" w:rsidRPr="00163A51" w:rsidRDefault="00BA5C86" w:rsidP="00163A51">
            <w:pPr>
              <w:jc w:val="center"/>
              <w:rPr>
                <w:rFonts w:ascii="Times New Roman" w:hAnsi="Times New Roman" w:cs="Times New Roman"/>
                <w:sz w:val="24"/>
                <w:szCs w:val="24"/>
              </w:rPr>
            </w:pPr>
          </w:p>
        </w:tc>
        <w:tc>
          <w:tcPr>
            <w:tcW w:w="1172" w:type="pct"/>
            <w:tcBorders>
              <w:top w:val="nil"/>
              <w:left w:val="nil"/>
              <w:bottom w:val="nil"/>
              <w:right w:val="nil"/>
            </w:tcBorders>
          </w:tcPr>
          <w:p w14:paraId="4319DA65" w14:textId="77777777" w:rsidR="00BA5C86" w:rsidRPr="00163A51" w:rsidRDefault="00BA5C86" w:rsidP="00163A51">
            <w:pPr>
              <w:jc w:val="center"/>
              <w:rPr>
                <w:rFonts w:ascii="Times New Roman" w:hAnsi="Times New Roman" w:cs="Times New Roman"/>
                <w:sz w:val="24"/>
                <w:szCs w:val="24"/>
              </w:rPr>
            </w:pPr>
          </w:p>
        </w:tc>
        <w:tc>
          <w:tcPr>
            <w:tcW w:w="628" w:type="pct"/>
            <w:tcBorders>
              <w:top w:val="nil"/>
              <w:left w:val="nil"/>
              <w:bottom w:val="nil"/>
              <w:right w:val="nil"/>
            </w:tcBorders>
          </w:tcPr>
          <w:p w14:paraId="51DC3799" w14:textId="77777777" w:rsidR="00BA5C86" w:rsidRPr="00163A51" w:rsidRDefault="00BA5C86" w:rsidP="00163A51">
            <w:pPr>
              <w:jc w:val="center"/>
              <w:rPr>
                <w:rFonts w:ascii="Times New Roman" w:hAnsi="Times New Roman" w:cs="Times New Roman"/>
                <w:sz w:val="24"/>
                <w:szCs w:val="24"/>
              </w:rPr>
            </w:pPr>
          </w:p>
        </w:tc>
      </w:tr>
      <w:tr w:rsidR="00BA5C86" w:rsidRPr="00163A51" w14:paraId="416E6F0A" w14:textId="77777777" w:rsidTr="00BF3563">
        <w:tc>
          <w:tcPr>
            <w:tcW w:w="1007" w:type="pct"/>
            <w:tcBorders>
              <w:top w:val="nil"/>
              <w:left w:val="nil"/>
              <w:bottom w:val="nil"/>
              <w:right w:val="nil"/>
            </w:tcBorders>
          </w:tcPr>
          <w:p w14:paraId="28CF8A6D"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Baseline</w:t>
            </w:r>
          </w:p>
        </w:tc>
        <w:tc>
          <w:tcPr>
            <w:tcW w:w="263" w:type="pct"/>
            <w:tcBorders>
              <w:top w:val="nil"/>
              <w:left w:val="nil"/>
              <w:bottom w:val="nil"/>
              <w:right w:val="nil"/>
            </w:tcBorders>
          </w:tcPr>
          <w:p w14:paraId="3CFE4CCB"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157</w:t>
            </w:r>
          </w:p>
        </w:tc>
        <w:tc>
          <w:tcPr>
            <w:tcW w:w="959" w:type="pct"/>
            <w:tcBorders>
              <w:top w:val="nil"/>
              <w:left w:val="nil"/>
              <w:bottom w:val="nil"/>
              <w:right w:val="nil"/>
            </w:tcBorders>
          </w:tcPr>
          <w:p w14:paraId="02D4CF62" w14:textId="7B605559"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2.76</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2.12</w:t>
            </w:r>
          </w:p>
        </w:tc>
        <w:tc>
          <w:tcPr>
            <w:tcW w:w="665" w:type="pct"/>
            <w:tcBorders>
              <w:top w:val="nil"/>
              <w:left w:val="nil"/>
              <w:bottom w:val="nil"/>
              <w:right w:val="nil"/>
            </w:tcBorders>
          </w:tcPr>
          <w:p w14:paraId="39248897"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4998E638"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137</w:t>
            </w:r>
          </w:p>
        </w:tc>
        <w:tc>
          <w:tcPr>
            <w:tcW w:w="1172" w:type="pct"/>
            <w:tcBorders>
              <w:top w:val="nil"/>
              <w:left w:val="nil"/>
              <w:bottom w:val="nil"/>
              <w:right w:val="nil"/>
            </w:tcBorders>
          </w:tcPr>
          <w:p w14:paraId="09C4C944" w14:textId="10EA861D"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2.40</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1.86</w:t>
            </w:r>
          </w:p>
        </w:tc>
        <w:tc>
          <w:tcPr>
            <w:tcW w:w="628" w:type="pct"/>
            <w:tcBorders>
              <w:top w:val="nil"/>
              <w:left w:val="nil"/>
              <w:bottom w:val="nil"/>
              <w:right w:val="nil"/>
            </w:tcBorders>
          </w:tcPr>
          <w:p w14:paraId="5D69DDCA" w14:textId="77777777" w:rsidR="00BA5C86" w:rsidRPr="00163A51" w:rsidRDefault="00BA5C86" w:rsidP="00163A51">
            <w:pPr>
              <w:jc w:val="center"/>
              <w:rPr>
                <w:rFonts w:ascii="Times New Roman" w:hAnsi="Times New Roman" w:cs="Times New Roman"/>
                <w:sz w:val="24"/>
                <w:szCs w:val="24"/>
              </w:rPr>
            </w:pPr>
          </w:p>
        </w:tc>
      </w:tr>
      <w:tr w:rsidR="00BA5C86" w:rsidRPr="00163A51" w14:paraId="084117E1" w14:textId="77777777" w:rsidTr="00BF3563">
        <w:tc>
          <w:tcPr>
            <w:tcW w:w="1007" w:type="pct"/>
            <w:tcBorders>
              <w:top w:val="nil"/>
              <w:left w:val="nil"/>
              <w:bottom w:val="nil"/>
              <w:right w:val="nil"/>
            </w:tcBorders>
          </w:tcPr>
          <w:p w14:paraId="44A6B89C"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6 follow-up</w:t>
            </w:r>
          </w:p>
        </w:tc>
        <w:tc>
          <w:tcPr>
            <w:tcW w:w="263" w:type="pct"/>
            <w:tcBorders>
              <w:top w:val="nil"/>
              <w:left w:val="nil"/>
              <w:bottom w:val="nil"/>
              <w:right w:val="nil"/>
            </w:tcBorders>
          </w:tcPr>
          <w:p w14:paraId="4B051AAD"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94</w:t>
            </w:r>
          </w:p>
        </w:tc>
        <w:tc>
          <w:tcPr>
            <w:tcW w:w="959" w:type="pct"/>
            <w:tcBorders>
              <w:top w:val="nil"/>
              <w:left w:val="nil"/>
              <w:bottom w:val="nil"/>
              <w:right w:val="nil"/>
            </w:tcBorders>
          </w:tcPr>
          <w:p w14:paraId="1DDD4F2B" w14:textId="431708E5"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1.85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1.67</w:t>
            </w:r>
          </w:p>
        </w:tc>
        <w:tc>
          <w:tcPr>
            <w:tcW w:w="665" w:type="pct"/>
            <w:tcBorders>
              <w:top w:val="nil"/>
              <w:left w:val="nil"/>
              <w:bottom w:val="nil"/>
              <w:right w:val="nil"/>
            </w:tcBorders>
          </w:tcPr>
          <w:p w14:paraId="4E32E2D0" w14:textId="2C51662D"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0.327</w:t>
            </w:r>
            <w:r>
              <w:rPr>
                <w:rFonts w:ascii="Times New Roman" w:hAnsi="Times New Roman" w:cs="Times New Roman"/>
                <w:sz w:val="24"/>
                <w:szCs w:val="24"/>
              </w:rPr>
              <w:t>**</w:t>
            </w:r>
          </w:p>
        </w:tc>
        <w:tc>
          <w:tcPr>
            <w:tcW w:w="306" w:type="pct"/>
            <w:tcBorders>
              <w:top w:val="nil"/>
              <w:left w:val="nil"/>
              <w:bottom w:val="nil"/>
              <w:right w:val="nil"/>
            </w:tcBorders>
          </w:tcPr>
          <w:p w14:paraId="11341643"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124</w:t>
            </w:r>
          </w:p>
        </w:tc>
        <w:tc>
          <w:tcPr>
            <w:tcW w:w="1172" w:type="pct"/>
            <w:tcBorders>
              <w:top w:val="nil"/>
              <w:left w:val="nil"/>
              <w:bottom w:val="nil"/>
              <w:right w:val="nil"/>
            </w:tcBorders>
          </w:tcPr>
          <w:p w14:paraId="1646D3DF" w14:textId="5F7C723C"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2.28</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2.06</w:t>
            </w:r>
          </w:p>
        </w:tc>
        <w:tc>
          <w:tcPr>
            <w:tcW w:w="628" w:type="pct"/>
            <w:tcBorders>
              <w:top w:val="nil"/>
              <w:left w:val="nil"/>
              <w:bottom w:val="nil"/>
              <w:right w:val="nil"/>
            </w:tcBorders>
          </w:tcPr>
          <w:p w14:paraId="363AC916" w14:textId="33247127"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0.040</w:t>
            </w:r>
          </w:p>
        </w:tc>
      </w:tr>
      <w:tr w:rsidR="00BA5C86" w:rsidRPr="00163A51" w14:paraId="3D0108F1" w14:textId="77777777" w:rsidTr="00BF3563">
        <w:tc>
          <w:tcPr>
            <w:tcW w:w="1007" w:type="pct"/>
            <w:tcBorders>
              <w:top w:val="nil"/>
              <w:left w:val="nil"/>
              <w:bottom w:val="nil"/>
              <w:right w:val="nil"/>
            </w:tcBorders>
          </w:tcPr>
          <w:p w14:paraId="443DBFC5"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12 follow-up</w:t>
            </w:r>
          </w:p>
        </w:tc>
        <w:tc>
          <w:tcPr>
            <w:tcW w:w="263" w:type="pct"/>
            <w:tcBorders>
              <w:top w:val="nil"/>
              <w:left w:val="nil"/>
              <w:bottom w:val="nil"/>
              <w:right w:val="nil"/>
            </w:tcBorders>
          </w:tcPr>
          <w:p w14:paraId="0FF2C8C7"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89</w:t>
            </w:r>
          </w:p>
        </w:tc>
        <w:tc>
          <w:tcPr>
            <w:tcW w:w="959" w:type="pct"/>
            <w:tcBorders>
              <w:top w:val="nil"/>
              <w:left w:val="nil"/>
              <w:bottom w:val="nil"/>
              <w:right w:val="nil"/>
            </w:tcBorders>
          </w:tcPr>
          <w:p w14:paraId="700D3675" w14:textId="22CEFD3A"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1.70</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1.52</w:t>
            </w:r>
          </w:p>
        </w:tc>
        <w:tc>
          <w:tcPr>
            <w:tcW w:w="665" w:type="pct"/>
            <w:tcBorders>
              <w:top w:val="nil"/>
              <w:left w:val="nil"/>
              <w:bottom w:val="nil"/>
              <w:right w:val="nil"/>
            </w:tcBorders>
          </w:tcPr>
          <w:p w14:paraId="45EF213D" w14:textId="7EA91251"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0.428</w:t>
            </w:r>
            <w:r w:rsidR="00073BB4">
              <w:rPr>
                <w:rFonts w:ascii="Times New Roman" w:hAnsi="Times New Roman" w:cs="Times New Roman"/>
                <w:sz w:val="24"/>
                <w:szCs w:val="24"/>
              </w:rPr>
              <w:t>***</w:t>
            </w:r>
          </w:p>
        </w:tc>
        <w:tc>
          <w:tcPr>
            <w:tcW w:w="306" w:type="pct"/>
            <w:tcBorders>
              <w:top w:val="nil"/>
              <w:left w:val="nil"/>
              <w:bottom w:val="nil"/>
              <w:right w:val="nil"/>
            </w:tcBorders>
          </w:tcPr>
          <w:p w14:paraId="01DAE905"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96</w:t>
            </w:r>
          </w:p>
        </w:tc>
        <w:tc>
          <w:tcPr>
            <w:tcW w:w="1172" w:type="pct"/>
            <w:tcBorders>
              <w:top w:val="nil"/>
              <w:left w:val="nil"/>
              <w:bottom w:val="nil"/>
              <w:right w:val="nil"/>
            </w:tcBorders>
          </w:tcPr>
          <w:p w14:paraId="462A1FB6" w14:textId="182E2CC2"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1.97</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1.70</w:t>
            </w:r>
          </w:p>
        </w:tc>
        <w:tc>
          <w:tcPr>
            <w:tcW w:w="628" w:type="pct"/>
            <w:tcBorders>
              <w:top w:val="nil"/>
              <w:left w:val="nil"/>
              <w:bottom w:val="nil"/>
              <w:right w:val="nil"/>
            </w:tcBorders>
          </w:tcPr>
          <w:p w14:paraId="590F5A1E" w14:textId="3730980D"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0.231</w:t>
            </w:r>
            <w:r w:rsidR="00073BB4">
              <w:rPr>
                <w:rFonts w:ascii="Times New Roman" w:hAnsi="Times New Roman" w:cs="Times New Roman"/>
                <w:sz w:val="24"/>
                <w:szCs w:val="24"/>
              </w:rPr>
              <w:t>*</w:t>
            </w:r>
          </w:p>
        </w:tc>
      </w:tr>
      <w:tr w:rsidR="00BA5C86" w:rsidRPr="00163A51" w14:paraId="4B27B50C" w14:textId="77777777" w:rsidTr="00BF3563">
        <w:tc>
          <w:tcPr>
            <w:tcW w:w="1007" w:type="pct"/>
            <w:tcBorders>
              <w:top w:val="nil"/>
              <w:left w:val="nil"/>
              <w:bottom w:val="nil"/>
              <w:right w:val="nil"/>
            </w:tcBorders>
          </w:tcPr>
          <w:p w14:paraId="6BC0C96F" w14:textId="77777777" w:rsidR="00BA5C86" w:rsidRPr="00163A51" w:rsidRDefault="00BA5C86" w:rsidP="007C3B10">
            <w:pPr>
              <w:rPr>
                <w:rFonts w:ascii="Times New Roman" w:hAnsi="Times New Roman" w:cs="Times New Roman"/>
                <w:i/>
                <w:iCs/>
                <w:sz w:val="24"/>
                <w:szCs w:val="24"/>
              </w:rPr>
            </w:pPr>
            <w:r w:rsidRPr="00163A51">
              <w:rPr>
                <w:rFonts w:ascii="Times New Roman" w:hAnsi="Times New Roman" w:cs="Times New Roman"/>
                <w:i/>
                <w:iCs/>
                <w:sz w:val="24"/>
                <w:szCs w:val="24"/>
              </w:rPr>
              <w:t>Sleep efficiency (SE)</w:t>
            </w:r>
          </w:p>
        </w:tc>
        <w:tc>
          <w:tcPr>
            <w:tcW w:w="263" w:type="pct"/>
            <w:tcBorders>
              <w:top w:val="nil"/>
              <w:left w:val="nil"/>
              <w:bottom w:val="nil"/>
              <w:right w:val="nil"/>
            </w:tcBorders>
          </w:tcPr>
          <w:p w14:paraId="5DFC96E4" w14:textId="77777777" w:rsidR="00BA5C86" w:rsidRPr="00163A51" w:rsidRDefault="00BA5C86" w:rsidP="00163A51">
            <w:pPr>
              <w:jc w:val="center"/>
              <w:rPr>
                <w:rFonts w:ascii="Times New Roman" w:hAnsi="Times New Roman" w:cs="Times New Roman"/>
                <w:sz w:val="24"/>
                <w:szCs w:val="24"/>
              </w:rPr>
            </w:pPr>
          </w:p>
        </w:tc>
        <w:tc>
          <w:tcPr>
            <w:tcW w:w="959" w:type="pct"/>
            <w:tcBorders>
              <w:top w:val="nil"/>
              <w:left w:val="nil"/>
              <w:bottom w:val="nil"/>
              <w:right w:val="nil"/>
            </w:tcBorders>
          </w:tcPr>
          <w:p w14:paraId="3E359480" w14:textId="77777777" w:rsidR="00BA5C86" w:rsidRPr="00163A51" w:rsidRDefault="00BA5C86" w:rsidP="00163A51">
            <w:pPr>
              <w:jc w:val="center"/>
              <w:rPr>
                <w:rFonts w:ascii="Times New Roman" w:hAnsi="Times New Roman" w:cs="Times New Roman"/>
                <w:sz w:val="24"/>
                <w:szCs w:val="24"/>
              </w:rPr>
            </w:pPr>
          </w:p>
        </w:tc>
        <w:tc>
          <w:tcPr>
            <w:tcW w:w="665" w:type="pct"/>
            <w:tcBorders>
              <w:top w:val="nil"/>
              <w:left w:val="nil"/>
              <w:bottom w:val="nil"/>
              <w:right w:val="nil"/>
            </w:tcBorders>
          </w:tcPr>
          <w:p w14:paraId="288ECD04"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095BD61E" w14:textId="77777777" w:rsidR="00BA5C86" w:rsidRPr="00163A51" w:rsidRDefault="00BA5C86" w:rsidP="00163A51">
            <w:pPr>
              <w:jc w:val="center"/>
              <w:rPr>
                <w:rFonts w:ascii="Times New Roman" w:hAnsi="Times New Roman" w:cs="Times New Roman"/>
                <w:sz w:val="24"/>
                <w:szCs w:val="24"/>
              </w:rPr>
            </w:pPr>
          </w:p>
        </w:tc>
        <w:tc>
          <w:tcPr>
            <w:tcW w:w="1172" w:type="pct"/>
            <w:tcBorders>
              <w:top w:val="nil"/>
              <w:left w:val="nil"/>
              <w:bottom w:val="nil"/>
              <w:right w:val="nil"/>
            </w:tcBorders>
          </w:tcPr>
          <w:p w14:paraId="2331F133" w14:textId="77777777" w:rsidR="00BA5C86" w:rsidRPr="00163A51" w:rsidRDefault="00BA5C86" w:rsidP="00163A51">
            <w:pPr>
              <w:jc w:val="center"/>
              <w:rPr>
                <w:rFonts w:ascii="Times New Roman" w:hAnsi="Times New Roman" w:cs="Times New Roman"/>
                <w:sz w:val="24"/>
                <w:szCs w:val="24"/>
              </w:rPr>
            </w:pPr>
          </w:p>
        </w:tc>
        <w:tc>
          <w:tcPr>
            <w:tcW w:w="628" w:type="pct"/>
            <w:tcBorders>
              <w:top w:val="nil"/>
              <w:left w:val="nil"/>
              <w:bottom w:val="nil"/>
              <w:right w:val="nil"/>
            </w:tcBorders>
          </w:tcPr>
          <w:p w14:paraId="4DFF0320" w14:textId="77777777" w:rsidR="00BA5C86" w:rsidRPr="00163A51" w:rsidRDefault="00BA5C86" w:rsidP="00163A51">
            <w:pPr>
              <w:jc w:val="center"/>
              <w:rPr>
                <w:rFonts w:ascii="Times New Roman" w:hAnsi="Times New Roman" w:cs="Times New Roman"/>
                <w:sz w:val="24"/>
                <w:szCs w:val="24"/>
              </w:rPr>
            </w:pPr>
          </w:p>
        </w:tc>
      </w:tr>
      <w:tr w:rsidR="00BA5C86" w:rsidRPr="00163A51" w14:paraId="456BFCDA" w14:textId="77777777" w:rsidTr="00BF3563">
        <w:tc>
          <w:tcPr>
            <w:tcW w:w="1007" w:type="pct"/>
            <w:tcBorders>
              <w:top w:val="nil"/>
              <w:left w:val="nil"/>
              <w:bottom w:val="nil"/>
              <w:right w:val="nil"/>
            </w:tcBorders>
          </w:tcPr>
          <w:p w14:paraId="4D595FB5"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Baseline</w:t>
            </w:r>
          </w:p>
        </w:tc>
        <w:tc>
          <w:tcPr>
            <w:tcW w:w="263" w:type="pct"/>
            <w:tcBorders>
              <w:top w:val="nil"/>
              <w:left w:val="nil"/>
              <w:bottom w:val="nil"/>
              <w:right w:val="nil"/>
            </w:tcBorders>
          </w:tcPr>
          <w:p w14:paraId="78B96E21"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157</w:t>
            </w:r>
          </w:p>
        </w:tc>
        <w:tc>
          <w:tcPr>
            <w:tcW w:w="959" w:type="pct"/>
            <w:tcBorders>
              <w:top w:val="nil"/>
              <w:left w:val="nil"/>
              <w:bottom w:val="nil"/>
              <w:right w:val="nil"/>
            </w:tcBorders>
          </w:tcPr>
          <w:p w14:paraId="7CC2DDD9" w14:textId="076BA144"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68.65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17.66</w:t>
            </w:r>
          </w:p>
        </w:tc>
        <w:tc>
          <w:tcPr>
            <w:tcW w:w="665" w:type="pct"/>
            <w:tcBorders>
              <w:top w:val="nil"/>
              <w:left w:val="nil"/>
              <w:bottom w:val="nil"/>
              <w:right w:val="nil"/>
            </w:tcBorders>
          </w:tcPr>
          <w:p w14:paraId="5AC5C365" w14:textId="77777777" w:rsidR="00BA5C86" w:rsidRPr="00163A51" w:rsidRDefault="00BA5C86" w:rsidP="00163A51">
            <w:pPr>
              <w:jc w:val="center"/>
              <w:rPr>
                <w:rFonts w:ascii="Times New Roman" w:hAnsi="Times New Roman" w:cs="Times New Roman"/>
                <w:sz w:val="24"/>
                <w:szCs w:val="24"/>
              </w:rPr>
            </w:pPr>
          </w:p>
        </w:tc>
        <w:tc>
          <w:tcPr>
            <w:tcW w:w="306" w:type="pct"/>
            <w:tcBorders>
              <w:top w:val="nil"/>
              <w:left w:val="nil"/>
              <w:bottom w:val="nil"/>
              <w:right w:val="nil"/>
            </w:tcBorders>
          </w:tcPr>
          <w:p w14:paraId="6FE5D361"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137</w:t>
            </w:r>
          </w:p>
        </w:tc>
        <w:tc>
          <w:tcPr>
            <w:tcW w:w="1172" w:type="pct"/>
            <w:tcBorders>
              <w:top w:val="nil"/>
              <w:left w:val="nil"/>
              <w:bottom w:val="nil"/>
              <w:right w:val="nil"/>
            </w:tcBorders>
          </w:tcPr>
          <w:p w14:paraId="5EEB1A56" w14:textId="15C28383"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70.71</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20.32</w:t>
            </w:r>
          </w:p>
        </w:tc>
        <w:tc>
          <w:tcPr>
            <w:tcW w:w="628" w:type="pct"/>
            <w:tcBorders>
              <w:top w:val="nil"/>
              <w:left w:val="nil"/>
              <w:bottom w:val="nil"/>
              <w:right w:val="nil"/>
            </w:tcBorders>
          </w:tcPr>
          <w:p w14:paraId="7C5E36DF" w14:textId="77777777" w:rsidR="00BA5C86" w:rsidRPr="00163A51" w:rsidRDefault="00BA5C86" w:rsidP="00163A51">
            <w:pPr>
              <w:jc w:val="center"/>
              <w:rPr>
                <w:rFonts w:ascii="Times New Roman" w:hAnsi="Times New Roman" w:cs="Times New Roman"/>
                <w:sz w:val="24"/>
                <w:szCs w:val="24"/>
              </w:rPr>
            </w:pPr>
          </w:p>
        </w:tc>
      </w:tr>
      <w:tr w:rsidR="00BA5C86" w:rsidRPr="00163A51" w14:paraId="5B1DBFC0" w14:textId="77777777" w:rsidTr="00BF3563">
        <w:tc>
          <w:tcPr>
            <w:tcW w:w="1007" w:type="pct"/>
            <w:tcBorders>
              <w:top w:val="nil"/>
              <w:left w:val="nil"/>
              <w:bottom w:val="nil"/>
              <w:right w:val="nil"/>
            </w:tcBorders>
          </w:tcPr>
          <w:p w14:paraId="5AD00A24"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6 follow-up</w:t>
            </w:r>
          </w:p>
        </w:tc>
        <w:tc>
          <w:tcPr>
            <w:tcW w:w="263" w:type="pct"/>
            <w:tcBorders>
              <w:top w:val="nil"/>
              <w:left w:val="nil"/>
              <w:bottom w:val="nil"/>
              <w:right w:val="nil"/>
            </w:tcBorders>
          </w:tcPr>
          <w:p w14:paraId="7A21E3D6"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94</w:t>
            </w:r>
          </w:p>
        </w:tc>
        <w:tc>
          <w:tcPr>
            <w:tcW w:w="959" w:type="pct"/>
            <w:tcBorders>
              <w:top w:val="nil"/>
              <w:left w:val="nil"/>
              <w:bottom w:val="nil"/>
              <w:right w:val="nil"/>
            </w:tcBorders>
          </w:tcPr>
          <w:p w14:paraId="012E8401" w14:textId="432A55E6"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78.55</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18.02</w:t>
            </w:r>
          </w:p>
        </w:tc>
        <w:tc>
          <w:tcPr>
            <w:tcW w:w="665" w:type="pct"/>
            <w:tcBorders>
              <w:top w:val="nil"/>
              <w:left w:val="nil"/>
              <w:bottom w:val="nil"/>
              <w:right w:val="nil"/>
            </w:tcBorders>
          </w:tcPr>
          <w:p w14:paraId="708AC632" w14:textId="025B7EED"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0.345</w:t>
            </w:r>
            <w:r>
              <w:rPr>
                <w:rFonts w:ascii="Times New Roman" w:hAnsi="Times New Roman" w:cs="Times New Roman"/>
                <w:sz w:val="24"/>
                <w:szCs w:val="24"/>
              </w:rPr>
              <w:t>**</w:t>
            </w:r>
          </w:p>
        </w:tc>
        <w:tc>
          <w:tcPr>
            <w:tcW w:w="306" w:type="pct"/>
            <w:tcBorders>
              <w:top w:val="nil"/>
              <w:left w:val="nil"/>
              <w:bottom w:val="nil"/>
              <w:right w:val="nil"/>
            </w:tcBorders>
          </w:tcPr>
          <w:p w14:paraId="16E24FF9"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124</w:t>
            </w:r>
          </w:p>
        </w:tc>
        <w:tc>
          <w:tcPr>
            <w:tcW w:w="1172" w:type="pct"/>
            <w:tcBorders>
              <w:top w:val="nil"/>
              <w:left w:val="nil"/>
              <w:bottom w:val="nil"/>
              <w:right w:val="nil"/>
            </w:tcBorders>
          </w:tcPr>
          <w:p w14:paraId="0322C061" w14:textId="2F3E00F6"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71.90</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21.00</w:t>
            </w:r>
          </w:p>
        </w:tc>
        <w:tc>
          <w:tcPr>
            <w:tcW w:w="628" w:type="pct"/>
            <w:tcBorders>
              <w:top w:val="nil"/>
              <w:left w:val="nil"/>
              <w:bottom w:val="nil"/>
              <w:right w:val="nil"/>
            </w:tcBorders>
          </w:tcPr>
          <w:p w14:paraId="673AF033" w14:textId="4E7C173E"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0.030</w:t>
            </w:r>
          </w:p>
        </w:tc>
      </w:tr>
      <w:tr w:rsidR="00BA5C86" w:rsidRPr="00163A51" w14:paraId="5F7F5E07" w14:textId="77777777" w:rsidTr="00BF3563">
        <w:tc>
          <w:tcPr>
            <w:tcW w:w="1007" w:type="pct"/>
            <w:tcBorders>
              <w:top w:val="nil"/>
              <w:left w:val="nil"/>
              <w:bottom w:val="single" w:sz="4" w:space="0" w:color="auto"/>
              <w:right w:val="nil"/>
            </w:tcBorders>
          </w:tcPr>
          <w:p w14:paraId="1F5216D2" w14:textId="77777777" w:rsidR="00BA5C86" w:rsidRPr="00163A51" w:rsidRDefault="00BA5C86" w:rsidP="007C3B10">
            <w:pPr>
              <w:jc w:val="right"/>
              <w:rPr>
                <w:rFonts w:ascii="Times New Roman" w:hAnsi="Times New Roman" w:cs="Times New Roman"/>
                <w:sz w:val="24"/>
                <w:szCs w:val="24"/>
              </w:rPr>
            </w:pPr>
            <w:r w:rsidRPr="00163A51">
              <w:rPr>
                <w:rFonts w:ascii="Times New Roman" w:hAnsi="Times New Roman" w:cs="Times New Roman"/>
                <w:sz w:val="24"/>
                <w:szCs w:val="24"/>
              </w:rPr>
              <w:t>Week 12 follow-up</w:t>
            </w:r>
          </w:p>
        </w:tc>
        <w:tc>
          <w:tcPr>
            <w:tcW w:w="263" w:type="pct"/>
            <w:tcBorders>
              <w:top w:val="nil"/>
              <w:left w:val="nil"/>
              <w:bottom w:val="single" w:sz="4" w:space="0" w:color="auto"/>
              <w:right w:val="nil"/>
            </w:tcBorders>
          </w:tcPr>
          <w:p w14:paraId="2B42499C"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89</w:t>
            </w:r>
          </w:p>
        </w:tc>
        <w:tc>
          <w:tcPr>
            <w:tcW w:w="959" w:type="pct"/>
            <w:tcBorders>
              <w:top w:val="nil"/>
              <w:left w:val="nil"/>
              <w:bottom w:val="single" w:sz="4" w:space="0" w:color="auto"/>
              <w:right w:val="nil"/>
            </w:tcBorders>
          </w:tcPr>
          <w:p w14:paraId="290EBEEA" w14:textId="666A7FBA"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78.82</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18.22</w:t>
            </w:r>
          </w:p>
        </w:tc>
        <w:tc>
          <w:tcPr>
            <w:tcW w:w="665" w:type="pct"/>
            <w:tcBorders>
              <w:top w:val="nil"/>
              <w:left w:val="nil"/>
              <w:bottom w:val="single" w:sz="4" w:space="0" w:color="auto"/>
              <w:right w:val="nil"/>
            </w:tcBorders>
          </w:tcPr>
          <w:p w14:paraId="35BED74C" w14:textId="410021E0" w:rsidR="00BA5C86" w:rsidRPr="00163A51" w:rsidRDefault="00073BB4" w:rsidP="00073BB4">
            <w:pPr>
              <w:rPr>
                <w:rFonts w:ascii="Times New Roman" w:hAnsi="Times New Roman" w:cs="Times New Roman"/>
                <w:sz w:val="24"/>
                <w:szCs w:val="24"/>
              </w:rPr>
            </w:pPr>
            <w:r>
              <w:rPr>
                <w:rFonts w:ascii="Times New Roman" w:hAnsi="Times New Roman" w:cs="Times New Roman"/>
                <w:sz w:val="24"/>
                <w:szCs w:val="24"/>
              </w:rPr>
              <w:t xml:space="preserve">      </w:t>
            </w:r>
            <w:r w:rsidR="00BA5C86" w:rsidRPr="00163A51">
              <w:rPr>
                <w:rFonts w:ascii="Times New Roman" w:hAnsi="Times New Roman" w:cs="Times New Roman"/>
                <w:sz w:val="24"/>
                <w:szCs w:val="24"/>
              </w:rPr>
              <w:t>0.371</w:t>
            </w:r>
            <w:r>
              <w:rPr>
                <w:rFonts w:ascii="Times New Roman" w:hAnsi="Times New Roman" w:cs="Times New Roman"/>
                <w:sz w:val="24"/>
                <w:szCs w:val="24"/>
              </w:rPr>
              <w:t>**</w:t>
            </w:r>
          </w:p>
        </w:tc>
        <w:tc>
          <w:tcPr>
            <w:tcW w:w="306" w:type="pct"/>
            <w:tcBorders>
              <w:top w:val="nil"/>
              <w:left w:val="nil"/>
              <w:bottom w:val="single" w:sz="4" w:space="0" w:color="auto"/>
              <w:right w:val="nil"/>
            </w:tcBorders>
          </w:tcPr>
          <w:p w14:paraId="7556529A" w14:textId="77777777"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96</w:t>
            </w:r>
          </w:p>
        </w:tc>
        <w:tc>
          <w:tcPr>
            <w:tcW w:w="1172" w:type="pct"/>
            <w:tcBorders>
              <w:top w:val="nil"/>
              <w:left w:val="nil"/>
              <w:bottom w:val="single" w:sz="4" w:space="0" w:color="auto"/>
              <w:right w:val="nil"/>
            </w:tcBorders>
          </w:tcPr>
          <w:p w14:paraId="0BABCF8A" w14:textId="3A63E4C8"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75.79</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w:t>
            </w:r>
            <w:r w:rsidR="00A66FBA" w:rsidRPr="00163A51">
              <w:rPr>
                <w:rFonts w:ascii="Times New Roman" w:hAnsi="Times New Roman" w:cs="Times New Roman"/>
                <w:sz w:val="24"/>
                <w:szCs w:val="24"/>
              </w:rPr>
              <w:t xml:space="preserve"> </w:t>
            </w:r>
            <w:r w:rsidRPr="00163A51">
              <w:rPr>
                <w:rFonts w:ascii="Times New Roman" w:hAnsi="Times New Roman" w:cs="Times New Roman"/>
                <w:sz w:val="24"/>
                <w:szCs w:val="24"/>
              </w:rPr>
              <w:t>20.48</w:t>
            </w:r>
          </w:p>
        </w:tc>
        <w:tc>
          <w:tcPr>
            <w:tcW w:w="628" w:type="pct"/>
            <w:tcBorders>
              <w:top w:val="nil"/>
              <w:left w:val="nil"/>
              <w:bottom w:val="single" w:sz="4" w:space="0" w:color="auto"/>
              <w:right w:val="nil"/>
            </w:tcBorders>
          </w:tcPr>
          <w:p w14:paraId="5945A2B2" w14:textId="2CF2815F" w:rsidR="00BA5C86" w:rsidRPr="00163A51" w:rsidRDefault="00BA5C86" w:rsidP="00163A51">
            <w:pPr>
              <w:jc w:val="center"/>
              <w:rPr>
                <w:rFonts w:ascii="Times New Roman" w:hAnsi="Times New Roman" w:cs="Times New Roman"/>
                <w:sz w:val="24"/>
                <w:szCs w:val="24"/>
              </w:rPr>
            </w:pPr>
            <w:r w:rsidRPr="00163A51">
              <w:rPr>
                <w:rFonts w:ascii="Times New Roman" w:hAnsi="Times New Roman" w:cs="Times New Roman"/>
                <w:sz w:val="24"/>
                <w:szCs w:val="24"/>
              </w:rPr>
              <w:t>0.213</w:t>
            </w:r>
            <w:r w:rsidR="00073BB4">
              <w:rPr>
                <w:rFonts w:ascii="Times New Roman" w:hAnsi="Times New Roman" w:cs="Times New Roman"/>
                <w:sz w:val="24"/>
                <w:szCs w:val="24"/>
              </w:rPr>
              <w:t>*</w:t>
            </w:r>
          </w:p>
        </w:tc>
      </w:tr>
    </w:tbl>
    <w:p w14:paraId="2941E8C5" w14:textId="39DDDF73" w:rsidR="00BA5C86" w:rsidRPr="00163A51" w:rsidRDefault="00D81E5B" w:rsidP="00BA5C86">
      <w:pPr>
        <w:rPr>
          <w:rFonts w:ascii="Times New Roman" w:hAnsi="Times New Roman" w:cs="Times New Roman"/>
          <w:sz w:val="24"/>
          <w:szCs w:val="24"/>
        </w:rPr>
      </w:pPr>
      <w:r w:rsidRPr="00163A51">
        <w:rPr>
          <w:rFonts w:ascii="Times New Roman" w:hAnsi="Times New Roman" w:cs="Times New Roman"/>
          <w:i/>
          <w:iCs/>
          <w:sz w:val="24"/>
          <w:szCs w:val="24"/>
        </w:rPr>
        <w:t>Note</w:t>
      </w:r>
      <w:r w:rsidRPr="00163A51">
        <w:rPr>
          <w:rFonts w:ascii="Times New Roman" w:hAnsi="Times New Roman" w:cs="Times New Roman"/>
          <w:sz w:val="24"/>
          <w:szCs w:val="24"/>
        </w:rPr>
        <w:t xml:space="preserve">. </w:t>
      </w:r>
      <w:r w:rsidR="00BF3563" w:rsidRPr="001202F8">
        <w:rPr>
          <w:rFonts w:ascii="Times New Roman" w:hAnsi="Times New Roman" w:cs="Times New Roman"/>
          <w:color w:val="000000"/>
          <w:lang w:val="en-US"/>
        </w:rPr>
        <w:t>*</w:t>
      </w:r>
      <w:r w:rsidR="00BF3563" w:rsidRPr="001202F8">
        <w:rPr>
          <w:rFonts w:ascii="Times New Roman" w:hAnsi="Times New Roman" w:cs="Times New Roman"/>
          <w:i/>
          <w:iCs/>
          <w:color w:val="000000"/>
          <w:lang w:val="en-US"/>
        </w:rPr>
        <w:t xml:space="preserve"> p</w:t>
      </w:r>
      <w:r w:rsidR="00BF3563" w:rsidRPr="001202F8">
        <w:rPr>
          <w:rFonts w:ascii="Times New Roman" w:hAnsi="Times New Roman" w:cs="Times New Roman"/>
          <w:color w:val="000000"/>
          <w:lang w:val="en-US"/>
        </w:rPr>
        <w:t xml:space="preserve"> &lt; </w:t>
      </w:r>
      <w:r w:rsidR="00BF3563">
        <w:rPr>
          <w:rFonts w:ascii="Times New Roman" w:hAnsi="Times New Roman" w:cs="Times New Roman"/>
          <w:color w:val="000000"/>
          <w:lang w:val="en-US"/>
        </w:rPr>
        <w:t xml:space="preserve">.05 </w:t>
      </w:r>
      <w:r w:rsidR="00BF3563" w:rsidRPr="001202F8">
        <w:rPr>
          <w:rFonts w:ascii="Times New Roman" w:hAnsi="Times New Roman" w:cs="Times New Roman"/>
          <w:color w:val="000000"/>
          <w:lang w:val="en-US"/>
        </w:rPr>
        <w:t>**</w:t>
      </w:r>
      <w:r w:rsidR="00BF3563" w:rsidRPr="001202F8">
        <w:rPr>
          <w:rFonts w:ascii="Times New Roman" w:hAnsi="Times New Roman" w:cs="Times New Roman"/>
          <w:i/>
          <w:iCs/>
          <w:color w:val="000000"/>
          <w:lang w:val="en-US"/>
        </w:rPr>
        <w:t xml:space="preserve"> p</w:t>
      </w:r>
      <w:r w:rsidR="00BF3563" w:rsidRPr="001202F8">
        <w:rPr>
          <w:rFonts w:ascii="Times New Roman" w:hAnsi="Times New Roman" w:cs="Times New Roman"/>
          <w:color w:val="000000"/>
          <w:lang w:val="en-US"/>
        </w:rPr>
        <w:t xml:space="preserve"> &lt; .01</w:t>
      </w:r>
      <w:r w:rsidR="00BF3563">
        <w:rPr>
          <w:rFonts w:ascii="Times New Roman" w:hAnsi="Times New Roman" w:cs="Times New Roman"/>
          <w:color w:val="000000"/>
          <w:lang w:val="en-US"/>
        </w:rPr>
        <w:t xml:space="preserve"> ***</w:t>
      </w:r>
      <w:r w:rsidR="00BF3563" w:rsidRPr="001202F8">
        <w:rPr>
          <w:rFonts w:ascii="Times New Roman" w:hAnsi="Times New Roman" w:cs="Times New Roman"/>
          <w:i/>
          <w:iCs/>
          <w:color w:val="000000"/>
          <w:lang w:val="en-US"/>
        </w:rPr>
        <w:t xml:space="preserve"> p</w:t>
      </w:r>
      <w:r w:rsidR="00BF3563" w:rsidRPr="001202F8">
        <w:rPr>
          <w:rFonts w:ascii="Times New Roman" w:hAnsi="Times New Roman" w:cs="Times New Roman"/>
          <w:color w:val="000000"/>
          <w:lang w:val="en-US"/>
        </w:rPr>
        <w:t xml:space="preserve"> &lt;</w:t>
      </w:r>
      <w:r w:rsidR="00BF3563">
        <w:rPr>
          <w:rFonts w:ascii="Times New Roman" w:hAnsi="Times New Roman" w:cs="Times New Roman"/>
          <w:color w:val="000000"/>
          <w:lang w:val="en-US"/>
        </w:rPr>
        <w:t>.001</w:t>
      </w:r>
      <w:r>
        <w:rPr>
          <w:rFonts w:ascii="Times New Roman" w:hAnsi="Times New Roman" w:cs="Times New Roman"/>
          <w:color w:val="000000"/>
          <w:lang w:val="en-US"/>
        </w:rPr>
        <w:t xml:space="preserve">. </w:t>
      </w:r>
      <w:r w:rsidR="00BA5C86" w:rsidRPr="00163A51">
        <w:rPr>
          <w:rFonts w:ascii="Times New Roman" w:hAnsi="Times New Roman" w:cs="Times New Roman"/>
          <w:sz w:val="24"/>
          <w:szCs w:val="24"/>
          <w:vertAlign w:val="superscript"/>
        </w:rPr>
        <w:t>1</w:t>
      </w:r>
      <w:r w:rsidR="00BA5C86" w:rsidRPr="00163A51">
        <w:rPr>
          <w:rFonts w:ascii="Times New Roman" w:hAnsi="Times New Roman" w:cs="Times New Roman"/>
          <w:sz w:val="24"/>
          <w:szCs w:val="24"/>
        </w:rPr>
        <w:t xml:space="preserve"> Within-group comparison </w:t>
      </w:r>
      <w:r w:rsidR="00163A51" w:rsidRPr="00163A51">
        <w:rPr>
          <w:rFonts w:ascii="Times New Roman" w:hAnsi="Times New Roman" w:cs="Times New Roman"/>
          <w:sz w:val="24"/>
          <w:szCs w:val="24"/>
        </w:rPr>
        <w:t xml:space="preserve">was done </w:t>
      </w:r>
      <w:r w:rsidR="00BA5C86" w:rsidRPr="00163A51">
        <w:rPr>
          <w:rFonts w:ascii="Times New Roman" w:hAnsi="Times New Roman" w:cs="Times New Roman"/>
          <w:sz w:val="24"/>
          <w:szCs w:val="24"/>
        </w:rPr>
        <w:t xml:space="preserve">by paired </w:t>
      </w:r>
      <w:r w:rsidR="00BE02EB" w:rsidRPr="00163A51">
        <w:rPr>
          <w:rFonts w:ascii="Times New Roman" w:hAnsi="Times New Roman" w:cs="Times New Roman"/>
          <w:sz w:val="24"/>
          <w:szCs w:val="24"/>
        </w:rPr>
        <w:t>t</w:t>
      </w:r>
      <w:r w:rsidR="00BA5C86" w:rsidRPr="00163A51">
        <w:rPr>
          <w:rFonts w:ascii="Times New Roman" w:hAnsi="Times New Roman" w:cs="Times New Roman"/>
          <w:sz w:val="24"/>
          <w:szCs w:val="24"/>
        </w:rPr>
        <w:t>-test (Baseline vs. Week 6 follow-up &amp; Baseline vs. Week 12 follow-up)</w:t>
      </w:r>
      <w:r w:rsidR="00163A51" w:rsidRPr="00163A51">
        <w:rPr>
          <w:rFonts w:ascii="Times New Roman" w:hAnsi="Times New Roman" w:cs="Times New Roman"/>
          <w:sz w:val="24"/>
          <w:szCs w:val="24"/>
        </w:rPr>
        <w:t xml:space="preserve">. </w:t>
      </w:r>
      <w:r>
        <w:rPr>
          <w:rFonts w:ascii="Times New Roman" w:hAnsi="Times New Roman" w:cs="Times New Roman"/>
          <w:sz w:val="24"/>
          <w:szCs w:val="24"/>
        </w:rPr>
        <w:t xml:space="preserve">Effect size are </w:t>
      </w:r>
      <w:r w:rsidR="00163A51" w:rsidRPr="00163A51">
        <w:rPr>
          <w:rFonts w:ascii="Times New Roman" w:hAnsi="Times New Roman" w:cs="Times New Roman"/>
          <w:sz w:val="24"/>
          <w:szCs w:val="24"/>
        </w:rPr>
        <w:t xml:space="preserve">Cohen’s </w:t>
      </w:r>
      <w:r w:rsidR="00163A51" w:rsidRPr="00163A51">
        <w:rPr>
          <w:rFonts w:ascii="Times New Roman" w:hAnsi="Times New Roman" w:cs="Times New Roman"/>
          <w:i/>
          <w:iCs/>
          <w:sz w:val="24"/>
          <w:szCs w:val="24"/>
        </w:rPr>
        <w:t>d</w:t>
      </w:r>
      <w:r w:rsidR="00163A51" w:rsidRPr="00163A51">
        <w:rPr>
          <w:rFonts w:ascii="Times New Roman" w:hAnsi="Times New Roman" w:cs="Times New Roman"/>
          <w:sz w:val="24"/>
          <w:szCs w:val="24"/>
        </w:rPr>
        <w:t>.</w:t>
      </w:r>
      <w:r>
        <w:rPr>
          <w:rFonts w:ascii="Times New Roman" w:hAnsi="Times New Roman" w:cs="Times New Roman"/>
          <w:sz w:val="24"/>
          <w:szCs w:val="24"/>
        </w:rPr>
        <w:t xml:space="preserve"> </w:t>
      </w:r>
      <w:r w:rsidR="00BA5C86" w:rsidRPr="00163A51">
        <w:rPr>
          <w:rFonts w:ascii="Times New Roman" w:hAnsi="Times New Roman" w:cs="Times New Roman"/>
          <w:sz w:val="24"/>
          <w:szCs w:val="24"/>
        </w:rPr>
        <w:t>Total sleep time (TST) = item 4 of PSQI (in hours). Time in bed (TIB) = the difference between item 1 and item 3 in PSQI (in hours). Sleep latency (SL)=TIB-TST. Sleep efficiency (SE) = TST divided by TIB x 100%. Participants with inconsistent entries of sleep time and time in bed were excluded to avoid creating bias to the results (i.e.</w:t>
      </w:r>
      <w:r w:rsidR="001202F8" w:rsidRPr="00163A51">
        <w:rPr>
          <w:rFonts w:ascii="Times New Roman" w:hAnsi="Times New Roman" w:cs="Times New Roman"/>
          <w:sz w:val="24"/>
          <w:szCs w:val="24"/>
        </w:rPr>
        <w:t>,</w:t>
      </w:r>
      <w:r w:rsidR="00BA5C86" w:rsidRPr="00163A51">
        <w:rPr>
          <w:rFonts w:ascii="Times New Roman" w:hAnsi="Times New Roman" w:cs="Times New Roman"/>
          <w:sz w:val="24"/>
          <w:szCs w:val="24"/>
        </w:rPr>
        <w:t xml:space="preserve"> indicated sleep time being greater than time in bed).</w:t>
      </w:r>
    </w:p>
    <w:p w14:paraId="4E363963" w14:textId="6979D341" w:rsidR="00BA5C86" w:rsidRDefault="00BA5C86" w:rsidP="002C0DE5">
      <w:pPr>
        <w:sectPr w:rsidR="00BA5C86" w:rsidSect="00BA5C86">
          <w:pgSz w:w="16838" w:h="11906" w:orient="landscape"/>
          <w:pgMar w:top="1440" w:right="1440" w:bottom="1440" w:left="1440" w:header="708" w:footer="708" w:gutter="0"/>
          <w:cols w:space="708"/>
          <w:docGrid w:linePitch="360"/>
        </w:sectPr>
      </w:pPr>
    </w:p>
    <w:p w14:paraId="11446E66" w14:textId="2D6155F8" w:rsidR="00F85CAD" w:rsidRPr="007D1275" w:rsidRDefault="00F85CAD" w:rsidP="00F85CAD">
      <w:pPr>
        <w:pStyle w:val="Heading1"/>
        <w:rPr>
          <w:b/>
        </w:rPr>
      </w:pPr>
      <w:bookmarkStart w:id="15" w:name="_Toc77689093"/>
      <w:r w:rsidRPr="00F32752">
        <w:rPr>
          <w:rFonts w:hint="eastAsia"/>
          <w:b/>
        </w:rPr>
        <w:lastRenderedPageBreak/>
        <w:t>T</w:t>
      </w:r>
      <w:r w:rsidRPr="00F32752">
        <w:rPr>
          <w:b/>
        </w:rPr>
        <w:t>able S</w:t>
      </w:r>
      <w:r>
        <w:rPr>
          <w:b/>
        </w:rPr>
        <w:t>1</w:t>
      </w:r>
      <w:r w:rsidR="00087976">
        <w:rPr>
          <w:b/>
        </w:rPr>
        <w:t>1</w:t>
      </w:r>
      <w:r w:rsidRPr="00F32752">
        <w:rPr>
          <w:rFonts w:hint="eastAsia"/>
          <w:b/>
        </w:rPr>
        <w:t>.</w:t>
      </w:r>
      <w:r w:rsidRPr="00F32752">
        <w:rPr>
          <w:b/>
        </w:rPr>
        <w:t xml:space="preserve"> </w:t>
      </w:r>
      <w:r w:rsidR="00D61D1B" w:rsidRPr="00D61D1B">
        <w:rPr>
          <w:b/>
        </w:rPr>
        <w:t xml:space="preserve">Demographic </w:t>
      </w:r>
      <w:r w:rsidR="00D61D1B">
        <w:rPr>
          <w:b/>
        </w:rPr>
        <w:t>b</w:t>
      </w:r>
      <w:r w:rsidR="00D61D1B" w:rsidRPr="00D61D1B">
        <w:rPr>
          <w:b/>
        </w:rPr>
        <w:t xml:space="preserve">ackground and </w:t>
      </w:r>
      <w:r w:rsidR="00D61D1B">
        <w:rPr>
          <w:b/>
        </w:rPr>
        <w:t>i</w:t>
      </w:r>
      <w:r w:rsidR="00D61D1B" w:rsidRPr="00D61D1B">
        <w:rPr>
          <w:b/>
        </w:rPr>
        <w:t xml:space="preserve">ndividual </w:t>
      </w:r>
      <w:r w:rsidR="00D61D1B">
        <w:rPr>
          <w:b/>
        </w:rPr>
        <w:t>c</w:t>
      </w:r>
      <w:r w:rsidR="00D61D1B" w:rsidRPr="00D61D1B">
        <w:rPr>
          <w:b/>
        </w:rPr>
        <w:t xml:space="preserve">haracteristics </w:t>
      </w:r>
      <w:r>
        <w:rPr>
          <w:b/>
        </w:rPr>
        <w:t>between completers and withdrawn</w:t>
      </w:r>
      <w:r w:rsidR="00D61D1B">
        <w:rPr>
          <w:b/>
        </w:rPr>
        <w:t xml:space="preserve"> at baseline (</w:t>
      </w:r>
      <w:r w:rsidR="00D61D1B" w:rsidRPr="00A66FBA">
        <w:rPr>
          <w:b/>
          <w:i/>
          <w:iCs/>
        </w:rPr>
        <w:t>N</w:t>
      </w:r>
      <w:r w:rsidR="00A66FBA">
        <w:rPr>
          <w:b/>
        </w:rPr>
        <w:t xml:space="preserve"> </w:t>
      </w:r>
      <w:r w:rsidR="00D61D1B">
        <w:rPr>
          <w:b/>
        </w:rPr>
        <w:t>=</w:t>
      </w:r>
      <w:r w:rsidR="00A66FBA">
        <w:rPr>
          <w:b/>
        </w:rPr>
        <w:t xml:space="preserve"> </w:t>
      </w:r>
      <w:r w:rsidR="00D61D1B">
        <w:rPr>
          <w:b/>
        </w:rPr>
        <w:t>320)</w:t>
      </w:r>
      <w:bookmarkEnd w:id="15"/>
    </w:p>
    <w:p w14:paraId="01F73720" w14:textId="77777777" w:rsidR="00D61D1B" w:rsidRPr="00087976" w:rsidRDefault="00D61D1B" w:rsidP="00D61D1B">
      <w:pPr>
        <w:rPr>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42"/>
        <w:gridCol w:w="1625"/>
        <w:gridCol w:w="1895"/>
        <w:gridCol w:w="1625"/>
        <w:gridCol w:w="1368"/>
        <w:gridCol w:w="1795"/>
        <w:gridCol w:w="1147"/>
      </w:tblGrid>
      <w:tr w:rsidR="00D61D1B" w:rsidRPr="00087976" w14:paraId="4FB62B31" w14:textId="77777777" w:rsidTr="007C3B10">
        <w:tc>
          <w:tcPr>
            <w:tcW w:w="1168" w:type="pct"/>
            <w:tcBorders>
              <w:top w:val="single" w:sz="4" w:space="0" w:color="auto"/>
            </w:tcBorders>
          </w:tcPr>
          <w:p w14:paraId="040A7070" w14:textId="77777777" w:rsidR="00D61D1B" w:rsidRPr="00087976" w:rsidRDefault="00D61D1B" w:rsidP="007C3B10">
            <w:pPr>
              <w:rPr>
                <w:rFonts w:ascii="Times New Roman" w:hAnsi="Times New Roman" w:cs="Times New Roman"/>
                <w:sz w:val="24"/>
                <w:szCs w:val="24"/>
                <w:lang w:val="en-US"/>
              </w:rPr>
            </w:pPr>
          </w:p>
        </w:tc>
        <w:tc>
          <w:tcPr>
            <w:tcW w:w="1027" w:type="pct"/>
            <w:gridSpan w:val="2"/>
            <w:tcBorders>
              <w:top w:val="single" w:sz="4" w:space="0" w:color="auto"/>
              <w:bottom w:val="single" w:sz="4" w:space="0" w:color="auto"/>
            </w:tcBorders>
            <w:vAlign w:val="center"/>
          </w:tcPr>
          <w:p w14:paraId="1F8839CE" w14:textId="4DB7D922" w:rsidR="00D61D1B" w:rsidRPr="00087976" w:rsidRDefault="00D61D1B" w:rsidP="007C3B10">
            <w:pPr>
              <w:jc w:val="center"/>
              <w:rPr>
                <w:rFonts w:ascii="Times New Roman" w:hAnsi="Times New Roman" w:cs="Times New Roman"/>
                <w:bCs/>
                <w:iCs/>
                <w:sz w:val="24"/>
                <w:szCs w:val="24"/>
                <w:lang w:val="en-US"/>
              </w:rPr>
            </w:pPr>
            <w:r w:rsidRPr="00087976">
              <w:rPr>
                <w:rFonts w:ascii="Times New Roman" w:hAnsi="Times New Roman" w:cs="Times New Roman"/>
                <w:bCs/>
                <w:iCs/>
                <w:sz w:val="24"/>
                <w:szCs w:val="24"/>
                <w:lang w:val="en-US"/>
              </w:rPr>
              <w:t>Completer</w:t>
            </w:r>
            <w:r w:rsidR="003974CB" w:rsidRPr="00087976">
              <w:rPr>
                <w:rFonts w:ascii="Times New Roman" w:hAnsi="Times New Roman" w:cs="Times New Roman"/>
                <w:bCs/>
                <w:iCs/>
                <w:sz w:val="24"/>
                <w:szCs w:val="24"/>
                <w:lang w:val="en-US"/>
              </w:rPr>
              <w:t xml:space="preserve"> (</w:t>
            </w:r>
            <w:r w:rsidR="003974CB" w:rsidRPr="00D81E5B">
              <w:rPr>
                <w:rFonts w:ascii="Times New Roman" w:hAnsi="Times New Roman" w:cs="Times New Roman"/>
                <w:bCs/>
                <w:i/>
                <w:sz w:val="24"/>
                <w:szCs w:val="24"/>
                <w:lang w:val="en-US"/>
              </w:rPr>
              <w:t>n</w:t>
            </w:r>
            <w:r w:rsidR="003974CB" w:rsidRPr="00087976">
              <w:rPr>
                <w:rFonts w:ascii="Times New Roman" w:hAnsi="Times New Roman" w:cs="Times New Roman"/>
                <w:bCs/>
                <w:iCs/>
                <w:sz w:val="24"/>
                <w:szCs w:val="24"/>
                <w:lang w:val="en-US"/>
              </w:rPr>
              <w:t xml:space="preserve"> = </w:t>
            </w:r>
            <w:r w:rsidR="005D70E7" w:rsidRPr="00087976">
              <w:rPr>
                <w:rFonts w:ascii="Times New Roman" w:hAnsi="Times New Roman" w:cs="Times New Roman"/>
                <w:bCs/>
                <w:iCs/>
                <w:sz w:val="24"/>
                <w:szCs w:val="24"/>
                <w:lang w:val="en-US"/>
              </w:rPr>
              <w:t>2</w:t>
            </w:r>
            <w:r w:rsidR="00616F0A" w:rsidRPr="00087976">
              <w:rPr>
                <w:rFonts w:ascii="Times New Roman" w:hAnsi="Times New Roman" w:cs="Times New Roman"/>
                <w:bCs/>
                <w:iCs/>
                <w:sz w:val="24"/>
                <w:szCs w:val="24"/>
                <w:lang w:val="en-US"/>
              </w:rPr>
              <w:t>00</w:t>
            </w:r>
            <w:r w:rsidR="003974CB" w:rsidRPr="00087976">
              <w:rPr>
                <w:rFonts w:ascii="Times New Roman" w:hAnsi="Times New Roman" w:cs="Times New Roman"/>
                <w:bCs/>
                <w:iCs/>
                <w:sz w:val="24"/>
                <w:szCs w:val="24"/>
                <w:lang w:val="en-US"/>
              </w:rPr>
              <w:t>)</w:t>
            </w:r>
          </w:p>
        </w:tc>
        <w:tc>
          <w:tcPr>
            <w:tcW w:w="1261" w:type="pct"/>
            <w:gridSpan w:val="2"/>
            <w:tcBorders>
              <w:top w:val="single" w:sz="4" w:space="0" w:color="auto"/>
              <w:bottom w:val="single" w:sz="4" w:space="0" w:color="auto"/>
            </w:tcBorders>
            <w:vAlign w:val="center"/>
          </w:tcPr>
          <w:p w14:paraId="481E5863" w14:textId="7A4DFA27" w:rsidR="00D61D1B" w:rsidRPr="00087976" w:rsidRDefault="00D61D1B" w:rsidP="007C3B10">
            <w:pPr>
              <w:jc w:val="center"/>
              <w:rPr>
                <w:rFonts w:ascii="Times New Roman" w:hAnsi="Times New Roman" w:cs="Times New Roman"/>
                <w:bCs/>
                <w:iCs/>
                <w:sz w:val="24"/>
                <w:szCs w:val="24"/>
                <w:lang w:val="en-US"/>
              </w:rPr>
            </w:pPr>
            <w:r w:rsidRPr="00087976">
              <w:rPr>
                <w:rFonts w:ascii="Times New Roman" w:hAnsi="Times New Roman" w:cs="Times New Roman"/>
                <w:bCs/>
                <w:iCs/>
                <w:sz w:val="24"/>
                <w:szCs w:val="24"/>
                <w:lang w:val="en-US"/>
              </w:rPr>
              <w:t>Withdrawn</w:t>
            </w:r>
            <w:r w:rsidR="003974CB" w:rsidRPr="00087976">
              <w:rPr>
                <w:rFonts w:ascii="Times New Roman" w:hAnsi="Times New Roman" w:cs="Times New Roman"/>
                <w:bCs/>
                <w:iCs/>
                <w:sz w:val="24"/>
                <w:szCs w:val="24"/>
                <w:lang w:val="en-US"/>
              </w:rPr>
              <w:t xml:space="preserve"> (</w:t>
            </w:r>
            <w:r w:rsidR="003974CB" w:rsidRPr="00D81E5B">
              <w:rPr>
                <w:rFonts w:ascii="Times New Roman" w:hAnsi="Times New Roman" w:cs="Times New Roman"/>
                <w:bCs/>
                <w:i/>
                <w:sz w:val="24"/>
                <w:szCs w:val="24"/>
                <w:lang w:val="en-US"/>
              </w:rPr>
              <w:t>n</w:t>
            </w:r>
            <w:r w:rsidR="003974CB" w:rsidRPr="00087976">
              <w:rPr>
                <w:rFonts w:ascii="Times New Roman" w:hAnsi="Times New Roman" w:cs="Times New Roman"/>
                <w:bCs/>
                <w:iCs/>
                <w:sz w:val="24"/>
                <w:szCs w:val="24"/>
                <w:lang w:val="en-US"/>
              </w:rPr>
              <w:t xml:space="preserve"> = </w:t>
            </w:r>
            <w:r w:rsidR="005D70E7" w:rsidRPr="00087976">
              <w:rPr>
                <w:rFonts w:ascii="Times New Roman" w:hAnsi="Times New Roman" w:cs="Times New Roman"/>
                <w:bCs/>
                <w:iCs/>
                <w:sz w:val="24"/>
                <w:szCs w:val="24"/>
                <w:lang w:val="en-US"/>
              </w:rPr>
              <w:t>1</w:t>
            </w:r>
            <w:r w:rsidR="00616F0A" w:rsidRPr="00087976">
              <w:rPr>
                <w:rFonts w:ascii="Times New Roman" w:hAnsi="Times New Roman" w:cs="Times New Roman"/>
                <w:bCs/>
                <w:iCs/>
                <w:sz w:val="24"/>
                <w:szCs w:val="24"/>
                <w:lang w:val="en-US"/>
              </w:rPr>
              <w:t>20</w:t>
            </w:r>
            <w:r w:rsidR="003974CB" w:rsidRPr="00087976">
              <w:rPr>
                <w:rFonts w:ascii="Times New Roman" w:hAnsi="Times New Roman" w:cs="Times New Roman"/>
                <w:bCs/>
                <w:iCs/>
                <w:sz w:val="24"/>
                <w:szCs w:val="24"/>
                <w:lang w:val="en-US"/>
              </w:rPr>
              <w:t>)</w:t>
            </w:r>
          </w:p>
        </w:tc>
        <w:tc>
          <w:tcPr>
            <w:tcW w:w="490" w:type="pct"/>
            <w:tcBorders>
              <w:top w:val="single" w:sz="4" w:space="0" w:color="auto"/>
              <w:bottom w:val="single" w:sz="4" w:space="0" w:color="auto"/>
            </w:tcBorders>
          </w:tcPr>
          <w:p w14:paraId="4F31A046" w14:textId="77777777" w:rsidR="00D61D1B" w:rsidRPr="00087976" w:rsidRDefault="00D61D1B" w:rsidP="007C3B10">
            <w:pPr>
              <w:jc w:val="center"/>
              <w:rPr>
                <w:rFonts w:ascii="Times New Roman" w:hAnsi="Times New Roman" w:cs="Times New Roman"/>
                <w:bCs/>
                <w:i/>
                <w:sz w:val="24"/>
                <w:szCs w:val="24"/>
                <w:lang w:val="en-US"/>
              </w:rPr>
            </w:pPr>
            <w:r w:rsidRPr="00087976">
              <w:rPr>
                <w:rFonts w:ascii="Times New Roman" w:hAnsi="Times New Roman" w:cs="Times New Roman"/>
                <w:bCs/>
                <w:i/>
                <w:sz w:val="24"/>
                <w:szCs w:val="24"/>
                <w:lang w:val="en-US"/>
              </w:rPr>
              <w:t>t</w:t>
            </w:r>
          </w:p>
        </w:tc>
        <w:tc>
          <w:tcPr>
            <w:tcW w:w="643" w:type="pct"/>
            <w:tcBorders>
              <w:top w:val="single" w:sz="4" w:space="0" w:color="auto"/>
              <w:bottom w:val="single" w:sz="4" w:space="0" w:color="auto"/>
            </w:tcBorders>
          </w:tcPr>
          <w:p w14:paraId="3DDE788B" w14:textId="77777777" w:rsidR="00D61D1B" w:rsidRPr="00087976" w:rsidRDefault="00D61D1B" w:rsidP="007C3B10">
            <w:pPr>
              <w:jc w:val="center"/>
              <w:rPr>
                <w:rFonts w:ascii="Times New Roman" w:hAnsi="Times New Roman" w:cs="Times New Roman"/>
                <w:bCs/>
                <w:i/>
                <w:sz w:val="24"/>
                <w:szCs w:val="24"/>
                <w:lang w:val="en-US"/>
              </w:rPr>
            </w:pPr>
            <w:r w:rsidRPr="00087976">
              <w:rPr>
                <w:rFonts w:ascii="Times New Roman" w:hAnsi="Times New Roman" w:cs="Times New Roman"/>
                <w:bCs/>
                <w:i/>
                <w:sz w:val="24"/>
                <w:szCs w:val="24"/>
                <w:lang w:val="en-US"/>
              </w:rPr>
              <w:t>p</w:t>
            </w:r>
          </w:p>
        </w:tc>
        <w:tc>
          <w:tcPr>
            <w:tcW w:w="411" w:type="pct"/>
            <w:tcBorders>
              <w:top w:val="single" w:sz="4" w:space="0" w:color="auto"/>
              <w:bottom w:val="single" w:sz="4" w:space="0" w:color="auto"/>
            </w:tcBorders>
          </w:tcPr>
          <w:p w14:paraId="1AC3418B" w14:textId="77777777" w:rsidR="00D61D1B" w:rsidRPr="00087976" w:rsidRDefault="00D61D1B" w:rsidP="007C3B10">
            <w:pPr>
              <w:jc w:val="center"/>
              <w:rPr>
                <w:rFonts w:ascii="Times New Roman" w:hAnsi="Times New Roman" w:cs="Times New Roman"/>
                <w:bCs/>
                <w:iCs/>
                <w:sz w:val="24"/>
                <w:szCs w:val="24"/>
                <w:lang w:val="en-US"/>
              </w:rPr>
            </w:pPr>
            <w:r w:rsidRPr="00087976">
              <w:rPr>
                <w:rFonts w:ascii="Times New Roman" w:hAnsi="Times New Roman" w:cs="Times New Roman"/>
                <w:color w:val="000000"/>
                <w:sz w:val="24"/>
                <w:szCs w:val="24"/>
                <w:lang w:val="en-US"/>
              </w:rPr>
              <w:t>χ</w:t>
            </w:r>
            <w:r w:rsidRPr="00087976">
              <w:rPr>
                <w:rFonts w:ascii="Times New Roman" w:hAnsi="Times New Roman" w:cs="Times New Roman"/>
                <w:i/>
                <w:iCs/>
                <w:sz w:val="24"/>
                <w:szCs w:val="24"/>
                <w:vertAlign w:val="superscript"/>
                <w:lang w:val="en-US"/>
              </w:rPr>
              <w:t>2</w:t>
            </w:r>
          </w:p>
        </w:tc>
      </w:tr>
      <w:tr w:rsidR="00D61D1B" w:rsidRPr="00087976" w14:paraId="22BB6597" w14:textId="77777777" w:rsidTr="007C3B10">
        <w:tc>
          <w:tcPr>
            <w:tcW w:w="1168" w:type="pct"/>
            <w:tcBorders>
              <w:bottom w:val="single" w:sz="4" w:space="0" w:color="auto"/>
            </w:tcBorders>
          </w:tcPr>
          <w:p w14:paraId="1AA3CB66" w14:textId="77777777" w:rsidR="00D61D1B" w:rsidRPr="00087976" w:rsidRDefault="00D61D1B" w:rsidP="007C3B10">
            <w:pPr>
              <w:rPr>
                <w:rFonts w:ascii="Times New Roman" w:hAnsi="Times New Roman" w:cs="Times New Roman"/>
                <w:sz w:val="24"/>
                <w:szCs w:val="24"/>
                <w:lang w:val="en-US"/>
              </w:rPr>
            </w:pPr>
          </w:p>
        </w:tc>
        <w:tc>
          <w:tcPr>
            <w:tcW w:w="445" w:type="pct"/>
            <w:tcBorders>
              <w:top w:val="single" w:sz="4" w:space="0" w:color="auto"/>
              <w:bottom w:val="single" w:sz="4" w:space="0" w:color="auto"/>
            </w:tcBorders>
          </w:tcPr>
          <w:p w14:paraId="18BEBE4E" w14:textId="77777777" w:rsidR="00D61D1B" w:rsidRPr="00087976" w:rsidRDefault="00D61D1B" w:rsidP="007C3B10">
            <w:pPr>
              <w:jc w:val="center"/>
              <w:rPr>
                <w:rFonts w:ascii="Times New Roman" w:hAnsi="Times New Roman" w:cs="Times New Roman"/>
                <w:bCs/>
                <w:sz w:val="24"/>
                <w:szCs w:val="24"/>
                <w:lang w:val="en-US"/>
              </w:rPr>
            </w:pPr>
            <w:r w:rsidRPr="00087976">
              <w:rPr>
                <w:rFonts w:ascii="Times New Roman" w:hAnsi="Times New Roman" w:cs="Times New Roman"/>
                <w:bCs/>
                <w:sz w:val="24"/>
                <w:szCs w:val="24"/>
                <w:lang w:val="en-US"/>
              </w:rPr>
              <w:t>%</w:t>
            </w:r>
          </w:p>
        </w:tc>
        <w:tc>
          <w:tcPr>
            <w:tcW w:w="582" w:type="pct"/>
            <w:tcBorders>
              <w:top w:val="single" w:sz="4" w:space="0" w:color="auto"/>
              <w:bottom w:val="single" w:sz="4" w:space="0" w:color="auto"/>
            </w:tcBorders>
          </w:tcPr>
          <w:p w14:paraId="68977D4A" w14:textId="77777777" w:rsidR="00D61D1B" w:rsidRPr="00087976" w:rsidRDefault="00D61D1B" w:rsidP="007C3B10">
            <w:pPr>
              <w:jc w:val="center"/>
              <w:rPr>
                <w:rFonts w:ascii="Times New Roman" w:hAnsi="Times New Roman" w:cs="Times New Roman"/>
                <w:bCs/>
                <w:sz w:val="24"/>
                <w:szCs w:val="24"/>
                <w:lang w:val="en-US"/>
              </w:rPr>
            </w:pPr>
            <w:r w:rsidRPr="00087976">
              <w:rPr>
                <w:rFonts w:ascii="Times New Roman" w:hAnsi="Times New Roman" w:cs="Times New Roman"/>
                <w:bCs/>
                <w:sz w:val="24"/>
                <w:szCs w:val="24"/>
                <w:lang w:val="en-US"/>
              </w:rPr>
              <w:t>Mean (SD)</w:t>
            </w:r>
          </w:p>
        </w:tc>
        <w:tc>
          <w:tcPr>
            <w:tcW w:w="679" w:type="pct"/>
            <w:tcBorders>
              <w:top w:val="single" w:sz="4" w:space="0" w:color="auto"/>
              <w:bottom w:val="single" w:sz="4" w:space="0" w:color="auto"/>
            </w:tcBorders>
          </w:tcPr>
          <w:p w14:paraId="16AE809D" w14:textId="77777777" w:rsidR="00D61D1B" w:rsidRPr="00087976" w:rsidRDefault="00D61D1B" w:rsidP="007C3B10">
            <w:pPr>
              <w:jc w:val="center"/>
              <w:rPr>
                <w:rFonts w:ascii="Times New Roman" w:hAnsi="Times New Roman" w:cs="Times New Roman"/>
                <w:bCs/>
                <w:sz w:val="24"/>
                <w:szCs w:val="24"/>
                <w:lang w:val="en-US"/>
              </w:rPr>
            </w:pPr>
            <w:r w:rsidRPr="00087976">
              <w:rPr>
                <w:rFonts w:ascii="Times New Roman" w:hAnsi="Times New Roman" w:cs="Times New Roman"/>
                <w:bCs/>
                <w:sz w:val="24"/>
                <w:szCs w:val="24"/>
                <w:lang w:val="en-US"/>
              </w:rPr>
              <w:t>%</w:t>
            </w:r>
          </w:p>
        </w:tc>
        <w:tc>
          <w:tcPr>
            <w:tcW w:w="582" w:type="pct"/>
            <w:tcBorders>
              <w:top w:val="single" w:sz="4" w:space="0" w:color="auto"/>
              <w:bottom w:val="single" w:sz="4" w:space="0" w:color="auto"/>
            </w:tcBorders>
          </w:tcPr>
          <w:p w14:paraId="3F88BCC2" w14:textId="77777777" w:rsidR="00D61D1B" w:rsidRPr="00087976" w:rsidRDefault="00D61D1B" w:rsidP="007C3B10">
            <w:pPr>
              <w:jc w:val="center"/>
              <w:rPr>
                <w:rFonts w:ascii="Times New Roman" w:hAnsi="Times New Roman" w:cs="Times New Roman"/>
                <w:bCs/>
                <w:sz w:val="24"/>
                <w:szCs w:val="24"/>
                <w:lang w:val="en-US"/>
              </w:rPr>
            </w:pPr>
            <w:r w:rsidRPr="00087976">
              <w:rPr>
                <w:rFonts w:ascii="Times New Roman" w:hAnsi="Times New Roman" w:cs="Times New Roman"/>
                <w:bCs/>
                <w:sz w:val="24"/>
                <w:szCs w:val="24"/>
                <w:lang w:val="en-US"/>
              </w:rPr>
              <w:t>Mean (SD)</w:t>
            </w:r>
          </w:p>
        </w:tc>
        <w:tc>
          <w:tcPr>
            <w:tcW w:w="490" w:type="pct"/>
            <w:tcBorders>
              <w:top w:val="single" w:sz="4" w:space="0" w:color="auto"/>
              <w:bottom w:val="single" w:sz="4" w:space="0" w:color="auto"/>
            </w:tcBorders>
          </w:tcPr>
          <w:p w14:paraId="7BBE4161" w14:textId="77777777" w:rsidR="00D61D1B" w:rsidRPr="00087976" w:rsidRDefault="00D61D1B" w:rsidP="007C3B10">
            <w:pPr>
              <w:jc w:val="center"/>
              <w:rPr>
                <w:rFonts w:ascii="Times New Roman" w:hAnsi="Times New Roman" w:cs="Times New Roman"/>
                <w:bCs/>
                <w:sz w:val="24"/>
                <w:szCs w:val="24"/>
                <w:lang w:val="en-US"/>
              </w:rPr>
            </w:pPr>
          </w:p>
        </w:tc>
        <w:tc>
          <w:tcPr>
            <w:tcW w:w="643" w:type="pct"/>
            <w:tcBorders>
              <w:top w:val="single" w:sz="4" w:space="0" w:color="auto"/>
              <w:bottom w:val="single" w:sz="4" w:space="0" w:color="auto"/>
            </w:tcBorders>
          </w:tcPr>
          <w:p w14:paraId="4CDF1D73" w14:textId="77777777" w:rsidR="00D61D1B" w:rsidRPr="00087976" w:rsidRDefault="00D61D1B" w:rsidP="007C3B10">
            <w:pPr>
              <w:jc w:val="center"/>
              <w:rPr>
                <w:rFonts w:ascii="Times New Roman" w:hAnsi="Times New Roman" w:cs="Times New Roman"/>
                <w:bCs/>
                <w:sz w:val="24"/>
                <w:szCs w:val="24"/>
                <w:lang w:val="en-US"/>
              </w:rPr>
            </w:pPr>
          </w:p>
        </w:tc>
        <w:tc>
          <w:tcPr>
            <w:tcW w:w="411" w:type="pct"/>
            <w:tcBorders>
              <w:top w:val="single" w:sz="4" w:space="0" w:color="auto"/>
              <w:bottom w:val="single" w:sz="4" w:space="0" w:color="auto"/>
            </w:tcBorders>
          </w:tcPr>
          <w:p w14:paraId="26799E52" w14:textId="77777777" w:rsidR="00D61D1B" w:rsidRPr="00087976" w:rsidRDefault="00D61D1B" w:rsidP="007C3B10">
            <w:pPr>
              <w:jc w:val="center"/>
              <w:rPr>
                <w:rFonts w:ascii="Times New Roman" w:hAnsi="Times New Roman" w:cs="Times New Roman"/>
                <w:bCs/>
                <w:sz w:val="24"/>
                <w:szCs w:val="24"/>
                <w:lang w:val="en-US"/>
              </w:rPr>
            </w:pPr>
          </w:p>
        </w:tc>
      </w:tr>
      <w:tr w:rsidR="00D61D1B" w:rsidRPr="00087976" w14:paraId="191ACF7D" w14:textId="77777777" w:rsidTr="007C3B10">
        <w:tc>
          <w:tcPr>
            <w:tcW w:w="1168" w:type="pct"/>
            <w:tcBorders>
              <w:top w:val="single" w:sz="4" w:space="0" w:color="auto"/>
            </w:tcBorders>
            <w:hideMark/>
          </w:tcPr>
          <w:p w14:paraId="0A35155F"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Age (in years)</w:t>
            </w:r>
          </w:p>
        </w:tc>
        <w:tc>
          <w:tcPr>
            <w:tcW w:w="445" w:type="pct"/>
            <w:tcBorders>
              <w:top w:val="single" w:sz="4" w:space="0" w:color="auto"/>
            </w:tcBorders>
          </w:tcPr>
          <w:p w14:paraId="318183E0" w14:textId="77777777" w:rsidR="00D61D1B" w:rsidRPr="00087976" w:rsidRDefault="00D61D1B" w:rsidP="007C3B10">
            <w:pPr>
              <w:jc w:val="center"/>
              <w:rPr>
                <w:rFonts w:ascii="Times New Roman" w:hAnsi="Times New Roman" w:cs="Times New Roman"/>
                <w:sz w:val="24"/>
                <w:szCs w:val="24"/>
                <w:lang w:val="en-US"/>
              </w:rPr>
            </w:pPr>
          </w:p>
        </w:tc>
        <w:tc>
          <w:tcPr>
            <w:tcW w:w="582" w:type="pct"/>
            <w:tcBorders>
              <w:top w:val="single" w:sz="4" w:space="0" w:color="auto"/>
            </w:tcBorders>
          </w:tcPr>
          <w:p w14:paraId="50AD0237"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27.56 (7.84)</w:t>
            </w:r>
          </w:p>
        </w:tc>
        <w:tc>
          <w:tcPr>
            <w:tcW w:w="679" w:type="pct"/>
            <w:tcBorders>
              <w:top w:val="single" w:sz="4" w:space="0" w:color="auto"/>
            </w:tcBorders>
          </w:tcPr>
          <w:p w14:paraId="183AC9A8" w14:textId="77777777" w:rsidR="00D61D1B" w:rsidRPr="00087976" w:rsidRDefault="00D61D1B" w:rsidP="007C3B10">
            <w:pPr>
              <w:jc w:val="center"/>
              <w:rPr>
                <w:rFonts w:ascii="Times New Roman" w:hAnsi="Times New Roman" w:cs="Times New Roman"/>
                <w:sz w:val="24"/>
                <w:szCs w:val="24"/>
                <w:lang w:val="en-US"/>
              </w:rPr>
            </w:pPr>
          </w:p>
        </w:tc>
        <w:tc>
          <w:tcPr>
            <w:tcW w:w="582" w:type="pct"/>
            <w:tcBorders>
              <w:top w:val="single" w:sz="4" w:space="0" w:color="auto"/>
            </w:tcBorders>
          </w:tcPr>
          <w:p w14:paraId="2256E50F"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26.79 (6.05)</w:t>
            </w:r>
          </w:p>
        </w:tc>
        <w:tc>
          <w:tcPr>
            <w:tcW w:w="490" w:type="pct"/>
            <w:tcBorders>
              <w:top w:val="single" w:sz="4" w:space="0" w:color="auto"/>
            </w:tcBorders>
          </w:tcPr>
          <w:p w14:paraId="7A9E3EA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0.975</w:t>
            </w:r>
          </w:p>
        </w:tc>
        <w:tc>
          <w:tcPr>
            <w:tcW w:w="643" w:type="pct"/>
            <w:tcBorders>
              <w:top w:val="single" w:sz="4" w:space="0" w:color="auto"/>
            </w:tcBorders>
          </w:tcPr>
          <w:p w14:paraId="23D73E9A"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.330</w:t>
            </w:r>
          </w:p>
        </w:tc>
        <w:tc>
          <w:tcPr>
            <w:tcW w:w="411" w:type="pct"/>
            <w:tcBorders>
              <w:top w:val="single" w:sz="4" w:space="0" w:color="auto"/>
            </w:tcBorders>
          </w:tcPr>
          <w:p w14:paraId="13896600"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1A5BA59D" w14:textId="77777777" w:rsidTr="007C3B10">
        <w:tc>
          <w:tcPr>
            <w:tcW w:w="1168" w:type="pct"/>
            <w:hideMark/>
          </w:tcPr>
          <w:p w14:paraId="3496BECF"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Gender</w:t>
            </w:r>
          </w:p>
        </w:tc>
        <w:tc>
          <w:tcPr>
            <w:tcW w:w="445" w:type="pct"/>
          </w:tcPr>
          <w:p w14:paraId="1622E138"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5326E8E6"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16C1AB4E"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1ED58A75" w14:textId="77777777" w:rsidR="00D61D1B" w:rsidRPr="00087976" w:rsidRDefault="00D61D1B" w:rsidP="007C3B10">
            <w:pPr>
              <w:rPr>
                <w:rFonts w:ascii="Times New Roman" w:hAnsi="Times New Roman" w:cs="Times New Roman"/>
                <w:sz w:val="24"/>
                <w:szCs w:val="24"/>
                <w:lang w:val="en-US"/>
              </w:rPr>
            </w:pPr>
          </w:p>
        </w:tc>
        <w:tc>
          <w:tcPr>
            <w:tcW w:w="490" w:type="pct"/>
          </w:tcPr>
          <w:p w14:paraId="012D6A0C"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464A030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.028</w:t>
            </w:r>
          </w:p>
        </w:tc>
        <w:tc>
          <w:tcPr>
            <w:tcW w:w="411" w:type="pct"/>
          </w:tcPr>
          <w:p w14:paraId="20633E5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4.832</w:t>
            </w:r>
          </w:p>
        </w:tc>
      </w:tr>
      <w:tr w:rsidR="00D61D1B" w:rsidRPr="00087976" w14:paraId="4D34E318" w14:textId="77777777" w:rsidTr="007C3B10">
        <w:tc>
          <w:tcPr>
            <w:tcW w:w="1168" w:type="pct"/>
            <w:hideMark/>
          </w:tcPr>
          <w:p w14:paraId="48ED443D" w14:textId="77777777" w:rsidR="00D61D1B" w:rsidRPr="00087976" w:rsidRDefault="00D61D1B" w:rsidP="007C3B10">
            <w:pPr>
              <w:ind w:firstLineChars="132" w:firstLine="317"/>
              <w:rPr>
                <w:rFonts w:ascii="Times New Roman" w:hAnsi="Times New Roman" w:cs="Times New Roman"/>
                <w:sz w:val="24"/>
                <w:szCs w:val="24"/>
                <w:lang w:val="en-US"/>
              </w:rPr>
            </w:pPr>
            <w:r w:rsidRPr="00087976">
              <w:rPr>
                <w:rFonts w:ascii="Times New Roman" w:hAnsi="Times New Roman" w:cs="Times New Roman"/>
                <w:sz w:val="24"/>
                <w:szCs w:val="24"/>
                <w:lang w:val="en-US"/>
              </w:rPr>
              <w:t>Female</w:t>
            </w:r>
          </w:p>
        </w:tc>
        <w:tc>
          <w:tcPr>
            <w:tcW w:w="445" w:type="pct"/>
          </w:tcPr>
          <w:p w14:paraId="515FA795"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77</w:t>
            </w:r>
          </w:p>
        </w:tc>
        <w:tc>
          <w:tcPr>
            <w:tcW w:w="582" w:type="pct"/>
          </w:tcPr>
          <w:p w14:paraId="5DACEDA6"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4E25D012"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65</w:t>
            </w:r>
          </w:p>
        </w:tc>
        <w:tc>
          <w:tcPr>
            <w:tcW w:w="582" w:type="pct"/>
          </w:tcPr>
          <w:p w14:paraId="1BAC296B"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36BDB069"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26256B03" w14:textId="77777777" w:rsidR="00D61D1B" w:rsidRPr="00087976" w:rsidRDefault="00D61D1B" w:rsidP="007C3B10">
            <w:pPr>
              <w:jc w:val="center"/>
              <w:rPr>
                <w:rFonts w:ascii="Times New Roman" w:hAnsi="Times New Roman" w:cs="Times New Roman"/>
                <w:sz w:val="24"/>
                <w:szCs w:val="24"/>
                <w:lang w:val="en-US"/>
              </w:rPr>
            </w:pPr>
          </w:p>
        </w:tc>
        <w:tc>
          <w:tcPr>
            <w:tcW w:w="411" w:type="pct"/>
          </w:tcPr>
          <w:p w14:paraId="048714C8"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3F7C75FB" w14:textId="77777777" w:rsidTr="007C3B10">
        <w:tc>
          <w:tcPr>
            <w:tcW w:w="1168" w:type="pct"/>
            <w:hideMark/>
          </w:tcPr>
          <w:p w14:paraId="00F8F088"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Education</w:t>
            </w:r>
          </w:p>
        </w:tc>
        <w:tc>
          <w:tcPr>
            <w:tcW w:w="445" w:type="pct"/>
          </w:tcPr>
          <w:p w14:paraId="69303897"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79F7F8FB"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3917B1B7"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5D098F1F"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52C489B4"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58E39861"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.131</w:t>
            </w:r>
          </w:p>
        </w:tc>
        <w:tc>
          <w:tcPr>
            <w:tcW w:w="411" w:type="pct"/>
          </w:tcPr>
          <w:p w14:paraId="2E59A0D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5.635</w:t>
            </w:r>
          </w:p>
        </w:tc>
      </w:tr>
      <w:tr w:rsidR="00D61D1B" w:rsidRPr="00087976" w14:paraId="17E9A784" w14:textId="77777777" w:rsidTr="007C3B10">
        <w:tc>
          <w:tcPr>
            <w:tcW w:w="1168" w:type="pct"/>
            <w:hideMark/>
          </w:tcPr>
          <w:p w14:paraId="24C6ED29" w14:textId="77777777" w:rsidR="00D61D1B" w:rsidRPr="00087976" w:rsidRDefault="00D61D1B" w:rsidP="007C3B10">
            <w:pPr>
              <w:ind w:firstLineChars="132" w:firstLine="317"/>
              <w:rPr>
                <w:rFonts w:ascii="Times New Roman" w:hAnsi="Times New Roman" w:cs="Times New Roman"/>
                <w:sz w:val="24"/>
                <w:szCs w:val="24"/>
                <w:lang w:val="en-US"/>
              </w:rPr>
            </w:pPr>
            <w:r w:rsidRPr="00087976">
              <w:rPr>
                <w:rFonts w:ascii="Times New Roman" w:hAnsi="Times New Roman" w:cs="Times New Roman"/>
                <w:sz w:val="24"/>
                <w:szCs w:val="24"/>
                <w:lang w:val="en-US"/>
              </w:rPr>
              <w:t>At least some college</w:t>
            </w:r>
          </w:p>
        </w:tc>
        <w:tc>
          <w:tcPr>
            <w:tcW w:w="445" w:type="pct"/>
          </w:tcPr>
          <w:p w14:paraId="7E85029A"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91</w:t>
            </w:r>
          </w:p>
        </w:tc>
        <w:tc>
          <w:tcPr>
            <w:tcW w:w="582" w:type="pct"/>
          </w:tcPr>
          <w:p w14:paraId="4FC1BD70"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568D5651"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84</w:t>
            </w:r>
          </w:p>
        </w:tc>
        <w:tc>
          <w:tcPr>
            <w:tcW w:w="582" w:type="pct"/>
          </w:tcPr>
          <w:p w14:paraId="07353918"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1FDC1521"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59234A6F" w14:textId="77777777" w:rsidR="00D61D1B" w:rsidRPr="00087976" w:rsidRDefault="00D61D1B" w:rsidP="007C3B10">
            <w:pPr>
              <w:jc w:val="center"/>
              <w:rPr>
                <w:rFonts w:ascii="Times New Roman" w:hAnsi="Times New Roman" w:cs="Times New Roman"/>
                <w:sz w:val="24"/>
                <w:szCs w:val="24"/>
                <w:lang w:val="en-US"/>
              </w:rPr>
            </w:pPr>
          </w:p>
        </w:tc>
        <w:tc>
          <w:tcPr>
            <w:tcW w:w="411" w:type="pct"/>
          </w:tcPr>
          <w:p w14:paraId="39EB6E0C"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7150CDA4" w14:textId="77777777" w:rsidTr="007C3B10">
        <w:tc>
          <w:tcPr>
            <w:tcW w:w="1168" w:type="pct"/>
          </w:tcPr>
          <w:p w14:paraId="79CC2EAB"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Marital Status</w:t>
            </w:r>
          </w:p>
        </w:tc>
        <w:tc>
          <w:tcPr>
            <w:tcW w:w="445" w:type="pct"/>
          </w:tcPr>
          <w:p w14:paraId="29274D69"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3D16F36"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74A4620D"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1527B17"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344910A0"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720F99D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1.00</w:t>
            </w:r>
          </w:p>
        </w:tc>
        <w:tc>
          <w:tcPr>
            <w:tcW w:w="411" w:type="pct"/>
          </w:tcPr>
          <w:p w14:paraId="5B8DFDD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0.000</w:t>
            </w:r>
          </w:p>
        </w:tc>
      </w:tr>
      <w:tr w:rsidR="00D61D1B" w:rsidRPr="00087976" w14:paraId="1CA28316" w14:textId="77777777" w:rsidTr="007C3B10">
        <w:tc>
          <w:tcPr>
            <w:tcW w:w="1168" w:type="pct"/>
            <w:vAlign w:val="center"/>
          </w:tcPr>
          <w:p w14:paraId="43EDFBEC" w14:textId="77777777" w:rsidR="00D61D1B" w:rsidRPr="00087976" w:rsidRDefault="00D61D1B" w:rsidP="007C3B10">
            <w:pPr>
              <w:ind w:firstLineChars="132" w:firstLine="317"/>
              <w:rPr>
                <w:rFonts w:ascii="Times New Roman" w:hAnsi="Times New Roman" w:cs="Times New Roman"/>
                <w:sz w:val="24"/>
                <w:szCs w:val="24"/>
                <w:lang w:val="en-US"/>
              </w:rPr>
            </w:pPr>
            <w:r w:rsidRPr="00087976">
              <w:rPr>
                <w:rFonts w:ascii="Times New Roman" w:hAnsi="Times New Roman" w:cs="Times New Roman"/>
                <w:sz w:val="24"/>
                <w:szCs w:val="24"/>
                <w:lang w:val="en-US"/>
              </w:rPr>
              <w:t>Married</w:t>
            </w:r>
          </w:p>
        </w:tc>
        <w:tc>
          <w:tcPr>
            <w:tcW w:w="445" w:type="pct"/>
          </w:tcPr>
          <w:p w14:paraId="1BE66394"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12</w:t>
            </w:r>
          </w:p>
        </w:tc>
        <w:tc>
          <w:tcPr>
            <w:tcW w:w="582" w:type="pct"/>
          </w:tcPr>
          <w:p w14:paraId="7086EC3F"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032211AB"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12</w:t>
            </w:r>
          </w:p>
        </w:tc>
        <w:tc>
          <w:tcPr>
            <w:tcW w:w="582" w:type="pct"/>
          </w:tcPr>
          <w:p w14:paraId="4D0C8C6F"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75746AD2"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0E32EBBC" w14:textId="77777777" w:rsidR="00D61D1B" w:rsidRPr="00087976" w:rsidRDefault="00D61D1B" w:rsidP="007C3B10">
            <w:pPr>
              <w:jc w:val="center"/>
              <w:rPr>
                <w:rFonts w:ascii="Times New Roman" w:hAnsi="Times New Roman" w:cs="Times New Roman"/>
                <w:sz w:val="24"/>
                <w:szCs w:val="24"/>
                <w:lang w:val="en-US"/>
              </w:rPr>
            </w:pPr>
          </w:p>
        </w:tc>
        <w:tc>
          <w:tcPr>
            <w:tcW w:w="411" w:type="pct"/>
          </w:tcPr>
          <w:p w14:paraId="528A3F12"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5D4A6012" w14:textId="77777777" w:rsidTr="007C3B10">
        <w:tc>
          <w:tcPr>
            <w:tcW w:w="1168" w:type="pct"/>
          </w:tcPr>
          <w:p w14:paraId="218BABE6"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Anxiety Disorder</w:t>
            </w:r>
          </w:p>
        </w:tc>
        <w:tc>
          <w:tcPr>
            <w:tcW w:w="445" w:type="pct"/>
          </w:tcPr>
          <w:p w14:paraId="064E6648"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64</w:t>
            </w:r>
          </w:p>
        </w:tc>
        <w:tc>
          <w:tcPr>
            <w:tcW w:w="582" w:type="pct"/>
          </w:tcPr>
          <w:p w14:paraId="08B695D3"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5F9E85EF"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64</w:t>
            </w:r>
          </w:p>
        </w:tc>
        <w:tc>
          <w:tcPr>
            <w:tcW w:w="582" w:type="pct"/>
          </w:tcPr>
          <w:p w14:paraId="5F850A33"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0DE52158"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2A3CE624"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1.00</w:t>
            </w:r>
          </w:p>
        </w:tc>
        <w:tc>
          <w:tcPr>
            <w:tcW w:w="411" w:type="pct"/>
          </w:tcPr>
          <w:p w14:paraId="7D55BD41"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0.000</w:t>
            </w:r>
          </w:p>
        </w:tc>
      </w:tr>
      <w:tr w:rsidR="00D61D1B" w:rsidRPr="00087976" w14:paraId="7650A3E2" w14:textId="77777777" w:rsidTr="007C3B10">
        <w:tc>
          <w:tcPr>
            <w:tcW w:w="1168" w:type="pct"/>
          </w:tcPr>
          <w:p w14:paraId="09547D51"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Treatment expectancy</w:t>
            </w:r>
          </w:p>
        </w:tc>
        <w:tc>
          <w:tcPr>
            <w:tcW w:w="445" w:type="pct"/>
          </w:tcPr>
          <w:p w14:paraId="095839B0"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18A9BD54" w14:textId="77777777" w:rsidR="00D61D1B" w:rsidRPr="00087976" w:rsidRDefault="00D61D1B" w:rsidP="007C3B10">
            <w:pPr>
              <w:jc w:val="center"/>
              <w:rPr>
                <w:rFonts w:ascii="Times New Roman" w:hAnsi="Times New Roman" w:cs="Times New Roman"/>
                <w:sz w:val="24"/>
                <w:szCs w:val="24"/>
                <w:lang w:val="en-US"/>
              </w:rPr>
            </w:pPr>
          </w:p>
        </w:tc>
        <w:tc>
          <w:tcPr>
            <w:tcW w:w="679" w:type="pct"/>
          </w:tcPr>
          <w:p w14:paraId="42D0EF52"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479F248" w14:textId="77777777" w:rsidR="00D61D1B" w:rsidRPr="00087976" w:rsidRDefault="00D61D1B" w:rsidP="007C3B10">
            <w:pPr>
              <w:jc w:val="center"/>
              <w:rPr>
                <w:rFonts w:ascii="Times New Roman" w:hAnsi="Times New Roman" w:cs="Times New Roman"/>
                <w:sz w:val="24"/>
                <w:szCs w:val="24"/>
                <w:lang w:val="en-US"/>
              </w:rPr>
            </w:pPr>
          </w:p>
        </w:tc>
        <w:tc>
          <w:tcPr>
            <w:tcW w:w="490" w:type="pct"/>
          </w:tcPr>
          <w:p w14:paraId="355097A9" w14:textId="77777777" w:rsidR="00D61D1B" w:rsidRPr="00087976" w:rsidRDefault="00D61D1B" w:rsidP="007C3B10">
            <w:pPr>
              <w:jc w:val="center"/>
              <w:rPr>
                <w:rFonts w:ascii="Times New Roman" w:hAnsi="Times New Roman" w:cs="Times New Roman"/>
                <w:sz w:val="24"/>
                <w:szCs w:val="24"/>
                <w:lang w:val="en-US"/>
              </w:rPr>
            </w:pPr>
          </w:p>
        </w:tc>
        <w:tc>
          <w:tcPr>
            <w:tcW w:w="643" w:type="pct"/>
          </w:tcPr>
          <w:p w14:paraId="6FD7109F" w14:textId="77777777" w:rsidR="00D61D1B" w:rsidRPr="00087976" w:rsidRDefault="00D61D1B" w:rsidP="007C3B10">
            <w:pPr>
              <w:jc w:val="center"/>
              <w:rPr>
                <w:rFonts w:ascii="Times New Roman" w:hAnsi="Times New Roman" w:cs="Times New Roman"/>
                <w:sz w:val="24"/>
                <w:szCs w:val="24"/>
                <w:lang w:val="en-US"/>
              </w:rPr>
            </w:pPr>
          </w:p>
        </w:tc>
        <w:tc>
          <w:tcPr>
            <w:tcW w:w="411" w:type="pct"/>
          </w:tcPr>
          <w:p w14:paraId="28A5A8FC"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5FF2C42A" w14:textId="77777777" w:rsidTr="007C3B10">
        <w:tc>
          <w:tcPr>
            <w:tcW w:w="1168" w:type="pct"/>
          </w:tcPr>
          <w:p w14:paraId="0EAC1B3A" w14:textId="77777777" w:rsidR="00D61D1B" w:rsidRPr="00087976" w:rsidRDefault="00D61D1B" w:rsidP="007C3B10">
            <w:pPr>
              <w:ind w:firstLineChars="132" w:firstLine="317"/>
              <w:rPr>
                <w:rFonts w:ascii="Times New Roman" w:hAnsi="Times New Roman" w:cs="Times New Roman"/>
                <w:sz w:val="24"/>
                <w:szCs w:val="24"/>
                <w:lang w:val="en-US"/>
              </w:rPr>
            </w:pPr>
            <w:r w:rsidRPr="00087976">
              <w:rPr>
                <w:rFonts w:ascii="Times New Roman" w:hAnsi="Times New Roman" w:cs="Times New Roman"/>
                <w:sz w:val="24"/>
                <w:szCs w:val="24"/>
                <w:lang w:val="en-US"/>
              </w:rPr>
              <w:t>Depression</w:t>
            </w:r>
          </w:p>
        </w:tc>
        <w:tc>
          <w:tcPr>
            <w:tcW w:w="445" w:type="pct"/>
          </w:tcPr>
          <w:p w14:paraId="7B9D38F0"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599E4A38"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0.10 (2.68)</w:t>
            </w:r>
          </w:p>
        </w:tc>
        <w:tc>
          <w:tcPr>
            <w:tcW w:w="679" w:type="pct"/>
          </w:tcPr>
          <w:p w14:paraId="28922A13"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0A64EBAE"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-0.16 (2.74)</w:t>
            </w:r>
          </w:p>
        </w:tc>
        <w:tc>
          <w:tcPr>
            <w:tcW w:w="490" w:type="pct"/>
          </w:tcPr>
          <w:p w14:paraId="5CB21E58"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0.847</w:t>
            </w:r>
          </w:p>
        </w:tc>
        <w:tc>
          <w:tcPr>
            <w:tcW w:w="643" w:type="pct"/>
          </w:tcPr>
          <w:p w14:paraId="3842EF4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.398</w:t>
            </w:r>
          </w:p>
        </w:tc>
        <w:tc>
          <w:tcPr>
            <w:tcW w:w="411" w:type="pct"/>
          </w:tcPr>
          <w:p w14:paraId="7AE28AC6"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3EB93BF4" w14:textId="77777777" w:rsidTr="007C3B10">
        <w:tc>
          <w:tcPr>
            <w:tcW w:w="1168" w:type="pct"/>
          </w:tcPr>
          <w:p w14:paraId="7F5C715F" w14:textId="77777777" w:rsidR="00D61D1B" w:rsidRPr="00087976" w:rsidRDefault="00D61D1B" w:rsidP="007C3B10">
            <w:pPr>
              <w:ind w:firstLineChars="132" w:firstLine="317"/>
              <w:rPr>
                <w:rFonts w:ascii="Times New Roman" w:hAnsi="Times New Roman" w:cs="Times New Roman"/>
                <w:sz w:val="24"/>
                <w:szCs w:val="24"/>
                <w:lang w:val="en-US"/>
              </w:rPr>
            </w:pPr>
            <w:r w:rsidRPr="00087976">
              <w:rPr>
                <w:rFonts w:ascii="Times New Roman" w:hAnsi="Times New Roman" w:cs="Times New Roman"/>
                <w:sz w:val="24"/>
                <w:szCs w:val="24"/>
                <w:lang w:val="en-US"/>
              </w:rPr>
              <w:t>Insomnia</w:t>
            </w:r>
          </w:p>
        </w:tc>
        <w:tc>
          <w:tcPr>
            <w:tcW w:w="445" w:type="pct"/>
          </w:tcPr>
          <w:p w14:paraId="18763BDB"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0AE2FB3B"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0.12 (2.79)</w:t>
            </w:r>
          </w:p>
        </w:tc>
        <w:tc>
          <w:tcPr>
            <w:tcW w:w="679" w:type="pct"/>
          </w:tcPr>
          <w:p w14:paraId="40CCC287"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0A4F8273"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-0.20 (2.68)</w:t>
            </w:r>
          </w:p>
        </w:tc>
        <w:tc>
          <w:tcPr>
            <w:tcW w:w="490" w:type="pct"/>
          </w:tcPr>
          <w:p w14:paraId="274C1B3E"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1.025</w:t>
            </w:r>
          </w:p>
        </w:tc>
        <w:tc>
          <w:tcPr>
            <w:tcW w:w="643" w:type="pct"/>
          </w:tcPr>
          <w:p w14:paraId="2DBDEC78"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.306</w:t>
            </w:r>
          </w:p>
        </w:tc>
        <w:tc>
          <w:tcPr>
            <w:tcW w:w="411" w:type="pct"/>
          </w:tcPr>
          <w:p w14:paraId="6A25945A"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3AD2DD9B" w14:textId="77777777" w:rsidTr="007C3B10">
        <w:tc>
          <w:tcPr>
            <w:tcW w:w="1168" w:type="pct"/>
            <w:vAlign w:val="center"/>
          </w:tcPr>
          <w:p w14:paraId="633DD1C3"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Depressive symptoms</w:t>
            </w:r>
          </w:p>
        </w:tc>
        <w:tc>
          <w:tcPr>
            <w:tcW w:w="445" w:type="pct"/>
          </w:tcPr>
          <w:p w14:paraId="55A502AD"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366482B6"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37.09 (8.41)</w:t>
            </w:r>
          </w:p>
        </w:tc>
        <w:tc>
          <w:tcPr>
            <w:tcW w:w="679" w:type="pct"/>
          </w:tcPr>
          <w:p w14:paraId="48F74E1E"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527CB21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37.67 (7.10)</w:t>
            </w:r>
          </w:p>
        </w:tc>
        <w:tc>
          <w:tcPr>
            <w:tcW w:w="490" w:type="pct"/>
          </w:tcPr>
          <w:p w14:paraId="14C9B484"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-0.659</w:t>
            </w:r>
          </w:p>
        </w:tc>
        <w:tc>
          <w:tcPr>
            <w:tcW w:w="643" w:type="pct"/>
          </w:tcPr>
          <w:p w14:paraId="191EE55A"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.510</w:t>
            </w:r>
          </w:p>
        </w:tc>
        <w:tc>
          <w:tcPr>
            <w:tcW w:w="411" w:type="pct"/>
          </w:tcPr>
          <w:p w14:paraId="5151666A"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45FDFA69" w14:textId="77777777" w:rsidTr="007C3B10">
        <w:tc>
          <w:tcPr>
            <w:tcW w:w="1168" w:type="pct"/>
            <w:vAlign w:val="center"/>
          </w:tcPr>
          <w:p w14:paraId="468C48C4"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Insomnia severity</w:t>
            </w:r>
          </w:p>
        </w:tc>
        <w:tc>
          <w:tcPr>
            <w:tcW w:w="445" w:type="pct"/>
          </w:tcPr>
          <w:p w14:paraId="0ED06FA8"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D583B72"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18.18 (4.13)</w:t>
            </w:r>
          </w:p>
        </w:tc>
        <w:tc>
          <w:tcPr>
            <w:tcW w:w="679" w:type="pct"/>
          </w:tcPr>
          <w:p w14:paraId="6CED8630"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F41D05A"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18.93 (4.70)</w:t>
            </w:r>
          </w:p>
        </w:tc>
        <w:tc>
          <w:tcPr>
            <w:tcW w:w="490" w:type="pct"/>
          </w:tcPr>
          <w:p w14:paraId="4AE302B5"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-1.441</w:t>
            </w:r>
          </w:p>
        </w:tc>
        <w:tc>
          <w:tcPr>
            <w:tcW w:w="643" w:type="pct"/>
          </w:tcPr>
          <w:p w14:paraId="01EBB6E5"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.151</w:t>
            </w:r>
          </w:p>
        </w:tc>
        <w:tc>
          <w:tcPr>
            <w:tcW w:w="411" w:type="pct"/>
          </w:tcPr>
          <w:p w14:paraId="4AD41A33"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26D31E37" w14:textId="77777777" w:rsidTr="007C3B10">
        <w:tc>
          <w:tcPr>
            <w:tcW w:w="1168" w:type="pct"/>
            <w:vAlign w:val="center"/>
          </w:tcPr>
          <w:p w14:paraId="3B7C5D7F"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Poor sleep quality</w:t>
            </w:r>
          </w:p>
        </w:tc>
        <w:tc>
          <w:tcPr>
            <w:tcW w:w="445" w:type="pct"/>
          </w:tcPr>
          <w:p w14:paraId="2D1B9253"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15C9550B"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12.01 (2.79)</w:t>
            </w:r>
          </w:p>
        </w:tc>
        <w:tc>
          <w:tcPr>
            <w:tcW w:w="679" w:type="pct"/>
          </w:tcPr>
          <w:p w14:paraId="67D04722"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3C45CFC6"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12.68 (2.57)</w:t>
            </w:r>
          </w:p>
        </w:tc>
        <w:tc>
          <w:tcPr>
            <w:tcW w:w="490" w:type="pct"/>
          </w:tcPr>
          <w:p w14:paraId="5D40B266"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-2.115</w:t>
            </w:r>
          </w:p>
        </w:tc>
        <w:tc>
          <w:tcPr>
            <w:tcW w:w="643" w:type="pct"/>
          </w:tcPr>
          <w:p w14:paraId="1608DA3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.035</w:t>
            </w:r>
          </w:p>
        </w:tc>
        <w:tc>
          <w:tcPr>
            <w:tcW w:w="411" w:type="pct"/>
          </w:tcPr>
          <w:p w14:paraId="6CA8E7D7"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2C195FED" w14:textId="77777777" w:rsidTr="007C3B10">
        <w:tc>
          <w:tcPr>
            <w:tcW w:w="1168" w:type="pct"/>
            <w:vAlign w:val="center"/>
          </w:tcPr>
          <w:p w14:paraId="0C3AE83E"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Anxiety severity</w:t>
            </w:r>
          </w:p>
        </w:tc>
        <w:tc>
          <w:tcPr>
            <w:tcW w:w="445" w:type="pct"/>
          </w:tcPr>
          <w:p w14:paraId="4AEC5835"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6800C03E"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11.95 (3.02)</w:t>
            </w:r>
          </w:p>
        </w:tc>
        <w:tc>
          <w:tcPr>
            <w:tcW w:w="679" w:type="pct"/>
          </w:tcPr>
          <w:p w14:paraId="7FDC064D"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36EABAE0"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12.38 (2.64)</w:t>
            </w:r>
          </w:p>
        </w:tc>
        <w:tc>
          <w:tcPr>
            <w:tcW w:w="490" w:type="pct"/>
          </w:tcPr>
          <w:p w14:paraId="660FE370"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-1.345</w:t>
            </w:r>
          </w:p>
        </w:tc>
        <w:tc>
          <w:tcPr>
            <w:tcW w:w="643" w:type="pct"/>
          </w:tcPr>
          <w:p w14:paraId="0A952525"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.180</w:t>
            </w:r>
          </w:p>
        </w:tc>
        <w:tc>
          <w:tcPr>
            <w:tcW w:w="411" w:type="pct"/>
          </w:tcPr>
          <w:p w14:paraId="16BEADAC"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0A59150B" w14:textId="77777777" w:rsidTr="007C3B10">
        <w:tc>
          <w:tcPr>
            <w:tcW w:w="1168" w:type="pct"/>
            <w:vAlign w:val="center"/>
          </w:tcPr>
          <w:p w14:paraId="6481C2AA"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Subjective health (MCS)</w:t>
            </w:r>
          </w:p>
        </w:tc>
        <w:tc>
          <w:tcPr>
            <w:tcW w:w="445" w:type="pct"/>
          </w:tcPr>
          <w:p w14:paraId="6115DD1B"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1ED03D7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26.79 (7.60)</w:t>
            </w:r>
          </w:p>
        </w:tc>
        <w:tc>
          <w:tcPr>
            <w:tcW w:w="679" w:type="pct"/>
          </w:tcPr>
          <w:p w14:paraId="35D38E5F" w14:textId="77777777" w:rsidR="00D61D1B" w:rsidRPr="00087976" w:rsidRDefault="00D61D1B" w:rsidP="007C3B10">
            <w:pPr>
              <w:jc w:val="center"/>
              <w:rPr>
                <w:rFonts w:ascii="Times New Roman" w:hAnsi="Times New Roman" w:cs="Times New Roman"/>
                <w:sz w:val="24"/>
                <w:szCs w:val="24"/>
                <w:lang w:val="en-US"/>
              </w:rPr>
            </w:pPr>
          </w:p>
        </w:tc>
        <w:tc>
          <w:tcPr>
            <w:tcW w:w="582" w:type="pct"/>
          </w:tcPr>
          <w:p w14:paraId="1009A190"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25.47 (6.80)</w:t>
            </w:r>
          </w:p>
        </w:tc>
        <w:tc>
          <w:tcPr>
            <w:tcW w:w="490" w:type="pct"/>
          </w:tcPr>
          <w:p w14:paraId="5C87DCFD"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1.611</w:t>
            </w:r>
          </w:p>
        </w:tc>
        <w:tc>
          <w:tcPr>
            <w:tcW w:w="643" w:type="pct"/>
          </w:tcPr>
          <w:p w14:paraId="6335C148"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.108</w:t>
            </w:r>
          </w:p>
        </w:tc>
        <w:tc>
          <w:tcPr>
            <w:tcW w:w="411" w:type="pct"/>
          </w:tcPr>
          <w:p w14:paraId="2044CC29" w14:textId="77777777" w:rsidR="00D61D1B" w:rsidRPr="00087976" w:rsidRDefault="00D61D1B" w:rsidP="007C3B10">
            <w:pPr>
              <w:jc w:val="center"/>
              <w:rPr>
                <w:rFonts w:ascii="Times New Roman" w:hAnsi="Times New Roman" w:cs="Times New Roman"/>
                <w:sz w:val="24"/>
                <w:szCs w:val="24"/>
                <w:lang w:val="en-US"/>
              </w:rPr>
            </w:pPr>
          </w:p>
        </w:tc>
      </w:tr>
      <w:tr w:rsidR="00D61D1B" w:rsidRPr="00087976" w14:paraId="0D534E58" w14:textId="77777777" w:rsidTr="007C3B10">
        <w:tc>
          <w:tcPr>
            <w:tcW w:w="1168" w:type="pct"/>
            <w:tcBorders>
              <w:bottom w:val="single" w:sz="4" w:space="0" w:color="auto"/>
            </w:tcBorders>
            <w:vAlign w:val="center"/>
          </w:tcPr>
          <w:p w14:paraId="1688F9CD" w14:textId="77777777" w:rsidR="00D61D1B" w:rsidRPr="00087976" w:rsidRDefault="00D61D1B" w:rsidP="007C3B10">
            <w:pPr>
              <w:rPr>
                <w:rFonts w:ascii="Times New Roman" w:hAnsi="Times New Roman" w:cs="Times New Roman"/>
                <w:sz w:val="24"/>
                <w:szCs w:val="24"/>
                <w:lang w:val="en-US"/>
              </w:rPr>
            </w:pPr>
            <w:r w:rsidRPr="00087976">
              <w:rPr>
                <w:rFonts w:ascii="Times New Roman" w:hAnsi="Times New Roman" w:cs="Times New Roman"/>
                <w:sz w:val="24"/>
                <w:szCs w:val="24"/>
                <w:lang w:val="en-US"/>
              </w:rPr>
              <w:t>Subjective health (PCS)</w:t>
            </w:r>
          </w:p>
        </w:tc>
        <w:tc>
          <w:tcPr>
            <w:tcW w:w="445" w:type="pct"/>
            <w:tcBorders>
              <w:bottom w:val="single" w:sz="4" w:space="0" w:color="auto"/>
            </w:tcBorders>
          </w:tcPr>
          <w:p w14:paraId="1FE3E6CC" w14:textId="77777777" w:rsidR="00D61D1B" w:rsidRPr="00087976" w:rsidRDefault="00D61D1B" w:rsidP="007C3B10">
            <w:pPr>
              <w:jc w:val="center"/>
              <w:rPr>
                <w:rFonts w:ascii="Times New Roman" w:hAnsi="Times New Roman" w:cs="Times New Roman"/>
                <w:sz w:val="24"/>
                <w:szCs w:val="24"/>
                <w:lang w:val="en-US"/>
              </w:rPr>
            </w:pPr>
          </w:p>
        </w:tc>
        <w:tc>
          <w:tcPr>
            <w:tcW w:w="582" w:type="pct"/>
            <w:tcBorders>
              <w:bottom w:val="single" w:sz="4" w:space="0" w:color="auto"/>
            </w:tcBorders>
          </w:tcPr>
          <w:p w14:paraId="0519D1DE"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45.72 (8.87)</w:t>
            </w:r>
          </w:p>
        </w:tc>
        <w:tc>
          <w:tcPr>
            <w:tcW w:w="679" w:type="pct"/>
            <w:tcBorders>
              <w:bottom w:val="single" w:sz="4" w:space="0" w:color="auto"/>
            </w:tcBorders>
          </w:tcPr>
          <w:p w14:paraId="4A94D623" w14:textId="77777777" w:rsidR="00D61D1B" w:rsidRPr="00087976" w:rsidRDefault="00D61D1B" w:rsidP="007C3B10">
            <w:pPr>
              <w:jc w:val="center"/>
              <w:rPr>
                <w:rFonts w:ascii="Times New Roman" w:hAnsi="Times New Roman" w:cs="Times New Roman"/>
                <w:sz w:val="24"/>
                <w:szCs w:val="24"/>
                <w:lang w:val="en-US"/>
              </w:rPr>
            </w:pPr>
          </w:p>
        </w:tc>
        <w:tc>
          <w:tcPr>
            <w:tcW w:w="582" w:type="pct"/>
            <w:tcBorders>
              <w:bottom w:val="single" w:sz="4" w:space="0" w:color="auto"/>
            </w:tcBorders>
          </w:tcPr>
          <w:p w14:paraId="4AE7E829"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45.95 (8.30)</w:t>
            </w:r>
          </w:p>
        </w:tc>
        <w:tc>
          <w:tcPr>
            <w:tcW w:w="490" w:type="pct"/>
            <w:tcBorders>
              <w:bottom w:val="single" w:sz="4" w:space="0" w:color="auto"/>
            </w:tcBorders>
          </w:tcPr>
          <w:p w14:paraId="3DC258DE"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-0.234</w:t>
            </w:r>
          </w:p>
        </w:tc>
        <w:tc>
          <w:tcPr>
            <w:tcW w:w="643" w:type="pct"/>
            <w:tcBorders>
              <w:bottom w:val="single" w:sz="4" w:space="0" w:color="auto"/>
            </w:tcBorders>
          </w:tcPr>
          <w:p w14:paraId="63D80CAC" w14:textId="77777777" w:rsidR="00D61D1B" w:rsidRPr="00087976" w:rsidRDefault="00D61D1B" w:rsidP="007C3B10">
            <w:pPr>
              <w:jc w:val="center"/>
              <w:rPr>
                <w:rFonts w:ascii="Times New Roman" w:hAnsi="Times New Roman" w:cs="Times New Roman"/>
                <w:sz w:val="24"/>
                <w:szCs w:val="24"/>
                <w:lang w:val="en-US"/>
              </w:rPr>
            </w:pPr>
            <w:r w:rsidRPr="00087976">
              <w:rPr>
                <w:rFonts w:ascii="Times New Roman" w:hAnsi="Times New Roman" w:cs="Times New Roman"/>
                <w:sz w:val="24"/>
                <w:szCs w:val="24"/>
                <w:lang w:val="en-US"/>
              </w:rPr>
              <w:t>.815</w:t>
            </w:r>
          </w:p>
        </w:tc>
        <w:tc>
          <w:tcPr>
            <w:tcW w:w="411" w:type="pct"/>
            <w:tcBorders>
              <w:bottom w:val="single" w:sz="4" w:space="0" w:color="auto"/>
            </w:tcBorders>
          </w:tcPr>
          <w:p w14:paraId="726AFC05" w14:textId="77777777" w:rsidR="00D61D1B" w:rsidRPr="00087976" w:rsidRDefault="00D61D1B" w:rsidP="007C3B10">
            <w:pPr>
              <w:jc w:val="center"/>
              <w:rPr>
                <w:rFonts w:ascii="Times New Roman" w:hAnsi="Times New Roman" w:cs="Times New Roman"/>
                <w:sz w:val="24"/>
                <w:szCs w:val="24"/>
                <w:lang w:val="en-US"/>
              </w:rPr>
            </w:pPr>
          </w:p>
        </w:tc>
      </w:tr>
    </w:tbl>
    <w:p w14:paraId="4FF149A1" w14:textId="20B88DAE" w:rsidR="00D61D1B" w:rsidRPr="00087976" w:rsidRDefault="00616F0A" w:rsidP="00D61D1B">
      <w:pPr>
        <w:rPr>
          <w:rFonts w:ascii="Times New Roman" w:hAnsi="Times New Roman" w:cs="Times New Roman"/>
          <w:sz w:val="24"/>
          <w:szCs w:val="24"/>
        </w:rPr>
      </w:pPr>
      <w:r w:rsidRPr="00087976">
        <w:rPr>
          <w:rFonts w:ascii="Times New Roman" w:hAnsi="Times New Roman" w:cs="Times New Roman"/>
          <w:i/>
          <w:iCs/>
          <w:sz w:val="24"/>
          <w:szCs w:val="24"/>
        </w:rPr>
        <w:t>Note</w:t>
      </w:r>
      <w:r w:rsidRPr="00087976">
        <w:rPr>
          <w:rFonts w:ascii="Times New Roman" w:hAnsi="Times New Roman" w:cs="Times New Roman"/>
          <w:sz w:val="24"/>
          <w:szCs w:val="24"/>
        </w:rPr>
        <w:t>. Withdrawn = participants who have partially completed the follow-up assessments/participants who were lost to follow-up/participants who met the withdrawal conditions by what they indicated in the follow-up assessments. Completer = participants who stayed in the study</w:t>
      </w:r>
      <w:r w:rsidR="008E4E3A" w:rsidRPr="00087976">
        <w:rPr>
          <w:rFonts w:ascii="Times New Roman" w:hAnsi="Times New Roman" w:cs="Times New Roman"/>
          <w:sz w:val="24"/>
          <w:szCs w:val="24"/>
        </w:rPr>
        <w:t xml:space="preserve">, </w:t>
      </w:r>
      <w:r w:rsidRPr="00087976">
        <w:rPr>
          <w:rFonts w:ascii="Times New Roman" w:hAnsi="Times New Roman" w:cs="Times New Roman"/>
          <w:sz w:val="24"/>
          <w:szCs w:val="24"/>
        </w:rPr>
        <w:t>completed all follow-up assessments</w:t>
      </w:r>
      <w:r w:rsidR="008E4E3A" w:rsidRPr="00087976">
        <w:rPr>
          <w:rFonts w:ascii="Times New Roman" w:hAnsi="Times New Roman" w:cs="Times New Roman"/>
          <w:sz w:val="24"/>
          <w:szCs w:val="24"/>
        </w:rPr>
        <w:t>,</w:t>
      </w:r>
      <w:r w:rsidRPr="00087976">
        <w:rPr>
          <w:rFonts w:ascii="Times New Roman" w:hAnsi="Times New Roman" w:cs="Times New Roman"/>
          <w:sz w:val="24"/>
          <w:szCs w:val="24"/>
        </w:rPr>
        <w:t xml:space="preserve"> and did not meet any withdrawal conditions</w:t>
      </w:r>
      <w:r w:rsidR="008E4E3A" w:rsidRPr="00087976">
        <w:rPr>
          <w:rFonts w:ascii="Times New Roman" w:hAnsi="Times New Roman" w:cs="Times New Roman"/>
          <w:sz w:val="24"/>
          <w:szCs w:val="24"/>
        </w:rPr>
        <w:t xml:space="preserve"> throughout the study</w:t>
      </w:r>
      <w:r w:rsidRPr="00087976">
        <w:rPr>
          <w:rFonts w:ascii="Times New Roman" w:hAnsi="Times New Roman" w:cs="Times New Roman"/>
          <w:sz w:val="24"/>
          <w:szCs w:val="24"/>
        </w:rPr>
        <w:t>. Data from partial completion</w:t>
      </w:r>
      <w:r w:rsidR="008E4E3A" w:rsidRPr="00087976">
        <w:rPr>
          <w:rFonts w:ascii="Times New Roman" w:hAnsi="Times New Roman" w:cs="Times New Roman"/>
          <w:sz w:val="24"/>
          <w:szCs w:val="24"/>
        </w:rPr>
        <w:t>s</w:t>
      </w:r>
      <w:r w:rsidRPr="00087976">
        <w:rPr>
          <w:rFonts w:ascii="Times New Roman" w:hAnsi="Times New Roman" w:cs="Times New Roman"/>
          <w:sz w:val="24"/>
          <w:szCs w:val="24"/>
        </w:rPr>
        <w:t xml:space="preserve"> were also included in </w:t>
      </w:r>
      <w:r w:rsidR="00D81E5B">
        <w:rPr>
          <w:rFonts w:ascii="Times New Roman" w:hAnsi="Times New Roman" w:cs="Times New Roman"/>
          <w:sz w:val="24"/>
          <w:szCs w:val="24"/>
        </w:rPr>
        <w:t xml:space="preserve">the </w:t>
      </w:r>
      <w:r w:rsidRPr="00087976">
        <w:rPr>
          <w:rFonts w:ascii="Times New Roman" w:hAnsi="Times New Roman" w:cs="Times New Roman"/>
          <w:sz w:val="24"/>
          <w:szCs w:val="24"/>
        </w:rPr>
        <w:t>analyses.</w:t>
      </w:r>
    </w:p>
    <w:p w14:paraId="6BACF8D9" w14:textId="77777777" w:rsidR="00D61D1B" w:rsidRPr="00087976" w:rsidRDefault="00D61D1B" w:rsidP="002C0DE5">
      <w:pPr>
        <w:rPr>
          <w:sz w:val="24"/>
          <w:szCs w:val="24"/>
        </w:rPr>
      </w:pPr>
    </w:p>
    <w:sectPr w:rsidR="00D61D1B" w:rsidRPr="00087976" w:rsidSect="00D61D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E2EB" w14:textId="77777777" w:rsidR="00EA1163" w:rsidRDefault="00EA1163" w:rsidP="00C21FA0">
      <w:pPr>
        <w:spacing w:after="0" w:line="240" w:lineRule="auto"/>
      </w:pPr>
      <w:r>
        <w:separator/>
      </w:r>
    </w:p>
  </w:endnote>
  <w:endnote w:type="continuationSeparator" w:id="0">
    <w:p w14:paraId="4B3DCEA4" w14:textId="77777777" w:rsidR="00EA1163" w:rsidRDefault="00EA1163" w:rsidP="00C2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C1A2" w14:textId="77777777" w:rsidR="00EA1163" w:rsidRDefault="00EA1163" w:rsidP="00C21FA0">
      <w:pPr>
        <w:spacing w:after="0" w:line="240" w:lineRule="auto"/>
      </w:pPr>
      <w:r>
        <w:separator/>
      </w:r>
    </w:p>
  </w:footnote>
  <w:footnote w:type="continuationSeparator" w:id="0">
    <w:p w14:paraId="3EE84D13" w14:textId="77777777" w:rsidR="00EA1163" w:rsidRDefault="00EA1163" w:rsidP="00C2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835569"/>
      <w:docPartObj>
        <w:docPartGallery w:val="Page Numbers (Top of Page)"/>
        <w:docPartUnique/>
      </w:docPartObj>
    </w:sdtPr>
    <w:sdtEndPr>
      <w:rPr>
        <w:rStyle w:val="PageNumber"/>
      </w:rPr>
    </w:sdtEndPr>
    <w:sdtContent>
      <w:p w14:paraId="296FAED7" w14:textId="75C6886A" w:rsidR="009B381A" w:rsidRDefault="009B381A" w:rsidP="00456A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5376E" w14:textId="77777777" w:rsidR="009B381A" w:rsidRDefault="009B381A" w:rsidP="009B3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665797"/>
      <w:docPartObj>
        <w:docPartGallery w:val="Page Numbers (Top of Page)"/>
        <w:docPartUnique/>
      </w:docPartObj>
    </w:sdtPr>
    <w:sdtEndPr>
      <w:rPr>
        <w:rStyle w:val="PageNumber"/>
        <w:rFonts w:ascii="Times New Roman" w:hAnsi="Times New Roman" w:cs="Times New Roman"/>
        <w:sz w:val="24"/>
        <w:szCs w:val="24"/>
      </w:rPr>
    </w:sdtEndPr>
    <w:sdtContent>
      <w:p w14:paraId="04442B7E" w14:textId="594F1A20" w:rsidR="009B381A" w:rsidRDefault="009B381A" w:rsidP="00456A49">
        <w:pPr>
          <w:pStyle w:val="Header"/>
          <w:framePr w:wrap="none" w:vAnchor="text" w:hAnchor="margin" w:xAlign="right" w:y="1"/>
          <w:rPr>
            <w:rStyle w:val="PageNumber"/>
          </w:rPr>
        </w:pPr>
        <w:r w:rsidRPr="009B381A">
          <w:rPr>
            <w:rStyle w:val="PageNumber"/>
            <w:rFonts w:ascii="Times New Roman" w:hAnsi="Times New Roman" w:cs="Times New Roman"/>
          </w:rPr>
          <w:fldChar w:fldCharType="begin"/>
        </w:r>
        <w:r w:rsidRPr="009B381A">
          <w:rPr>
            <w:rStyle w:val="PageNumber"/>
            <w:rFonts w:ascii="Times New Roman" w:hAnsi="Times New Roman" w:cs="Times New Roman"/>
          </w:rPr>
          <w:instrText xml:space="preserve"> PAGE </w:instrText>
        </w:r>
        <w:r w:rsidRPr="009B381A">
          <w:rPr>
            <w:rStyle w:val="PageNumber"/>
            <w:rFonts w:ascii="Times New Roman" w:hAnsi="Times New Roman" w:cs="Times New Roman"/>
          </w:rPr>
          <w:fldChar w:fldCharType="separate"/>
        </w:r>
        <w:r w:rsidRPr="009B381A">
          <w:rPr>
            <w:rStyle w:val="PageNumber"/>
            <w:rFonts w:ascii="Times New Roman" w:hAnsi="Times New Roman" w:cs="Times New Roman"/>
            <w:noProof/>
          </w:rPr>
          <w:t>1</w:t>
        </w:r>
        <w:r w:rsidRPr="009B381A">
          <w:rPr>
            <w:rStyle w:val="PageNumber"/>
            <w:rFonts w:ascii="Times New Roman" w:hAnsi="Times New Roman" w:cs="Times New Roman"/>
          </w:rPr>
          <w:fldChar w:fldCharType="end"/>
        </w:r>
      </w:p>
    </w:sdtContent>
  </w:sdt>
  <w:p w14:paraId="63928F90" w14:textId="77777777" w:rsidR="009B381A" w:rsidRPr="002409FF" w:rsidRDefault="009B381A" w:rsidP="009B381A">
    <w:pPr>
      <w:pStyle w:val="Header"/>
      <w:ind w:right="360"/>
      <w:rPr>
        <w:rFonts w:ascii="Times New Roman" w:hAnsi="Times New Roman" w:cs="Times New Roman"/>
        <w:sz w:val="24"/>
        <w:szCs w:val="24"/>
        <w:lang w:val="en-US"/>
      </w:rPr>
    </w:pPr>
    <w:r>
      <w:rPr>
        <w:rFonts w:ascii="Times New Roman" w:hAnsi="Times New Roman" w:cs="Times New Roman"/>
        <w:sz w:val="24"/>
        <w:szCs w:val="24"/>
        <w:lang w:val="en-US"/>
      </w:rPr>
      <w:t>SMARTPHONE CBT-I FOR DEPRESSION</w:t>
    </w:r>
  </w:p>
  <w:p w14:paraId="57C1FC7D" w14:textId="77777777" w:rsidR="009B381A" w:rsidRDefault="009B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22F"/>
    <w:multiLevelType w:val="hybridMultilevel"/>
    <w:tmpl w:val="7144A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64"/>
    <w:rsid w:val="0001015C"/>
    <w:rsid w:val="00011371"/>
    <w:rsid w:val="0005312B"/>
    <w:rsid w:val="00064421"/>
    <w:rsid w:val="00073BB4"/>
    <w:rsid w:val="00085B56"/>
    <w:rsid w:val="00087976"/>
    <w:rsid w:val="000D61C5"/>
    <w:rsid w:val="000D745F"/>
    <w:rsid w:val="000E368F"/>
    <w:rsid w:val="00100A33"/>
    <w:rsid w:val="00105A8C"/>
    <w:rsid w:val="001202F8"/>
    <w:rsid w:val="00140F84"/>
    <w:rsid w:val="00163A51"/>
    <w:rsid w:val="00176720"/>
    <w:rsid w:val="0018146E"/>
    <w:rsid w:val="0018157F"/>
    <w:rsid w:val="00190C7C"/>
    <w:rsid w:val="00191396"/>
    <w:rsid w:val="00194BF4"/>
    <w:rsid w:val="001A6407"/>
    <w:rsid w:val="001A655F"/>
    <w:rsid w:val="001B6EE6"/>
    <w:rsid w:val="001D3AE9"/>
    <w:rsid w:val="001D589A"/>
    <w:rsid w:val="002207E3"/>
    <w:rsid w:val="00221554"/>
    <w:rsid w:val="0022413C"/>
    <w:rsid w:val="002342AB"/>
    <w:rsid w:val="002429D8"/>
    <w:rsid w:val="00242FCA"/>
    <w:rsid w:val="00254FDB"/>
    <w:rsid w:val="00267E25"/>
    <w:rsid w:val="00294A5D"/>
    <w:rsid w:val="002B3F37"/>
    <w:rsid w:val="002B6BA6"/>
    <w:rsid w:val="002C0DE5"/>
    <w:rsid w:val="002D0234"/>
    <w:rsid w:val="002E1BD3"/>
    <w:rsid w:val="002E285C"/>
    <w:rsid w:val="002E4E0D"/>
    <w:rsid w:val="0031610B"/>
    <w:rsid w:val="00317F8C"/>
    <w:rsid w:val="0033400A"/>
    <w:rsid w:val="00361790"/>
    <w:rsid w:val="00362843"/>
    <w:rsid w:val="00381600"/>
    <w:rsid w:val="003974CB"/>
    <w:rsid w:val="003B0DCF"/>
    <w:rsid w:val="003B1283"/>
    <w:rsid w:val="003B2D35"/>
    <w:rsid w:val="003E7CAC"/>
    <w:rsid w:val="004025EA"/>
    <w:rsid w:val="004136E0"/>
    <w:rsid w:val="00415734"/>
    <w:rsid w:val="00433ED8"/>
    <w:rsid w:val="00454527"/>
    <w:rsid w:val="00466740"/>
    <w:rsid w:val="00491EE4"/>
    <w:rsid w:val="00492008"/>
    <w:rsid w:val="004A51BB"/>
    <w:rsid w:val="004D1BFC"/>
    <w:rsid w:val="005136A9"/>
    <w:rsid w:val="00521014"/>
    <w:rsid w:val="0053263B"/>
    <w:rsid w:val="005B750E"/>
    <w:rsid w:val="005C40D4"/>
    <w:rsid w:val="005D70E7"/>
    <w:rsid w:val="005E251C"/>
    <w:rsid w:val="005E2A87"/>
    <w:rsid w:val="005F364F"/>
    <w:rsid w:val="005F7368"/>
    <w:rsid w:val="00616F0A"/>
    <w:rsid w:val="00654385"/>
    <w:rsid w:val="00671DAE"/>
    <w:rsid w:val="00693168"/>
    <w:rsid w:val="006D629B"/>
    <w:rsid w:val="006E08DA"/>
    <w:rsid w:val="00701AF8"/>
    <w:rsid w:val="00704883"/>
    <w:rsid w:val="007228D3"/>
    <w:rsid w:val="00756004"/>
    <w:rsid w:val="00777C34"/>
    <w:rsid w:val="0079109B"/>
    <w:rsid w:val="007D1275"/>
    <w:rsid w:val="007F45A5"/>
    <w:rsid w:val="00802757"/>
    <w:rsid w:val="0080462F"/>
    <w:rsid w:val="00826B03"/>
    <w:rsid w:val="00827E42"/>
    <w:rsid w:val="0085711B"/>
    <w:rsid w:val="008A0BD7"/>
    <w:rsid w:val="008B6436"/>
    <w:rsid w:val="008C136B"/>
    <w:rsid w:val="008E4E3A"/>
    <w:rsid w:val="00902C16"/>
    <w:rsid w:val="0097470B"/>
    <w:rsid w:val="0099250E"/>
    <w:rsid w:val="009B381A"/>
    <w:rsid w:val="009C7CE1"/>
    <w:rsid w:val="009F067E"/>
    <w:rsid w:val="009F3941"/>
    <w:rsid w:val="009F561C"/>
    <w:rsid w:val="00A17317"/>
    <w:rsid w:val="00A4414B"/>
    <w:rsid w:val="00A66FBA"/>
    <w:rsid w:val="00A80BBE"/>
    <w:rsid w:val="00A80E02"/>
    <w:rsid w:val="00AB0B49"/>
    <w:rsid w:val="00AB746A"/>
    <w:rsid w:val="00AC4912"/>
    <w:rsid w:val="00AE07CB"/>
    <w:rsid w:val="00B10C78"/>
    <w:rsid w:val="00B209AC"/>
    <w:rsid w:val="00B27EAD"/>
    <w:rsid w:val="00B4107E"/>
    <w:rsid w:val="00B41E14"/>
    <w:rsid w:val="00B43DEF"/>
    <w:rsid w:val="00B56ECE"/>
    <w:rsid w:val="00B709AE"/>
    <w:rsid w:val="00B80613"/>
    <w:rsid w:val="00B84064"/>
    <w:rsid w:val="00B96648"/>
    <w:rsid w:val="00BA5C86"/>
    <w:rsid w:val="00BE02EB"/>
    <w:rsid w:val="00BE493F"/>
    <w:rsid w:val="00BE6715"/>
    <w:rsid w:val="00BF3563"/>
    <w:rsid w:val="00BF5CD4"/>
    <w:rsid w:val="00C21203"/>
    <w:rsid w:val="00C21FA0"/>
    <w:rsid w:val="00C2525A"/>
    <w:rsid w:val="00C34C92"/>
    <w:rsid w:val="00C358D1"/>
    <w:rsid w:val="00C422CF"/>
    <w:rsid w:val="00C52367"/>
    <w:rsid w:val="00C85B7B"/>
    <w:rsid w:val="00CA3F84"/>
    <w:rsid w:val="00CB5F4F"/>
    <w:rsid w:val="00CC1F0F"/>
    <w:rsid w:val="00CE256E"/>
    <w:rsid w:val="00CE6164"/>
    <w:rsid w:val="00D03169"/>
    <w:rsid w:val="00D61D1B"/>
    <w:rsid w:val="00D64907"/>
    <w:rsid w:val="00D70824"/>
    <w:rsid w:val="00D75A68"/>
    <w:rsid w:val="00D809F6"/>
    <w:rsid w:val="00D81E5B"/>
    <w:rsid w:val="00DD2377"/>
    <w:rsid w:val="00DE3B53"/>
    <w:rsid w:val="00E4138C"/>
    <w:rsid w:val="00E41681"/>
    <w:rsid w:val="00E568A4"/>
    <w:rsid w:val="00E633A3"/>
    <w:rsid w:val="00E72967"/>
    <w:rsid w:val="00E951B5"/>
    <w:rsid w:val="00EA1163"/>
    <w:rsid w:val="00EB3B73"/>
    <w:rsid w:val="00EC7F65"/>
    <w:rsid w:val="00EF4CEA"/>
    <w:rsid w:val="00F07EB6"/>
    <w:rsid w:val="00F32752"/>
    <w:rsid w:val="00F34C2D"/>
    <w:rsid w:val="00F62068"/>
    <w:rsid w:val="00F85CAD"/>
    <w:rsid w:val="00F96C58"/>
    <w:rsid w:val="00FA3069"/>
    <w:rsid w:val="00FA5896"/>
    <w:rsid w:val="00FC63B0"/>
    <w:rsid w:val="00FF79C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99B4"/>
  <w15:chartTrackingRefBased/>
  <w15:docId w15:val="{5A1BF4A0-CFA8-41D0-B80D-FBFEAECC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64"/>
  </w:style>
  <w:style w:type="paragraph" w:styleId="Heading1">
    <w:name w:val="heading 1"/>
    <w:basedOn w:val="Normal"/>
    <w:next w:val="Normal"/>
    <w:link w:val="Heading1Char"/>
    <w:uiPriority w:val="9"/>
    <w:qFormat/>
    <w:rsid w:val="00267E25"/>
    <w:pPr>
      <w:keepNext/>
      <w:keepLines/>
      <w:spacing w:before="240" w:after="0"/>
      <w:outlineLvl w:val="0"/>
    </w:pPr>
    <w:rPr>
      <w:rFonts w:ascii="Times New Roman" w:eastAsia="Gungsuh"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A0"/>
  </w:style>
  <w:style w:type="paragraph" w:styleId="Footer">
    <w:name w:val="footer"/>
    <w:basedOn w:val="Normal"/>
    <w:link w:val="FooterChar"/>
    <w:uiPriority w:val="99"/>
    <w:unhideWhenUsed/>
    <w:rsid w:val="00C2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A0"/>
  </w:style>
  <w:style w:type="table" w:styleId="TableGrid">
    <w:name w:val="Table Grid"/>
    <w:basedOn w:val="TableNormal"/>
    <w:uiPriority w:val="39"/>
    <w:rsid w:val="00A8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7B"/>
    <w:rPr>
      <w:rFonts w:ascii="Segoe UI" w:hAnsi="Segoe UI" w:cs="Segoe UI"/>
      <w:sz w:val="18"/>
      <w:szCs w:val="18"/>
    </w:rPr>
  </w:style>
  <w:style w:type="character" w:styleId="CommentReference">
    <w:name w:val="annotation reference"/>
    <w:uiPriority w:val="99"/>
    <w:semiHidden/>
    <w:unhideWhenUsed/>
    <w:rsid w:val="00CE256E"/>
    <w:rPr>
      <w:sz w:val="18"/>
      <w:szCs w:val="18"/>
    </w:rPr>
  </w:style>
  <w:style w:type="paragraph" w:styleId="CommentText">
    <w:name w:val="annotation text"/>
    <w:basedOn w:val="Normal"/>
    <w:link w:val="CommentTextChar"/>
    <w:uiPriority w:val="99"/>
    <w:unhideWhenUsed/>
    <w:rsid w:val="00CE256E"/>
    <w:pPr>
      <w:spacing w:after="0" w:line="240" w:lineRule="auto"/>
    </w:pPr>
    <w:rPr>
      <w:rFonts w:ascii="Cambria" w:eastAsia="MS Mincho" w:hAnsi="Cambria" w:cs="Times New Roman"/>
      <w:sz w:val="24"/>
      <w:szCs w:val="24"/>
      <w:lang w:val="en-US" w:eastAsia="en-US"/>
    </w:rPr>
  </w:style>
  <w:style w:type="character" w:customStyle="1" w:styleId="CommentTextChar">
    <w:name w:val="Comment Text Char"/>
    <w:basedOn w:val="DefaultParagraphFont"/>
    <w:link w:val="CommentText"/>
    <w:uiPriority w:val="99"/>
    <w:rsid w:val="00CE256E"/>
    <w:rPr>
      <w:rFonts w:ascii="Cambria" w:eastAsia="MS Mincho" w:hAnsi="Cambria" w:cs="Times New Roman"/>
      <w:sz w:val="24"/>
      <w:szCs w:val="24"/>
      <w:lang w:val="en-US" w:eastAsia="en-US"/>
    </w:rPr>
  </w:style>
  <w:style w:type="paragraph" w:styleId="ListParagraph">
    <w:name w:val="List Paragraph"/>
    <w:basedOn w:val="Normal"/>
    <w:uiPriority w:val="34"/>
    <w:qFormat/>
    <w:rsid w:val="00A17317"/>
    <w:pPr>
      <w:ind w:left="720"/>
      <w:contextualSpacing/>
    </w:pPr>
  </w:style>
  <w:style w:type="paragraph" w:styleId="CommentSubject">
    <w:name w:val="annotation subject"/>
    <w:basedOn w:val="CommentText"/>
    <w:next w:val="CommentText"/>
    <w:link w:val="CommentSubjectChar"/>
    <w:uiPriority w:val="99"/>
    <w:semiHidden/>
    <w:unhideWhenUsed/>
    <w:rsid w:val="003B2D35"/>
    <w:pPr>
      <w:spacing w:after="160"/>
    </w:pPr>
    <w:rPr>
      <w:rFonts w:asciiTheme="minorHAnsi" w:eastAsiaTheme="minorEastAsia" w:hAnsiTheme="minorHAnsi" w:cstheme="minorBidi"/>
      <w:b/>
      <w:bCs/>
      <w:sz w:val="20"/>
      <w:szCs w:val="20"/>
      <w:lang w:val="en-HK" w:eastAsia="zh-TW"/>
    </w:rPr>
  </w:style>
  <w:style w:type="character" w:customStyle="1" w:styleId="CommentSubjectChar">
    <w:name w:val="Comment Subject Char"/>
    <w:basedOn w:val="CommentTextChar"/>
    <w:link w:val="CommentSubject"/>
    <w:uiPriority w:val="99"/>
    <w:semiHidden/>
    <w:rsid w:val="003B2D35"/>
    <w:rPr>
      <w:rFonts w:ascii="Cambria" w:eastAsia="MS Mincho" w:hAnsi="Cambria" w:cs="Times New Roman"/>
      <w:b/>
      <w:bCs/>
      <w:sz w:val="20"/>
      <w:szCs w:val="20"/>
      <w:lang w:val="en-US" w:eastAsia="en-US"/>
    </w:rPr>
  </w:style>
  <w:style w:type="character" w:customStyle="1" w:styleId="Heading1Char">
    <w:name w:val="Heading 1 Char"/>
    <w:basedOn w:val="DefaultParagraphFont"/>
    <w:link w:val="Heading1"/>
    <w:uiPriority w:val="9"/>
    <w:rsid w:val="00267E25"/>
    <w:rPr>
      <w:rFonts w:ascii="Times New Roman" w:eastAsia="Gungsuh" w:hAnsi="Times New Roman" w:cstheme="majorBidi"/>
      <w:sz w:val="24"/>
      <w:szCs w:val="32"/>
    </w:rPr>
  </w:style>
  <w:style w:type="paragraph" w:styleId="TOCHeading">
    <w:name w:val="TOC Heading"/>
    <w:basedOn w:val="Heading1"/>
    <w:next w:val="Normal"/>
    <w:uiPriority w:val="39"/>
    <w:unhideWhenUsed/>
    <w:qFormat/>
    <w:rsid w:val="00267E25"/>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67E25"/>
    <w:pPr>
      <w:spacing w:before="120" w:after="0"/>
    </w:pPr>
    <w:rPr>
      <w:b/>
      <w:bCs/>
      <w:i/>
      <w:iCs/>
      <w:sz w:val="24"/>
      <w:szCs w:val="24"/>
    </w:rPr>
  </w:style>
  <w:style w:type="character" w:styleId="Hyperlink">
    <w:name w:val="Hyperlink"/>
    <w:basedOn w:val="DefaultParagraphFont"/>
    <w:uiPriority w:val="99"/>
    <w:unhideWhenUsed/>
    <w:rsid w:val="00267E25"/>
    <w:rPr>
      <w:color w:val="0563C1" w:themeColor="hyperlink"/>
      <w:u w:val="single"/>
    </w:rPr>
  </w:style>
  <w:style w:type="paragraph" w:styleId="TOC2">
    <w:name w:val="toc 2"/>
    <w:basedOn w:val="Normal"/>
    <w:next w:val="Normal"/>
    <w:autoRedefine/>
    <w:uiPriority w:val="39"/>
    <w:semiHidden/>
    <w:unhideWhenUsed/>
    <w:rsid w:val="00267E25"/>
    <w:pPr>
      <w:spacing w:before="120" w:after="0"/>
      <w:ind w:left="220"/>
    </w:pPr>
    <w:rPr>
      <w:b/>
      <w:bCs/>
    </w:rPr>
  </w:style>
  <w:style w:type="paragraph" w:styleId="TOC3">
    <w:name w:val="toc 3"/>
    <w:basedOn w:val="Normal"/>
    <w:next w:val="Normal"/>
    <w:autoRedefine/>
    <w:uiPriority w:val="39"/>
    <w:semiHidden/>
    <w:unhideWhenUsed/>
    <w:rsid w:val="00267E25"/>
    <w:pPr>
      <w:spacing w:after="0"/>
      <w:ind w:left="440"/>
    </w:pPr>
    <w:rPr>
      <w:sz w:val="20"/>
      <w:szCs w:val="20"/>
    </w:rPr>
  </w:style>
  <w:style w:type="paragraph" w:styleId="TOC4">
    <w:name w:val="toc 4"/>
    <w:basedOn w:val="Normal"/>
    <w:next w:val="Normal"/>
    <w:autoRedefine/>
    <w:uiPriority w:val="39"/>
    <w:semiHidden/>
    <w:unhideWhenUsed/>
    <w:rsid w:val="00267E25"/>
    <w:pPr>
      <w:spacing w:after="0"/>
      <w:ind w:left="660"/>
    </w:pPr>
    <w:rPr>
      <w:sz w:val="20"/>
      <w:szCs w:val="20"/>
    </w:rPr>
  </w:style>
  <w:style w:type="paragraph" w:styleId="TOC5">
    <w:name w:val="toc 5"/>
    <w:basedOn w:val="Normal"/>
    <w:next w:val="Normal"/>
    <w:autoRedefine/>
    <w:uiPriority w:val="39"/>
    <w:semiHidden/>
    <w:unhideWhenUsed/>
    <w:rsid w:val="00267E25"/>
    <w:pPr>
      <w:spacing w:after="0"/>
      <w:ind w:left="880"/>
    </w:pPr>
    <w:rPr>
      <w:sz w:val="20"/>
      <w:szCs w:val="20"/>
    </w:rPr>
  </w:style>
  <w:style w:type="paragraph" w:styleId="TOC6">
    <w:name w:val="toc 6"/>
    <w:basedOn w:val="Normal"/>
    <w:next w:val="Normal"/>
    <w:autoRedefine/>
    <w:uiPriority w:val="39"/>
    <w:semiHidden/>
    <w:unhideWhenUsed/>
    <w:rsid w:val="00267E25"/>
    <w:pPr>
      <w:spacing w:after="0"/>
      <w:ind w:left="1100"/>
    </w:pPr>
    <w:rPr>
      <w:sz w:val="20"/>
      <w:szCs w:val="20"/>
    </w:rPr>
  </w:style>
  <w:style w:type="paragraph" w:styleId="TOC7">
    <w:name w:val="toc 7"/>
    <w:basedOn w:val="Normal"/>
    <w:next w:val="Normal"/>
    <w:autoRedefine/>
    <w:uiPriority w:val="39"/>
    <w:semiHidden/>
    <w:unhideWhenUsed/>
    <w:rsid w:val="00267E25"/>
    <w:pPr>
      <w:spacing w:after="0"/>
      <w:ind w:left="1320"/>
    </w:pPr>
    <w:rPr>
      <w:sz w:val="20"/>
      <w:szCs w:val="20"/>
    </w:rPr>
  </w:style>
  <w:style w:type="paragraph" w:styleId="TOC8">
    <w:name w:val="toc 8"/>
    <w:basedOn w:val="Normal"/>
    <w:next w:val="Normal"/>
    <w:autoRedefine/>
    <w:uiPriority w:val="39"/>
    <w:semiHidden/>
    <w:unhideWhenUsed/>
    <w:rsid w:val="00267E25"/>
    <w:pPr>
      <w:spacing w:after="0"/>
      <w:ind w:left="1540"/>
    </w:pPr>
    <w:rPr>
      <w:sz w:val="20"/>
      <w:szCs w:val="20"/>
    </w:rPr>
  </w:style>
  <w:style w:type="paragraph" w:styleId="TOC9">
    <w:name w:val="toc 9"/>
    <w:basedOn w:val="Normal"/>
    <w:next w:val="Normal"/>
    <w:autoRedefine/>
    <w:uiPriority w:val="39"/>
    <w:semiHidden/>
    <w:unhideWhenUsed/>
    <w:rsid w:val="00267E25"/>
    <w:pPr>
      <w:spacing w:after="0"/>
      <w:ind w:left="1760"/>
    </w:pPr>
    <w:rPr>
      <w:sz w:val="20"/>
      <w:szCs w:val="20"/>
    </w:rPr>
  </w:style>
  <w:style w:type="character" w:styleId="PageNumber">
    <w:name w:val="page number"/>
    <w:basedOn w:val="DefaultParagraphFont"/>
    <w:uiPriority w:val="99"/>
    <w:semiHidden/>
    <w:unhideWhenUsed/>
    <w:rsid w:val="009B381A"/>
  </w:style>
  <w:style w:type="paragraph" w:styleId="NormalWeb">
    <w:name w:val="Normal (Web)"/>
    <w:basedOn w:val="Normal"/>
    <w:uiPriority w:val="99"/>
    <w:unhideWhenUsed/>
    <w:rsid w:val="00F32752"/>
    <w:pPr>
      <w:spacing w:before="100" w:beforeAutospacing="1" w:after="100" w:afterAutospacing="1" w:line="240" w:lineRule="auto"/>
    </w:pPr>
    <w:rPr>
      <w:rFonts w:ascii="Times New Roman" w:eastAsia="Times New Roman" w:hAnsi="Times New Roman" w:cs="Times New Roman"/>
      <w:sz w:val="24"/>
      <w:szCs w:val="24"/>
    </w:rPr>
  </w:style>
  <w:style w:type="table" w:styleId="ListTable6Colourful">
    <w:name w:val="List Table 6 Colorful"/>
    <w:basedOn w:val="TableNormal"/>
    <w:uiPriority w:val="51"/>
    <w:rsid w:val="007560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val="0"/>
        <w:bCs/>
      </w:rPr>
      <w:tblPr/>
      <w:tcPr>
        <w:tcBorders>
          <w:bottom w:val="single" w:sz="4" w:space="0" w:color="000000" w:themeColor="text1"/>
        </w:tcBorders>
      </w:tcPr>
    </w:tblStylePr>
    <w:tblStylePr w:type="lastRow">
      <w:rPr>
        <w:b w:val="0"/>
        <w:bCs/>
      </w:rPr>
      <w:tblPr/>
      <w:tcPr>
        <w:tcBorders>
          <w:top w:val="double" w:sz="4" w:space="0" w:color="000000" w:themeColor="text1"/>
        </w:tcBorders>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09CF-2A7A-458A-B8AF-5A79E79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cyfwong</dc:creator>
  <cp:keywords/>
  <dc:description/>
  <cp:lastModifiedBy>Christian Chan</cp:lastModifiedBy>
  <cp:revision>4</cp:revision>
  <dcterms:created xsi:type="dcterms:W3CDTF">2021-07-20T07:52:00Z</dcterms:created>
  <dcterms:modified xsi:type="dcterms:W3CDTF">2021-07-20T09:27:00Z</dcterms:modified>
</cp:coreProperties>
</file>