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C892F" w14:textId="7E154BDA" w:rsidR="000B2E8F" w:rsidRPr="00D57021" w:rsidRDefault="00047E71" w:rsidP="00047E71">
      <w:pPr>
        <w:jc w:val="center"/>
        <w:rPr>
          <w:rFonts w:ascii="Arial" w:hAnsi="Arial" w:cs="Arial"/>
          <w:sz w:val="22"/>
          <w:szCs w:val="22"/>
        </w:rPr>
      </w:pPr>
      <w:r w:rsidRPr="00D57021">
        <w:rPr>
          <w:rFonts w:ascii="Arial" w:hAnsi="Arial" w:cs="Arial"/>
          <w:sz w:val="22"/>
          <w:szCs w:val="22"/>
        </w:rPr>
        <w:t>Supplemental Figures</w:t>
      </w:r>
    </w:p>
    <w:p w14:paraId="120BDAE4" w14:textId="77777777" w:rsidR="00C81ACA" w:rsidRPr="00D57021" w:rsidRDefault="00C81ACA" w:rsidP="00047E71">
      <w:pPr>
        <w:jc w:val="center"/>
        <w:rPr>
          <w:rFonts w:ascii="Arial" w:hAnsi="Arial" w:cs="Arial"/>
          <w:sz w:val="22"/>
          <w:szCs w:val="22"/>
        </w:rPr>
      </w:pPr>
    </w:p>
    <w:p w14:paraId="22B470B8" w14:textId="4110EA48" w:rsidR="00047E71" w:rsidRPr="00D57021" w:rsidRDefault="00047E71" w:rsidP="000E3089">
      <w:pPr>
        <w:rPr>
          <w:rFonts w:ascii="Arial" w:hAnsi="Arial" w:cs="Arial"/>
          <w:sz w:val="22"/>
          <w:szCs w:val="22"/>
        </w:rPr>
      </w:pPr>
    </w:p>
    <w:p w14:paraId="16A6625B" w14:textId="2A2B8159" w:rsidR="000E3089" w:rsidRPr="007768E8" w:rsidRDefault="000E3089" w:rsidP="000E3089">
      <w:pPr>
        <w:rPr>
          <w:rFonts w:ascii="Arial" w:hAnsi="Arial" w:cs="Arial"/>
          <w:b/>
          <w:sz w:val="22"/>
          <w:szCs w:val="22"/>
        </w:rPr>
      </w:pPr>
      <w:r w:rsidRPr="007768E8">
        <w:rPr>
          <w:rFonts w:ascii="Arial" w:hAnsi="Arial" w:cs="Arial"/>
          <w:b/>
          <w:sz w:val="22"/>
          <w:szCs w:val="22"/>
        </w:rPr>
        <w:t xml:space="preserve">Fig S1. </w:t>
      </w:r>
      <w:r w:rsidR="007768E8" w:rsidRPr="007768E8">
        <w:rPr>
          <w:rFonts w:ascii="Arial" w:hAnsi="Arial" w:cs="Arial"/>
          <w:b/>
          <w:sz w:val="22"/>
          <w:szCs w:val="22"/>
        </w:rPr>
        <w:t>Conceptual overview of ASSET analysis.</w:t>
      </w:r>
    </w:p>
    <w:p w14:paraId="73199ED4" w14:textId="77777777" w:rsidR="000E3089" w:rsidRPr="00D57021" w:rsidRDefault="000E3089" w:rsidP="000E3089">
      <w:pPr>
        <w:rPr>
          <w:rFonts w:ascii="Arial" w:hAnsi="Arial" w:cs="Arial"/>
          <w:b/>
          <w:sz w:val="22"/>
          <w:szCs w:val="22"/>
        </w:rPr>
      </w:pPr>
    </w:p>
    <w:p w14:paraId="503559A1" w14:textId="79A61BD1" w:rsidR="000E3089" w:rsidRPr="00D57021" w:rsidRDefault="000E3089" w:rsidP="000E3089">
      <w:p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 xml:space="preserve">Fig S2. MAGMA gene-based </w:t>
      </w:r>
      <w:r w:rsidR="00820695" w:rsidRPr="00D57021">
        <w:rPr>
          <w:rFonts w:ascii="Arial" w:hAnsi="Arial" w:cs="Arial"/>
          <w:b/>
          <w:sz w:val="22"/>
          <w:szCs w:val="22"/>
        </w:rPr>
        <w:t>M</w:t>
      </w:r>
      <w:r w:rsidRPr="00D57021">
        <w:rPr>
          <w:rFonts w:ascii="Arial" w:hAnsi="Arial" w:cs="Arial"/>
          <w:b/>
          <w:sz w:val="22"/>
          <w:szCs w:val="22"/>
        </w:rPr>
        <w:t>anhattan plots of ASSET output</w:t>
      </w:r>
      <w:r w:rsidR="00322955" w:rsidRPr="00D57021">
        <w:rPr>
          <w:rFonts w:ascii="Arial" w:hAnsi="Arial" w:cs="Arial"/>
          <w:b/>
          <w:sz w:val="22"/>
          <w:szCs w:val="22"/>
        </w:rPr>
        <w:t xml:space="preserve"> for </w:t>
      </w:r>
      <w:r w:rsidR="00016140" w:rsidRPr="00D57021">
        <w:rPr>
          <w:rFonts w:ascii="Arial" w:hAnsi="Arial" w:cs="Arial"/>
          <w:b/>
          <w:sz w:val="22"/>
          <w:szCs w:val="22"/>
        </w:rPr>
        <w:t>European</w:t>
      </w:r>
      <w:r w:rsidR="00322955" w:rsidRPr="00D57021">
        <w:rPr>
          <w:rFonts w:ascii="Arial" w:hAnsi="Arial" w:cs="Arial"/>
          <w:b/>
          <w:sz w:val="22"/>
          <w:szCs w:val="22"/>
        </w:rPr>
        <w:t>-ancestry cross-disorder</w:t>
      </w:r>
      <w:r w:rsidRPr="00D57021">
        <w:rPr>
          <w:rFonts w:ascii="Arial" w:hAnsi="Arial" w:cs="Arial"/>
          <w:b/>
          <w:sz w:val="22"/>
          <w:szCs w:val="22"/>
        </w:rPr>
        <w:t>.</w:t>
      </w:r>
    </w:p>
    <w:p w14:paraId="3A3BC42B" w14:textId="77777777" w:rsidR="000E3089" w:rsidRPr="00D57021" w:rsidRDefault="000E3089" w:rsidP="000E3089">
      <w:pPr>
        <w:rPr>
          <w:rFonts w:ascii="Arial" w:hAnsi="Arial" w:cs="Arial"/>
          <w:b/>
          <w:sz w:val="22"/>
          <w:szCs w:val="22"/>
        </w:rPr>
      </w:pPr>
    </w:p>
    <w:p w14:paraId="68A0DD0E" w14:textId="32EEA837" w:rsidR="000E3089" w:rsidRDefault="000E3089" w:rsidP="000E3089">
      <w:p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>Fig S3. MAGMA gene-property tissue</w:t>
      </w:r>
      <w:r w:rsidR="00807C18" w:rsidRPr="00D57021">
        <w:rPr>
          <w:rFonts w:ascii="Arial" w:hAnsi="Arial" w:cs="Arial"/>
          <w:b/>
          <w:sz w:val="22"/>
          <w:szCs w:val="22"/>
        </w:rPr>
        <w:t xml:space="preserve"> </w:t>
      </w:r>
      <w:r w:rsidR="003B2483">
        <w:rPr>
          <w:rFonts w:ascii="Arial" w:hAnsi="Arial" w:cs="Arial"/>
          <w:b/>
          <w:sz w:val="22"/>
          <w:szCs w:val="22"/>
        </w:rPr>
        <w:t xml:space="preserve">and </w:t>
      </w:r>
      <w:r w:rsidR="00FF0C91">
        <w:rPr>
          <w:rFonts w:ascii="Arial" w:hAnsi="Arial" w:cs="Arial"/>
          <w:b/>
          <w:sz w:val="22"/>
          <w:szCs w:val="22"/>
        </w:rPr>
        <w:t>age</w:t>
      </w:r>
      <w:r w:rsidR="003B2483">
        <w:rPr>
          <w:rFonts w:ascii="Arial" w:hAnsi="Arial" w:cs="Arial"/>
          <w:b/>
          <w:sz w:val="22"/>
          <w:szCs w:val="22"/>
        </w:rPr>
        <w:t xml:space="preserve">-specific </w:t>
      </w:r>
      <w:r w:rsidRPr="00D57021">
        <w:rPr>
          <w:rFonts w:ascii="Arial" w:hAnsi="Arial" w:cs="Arial"/>
          <w:b/>
          <w:sz w:val="22"/>
          <w:szCs w:val="22"/>
        </w:rPr>
        <w:t>expression results</w:t>
      </w:r>
      <w:r w:rsidR="00D53414" w:rsidRPr="00D57021">
        <w:rPr>
          <w:rFonts w:ascii="Arial" w:hAnsi="Arial" w:cs="Arial"/>
          <w:b/>
          <w:sz w:val="22"/>
          <w:szCs w:val="22"/>
        </w:rPr>
        <w:t xml:space="preserve"> for</w:t>
      </w:r>
      <w:r w:rsidR="009854F0" w:rsidRPr="00D57021">
        <w:rPr>
          <w:rFonts w:ascii="Arial" w:hAnsi="Arial" w:cs="Arial"/>
          <w:b/>
          <w:sz w:val="22"/>
          <w:szCs w:val="22"/>
        </w:rPr>
        <w:t xml:space="preserve"> </w:t>
      </w:r>
      <w:r w:rsidR="00D00A31" w:rsidRPr="00D57021">
        <w:rPr>
          <w:rFonts w:ascii="Arial" w:hAnsi="Arial" w:cs="Arial"/>
          <w:b/>
          <w:sz w:val="22"/>
          <w:szCs w:val="22"/>
        </w:rPr>
        <w:t xml:space="preserve">pleiotropic variants in </w:t>
      </w:r>
      <w:r w:rsidR="009854F0" w:rsidRPr="00D57021">
        <w:rPr>
          <w:rFonts w:ascii="Arial" w:hAnsi="Arial" w:cs="Arial"/>
          <w:b/>
          <w:sz w:val="22"/>
          <w:szCs w:val="22"/>
        </w:rPr>
        <w:t>the</w:t>
      </w:r>
      <w:r w:rsidR="00D53414" w:rsidRPr="00D57021">
        <w:rPr>
          <w:rFonts w:ascii="Arial" w:hAnsi="Arial" w:cs="Arial"/>
          <w:b/>
          <w:sz w:val="22"/>
          <w:szCs w:val="22"/>
        </w:rPr>
        <w:t xml:space="preserve"> European-ancestry cross-disorder.</w:t>
      </w:r>
    </w:p>
    <w:p w14:paraId="04342C65" w14:textId="77777777" w:rsidR="003B2483" w:rsidRDefault="003B2483" w:rsidP="000E3089">
      <w:pPr>
        <w:rPr>
          <w:rFonts w:ascii="Arial" w:hAnsi="Arial" w:cs="Arial"/>
          <w:b/>
          <w:sz w:val="22"/>
          <w:szCs w:val="22"/>
        </w:rPr>
      </w:pPr>
    </w:p>
    <w:p w14:paraId="0D6093D2" w14:textId="73DB7571" w:rsidR="003B2483" w:rsidRPr="00D57021" w:rsidRDefault="003B2483" w:rsidP="003B2483">
      <w:p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>Fig S</w:t>
      </w:r>
      <w:r>
        <w:rPr>
          <w:rFonts w:ascii="Arial" w:hAnsi="Arial" w:cs="Arial"/>
          <w:b/>
          <w:sz w:val="22"/>
          <w:szCs w:val="22"/>
        </w:rPr>
        <w:t>4</w:t>
      </w:r>
      <w:r w:rsidRPr="00D57021">
        <w:rPr>
          <w:rFonts w:ascii="Arial" w:hAnsi="Arial" w:cs="Arial"/>
          <w:b/>
          <w:sz w:val="22"/>
          <w:szCs w:val="22"/>
        </w:rPr>
        <w:t>. MAGMA gene-</w:t>
      </w:r>
      <w:r>
        <w:rPr>
          <w:rFonts w:ascii="Arial" w:hAnsi="Arial" w:cs="Arial"/>
          <w:b/>
          <w:sz w:val="22"/>
          <w:szCs w:val="22"/>
        </w:rPr>
        <w:t>based</w:t>
      </w:r>
      <w:r w:rsidRPr="00D57021">
        <w:rPr>
          <w:rFonts w:ascii="Arial" w:hAnsi="Arial" w:cs="Arial"/>
          <w:b/>
          <w:sz w:val="22"/>
          <w:szCs w:val="22"/>
        </w:rPr>
        <w:t xml:space="preserve"> Manhattan plots of ASSET output for </w:t>
      </w:r>
      <w:r>
        <w:rPr>
          <w:rFonts w:ascii="Arial" w:hAnsi="Arial" w:cs="Arial"/>
          <w:b/>
          <w:sz w:val="22"/>
          <w:szCs w:val="22"/>
        </w:rPr>
        <w:t>African</w:t>
      </w:r>
      <w:r w:rsidRPr="00D57021">
        <w:rPr>
          <w:rFonts w:ascii="Arial" w:hAnsi="Arial" w:cs="Arial"/>
          <w:b/>
          <w:sz w:val="22"/>
          <w:szCs w:val="22"/>
        </w:rPr>
        <w:t>-ancestry cross-disorder.</w:t>
      </w:r>
    </w:p>
    <w:p w14:paraId="6C72DBA1" w14:textId="6097D084" w:rsidR="003B2483" w:rsidRDefault="003B2483" w:rsidP="000E3089">
      <w:pPr>
        <w:rPr>
          <w:rFonts w:ascii="Arial" w:hAnsi="Arial" w:cs="Arial"/>
          <w:b/>
          <w:sz w:val="22"/>
          <w:szCs w:val="22"/>
        </w:rPr>
      </w:pPr>
    </w:p>
    <w:p w14:paraId="3B275024" w14:textId="2BB07B80" w:rsidR="003B2483" w:rsidRPr="00D57021" w:rsidRDefault="003B2483" w:rsidP="000E3089">
      <w:p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>Fig S</w:t>
      </w:r>
      <w:r>
        <w:rPr>
          <w:rFonts w:ascii="Arial" w:hAnsi="Arial" w:cs="Arial"/>
          <w:b/>
          <w:sz w:val="22"/>
          <w:szCs w:val="22"/>
        </w:rPr>
        <w:t>5</w:t>
      </w:r>
      <w:r w:rsidRPr="00D57021">
        <w:rPr>
          <w:rFonts w:ascii="Arial" w:hAnsi="Arial" w:cs="Arial"/>
          <w:b/>
          <w:sz w:val="22"/>
          <w:szCs w:val="22"/>
        </w:rPr>
        <w:t xml:space="preserve">. MAGMA gene-property tissue </w:t>
      </w:r>
      <w:r>
        <w:rPr>
          <w:rFonts w:ascii="Arial" w:hAnsi="Arial" w:cs="Arial"/>
          <w:b/>
          <w:sz w:val="22"/>
          <w:szCs w:val="22"/>
        </w:rPr>
        <w:t xml:space="preserve">and age-specific </w:t>
      </w:r>
      <w:r w:rsidRPr="00D57021">
        <w:rPr>
          <w:rFonts w:ascii="Arial" w:hAnsi="Arial" w:cs="Arial"/>
          <w:b/>
          <w:sz w:val="22"/>
          <w:szCs w:val="22"/>
        </w:rPr>
        <w:t xml:space="preserve">expression results for pleiotropic variants in the </w:t>
      </w:r>
      <w:r>
        <w:rPr>
          <w:rFonts w:ascii="Arial" w:hAnsi="Arial" w:cs="Arial"/>
          <w:b/>
          <w:sz w:val="22"/>
          <w:szCs w:val="22"/>
        </w:rPr>
        <w:t>African</w:t>
      </w:r>
      <w:r w:rsidRPr="00D57021">
        <w:rPr>
          <w:rFonts w:ascii="Arial" w:hAnsi="Arial" w:cs="Arial"/>
          <w:b/>
          <w:sz w:val="22"/>
          <w:szCs w:val="22"/>
        </w:rPr>
        <w:t>-ancestry cross-disorder.</w:t>
      </w:r>
    </w:p>
    <w:p w14:paraId="3115B566" w14:textId="77777777" w:rsidR="004B4C69" w:rsidRPr="00D57021" w:rsidRDefault="004B4C69" w:rsidP="00751D4E">
      <w:pPr>
        <w:rPr>
          <w:rFonts w:ascii="Arial" w:hAnsi="Arial" w:cs="Arial"/>
          <w:sz w:val="22"/>
          <w:szCs w:val="22"/>
        </w:rPr>
      </w:pPr>
    </w:p>
    <w:p w14:paraId="6ABFA510" w14:textId="463BA7ED" w:rsidR="00751D4E" w:rsidRPr="00D57021" w:rsidRDefault="00751D4E" w:rsidP="00751D4E">
      <w:pPr>
        <w:rPr>
          <w:rFonts w:ascii="Arial" w:hAnsi="Arial" w:cs="Arial"/>
          <w:sz w:val="22"/>
          <w:szCs w:val="22"/>
        </w:rPr>
        <w:sectPr w:rsidR="00751D4E" w:rsidRPr="00D57021" w:rsidSect="00D570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57021">
        <w:rPr>
          <w:rFonts w:ascii="Arial" w:hAnsi="Arial" w:cs="Arial"/>
          <w:b/>
          <w:sz w:val="22"/>
          <w:szCs w:val="22"/>
        </w:rPr>
        <w:t>Fig S</w:t>
      </w:r>
      <w:r w:rsidR="003B2483">
        <w:rPr>
          <w:rFonts w:ascii="Arial" w:hAnsi="Arial" w:cs="Arial"/>
          <w:b/>
          <w:sz w:val="22"/>
          <w:szCs w:val="22"/>
        </w:rPr>
        <w:t>6</w:t>
      </w:r>
      <w:r w:rsidRPr="00D57021">
        <w:rPr>
          <w:rFonts w:ascii="Arial" w:hAnsi="Arial" w:cs="Arial"/>
          <w:b/>
          <w:sz w:val="22"/>
          <w:szCs w:val="22"/>
        </w:rPr>
        <w:t>. Results of the brain region-specific LDSC-SEG analyses</w:t>
      </w:r>
      <w:r w:rsidR="00D57021" w:rsidRPr="00D57021">
        <w:rPr>
          <w:rFonts w:ascii="Arial" w:hAnsi="Arial" w:cs="Arial"/>
          <w:b/>
          <w:sz w:val="22"/>
          <w:szCs w:val="22"/>
        </w:rPr>
        <w:t>.</w:t>
      </w:r>
    </w:p>
    <w:p w14:paraId="4BF13AF7" w14:textId="28A416B2" w:rsidR="007768E8" w:rsidRPr="007768E8" w:rsidRDefault="007768E8" w:rsidP="00D57021">
      <w:pPr>
        <w:rPr>
          <w:rFonts w:ascii="Arial" w:hAnsi="Arial" w:cs="Arial"/>
          <w:sz w:val="22"/>
          <w:szCs w:val="22"/>
        </w:rPr>
        <w:sectPr w:rsidR="007768E8" w:rsidRPr="007768E8" w:rsidSect="007768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DFEB73" w14:textId="4488C33F" w:rsidR="00D57021" w:rsidRDefault="004E63D7" w:rsidP="00D570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3305C877" wp14:editId="4EA2544C">
            <wp:extent cx="8229600" cy="46291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2758" w14:textId="77777777" w:rsidR="004E63D7" w:rsidRPr="00D57021" w:rsidRDefault="004E63D7" w:rsidP="00D57021">
      <w:pPr>
        <w:rPr>
          <w:rFonts w:ascii="Arial" w:hAnsi="Arial" w:cs="Arial"/>
          <w:b/>
          <w:sz w:val="22"/>
          <w:szCs w:val="22"/>
        </w:rPr>
      </w:pPr>
    </w:p>
    <w:p w14:paraId="5FB137F2" w14:textId="2359B39E" w:rsidR="007768E8" w:rsidRDefault="007768E8" w:rsidP="007768E8">
      <w:pPr>
        <w:rPr>
          <w:rFonts w:ascii="Arial" w:hAnsi="Arial" w:cs="Arial"/>
          <w:b/>
          <w:sz w:val="22"/>
          <w:szCs w:val="22"/>
        </w:rPr>
        <w:sectPr w:rsidR="007768E8" w:rsidSect="007768E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7768E8">
        <w:rPr>
          <w:rFonts w:ascii="Arial" w:hAnsi="Arial" w:cs="Arial"/>
          <w:b/>
          <w:sz w:val="22"/>
          <w:szCs w:val="22"/>
        </w:rPr>
        <w:t>Fig S1. Conceptual overview of ASSET analysis of AUD an</w:t>
      </w:r>
      <w:r>
        <w:rPr>
          <w:rFonts w:ascii="Arial" w:hAnsi="Arial" w:cs="Arial"/>
          <w:b/>
          <w:sz w:val="22"/>
          <w:szCs w:val="22"/>
        </w:rPr>
        <w:t>d SCZ</w:t>
      </w:r>
    </w:p>
    <w:p w14:paraId="789B569C" w14:textId="1A237C28" w:rsidR="00D57021" w:rsidRPr="00D57021" w:rsidRDefault="00D57021" w:rsidP="00047E71">
      <w:pPr>
        <w:rPr>
          <w:rFonts w:ascii="Arial" w:hAnsi="Arial" w:cs="Arial"/>
          <w:b/>
          <w:sz w:val="22"/>
          <w:szCs w:val="22"/>
        </w:rPr>
        <w:sectPr w:rsidR="00D57021" w:rsidRPr="00D57021" w:rsidSect="007768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CA734E" w14:textId="54C0842B" w:rsidR="00047E71" w:rsidRPr="00D57021" w:rsidRDefault="00047E71" w:rsidP="00047E71">
      <w:pPr>
        <w:rPr>
          <w:rFonts w:ascii="Arial" w:hAnsi="Arial" w:cs="Arial"/>
          <w:sz w:val="22"/>
          <w:szCs w:val="22"/>
        </w:rPr>
      </w:pPr>
    </w:p>
    <w:p w14:paraId="2B6CF1EA" w14:textId="0B3EAB87" w:rsidR="00C81ACA" w:rsidRPr="00D57021" w:rsidRDefault="00E53D5B" w:rsidP="00047E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470D11" wp14:editId="361193B2">
            <wp:extent cx="5943600" cy="2565400"/>
            <wp:effectExtent l="0" t="0" r="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5865" w14:textId="70205494" w:rsidR="008A5A4D" w:rsidRPr="00D57021" w:rsidRDefault="00C3658D" w:rsidP="00C3658D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>MAGMA gene-based results for the convergent subset</w:t>
      </w:r>
      <w:r w:rsidR="00241E20" w:rsidRPr="00D57021">
        <w:rPr>
          <w:rFonts w:ascii="Arial" w:hAnsi="Arial" w:cs="Arial"/>
          <w:b/>
          <w:sz w:val="22"/>
          <w:szCs w:val="22"/>
        </w:rPr>
        <w:t xml:space="preserve"> of ASSET output (variants with the same direction of effect on both AUD and SCZ)</w:t>
      </w:r>
      <w:r w:rsidRPr="00D57021">
        <w:rPr>
          <w:rFonts w:ascii="Arial" w:hAnsi="Arial" w:cs="Arial"/>
          <w:b/>
          <w:sz w:val="22"/>
          <w:szCs w:val="22"/>
        </w:rPr>
        <w:t>.</w:t>
      </w:r>
      <w:r w:rsidR="00E53D5B">
        <w:rPr>
          <w:rFonts w:ascii="Arial" w:hAnsi="Arial" w:cs="Arial"/>
          <w:b/>
          <w:sz w:val="22"/>
          <w:szCs w:val="22"/>
        </w:rPr>
        <w:t xml:space="preserve"> </w:t>
      </w:r>
      <w:r w:rsidR="00E53D5B">
        <w:rPr>
          <w:rFonts w:ascii="Arial" w:hAnsi="Arial" w:cs="Arial"/>
          <w:bCs/>
          <w:sz w:val="22"/>
          <w:szCs w:val="22"/>
        </w:rPr>
        <w:t xml:space="preserve">Only the top 10 genes are shown for clarity. </w:t>
      </w:r>
    </w:p>
    <w:p w14:paraId="384B97F1" w14:textId="4C8EEAD6" w:rsidR="008A5A4D" w:rsidRPr="00D57021" w:rsidRDefault="00CF44ED" w:rsidP="00047E7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1D3FBF8" wp14:editId="57F86E71">
            <wp:extent cx="5943600" cy="2565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eManhattan_FUMA_jobs8658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60F3" w14:textId="2348347D" w:rsidR="008A5A4D" w:rsidRPr="00D57021" w:rsidRDefault="00241E20" w:rsidP="00241E20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>MAGMA gene-based results for the divergent subset of ASSET output (variants with opposite directions of effect on AUD and SCZ).</w:t>
      </w:r>
      <w:r w:rsidR="00E53D5B">
        <w:rPr>
          <w:rFonts w:ascii="Arial" w:hAnsi="Arial" w:cs="Arial"/>
          <w:b/>
          <w:sz w:val="22"/>
          <w:szCs w:val="22"/>
        </w:rPr>
        <w:t xml:space="preserve"> </w:t>
      </w:r>
      <w:r w:rsidR="00E53D5B">
        <w:rPr>
          <w:rFonts w:ascii="Arial" w:hAnsi="Arial" w:cs="Arial"/>
          <w:bCs/>
          <w:sz w:val="22"/>
          <w:szCs w:val="22"/>
        </w:rPr>
        <w:t>Only the top 10 genes are shown for clarity.</w:t>
      </w:r>
    </w:p>
    <w:p w14:paraId="08F6FBAF" w14:textId="0479BA39" w:rsidR="008A5A4D" w:rsidRDefault="008A5A4D" w:rsidP="00047E71">
      <w:pPr>
        <w:rPr>
          <w:rFonts w:ascii="Arial" w:hAnsi="Arial" w:cs="Arial"/>
          <w:b/>
          <w:sz w:val="22"/>
          <w:szCs w:val="22"/>
        </w:rPr>
      </w:pPr>
    </w:p>
    <w:p w14:paraId="4CE9C3F8" w14:textId="5F574899" w:rsidR="004E63D7" w:rsidRPr="00D57021" w:rsidRDefault="004E63D7" w:rsidP="00047E7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3288F378" wp14:editId="22EF08F0">
            <wp:extent cx="5943600" cy="2565400"/>
            <wp:effectExtent l="0" t="0" r="0" b="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1B78" w14:textId="24126EE9" w:rsidR="0098401B" w:rsidRPr="00941E28" w:rsidRDefault="00241E20" w:rsidP="0098401B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 xml:space="preserve">MAGMA gene-based results for the SCZ-specific subset of ASSET output. </w:t>
      </w:r>
      <w:r w:rsidR="00E53D5B">
        <w:rPr>
          <w:rFonts w:ascii="Arial" w:hAnsi="Arial" w:cs="Arial"/>
          <w:bCs/>
          <w:sz w:val="22"/>
          <w:szCs w:val="22"/>
        </w:rPr>
        <w:t>Only the top 10 genes are shown for clarity.</w:t>
      </w:r>
    </w:p>
    <w:p w14:paraId="6DC0708E" w14:textId="3CD01D75" w:rsidR="008A5A4D" w:rsidRDefault="008A5A4D" w:rsidP="0098401B">
      <w:pPr>
        <w:rPr>
          <w:rFonts w:ascii="Arial" w:hAnsi="Arial" w:cs="Arial"/>
          <w:b/>
          <w:sz w:val="22"/>
          <w:szCs w:val="22"/>
        </w:rPr>
      </w:pPr>
    </w:p>
    <w:p w14:paraId="1706E773" w14:textId="3401FA4D" w:rsidR="00316428" w:rsidRPr="00D57021" w:rsidRDefault="00316428" w:rsidP="0098401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AEC2819" wp14:editId="15A2A739">
            <wp:extent cx="6183791" cy="2669072"/>
            <wp:effectExtent l="0" t="0" r="1270" b="0"/>
            <wp:docPr id="9" name="Picture 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ime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870" cy="267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6525" w14:textId="10A4EB37" w:rsidR="00C81ACA" w:rsidRPr="00D57021" w:rsidRDefault="00241E20" w:rsidP="00241E20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>MAGMA gene-based results for the AU</w:t>
      </w:r>
      <w:r w:rsidR="003F5245" w:rsidRPr="00D57021">
        <w:rPr>
          <w:rFonts w:ascii="Arial" w:hAnsi="Arial" w:cs="Arial"/>
          <w:b/>
          <w:sz w:val="22"/>
          <w:szCs w:val="22"/>
        </w:rPr>
        <w:t>D</w:t>
      </w:r>
      <w:r w:rsidRPr="00D57021">
        <w:rPr>
          <w:rFonts w:ascii="Arial" w:hAnsi="Arial" w:cs="Arial"/>
          <w:b/>
          <w:sz w:val="22"/>
          <w:szCs w:val="22"/>
        </w:rPr>
        <w:t>-specific subset of ASSET output.</w:t>
      </w:r>
      <w:r w:rsidR="00E53D5B" w:rsidRPr="00E53D5B">
        <w:rPr>
          <w:rFonts w:ascii="Arial" w:hAnsi="Arial" w:cs="Arial"/>
          <w:bCs/>
          <w:sz w:val="22"/>
          <w:szCs w:val="22"/>
        </w:rPr>
        <w:t xml:space="preserve"> </w:t>
      </w:r>
      <w:r w:rsidR="00E53D5B">
        <w:rPr>
          <w:rFonts w:ascii="Arial" w:hAnsi="Arial" w:cs="Arial"/>
          <w:bCs/>
          <w:sz w:val="22"/>
          <w:szCs w:val="22"/>
        </w:rPr>
        <w:t>Only the top 10 genes are shown for clarity.</w:t>
      </w:r>
    </w:p>
    <w:p w14:paraId="7F95BA78" w14:textId="77777777" w:rsidR="00241E20" w:rsidRPr="00D57021" w:rsidRDefault="00241E20" w:rsidP="00241E20">
      <w:pPr>
        <w:pStyle w:val="ListParagraph"/>
        <w:rPr>
          <w:rFonts w:ascii="Arial" w:hAnsi="Arial" w:cs="Arial"/>
          <w:sz w:val="22"/>
          <w:szCs w:val="22"/>
        </w:rPr>
      </w:pPr>
    </w:p>
    <w:p w14:paraId="6A4C7998" w14:textId="652FAE56" w:rsidR="00C81ACA" w:rsidRPr="00D57021" w:rsidRDefault="00C81ACA" w:rsidP="00047E71">
      <w:pPr>
        <w:rPr>
          <w:rFonts w:ascii="Arial" w:hAnsi="Arial" w:cs="Arial"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 xml:space="preserve">Figure S2. </w:t>
      </w:r>
      <w:r w:rsidR="00D00A31" w:rsidRPr="00D57021">
        <w:rPr>
          <w:rFonts w:ascii="Arial" w:hAnsi="Arial" w:cs="Arial"/>
          <w:b/>
          <w:sz w:val="22"/>
          <w:szCs w:val="22"/>
        </w:rPr>
        <w:t xml:space="preserve">MAGMA </w:t>
      </w:r>
      <w:r w:rsidR="004E63D7">
        <w:rPr>
          <w:rFonts w:ascii="Arial" w:hAnsi="Arial" w:cs="Arial"/>
          <w:b/>
          <w:sz w:val="22"/>
          <w:szCs w:val="22"/>
        </w:rPr>
        <w:t xml:space="preserve">v1.08 </w:t>
      </w:r>
      <w:r w:rsidR="00D00A31" w:rsidRPr="00D57021">
        <w:rPr>
          <w:rFonts w:ascii="Arial" w:hAnsi="Arial" w:cs="Arial"/>
          <w:b/>
          <w:sz w:val="22"/>
          <w:szCs w:val="22"/>
        </w:rPr>
        <w:t xml:space="preserve">gene-based Manhattan plots from ASSET </w:t>
      </w:r>
      <w:r w:rsidR="003B2483">
        <w:rPr>
          <w:rFonts w:ascii="Arial" w:hAnsi="Arial" w:cs="Arial"/>
          <w:b/>
          <w:sz w:val="22"/>
          <w:szCs w:val="22"/>
        </w:rPr>
        <w:t>European</w:t>
      </w:r>
      <w:r w:rsidR="00322955" w:rsidRPr="00D57021">
        <w:rPr>
          <w:rFonts w:ascii="Arial" w:hAnsi="Arial" w:cs="Arial"/>
          <w:b/>
          <w:sz w:val="22"/>
          <w:szCs w:val="22"/>
        </w:rPr>
        <w:t xml:space="preserve">-ancestry </w:t>
      </w:r>
      <w:r w:rsidR="00D00A31" w:rsidRPr="00D57021">
        <w:rPr>
          <w:rFonts w:ascii="Arial" w:hAnsi="Arial" w:cs="Arial"/>
          <w:b/>
          <w:sz w:val="22"/>
          <w:szCs w:val="22"/>
        </w:rPr>
        <w:t>summary statistics</w:t>
      </w:r>
      <w:r w:rsidR="00036069" w:rsidRPr="00D57021">
        <w:rPr>
          <w:rFonts w:ascii="Arial" w:hAnsi="Arial" w:cs="Arial"/>
          <w:b/>
          <w:sz w:val="22"/>
          <w:szCs w:val="22"/>
        </w:rPr>
        <w:t>.</w:t>
      </w:r>
      <w:r w:rsidR="00D00A31" w:rsidRPr="00D57021">
        <w:rPr>
          <w:rFonts w:ascii="Arial" w:hAnsi="Arial" w:cs="Arial"/>
          <w:b/>
          <w:sz w:val="22"/>
          <w:szCs w:val="22"/>
        </w:rPr>
        <w:t xml:space="preserve"> </w:t>
      </w:r>
      <w:r w:rsidR="008163D3" w:rsidRPr="00D57021">
        <w:rPr>
          <w:rFonts w:ascii="Arial" w:hAnsi="Arial" w:cs="Arial"/>
          <w:sz w:val="22"/>
          <w:szCs w:val="22"/>
        </w:rPr>
        <w:t xml:space="preserve">Plots downloaded from FUMA. </w:t>
      </w:r>
      <w:r w:rsidR="00036069" w:rsidRPr="00D57021">
        <w:rPr>
          <w:rFonts w:ascii="Arial" w:hAnsi="Arial" w:cs="Arial"/>
          <w:sz w:val="22"/>
          <w:szCs w:val="22"/>
        </w:rPr>
        <w:t>The d</w:t>
      </w:r>
      <w:r w:rsidRPr="00D57021">
        <w:rPr>
          <w:rFonts w:ascii="Arial" w:hAnsi="Arial" w:cs="Arial"/>
          <w:sz w:val="22"/>
          <w:szCs w:val="22"/>
        </w:rPr>
        <w:t>otted line indicates significance threshold, correcting for the number of genes tested</w:t>
      </w:r>
      <w:r w:rsidR="008163D3" w:rsidRPr="00D57021">
        <w:rPr>
          <w:rFonts w:ascii="Arial" w:hAnsi="Arial" w:cs="Arial"/>
          <w:sz w:val="22"/>
          <w:szCs w:val="22"/>
        </w:rPr>
        <w:t>.</w:t>
      </w:r>
      <w:r w:rsidR="00D57021" w:rsidRPr="00D57021">
        <w:rPr>
          <w:rFonts w:ascii="Arial" w:hAnsi="Arial" w:cs="Arial"/>
          <w:sz w:val="22"/>
          <w:szCs w:val="22"/>
        </w:rPr>
        <w:t xml:space="preserve"> Only the top 10 genes are labeled.</w:t>
      </w:r>
    </w:p>
    <w:p w14:paraId="5F2E2CEF" w14:textId="097EBC2C" w:rsidR="008A5A4D" w:rsidRPr="00D57021" w:rsidRDefault="008A5A4D" w:rsidP="00047E71">
      <w:pPr>
        <w:rPr>
          <w:rFonts w:ascii="Arial" w:hAnsi="Arial" w:cs="Arial"/>
          <w:sz w:val="22"/>
          <w:szCs w:val="22"/>
        </w:rPr>
      </w:pPr>
    </w:p>
    <w:p w14:paraId="5E059450" w14:textId="097EDE59" w:rsidR="008A5A4D" w:rsidRDefault="008A5A4D" w:rsidP="00047E71">
      <w:pPr>
        <w:rPr>
          <w:rFonts w:ascii="Arial" w:hAnsi="Arial" w:cs="Arial"/>
          <w:sz w:val="22"/>
          <w:szCs w:val="22"/>
        </w:rPr>
      </w:pPr>
    </w:p>
    <w:p w14:paraId="710A544D" w14:textId="345111B3" w:rsidR="00941E28" w:rsidRDefault="00941E28" w:rsidP="00047E71">
      <w:pPr>
        <w:rPr>
          <w:rFonts w:ascii="Arial" w:hAnsi="Arial" w:cs="Arial"/>
          <w:sz w:val="22"/>
          <w:szCs w:val="22"/>
        </w:rPr>
      </w:pPr>
    </w:p>
    <w:p w14:paraId="2520C018" w14:textId="747617CE" w:rsidR="00941E28" w:rsidRDefault="00941E28" w:rsidP="00047E71">
      <w:pPr>
        <w:rPr>
          <w:rFonts w:ascii="Arial" w:hAnsi="Arial" w:cs="Arial"/>
          <w:sz w:val="22"/>
          <w:szCs w:val="22"/>
        </w:rPr>
      </w:pPr>
    </w:p>
    <w:p w14:paraId="717C37CA" w14:textId="45752742" w:rsidR="00941E28" w:rsidRDefault="00941E28" w:rsidP="00047E71">
      <w:pPr>
        <w:rPr>
          <w:rFonts w:ascii="Arial" w:hAnsi="Arial" w:cs="Arial"/>
          <w:sz w:val="22"/>
          <w:szCs w:val="22"/>
        </w:rPr>
      </w:pPr>
    </w:p>
    <w:p w14:paraId="3A6FF7F4" w14:textId="74881179" w:rsidR="00941E28" w:rsidRDefault="00941E28" w:rsidP="00047E71">
      <w:pPr>
        <w:rPr>
          <w:rFonts w:ascii="Arial" w:hAnsi="Arial" w:cs="Arial"/>
          <w:sz w:val="22"/>
          <w:szCs w:val="22"/>
        </w:rPr>
      </w:pPr>
    </w:p>
    <w:p w14:paraId="231333E3" w14:textId="1E1A94F1" w:rsidR="00941E28" w:rsidRDefault="00941E28" w:rsidP="00047E71">
      <w:pPr>
        <w:rPr>
          <w:rFonts w:ascii="Arial" w:hAnsi="Arial" w:cs="Arial"/>
          <w:sz w:val="22"/>
          <w:szCs w:val="22"/>
        </w:rPr>
      </w:pPr>
    </w:p>
    <w:p w14:paraId="7CD0A176" w14:textId="77777777" w:rsidR="00941E28" w:rsidRDefault="00941E28" w:rsidP="00047E71">
      <w:pPr>
        <w:rPr>
          <w:rFonts w:ascii="Arial" w:hAnsi="Arial" w:cs="Arial"/>
          <w:sz w:val="22"/>
          <w:szCs w:val="22"/>
        </w:rPr>
      </w:pPr>
    </w:p>
    <w:p w14:paraId="31EA48BC" w14:textId="03F52F7D" w:rsidR="00941E28" w:rsidRDefault="00941E28" w:rsidP="00047E71">
      <w:pPr>
        <w:rPr>
          <w:rFonts w:ascii="Arial" w:hAnsi="Arial" w:cs="Arial"/>
          <w:sz w:val="22"/>
          <w:szCs w:val="22"/>
        </w:rPr>
      </w:pPr>
    </w:p>
    <w:p w14:paraId="702B840E" w14:textId="36395AC3" w:rsidR="00941E28" w:rsidRDefault="00941E28" w:rsidP="00047E71">
      <w:pPr>
        <w:rPr>
          <w:rFonts w:ascii="Arial" w:hAnsi="Arial" w:cs="Arial"/>
          <w:sz w:val="22"/>
          <w:szCs w:val="22"/>
        </w:rPr>
      </w:pPr>
    </w:p>
    <w:p w14:paraId="515BA9B4" w14:textId="77777777" w:rsidR="00941E28" w:rsidRDefault="00941E28" w:rsidP="00047E71">
      <w:pPr>
        <w:rPr>
          <w:rFonts w:ascii="Arial" w:hAnsi="Arial" w:cs="Arial"/>
          <w:sz w:val="22"/>
          <w:szCs w:val="22"/>
        </w:rPr>
      </w:pPr>
    </w:p>
    <w:p w14:paraId="1184C47B" w14:textId="77777777" w:rsidR="00941E28" w:rsidRPr="00D57021" w:rsidRDefault="00941E28" w:rsidP="00047E71">
      <w:pPr>
        <w:rPr>
          <w:rFonts w:ascii="Arial" w:hAnsi="Arial" w:cs="Arial"/>
          <w:sz w:val="22"/>
          <w:szCs w:val="22"/>
        </w:rPr>
      </w:pPr>
    </w:p>
    <w:p w14:paraId="46C7E26C" w14:textId="64278E0E" w:rsidR="00C81ACA" w:rsidRPr="00D57021" w:rsidRDefault="00E53D5B" w:rsidP="00047E7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C819A62" wp14:editId="218B7D66">
            <wp:extent cx="5943600" cy="3126740"/>
            <wp:effectExtent l="0" t="0" r="0" b="0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4C241" w14:textId="71DC0086" w:rsidR="008A5A4D" w:rsidRPr="00D57021" w:rsidRDefault="00C3658D" w:rsidP="00C3658D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 xml:space="preserve">MAGMA gene-property results for </w:t>
      </w:r>
      <w:r w:rsidR="00F95122" w:rsidRPr="00D57021">
        <w:rPr>
          <w:rFonts w:ascii="Arial" w:hAnsi="Arial" w:cs="Arial"/>
          <w:b/>
          <w:sz w:val="22"/>
          <w:szCs w:val="22"/>
        </w:rPr>
        <w:t>the convergent subset of</w:t>
      </w:r>
      <w:r w:rsidR="00AC2EBB" w:rsidRPr="00D57021">
        <w:rPr>
          <w:rFonts w:ascii="Arial" w:hAnsi="Arial" w:cs="Arial"/>
          <w:b/>
          <w:sz w:val="22"/>
          <w:szCs w:val="22"/>
        </w:rPr>
        <w:t xml:space="preserve"> variants</w:t>
      </w:r>
      <w:r w:rsidRPr="00D57021">
        <w:rPr>
          <w:rFonts w:ascii="Arial" w:hAnsi="Arial" w:cs="Arial"/>
          <w:b/>
          <w:sz w:val="22"/>
          <w:szCs w:val="22"/>
        </w:rPr>
        <w:t xml:space="preserve"> based on </w:t>
      </w:r>
      <w:proofErr w:type="spellStart"/>
      <w:r w:rsidRPr="00D57021">
        <w:rPr>
          <w:rFonts w:ascii="Arial" w:hAnsi="Arial" w:cs="Arial"/>
          <w:b/>
          <w:sz w:val="22"/>
          <w:szCs w:val="22"/>
        </w:rPr>
        <w:t>GTEx</w:t>
      </w:r>
      <w:proofErr w:type="spellEnd"/>
      <w:r w:rsidRPr="00D57021">
        <w:rPr>
          <w:rFonts w:ascii="Arial" w:hAnsi="Arial" w:cs="Arial"/>
          <w:b/>
          <w:sz w:val="22"/>
          <w:szCs w:val="22"/>
        </w:rPr>
        <w:t xml:space="preserve"> v8 53 tissues</w:t>
      </w:r>
    </w:p>
    <w:p w14:paraId="6CBF5947" w14:textId="77777777" w:rsidR="00986BFF" w:rsidRDefault="00986BFF" w:rsidP="00317BD2">
      <w:pPr>
        <w:rPr>
          <w:rFonts w:ascii="Arial" w:hAnsi="Arial" w:cs="Arial"/>
          <w:b/>
          <w:sz w:val="22"/>
          <w:szCs w:val="22"/>
        </w:rPr>
      </w:pPr>
    </w:p>
    <w:p w14:paraId="1BF307EF" w14:textId="4168CE4E" w:rsidR="00F95122" w:rsidRPr="00D57021" w:rsidRDefault="00317BD2" w:rsidP="00317BD2">
      <w:p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37954B" wp14:editId="0F15EA1E">
            <wp:extent cx="5943600" cy="30835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7-08 at 8.35.5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7831" w14:textId="4E04B4D2" w:rsidR="00F95122" w:rsidRDefault="00F95122" w:rsidP="00F95122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 xml:space="preserve">MAGMA gene-property results for the divergent subset of variants based on </w:t>
      </w:r>
      <w:proofErr w:type="spellStart"/>
      <w:r w:rsidRPr="00D57021">
        <w:rPr>
          <w:rFonts w:ascii="Arial" w:hAnsi="Arial" w:cs="Arial"/>
          <w:b/>
          <w:sz w:val="22"/>
          <w:szCs w:val="22"/>
        </w:rPr>
        <w:t>GTEx</w:t>
      </w:r>
      <w:proofErr w:type="spellEnd"/>
      <w:r w:rsidRPr="00D57021">
        <w:rPr>
          <w:rFonts w:ascii="Arial" w:hAnsi="Arial" w:cs="Arial"/>
          <w:b/>
          <w:sz w:val="22"/>
          <w:szCs w:val="22"/>
        </w:rPr>
        <w:t xml:space="preserve"> v8 53 tissues</w:t>
      </w:r>
    </w:p>
    <w:p w14:paraId="2599BC93" w14:textId="4CFB3606" w:rsidR="00002A05" w:rsidRDefault="00002A05" w:rsidP="00002A05">
      <w:pPr>
        <w:pStyle w:val="ListParagrap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5C545553" wp14:editId="3C1FE92A">
            <wp:extent cx="2500009" cy="3270327"/>
            <wp:effectExtent l="0" t="0" r="1905" b="6350"/>
            <wp:docPr id="8" name="Picture 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histogram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9"/>
                    <a:stretch/>
                  </pic:blipFill>
                  <pic:spPr bwMode="auto">
                    <a:xfrm>
                      <a:off x="0" y="0"/>
                      <a:ext cx="2513204" cy="328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B8B9A" w14:textId="5569AB78" w:rsidR="00002A05" w:rsidRDefault="00002A05" w:rsidP="00002A05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002A05">
        <w:rPr>
          <w:rFonts w:ascii="Arial" w:hAnsi="Arial" w:cs="Arial"/>
          <w:b/>
          <w:sz w:val="22"/>
          <w:szCs w:val="22"/>
        </w:rPr>
        <w:t xml:space="preserve">MAGMA gene-property results for the convergent subset of variants </w:t>
      </w:r>
      <w:r>
        <w:rPr>
          <w:rFonts w:ascii="Arial" w:hAnsi="Arial" w:cs="Arial"/>
          <w:b/>
          <w:sz w:val="22"/>
          <w:szCs w:val="22"/>
        </w:rPr>
        <w:t xml:space="preserve">based on </w:t>
      </w:r>
      <w:proofErr w:type="spellStart"/>
      <w:r>
        <w:rPr>
          <w:rFonts w:ascii="Arial" w:hAnsi="Arial" w:cs="Arial"/>
          <w:b/>
          <w:sz w:val="22"/>
          <w:szCs w:val="22"/>
        </w:rPr>
        <w:t>BrainSpan</w:t>
      </w:r>
      <w:proofErr w:type="spellEnd"/>
      <w:r w:rsidRPr="00D5702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11 </w:t>
      </w:r>
      <w:r w:rsidRPr="00002A05">
        <w:rPr>
          <w:rFonts w:ascii="Arial" w:hAnsi="Arial" w:cs="Arial"/>
          <w:b/>
          <w:sz w:val="22"/>
          <w:szCs w:val="22"/>
        </w:rPr>
        <w:t>general developmental stages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02A05">
        <w:rPr>
          <w:rFonts w:ascii="Arial" w:hAnsi="Arial" w:cs="Arial"/>
          <w:b/>
          <w:sz w:val="22"/>
          <w:szCs w:val="22"/>
        </w:rPr>
        <w:t>of brain samples</w:t>
      </w:r>
    </w:p>
    <w:p w14:paraId="51E3EAFE" w14:textId="3F2483A0" w:rsidR="00AC6733" w:rsidRDefault="00AC6733" w:rsidP="00AC6733">
      <w:pPr>
        <w:pStyle w:val="ListParagrap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6DA5F32" wp14:editId="677C3858">
            <wp:extent cx="4855845" cy="3026229"/>
            <wp:effectExtent l="0" t="0" r="0" b="0"/>
            <wp:docPr id="5" name="Picture 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histogra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1"/>
                    <a:stretch/>
                  </pic:blipFill>
                  <pic:spPr bwMode="auto">
                    <a:xfrm>
                      <a:off x="0" y="0"/>
                      <a:ext cx="4866209" cy="303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15DE8" w14:textId="745AAB47" w:rsidR="00AC6733" w:rsidRPr="00AC6733" w:rsidRDefault="00AC6733" w:rsidP="00AC6733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002A05">
        <w:rPr>
          <w:rFonts w:ascii="Arial" w:hAnsi="Arial" w:cs="Arial"/>
          <w:b/>
          <w:sz w:val="22"/>
          <w:szCs w:val="22"/>
        </w:rPr>
        <w:t xml:space="preserve">MAGMA gene-property results for the convergent subset of variants </w:t>
      </w:r>
      <w:r>
        <w:rPr>
          <w:rFonts w:ascii="Arial" w:hAnsi="Arial" w:cs="Arial"/>
          <w:b/>
          <w:sz w:val="22"/>
          <w:szCs w:val="22"/>
        </w:rPr>
        <w:t xml:space="preserve">based on </w:t>
      </w:r>
      <w:proofErr w:type="spellStart"/>
      <w:r>
        <w:rPr>
          <w:rFonts w:ascii="Arial" w:hAnsi="Arial" w:cs="Arial"/>
          <w:b/>
          <w:sz w:val="22"/>
          <w:szCs w:val="22"/>
        </w:rPr>
        <w:t>BrainSpan</w:t>
      </w:r>
      <w:proofErr w:type="spellEnd"/>
      <w:r w:rsidRPr="00D5702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29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different</w:t>
      </w:r>
      <w:r w:rsidRPr="00002A05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ages</w:t>
      </w:r>
      <w:r w:rsidRPr="00002A05">
        <w:rPr>
          <w:rFonts w:ascii="Arial" w:hAnsi="Arial" w:cs="Arial"/>
          <w:b/>
          <w:sz w:val="22"/>
          <w:szCs w:val="22"/>
        </w:rPr>
        <w:t xml:space="preserve"> of brain samples</w:t>
      </w:r>
    </w:p>
    <w:p w14:paraId="34A6503B" w14:textId="791A3527" w:rsidR="00002A05" w:rsidRDefault="00002A05" w:rsidP="00002A05">
      <w:pPr>
        <w:pStyle w:val="ListParagrap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7D76067C" wp14:editId="6DA952FF">
            <wp:extent cx="2648585" cy="3446472"/>
            <wp:effectExtent l="0" t="0" r="5715" b="0"/>
            <wp:docPr id="12" name="Picture 1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histogram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6"/>
                    <a:stretch/>
                  </pic:blipFill>
                  <pic:spPr bwMode="auto">
                    <a:xfrm>
                      <a:off x="0" y="0"/>
                      <a:ext cx="2659116" cy="346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50C76" w14:textId="60F0483C" w:rsidR="00002A05" w:rsidRDefault="00002A05" w:rsidP="00002A05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002A05">
        <w:rPr>
          <w:rFonts w:ascii="Arial" w:hAnsi="Arial" w:cs="Arial"/>
          <w:b/>
          <w:sz w:val="22"/>
          <w:szCs w:val="22"/>
        </w:rPr>
        <w:t xml:space="preserve">MAGMA gene-property results for the </w:t>
      </w:r>
      <w:r>
        <w:rPr>
          <w:rFonts w:ascii="Arial" w:hAnsi="Arial" w:cs="Arial"/>
          <w:b/>
          <w:sz w:val="22"/>
          <w:szCs w:val="22"/>
        </w:rPr>
        <w:t>divergent</w:t>
      </w:r>
      <w:r w:rsidRPr="00002A05">
        <w:rPr>
          <w:rFonts w:ascii="Arial" w:hAnsi="Arial" w:cs="Arial"/>
          <w:b/>
          <w:sz w:val="22"/>
          <w:szCs w:val="22"/>
        </w:rPr>
        <w:t xml:space="preserve"> subset of variants </w:t>
      </w:r>
      <w:r>
        <w:rPr>
          <w:rFonts w:ascii="Arial" w:hAnsi="Arial" w:cs="Arial"/>
          <w:b/>
          <w:sz w:val="22"/>
          <w:szCs w:val="22"/>
        </w:rPr>
        <w:t xml:space="preserve">based on </w:t>
      </w:r>
      <w:proofErr w:type="spellStart"/>
      <w:r>
        <w:rPr>
          <w:rFonts w:ascii="Arial" w:hAnsi="Arial" w:cs="Arial"/>
          <w:b/>
          <w:sz w:val="22"/>
          <w:szCs w:val="22"/>
        </w:rPr>
        <w:t>BrainSpan</w:t>
      </w:r>
      <w:proofErr w:type="spellEnd"/>
      <w:r w:rsidRPr="00D5702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11 </w:t>
      </w:r>
      <w:r w:rsidRPr="00002A05">
        <w:rPr>
          <w:rFonts w:ascii="Arial" w:hAnsi="Arial" w:cs="Arial"/>
          <w:b/>
          <w:sz w:val="22"/>
          <w:szCs w:val="22"/>
        </w:rPr>
        <w:t>general developmental stages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02A05">
        <w:rPr>
          <w:rFonts w:ascii="Arial" w:hAnsi="Arial" w:cs="Arial"/>
          <w:b/>
          <w:sz w:val="22"/>
          <w:szCs w:val="22"/>
        </w:rPr>
        <w:t>of brain samples</w:t>
      </w:r>
    </w:p>
    <w:p w14:paraId="7D101BE1" w14:textId="266E8BB6" w:rsidR="00AC6733" w:rsidRDefault="00AC6733" w:rsidP="00AC6733">
      <w:pPr>
        <w:pStyle w:val="ListParagrap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9F28E2B" wp14:editId="6F0CE2B7">
            <wp:extent cx="5246511" cy="3113314"/>
            <wp:effectExtent l="0" t="0" r="0" b="0"/>
            <wp:docPr id="14" name="Picture 1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histogram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3" b="11724"/>
                    <a:stretch/>
                  </pic:blipFill>
                  <pic:spPr bwMode="auto">
                    <a:xfrm>
                      <a:off x="0" y="0"/>
                      <a:ext cx="5249917" cy="311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E9E8C" w14:textId="405A3D59" w:rsidR="00AC6733" w:rsidRPr="00AC6733" w:rsidRDefault="00AC6733" w:rsidP="00AC6733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002A05">
        <w:rPr>
          <w:rFonts w:ascii="Arial" w:hAnsi="Arial" w:cs="Arial"/>
          <w:b/>
          <w:sz w:val="22"/>
          <w:szCs w:val="22"/>
        </w:rPr>
        <w:t xml:space="preserve">MAGMA gene-property results for the </w:t>
      </w:r>
      <w:r>
        <w:rPr>
          <w:rFonts w:ascii="Arial" w:hAnsi="Arial" w:cs="Arial"/>
          <w:b/>
          <w:sz w:val="22"/>
          <w:szCs w:val="22"/>
        </w:rPr>
        <w:t>divergent</w:t>
      </w:r>
      <w:r w:rsidRPr="00002A05">
        <w:rPr>
          <w:rFonts w:ascii="Arial" w:hAnsi="Arial" w:cs="Arial"/>
          <w:b/>
          <w:sz w:val="22"/>
          <w:szCs w:val="22"/>
        </w:rPr>
        <w:t xml:space="preserve"> subset of variants </w:t>
      </w:r>
      <w:r>
        <w:rPr>
          <w:rFonts w:ascii="Arial" w:hAnsi="Arial" w:cs="Arial"/>
          <w:b/>
          <w:sz w:val="22"/>
          <w:szCs w:val="22"/>
        </w:rPr>
        <w:t xml:space="preserve">based on </w:t>
      </w:r>
      <w:proofErr w:type="spellStart"/>
      <w:r>
        <w:rPr>
          <w:rFonts w:ascii="Arial" w:hAnsi="Arial" w:cs="Arial"/>
          <w:b/>
          <w:sz w:val="22"/>
          <w:szCs w:val="22"/>
        </w:rPr>
        <w:t>BrainSpan</w:t>
      </w:r>
      <w:proofErr w:type="spellEnd"/>
      <w:r w:rsidRPr="00D5702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29 different</w:t>
      </w:r>
      <w:r w:rsidRPr="00002A05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ages</w:t>
      </w:r>
      <w:r w:rsidRPr="00002A05">
        <w:rPr>
          <w:rFonts w:ascii="Arial" w:hAnsi="Arial" w:cs="Arial"/>
          <w:b/>
          <w:sz w:val="22"/>
          <w:szCs w:val="22"/>
        </w:rPr>
        <w:t xml:space="preserve"> of brain samples</w:t>
      </w:r>
    </w:p>
    <w:p w14:paraId="13BE754C" w14:textId="77777777" w:rsidR="00C3658D" w:rsidRPr="00D57021" w:rsidRDefault="00C3658D" w:rsidP="00C3658D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660DB55C" w14:textId="6A3F8E5B" w:rsidR="00292D73" w:rsidRPr="00D57021" w:rsidRDefault="00C81ACA" w:rsidP="00047E71">
      <w:pPr>
        <w:rPr>
          <w:rFonts w:ascii="Arial" w:hAnsi="Arial" w:cs="Arial"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 xml:space="preserve">Figure S3. </w:t>
      </w:r>
      <w:r w:rsidR="00D00A31" w:rsidRPr="00D57021">
        <w:rPr>
          <w:rFonts w:ascii="Arial" w:hAnsi="Arial" w:cs="Arial"/>
          <w:b/>
          <w:sz w:val="22"/>
          <w:szCs w:val="22"/>
        </w:rPr>
        <w:t xml:space="preserve">MAGMA </w:t>
      </w:r>
      <w:r w:rsidR="004E63D7">
        <w:rPr>
          <w:rFonts w:ascii="Arial" w:hAnsi="Arial" w:cs="Arial"/>
          <w:b/>
          <w:sz w:val="22"/>
          <w:szCs w:val="22"/>
        </w:rPr>
        <w:t xml:space="preserve">v1.08 </w:t>
      </w:r>
      <w:r w:rsidR="00D00A31" w:rsidRPr="00D57021">
        <w:rPr>
          <w:rFonts w:ascii="Arial" w:hAnsi="Arial" w:cs="Arial"/>
          <w:b/>
          <w:sz w:val="22"/>
          <w:szCs w:val="22"/>
        </w:rPr>
        <w:t>gene-property tissue and age-specific expression results for pleiotropic variants in the European-ancestry cross-disorder.</w:t>
      </w:r>
      <w:r w:rsidR="00FD4608" w:rsidRPr="00D57021">
        <w:rPr>
          <w:rFonts w:ascii="Arial" w:hAnsi="Arial" w:cs="Arial"/>
          <w:b/>
          <w:sz w:val="22"/>
          <w:szCs w:val="22"/>
        </w:rPr>
        <w:t xml:space="preserve"> </w:t>
      </w:r>
      <w:r w:rsidR="00FD4608" w:rsidRPr="00D57021">
        <w:rPr>
          <w:rFonts w:ascii="Arial" w:hAnsi="Arial" w:cs="Arial"/>
          <w:sz w:val="22"/>
          <w:szCs w:val="22"/>
        </w:rPr>
        <w:t xml:space="preserve">Plots downloaded from </w:t>
      </w:r>
      <w:r w:rsidR="004E63D7">
        <w:rPr>
          <w:rFonts w:ascii="Arial" w:hAnsi="Arial" w:cs="Arial"/>
          <w:sz w:val="22"/>
          <w:szCs w:val="22"/>
        </w:rPr>
        <w:t xml:space="preserve">the </w:t>
      </w:r>
      <w:r w:rsidR="00FD4608" w:rsidRPr="00D57021">
        <w:rPr>
          <w:rFonts w:ascii="Arial" w:hAnsi="Arial" w:cs="Arial"/>
          <w:sz w:val="22"/>
          <w:szCs w:val="22"/>
        </w:rPr>
        <w:t xml:space="preserve">FUMA </w:t>
      </w:r>
      <w:r w:rsidR="004E63D7">
        <w:rPr>
          <w:rFonts w:ascii="Arial" w:hAnsi="Arial" w:cs="Arial"/>
          <w:sz w:val="22"/>
          <w:szCs w:val="22"/>
        </w:rPr>
        <w:t xml:space="preserve">v1.36a </w:t>
      </w:r>
      <w:r w:rsidR="00FD4608" w:rsidRPr="00D57021">
        <w:rPr>
          <w:rFonts w:ascii="Arial" w:hAnsi="Arial" w:cs="Arial"/>
          <w:sz w:val="22"/>
          <w:szCs w:val="22"/>
        </w:rPr>
        <w:t>platform.</w:t>
      </w:r>
    </w:p>
    <w:p w14:paraId="3EEF2198" w14:textId="2A770E1E" w:rsidR="00DF08A4" w:rsidRDefault="00DF08A4" w:rsidP="006B6258">
      <w:pPr>
        <w:rPr>
          <w:rFonts w:ascii="Arial" w:hAnsi="Arial" w:cs="Arial"/>
          <w:sz w:val="22"/>
          <w:szCs w:val="22"/>
        </w:rPr>
      </w:pPr>
    </w:p>
    <w:p w14:paraId="34655CD5" w14:textId="6C3E99FD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38A665DD" w14:textId="0EE9AEB5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35E01EA9" w14:textId="77777777" w:rsidR="003B2483" w:rsidRDefault="003B2483" w:rsidP="006B6258">
      <w:pPr>
        <w:rPr>
          <w:rFonts w:ascii="Arial" w:hAnsi="Arial" w:cs="Arial"/>
          <w:sz w:val="22"/>
          <w:szCs w:val="22"/>
        </w:rPr>
      </w:pPr>
    </w:p>
    <w:p w14:paraId="795E1E3A" w14:textId="2ABA9E9E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5463DD80" w14:textId="163569FE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1A2FFDBB" w14:textId="1999A01D" w:rsidR="008C6B12" w:rsidRDefault="003B2483" w:rsidP="006B62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A04078" wp14:editId="050E413F">
            <wp:extent cx="5943600" cy="2565400"/>
            <wp:effectExtent l="0" t="0" r="0" b="0"/>
            <wp:docPr id="7" name="Picture 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scatter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AB74" w14:textId="713FF819" w:rsidR="003B2483" w:rsidRPr="00D57021" w:rsidRDefault="003B2483" w:rsidP="003B2483">
      <w:pPr>
        <w:rPr>
          <w:rFonts w:ascii="Arial" w:hAnsi="Arial" w:cs="Arial"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>Figure S</w:t>
      </w:r>
      <w:r>
        <w:rPr>
          <w:rFonts w:ascii="Arial" w:hAnsi="Arial" w:cs="Arial"/>
          <w:b/>
          <w:sz w:val="22"/>
          <w:szCs w:val="22"/>
        </w:rPr>
        <w:t>4</w:t>
      </w:r>
      <w:r w:rsidRPr="00D57021">
        <w:rPr>
          <w:rFonts w:ascii="Arial" w:hAnsi="Arial" w:cs="Arial"/>
          <w:b/>
          <w:sz w:val="22"/>
          <w:szCs w:val="22"/>
        </w:rPr>
        <w:t xml:space="preserve">. MAGMA </w:t>
      </w:r>
      <w:r>
        <w:rPr>
          <w:rFonts w:ascii="Arial" w:hAnsi="Arial" w:cs="Arial"/>
          <w:b/>
          <w:sz w:val="22"/>
          <w:szCs w:val="22"/>
        </w:rPr>
        <w:t xml:space="preserve">v1.08 </w:t>
      </w:r>
      <w:r w:rsidRPr="00D57021">
        <w:rPr>
          <w:rFonts w:ascii="Arial" w:hAnsi="Arial" w:cs="Arial"/>
          <w:b/>
          <w:sz w:val="22"/>
          <w:szCs w:val="22"/>
        </w:rPr>
        <w:t xml:space="preserve">gene-based Manhattan plots from ASSET </w:t>
      </w:r>
      <w:r>
        <w:rPr>
          <w:rFonts w:ascii="Arial" w:hAnsi="Arial" w:cs="Arial"/>
          <w:b/>
          <w:sz w:val="22"/>
          <w:szCs w:val="22"/>
        </w:rPr>
        <w:t>African</w:t>
      </w:r>
      <w:r w:rsidRPr="00D57021">
        <w:rPr>
          <w:rFonts w:ascii="Arial" w:hAnsi="Arial" w:cs="Arial"/>
          <w:b/>
          <w:sz w:val="22"/>
          <w:szCs w:val="22"/>
        </w:rPr>
        <w:t xml:space="preserve">-ancestry summary statistics. </w:t>
      </w:r>
      <w:r w:rsidRPr="00D57021">
        <w:rPr>
          <w:rFonts w:ascii="Arial" w:hAnsi="Arial" w:cs="Arial"/>
          <w:sz w:val="22"/>
          <w:szCs w:val="22"/>
        </w:rPr>
        <w:t xml:space="preserve">Plots downloaded from FUMA. The dotted line indicates significance threshold, correcting for the number of genes tested. </w:t>
      </w:r>
    </w:p>
    <w:p w14:paraId="488BDD02" w14:textId="38AA8020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000222C5" w14:textId="6CFC9C8E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320EEE3F" w14:textId="01D6B57E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24FD44A5" w14:textId="233F2551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488767D2" w14:textId="0DA6C380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51A6C1AB" w14:textId="0560917F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64BA567A" w14:textId="5B948001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6AFF7F9A" w14:textId="66CF1D98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32AF4ABA" w14:textId="09D29ABD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6F86FDFA" w14:textId="28CA5E4D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76907AD3" w14:textId="1FC4DC1A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5E3C9734" w14:textId="558183DA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64AC137E" w14:textId="3874A5AF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6E050D67" w14:textId="52E018A9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7A1EE920" w14:textId="0EE279BF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21655773" w14:textId="47D8A00F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5C812BA6" w14:textId="62747517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28BCE1E0" w14:textId="71322524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2BC7BCF5" w14:textId="28A8C59E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6DB2043B" w14:textId="6159305C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35A12D0A" w14:textId="03499687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50568B6E" w14:textId="232FDA92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7DE0E42F" w14:textId="77777777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38802C67" w14:textId="74A8B0CE" w:rsidR="008C6B12" w:rsidRDefault="008C6B12" w:rsidP="006B62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693CF57" wp14:editId="47D0C708">
            <wp:extent cx="5943600" cy="3126740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2DDC" w14:textId="458BFF87" w:rsidR="008C6B12" w:rsidRDefault="008C6B12" w:rsidP="008C6B12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 xml:space="preserve">MAGMA gene-property results for </w:t>
      </w:r>
      <w:r>
        <w:rPr>
          <w:rFonts w:ascii="Arial" w:hAnsi="Arial" w:cs="Arial"/>
          <w:b/>
          <w:sz w:val="22"/>
          <w:szCs w:val="22"/>
        </w:rPr>
        <w:t xml:space="preserve">pleiotropic </w:t>
      </w:r>
      <w:r w:rsidRPr="00D57021">
        <w:rPr>
          <w:rFonts w:ascii="Arial" w:hAnsi="Arial" w:cs="Arial"/>
          <w:b/>
          <w:sz w:val="22"/>
          <w:szCs w:val="22"/>
        </w:rPr>
        <w:t xml:space="preserve">variants based on </w:t>
      </w:r>
      <w:proofErr w:type="spellStart"/>
      <w:r w:rsidRPr="00D57021">
        <w:rPr>
          <w:rFonts w:ascii="Arial" w:hAnsi="Arial" w:cs="Arial"/>
          <w:b/>
          <w:sz w:val="22"/>
          <w:szCs w:val="22"/>
        </w:rPr>
        <w:t>GTEx</w:t>
      </w:r>
      <w:proofErr w:type="spellEnd"/>
      <w:r w:rsidRPr="00D57021">
        <w:rPr>
          <w:rFonts w:ascii="Arial" w:hAnsi="Arial" w:cs="Arial"/>
          <w:b/>
          <w:sz w:val="22"/>
          <w:szCs w:val="22"/>
        </w:rPr>
        <w:t xml:space="preserve"> v8 53 tissues</w:t>
      </w:r>
    </w:p>
    <w:p w14:paraId="26D6BF4D" w14:textId="1775BDF9" w:rsidR="008C6B12" w:rsidRDefault="008C6B12" w:rsidP="008C6B12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1B05BA7F" w14:textId="28D2FD59" w:rsidR="008C6B12" w:rsidRDefault="009C2980" w:rsidP="008C6B12">
      <w:pPr>
        <w:pStyle w:val="ListParagrap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14E004C" wp14:editId="0724E8FD">
            <wp:extent cx="2730161" cy="3540868"/>
            <wp:effectExtent l="0" t="0" r="635" b="2540"/>
            <wp:docPr id="13" name="Picture 1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histogram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8"/>
                    <a:stretch/>
                  </pic:blipFill>
                  <pic:spPr bwMode="auto">
                    <a:xfrm>
                      <a:off x="0" y="0"/>
                      <a:ext cx="2742485" cy="355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73C09" w14:textId="4814AB41" w:rsidR="008C6B12" w:rsidRDefault="008C6B12" w:rsidP="006B6258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 xml:space="preserve">MAGMA gene-property results for </w:t>
      </w:r>
      <w:r>
        <w:rPr>
          <w:rFonts w:ascii="Arial" w:hAnsi="Arial" w:cs="Arial"/>
          <w:b/>
          <w:sz w:val="22"/>
          <w:szCs w:val="22"/>
        </w:rPr>
        <w:t xml:space="preserve">pleiotropic </w:t>
      </w:r>
      <w:r w:rsidRPr="00D57021">
        <w:rPr>
          <w:rFonts w:ascii="Arial" w:hAnsi="Arial" w:cs="Arial"/>
          <w:b/>
          <w:sz w:val="22"/>
          <w:szCs w:val="22"/>
        </w:rPr>
        <w:t xml:space="preserve">variants based on </w:t>
      </w:r>
      <w:proofErr w:type="spellStart"/>
      <w:r>
        <w:rPr>
          <w:rFonts w:ascii="Arial" w:hAnsi="Arial" w:cs="Arial"/>
          <w:b/>
          <w:sz w:val="22"/>
          <w:szCs w:val="22"/>
        </w:rPr>
        <w:t>BrainSpan</w:t>
      </w:r>
      <w:proofErr w:type="spellEnd"/>
      <w:r w:rsidRPr="00D57021">
        <w:rPr>
          <w:rFonts w:ascii="Arial" w:hAnsi="Arial" w:cs="Arial"/>
          <w:b/>
          <w:sz w:val="22"/>
          <w:szCs w:val="22"/>
        </w:rPr>
        <w:t xml:space="preserve"> </w:t>
      </w:r>
      <w:r w:rsidR="009C2980">
        <w:rPr>
          <w:rFonts w:ascii="Arial" w:hAnsi="Arial" w:cs="Arial"/>
          <w:b/>
          <w:sz w:val="22"/>
          <w:szCs w:val="22"/>
        </w:rPr>
        <w:t>11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9C2980">
        <w:rPr>
          <w:rFonts w:ascii="Arial" w:hAnsi="Arial" w:cs="Arial"/>
          <w:b/>
          <w:sz w:val="22"/>
          <w:szCs w:val="22"/>
        </w:rPr>
        <w:t>general developmental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9C2980">
        <w:rPr>
          <w:rFonts w:ascii="Arial" w:hAnsi="Arial" w:cs="Arial"/>
          <w:b/>
          <w:sz w:val="22"/>
          <w:szCs w:val="22"/>
        </w:rPr>
        <w:t>st</w:t>
      </w:r>
      <w:r>
        <w:rPr>
          <w:rFonts w:ascii="Arial" w:hAnsi="Arial" w:cs="Arial"/>
          <w:b/>
          <w:sz w:val="22"/>
          <w:szCs w:val="22"/>
        </w:rPr>
        <w:t>ages of</w:t>
      </w:r>
      <w:r w:rsidRPr="00D5702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brain samples</w:t>
      </w:r>
    </w:p>
    <w:p w14:paraId="5BFABCBF" w14:textId="3A0830C5" w:rsidR="002D72AB" w:rsidRDefault="002D72AB" w:rsidP="002D72AB">
      <w:pPr>
        <w:pStyle w:val="ListParagrap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6743BCE5" wp14:editId="618B4DCA">
            <wp:extent cx="5134241" cy="2950029"/>
            <wp:effectExtent l="0" t="0" r="0" b="0"/>
            <wp:docPr id="15" name="Picture 1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histogram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3" r="549" b="11988"/>
                    <a:stretch/>
                  </pic:blipFill>
                  <pic:spPr bwMode="auto">
                    <a:xfrm>
                      <a:off x="0" y="0"/>
                      <a:ext cx="5142246" cy="295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F56AC" w14:textId="5E602CAC" w:rsidR="002D72AB" w:rsidRPr="002D72AB" w:rsidRDefault="002D72AB" w:rsidP="002D72AB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 xml:space="preserve">MAGMA gene-property results for </w:t>
      </w:r>
      <w:r>
        <w:rPr>
          <w:rFonts w:ascii="Arial" w:hAnsi="Arial" w:cs="Arial"/>
          <w:b/>
          <w:sz w:val="22"/>
          <w:szCs w:val="22"/>
        </w:rPr>
        <w:t xml:space="preserve">pleiotropic </w:t>
      </w:r>
      <w:r w:rsidRPr="00D57021">
        <w:rPr>
          <w:rFonts w:ascii="Arial" w:hAnsi="Arial" w:cs="Arial"/>
          <w:b/>
          <w:sz w:val="22"/>
          <w:szCs w:val="22"/>
        </w:rPr>
        <w:t xml:space="preserve">variants based on </w:t>
      </w:r>
      <w:proofErr w:type="spellStart"/>
      <w:r>
        <w:rPr>
          <w:rFonts w:ascii="Arial" w:hAnsi="Arial" w:cs="Arial"/>
          <w:b/>
          <w:sz w:val="22"/>
          <w:szCs w:val="22"/>
        </w:rPr>
        <w:t>BrainSpan</w:t>
      </w:r>
      <w:proofErr w:type="spellEnd"/>
      <w:r w:rsidRPr="00D5702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29 different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ages</w:t>
      </w:r>
      <w:r>
        <w:rPr>
          <w:rFonts w:ascii="Arial" w:hAnsi="Arial" w:cs="Arial"/>
          <w:b/>
          <w:sz w:val="22"/>
          <w:szCs w:val="22"/>
        </w:rPr>
        <w:t xml:space="preserve"> of</w:t>
      </w:r>
      <w:r w:rsidRPr="00D5702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brain samples</w:t>
      </w:r>
    </w:p>
    <w:p w14:paraId="23D783C1" w14:textId="77777777" w:rsidR="008C6B12" w:rsidRDefault="008C6B12" w:rsidP="006B6258">
      <w:pPr>
        <w:rPr>
          <w:rFonts w:ascii="Arial" w:hAnsi="Arial" w:cs="Arial"/>
          <w:sz w:val="22"/>
          <w:szCs w:val="22"/>
        </w:rPr>
      </w:pPr>
    </w:p>
    <w:p w14:paraId="48E701CE" w14:textId="2F0EB9DA" w:rsidR="008C6B12" w:rsidRPr="00D57021" w:rsidRDefault="008C6B12" w:rsidP="008C6B12">
      <w:pPr>
        <w:rPr>
          <w:rFonts w:ascii="Arial" w:hAnsi="Arial" w:cs="Arial"/>
          <w:sz w:val="22"/>
          <w:szCs w:val="22"/>
        </w:rPr>
      </w:pPr>
      <w:r w:rsidRPr="00D57021">
        <w:rPr>
          <w:rFonts w:ascii="Arial" w:hAnsi="Arial" w:cs="Arial"/>
          <w:b/>
          <w:sz w:val="22"/>
          <w:szCs w:val="22"/>
        </w:rPr>
        <w:t>Figure S</w:t>
      </w:r>
      <w:r w:rsidR="003B2483">
        <w:rPr>
          <w:rFonts w:ascii="Arial" w:hAnsi="Arial" w:cs="Arial"/>
          <w:b/>
          <w:sz w:val="22"/>
          <w:szCs w:val="22"/>
        </w:rPr>
        <w:t>5</w:t>
      </w:r>
      <w:r w:rsidRPr="00D57021">
        <w:rPr>
          <w:rFonts w:ascii="Arial" w:hAnsi="Arial" w:cs="Arial"/>
          <w:b/>
          <w:sz w:val="22"/>
          <w:szCs w:val="22"/>
        </w:rPr>
        <w:t xml:space="preserve">. MAGMA </w:t>
      </w:r>
      <w:r>
        <w:rPr>
          <w:rFonts w:ascii="Arial" w:hAnsi="Arial" w:cs="Arial"/>
          <w:b/>
          <w:sz w:val="22"/>
          <w:szCs w:val="22"/>
        </w:rPr>
        <w:t xml:space="preserve">v1.08 </w:t>
      </w:r>
      <w:r w:rsidRPr="00D57021">
        <w:rPr>
          <w:rFonts w:ascii="Arial" w:hAnsi="Arial" w:cs="Arial"/>
          <w:b/>
          <w:sz w:val="22"/>
          <w:szCs w:val="22"/>
        </w:rPr>
        <w:t xml:space="preserve">gene-property tissue and age-specific expression results for pleiotropic variants in the </w:t>
      </w:r>
      <w:r>
        <w:rPr>
          <w:rFonts w:ascii="Arial" w:hAnsi="Arial" w:cs="Arial"/>
          <w:b/>
          <w:sz w:val="22"/>
          <w:szCs w:val="22"/>
        </w:rPr>
        <w:t>African</w:t>
      </w:r>
      <w:r w:rsidRPr="00D57021">
        <w:rPr>
          <w:rFonts w:ascii="Arial" w:hAnsi="Arial" w:cs="Arial"/>
          <w:b/>
          <w:sz w:val="22"/>
          <w:szCs w:val="22"/>
        </w:rPr>
        <w:t xml:space="preserve">-ancestry cross-disorder. </w:t>
      </w:r>
      <w:r w:rsidRPr="00D57021">
        <w:rPr>
          <w:rFonts w:ascii="Arial" w:hAnsi="Arial" w:cs="Arial"/>
          <w:sz w:val="22"/>
          <w:szCs w:val="22"/>
        </w:rPr>
        <w:t xml:space="preserve">Plots downloaded from </w:t>
      </w:r>
      <w:r>
        <w:rPr>
          <w:rFonts w:ascii="Arial" w:hAnsi="Arial" w:cs="Arial"/>
          <w:sz w:val="22"/>
          <w:szCs w:val="22"/>
        </w:rPr>
        <w:t xml:space="preserve">the </w:t>
      </w:r>
      <w:r w:rsidRPr="00D57021">
        <w:rPr>
          <w:rFonts w:ascii="Arial" w:hAnsi="Arial" w:cs="Arial"/>
          <w:sz w:val="22"/>
          <w:szCs w:val="22"/>
        </w:rPr>
        <w:t xml:space="preserve">FUMA </w:t>
      </w:r>
      <w:r>
        <w:rPr>
          <w:rFonts w:ascii="Arial" w:hAnsi="Arial" w:cs="Arial"/>
          <w:sz w:val="22"/>
          <w:szCs w:val="22"/>
        </w:rPr>
        <w:t xml:space="preserve">v1.36a </w:t>
      </w:r>
      <w:r w:rsidRPr="00D57021">
        <w:rPr>
          <w:rFonts w:ascii="Arial" w:hAnsi="Arial" w:cs="Arial"/>
          <w:sz w:val="22"/>
          <w:szCs w:val="22"/>
        </w:rPr>
        <w:t>platform.</w:t>
      </w:r>
    </w:p>
    <w:p w14:paraId="760D4D6C" w14:textId="76E89B35" w:rsidR="008C6B12" w:rsidRPr="00D57021" w:rsidRDefault="008C6B12" w:rsidP="006B6258">
      <w:pPr>
        <w:rPr>
          <w:rFonts w:ascii="Arial" w:hAnsi="Arial" w:cs="Arial"/>
          <w:sz w:val="22"/>
          <w:szCs w:val="22"/>
        </w:rPr>
        <w:sectPr w:rsidR="008C6B12" w:rsidRPr="00D57021" w:rsidSect="00D570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9A8575" w14:textId="32B21CF2" w:rsidR="00DF08A4" w:rsidRPr="00D57021" w:rsidRDefault="00DF08A4" w:rsidP="00DF08A4">
      <w:pPr>
        <w:jc w:val="center"/>
        <w:rPr>
          <w:rFonts w:ascii="Arial" w:hAnsi="Arial" w:cs="Arial"/>
          <w:sz w:val="22"/>
          <w:szCs w:val="22"/>
        </w:rPr>
      </w:pPr>
      <w:r w:rsidRPr="00D57021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7DE3EFE" wp14:editId="06901289">
            <wp:extent cx="8948205" cy="30409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D_SCZ_GTExandImmGen_enrichments.pd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" r="10462" b="50739"/>
                    <a:stretch/>
                  </pic:blipFill>
                  <pic:spPr bwMode="auto">
                    <a:xfrm>
                      <a:off x="0" y="0"/>
                      <a:ext cx="8996846" cy="305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E8A36" w14:textId="77777777" w:rsidR="00DF08A4" w:rsidRPr="00D57021" w:rsidRDefault="00DF08A4" w:rsidP="00DF08A4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3D303720" w14:textId="14CA3953" w:rsidR="00941E28" w:rsidRPr="00941E28" w:rsidRDefault="00DF08A4" w:rsidP="00047E71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sectPr w:rsidR="00941E28" w:rsidRPr="00941E28" w:rsidSect="00D5702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D57021">
        <w:rPr>
          <w:rFonts w:ascii="Arial" w:eastAsia="Times New Roman" w:hAnsi="Arial" w:cs="Arial"/>
          <w:b/>
          <w:color w:val="222222"/>
          <w:sz w:val="22"/>
          <w:szCs w:val="22"/>
          <w:shd w:val="clear" w:color="auto" w:fill="FFFFFF"/>
        </w:rPr>
        <w:t>Figure S</w:t>
      </w:r>
      <w:r w:rsidR="003B2483">
        <w:rPr>
          <w:rFonts w:ascii="Arial" w:eastAsia="Times New Roman" w:hAnsi="Arial" w:cs="Arial"/>
          <w:b/>
          <w:color w:val="222222"/>
          <w:sz w:val="22"/>
          <w:szCs w:val="22"/>
          <w:shd w:val="clear" w:color="auto" w:fill="FFFFFF"/>
        </w:rPr>
        <w:t>6</w:t>
      </w:r>
      <w:r w:rsidRPr="00D57021">
        <w:rPr>
          <w:rFonts w:ascii="Arial" w:eastAsia="Times New Roman" w:hAnsi="Arial" w:cs="Arial"/>
          <w:b/>
          <w:color w:val="222222"/>
          <w:sz w:val="22"/>
          <w:szCs w:val="22"/>
          <w:shd w:val="clear" w:color="auto" w:fill="FFFFFF"/>
        </w:rPr>
        <w:t xml:space="preserve">. </w:t>
      </w:r>
      <w:r w:rsidRPr="00D57021">
        <w:rPr>
          <w:rFonts w:ascii="Arial" w:hAnsi="Arial" w:cs="Arial"/>
          <w:b/>
          <w:sz w:val="22"/>
          <w:szCs w:val="22"/>
        </w:rPr>
        <w:t xml:space="preserve">Results of the brain region-specific LDSC-SEG analyses. </w:t>
      </w:r>
      <w:r w:rsidRPr="00D5702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LDSC-SEG analysis of 13 brain regions in </w:t>
      </w:r>
      <w:proofErr w:type="spellStart"/>
      <w:r w:rsidRPr="00D5702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GTEx</w:t>
      </w:r>
      <w:proofErr w:type="spellEnd"/>
      <w:r w:rsidRPr="00D5702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 v6 gene expression data, classified into four groups for AUD (left) and SCZ (right). Large circles passed the cutoff of FDR &lt; 5%</w:t>
      </w:r>
      <w:r w:rsidR="00941E28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.</w:t>
      </w:r>
    </w:p>
    <w:p w14:paraId="58DFF08C" w14:textId="77601C72" w:rsidR="00EE6B4C" w:rsidRPr="00D57021" w:rsidRDefault="00EE6B4C" w:rsidP="00047E71">
      <w:pPr>
        <w:rPr>
          <w:rFonts w:ascii="Arial" w:hAnsi="Arial" w:cs="Arial"/>
          <w:b/>
          <w:sz w:val="22"/>
          <w:szCs w:val="22"/>
        </w:rPr>
      </w:pPr>
    </w:p>
    <w:sectPr w:rsidR="00EE6B4C" w:rsidRPr="00D57021" w:rsidSect="00D570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950BDF"/>
    <w:multiLevelType w:val="hybridMultilevel"/>
    <w:tmpl w:val="3F12E3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547AE"/>
    <w:multiLevelType w:val="hybridMultilevel"/>
    <w:tmpl w:val="AAEA5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63D9E"/>
    <w:multiLevelType w:val="hybridMultilevel"/>
    <w:tmpl w:val="AAEA5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9277C7"/>
    <w:multiLevelType w:val="hybridMultilevel"/>
    <w:tmpl w:val="AAEA5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97FC3"/>
    <w:multiLevelType w:val="hybridMultilevel"/>
    <w:tmpl w:val="3E42D4E8"/>
    <w:lvl w:ilvl="0" w:tplc="45A8BD5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B4623"/>
    <w:multiLevelType w:val="hybridMultilevel"/>
    <w:tmpl w:val="451E03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AB004D"/>
    <w:multiLevelType w:val="hybridMultilevel"/>
    <w:tmpl w:val="3F12E3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264C6F"/>
    <w:multiLevelType w:val="hybridMultilevel"/>
    <w:tmpl w:val="AAEA5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E2C5D"/>
    <w:multiLevelType w:val="hybridMultilevel"/>
    <w:tmpl w:val="3B663A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E71"/>
    <w:rsid w:val="00002A05"/>
    <w:rsid w:val="00016140"/>
    <w:rsid w:val="00036069"/>
    <w:rsid w:val="00047E71"/>
    <w:rsid w:val="000B2E8F"/>
    <w:rsid w:val="000B5509"/>
    <w:rsid w:val="000C64FA"/>
    <w:rsid w:val="000E3089"/>
    <w:rsid w:val="00133A8B"/>
    <w:rsid w:val="00146480"/>
    <w:rsid w:val="001505BA"/>
    <w:rsid w:val="001B58C3"/>
    <w:rsid w:val="0023121B"/>
    <w:rsid w:val="00241E20"/>
    <w:rsid w:val="00292D73"/>
    <w:rsid w:val="002D46F0"/>
    <w:rsid w:val="002D72AB"/>
    <w:rsid w:val="00316428"/>
    <w:rsid w:val="00317BD2"/>
    <w:rsid w:val="00322955"/>
    <w:rsid w:val="003B2483"/>
    <w:rsid w:val="003F5245"/>
    <w:rsid w:val="004B4C69"/>
    <w:rsid w:val="004C4244"/>
    <w:rsid w:val="004D1F57"/>
    <w:rsid w:val="004E63D7"/>
    <w:rsid w:val="00580B75"/>
    <w:rsid w:val="00616DB1"/>
    <w:rsid w:val="00641079"/>
    <w:rsid w:val="006A4DFC"/>
    <w:rsid w:val="006B6258"/>
    <w:rsid w:val="00751D4E"/>
    <w:rsid w:val="007728ED"/>
    <w:rsid w:val="007768E8"/>
    <w:rsid w:val="007B488D"/>
    <w:rsid w:val="007C6846"/>
    <w:rsid w:val="00807C18"/>
    <w:rsid w:val="008163D3"/>
    <w:rsid w:val="00820695"/>
    <w:rsid w:val="008779EA"/>
    <w:rsid w:val="008A5A4D"/>
    <w:rsid w:val="008C6B12"/>
    <w:rsid w:val="008E0CBD"/>
    <w:rsid w:val="008E494D"/>
    <w:rsid w:val="00924C3A"/>
    <w:rsid w:val="00941E28"/>
    <w:rsid w:val="00966DD5"/>
    <w:rsid w:val="009754A5"/>
    <w:rsid w:val="0098401B"/>
    <w:rsid w:val="009854F0"/>
    <w:rsid w:val="00986BFF"/>
    <w:rsid w:val="009C2980"/>
    <w:rsid w:val="009E72D7"/>
    <w:rsid w:val="00A074DD"/>
    <w:rsid w:val="00A6177B"/>
    <w:rsid w:val="00A85AD4"/>
    <w:rsid w:val="00A92F40"/>
    <w:rsid w:val="00AC2081"/>
    <w:rsid w:val="00AC2EBB"/>
    <w:rsid w:val="00AC6733"/>
    <w:rsid w:val="00AE6F3C"/>
    <w:rsid w:val="00B17111"/>
    <w:rsid w:val="00B4294F"/>
    <w:rsid w:val="00B862F2"/>
    <w:rsid w:val="00BA29F7"/>
    <w:rsid w:val="00BA672D"/>
    <w:rsid w:val="00BC3722"/>
    <w:rsid w:val="00BD0000"/>
    <w:rsid w:val="00C3658D"/>
    <w:rsid w:val="00C81ACA"/>
    <w:rsid w:val="00CF44ED"/>
    <w:rsid w:val="00D00A31"/>
    <w:rsid w:val="00D34FA2"/>
    <w:rsid w:val="00D52D91"/>
    <w:rsid w:val="00D53414"/>
    <w:rsid w:val="00D57021"/>
    <w:rsid w:val="00D86354"/>
    <w:rsid w:val="00DF08A4"/>
    <w:rsid w:val="00E53D5B"/>
    <w:rsid w:val="00E54A44"/>
    <w:rsid w:val="00E54F0A"/>
    <w:rsid w:val="00ED483B"/>
    <w:rsid w:val="00EE2F37"/>
    <w:rsid w:val="00EE6B4C"/>
    <w:rsid w:val="00F34DFD"/>
    <w:rsid w:val="00F95122"/>
    <w:rsid w:val="00FC32A7"/>
    <w:rsid w:val="00FD4608"/>
    <w:rsid w:val="00FF0C91"/>
    <w:rsid w:val="00FF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726CEE"/>
  <w15:chartTrackingRefBased/>
  <w15:docId w15:val="{21AFF439-CF08-B54C-AC56-C551BDD71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2A0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A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3D5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D5B"/>
    <w:rPr>
      <w:rFonts w:ascii="Times New Roman" w:hAnsi="Times New Roman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2A05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1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Johnson</dc:creator>
  <cp:keywords/>
  <dc:description/>
  <cp:lastModifiedBy>Johnson, Emma</cp:lastModifiedBy>
  <cp:revision>8</cp:revision>
  <dcterms:created xsi:type="dcterms:W3CDTF">2021-04-13T13:55:00Z</dcterms:created>
  <dcterms:modified xsi:type="dcterms:W3CDTF">2021-05-04T21:14:00Z</dcterms:modified>
</cp:coreProperties>
</file>