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B7982" w14:textId="1F0E53D3" w:rsidR="00E754D6" w:rsidRPr="002A2975" w:rsidRDefault="002B1678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Supplement 1</w:t>
      </w:r>
    </w:p>
    <w:p w14:paraId="780A7D2F" w14:textId="0E11747D" w:rsidR="0076601B" w:rsidRPr="002A2975" w:rsidRDefault="00BC1AB1">
      <w:pPr>
        <w:rPr>
          <w:rFonts w:ascii="Times New Roman" w:hAnsi="Times New Roman" w:cs="Times New Roman"/>
          <w:lang w:val="en-US"/>
        </w:rPr>
      </w:pPr>
      <w:r w:rsidRPr="002A2975">
        <w:rPr>
          <w:rFonts w:ascii="Times New Roman" w:hAnsi="Times New Roman" w:cs="Times New Roman"/>
          <w:lang w:val="en-US"/>
        </w:rPr>
        <w:t xml:space="preserve">Supplementary </w:t>
      </w:r>
      <w:r w:rsidR="00C2145D" w:rsidRPr="002A2975">
        <w:rPr>
          <w:rFonts w:ascii="Times New Roman" w:hAnsi="Times New Roman" w:cs="Times New Roman"/>
          <w:lang w:val="en-US"/>
        </w:rPr>
        <w:t xml:space="preserve">Table </w:t>
      </w:r>
      <w:r w:rsidR="00102E92" w:rsidRPr="002A2975">
        <w:rPr>
          <w:rFonts w:ascii="Times New Roman" w:hAnsi="Times New Roman" w:cs="Times New Roman"/>
          <w:lang w:val="en-US"/>
        </w:rPr>
        <w:t>1</w:t>
      </w:r>
      <w:r w:rsidR="00C2145D" w:rsidRPr="002A2975">
        <w:rPr>
          <w:rFonts w:ascii="Times New Roman" w:hAnsi="Times New Roman" w:cs="Times New Roman"/>
          <w:lang w:val="en-US"/>
        </w:rPr>
        <w:t xml:space="preserve"> shows Risk of Bias Assessments</w:t>
      </w:r>
      <w:r w:rsidRPr="002A2975">
        <w:rPr>
          <w:rFonts w:ascii="Times New Roman" w:hAnsi="Times New Roman" w:cs="Times New Roman"/>
          <w:lang w:val="en-US"/>
        </w:rPr>
        <w:t>–</w:t>
      </w:r>
      <w:r w:rsidR="00C2145D" w:rsidRPr="002A2975">
        <w:rPr>
          <w:rFonts w:ascii="Times New Roman" w:hAnsi="Times New Roman" w:cs="Times New Roman"/>
          <w:lang w:val="en-US"/>
        </w:rPr>
        <w:t xml:space="preserve">predefined criteria for rating. </w:t>
      </w:r>
      <w:r w:rsidR="007C4AB6" w:rsidRPr="002A2975">
        <w:rPr>
          <w:rFonts w:ascii="Times New Roman" w:hAnsi="Times New Roman" w:cs="Times New Roman"/>
          <w:lang w:val="en-US"/>
        </w:rPr>
        <w:t xml:space="preserve">In Table </w:t>
      </w:r>
      <w:r w:rsidR="00102E92" w:rsidRPr="002A2975">
        <w:rPr>
          <w:rFonts w:ascii="Times New Roman" w:hAnsi="Times New Roman" w:cs="Times New Roman"/>
          <w:lang w:val="en-US"/>
        </w:rPr>
        <w:t>2</w:t>
      </w:r>
      <w:r w:rsidR="007C4AB6" w:rsidRPr="002A2975">
        <w:rPr>
          <w:rFonts w:ascii="Times New Roman" w:hAnsi="Times New Roman" w:cs="Times New Roman"/>
          <w:lang w:val="en-US"/>
        </w:rPr>
        <w:t xml:space="preserve">, we present the </w:t>
      </w:r>
      <w:r w:rsidR="00632E9D">
        <w:rPr>
          <w:rFonts w:ascii="Times New Roman" w:hAnsi="Times New Roman" w:cs="Times New Roman"/>
          <w:lang w:val="en-US"/>
        </w:rPr>
        <w:t>21</w:t>
      </w:r>
      <w:r w:rsidR="007C4AB6" w:rsidRPr="002A2975">
        <w:rPr>
          <w:rFonts w:ascii="Times New Roman" w:hAnsi="Times New Roman" w:cs="Times New Roman"/>
          <w:lang w:val="en-US"/>
        </w:rPr>
        <w:t xml:space="preserve"> studies’ assessment of quality sorted by design (</w:t>
      </w:r>
      <w:r w:rsidR="00CD7E79" w:rsidRPr="002A2975">
        <w:rPr>
          <w:rFonts w:ascii="Times New Roman" w:hAnsi="Times New Roman" w:cs="Times New Roman"/>
          <w:lang w:val="en-US"/>
        </w:rPr>
        <w:t xml:space="preserve">Randomized Controlled Trials; </w:t>
      </w:r>
      <w:r w:rsidR="007C4AB6" w:rsidRPr="002A2975">
        <w:rPr>
          <w:rFonts w:ascii="Times New Roman" w:hAnsi="Times New Roman" w:cs="Times New Roman"/>
          <w:lang w:val="en-US"/>
        </w:rPr>
        <w:t xml:space="preserve">RCTs, </w:t>
      </w:r>
      <w:r w:rsidR="00632E9D">
        <w:rPr>
          <w:rFonts w:ascii="Times New Roman" w:hAnsi="Times New Roman" w:cs="Times New Roman"/>
          <w:lang w:val="en-US"/>
        </w:rPr>
        <w:t xml:space="preserve">Clinical Controlled Trials; CCTs, </w:t>
      </w:r>
      <w:r w:rsidR="007C4AB6" w:rsidRPr="002A2975">
        <w:rPr>
          <w:rFonts w:ascii="Times New Roman" w:hAnsi="Times New Roman" w:cs="Times New Roman"/>
          <w:lang w:val="en-US"/>
        </w:rPr>
        <w:t>pre-post design)</w:t>
      </w:r>
      <w:r w:rsidR="00632E9D">
        <w:rPr>
          <w:rFonts w:ascii="Times New Roman" w:hAnsi="Times New Roman" w:cs="Times New Roman"/>
          <w:lang w:val="en-US"/>
        </w:rPr>
        <w:t>.</w:t>
      </w:r>
    </w:p>
    <w:p w14:paraId="4EC91F06" w14:textId="77777777" w:rsidR="00C2145D" w:rsidRPr="002A2975" w:rsidRDefault="00C2145D">
      <w:pPr>
        <w:rPr>
          <w:rFonts w:ascii="Times New Roman" w:hAnsi="Times New Roman" w:cs="Times New Roman"/>
          <w:sz w:val="16"/>
          <w:szCs w:val="16"/>
          <w:lang w:val="en-US"/>
        </w:rPr>
      </w:pPr>
    </w:p>
    <w:p w14:paraId="45717B9F" w14:textId="2E63DCD3" w:rsidR="0076601B" w:rsidRPr="002A2975" w:rsidRDefault="00BC1AB1">
      <w:pPr>
        <w:rPr>
          <w:rFonts w:ascii="Times New Roman" w:hAnsi="Times New Roman" w:cs="Times New Roman"/>
          <w:b/>
          <w:lang w:val="en-US"/>
        </w:rPr>
      </w:pPr>
      <w:r w:rsidRPr="002A2975">
        <w:rPr>
          <w:rFonts w:ascii="Times New Roman" w:hAnsi="Times New Roman" w:cs="Times New Roman"/>
          <w:b/>
          <w:lang w:val="en-US"/>
        </w:rPr>
        <w:t>Supplementary</w:t>
      </w:r>
      <w:r w:rsidR="007E7A66" w:rsidRPr="002A2975">
        <w:rPr>
          <w:rFonts w:ascii="Times New Roman" w:hAnsi="Times New Roman" w:cs="Times New Roman"/>
          <w:b/>
          <w:lang w:val="en-US"/>
        </w:rPr>
        <w:t xml:space="preserve"> </w:t>
      </w:r>
      <w:r w:rsidR="008C628B">
        <w:rPr>
          <w:rFonts w:ascii="Times New Roman" w:hAnsi="Times New Roman" w:cs="Times New Roman"/>
          <w:b/>
          <w:lang w:val="en-US"/>
        </w:rPr>
        <w:t xml:space="preserve">1, </w:t>
      </w:r>
      <w:r w:rsidR="007E7A66" w:rsidRPr="002A2975">
        <w:rPr>
          <w:rFonts w:ascii="Times New Roman" w:hAnsi="Times New Roman" w:cs="Times New Roman"/>
          <w:b/>
          <w:lang w:val="en-US"/>
        </w:rPr>
        <w:t xml:space="preserve">Table </w:t>
      </w:r>
      <w:r w:rsidRPr="002A2975">
        <w:rPr>
          <w:rFonts w:ascii="Times New Roman" w:hAnsi="Times New Roman" w:cs="Times New Roman"/>
          <w:b/>
          <w:lang w:val="en-US"/>
        </w:rPr>
        <w:t>1</w:t>
      </w:r>
      <w:r w:rsidR="007E7A66" w:rsidRPr="002A2975">
        <w:rPr>
          <w:rFonts w:ascii="Times New Roman" w:hAnsi="Times New Roman" w:cs="Times New Roman"/>
          <w:b/>
          <w:lang w:val="en-US"/>
        </w:rPr>
        <w:t xml:space="preserve">: </w:t>
      </w:r>
      <w:r w:rsidR="00C2145D" w:rsidRPr="002A2975">
        <w:rPr>
          <w:rFonts w:ascii="Times New Roman" w:hAnsi="Times New Roman" w:cs="Times New Roman"/>
          <w:b/>
          <w:lang w:val="en-US"/>
        </w:rPr>
        <w:t>Risk of Bias Assessment – Categories for rating (</w:t>
      </w:r>
      <w:r w:rsidR="00DC3A83">
        <w:rPr>
          <w:rFonts w:ascii="Times New Roman" w:hAnsi="Times New Roman" w:cs="Times New Roman"/>
          <w:b/>
          <w:lang w:val="en-US"/>
        </w:rPr>
        <w:t>adapted from</w:t>
      </w:r>
      <w:r w:rsidR="00C2145D" w:rsidRPr="002A2975">
        <w:rPr>
          <w:rFonts w:ascii="Times New Roman" w:hAnsi="Times New Roman" w:cs="Times New Roman"/>
          <w:b/>
          <w:lang w:val="en-US"/>
        </w:rPr>
        <w:t xml:space="preserve"> Viswanathan et al., 201</w:t>
      </w:r>
      <w:r w:rsidR="00102E92" w:rsidRPr="002A2975">
        <w:rPr>
          <w:rFonts w:ascii="Times New Roman" w:hAnsi="Times New Roman" w:cs="Times New Roman"/>
          <w:b/>
          <w:lang w:val="en-US"/>
        </w:rPr>
        <w:t>8</w:t>
      </w:r>
      <w:r w:rsidR="00C2145D" w:rsidRPr="002A2975">
        <w:rPr>
          <w:rFonts w:ascii="Times New Roman" w:hAnsi="Times New Roman" w:cs="Times New Roman"/>
          <w:b/>
          <w:lang w:val="en-US"/>
        </w:rPr>
        <w:t>)</w:t>
      </w:r>
    </w:p>
    <w:tbl>
      <w:tblPr>
        <w:tblStyle w:val="Tabellenraster"/>
        <w:tblW w:w="15452" w:type="dxa"/>
        <w:jc w:val="center"/>
        <w:tblLook w:val="04A0" w:firstRow="1" w:lastRow="0" w:firstColumn="1" w:lastColumn="0" w:noHBand="0" w:noVBand="1"/>
      </w:tblPr>
      <w:tblGrid>
        <w:gridCol w:w="3085"/>
        <w:gridCol w:w="12367"/>
      </w:tblGrid>
      <w:tr w:rsidR="0076601B" w:rsidRPr="002A2975" w14:paraId="303E16C0" w14:textId="77777777" w:rsidTr="00102E92">
        <w:trPr>
          <w:jc w:val="center"/>
        </w:trPr>
        <w:tc>
          <w:tcPr>
            <w:tcW w:w="3085" w:type="dxa"/>
          </w:tcPr>
          <w:p w14:paraId="2DA04CDE" w14:textId="308B03D7" w:rsidR="0076601B" w:rsidRPr="002A2975" w:rsidRDefault="006321C9">
            <w:pPr>
              <w:rPr>
                <w:rFonts w:ascii="Times New Roman" w:hAnsi="Times New Roman" w:cs="Times New Roman"/>
                <w:lang w:val="en-US"/>
              </w:rPr>
            </w:pPr>
            <w:r w:rsidRPr="002A29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Randomization</w:t>
            </w:r>
            <w:r w:rsidR="001A09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Bias</w:t>
            </w:r>
          </w:p>
        </w:tc>
        <w:tc>
          <w:tcPr>
            <w:tcW w:w="12367" w:type="dxa"/>
          </w:tcPr>
          <w:p w14:paraId="79B1ACC6" w14:textId="77777777" w:rsidR="0076601B" w:rsidRPr="002A2975" w:rsidRDefault="0076601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321C9" w:rsidRPr="002B1678" w14:paraId="6C5B8A0D" w14:textId="77777777" w:rsidTr="00102E92">
        <w:trPr>
          <w:jc w:val="center"/>
        </w:trPr>
        <w:tc>
          <w:tcPr>
            <w:tcW w:w="3085" w:type="dxa"/>
          </w:tcPr>
          <w:p w14:paraId="58FB901A" w14:textId="77777777" w:rsidR="006321C9" w:rsidRPr="002A2975" w:rsidRDefault="006321C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A29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Method of Randomization*</w:t>
            </w:r>
          </w:p>
        </w:tc>
        <w:tc>
          <w:tcPr>
            <w:tcW w:w="12367" w:type="dxa"/>
          </w:tcPr>
          <w:p w14:paraId="4C01E30D" w14:textId="4461541B" w:rsidR="006321C9" w:rsidRPr="002A2975" w:rsidRDefault="00464740" w:rsidP="006321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7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Low</w:t>
            </w:r>
            <w:r w:rsidR="00C2145D" w:rsidRPr="002A29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C</w:t>
            </w:r>
            <w:r w:rsidR="00F2115E" w:rsidRPr="002A29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omputer generated random allocation</w:t>
            </w:r>
          </w:p>
          <w:p w14:paraId="754C0056" w14:textId="182F5092" w:rsidR="006321C9" w:rsidRPr="002A2975" w:rsidRDefault="00464740" w:rsidP="006321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7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Moderate</w:t>
            </w:r>
            <w:r w:rsidR="00C2145D" w:rsidRPr="002A29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6321C9" w:rsidRPr="002A29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Other methods identified to randomize</w:t>
            </w:r>
          </w:p>
          <w:p w14:paraId="7EFA88B5" w14:textId="2B55BE4B" w:rsidR="006321C9" w:rsidRPr="002A2975" w:rsidRDefault="00464740" w:rsidP="006321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7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High</w:t>
            </w:r>
            <w:r w:rsidR="00C2145D" w:rsidRPr="002A29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F2115E" w:rsidRPr="002A29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Inadequate method of randomization (e.g., alternating), r</w:t>
            </w:r>
            <w:r w:rsidR="006321C9" w:rsidRPr="002A29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andomization approach cannot be determined or did not randomize</w:t>
            </w:r>
          </w:p>
        </w:tc>
      </w:tr>
      <w:tr w:rsidR="006321C9" w:rsidRPr="002A2975" w14:paraId="4BBF5AD3" w14:textId="77777777" w:rsidTr="00102E92">
        <w:trPr>
          <w:jc w:val="center"/>
        </w:trPr>
        <w:tc>
          <w:tcPr>
            <w:tcW w:w="3085" w:type="dxa"/>
          </w:tcPr>
          <w:p w14:paraId="0ECC1022" w14:textId="76C5C287" w:rsidR="006321C9" w:rsidRPr="002A2975" w:rsidRDefault="00C214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A29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Selection </w:t>
            </w:r>
            <w:r w:rsidR="006321C9" w:rsidRPr="002A29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Bias</w:t>
            </w:r>
          </w:p>
        </w:tc>
        <w:tc>
          <w:tcPr>
            <w:tcW w:w="12367" w:type="dxa"/>
          </w:tcPr>
          <w:p w14:paraId="4593A21F" w14:textId="77777777" w:rsidR="006321C9" w:rsidRPr="002A2975" w:rsidRDefault="006321C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6601B" w:rsidRPr="002B1678" w14:paraId="79211FA5" w14:textId="77777777" w:rsidTr="00102E92">
        <w:trPr>
          <w:jc w:val="center"/>
        </w:trPr>
        <w:tc>
          <w:tcPr>
            <w:tcW w:w="3085" w:type="dxa"/>
          </w:tcPr>
          <w:p w14:paraId="42CF7DC6" w14:textId="1B95A043" w:rsidR="0076601B" w:rsidRPr="002A2975" w:rsidRDefault="00C2145D" w:rsidP="00C21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A29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Attrition Bias</w:t>
            </w:r>
          </w:p>
        </w:tc>
        <w:tc>
          <w:tcPr>
            <w:tcW w:w="12367" w:type="dxa"/>
          </w:tcPr>
          <w:p w14:paraId="098D893B" w14:textId="49767634" w:rsidR="006321C9" w:rsidRPr="002A2975" w:rsidRDefault="00464740" w:rsidP="00766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A297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Low</w:t>
            </w:r>
            <w:r w:rsidR="00C2145D" w:rsidRPr="002A297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r w:rsidR="0076601B" w:rsidRPr="002A29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Low attrition or low differential loss </w:t>
            </w:r>
          </w:p>
          <w:p w14:paraId="3A37E836" w14:textId="2D132047" w:rsidR="006321C9" w:rsidRPr="002A2975" w:rsidRDefault="00464740" w:rsidP="00766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A297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Moderate</w:t>
            </w:r>
            <w:r w:rsidR="00C2145D" w:rsidRPr="002A297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r w:rsidR="0076601B" w:rsidRPr="002A29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Moderate attrition</w:t>
            </w:r>
            <w:r w:rsidR="00F2115E" w:rsidRPr="002A29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(20-39%)</w:t>
            </w:r>
            <w:r w:rsidR="0076601B" w:rsidRPr="002A29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or moderate differential </w:t>
            </w:r>
            <w:r w:rsidRPr="002A29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loss</w:t>
            </w:r>
            <w:r w:rsidR="00F2115E" w:rsidRPr="002A29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(5-29%)</w:t>
            </w:r>
          </w:p>
          <w:p w14:paraId="2339BD55" w14:textId="4E7B8894" w:rsidR="0076601B" w:rsidRPr="002A2975" w:rsidRDefault="00464740" w:rsidP="00464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A297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High</w:t>
            </w:r>
            <w:r w:rsidR="00C2145D" w:rsidRPr="002A297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r w:rsidR="0076601B" w:rsidRPr="002A29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 Attrition</w:t>
            </w:r>
            <w:r w:rsidR="00F2115E" w:rsidRPr="002A29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="00F2115E" w:rsidRPr="002A2975">
              <w:rPr>
                <w:rFonts w:ascii="Times New Roman" w:hAnsi="Times New Roman" w:cs="Times New Roman"/>
                <w:lang w:val="en-US"/>
              </w:rPr>
              <w:t>≥ 40%)</w:t>
            </w:r>
            <w:r w:rsidR="0076601B" w:rsidRPr="002A29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or high differential loss </w:t>
            </w:r>
            <w:r w:rsidR="00F2115E" w:rsidRPr="002A29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F2115E" w:rsidRPr="002A2975">
              <w:rPr>
                <w:rFonts w:ascii="Times New Roman" w:hAnsi="Times New Roman" w:cs="Times New Roman"/>
                <w:lang w:val="en-US"/>
              </w:rPr>
              <w:t xml:space="preserve">≥ 30%), </w:t>
            </w:r>
            <w:r w:rsidR="0076601B" w:rsidRPr="002A29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 cannot be determined</w:t>
            </w:r>
          </w:p>
        </w:tc>
      </w:tr>
      <w:tr w:rsidR="006321C9" w:rsidRPr="002B1678" w14:paraId="6B6E8141" w14:textId="77777777" w:rsidTr="00102E92">
        <w:trPr>
          <w:jc w:val="center"/>
        </w:trPr>
        <w:tc>
          <w:tcPr>
            <w:tcW w:w="3085" w:type="dxa"/>
          </w:tcPr>
          <w:p w14:paraId="06C7FEDF" w14:textId="77777777" w:rsidR="006321C9" w:rsidRPr="002A2975" w:rsidRDefault="006321C9" w:rsidP="006321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Creation of Comparable</w:t>
            </w:r>
          </w:p>
          <w:p w14:paraId="4189634A" w14:textId="77777777" w:rsidR="006321C9" w:rsidRPr="002A2975" w:rsidRDefault="006321C9" w:rsidP="006321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Groups*</w:t>
            </w:r>
          </w:p>
        </w:tc>
        <w:tc>
          <w:tcPr>
            <w:tcW w:w="12367" w:type="dxa"/>
          </w:tcPr>
          <w:p w14:paraId="6E9FD6CB" w14:textId="3E453FC5" w:rsidR="006321C9" w:rsidRPr="002A2975" w:rsidRDefault="00464740" w:rsidP="006321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A297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Low</w:t>
            </w:r>
            <w:r w:rsidR="00C2145D" w:rsidRPr="002A297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r w:rsidR="006321C9" w:rsidRPr="002A29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  <w:r w:rsidRPr="002A29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significant</w:t>
            </w:r>
            <w:r w:rsidR="006321C9" w:rsidRPr="002A29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baseline differences among groups regarding </w:t>
            </w:r>
            <w:r w:rsidRPr="002A29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primary outcome measures and </w:t>
            </w:r>
            <w:r w:rsidR="006321C9" w:rsidRPr="002A29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inclusion/exclusion criteria</w:t>
            </w:r>
          </w:p>
          <w:p w14:paraId="538B45DA" w14:textId="6F9F3031" w:rsidR="006321C9" w:rsidRPr="002A2975" w:rsidRDefault="00464740" w:rsidP="006321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A297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Moderate</w:t>
            </w:r>
            <w:r w:rsidR="00C2145D" w:rsidRPr="002A297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r w:rsidR="006321C9" w:rsidRPr="002A29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Few baseline difference</w:t>
            </w:r>
            <w:r w:rsidR="006560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6321C9" w:rsidRPr="002A29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among groups</w:t>
            </w:r>
          </w:p>
          <w:p w14:paraId="22352238" w14:textId="25249994" w:rsidR="006321C9" w:rsidRPr="002A2975" w:rsidRDefault="00464740" w:rsidP="00F21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7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High</w:t>
            </w:r>
            <w:r w:rsidR="00C2145D" w:rsidRPr="002A29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6321C9" w:rsidRPr="002A29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Multiple differences among groups, </w:t>
            </w:r>
            <w:r w:rsidR="00F2115E" w:rsidRPr="002A29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or </w:t>
            </w:r>
            <w:r w:rsidR="006321C9" w:rsidRPr="002A29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does not state any baseline comparisons between </w:t>
            </w:r>
            <w:r w:rsidR="00F2115E" w:rsidRPr="002A29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groups</w:t>
            </w:r>
          </w:p>
        </w:tc>
      </w:tr>
      <w:tr w:rsidR="0076601B" w:rsidRPr="002A2975" w14:paraId="07C00E7A" w14:textId="77777777" w:rsidTr="00102E92">
        <w:trPr>
          <w:jc w:val="center"/>
        </w:trPr>
        <w:tc>
          <w:tcPr>
            <w:tcW w:w="3085" w:type="dxa"/>
          </w:tcPr>
          <w:p w14:paraId="09617C53" w14:textId="66F033B6" w:rsidR="0076601B" w:rsidRPr="002A2975" w:rsidRDefault="007660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A29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Confounding</w:t>
            </w:r>
            <w:r w:rsidR="00C2145D" w:rsidRPr="002A29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464740" w:rsidRPr="002A29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Bias</w:t>
            </w:r>
          </w:p>
        </w:tc>
        <w:tc>
          <w:tcPr>
            <w:tcW w:w="12367" w:type="dxa"/>
          </w:tcPr>
          <w:p w14:paraId="7BEB2A3B" w14:textId="77777777" w:rsidR="0076601B" w:rsidRPr="002A2975" w:rsidRDefault="0076601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6601B" w:rsidRPr="002B1678" w14:paraId="160C7153" w14:textId="77777777" w:rsidTr="00102E92">
        <w:trPr>
          <w:jc w:val="center"/>
        </w:trPr>
        <w:tc>
          <w:tcPr>
            <w:tcW w:w="3085" w:type="dxa"/>
          </w:tcPr>
          <w:p w14:paraId="5F3D22E3" w14:textId="57BF4D0D" w:rsidR="0076601B" w:rsidRPr="002A2975" w:rsidRDefault="00F2115E" w:rsidP="00F21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="0076601B" w:rsidRPr="002A29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ontrol of</w:t>
            </w:r>
            <w:r w:rsidRPr="002A29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6601B" w:rsidRPr="002A29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confounding</w:t>
            </w:r>
          </w:p>
        </w:tc>
        <w:tc>
          <w:tcPr>
            <w:tcW w:w="12367" w:type="dxa"/>
          </w:tcPr>
          <w:p w14:paraId="331AF65E" w14:textId="70372DB8" w:rsidR="006321C9" w:rsidRPr="002A2975" w:rsidRDefault="00464740" w:rsidP="00766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A297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Low</w:t>
            </w:r>
            <w:r w:rsidR="00C2145D" w:rsidRPr="002A297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r w:rsidR="0076601B" w:rsidRPr="002A29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Addressed through study design (e.g., RCT) and/or statistical analysis</w:t>
            </w:r>
          </w:p>
          <w:p w14:paraId="03018BB9" w14:textId="29E855FB" w:rsidR="006321C9" w:rsidRPr="002A2975" w:rsidRDefault="00464740" w:rsidP="00766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A297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Moderate</w:t>
            </w:r>
            <w:r w:rsidR="00C2145D" w:rsidRPr="002A297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r w:rsidR="0076601B" w:rsidRPr="002A29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Attempt made to control confounding, but doesn’t address all relevant confounders</w:t>
            </w:r>
          </w:p>
          <w:p w14:paraId="2D7FAC94" w14:textId="2BE86829" w:rsidR="0076601B" w:rsidRPr="002A2975" w:rsidRDefault="00464740" w:rsidP="0076601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A297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High</w:t>
            </w:r>
            <w:r w:rsidR="00C2145D" w:rsidRPr="002A297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r w:rsidR="0076601B" w:rsidRPr="002A29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attempt to control confounders</w:t>
            </w:r>
          </w:p>
        </w:tc>
      </w:tr>
      <w:tr w:rsidR="0076601B" w:rsidRPr="002A2975" w14:paraId="2114B727" w14:textId="77777777" w:rsidTr="00102E92">
        <w:trPr>
          <w:jc w:val="center"/>
        </w:trPr>
        <w:tc>
          <w:tcPr>
            <w:tcW w:w="3085" w:type="dxa"/>
          </w:tcPr>
          <w:p w14:paraId="7F59633F" w14:textId="66A0A783" w:rsidR="0076601B" w:rsidRPr="002A2975" w:rsidRDefault="0076601B" w:rsidP="00766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A29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Measurement</w:t>
            </w:r>
            <w:r w:rsidR="00C2145D" w:rsidRPr="002A29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2A29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Bias</w:t>
            </w:r>
          </w:p>
        </w:tc>
        <w:tc>
          <w:tcPr>
            <w:tcW w:w="12367" w:type="dxa"/>
          </w:tcPr>
          <w:p w14:paraId="2341743B" w14:textId="77777777" w:rsidR="0076601B" w:rsidRPr="002A2975" w:rsidRDefault="0076601B" w:rsidP="00766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6601B" w:rsidRPr="002B1678" w14:paraId="4303F940" w14:textId="77777777" w:rsidTr="00102E92">
        <w:trPr>
          <w:jc w:val="center"/>
        </w:trPr>
        <w:tc>
          <w:tcPr>
            <w:tcW w:w="3085" w:type="dxa"/>
          </w:tcPr>
          <w:p w14:paraId="32C32417" w14:textId="5E7B4415" w:rsidR="0076601B" w:rsidRPr="002A2975" w:rsidRDefault="00F2115E" w:rsidP="00766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Outcome </w:t>
            </w:r>
            <w:r w:rsidR="0076601B" w:rsidRPr="002A29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Measurement</w:t>
            </w:r>
          </w:p>
        </w:tc>
        <w:tc>
          <w:tcPr>
            <w:tcW w:w="12367" w:type="dxa"/>
          </w:tcPr>
          <w:p w14:paraId="7FC15856" w14:textId="769FFDB3" w:rsidR="00D304F5" w:rsidRPr="002A2975" w:rsidRDefault="00D304F5" w:rsidP="00D304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A297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Low</w:t>
            </w:r>
            <w:r w:rsidR="00C2145D" w:rsidRPr="002A297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r w:rsidRPr="002A29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Existing an</w:t>
            </w:r>
            <w:bookmarkStart w:id="0" w:name="_GoBack"/>
            <w:bookmarkEnd w:id="0"/>
            <w:r w:rsidRPr="002A29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 validated measure used for </w:t>
            </w:r>
            <w:r w:rsidR="00DC3A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self-harm</w:t>
            </w:r>
            <w:r w:rsidR="000548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</w:t>
            </w:r>
            <w:r w:rsidR="00A572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0548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or </w:t>
            </w:r>
            <w:r w:rsidR="00DC3A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suicide ideation</w:t>
            </w:r>
            <w:r w:rsidRPr="002A29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symptom severity</w:t>
            </w:r>
          </w:p>
          <w:p w14:paraId="2DD7DEB8" w14:textId="004C2677" w:rsidR="00C2145D" w:rsidRPr="002A2975" w:rsidRDefault="00D304F5" w:rsidP="00D304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A297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Moderate</w:t>
            </w:r>
            <w:r w:rsidR="00C2145D" w:rsidRPr="002A297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r w:rsidRPr="002A29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Validated measurement for </w:t>
            </w:r>
            <w:r w:rsidR="00DC3A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self-harm</w:t>
            </w:r>
            <w:r w:rsidR="000548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</w:t>
            </w:r>
            <w:r w:rsidR="00A572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0548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or </w:t>
            </w:r>
            <w:r w:rsidR="00DC3A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suicide ideation</w:t>
            </w:r>
            <w:r w:rsidRPr="002A29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symptom severity</w:t>
            </w:r>
          </w:p>
          <w:p w14:paraId="2AD185BA" w14:textId="7B65E4B6" w:rsidR="0076601B" w:rsidRPr="002A2975" w:rsidRDefault="00D304F5" w:rsidP="00D304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A297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High</w:t>
            </w:r>
            <w:r w:rsidR="00C2145D" w:rsidRPr="002A297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r w:rsidRPr="002A29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Used originally developed instrument/items without validation</w:t>
            </w:r>
          </w:p>
        </w:tc>
      </w:tr>
      <w:tr w:rsidR="00D304F5" w:rsidRPr="002B1678" w14:paraId="500AFAD9" w14:textId="77777777" w:rsidTr="00102E92">
        <w:trPr>
          <w:jc w:val="center"/>
        </w:trPr>
        <w:tc>
          <w:tcPr>
            <w:tcW w:w="3085" w:type="dxa"/>
          </w:tcPr>
          <w:p w14:paraId="1F9E42B6" w14:textId="61465421" w:rsidR="00D304F5" w:rsidRPr="002A2975" w:rsidRDefault="00D304F5" w:rsidP="00766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A297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Statistical Problems</w:t>
            </w:r>
          </w:p>
        </w:tc>
        <w:tc>
          <w:tcPr>
            <w:tcW w:w="12367" w:type="dxa"/>
          </w:tcPr>
          <w:p w14:paraId="79500BB0" w14:textId="2B931B1C" w:rsidR="00D304F5" w:rsidRPr="002A2975" w:rsidRDefault="00C2145D" w:rsidP="00766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A297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Low: </w:t>
            </w:r>
            <w:r w:rsidR="00D304F5" w:rsidRPr="002A29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Power-calculation, sufficient participants, reporting </w:t>
            </w:r>
            <w:r w:rsidR="00D304F5" w:rsidRPr="00DC3A8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</w:t>
            </w:r>
            <w:r w:rsidR="00D304F5" w:rsidRPr="002A29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-values and effect size estimates, using </w:t>
            </w:r>
            <w:r w:rsidRPr="002A29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appropriate statistical methods</w:t>
            </w:r>
          </w:p>
          <w:p w14:paraId="1B314BAC" w14:textId="6BD25227" w:rsidR="00D304F5" w:rsidRPr="002A2975" w:rsidRDefault="00D304F5" w:rsidP="00766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A297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Moderate</w:t>
            </w:r>
            <w:r w:rsidR="00C2145D" w:rsidRPr="002A297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r w:rsidRPr="002A29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Reporting </w:t>
            </w:r>
            <w:r w:rsidRPr="00DC3A8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</w:t>
            </w:r>
            <w:r w:rsidRPr="002A29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-values and effect size estimates, </w:t>
            </w:r>
            <w:r w:rsidR="00C2145D" w:rsidRPr="002A29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appropriate statistical methods</w:t>
            </w:r>
          </w:p>
          <w:p w14:paraId="1571F685" w14:textId="55463B02" w:rsidR="00D304F5" w:rsidRPr="002A2975" w:rsidRDefault="00C2145D" w:rsidP="00766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A297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High: </w:t>
            </w:r>
            <w:r w:rsidR="00D304F5" w:rsidRPr="002A29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Small group sizes, insufficient data, or inappropriate statistical methods used</w:t>
            </w:r>
          </w:p>
        </w:tc>
      </w:tr>
    </w:tbl>
    <w:p w14:paraId="5155FA10" w14:textId="0CBFEE47" w:rsidR="006321C9" w:rsidRPr="002A2975" w:rsidRDefault="00464740">
      <w:pPr>
        <w:rPr>
          <w:rFonts w:ascii="Times New Roman" w:hAnsi="Times New Roman" w:cs="Times New Roman"/>
          <w:lang w:val="en-US"/>
        </w:rPr>
      </w:pPr>
      <w:r w:rsidRPr="002A2975">
        <w:rPr>
          <w:rFonts w:ascii="Times New Roman" w:hAnsi="Times New Roman" w:cs="Times New Roman"/>
          <w:lang w:val="en-US"/>
        </w:rPr>
        <w:t xml:space="preserve">* </w:t>
      </w:r>
      <w:r w:rsidR="00102E92" w:rsidRPr="002A2975">
        <w:rPr>
          <w:rFonts w:ascii="Times New Roman" w:hAnsi="Times New Roman" w:cs="Times New Roman"/>
          <w:lang w:val="en-US"/>
        </w:rPr>
        <w:t>Indicator</w:t>
      </w:r>
      <w:r w:rsidRPr="002A2975">
        <w:rPr>
          <w:rFonts w:ascii="Times New Roman" w:hAnsi="Times New Roman" w:cs="Times New Roman"/>
          <w:lang w:val="en-US"/>
        </w:rPr>
        <w:t xml:space="preserve"> </w:t>
      </w:r>
      <w:r w:rsidR="00C2145D" w:rsidRPr="002A2975">
        <w:rPr>
          <w:rFonts w:ascii="Times New Roman" w:hAnsi="Times New Roman" w:cs="Times New Roman"/>
          <w:lang w:val="en-US"/>
        </w:rPr>
        <w:t xml:space="preserve">used </w:t>
      </w:r>
      <w:r w:rsidRPr="002A2975">
        <w:rPr>
          <w:rFonts w:ascii="Times New Roman" w:hAnsi="Times New Roman" w:cs="Times New Roman"/>
          <w:lang w:val="en-US"/>
        </w:rPr>
        <w:t>only for RCTs</w:t>
      </w:r>
    </w:p>
    <w:p w14:paraId="7C36171E" w14:textId="19DD128F" w:rsidR="00C2145D" w:rsidRDefault="00C2145D">
      <w:pPr>
        <w:rPr>
          <w:rFonts w:ascii="Times New Roman" w:hAnsi="Times New Roman" w:cs="Times New Roman"/>
          <w:lang w:val="en-US"/>
        </w:rPr>
      </w:pPr>
    </w:p>
    <w:p w14:paraId="511DA594" w14:textId="77777777" w:rsidR="0011137B" w:rsidRPr="002A2975" w:rsidRDefault="0011137B">
      <w:pPr>
        <w:rPr>
          <w:rFonts w:ascii="Times New Roman" w:hAnsi="Times New Roman" w:cs="Times New Roman"/>
          <w:lang w:val="en-US"/>
        </w:rPr>
      </w:pPr>
    </w:p>
    <w:p w14:paraId="125BBFF8" w14:textId="77777777" w:rsidR="0076601B" w:rsidRPr="002A2975" w:rsidRDefault="0076601B">
      <w:pPr>
        <w:rPr>
          <w:rFonts w:ascii="Times New Roman" w:hAnsi="Times New Roman" w:cs="Times New Roman"/>
          <w:lang w:val="en-US"/>
        </w:rPr>
      </w:pPr>
    </w:p>
    <w:p w14:paraId="01B198D0" w14:textId="77777777" w:rsidR="0005486A" w:rsidRDefault="0005486A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br w:type="page"/>
      </w:r>
    </w:p>
    <w:p w14:paraId="6CA7EA96" w14:textId="0580BDA3" w:rsidR="00C2145D" w:rsidRPr="002A2975" w:rsidRDefault="00C2145D" w:rsidP="00C2145D">
      <w:pPr>
        <w:rPr>
          <w:rFonts w:ascii="Times New Roman" w:hAnsi="Times New Roman" w:cs="Times New Roman"/>
          <w:b/>
          <w:lang w:val="en-US"/>
        </w:rPr>
      </w:pPr>
      <w:r w:rsidRPr="002A2975">
        <w:rPr>
          <w:rFonts w:ascii="Times New Roman" w:hAnsi="Times New Roman" w:cs="Times New Roman"/>
          <w:b/>
          <w:lang w:val="en-US"/>
        </w:rPr>
        <w:lastRenderedPageBreak/>
        <w:t>Supplement</w:t>
      </w:r>
      <w:r w:rsidR="008C628B">
        <w:rPr>
          <w:rFonts w:ascii="Times New Roman" w:hAnsi="Times New Roman" w:cs="Times New Roman"/>
          <w:b/>
          <w:lang w:val="en-US"/>
        </w:rPr>
        <w:t xml:space="preserve">ary 1, </w:t>
      </w:r>
      <w:r w:rsidRPr="002A2975">
        <w:rPr>
          <w:rFonts w:ascii="Times New Roman" w:hAnsi="Times New Roman" w:cs="Times New Roman"/>
          <w:b/>
          <w:lang w:val="en-US"/>
        </w:rPr>
        <w:t xml:space="preserve">Table </w:t>
      </w:r>
      <w:r w:rsidR="00BC1AB1" w:rsidRPr="002A2975">
        <w:rPr>
          <w:rFonts w:ascii="Times New Roman" w:hAnsi="Times New Roman" w:cs="Times New Roman"/>
          <w:b/>
          <w:lang w:val="en-US"/>
        </w:rPr>
        <w:t>2</w:t>
      </w:r>
      <w:r w:rsidRPr="002A2975">
        <w:rPr>
          <w:rFonts w:ascii="Times New Roman" w:hAnsi="Times New Roman" w:cs="Times New Roman"/>
          <w:b/>
          <w:lang w:val="en-US"/>
        </w:rPr>
        <w:t>: Risk of Bias Assessment</w:t>
      </w:r>
      <w:r w:rsidR="00CD7E79" w:rsidRPr="002A2975">
        <w:rPr>
          <w:rFonts w:ascii="Times New Roman" w:hAnsi="Times New Roman" w:cs="Times New Roman"/>
          <w:b/>
          <w:lang w:val="en-US"/>
        </w:rPr>
        <w:t>s</w:t>
      </w:r>
    </w:p>
    <w:tbl>
      <w:tblPr>
        <w:tblW w:w="13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3"/>
        <w:gridCol w:w="2340"/>
        <w:gridCol w:w="1923"/>
        <w:gridCol w:w="2080"/>
        <w:gridCol w:w="2080"/>
        <w:gridCol w:w="2080"/>
        <w:gridCol w:w="2080"/>
      </w:tblGrid>
      <w:tr w:rsidR="0005486A" w:rsidRPr="002A2975" w14:paraId="558CC7C1" w14:textId="77777777" w:rsidTr="0005486A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48BC2" w14:textId="583F9049" w:rsidR="0005486A" w:rsidRPr="002A2975" w:rsidRDefault="0005486A" w:rsidP="002A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628AEF" w14:textId="1031ECD7" w:rsidR="0005486A" w:rsidRPr="002A2975" w:rsidRDefault="0005486A" w:rsidP="002A2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>Study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78DD98" w14:textId="00388EEB" w:rsidR="0005486A" w:rsidRPr="002A2975" w:rsidRDefault="0005486A" w:rsidP="002A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</w:pPr>
            <w:r w:rsidRPr="002A297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>Randomization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 xml:space="preserve"> Bias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DA0A33" w14:textId="13B35593" w:rsidR="0005486A" w:rsidRPr="002A2975" w:rsidRDefault="0005486A" w:rsidP="002A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</w:pPr>
            <w:r w:rsidRPr="002A297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>Selection Bias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C63BA4" w14:textId="687DC6D2" w:rsidR="0005486A" w:rsidRPr="002A2975" w:rsidRDefault="0005486A" w:rsidP="002A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</w:pPr>
            <w:r w:rsidRPr="002A297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>Confounding Bias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EAD8BF" w14:textId="3073AA92" w:rsidR="0005486A" w:rsidRPr="002A2975" w:rsidRDefault="0005486A" w:rsidP="002A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</w:pPr>
            <w:r w:rsidRPr="002A297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>Measurement Bias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89ECE1" w14:textId="64950B94" w:rsidR="0005486A" w:rsidRPr="002A2975" w:rsidRDefault="0005486A" w:rsidP="002A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</w:pPr>
            <w:r w:rsidRPr="002A297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>Statistical Problems</w:t>
            </w:r>
          </w:p>
        </w:tc>
      </w:tr>
      <w:tr w:rsidR="0005486A" w:rsidRPr="006C581E" w14:paraId="300049B4" w14:textId="77777777" w:rsidTr="0005486A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815FA" w14:textId="77777777" w:rsidR="0005486A" w:rsidRPr="002A2975" w:rsidRDefault="0005486A" w:rsidP="002A2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de-DE"/>
              </w:rPr>
            </w:pPr>
            <w:r w:rsidRPr="002A2975">
              <w:rPr>
                <w:rFonts w:ascii="Times New Roman" w:eastAsia="Times New Roman" w:hAnsi="Times New Roman" w:cs="Times New Roman"/>
                <w:b/>
                <w:color w:val="000000"/>
                <w:lang w:val="en-US" w:eastAsia="de-DE"/>
              </w:rPr>
              <w:t>RCTs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FC9A6" w14:textId="511DC0F5" w:rsidR="0005486A" w:rsidRPr="002A2975" w:rsidRDefault="0005486A" w:rsidP="006C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Apsche et al. (2006)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center"/>
            <w:hideMark/>
          </w:tcPr>
          <w:p w14:paraId="7E77B71F" w14:textId="7DAEF2A1" w:rsidR="0005486A" w:rsidRPr="002A07C9" w:rsidRDefault="0005486A" w:rsidP="004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lang w:val="en-US" w:eastAsia="de-DE"/>
              </w:rPr>
              <w:t>High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51B92DF3" w14:textId="28614F41" w:rsidR="0005486A" w:rsidRPr="002A07C9" w:rsidRDefault="0005486A" w:rsidP="004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en-US" w:eastAsia="de-DE"/>
              </w:rPr>
            </w:pPr>
            <w:r w:rsidRPr="002A07C9">
              <w:rPr>
                <w:rFonts w:ascii="Times New Roman" w:eastAsia="Times New Roman" w:hAnsi="Times New Roman" w:cs="Times New Roman"/>
                <w:lang w:val="en-US" w:eastAsia="de-DE"/>
              </w:rPr>
              <w:t>Low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14:paraId="4824AFB3" w14:textId="496D74BB" w:rsidR="0005486A" w:rsidRPr="00BF5044" w:rsidRDefault="0005486A" w:rsidP="004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de-DE"/>
              </w:rPr>
            </w:pPr>
            <w:r w:rsidRPr="00BF5044">
              <w:rPr>
                <w:rFonts w:ascii="Times New Roman" w:eastAsia="Times New Roman" w:hAnsi="Times New Roman" w:cs="Times New Roman"/>
                <w:lang w:val="en-US" w:eastAsia="de-DE"/>
              </w:rPr>
              <w:t>Moderate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4275397F" w14:textId="4754EE62" w:rsidR="0005486A" w:rsidRPr="002A07C9" w:rsidRDefault="0005486A" w:rsidP="004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en-US" w:eastAsia="de-DE"/>
              </w:rPr>
            </w:pPr>
            <w:r w:rsidRPr="00BF5044">
              <w:rPr>
                <w:rFonts w:ascii="Times New Roman" w:eastAsia="Times New Roman" w:hAnsi="Times New Roman" w:cs="Times New Roman"/>
                <w:lang w:val="en-US" w:eastAsia="de-DE"/>
              </w:rPr>
              <w:t>Low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center"/>
            <w:hideMark/>
          </w:tcPr>
          <w:p w14:paraId="262BA451" w14:textId="0F8F7B1B" w:rsidR="0005486A" w:rsidRPr="002A07C9" w:rsidRDefault="0005486A" w:rsidP="004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en-US" w:eastAsia="de-DE"/>
              </w:rPr>
            </w:pPr>
            <w:r w:rsidRPr="00BF5044">
              <w:rPr>
                <w:rFonts w:ascii="Times New Roman" w:eastAsia="Times New Roman" w:hAnsi="Times New Roman" w:cs="Times New Roman"/>
                <w:lang w:val="en-US" w:eastAsia="de-DE"/>
              </w:rPr>
              <w:t>High</w:t>
            </w:r>
          </w:p>
        </w:tc>
      </w:tr>
      <w:tr w:rsidR="0005486A" w:rsidRPr="006C581E" w14:paraId="46CC83C1" w14:textId="77777777" w:rsidTr="0005486A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842A7" w14:textId="77777777" w:rsidR="0005486A" w:rsidRPr="002A2975" w:rsidRDefault="0005486A" w:rsidP="002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C1C65A" w14:textId="2E85D177" w:rsidR="0005486A" w:rsidRPr="002A2975" w:rsidRDefault="0005486A" w:rsidP="002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Goldstein et al. (2015)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14:paraId="13E341B1" w14:textId="0DB41D75" w:rsidR="0005486A" w:rsidRPr="002A07C9" w:rsidRDefault="0005486A" w:rsidP="004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en-US" w:eastAsia="de-DE"/>
              </w:rPr>
            </w:pPr>
            <w:r w:rsidRPr="004D6906">
              <w:rPr>
                <w:rFonts w:ascii="Times New Roman" w:eastAsia="Times New Roman" w:hAnsi="Times New Roman" w:cs="Times New Roman"/>
                <w:lang w:val="en-US" w:eastAsia="de-DE"/>
              </w:rPr>
              <w:t>Moderate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105BD25C" w14:textId="3E226A2C" w:rsidR="0005486A" w:rsidRPr="002A07C9" w:rsidRDefault="0005486A" w:rsidP="004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en-US" w:eastAsia="de-DE"/>
              </w:rPr>
            </w:pPr>
            <w:r w:rsidRPr="004D6906">
              <w:rPr>
                <w:rFonts w:ascii="Times New Roman" w:eastAsia="Times New Roman" w:hAnsi="Times New Roman" w:cs="Times New Roman"/>
                <w:lang w:val="en-US" w:eastAsia="de-DE"/>
              </w:rPr>
              <w:t>Low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14:paraId="2DA1C999" w14:textId="4F6212C3" w:rsidR="0005486A" w:rsidRPr="002A07C9" w:rsidRDefault="0005486A" w:rsidP="004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en-US" w:eastAsia="de-DE"/>
              </w:rPr>
            </w:pPr>
            <w:r w:rsidRPr="004D6906">
              <w:rPr>
                <w:rFonts w:ascii="Times New Roman" w:eastAsia="Times New Roman" w:hAnsi="Times New Roman" w:cs="Times New Roman"/>
                <w:lang w:val="en-US" w:eastAsia="de-DE"/>
              </w:rPr>
              <w:t>Moderate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32BFB292" w14:textId="14E08F9E" w:rsidR="0005486A" w:rsidRPr="002A07C9" w:rsidRDefault="0005486A" w:rsidP="004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en-US" w:eastAsia="de-DE"/>
              </w:rPr>
            </w:pPr>
            <w:r w:rsidRPr="00F5238D">
              <w:rPr>
                <w:rFonts w:ascii="Times New Roman" w:eastAsia="Times New Roman" w:hAnsi="Times New Roman" w:cs="Times New Roman"/>
                <w:lang w:val="en-US" w:eastAsia="de-DE"/>
              </w:rPr>
              <w:t>Low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14:paraId="7F326985" w14:textId="22048B5A" w:rsidR="0005486A" w:rsidRPr="002A07C9" w:rsidRDefault="0005486A" w:rsidP="004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en-US" w:eastAsia="de-DE"/>
              </w:rPr>
            </w:pPr>
            <w:r w:rsidRPr="00F5238D">
              <w:rPr>
                <w:rFonts w:ascii="Times New Roman" w:eastAsia="Times New Roman" w:hAnsi="Times New Roman" w:cs="Times New Roman"/>
                <w:lang w:val="en-US" w:eastAsia="de-DE"/>
              </w:rPr>
              <w:t>Moderate</w:t>
            </w:r>
          </w:p>
        </w:tc>
      </w:tr>
      <w:tr w:rsidR="0005486A" w:rsidRPr="002A2975" w14:paraId="2F53A66F" w14:textId="77777777" w:rsidTr="0005486A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76891" w14:textId="77777777" w:rsidR="0005486A" w:rsidRPr="002A2975" w:rsidRDefault="0005486A" w:rsidP="002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A35A43" w14:textId="3FB5AE89" w:rsidR="0005486A" w:rsidRPr="002A2975" w:rsidRDefault="0005486A" w:rsidP="002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McCauley et al. (2018)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5BCAC981" w14:textId="05B6AC23" w:rsidR="0005486A" w:rsidRPr="002A07C9" w:rsidRDefault="0005486A" w:rsidP="004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en-US" w:eastAsia="de-DE"/>
              </w:rPr>
            </w:pPr>
            <w:r w:rsidRPr="00D2594B">
              <w:rPr>
                <w:rFonts w:ascii="Times New Roman" w:eastAsia="Times New Roman" w:hAnsi="Times New Roman" w:cs="Times New Roman"/>
                <w:lang w:val="en-US" w:eastAsia="de-DE"/>
              </w:rPr>
              <w:t>Low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14:paraId="0DA13BCC" w14:textId="4DE0423C" w:rsidR="0005486A" w:rsidRPr="00EA776E" w:rsidRDefault="0005486A" w:rsidP="004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de-DE"/>
              </w:rPr>
            </w:pPr>
            <w:r w:rsidRPr="00EA776E">
              <w:rPr>
                <w:rFonts w:ascii="Times New Roman" w:eastAsia="Times New Roman" w:hAnsi="Times New Roman" w:cs="Times New Roman"/>
                <w:lang w:val="en-US" w:eastAsia="de-DE"/>
              </w:rPr>
              <w:t>Moderate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7D7FC418" w14:textId="43D9444A" w:rsidR="0005486A" w:rsidRPr="002A07C9" w:rsidRDefault="0005486A" w:rsidP="004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en-US" w:eastAsia="de-DE"/>
              </w:rPr>
            </w:pPr>
            <w:r w:rsidRPr="00D2594B">
              <w:rPr>
                <w:rFonts w:ascii="Times New Roman" w:eastAsia="Times New Roman" w:hAnsi="Times New Roman" w:cs="Times New Roman"/>
                <w:lang w:val="en-US" w:eastAsia="de-DE"/>
              </w:rPr>
              <w:t>Low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2992B565" w14:textId="1ABFBD89" w:rsidR="0005486A" w:rsidRPr="002A07C9" w:rsidRDefault="0005486A" w:rsidP="004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en-US" w:eastAsia="de-DE"/>
              </w:rPr>
            </w:pPr>
            <w:r w:rsidRPr="00D2594B">
              <w:rPr>
                <w:rFonts w:ascii="Times New Roman" w:eastAsia="Times New Roman" w:hAnsi="Times New Roman" w:cs="Times New Roman"/>
                <w:lang w:val="en-US" w:eastAsia="de-DE"/>
              </w:rPr>
              <w:t>Low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7C45B416" w14:textId="54F30B46" w:rsidR="0005486A" w:rsidRPr="002A07C9" w:rsidRDefault="0005486A" w:rsidP="004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en-US" w:eastAsia="de-DE"/>
              </w:rPr>
            </w:pPr>
            <w:r w:rsidRPr="00D2594B">
              <w:rPr>
                <w:rFonts w:ascii="Times New Roman" w:eastAsia="Times New Roman" w:hAnsi="Times New Roman" w:cs="Times New Roman"/>
                <w:lang w:val="en-US" w:eastAsia="de-DE"/>
              </w:rPr>
              <w:t>Low</w:t>
            </w:r>
          </w:p>
        </w:tc>
      </w:tr>
      <w:tr w:rsidR="0005486A" w:rsidRPr="006C581E" w14:paraId="04A90333" w14:textId="77777777" w:rsidTr="0005486A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18593F" w14:textId="77777777" w:rsidR="0005486A" w:rsidRPr="002A2975" w:rsidRDefault="0005486A" w:rsidP="002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249191" w14:textId="3E3F0B18" w:rsidR="0005486A" w:rsidRPr="002A2975" w:rsidRDefault="0005486A" w:rsidP="002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Mehlum et al. (2014)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</w:tcPr>
          <w:p w14:paraId="63F12CAF" w14:textId="0F743FFA" w:rsidR="0005486A" w:rsidRPr="009F3784" w:rsidRDefault="0005486A" w:rsidP="004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lang w:val="en-US" w:eastAsia="de-DE"/>
              </w:rPr>
              <w:t>Moderate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</w:tcPr>
          <w:p w14:paraId="364C1A94" w14:textId="0E716D74" w:rsidR="0005486A" w:rsidRPr="009F3784" w:rsidRDefault="0005486A" w:rsidP="004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lang w:val="en-US" w:eastAsia="de-DE"/>
              </w:rPr>
              <w:t>Low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</w:tcPr>
          <w:p w14:paraId="20A473EA" w14:textId="5164FA4A" w:rsidR="0005486A" w:rsidRPr="009F3784" w:rsidRDefault="0005486A" w:rsidP="004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lang w:val="en-US" w:eastAsia="de-DE"/>
              </w:rPr>
              <w:t>Low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</w:tcPr>
          <w:p w14:paraId="5FFF8ACF" w14:textId="5A4A9ABE" w:rsidR="0005486A" w:rsidRPr="009F3784" w:rsidRDefault="0005486A" w:rsidP="004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lang w:val="en-US" w:eastAsia="de-DE"/>
              </w:rPr>
              <w:t>Moderate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</w:tcPr>
          <w:p w14:paraId="697D06E1" w14:textId="65D76A8F" w:rsidR="0005486A" w:rsidRPr="009F3784" w:rsidRDefault="0005486A" w:rsidP="004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lang w:val="en-US" w:eastAsia="de-DE"/>
              </w:rPr>
              <w:t>Low</w:t>
            </w:r>
          </w:p>
        </w:tc>
      </w:tr>
      <w:tr w:rsidR="0005486A" w:rsidRPr="00CD280C" w14:paraId="0A4A4A09" w14:textId="77777777" w:rsidTr="0005486A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4B5B5" w14:textId="77777777" w:rsidR="0005486A" w:rsidRPr="002A2975" w:rsidRDefault="0005486A" w:rsidP="002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5BC23D" w14:textId="3B9833BB" w:rsidR="0005486A" w:rsidRPr="002A2975" w:rsidRDefault="0005486A" w:rsidP="002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Santamarina-Perez et al. (2020)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59375DB3" w14:textId="199C4FCE" w:rsidR="0005486A" w:rsidRPr="002A07C9" w:rsidRDefault="0005486A" w:rsidP="004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en-US" w:eastAsia="de-DE"/>
              </w:rPr>
            </w:pPr>
            <w:r w:rsidRPr="004B7279">
              <w:rPr>
                <w:rFonts w:ascii="Times New Roman" w:eastAsia="Times New Roman" w:hAnsi="Times New Roman" w:cs="Times New Roman"/>
                <w:lang w:val="en-US" w:eastAsia="de-DE"/>
              </w:rPr>
              <w:t>Low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14:paraId="3C127711" w14:textId="0377358F" w:rsidR="0005486A" w:rsidRPr="002A07C9" w:rsidRDefault="0005486A" w:rsidP="004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en-US" w:eastAsia="de-DE"/>
              </w:rPr>
            </w:pPr>
            <w:r w:rsidRPr="004B7279">
              <w:rPr>
                <w:rFonts w:ascii="Times New Roman" w:eastAsia="Times New Roman" w:hAnsi="Times New Roman" w:cs="Times New Roman"/>
                <w:lang w:val="en-US" w:eastAsia="de-DE"/>
              </w:rPr>
              <w:t>Moderate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2B6E9541" w14:textId="78B8A2A8" w:rsidR="0005486A" w:rsidRPr="002A07C9" w:rsidRDefault="0005486A" w:rsidP="004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en-US" w:eastAsia="de-DE"/>
              </w:rPr>
            </w:pPr>
            <w:r w:rsidRPr="004B7279">
              <w:rPr>
                <w:rFonts w:ascii="Times New Roman" w:eastAsia="Times New Roman" w:hAnsi="Times New Roman" w:cs="Times New Roman"/>
                <w:lang w:val="en-US" w:eastAsia="de-DE"/>
              </w:rPr>
              <w:t>Low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14:paraId="4C609C6E" w14:textId="30862293" w:rsidR="0005486A" w:rsidRPr="002A07C9" w:rsidRDefault="0005486A" w:rsidP="004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en-US" w:eastAsia="de-DE"/>
              </w:rPr>
            </w:pPr>
            <w:r w:rsidRPr="00CD280C">
              <w:rPr>
                <w:rFonts w:ascii="Times New Roman" w:eastAsia="Times New Roman" w:hAnsi="Times New Roman" w:cs="Times New Roman"/>
                <w:lang w:val="en-US" w:eastAsia="de-DE"/>
              </w:rPr>
              <w:t>Moderate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14:paraId="315DFC2E" w14:textId="471CD2F0" w:rsidR="0005486A" w:rsidRPr="00CD280C" w:rsidRDefault="0005486A" w:rsidP="004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de-DE"/>
              </w:rPr>
            </w:pPr>
            <w:r w:rsidRPr="00CD280C">
              <w:rPr>
                <w:rFonts w:ascii="Times New Roman" w:eastAsia="Times New Roman" w:hAnsi="Times New Roman" w:cs="Times New Roman"/>
                <w:lang w:val="en-US" w:eastAsia="de-DE"/>
              </w:rPr>
              <w:t>Moderate</w:t>
            </w:r>
          </w:p>
        </w:tc>
      </w:tr>
      <w:tr w:rsidR="0005486A" w:rsidRPr="006C581E" w14:paraId="0F9DFF45" w14:textId="77777777" w:rsidTr="0005486A">
        <w:trPr>
          <w:trHeight w:val="66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BFC23A" w14:textId="77777777" w:rsidR="0005486A" w:rsidRPr="006C581E" w:rsidRDefault="0005486A" w:rsidP="002A2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de-D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8AD09C" w14:textId="77777777" w:rsidR="0005486A" w:rsidRDefault="0005486A" w:rsidP="002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71CA96" w14:textId="77777777" w:rsidR="0005486A" w:rsidRDefault="0005486A" w:rsidP="004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75B522" w14:textId="77777777" w:rsidR="0005486A" w:rsidRDefault="0005486A" w:rsidP="004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B2AE9E" w14:textId="77777777" w:rsidR="0005486A" w:rsidRDefault="0005486A" w:rsidP="004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E1D85D" w14:textId="77777777" w:rsidR="0005486A" w:rsidRDefault="0005486A" w:rsidP="004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363003" w14:textId="77777777" w:rsidR="0005486A" w:rsidRDefault="0005486A" w:rsidP="004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</w:p>
        </w:tc>
      </w:tr>
      <w:tr w:rsidR="0005486A" w:rsidRPr="006C581E" w14:paraId="0F980970" w14:textId="77777777" w:rsidTr="0005486A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F2AC02" w14:textId="39106B4B" w:rsidR="0005486A" w:rsidRPr="006C581E" w:rsidRDefault="0005486A" w:rsidP="002A2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de-DE"/>
              </w:rPr>
            </w:pPr>
            <w:r w:rsidRPr="006C581E">
              <w:rPr>
                <w:rFonts w:ascii="Times New Roman" w:eastAsia="Times New Roman" w:hAnsi="Times New Roman" w:cs="Times New Roman"/>
                <w:b/>
                <w:color w:val="000000"/>
                <w:lang w:val="en-US" w:eastAsia="de-DE"/>
              </w:rPr>
              <w:t>CCTs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BDB6A6" w14:textId="70D846C0" w:rsidR="0005486A" w:rsidRPr="002A2975" w:rsidRDefault="0005486A" w:rsidP="002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Katz et al. (2004)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14C3B0" w14:textId="35E0825A" w:rsidR="0005486A" w:rsidRDefault="0005486A" w:rsidP="004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</w:tcPr>
          <w:p w14:paraId="53A4186B" w14:textId="2F149923" w:rsidR="0005486A" w:rsidRDefault="0005486A" w:rsidP="004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Low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</w:tcPr>
          <w:p w14:paraId="5949A6C6" w14:textId="51C77215" w:rsidR="0005486A" w:rsidRDefault="0005486A" w:rsidP="004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Low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</w:tcPr>
          <w:p w14:paraId="798FD4F7" w14:textId="205964CE" w:rsidR="0005486A" w:rsidRDefault="0005486A" w:rsidP="004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CD280C">
              <w:rPr>
                <w:rFonts w:ascii="Times New Roman" w:eastAsia="Times New Roman" w:hAnsi="Times New Roman" w:cs="Times New Roman"/>
                <w:lang w:val="en-US" w:eastAsia="de-DE"/>
              </w:rPr>
              <w:t>Moderate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</w:tcPr>
          <w:p w14:paraId="1DE9FC2C" w14:textId="5935EF98" w:rsidR="0005486A" w:rsidRDefault="0005486A" w:rsidP="004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Low</w:t>
            </w:r>
          </w:p>
        </w:tc>
      </w:tr>
      <w:tr w:rsidR="0005486A" w:rsidRPr="006C581E" w14:paraId="6F538DFF" w14:textId="77777777" w:rsidTr="0005486A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BBED57" w14:textId="77777777" w:rsidR="0005486A" w:rsidRPr="002A2975" w:rsidRDefault="0005486A" w:rsidP="002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8D15D9" w14:textId="58866116" w:rsidR="0005486A" w:rsidRPr="002A2975" w:rsidRDefault="0005486A" w:rsidP="002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McDonell et al. (2010)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8BE766" w14:textId="30F30E20" w:rsidR="0005486A" w:rsidRDefault="0005486A" w:rsidP="004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</w:tcPr>
          <w:p w14:paraId="4A38E50F" w14:textId="47AD9BC6" w:rsidR="0005486A" w:rsidRDefault="0005486A" w:rsidP="004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Low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center"/>
          </w:tcPr>
          <w:p w14:paraId="03B8425A" w14:textId="329A4A85" w:rsidR="0005486A" w:rsidRDefault="0005486A" w:rsidP="004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High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center"/>
          </w:tcPr>
          <w:p w14:paraId="4ED61843" w14:textId="4451908F" w:rsidR="0005486A" w:rsidRDefault="0005486A" w:rsidP="004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High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center"/>
          </w:tcPr>
          <w:p w14:paraId="066DAA92" w14:textId="52155DAF" w:rsidR="0005486A" w:rsidRDefault="0005486A" w:rsidP="004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High</w:t>
            </w:r>
          </w:p>
        </w:tc>
      </w:tr>
      <w:tr w:rsidR="0005486A" w:rsidRPr="006C581E" w14:paraId="75B6EA2E" w14:textId="77777777" w:rsidTr="0005486A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6ED65" w14:textId="77777777" w:rsidR="0005486A" w:rsidRPr="002A2975" w:rsidRDefault="0005486A" w:rsidP="008C3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E2963" w14:textId="1FB5F641" w:rsidR="0005486A" w:rsidRPr="002A2975" w:rsidRDefault="0005486A" w:rsidP="008C3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Rathus &amp; Miller (2002)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691CF" w14:textId="732FADFA" w:rsidR="0005486A" w:rsidRPr="008C3F87" w:rsidRDefault="0005486A" w:rsidP="008C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1BE479AF" w14:textId="2F416B44" w:rsidR="0005486A" w:rsidRPr="002A2975" w:rsidRDefault="0005486A" w:rsidP="008C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Low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center"/>
            <w:hideMark/>
          </w:tcPr>
          <w:p w14:paraId="271CECFE" w14:textId="2A032A27" w:rsidR="0005486A" w:rsidRPr="002A2975" w:rsidRDefault="0005486A" w:rsidP="008C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High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1BBC8B84" w14:textId="31105C1C" w:rsidR="0005486A" w:rsidRPr="002A2975" w:rsidRDefault="0005486A" w:rsidP="008C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Low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center"/>
            <w:hideMark/>
          </w:tcPr>
          <w:p w14:paraId="2B41061F" w14:textId="454A7A81" w:rsidR="0005486A" w:rsidRPr="002A2975" w:rsidRDefault="0005486A" w:rsidP="008C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High</w:t>
            </w:r>
          </w:p>
        </w:tc>
      </w:tr>
      <w:tr w:rsidR="0005486A" w:rsidRPr="006C581E" w14:paraId="2FE801FD" w14:textId="77777777" w:rsidTr="0005486A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CD3A51" w14:textId="77777777" w:rsidR="0005486A" w:rsidRPr="002A2975" w:rsidRDefault="0005486A" w:rsidP="008C3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4319FB" w14:textId="21758664" w:rsidR="0005486A" w:rsidRDefault="0005486A" w:rsidP="008C3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Tebbett-Mock et al. (2020)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4882E3" w14:textId="3BD99065" w:rsidR="0005486A" w:rsidRPr="002A2975" w:rsidRDefault="0005486A" w:rsidP="008C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</w:tcPr>
          <w:p w14:paraId="54D1E3A1" w14:textId="431C6E47" w:rsidR="0005486A" w:rsidRPr="002A2975" w:rsidRDefault="0005486A" w:rsidP="008C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Low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center"/>
          </w:tcPr>
          <w:p w14:paraId="131674ED" w14:textId="0680495D" w:rsidR="0005486A" w:rsidRPr="002A2975" w:rsidRDefault="0005486A" w:rsidP="008C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High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center"/>
          </w:tcPr>
          <w:p w14:paraId="5F906EFA" w14:textId="4622601D" w:rsidR="0005486A" w:rsidRPr="002A2975" w:rsidRDefault="0005486A" w:rsidP="008C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High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</w:tcPr>
          <w:p w14:paraId="42FE6694" w14:textId="7BFFAFBC" w:rsidR="0005486A" w:rsidRPr="002A2975" w:rsidRDefault="0005486A" w:rsidP="008C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Moderate</w:t>
            </w:r>
          </w:p>
        </w:tc>
      </w:tr>
      <w:tr w:rsidR="0005486A" w:rsidRPr="006C581E" w14:paraId="24817D86" w14:textId="77777777" w:rsidTr="0005486A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D11442" w14:textId="77777777" w:rsidR="0005486A" w:rsidRPr="002A2975" w:rsidRDefault="0005486A" w:rsidP="008C3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de-D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02FAE4" w14:textId="77777777" w:rsidR="0005486A" w:rsidRDefault="0005486A" w:rsidP="008C3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5F9C99" w14:textId="77777777" w:rsidR="0005486A" w:rsidRPr="002A2975" w:rsidRDefault="0005486A" w:rsidP="008C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077406" w14:textId="77777777" w:rsidR="0005486A" w:rsidRPr="002A2975" w:rsidRDefault="0005486A" w:rsidP="008C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FADDE0" w14:textId="77777777" w:rsidR="0005486A" w:rsidRPr="002A2975" w:rsidRDefault="0005486A" w:rsidP="008C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1EB019" w14:textId="77777777" w:rsidR="0005486A" w:rsidRPr="002A2975" w:rsidRDefault="0005486A" w:rsidP="008C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565AC4" w14:textId="77777777" w:rsidR="0005486A" w:rsidRPr="002A2975" w:rsidRDefault="0005486A" w:rsidP="008C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</w:p>
        </w:tc>
      </w:tr>
      <w:tr w:rsidR="0005486A" w:rsidRPr="006C581E" w14:paraId="71BB6F76" w14:textId="77777777" w:rsidTr="0005486A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2EF75" w14:textId="77777777" w:rsidR="0005486A" w:rsidRPr="002A2975" w:rsidRDefault="0005486A" w:rsidP="008C3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de-DE"/>
              </w:rPr>
            </w:pPr>
            <w:r w:rsidRPr="002A2975">
              <w:rPr>
                <w:rFonts w:ascii="Times New Roman" w:eastAsia="Times New Roman" w:hAnsi="Times New Roman" w:cs="Times New Roman"/>
                <w:b/>
                <w:color w:val="000000"/>
                <w:lang w:val="en-US" w:eastAsia="de-DE"/>
              </w:rPr>
              <w:t>Pre-Post Trials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E92202" w14:textId="0778B03B" w:rsidR="0005486A" w:rsidRPr="002A2975" w:rsidRDefault="0005486A" w:rsidP="008C3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Berk et al. (2019)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CAA402" w14:textId="07325738" w:rsidR="0005486A" w:rsidRPr="002A2975" w:rsidRDefault="0005486A" w:rsidP="008C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</w:tcPr>
          <w:p w14:paraId="6602AF2D" w14:textId="4FC7D8B0" w:rsidR="0005486A" w:rsidRPr="002A2975" w:rsidRDefault="0005486A" w:rsidP="008C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Low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</w:tcPr>
          <w:p w14:paraId="10073202" w14:textId="46A39F55" w:rsidR="0005486A" w:rsidRPr="002A2975" w:rsidRDefault="0005486A" w:rsidP="008C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Low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center"/>
          </w:tcPr>
          <w:p w14:paraId="7F163656" w14:textId="4790D13B" w:rsidR="0005486A" w:rsidRPr="002A2975" w:rsidRDefault="0005486A" w:rsidP="008C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High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center"/>
          </w:tcPr>
          <w:p w14:paraId="122F899D" w14:textId="4018A880" w:rsidR="0005486A" w:rsidRPr="002A2975" w:rsidRDefault="0005486A" w:rsidP="008C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High</w:t>
            </w:r>
          </w:p>
        </w:tc>
      </w:tr>
      <w:tr w:rsidR="0005486A" w:rsidRPr="006C581E" w14:paraId="5FCDD539" w14:textId="77777777" w:rsidTr="0005486A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FF8EE" w14:textId="77777777" w:rsidR="0005486A" w:rsidRPr="002A2975" w:rsidRDefault="0005486A" w:rsidP="008C3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2A2975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ED8E0F" w14:textId="18F06BE5" w:rsidR="0005486A" w:rsidRPr="002A2975" w:rsidRDefault="0005486A" w:rsidP="008C3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Buerger et al. (2019)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6FE037" w14:textId="3148BB83" w:rsidR="0005486A" w:rsidRPr="002A2975" w:rsidRDefault="0005486A" w:rsidP="008C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</w:tcPr>
          <w:p w14:paraId="79F9871A" w14:textId="00FA8B2F" w:rsidR="0005486A" w:rsidRPr="002A2975" w:rsidRDefault="0005486A" w:rsidP="008C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Low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</w:tcPr>
          <w:p w14:paraId="74C0EA93" w14:textId="2AEFDFD2" w:rsidR="0005486A" w:rsidRPr="002A2975" w:rsidRDefault="0005486A" w:rsidP="008C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Low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</w:tcPr>
          <w:p w14:paraId="27F40C74" w14:textId="5B380AA8" w:rsidR="0005486A" w:rsidRPr="002A2975" w:rsidRDefault="0005486A" w:rsidP="008C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Low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</w:tcPr>
          <w:p w14:paraId="588E8C24" w14:textId="6B402D57" w:rsidR="0005486A" w:rsidRPr="002A2975" w:rsidRDefault="0005486A" w:rsidP="008C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Low</w:t>
            </w:r>
          </w:p>
        </w:tc>
      </w:tr>
      <w:tr w:rsidR="0005486A" w:rsidRPr="006C581E" w14:paraId="25A64441" w14:textId="77777777" w:rsidTr="0005486A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DE18D9" w14:textId="77777777" w:rsidR="0005486A" w:rsidRPr="002A2975" w:rsidRDefault="0005486A" w:rsidP="008C3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6C3192" w14:textId="402089C4" w:rsidR="0005486A" w:rsidRPr="002A2975" w:rsidRDefault="0005486A" w:rsidP="008C3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Courtney &amp; Flament (2015)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B687E0" w14:textId="4E4E64F5" w:rsidR="0005486A" w:rsidRPr="002A2975" w:rsidRDefault="0005486A" w:rsidP="008C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center"/>
          </w:tcPr>
          <w:p w14:paraId="0E87946A" w14:textId="69FD8860" w:rsidR="0005486A" w:rsidRDefault="0005486A" w:rsidP="008C3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High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</w:tcPr>
          <w:p w14:paraId="025559B0" w14:textId="2A7433AF" w:rsidR="0005486A" w:rsidRDefault="0005486A" w:rsidP="008C3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Low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</w:tcPr>
          <w:p w14:paraId="1F5E6ABD" w14:textId="7417CBA9" w:rsidR="0005486A" w:rsidRDefault="0005486A" w:rsidP="008C3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D280C">
              <w:rPr>
                <w:rFonts w:ascii="Times New Roman" w:eastAsia="Times New Roman" w:hAnsi="Times New Roman" w:cs="Times New Roman"/>
                <w:lang w:val="en-US" w:eastAsia="de-DE"/>
              </w:rPr>
              <w:t>Moderate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</w:tcPr>
          <w:p w14:paraId="0431982D" w14:textId="296AE676" w:rsidR="0005486A" w:rsidRDefault="0005486A" w:rsidP="008C3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Low</w:t>
            </w:r>
          </w:p>
        </w:tc>
      </w:tr>
      <w:tr w:rsidR="0005486A" w:rsidRPr="006C581E" w14:paraId="56AAF14A" w14:textId="77777777" w:rsidTr="0005486A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EAC292" w14:textId="77777777" w:rsidR="0005486A" w:rsidRPr="002A2975" w:rsidRDefault="0005486A" w:rsidP="008C3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3738EC" w14:textId="7CB24705" w:rsidR="0005486A" w:rsidRPr="002A2975" w:rsidRDefault="0005486A" w:rsidP="008C3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Firscher et al. (2014)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8FB1E4" w14:textId="3083F913" w:rsidR="0005486A" w:rsidRPr="002A2975" w:rsidRDefault="0005486A" w:rsidP="008C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</w:tcPr>
          <w:p w14:paraId="62A850EB" w14:textId="4D35F69B" w:rsidR="0005486A" w:rsidRDefault="0005486A" w:rsidP="008C3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Moderate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center"/>
          </w:tcPr>
          <w:p w14:paraId="6E352015" w14:textId="5EB9C89D" w:rsidR="0005486A" w:rsidRDefault="0005486A" w:rsidP="008C3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High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</w:tcPr>
          <w:p w14:paraId="071CC83C" w14:textId="3770A70F" w:rsidR="0005486A" w:rsidRDefault="0005486A" w:rsidP="008C3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Low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center"/>
          </w:tcPr>
          <w:p w14:paraId="763A49FC" w14:textId="2E500854" w:rsidR="0005486A" w:rsidRDefault="0005486A" w:rsidP="008C3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High</w:t>
            </w:r>
          </w:p>
        </w:tc>
      </w:tr>
      <w:tr w:rsidR="0005486A" w:rsidRPr="006C581E" w14:paraId="0B39C4C8" w14:textId="77777777" w:rsidTr="0005486A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B2BDCC" w14:textId="77777777" w:rsidR="0005486A" w:rsidRPr="002A2975" w:rsidRDefault="0005486A" w:rsidP="008C3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280451" w14:textId="5E0F11BB" w:rsidR="0005486A" w:rsidRPr="002A2975" w:rsidRDefault="0005486A" w:rsidP="008C3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Fleischhaker et al. (2011)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3A5CA8" w14:textId="51F72139" w:rsidR="0005486A" w:rsidRPr="002A2975" w:rsidRDefault="0005486A" w:rsidP="008C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</w:tcPr>
          <w:p w14:paraId="380192F1" w14:textId="5B0FDEE3" w:rsidR="0005486A" w:rsidRDefault="0005486A" w:rsidP="008C3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Moderate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center"/>
          </w:tcPr>
          <w:p w14:paraId="2F6EEF69" w14:textId="107496BA" w:rsidR="0005486A" w:rsidRDefault="0005486A" w:rsidP="008C3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High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</w:tcPr>
          <w:p w14:paraId="4DE34A0A" w14:textId="763056B5" w:rsidR="0005486A" w:rsidRDefault="0005486A" w:rsidP="008C3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Low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center"/>
          </w:tcPr>
          <w:p w14:paraId="239C32A2" w14:textId="317E518E" w:rsidR="0005486A" w:rsidRDefault="0005486A" w:rsidP="008C3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High</w:t>
            </w:r>
          </w:p>
        </w:tc>
      </w:tr>
      <w:tr w:rsidR="0005486A" w:rsidRPr="006C581E" w14:paraId="14F3545A" w14:textId="77777777" w:rsidTr="0005486A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72566B" w14:textId="77777777" w:rsidR="0005486A" w:rsidRPr="002A2975" w:rsidRDefault="0005486A" w:rsidP="008C3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6A025E" w14:textId="5D0474A9" w:rsidR="0005486A" w:rsidRDefault="0005486A" w:rsidP="008C3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Geddes et al. (2013)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E98C2A" w14:textId="10C260F3" w:rsidR="0005486A" w:rsidRPr="002A2975" w:rsidRDefault="0005486A" w:rsidP="008C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</w:tcPr>
          <w:p w14:paraId="58B3140D" w14:textId="31EC3AF3" w:rsidR="0005486A" w:rsidRDefault="0005486A" w:rsidP="008C3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Moderate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</w:tcPr>
          <w:p w14:paraId="69152D08" w14:textId="27584AA3" w:rsidR="0005486A" w:rsidRDefault="0005486A" w:rsidP="008C3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Moderate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center"/>
          </w:tcPr>
          <w:p w14:paraId="6C6D84D7" w14:textId="6D3FADE5" w:rsidR="0005486A" w:rsidRDefault="0005486A" w:rsidP="008C3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High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center"/>
          </w:tcPr>
          <w:p w14:paraId="408E0C63" w14:textId="7FBEACAA" w:rsidR="0005486A" w:rsidRDefault="0005486A" w:rsidP="008C3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High</w:t>
            </w:r>
          </w:p>
        </w:tc>
      </w:tr>
      <w:tr w:rsidR="0005486A" w:rsidRPr="006C581E" w14:paraId="35F186E3" w14:textId="77777777" w:rsidTr="0005486A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45FFD2" w14:textId="77777777" w:rsidR="0005486A" w:rsidRPr="002A2975" w:rsidRDefault="0005486A" w:rsidP="008C3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73FE1F" w14:textId="038BE53A" w:rsidR="0005486A" w:rsidRDefault="0005486A" w:rsidP="008C3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Gillepie et al. (2019)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E8B525" w14:textId="0C0E0A92" w:rsidR="0005486A" w:rsidRPr="002A2975" w:rsidRDefault="0005486A" w:rsidP="008C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</w:tcPr>
          <w:p w14:paraId="6B7A03A9" w14:textId="523DD073" w:rsidR="0005486A" w:rsidRDefault="0005486A" w:rsidP="008C3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Low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</w:tcPr>
          <w:p w14:paraId="42EB6594" w14:textId="1611E127" w:rsidR="0005486A" w:rsidRDefault="0005486A" w:rsidP="008C3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Low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center"/>
          </w:tcPr>
          <w:p w14:paraId="5BA4A9EB" w14:textId="42D4A188" w:rsidR="0005486A" w:rsidRDefault="0005486A" w:rsidP="008C3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High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center"/>
          </w:tcPr>
          <w:p w14:paraId="57177D54" w14:textId="35182352" w:rsidR="0005486A" w:rsidRDefault="0005486A" w:rsidP="008C3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High</w:t>
            </w:r>
          </w:p>
        </w:tc>
      </w:tr>
      <w:tr w:rsidR="0005486A" w:rsidRPr="006C581E" w14:paraId="34F6990D" w14:textId="77777777" w:rsidTr="0005486A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06784D" w14:textId="77777777" w:rsidR="0005486A" w:rsidRPr="002A2975" w:rsidRDefault="0005486A" w:rsidP="008C3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41CB7B" w14:textId="1E3FE5B7" w:rsidR="0005486A" w:rsidRDefault="0005486A" w:rsidP="008C3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Goldstein et al. (2007)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281FA7" w14:textId="11B830AC" w:rsidR="0005486A" w:rsidRPr="002A2975" w:rsidRDefault="0005486A" w:rsidP="008C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</w:tcPr>
          <w:p w14:paraId="6C5307C8" w14:textId="10745FCE" w:rsidR="0005486A" w:rsidRDefault="0005486A" w:rsidP="008C3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Low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</w:tcPr>
          <w:p w14:paraId="485E73C0" w14:textId="1B66B497" w:rsidR="0005486A" w:rsidRDefault="0005486A" w:rsidP="008C3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Moderate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</w:tcPr>
          <w:p w14:paraId="6A8B5C66" w14:textId="5CBA1A51" w:rsidR="0005486A" w:rsidRDefault="0005486A" w:rsidP="008C3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Low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center"/>
          </w:tcPr>
          <w:p w14:paraId="7F64921D" w14:textId="54338A46" w:rsidR="0005486A" w:rsidRDefault="0005486A" w:rsidP="008C3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High</w:t>
            </w:r>
          </w:p>
        </w:tc>
      </w:tr>
      <w:tr w:rsidR="0005486A" w:rsidRPr="006C581E" w14:paraId="49C92AAE" w14:textId="77777777" w:rsidTr="0005486A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DE6531" w14:textId="77777777" w:rsidR="0005486A" w:rsidRPr="002A2975" w:rsidRDefault="0005486A" w:rsidP="008C3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DCC305" w14:textId="47428351" w:rsidR="0005486A" w:rsidRDefault="0005486A" w:rsidP="008C3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James et al. (2008)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3275D2" w14:textId="623001B6" w:rsidR="0005486A" w:rsidRPr="002A2975" w:rsidRDefault="0005486A" w:rsidP="008C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</w:tcPr>
          <w:p w14:paraId="59DF05C7" w14:textId="59004775" w:rsidR="0005486A" w:rsidRDefault="0005486A" w:rsidP="008C3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Low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center"/>
          </w:tcPr>
          <w:p w14:paraId="5BED934F" w14:textId="79927566" w:rsidR="0005486A" w:rsidRDefault="0005486A" w:rsidP="008C3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High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center"/>
          </w:tcPr>
          <w:p w14:paraId="44392CBE" w14:textId="1DE7315D" w:rsidR="0005486A" w:rsidRDefault="0005486A" w:rsidP="008C3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High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center"/>
          </w:tcPr>
          <w:p w14:paraId="60765634" w14:textId="4AF94DFF" w:rsidR="0005486A" w:rsidRDefault="0005486A" w:rsidP="008C3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High</w:t>
            </w:r>
          </w:p>
        </w:tc>
      </w:tr>
      <w:tr w:rsidR="0005486A" w:rsidRPr="006C581E" w14:paraId="001BF864" w14:textId="77777777" w:rsidTr="0005486A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A028B3" w14:textId="77777777" w:rsidR="0005486A" w:rsidRPr="002A2975" w:rsidRDefault="0005486A" w:rsidP="008C3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46328A" w14:textId="6D0614B6" w:rsidR="0005486A" w:rsidRDefault="0005486A" w:rsidP="008C3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James et al. (2011)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0DDE55" w14:textId="66BE8B0A" w:rsidR="0005486A" w:rsidRPr="002A2975" w:rsidRDefault="0005486A" w:rsidP="008C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</w:tcPr>
          <w:p w14:paraId="741722A4" w14:textId="3296CA82" w:rsidR="0005486A" w:rsidRDefault="0005486A" w:rsidP="008C3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Moderate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center"/>
          </w:tcPr>
          <w:p w14:paraId="3698DD86" w14:textId="7C2C7CEE" w:rsidR="0005486A" w:rsidRDefault="0005486A" w:rsidP="008C3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High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center"/>
          </w:tcPr>
          <w:p w14:paraId="21771F8B" w14:textId="027C4CB3" w:rsidR="0005486A" w:rsidRDefault="0005486A" w:rsidP="008C3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High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center"/>
          </w:tcPr>
          <w:p w14:paraId="7201E45F" w14:textId="2916C4A2" w:rsidR="0005486A" w:rsidRDefault="0005486A" w:rsidP="008C3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High</w:t>
            </w:r>
          </w:p>
        </w:tc>
      </w:tr>
      <w:tr w:rsidR="0005486A" w:rsidRPr="006C581E" w14:paraId="65FBAD00" w14:textId="77777777" w:rsidTr="0005486A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85E552" w14:textId="77777777" w:rsidR="0005486A" w:rsidRPr="002A2975" w:rsidRDefault="0005486A" w:rsidP="008C3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BB5C0C" w14:textId="352B2FB3" w:rsidR="0005486A" w:rsidRDefault="0005486A" w:rsidP="008C3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Perepletchikova et al. (2011)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C7095B" w14:textId="36E8FC5D" w:rsidR="0005486A" w:rsidRPr="002A2975" w:rsidRDefault="0005486A" w:rsidP="008C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</w:tcPr>
          <w:p w14:paraId="45BECF76" w14:textId="063324BC" w:rsidR="0005486A" w:rsidRDefault="0005486A" w:rsidP="008C3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Low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</w:tcPr>
          <w:p w14:paraId="4429AED2" w14:textId="599425B5" w:rsidR="0005486A" w:rsidRDefault="0005486A" w:rsidP="008C3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Moderate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center"/>
          </w:tcPr>
          <w:p w14:paraId="0E2476AC" w14:textId="7297079E" w:rsidR="0005486A" w:rsidRDefault="0005486A" w:rsidP="008C3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High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center"/>
          </w:tcPr>
          <w:p w14:paraId="27E969CB" w14:textId="63F65F82" w:rsidR="0005486A" w:rsidRDefault="0005486A" w:rsidP="008C3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High</w:t>
            </w:r>
          </w:p>
        </w:tc>
      </w:tr>
      <w:tr w:rsidR="0005486A" w:rsidRPr="006C581E" w14:paraId="3AE837B4" w14:textId="77777777" w:rsidTr="0005486A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D6EF95" w14:textId="77777777" w:rsidR="0005486A" w:rsidRPr="002A2975" w:rsidRDefault="0005486A" w:rsidP="008C3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B218CC" w14:textId="022B50AC" w:rsidR="0005486A" w:rsidRDefault="0005486A" w:rsidP="008C3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Woodberry &amp; Popenoe (2008)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6E12A5" w14:textId="23264DAF" w:rsidR="0005486A" w:rsidRPr="002A2975" w:rsidRDefault="0005486A" w:rsidP="008C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74CDF0D2" w14:textId="79E3ABF7" w:rsidR="0005486A" w:rsidRDefault="0005486A" w:rsidP="008C3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Moderate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14:paraId="1B9CA0ED" w14:textId="42D703A7" w:rsidR="0005486A" w:rsidRDefault="0005486A" w:rsidP="008C3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Low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14:paraId="62D668A8" w14:textId="3B502EA8" w:rsidR="0005486A" w:rsidRDefault="0005486A" w:rsidP="008C3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Low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14:paraId="5679D696" w14:textId="453CD1E4" w:rsidR="0005486A" w:rsidRDefault="0005486A" w:rsidP="00F839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Low</w:t>
            </w:r>
          </w:p>
        </w:tc>
      </w:tr>
    </w:tbl>
    <w:p w14:paraId="753FB718" w14:textId="1D3333B9" w:rsidR="00C2145D" w:rsidRPr="002A2975" w:rsidRDefault="00C2145D" w:rsidP="00C2145D">
      <w:pPr>
        <w:rPr>
          <w:rFonts w:ascii="Times New Roman" w:hAnsi="Times New Roman" w:cs="Times New Roman"/>
          <w:b/>
          <w:lang w:val="en-US"/>
        </w:rPr>
      </w:pPr>
    </w:p>
    <w:p w14:paraId="09F568C3" w14:textId="52C28B4F" w:rsidR="00102E92" w:rsidRDefault="00102E92" w:rsidP="00C2145D">
      <w:pPr>
        <w:rPr>
          <w:rFonts w:ascii="Times New Roman" w:hAnsi="Times New Roman" w:cs="Times New Roman"/>
          <w:b/>
          <w:lang w:val="en-US"/>
        </w:rPr>
      </w:pPr>
    </w:p>
    <w:p w14:paraId="30CBE017" w14:textId="77777777" w:rsidR="00AC385E" w:rsidRDefault="00AC385E" w:rsidP="00102E92">
      <w:pPr>
        <w:jc w:val="center"/>
        <w:rPr>
          <w:rFonts w:ascii="Times New Roman" w:hAnsi="Times New Roman" w:cs="Times New Roman"/>
          <w:b/>
          <w:lang w:val="en-US"/>
        </w:rPr>
      </w:pPr>
    </w:p>
    <w:p w14:paraId="04F26410" w14:textId="6C9BD1C8" w:rsidR="00C2145D" w:rsidRPr="002A2975" w:rsidRDefault="00CD7E79" w:rsidP="00102E92">
      <w:pPr>
        <w:jc w:val="center"/>
        <w:rPr>
          <w:rFonts w:ascii="Times New Roman" w:hAnsi="Times New Roman" w:cs="Times New Roman"/>
          <w:b/>
          <w:lang w:val="en-US"/>
        </w:rPr>
      </w:pPr>
      <w:r w:rsidRPr="002A2975">
        <w:rPr>
          <w:rFonts w:ascii="Times New Roman" w:hAnsi="Times New Roman" w:cs="Times New Roman"/>
          <w:b/>
          <w:lang w:val="en-US"/>
        </w:rPr>
        <w:lastRenderedPageBreak/>
        <w:t>References</w:t>
      </w:r>
    </w:p>
    <w:p w14:paraId="2E68426B" w14:textId="30A5DBCD" w:rsidR="00102E92" w:rsidRPr="002A2975" w:rsidRDefault="00102E92" w:rsidP="00CD7E79">
      <w:pPr>
        <w:pStyle w:val="StandardWeb"/>
        <w:spacing w:line="360" w:lineRule="auto"/>
        <w:ind w:left="709" w:hanging="709"/>
        <w:rPr>
          <w:lang w:val="en-US"/>
        </w:rPr>
      </w:pPr>
      <w:r w:rsidRPr="002A2975">
        <w:rPr>
          <w:lang w:val="en-US"/>
        </w:rPr>
        <w:t xml:space="preserve">Viswanathan, M., Patnode, C. D., Berkman, N. D., Bass, E. B., Chang, S., Hartling, L., ... &amp; Kane, R. L. (2018). Recommendations for assessing the risk of bias in systematic reviews of health-care interventions. </w:t>
      </w:r>
      <w:r w:rsidRPr="002A2975">
        <w:rPr>
          <w:i/>
          <w:iCs/>
          <w:lang w:val="en-US"/>
        </w:rPr>
        <w:t>Journal of Clinical Epidemiology, 97</w:t>
      </w:r>
      <w:r w:rsidRPr="002A2975">
        <w:rPr>
          <w:lang w:val="en-US"/>
        </w:rPr>
        <w:t>, 26–34. doi:10.1016/j.jclinepi.2017.12.004</w:t>
      </w:r>
    </w:p>
    <w:p w14:paraId="3360F8B5" w14:textId="57293CF9" w:rsidR="00CD7E79" w:rsidRPr="00936434" w:rsidRDefault="00936434" w:rsidP="00936434">
      <w:pPr>
        <w:jc w:val="center"/>
        <w:rPr>
          <w:rFonts w:ascii="Times New Roman" w:hAnsi="Times New Roman" w:cs="Times New Roman"/>
          <w:b/>
          <w:lang w:val="en-US"/>
        </w:rPr>
      </w:pPr>
      <w:r w:rsidRPr="002A2975">
        <w:rPr>
          <w:rFonts w:ascii="Times New Roman" w:hAnsi="Times New Roman" w:cs="Times New Roman"/>
          <w:b/>
          <w:lang w:val="en-US"/>
        </w:rPr>
        <w:t>References</w:t>
      </w:r>
      <w:r>
        <w:rPr>
          <w:rFonts w:ascii="Times New Roman" w:hAnsi="Times New Roman" w:cs="Times New Roman"/>
          <w:b/>
          <w:lang w:val="en-US"/>
        </w:rPr>
        <w:t xml:space="preserve"> included in meta-analysis</w:t>
      </w:r>
    </w:p>
    <w:p w14:paraId="316F7E86" w14:textId="77777777" w:rsidR="00936434" w:rsidRDefault="00936434" w:rsidP="00936434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BC2C8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Apsche, J. A., Bass, C. K., &amp; Siv, A. (2006). A treatment study of Mode Deactivation Therapy in an out patient </w:t>
      </w:r>
      <w:r w:rsidRPr="00AF2BF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community setting. </w:t>
      </w:r>
      <w:r w:rsidRPr="00AF2BF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>International Journal of Behavioral Consultation and Therapy</w:t>
      </w:r>
      <w:r w:rsidRPr="00AF2BF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</w:t>
      </w:r>
      <w:r w:rsidRPr="00AF2BF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>2</w:t>
      </w:r>
      <w:r w:rsidRPr="00AF2BF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(2), 277-285. </w:t>
      </w:r>
      <w:hyperlink r:id="rId8" w:history="1">
        <w:r w:rsidRPr="0093643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http://dx.doi.org/10.1037/h0100782</w:t>
        </w:r>
      </w:hyperlink>
      <w:r w:rsidRPr="0093643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D559653" w14:textId="77777777" w:rsidR="00936434" w:rsidRPr="00AF2BFF" w:rsidRDefault="00936434" w:rsidP="00936434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*</w:t>
      </w:r>
      <w:r w:rsidRPr="00BC2C8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Berk, M. S., Starace, N. K., Black, V. P., &amp; Avina, C. (2020). Implementation of dialectical behavior therapy with suicidal and self-harming adolescents in a community clinic. </w:t>
      </w:r>
      <w:r w:rsidRPr="00AF2BF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>Archives of suicide research</w:t>
      </w:r>
      <w:r w:rsidRPr="00AF2BF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</w:t>
      </w:r>
      <w:r w:rsidRPr="00AF2BF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>24</w:t>
      </w:r>
      <w:r w:rsidRPr="00AF2BF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(1), 64-81. </w:t>
      </w:r>
      <w:hyperlink r:id="rId9" w:history="1">
        <w:r w:rsidRPr="0093643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https://doi.org/10.1080/13811118.2018.1509750</w:t>
        </w:r>
      </w:hyperlink>
    </w:p>
    <w:p w14:paraId="7774B81A" w14:textId="77777777" w:rsidR="00936434" w:rsidRPr="00BC2C80" w:rsidRDefault="00936434" w:rsidP="00936434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93643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*Buerger, A., Fischer-Waldschmidt, G., Hammerle, F., Auer, K. V., Parzer, P., &amp; Kaess, M. (2019). </w:t>
      </w:r>
      <w:r w:rsidRPr="00BC2C8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Differential change of borderline personality disorder traits during dialectical behavior therapy for adolescents. </w:t>
      </w:r>
      <w:r w:rsidRPr="00CC522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>Journal of personality disorders</w:t>
      </w:r>
      <w:r w:rsidRPr="00CC522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</w:t>
      </w:r>
      <w:r w:rsidRPr="00CC522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>33</w:t>
      </w:r>
      <w:r w:rsidRPr="00CC522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(1), 119-134.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10" w:history="1">
        <w:r w:rsidRPr="0093643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https://doi.org/10.1521/pedi_2018_32_334</w:t>
        </w:r>
      </w:hyperlink>
    </w:p>
    <w:p w14:paraId="53C7C85D" w14:textId="77777777" w:rsidR="00936434" w:rsidRPr="00BC2C80" w:rsidRDefault="00936434" w:rsidP="00936434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BC2C8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Courtney, D. B., &amp; Flament, M. F. (2015). Adapted dialectical behavior therapy for adolescents with self-injurious thoughts and behaviors. </w:t>
      </w:r>
      <w:r w:rsidRPr="00BC2C8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>The Journal of Nervous and Mental Disease</w:t>
      </w:r>
      <w:r w:rsidRPr="00BC2C8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</w:t>
      </w:r>
      <w:r w:rsidRPr="00BC2C8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>203</w:t>
      </w:r>
      <w:r w:rsidRPr="00BC2C8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(7), 537-544</w:t>
      </w:r>
      <w:r w:rsidRPr="00AF2BF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. </w:t>
      </w:r>
      <w:hyperlink r:id="rId11" w:history="1">
        <w:r w:rsidRPr="00195A3F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de-DE"/>
          </w:rPr>
          <w:t>https://</w:t>
        </w:r>
        <w:r w:rsidRPr="0093643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doi:10.1097/NMD.0000000000000324</w:t>
        </w:r>
      </w:hyperlink>
      <w:r w:rsidRPr="0093643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25E68A2" w14:textId="77777777" w:rsidR="00936434" w:rsidRPr="001100E3" w:rsidRDefault="00936434" w:rsidP="00936434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BC2C8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Fischer, S., &amp; Peterson, C. (2015). Dialectical behavior therapy for adolescent binge eating, purg</w:t>
      </w:r>
      <w:r w:rsidRPr="0024464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ing, suicidal behavior, and non-suicidal self-injury: A pilot study. </w:t>
      </w:r>
      <w:r w:rsidRPr="001100E3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de-DE"/>
        </w:rPr>
        <w:t>Psychotherapy</w:t>
      </w:r>
      <w:r w:rsidRPr="001100E3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, </w:t>
      </w:r>
      <w:r w:rsidRPr="001100E3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de-DE"/>
        </w:rPr>
        <w:t>52</w:t>
      </w:r>
      <w:r w:rsidRPr="001100E3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(1), 78-92. </w:t>
      </w:r>
      <w:hyperlink r:id="rId12" w:tgtFrame="_blank" w:history="1">
        <w:r w:rsidRPr="001100E3">
          <w:rPr>
            <w:rStyle w:val="Hyperlink"/>
            <w:rFonts w:ascii="Times New Roman" w:hAnsi="Times New Roman" w:cs="Times New Roman"/>
            <w:sz w:val="24"/>
            <w:szCs w:val="24"/>
            <w:lang w:val="de-DE"/>
          </w:rPr>
          <w:t>https://doi.org/10.1037/a0036065</w:t>
        </w:r>
      </w:hyperlink>
    </w:p>
    <w:p w14:paraId="6AE0E850" w14:textId="77777777" w:rsidR="00936434" w:rsidRDefault="00936434" w:rsidP="00936434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1100E3">
        <w:rPr>
          <w:rFonts w:ascii="Times New Roman" w:hAnsi="Times New Roman" w:cs="Times New Roman"/>
          <w:sz w:val="24"/>
          <w:szCs w:val="24"/>
          <w:lang w:val="de-DE"/>
        </w:rPr>
        <w:t xml:space="preserve">*Fleischhaker, C., Böhme, R., Sixt, B., Brück, C., Schneider, C., &amp; Schulz, E. (2011). </w:t>
      </w:r>
      <w:r w:rsidRPr="00BC2C80">
        <w:rPr>
          <w:rFonts w:ascii="Times New Roman" w:hAnsi="Times New Roman" w:cs="Times New Roman"/>
          <w:sz w:val="24"/>
          <w:szCs w:val="24"/>
          <w:lang w:val="en-US"/>
        </w:rPr>
        <w:t xml:space="preserve">Dialectical behavioral therapy for adolescents (DBT-A): a clinical trial for patients </w:t>
      </w:r>
      <w:r w:rsidRPr="00244649">
        <w:rPr>
          <w:rFonts w:ascii="Times New Roman" w:hAnsi="Times New Roman" w:cs="Times New Roman"/>
          <w:sz w:val="24"/>
          <w:szCs w:val="24"/>
          <w:lang w:val="en-US"/>
        </w:rPr>
        <w:t xml:space="preserve">with suicidal and self-injurious behavior and borderline symptoms with a one-year follow-up. </w:t>
      </w:r>
      <w:r w:rsidRPr="00244649">
        <w:rPr>
          <w:rFonts w:ascii="Times New Roman" w:hAnsi="Times New Roman" w:cs="Times New Roman"/>
          <w:i/>
          <w:sz w:val="24"/>
          <w:szCs w:val="24"/>
          <w:lang w:val="en-US"/>
        </w:rPr>
        <w:t>Child and adolescent psychiatry and mental health, 5</w:t>
      </w:r>
      <w:r w:rsidRPr="00244649">
        <w:rPr>
          <w:rFonts w:ascii="Times New Roman" w:hAnsi="Times New Roman" w:cs="Times New Roman"/>
          <w:sz w:val="24"/>
          <w:szCs w:val="24"/>
          <w:lang w:val="en-US"/>
        </w:rPr>
        <w:t xml:space="preserve">(1), 3. </w:t>
      </w:r>
      <w:hyperlink r:id="rId13" w:history="1">
        <w:r w:rsidRPr="0093643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https://doi.org/10.1186/1753-2000-5-3</w:t>
        </w:r>
      </w:hyperlink>
    </w:p>
    <w:p w14:paraId="513D409E" w14:textId="77777777" w:rsidR="00936434" w:rsidRDefault="00936434" w:rsidP="00936434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1100E3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lastRenderedPageBreak/>
        <w:t xml:space="preserve">*Geddes, K., Dziurawiec, S., &amp; Lee, C. W. (2013). </w:t>
      </w:r>
      <w:r w:rsidRPr="00BC2C8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Dialectical behaviour therapy for the treatment of emotion dysregulation and trauma symptoms in self-injurious and suicidal adolescent females: A pilot programme within a community-based child and </w:t>
      </w:r>
      <w:r w:rsidRPr="0024464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adolescent mental health service. </w:t>
      </w:r>
      <w:r w:rsidRPr="0024464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>Psychiatry journal</w:t>
      </w:r>
      <w:r w:rsidRPr="0024464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</w:t>
      </w:r>
      <w:r w:rsidRPr="0024464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>2013</w:t>
      </w:r>
      <w:r w:rsidRPr="0024464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. </w:t>
      </w:r>
      <w:hyperlink r:id="rId14" w:tgtFrame="_blank" w:history="1">
        <w:r w:rsidRPr="00AC385E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https://doi.org/10.1155/2013/145219</w:t>
        </w:r>
      </w:hyperlink>
    </w:p>
    <w:p w14:paraId="35E4DB78" w14:textId="77777777" w:rsidR="00936434" w:rsidRDefault="00936434" w:rsidP="00936434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*</w:t>
      </w:r>
      <w:r w:rsidRPr="00BC2C8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Gillespie, C., Joyce, M., Flynn, D., &amp; Corcoran, P. (2019). Dialectical behaviour therapy for adolescents: a comparison of 16‐week and 24‐week programmes delivered in a public community setting. </w:t>
      </w:r>
      <w:r w:rsidRPr="00BC2C8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Child and </w:t>
      </w:r>
      <w:r w:rsidRPr="0024464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>Adolescent Mental Health</w:t>
      </w:r>
      <w:r w:rsidRPr="0024464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</w:t>
      </w:r>
      <w:r w:rsidRPr="0024464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>24</w:t>
      </w:r>
      <w:r w:rsidRPr="0024464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(3), 266-273. </w:t>
      </w:r>
      <w:hyperlink r:id="rId15" w:history="1">
        <w:r w:rsidRPr="0093643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https://doi.org/10.1111/camh.12325</w:t>
        </w:r>
      </w:hyperlink>
    </w:p>
    <w:p w14:paraId="27C45DEA" w14:textId="77777777" w:rsidR="00936434" w:rsidRDefault="00936434" w:rsidP="00936434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BC2C8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Goldstein, T. R., Axelson, D. A., Birmaher, B., &amp; Brent, D. A. (2007). Dialectical behavior therapy for adolescents with bipolar disorder: a 1-year open trial. </w:t>
      </w:r>
      <w:r w:rsidRPr="00BC2C8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>Journal of the American Academy of Child &amp; Adolescent Psychiatry</w:t>
      </w:r>
      <w:r w:rsidRPr="00BC2C8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</w:t>
      </w:r>
      <w:r w:rsidRPr="00BC2C8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>46</w:t>
      </w:r>
      <w:r w:rsidRPr="00BC2C8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(7), 820-830.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16" w:tgtFrame="_blank" w:tooltip="Persistent link using digital object identifier" w:history="1">
        <w:r w:rsidRPr="0093643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https://doi.org/10.1097/chi.0b013e31805c1613</w:t>
        </w:r>
      </w:hyperlink>
    </w:p>
    <w:p w14:paraId="3353B340" w14:textId="77777777" w:rsidR="00936434" w:rsidRDefault="00936434" w:rsidP="00936434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1100E3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*Goldstein, T. R., Fersch-Podrat, R. K., Rivera, M., Axelson, D. A., Merranko, J., Yu, H., ... </w:t>
      </w:r>
      <w:r w:rsidRPr="00BC2C8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&amp; Birmaher, B. (2015). Dialectical behavior therapy for adolescents with bipolar disorder: results from a pilot randomized trial. </w:t>
      </w:r>
      <w:r w:rsidRPr="00BC2C8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>Journal of child and adolescent psychopharmacology</w:t>
      </w:r>
      <w:r w:rsidRPr="00BC2C8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</w:t>
      </w:r>
      <w:r w:rsidRPr="00BC2C8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>25</w:t>
      </w:r>
      <w:r w:rsidRPr="00BC2C8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(2), 140-14</w:t>
      </w:r>
      <w:r w:rsidRPr="0024464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9. </w:t>
      </w:r>
      <w:hyperlink r:id="rId17" w:history="1">
        <w:r w:rsidRPr="0093643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https://doi.org/10.1089/cap.2013.0145</w:t>
        </w:r>
      </w:hyperlink>
    </w:p>
    <w:p w14:paraId="2D105E8A" w14:textId="77777777" w:rsidR="00936434" w:rsidRPr="00244649" w:rsidRDefault="00936434" w:rsidP="00936434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100E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*James, A. C., Taylor, A., Winmill, L., &amp; Alfoadari, K. (2008). </w:t>
      </w:r>
      <w:r w:rsidRPr="00BC2C8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 preliminary community study of dialectical behaviour therapy (DBT) with adolescent females demonstrating </w:t>
      </w:r>
      <w:r w:rsidRPr="0024464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persistent, deliberate self‐harm (DSH). </w:t>
      </w:r>
      <w:r w:rsidRPr="0024464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>Child and Adolescent Mental Health</w:t>
      </w:r>
      <w:r w:rsidRPr="0024464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</w:t>
      </w:r>
      <w:r w:rsidRPr="0024464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>13</w:t>
      </w:r>
      <w:r w:rsidRPr="0024464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(3), 148-152.</w:t>
      </w:r>
      <w:r w:rsidRPr="00AC38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8" w:history="1">
        <w:r w:rsidRPr="00AC385E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https://doi.org/10.1111/j.1475-3588.2007.00470.x</w:t>
        </w:r>
      </w:hyperlink>
    </w:p>
    <w:p w14:paraId="6807A820" w14:textId="77777777" w:rsidR="00936434" w:rsidRDefault="00936434" w:rsidP="00936434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*</w:t>
      </w:r>
      <w:r w:rsidRPr="00BC2C8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James, A. C., Winmill, L., Anderson, C., &amp; Alfoadari, K. (2011). A preliminary study of an extension of a community dialectic behaviour therapy (DBT) programme to adolescents in the looked after care system. </w:t>
      </w:r>
      <w:r w:rsidRPr="00BC2C8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>Child and Adolescent Mental Health</w:t>
      </w:r>
      <w:r w:rsidRPr="00BC2C8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</w:t>
      </w:r>
      <w:r w:rsidRPr="00BC2C8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>16</w:t>
      </w:r>
      <w:r w:rsidRPr="00BC2C8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(1), 9-13.</w:t>
      </w:r>
      <w:r w:rsidRPr="0024464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19" w:history="1">
        <w:r w:rsidRPr="00AC385E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https://doi.org/10.1111/j.1475-3588.2010.00571.x</w:t>
        </w:r>
      </w:hyperlink>
    </w:p>
    <w:p w14:paraId="08C9C538" w14:textId="77777777" w:rsidR="00936434" w:rsidRPr="00BC2C80" w:rsidRDefault="00936434" w:rsidP="00936434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AC385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*Katz, L. Y., Cox, B. J., Gunasekara, S., &amp; Miller, A. L. (2004). </w:t>
      </w:r>
      <w:r w:rsidRPr="00BC2C8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Feasibility of dialectical behavior therapy for suicidal adolescent inpatients. </w:t>
      </w:r>
      <w:r w:rsidRPr="00BC2C8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>Journal of the American Academy of Child &amp; Adolescent Psychiatry</w:t>
      </w:r>
      <w:r w:rsidRPr="00BC2C8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</w:t>
      </w:r>
      <w:r w:rsidRPr="00BC2C8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>43</w:t>
      </w:r>
      <w:r w:rsidRPr="00BC2C8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(3), 276-</w:t>
      </w:r>
      <w:r w:rsidRPr="0024464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282. </w:t>
      </w:r>
      <w:hyperlink r:id="rId20" w:tgtFrame="_blank" w:tooltip="Persistent link using digital object identifier" w:history="1">
        <w:r w:rsidRPr="00AC385E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https://doi.org/10.1097/00004583-200403000-00008</w:t>
        </w:r>
      </w:hyperlink>
    </w:p>
    <w:p w14:paraId="3F9FB6E8" w14:textId="77777777" w:rsidR="00936434" w:rsidRDefault="00936434" w:rsidP="00936434">
      <w:pPr>
        <w:spacing w:after="0" w:line="480" w:lineRule="auto"/>
        <w:ind w:left="720" w:hanging="720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lastRenderedPageBreak/>
        <w:t>*</w:t>
      </w:r>
      <w:r w:rsidRPr="00BC2C8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McCauley, E., Berk, M. S., Asarnow, J. R., Adrian, M., Cohen, J., Korslund, K., ... &amp; Linehan, M. M. (2018). Efficacy of dialectical behavior therapy for adolescents at </w:t>
      </w:r>
      <w:r w:rsidRPr="0024464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high risk for suicide: a randomized clinical trial. </w:t>
      </w:r>
      <w:r w:rsidRPr="0024464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>JAMA psychiatry</w:t>
      </w:r>
      <w:r w:rsidRPr="0024464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</w:t>
      </w:r>
      <w:r w:rsidRPr="0024464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>75</w:t>
      </w:r>
      <w:r w:rsidRPr="0024464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(8), 777-785. </w:t>
      </w:r>
      <w:hyperlink r:id="rId21" w:history="1">
        <w:r w:rsidRPr="00195A3F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de-DE"/>
          </w:rPr>
          <w:t>https://</w:t>
        </w:r>
        <w:r w:rsidRPr="00AC385E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doi:10.1001/jamapsychiatry.2018.1109</w:t>
        </w:r>
      </w:hyperlink>
    </w:p>
    <w:p w14:paraId="6D38B9A5" w14:textId="77777777" w:rsidR="00936434" w:rsidRPr="001100E3" w:rsidRDefault="00936434" w:rsidP="00936434">
      <w:pPr>
        <w:spacing w:after="0" w:line="480" w:lineRule="auto"/>
        <w:ind w:left="720" w:hanging="720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>*</w:t>
      </w:r>
      <w:r w:rsidRPr="0029332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McDonell, M. G., Tarantino, J., Dubose, A. P., Matestic, P., Steinmetz, K., Galbreath, H., &amp; McClellan, J. M. (2010). A pilot evaluation of dialectical behavioural therapy in adolescent long‐term inpatient care. </w:t>
      </w:r>
      <w:r w:rsidRPr="0029332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>Child and Adolescent Mental Health</w:t>
      </w:r>
      <w:r w:rsidRPr="0029332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</w:t>
      </w:r>
      <w:r w:rsidRPr="0029332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>15</w:t>
      </w:r>
      <w:r w:rsidRPr="0029332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(4), 193-19</w:t>
      </w:r>
      <w:r w:rsidRPr="0024464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6. </w:t>
      </w:r>
      <w:hyperlink r:id="rId22" w:history="1">
        <w:r w:rsidRPr="001100E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https://doi.org/10.1111/j.1475-3588.2010.00569.x</w:t>
        </w:r>
      </w:hyperlink>
    </w:p>
    <w:p w14:paraId="3436E734" w14:textId="77777777" w:rsidR="00936434" w:rsidRPr="00244649" w:rsidRDefault="00936434" w:rsidP="00936434">
      <w:pPr>
        <w:spacing w:after="0" w:line="480" w:lineRule="auto"/>
        <w:ind w:left="720" w:hanging="720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FE2505">
        <w:rPr>
          <w:rFonts w:ascii="Times New Roman" w:hAnsi="Times New Roman" w:cs="Times New Roman"/>
          <w:iCs/>
          <w:sz w:val="24"/>
          <w:szCs w:val="24"/>
          <w:lang w:val="en-US"/>
        </w:rPr>
        <w:t>*</w:t>
      </w:r>
      <w:r w:rsidRPr="00FE250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Mehlum, L., Tørmoen, A. J., Ramberg, M., Haga, E., Diep, L. M., Laberg, S., ... </w:t>
      </w:r>
      <w:r w:rsidRPr="00ED4E5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&amp; Grøholt, B. (2014). </w:t>
      </w:r>
      <w:r w:rsidRPr="0029332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Dialectical behavior therapy for adolescents with repeated suicidal and self-harming behavior: a randomized trial. </w:t>
      </w:r>
      <w:r w:rsidRPr="0029332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>Journal of the American Academy of child &amp; adolescent psychiatry</w:t>
      </w:r>
      <w:r w:rsidRPr="0029332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</w:t>
      </w:r>
      <w:r w:rsidRPr="0029332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>53</w:t>
      </w:r>
      <w:r w:rsidRPr="0029332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(10), 1082-</w:t>
      </w:r>
      <w:r w:rsidRPr="0024464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1091. </w:t>
      </w:r>
      <w:hyperlink r:id="rId23" w:tgtFrame="_blank" w:tooltip="Persistent link using digital object identifier" w:history="1">
        <w:r w:rsidRPr="0093643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https://doi.org/10.1016/j.jaac.2014.07.003</w:t>
        </w:r>
      </w:hyperlink>
    </w:p>
    <w:p w14:paraId="39507DE6" w14:textId="77777777" w:rsidR="00936434" w:rsidRPr="00244649" w:rsidRDefault="00936434" w:rsidP="00936434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29332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Perepletchikova, F., Axelrod, S. R., Kaufman, J., Rounsaville, B. J., Douglas‐Palumberi, H., &amp; Miller, A. L. (2011). Adapting dialectical behaviour therapy for children: Towards a new research agenda for paediatric suicidal and non‐suicidal self‐injurious behaviours. </w:t>
      </w:r>
      <w:r w:rsidRPr="00CC522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>Child and adolescent mental health</w:t>
      </w:r>
      <w:r w:rsidRPr="00CC522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</w:t>
      </w:r>
      <w:r w:rsidRPr="00CC522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>16</w:t>
      </w:r>
      <w:r w:rsidRPr="00CC522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(2), 116-121.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24" w:history="1">
        <w:r w:rsidRPr="0093643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https://doi.org/10.1111/j.1475-3588.2010.00583.x</w:t>
        </w:r>
      </w:hyperlink>
    </w:p>
    <w:p w14:paraId="5FFAA962" w14:textId="77777777" w:rsidR="00936434" w:rsidRDefault="00936434" w:rsidP="00936434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CF6831">
        <w:rPr>
          <w:rFonts w:ascii="Times New Roman" w:hAnsi="Times New Roman" w:cs="Times New Roman"/>
          <w:sz w:val="24"/>
          <w:szCs w:val="24"/>
          <w:lang w:val="en-US"/>
        </w:rPr>
        <w:t>Rathus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F6831">
        <w:rPr>
          <w:rFonts w:ascii="Times New Roman" w:hAnsi="Times New Roman" w:cs="Times New Roman"/>
          <w:sz w:val="24"/>
          <w:szCs w:val="24"/>
          <w:lang w:val="en-US"/>
        </w:rPr>
        <w:t xml:space="preserve"> J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F6831"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F6831">
        <w:rPr>
          <w:rFonts w:ascii="Times New Roman" w:hAnsi="Times New Roman" w:cs="Times New Roman"/>
          <w:sz w:val="24"/>
          <w:szCs w:val="24"/>
          <w:lang w:val="en-US"/>
        </w:rPr>
        <w:t>, Miller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F6831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F6831">
        <w:rPr>
          <w:rFonts w:ascii="Times New Roman" w:hAnsi="Times New Roman" w:cs="Times New Roman"/>
          <w:sz w:val="24"/>
          <w:szCs w:val="24"/>
          <w:lang w:val="en-US"/>
        </w:rPr>
        <w:t>L.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(2002).</w:t>
      </w:r>
      <w:r w:rsidRPr="00CF68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6D9F">
        <w:rPr>
          <w:rFonts w:ascii="Times New Roman" w:hAnsi="Times New Roman" w:cs="Times New Roman"/>
          <w:sz w:val="24"/>
          <w:szCs w:val="24"/>
          <w:lang w:val="en-US"/>
        </w:rPr>
        <w:t xml:space="preserve">Dialectical Behavior Therapy Adapted for Suicidal Adolescents. </w:t>
      </w:r>
      <w:r w:rsidRPr="00244649">
        <w:rPr>
          <w:rFonts w:ascii="Times New Roman" w:hAnsi="Times New Roman" w:cs="Times New Roman"/>
          <w:i/>
          <w:sz w:val="24"/>
          <w:szCs w:val="24"/>
          <w:lang w:val="en-US"/>
        </w:rPr>
        <w:t>Suicide and Life-Threatening Behavior, 32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(2), </w:t>
      </w:r>
      <w:r w:rsidRPr="007B6D9F">
        <w:rPr>
          <w:rFonts w:ascii="Times New Roman" w:hAnsi="Times New Roman" w:cs="Times New Roman"/>
          <w:sz w:val="24"/>
          <w:szCs w:val="24"/>
          <w:lang w:val="en-US"/>
        </w:rPr>
        <w:t>146-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7B6D9F">
        <w:rPr>
          <w:rFonts w:ascii="Times New Roman" w:hAnsi="Times New Roman" w:cs="Times New Roman"/>
          <w:sz w:val="24"/>
          <w:szCs w:val="24"/>
          <w:lang w:val="en-US"/>
        </w:rPr>
        <w:t>57.</w:t>
      </w:r>
    </w:p>
    <w:p w14:paraId="2E4103B9" w14:textId="77777777" w:rsidR="00936434" w:rsidRDefault="00936434" w:rsidP="00936434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29332C"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29332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Santamarina‐Perez, P., Mendez, I., Singh, M. K., Berk, M., Picado, M., Font, E., ... &amp; Cosi, A. (2020). Adapted dialectical behavior therapy for adolescents with a high risk of suicide in a community clinic: a pragmatic randomized controlled trial. </w:t>
      </w:r>
      <w:r w:rsidRPr="0029332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>Suicide and Life‐Threatening Behavior</w:t>
      </w:r>
      <w:r w:rsidRPr="0029332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25" w:history="1">
        <w:r w:rsidRPr="0093643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https://doi.org/10.1111/sltb.12612</w:t>
        </w:r>
      </w:hyperlink>
    </w:p>
    <w:p w14:paraId="0F3891FF" w14:textId="77777777" w:rsidR="00936434" w:rsidRPr="0029332C" w:rsidRDefault="00936434" w:rsidP="00936434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*</w:t>
      </w:r>
      <w:r w:rsidRPr="0029332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Tebbett-Mock, A. A., Saito, E., McGee, M., Woloszyn, P., &amp; Venuti, M. (2020). Efficacy of dialectical behavior therapy versus treatment as usual for acute-care inpatient adolescents. </w:t>
      </w:r>
      <w:r w:rsidRPr="0029332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>Journal of the American Academy of Child &amp; Adolescent Psychiatry</w:t>
      </w:r>
      <w:r w:rsidRPr="0029332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</w:t>
      </w:r>
      <w:r w:rsidRPr="0024464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>59</w:t>
      </w:r>
      <w:r w:rsidRPr="0024464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(1), 149-156. </w:t>
      </w:r>
      <w:hyperlink r:id="rId26" w:tgtFrame="_blank" w:tooltip="Persistent link using digital object identifier" w:history="1">
        <w:r w:rsidRPr="0093643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https://doi.org/10.1016/j.jaac.2019.01.020</w:t>
        </w:r>
      </w:hyperlink>
    </w:p>
    <w:p w14:paraId="0845A98C" w14:textId="77777777" w:rsidR="00936434" w:rsidRPr="0029332C" w:rsidRDefault="00936434" w:rsidP="00936434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*</w:t>
      </w:r>
      <w:r w:rsidRPr="0029332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Woodberry, K. A., &amp; Popenoe, E. J. (2008). Implementing dialectical behavior therapy with adolescents and their families in a community outpatient clinic. </w:t>
      </w:r>
      <w:r w:rsidRPr="00CC522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>Cognitive and behavioral practice</w:t>
      </w:r>
      <w:r w:rsidRPr="00CC522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</w:t>
      </w:r>
      <w:r w:rsidRPr="00CC522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>15</w:t>
      </w:r>
      <w:r w:rsidRPr="00CC522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(3), 277-286.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27" w:tgtFrame="_blank" w:tooltip="Persistent link using digital object identifier" w:history="1">
        <w:r>
          <w:rPr>
            <w:rStyle w:val="Hyperlink"/>
          </w:rPr>
          <w:t>https://doi.org/10.1016/j.cbpra.2007.08.004</w:t>
        </w:r>
      </w:hyperlink>
    </w:p>
    <w:p w14:paraId="678571C0" w14:textId="77777777" w:rsidR="00817A37" w:rsidRPr="002A2975" w:rsidRDefault="00817A37" w:rsidP="00C2145D">
      <w:pPr>
        <w:rPr>
          <w:rFonts w:ascii="Times New Roman" w:hAnsi="Times New Roman" w:cs="Times New Roman"/>
          <w:lang w:val="en-US"/>
        </w:rPr>
      </w:pPr>
    </w:p>
    <w:sectPr w:rsidR="00817A37" w:rsidRPr="002A2975" w:rsidSect="00102E9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73E57" w16cex:dateUtc="2020-07-13T08:11:00Z"/>
  <w16cex:commentExtensible w16cex:durableId="22B74189" w16cex:dateUtc="2020-07-13T08:24:00Z"/>
  <w16cex:commentExtensible w16cex:durableId="22B73DBF" w16cex:dateUtc="2020-07-13T08:08:00Z"/>
  <w16cex:commentExtensible w16cex:durableId="22B73FDD" w16cex:dateUtc="2020-07-13T08:17:00Z"/>
  <w16cex:commentExtensible w16cex:durableId="22B741BE" w16cex:dateUtc="2020-07-13T08:25:00Z"/>
  <w16cex:commentExtensible w16cex:durableId="22B7460E" w16cex:dateUtc="2020-07-13T08:43:00Z"/>
  <w16cex:commentExtensible w16cex:durableId="22B747FE" w16cex:dateUtc="2020-07-13T08:52:00Z"/>
  <w16cex:commentExtensible w16cex:durableId="22B7481E" w16cex:dateUtc="2020-07-13T08:52:00Z"/>
  <w16cex:commentExtensible w16cex:durableId="22B748CD" w16cex:dateUtc="2020-07-13T08:55:00Z"/>
  <w16cex:commentExtensible w16cex:durableId="22C16EC2" w16cex:dateUtc="2020-07-21T01:40:00Z"/>
  <w16cex:commentExtensible w16cex:durableId="22C17097" w16cex:dateUtc="2020-07-21T01:48:00Z"/>
  <w16cex:commentExtensible w16cex:durableId="22C172B5" w16cex:dateUtc="2020-07-21T01:57:00Z"/>
  <w16cex:commentExtensible w16cex:durableId="22C175C9" w16cex:dateUtc="2020-07-21T02:10:00Z"/>
  <w16cex:commentExtensible w16cex:durableId="22C1768C" w16cex:dateUtc="2020-07-21T02:13:00Z"/>
  <w16cex:commentExtensible w16cex:durableId="22C1786F" w16cex:dateUtc="2020-07-21T02:21:00Z"/>
  <w16cex:commentExtensible w16cex:durableId="22C18168" w16cex:dateUtc="2020-07-21T02:59:00Z"/>
  <w16cex:commentExtensible w16cex:durableId="22C1855C" w16cex:dateUtc="2020-07-21T03:16:00Z"/>
  <w16cex:commentExtensible w16cex:durableId="22C18781" w16cex:dateUtc="2020-07-21T03:25:00Z"/>
  <w16cex:commentExtensible w16cex:durableId="22C18A4B" w16cex:dateUtc="2020-07-21T03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84778A2" w16cid:durableId="22B2F507"/>
  <w16cid:commentId w16cid:paraId="3094791B" w16cid:durableId="22C12769"/>
  <w16cid:commentId w16cid:paraId="4E5E4EBB" w16cid:durableId="22B2E974"/>
  <w16cid:commentId w16cid:paraId="26ADF77C" w16cid:durableId="22B73E57"/>
  <w16cid:commentId w16cid:paraId="7F33B240" w16cid:durableId="22B2E962"/>
  <w16cid:commentId w16cid:paraId="2F5085D6" w16cid:durableId="22B74189"/>
  <w16cid:commentId w16cid:paraId="03D351C2" w16cid:durableId="22B2EED1"/>
  <w16cid:commentId w16cid:paraId="4908CC6C" w16cid:durableId="22B73DBF"/>
  <w16cid:commentId w16cid:paraId="0CD7A095" w16cid:durableId="22B73FDD"/>
  <w16cid:commentId w16cid:paraId="5DC4CF3D" w16cid:durableId="22B741BE"/>
  <w16cid:commentId w16cid:paraId="40B8C9AA" w16cid:durableId="22B7460E"/>
  <w16cid:commentId w16cid:paraId="4BF674B5" w16cid:durableId="22B747FE"/>
  <w16cid:commentId w16cid:paraId="011D9C8F" w16cid:durableId="22B7481E"/>
  <w16cid:commentId w16cid:paraId="6D6BD9BC" w16cid:durableId="22B748CD"/>
  <w16cid:commentId w16cid:paraId="333C85CF" w16cid:durableId="22C03334"/>
  <w16cid:commentId w16cid:paraId="1CAE4983" w16cid:durableId="22C02FB0"/>
  <w16cid:commentId w16cid:paraId="5E44F28D" w16cid:durableId="22C031DC"/>
  <w16cid:commentId w16cid:paraId="1FDF3A35" w16cid:durableId="22C12615"/>
  <w16cid:commentId w16cid:paraId="01419F33" w16cid:durableId="22C12616"/>
  <w16cid:commentId w16cid:paraId="0B4279CB" w16cid:durableId="22C03658"/>
  <w16cid:commentId w16cid:paraId="36B2B52E" w16cid:durableId="22C03730"/>
  <w16cid:commentId w16cid:paraId="18B7E555" w16cid:durableId="22C127B3"/>
  <w16cid:commentId w16cid:paraId="554A7829" w16cid:durableId="22C129D4"/>
  <w16cid:commentId w16cid:paraId="028B202C" w16cid:durableId="22C16EC2"/>
  <w16cid:commentId w16cid:paraId="31163B69" w16cid:durableId="22C17097"/>
  <w16cid:commentId w16cid:paraId="3D3EBF00" w16cid:durableId="22C172B5"/>
  <w16cid:commentId w16cid:paraId="0D051C55" w16cid:durableId="22C175C9"/>
  <w16cid:commentId w16cid:paraId="4F6A43BE" w16cid:durableId="22C1768C"/>
  <w16cid:commentId w16cid:paraId="71E7DA56" w16cid:durableId="22C1786F"/>
  <w16cid:commentId w16cid:paraId="50F2EE65" w16cid:durableId="22C18168"/>
  <w16cid:commentId w16cid:paraId="7A0FCF3C" w16cid:durableId="22C1855C"/>
  <w16cid:commentId w16cid:paraId="495D8BC2" w16cid:durableId="22C18781"/>
  <w16cid:commentId w16cid:paraId="270C2353" w16cid:durableId="22C18A4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0411C" w14:textId="77777777" w:rsidR="00847622" w:rsidRDefault="00847622" w:rsidP="00F2115E">
      <w:pPr>
        <w:spacing w:after="0" w:line="240" w:lineRule="auto"/>
      </w:pPr>
      <w:r>
        <w:separator/>
      </w:r>
    </w:p>
  </w:endnote>
  <w:endnote w:type="continuationSeparator" w:id="0">
    <w:p w14:paraId="571F68A8" w14:textId="77777777" w:rsidR="00847622" w:rsidRDefault="00847622" w:rsidP="00F21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495DB" w14:textId="77777777" w:rsidR="00847622" w:rsidRDefault="00847622" w:rsidP="00F2115E">
      <w:pPr>
        <w:spacing w:after="0" w:line="240" w:lineRule="auto"/>
      </w:pPr>
      <w:r>
        <w:separator/>
      </w:r>
    </w:p>
  </w:footnote>
  <w:footnote w:type="continuationSeparator" w:id="0">
    <w:p w14:paraId="496CA7B9" w14:textId="77777777" w:rsidR="00847622" w:rsidRDefault="00847622" w:rsidP="00F21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C6E17"/>
    <w:multiLevelType w:val="hybridMultilevel"/>
    <w:tmpl w:val="3F54EDC0"/>
    <w:lvl w:ilvl="0" w:tplc="920433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F4C7F"/>
    <w:multiLevelType w:val="hybridMultilevel"/>
    <w:tmpl w:val="60BED0BA"/>
    <w:lvl w:ilvl="0" w:tplc="550893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0MDQwMDY2MzcxMDdS0lEKTi0uzszPAykwrAUAVgLknywAAAA="/>
  </w:docVars>
  <w:rsids>
    <w:rsidRoot w:val="0076601B"/>
    <w:rsid w:val="0004673A"/>
    <w:rsid w:val="000469FF"/>
    <w:rsid w:val="0005486A"/>
    <w:rsid w:val="00060DF9"/>
    <w:rsid w:val="00065943"/>
    <w:rsid w:val="000A5064"/>
    <w:rsid w:val="000B4A45"/>
    <w:rsid w:val="000C7E18"/>
    <w:rsid w:val="000E7BBC"/>
    <w:rsid w:val="000F1BA3"/>
    <w:rsid w:val="000F5FD3"/>
    <w:rsid w:val="00102925"/>
    <w:rsid w:val="00102E92"/>
    <w:rsid w:val="0011137B"/>
    <w:rsid w:val="00116AF5"/>
    <w:rsid w:val="00117009"/>
    <w:rsid w:val="00135FB8"/>
    <w:rsid w:val="00144908"/>
    <w:rsid w:val="00145ECE"/>
    <w:rsid w:val="00185A6A"/>
    <w:rsid w:val="00185D72"/>
    <w:rsid w:val="001A0976"/>
    <w:rsid w:val="001A2B4F"/>
    <w:rsid w:val="001C6365"/>
    <w:rsid w:val="001F6C3C"/>
    <w:rsid w:val="00227BEE"/>
    <w:rsid w:val="00230D60"/>
    <w:rsid w:val="0023110F"/>
    <w:rsid w:val="00251712"/>
    <w:rsid w:val="00267170"/>
    <w:rsid w:val="00283B36"/>
    <w:rsid w:val="002A02E4"/>
    <w:rsid w:val="002A07C9"/>
    <w:rsid w:val="002A2975"/>
    <w:rsid w:val="002A6A36"/>
    <w:rsid w:val="002B1678"/>
    <w:rsid w:val="002B5545"/>
    <w:rsid w:val="002E5B30"/>
    <w:rsid w:val="002E6539"/>
    <w:rsid w:val="002F27BD"/>
    <w:rsid w:val="003033B1"/>
    <w:rsid w:val="00306705"/>
    <w:rsid w:val="00307BF6"/>
    <w:rsid w:val="00313033"/>
    <w:rsid w:val="0032755D"/>
    <w:rsid w:val="003416EA"/>
    <w:rsid w:val="00344B10"/>
    <w:rsid w:val="003A3833"/>
    <w:rsid w:val="003B1F2D"/>
    <w:rsid w:val="003D1A79"/>
    <w:rsid w:val="003E247E"/>
    <w:rsid w:val="003E2ECF"/>
    <w:rsid w:val="003F6C16"/>
    <w:rsid w:val="0040216F"/>
    <w:rsid w:val="004071A5"/>
    <w:rsid w:val="00407910"/>
    <w:rsid w:val="00413FD3"/>
    <w:rsid w:val="004234FA"/>
    <w:rsid w:val="00455878"/>
    <w:rsid w:val="00460386"/>
    <w:rsid w:val="00464740"/>
    <w:rsid w:val="004856B3"/>
    <w:rsid w:val="004A57BF"/>
    <w:rsid w:val="004B7279"/>
    <w:rsid w:val="004C5D2B"/>
    <w:rsid w:val="004D093C"/>
    <w:rsid w:val="004D6906"/>
    <w:rsid w:val="004E068F"/>
    <w:rsid w:val="004E28D3"/>
    <w:rsid w:val="004F14FC"/>
    <w:rsid w:val="00524B30"/>
    <w:rsid w:val="00524EEC"/>
    <w:rsid w:val="005307FF"/>
    <w:rsid w:val="00540F5D"/>
    <w:rsid w:val="00556F7E"/>
    <w:rsid w:val="00565249"/>
    <w:rsid w:val="00570ACA"/>
    <w:rsid w:val="00581E32"/>
    <w:rsid w:val="005A3201"/>
    <w:rsid w:val="005B3E57"/>
    <w:rsid w:val="005E60C2"/>
    <w:rsid w:val="005F43C6"/>
    <w:rsid w:val="005F7EE8"/>
    <w:rsid w:val="005F7F00"/>
    <w:rsid w:val="00620013"/>
    <w:rsid w:val="0063186D"/>
    <w:rsid w:val="006321C9"/>
    <w:rsid w:val="00632E9D"/>
    <w:rsid w:val="006560A2"/>
    <w:rsid w:val="006565AE"/>
    <w:rsid w:val="00672D54"/>
    <w:rsid w:val="0067515A"/>
    <w:rsid w:val="00690C38"/>
    <w:rsid w:val="006A53D3"/>
    <w:rsid w:val="006B7FE6"/>
    <w:rsid w:val="006C581E"/>
    <w:rsid w:val="00717D81"/>
    <w:rsid w:val="00733790"/>
    <w:rsid w:val="00734F0D"/>
    <w:rsid w:val="00735464"/>
    <w:rsid w:val="00746321"/>
    <w:rsid w:val="0075003E"/>
    <w:rsid w:val="0076601B"/>
    <w:rsid w:val="00773BBC"/>
    <w:rsid w:val="007751B7"/>
    <w:rsid w:val="0078682F"/>
    <w:rsid w:val="00795B64"/>
    <w:rsid w:val="007A6F73"/>
    <w:rsid w:val="007B25EE"/>
    <w:rsid w:val="007B414D"/>
    <w:rsid w:val="007C3969"/>
    <w:rsid w:val="007C4AB6"/>
    <w:rsid w:val="007E694C"/>
    <w:rsid w:val="007E7A66"/>
    <w:rsid w:val="008139EB"/>
    <w:rsid w:val="00817A37"/>
    <w:rsid w:val="00847622"/>
    <w:rsid w:val="00862860"/>
    <w:rsid w:val="00865B40"/>
    <w:rsid w:val="00867FAB"/>
    <w:rsid w:val="00872AA6"/>
    <w:rsid w:val="008765C9"/>
    <w:rsid w:val="00883A63"/>
    <w:rsid w:val="008844F9"/>
    <w:rsid w:val="008A2AEC"/>
    <w:rsid w:val="008A5EEF"/>
    <w:rsid w:val="008C3F87"/>
    <w:rsid w:val="008C6238"/>
    <w:rsid w:val="008C628B"/>
    <w:rsid w:val="008D24A5"/>
    <w:rsid w:val="008D3AEB"/>
    <w:rsid w:val="008F1685"/>
    <w:rsid w:val="008F42B0"/>
    <w:rsid w:val="00912BCB"/>
    <w:rsid w:val="009234FC"/>
    <w:rsid w:val="0092617C"/>
    <w:rsid w:val="00936434"/>
    <w:rsid w:val="00956306"/>
    <w:rsid w:val="009650AA"/>
    <w:rsid w:val="0098662E"/>
    <w:rsid w:val="009A0DD1"/>
    <w:rsid w:val="009D13A9"/>
    <w:rsid w:val="009F1969"/>
    <w:rsid w:val="009F3784"/>
    <w:rsid w:val="00A1114C"/>
    <w:rsid w:val="00A178F8"/>
    <w:rsid w:val="00A3112E"/>
    <w:rsid w:val="00A4385B"/>
    <w:rsid w:val="00A5726F"/>
    <w:rsid w:val="00A60AB2"/>
    <w:rsid w:val="00A83004"/>
    <w:rsid w:val="00A84DA2"/>
    <w:rsid w:val="00AB287A"/>
    <w:rsid w:val="00AB697F"/>
    <w:rsid w:val="00AC385E"/>
    <w:rsid w:val="00AD7A1D"/>
    <w:rsid w:val="00B01CB6"/>
    <w:rsid w:val="00B16CB0"/>
    <w:rsid w:val="00B92A5C"/>
    <w:rsid w:val="00BA4F11"/>
    <w:rsid w:val="00BB37E5"/>
    <w:rsid w:val="00BC1AB1"/>
    <w:rsid w:val="00BF17F3"/>
    <w:rsid w:val="00BF22E9"/>
    <w:rsid w:val="00BF5044"/>
    <w:rsid w:val="00C2145D"/>
    <w:rsid w:val="00C35C5E"/>
    <w:rsid w:val="00C42BA8"/>
    <w:rsid w:val="00C579ED"/>
    <w:rsid w:val="00C609CA"/>
    <w:rsid w:val="00C8667E"/>
    <w:rsid w:val="00CA03D0"/>
    <w:rsid w:val="00CA1080"/>
    <w:rsid w:val="00CC7C1F"/>
    <w:rsid w:val="00CD0B72"/>
    <w:rsid w:val="00CD280C"/>
    <w:rsid w:val="00CD7670"/>
    <w:rsid w:val="00CD7E79"/>
    <w:rsid w:val="00CF752C"/>
    <w:rsid w:val="00D05A56"/>
    <w:rsid w:val="00D13489"/>
    <w:rsid w:val="00D2482A"/>
    <w:rsid w:val="00D2594B"/>
    <w:rsid w:val="00D304F5"/>
    <w:rsid w:val="00D3734D"/>
    <w:rsid w:val="00D40FF9"/>
    <w:rsid w:val="00DB3A52"/>
    <w:rsid w:val="00DB3DFB"/>
    <w:rsid w:val="00DB7E48"/>
    <w:rsid w:val="00DC1EFE"/>
    <w:rsid w:val="00DC3A83"/>
    <w:rsid w:val="00DF0396"/>
    <w:rsid w:val="00E325AB"/>
    <w:rsid w:val="00E35B94"/>
    <w:rsid w:val="00E71FD4"/>
    <w:rsid w:val="00E754D6"/>
    <w:rsid w:val="00E86FB7"/>
    <w:rsid w:val="00E870F6"/>
    <w:rsid w:val="00E9099B"/>
    <w:rsid w:val="00E965B1"/>
    <w:rsid w:val="00EA350E"/>
    <w:rsid w:val="00EA776E"/>
    <w:rsid w:val="00EB54FA"/>
    <w:rsid w:val="00EB5895"/>
    <w:rsid w:val="00EC3D4A"/>
    <w:rsid w:val="00EC67C3"/>
    <w:rsid w:val="00EF1B2B"/>
    <w:rsid w:val="00F057A4"/>
    <w:rsid w:val="00F2115E"/>
    <w:rsid w:val="00F5238D"/>
    <w:rsid w:val="00F66FE9"/>
    <w:rsid w:val="00F67064"/>
    <w:rsid w:val="00F83998"/>
    <w:rsid w:val="00F83F1A"/>
    <w:rsid w:val="00FA277D"/>
    <w:rsid w:val="00FB1254"/>
    <w:rsid w:val="00FD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C0145"/>
  <w15:docId w15:val="{A7DDF748-DB7B-FF45-9A00-8338BB653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6601B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766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C4AB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4AB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4AB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4AB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4AB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4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4AB6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64740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7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E75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54D6"/>
  </w:style>
  <w:style w:type="paragraph" w:styleId="Fuzeile">
    <w:name w:val="footer"/>
    <w:basedOn w:val="Standard"/>
    <w:link w:val="FuzeileZchn"/>
    <w:uiPriority w:val="99"/>
    <w:unhideWhenUsed/>
    <w:rsid w:val="00E75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54D6"/>
  </w:style>
  <w:style w:type="character" w:styleId="BesuchterLink">
    <w:name w:val="FollowedHyperlink"/>
    <w:basedOn w:val="Absatz-Standardschriftart"/>
    <w:uiPriority w:val="99"/>
    <w:semiHidden/>
    <w:unhideWhenUsed/>
    <w:rsid w:val="00C579E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C579ED"/>
    <w:rPr>
      <w:color w:val="605E5C"/>
      <w:shd w:val="clear" w:color="auto" w:fill="E1DFDD"/>
    </w:rPr>
  </w:style>
  <w:style w:type="paragraph" w:customStyle="1" w:styleId="Default">
    <w:name w:val="Default"/>
    <w:rsid w:val="00EA35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9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37/h0100782" TargetMode="External"/><Relationship Id="rId13" Type="http://schemas.openxmlformats.org/officeDocument/2006/relationships/hyperlink" Target="https://doi.org/10.1186/1753-2000-5-3" TargetMode="External"/><Relationship Id="rId18" Type="http://schemas.openxmlformats.org/officeDocument/2006/relationships/hyperlink" Target="https://doi.org/10.1111/j.1475-3588.2007.00470.x" TargetMode="External"/><Relationship Id="rId26" Type="http://schemas.openxmlformats.org/officeDocument/2006/relationships/hyperlink" Target="https://doi.org/10.1016/j.jaac.2019.01.020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i:10.1001/jamapsychiatry.2018.110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sycnet.apa.org/doi/10.1037/a0036065" TargetMode="External"/><Relationship Id="rId17" Type="http://schemas.openxmlformats.org/officeDocument/2006/relationships/hyperlink" Target="https://doi.org/10.1089/cap.2013.0145" TargetMode="External"/><Relationship Id="rId25" Type="http://schemas.openxmlformats.org/officeDocument/2006/relationships/hyperlink" Target="https://doi.org/10.1111/sltb.1261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1097/chi.0b013e31805c1613" TargetMode="External"/><Relationship Id="rId20" Type="http://schemas.openxmlformats.org/officeDocument/2006/relationships/hyperlink" Target="https://doi.org/10.1097/00004583-200403000-00008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:10.1097/NMD.0000000000000324" TargetMode="External"/><Relationship Id="rId24" Type="http://schemas.openxmlformats.org/officeDocument/2006/relationships/hyperlink" Target="https://doi.org/10.1111/j.1475-3588.2010.00583.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1111/camh.12325" TargetMode="External"/><Relationship Id="rId23" Type="http://schemas.openxmlformats.org/officeDocument/2006/relationships/hyperlink" Target="https://doi.org/10.1016/j.jaac.2014.07.003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doi.org/10.1521/pedi_2018_32_334" TargetMode="External"/><Relationship Id="rId19" Type="http://schemas.openxmlformats.org/officeDocument/2006/relationships/hyperlink" Target="https://doi.org/10.1111/j.1475-3588.2010.00571.x" TargetMode="Externa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doi.org/10.1080/13811118.2018.1509750" TargetMode="External"/><Relationship Id="rId14" Type="http://schemas.openxmlformats.org/officeDocument/2006/relationships/hyperlink" Target="https://doi.org/10.1155/2013/145219" TargetMode="External"/><Relationship Id="rId22" Type="http://schemas.openxmlformats.org/officeDocument/2006/relationships/hyperlink" Target="https://doi.org/10.1111/j.1475-3588.2010.00569.x" TargetMode="External"/><Relationship Id="rId27" Type="http://schemas.openxmlformats.org/officeDocument/2006/relationships/hyperlink" Target="https://doi.org/10.1016/j.cbpra.2007.08.004" TargetMode="External"/><Relationship Id="rId30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692DE-CDF2-4C56-80B9-3DB376A73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1557</Words>
  <Characters>9813</Characters>
  <Application>Microsoft Office Word</Application>
  <DocSecurity>0</DocSecurity>
  <Lines>81</Lines>
  <Paragraphs>22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Medizinische Universitaet Wien</Company>
  <LinksUpToDate>false</LinksUpToDate>
  <CharactersWithSpaces>11348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Oswald</dc:creator>
  <cp:lastModifiedBy>Kothgassner Oswald</cp:lastModifiedBy>
  <cp:revision>3</cp:revision>
  <cp:lastPrinted>2020-07-20T02:59:00Z</cp:lastPrinted>
  <dcterms:created xsi:type="dcterms:W3CDTF">2020-10-23T16:24:00Z</dcterms:created>
  <dcterms:modified xsi:type="dcterms:W3CDTF">2020-10-23T16:24:00Z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