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5D7C" w14:textId="3690FF4B" w:rsidR="00647BFD" w:rsidRPr="000B07A0" w:rsidRDefault="00647BFD" w:rsidP="00996193">
      <w:pPr>
        <w:pStyle w:val="Bijschrift"/>
        <w:keepNext/>
        <w:rPr>
          <w:rFonts w:ascii="Arial" w:hAnsi="Arial" w:cs="Arial"/>
          <w:sz w:val="22"/>
          <w:szCs w:val="22"/>
          <w:lang w:val="en-GB"/>
        </w:rPr>
      </w:pPr>
      <w:r w:rsidRPr="000B07A0">
        <w:rPr>
          <w:rFonts w:ascii="Arial" w:hAnsi="Arial" w:cs="Arial"/>
          <w:sz w:val="22"/>
          <w:szCs w:val="22"/>
          <w:lang w:val="en-GB"/>
        </w:rPr>
        <w:t>Appendix I</w:t>
      </w:r>
      <w:r w:rsidR="00B70E7C" w:rsidRPr="000B07A0">
        <w:rPr>
          <w:rFonts w:ascii="Arial" w:hAnsi="Arial" w:cs="Arial"/>
          <w:sz w:val="22"/>
          <w:szCs w:val="22"/>
          <w:lang w:val="en-GB"/>
        </w:rPr>
        <w:t xml:space="preserve"> - </w:t>
      </w:r>
      <w:r w:rsidRPr="000B07A0">
        <w:rPr>
          <w:rFonts w:ascii="Arial" w:hAnsi="Arial" w:cs="Arial"/>
          <w:sz w:val="22"/>
          <w:szCs w:val="22"/>
          <w:lang w:val="en-GB"/>
        </w:rPr>
        <w:t>eTables</w:t>
      </w:r>
    </w:p>
    <w:p w14:paraId="0978D7A0" w14:textId="77777777" w:rsidR="00647BFD" w:rsidRPr="00647BFD" w:rsidRDefault="00647BFD" w:rsidP="00647BFD">
      <w:pPr>
        <w:rPr>
          <w:lang w:val="en-GB"/>
        </w:rPr>
      </w:pPr>
    </w:p>
    <w:p w14:paraId="44363CF9" w14:textId="76483F03" w:rsidR="00FC4947" w:rsidRPr="003F1118" w:rsidRDefault="00F329C3" w:rsidP="003F1118">
      <w:pPr>
        <w:pStyle w:val="Bijschrift"/>
        <w:keepNext/>
        <w:spacing w:line="360" w:lineRule="auto"/>
        <w:rPr>
          <w:rFonts w:ascii="Arial" w:hAnsi="Arial" w:cs="Arial"/>
          <w:sz w:val="16"/>
          <w:szCs w:val="16"/>
          <w:lang w:val="en-GB"/>
        </w:rPr>
      </w:pPr>
      <w:r w:rsidRPr="003F1118">
        <w:rPr>
          <w:rFonts w:ascii="Arial" w:hAnsi="Arial" w:cs="Arial"/>
          <w:sz w:val="16"/>
          <w:szCs w:val="16"/>
          <w:lang w:val="en-GB"/>
        </w:rPr>
        <w:t>e</w:t>
      </w:r>
      <w:r w:rsidR="00996193" w:rsidRPr="003F1118">
        <w:rPr>
          <w:rFonts w:ascii="Arial" w:hAnsi="Arial" w:cs="Arial"/>
          <w:sz w:val="16"/>
          <w:szCs w:val="16"/>
          <w:lang w:val="en-GB"/>
        </w:rPr>
        <w:t>Table 1. Risk of bias</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749"/>
        <w:gridCol w:w="749"/>
        <w:gridCol w:w="749"/>
        <w:gridCol w:w="749"/>
        <w:gridCol w:w="749"/>
        <w:gridCol w:w="749"/>
        <w:gridCol w:w="750"/>
        <w:gridCol w:w="1985"/>
      </w:tblGrid>
      <w:tr w:rsidR="00FC4947" w:rsidRPr="003F1118" w14:paraId="02A62FEF" w14:textId="77777777" w:rsidTr="00C11166">
        <w:tc>
          <w:tcPr>
            <w:tcW w:w="2586" w:type="dxa"/>
            <w:tcBorders>
              <w:left w:val="nil"/>
              <w:right w:val="nil"/>
            </w:tcBorders>
            <w:shd w:val="clear" w:color="auto" w:fill="auto"/>
          </w:tcPr>
          <w:p w14:paraId="6FCDF8FE" w14:textId="77777777" w:rsidR="00FC4947" w:rsidRPr="003F1118" w:rsidRDefault="00FC4947" w:rsidP="003F1118">
            <w:pPr>
              <w:spacing w:line="360" w:lineRule="auto"/>
              <w:rPr>
                <w:rFonts w:ascii="Arial" w:eastAsia="MS Mincho" w:hAnsi="Arial" w:cs="Arial"/>
                <w:b/>
                <w:sz w:val="16"/>
                <w:szCs w:val="16"/>
                <w:lang w:val="en-GB"/>
              </w:rPr>
            </w:pPr>
            <w:r w:rsidRPr="003F1118">
              <w:rPr>
                <w:rFonts w:ascii="Arial" w:eastAsia="MS Mincho" w:hAnsi="Arial" w:cs="Arial"/>
                <w:b/>
                <w:sz w:val="16"/>
                <w:szCs w:val="16"/>
                <w:lang w:val="en-GB"/>
              </w:rPr>
              <w:t>Study</w:t>
            </w:r>
          </w:p>
        </w:tc>
        <w:tc>
          <w:tcPr>
            <w:tcW w:w="749" w:type="dxa"/>
            <w:tcBorders>
              <w:left w:val="nil"/>
              <w:right w:val="nil"/>
            </w:tcBorders>
            <w:shd w:val="clear" w:color="auto" w:fill="auto"/>
          </w:tcPr>
          <w:p w14:paraId="4BD60EA0"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S</w:t>
            </w:r>
          </w:p>
        </w:tc>
        <w:tc>
          <w:tcPr>
            <w:tcW w:w="749" w:type="dxa"/>
            <w:tcBorders>
              <w:left w:val="nil"/>
              <w:right w:val="nil"/>
            </w:tcBorders>
            <w:shd w:val="clear" w:color="auto" w:fill="auto"/>
          </w:tcPr>
          <w:p w14:paraId="6DFBEEC2"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C</w:t>
            </w:r>
          </w:p>
        </w:tc>
        <w:tc>
          <w:tcPr>
            <w:tcW w:w="749" w:type="dxa"/>
            <w:tcBorders>
              <w:left w:val="nil"/>
              <w:right w:val="nil"/>
            </w:tcBorders>
            <w:shd w:val="clear" w:color="auto" w:fill="auto"/>
          </w:tcPr>
          <w:p w14:paraId="7503721F"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B</w:t>
            </w:r>
          </w:p>
        </w:tc>
        <w:tc>
          <w:tcPr>
            <w:tcW w:w="749" w:type="dxa"/>
            <w:tcBorders>
              <w:left w:val="nil"/>
              <w:right w:val="nil"/>
            </w:tcBorders>
            <w:shd w:val="clear" w:color="auto" w:fill="auto"/>
          </w:tcPr>
          <w:p w14:paraId="203E13F6"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A</w:t>
            </w:r>
          </w:p>
        </w:tc>
        <w:tc>
          <w:tcPr>
            <w:tcW w:w="749" w:type="dxa"/>
            <w:tcBorders>
              <w:left w:val="nil"/>
              <w:right w:val="nil"/>
            </w:tcBorders>
            <w:shd w:val="clear" w:color="auto" w:fill="auto"/>
          </w:tcPr>
          <w:p w14:paraId="08909239"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I</w:t>
            </w:r>
          </w:p>
        </w:tc>
        <w:tc>
          <w:tcPr>
            <w:tcW w:w="749" w:type="dxa"/>
            <w:tcBorders>
              <w:left w:val="nil"/>
              <w:right w:val="nil"/>
            </w:tcBorders>
            <w:shd w:val="clear" w:color="auto" w:fill="auto"/>
          </w:tcPr>
          <w:p w14:paraId="2D463D9F"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R</w:t>
            </w:r>
          </w:p>
        </w:tc>
        <w:tc>
          <w:tcPr>
            <w:tcW w:w="750" w:type="dxa"/>
            <w:tcBorders>
              <w:left w:val="nil"/>
              <w:right w:val="nil"/>
            </w:tcBorders>
            <w:shd w:val="clear" w:color="auto" w:fill="auto"/>
          </w:tcPr>
          <w:p w14:paraId="7AB6B6FA" w14:textId="77777777" w:rsidR="00FC4947" w:rsidRPr="003F1118" w:rsidRDefault="00FC4947" w:rsidP="003F1118">
            <w:pPr>
              <w:spacing w:line="360" w:lineRule="auto"/>
              <w:jc w:val="center"/>
              <w:rPr>
                <w:rFonts w:ascii="Arial" w:eastAsia="MS Mincho" w:hAnsi="Arial" w:cs="Arial"/>
                <w:b/>
                <w:sz w:val="16"/>
                <w:szCs w:val="16"/>
                <w:lang w:val="en-GB"/>
              </w:rPr>
            </w:pPr>
            <w:r w:rsidRPr="003F1118">
              <w:rPr>
                <w:rFonts w:ascii="Arial" w:eastAsia="MS Mincho" w:hAnsi="Arial" w:cs="Arial"/>
                <w:b/>
                <w:sz w:val="16"/>
                <w:szCs w:val="16"/>
                <w:lang w:val="en-GB"/>
              </w:rPr>
              <w:t>O</w:t>
            </w:r>
          </w:p>
        </w:tc>
        <w:tc>
          <w:tcPr>
            <w:tcW w:w="1985" w:type="dxa"/>
            <w:tcBorders>
              <w:left w:val="nil"/>
              <w:right w:val="nil"/>
            </w:tcBorders>
            <w:shd w:val="clear" w:color="auto" w:fill="auto"/>
          </w:tcPr>
          <w:p w14:paraId="4E969A31" w14:textId="77777777" w:rsidR="00FC4947" w:rsidRPr="003F1118" w:rsidRDefault="00FC4947" w:rsidP="003F1118">
            <w:pPr>
              <w:spacing w:line="360" w:lineRule="auto"/>
              <w:rPr>
                <w:rFonts w:ascii="Arial" w:eastAsia="MS Mincho" w:hAnsi="Arial" w:cs="Arial"/>
                <w:b/>
                <w:sz w:val="16"/>
                <w:szCs w:val="16"/>
                <w:lang w:val="en-GB"/>
              </w:rPr>
            </w:pPr>
            <w:r w:rsidRPr="003F1118">
              <w:rPr>
                <w:rFonts w:ascii="Arial" w:eastAsia="MS Mincho" w:hAnsi="Arial" w:cs="Arial"/>
                <w:b/>
                <w:sz w:val="16"/>
                <w:szCs w:val="16"/>
                <w:lang w:val="en-GB"/>
              </w:rPr>
              <w:t>Total risk of bias</w:t>
            </w:r>
          </w:p>
        </w:tc>
      </w:tr>
      <w:tr w:rsidR="00FC4947" w:rsidRPr="003F1118" w14:paraId="5BDD098F" w14:textId="77777777" w:rsidTr="00C11166">
        <w:tc>
          <w:tcPr>
            <w:tcW w:w="2586" w:type="dxa"/>
            <w:tcBorders>
              <w:left w:val="nil"/>
              <w:bottom w:val="nil"/>
              <w:right w:val="nil"/>
            </w:tcBorders>
            <w:shd w:val="clear" w:color="auto" w:fill="auto"/>
          </w:tcPr>
          <w:p w14:paraId="3C89870B" w14:textId="3CFCF922"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Alvarez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2008</w:t>
            </w:r>
            <w:r w:rsidR="000A52BF" w:rsidRPr="00612A7C">
              <w:rPr>
                <w:rFonts w:ascii="Arial" w:eastAsia="MS Mincho" w:hAnsi="Arial" w:cs="Arial"/>
                <w:sz w:val="16"/>
                <w:szCs w:val="16"/>
                <w:lang w:val="nl-NL"/>
              </w:rPr>
              <w:t>)</w:t>
            </w:r>
          </w:p>
        </w:tc>
        <w:tc>
          <w:tcPr>
            <w:tcW w:w="749" w:type="dxa"/>
            <w:tcBorders>
              <w:left w:val="nil"/>
              <w:bottom w:val="nil"/>
              <w:right w:val="nil"/>
            </w:tcBorders>
            <w:shd w:val="clear" w:color="auto" w:fill="auto"/>
          </w:tcPr>
          <w:p w14:paraId="030E72B7" w14:textId="77777777" w:rsidR="00FC4947" w:rsidRPr="003F1118" w:rsidRDefault="00254FD4"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left w:val="nil"/>
              <w:bottom w:val="nil"/>
              <w:right w:val="nil"/>
            </w:tcBorders>
            <w:shd w:val="clear" w:color="auto" w:fill="auto"/>
          </w:tcPr>
          <w:p w14:paraId="5C53860F"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left w:val="nil"/>
              <w:bottom w:val="nil"/>
              <w:right w:val="nil"/>
            </w:tcBorders>
            <w:shd w:val="clear" w:color="auto" w:fill="auto"/>
          </w:tcPr>
          <w:p w14:paraId="0B4AD46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left w:val="nil"/>
              <w:bottom w:val="nil"/>
              <w:right w:val="nil"/>
            </w:tcBorders>
            <w:shd w:val="clear" w:color="auto" w:fill="auto"/>
          </w:tcPr>
          <w:p w14:paraId="50C353E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left w:val="nil"/>
              <w:bottom w:val="nil"/>
              <w:right w:val="nil"/>
            </w:tcBorders>
            <w:shd w:val="clear" w:color="auto" w:fill="auto"/>
          </w:tcPr>
          <w:p w14:paraId="70778323"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left w:val="nil"/>
              <w:bottom w:val="nil"/>
              <w:right w:val="nil"/>
            </w:tcBorders>
            <w:shd w:val="clear" w:color="auto" w:fill="auto"/>
          </w:tcPr>
          <w:p w14:paraId="33EEBFF7"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left w:val="nil"/>
              <w:bottom w:val="nil"/>
              <w:right w:val="nil"/>
            </w:tcBorders>
            <w:shd w:val="clear" w:color="auto" w:fill="auto"/>
          </w:tcPr>
          <w:p w14:paraId="6947301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left w:val="nil"/>
              <w:bottom w:val="nil"/>
              <w:right w:val="nil"/>
            </w:tcBorders>
            <w:shd w:val="clear" w:color="auto" w:fill="auto"/>
          </w:tcPr>
          <w:p w14:paraId="6B0C8F29"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0B9D18E6" w14:textId="77777777" w:rsidTr="00C11166">
        <w:tc>
          <w:tcPr>
            <w:tcW w:w="2586" w:type="dxa"/>
            <w:tcBorders>
              <w:top w:val="nil"/>
              <w:left w:val="nil"/>
              <w:bottom w:val="nil"/>
              <w:right w:val="nil"/>
            </w:tcBorders>
            <w:shd w:val="clear" w:color="auto" w:fill="auto"/>
          </w:tcPr>
          <w:p w14:paraId="49C4A1EB" w14:textId="56D01C29"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Anguera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2017</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17848E9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35EDEA4" w14:textId="77777777" w:rsidR="00FC4947" w:rsidRPr="003F1118" w:rsidRDefault="00691DCB"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99024B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9DDC3AC" w14:textId="77777777" w:rsidR="00FC4947" w:rsidRPr="003F1118" w:rsidRDefault="00691DCB"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BA857B4" w14:textId="77777777" w:rsidR="00FC4947" w:rsidRPr="003F1118" w:rsidRDefault="00691DCB"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439736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6B0CF62E"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6B4D32A7"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533C080F" w14:textId="77777777" w:rsidTr="00C11166">
        <w:tc>
          <w:tcPr>
            <w:tcW w:w="2586" w:type="dxa"/>
            <w:tcBorders>
              <w:top w:val="nil"/>
              <w:left w:val="nil"/>
              <w:bottom w:val="nil"/>
              <w:right w:val="nil"/>
            </w:tcBorders>
            <w:shd w:val="clear" w:color="auto" w:fill="auto"/>
          </w:tcPr>
          <w:p w14:paraId="24D0D625" w14:textId="0DCE7739"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Bowie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2013</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7AB411D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91C90F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7F207F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B280CA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A797964"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132E9B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393DCD9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130573E6"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0F5C0CE0" w14:textId="77777777" w:rsidTr="00C11166">
        <w:tc>
          <w:tcPr>
            <w:tcW w:w="2586" w:type="dxa"/>
            <w:tcBorders>
              <w:top w:val="nil"/>
              <w:left w:val="nil"/>
              <w:bottom w:val="nil"/>
              <w:right w:val="nil"/>
            </w:tcBorders>
            <w:shd w:val="clear" w:color="auto" w:fill="auto"/>
          </w:tcPr>
          <w:p w14:paraId="410E088E" w14:textId="2AFA7CDD"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Elgamal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2007</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526B190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1AB515E"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45D75B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079BCF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953B84E"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BD2815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75B8F44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5380CD97"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High risk of bias</w:t>
            </w:r>
          </w:p>
        </w:tc>
      </w:tr>
      <w:tr w:rsidR="00FC4947" w:rsidRPr="003F1118" w14:paraId="517A5EC5" w14:textId="77777777" w:rsidTr="00C11166">
        <w:tc>
          <w:tcPr>
            <w:tcW w:w="2586" w:type="dxa"/>
            <w:tcBorders>
              <w:top w:val="nil"/>
              <w:left w:val="nil"/>
              <w:bottom w:val="nil"/>
              <w:right w:val="nil"/>
            </w:tcBorders>
            <w:shd w:val="clear" w:color="auto" w:fill="auto"/>
          </w:tcPr>
          <w:p w14:paraId="596699E2" w14:textId="1E9C3341"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Hoorelbeke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2017</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502A48E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13B523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BCD8D00"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7A7195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084B3F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DF9DB8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5567DC74"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0C812523"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147360" w:rsidRPr="003F1118" w14:paraId="5DE3B0CF" w14:textId="77777777" w:rsidTr="00C11166">
        <w:tc>
          <w:tcPr>
            <w:tcW w:w="2586" w:type="dxa"/>
            <w:tcBorders>
              <w:top w:val="nil"/>
              <w:left w:val="nil"/>
              <w:bottom w:val="nil"/>
              <w:right w:val="nil"/>
            </w:tcBorders>
            <w:shd w:val="clear" w:color="auto" w:fill="auto"/>
          </w:tcPr>
          <w:p w14:paraId="5E92881A" w14:textId="1477DD02" w:rsidR="00147360" w:rsidRPr="003F1118" w:rsidRDefault="00147360" w:rsidP="00612A7C">
            <w:pPr>
              <w:spacing w:line="360" w:lineRule="auto"/>
              <w:rPr>
                <w:rFonts w:ascii="Arial" w:eastAsia="MS Mincho" w:hAnsi="Arial" w:cs="Arial"/>
                <w:sz w:val="16"/>
                <w:szCs w:val="16"/>
                <w:lang w:val="nl-NL"/>
              </w:rPr>
            </w:pPr>
            <w:r w:rsidRPr="003F1118">
              <w:rPr>
                <w:rFonts w:ascii="Arial" w:eastAsia="MS Mincho" w:hAnsi="Arial" w:cs="Arial"/>
                <w:sz w:val="16"/>
                <w:szCs w:val="16"/>
                <w:lang w:val="nl-NL"/>
              </w:rPr>
              <w:t>Hoorelbeke et al</w:t>
            </w:r>
            <w:r w:rsidR="000A52BF" w:rsidRPr="003F1118">
              <w:rPr>
                <w:rFonts w:ascii="Arial" w:eastAsia="MS Mincho" w:hAnsi="Arial" w:cs="Arial"/>
                <w:sz w:val="16"/>
                <w:szCs w:val="16"/>
                <w:lang w:val="nl-NL"/>
              </w:rPr>
              <w:t xml:space="preserve"> (</w:t>
            </w:r>
            <w:r w:rsidR="006215B3">
              <w:rPr>
                <w:rFonts w:ascii="Arial" w:eastAsia="MS Mincho" w:hAnsi="Arial" w:cs="Arial"/>
                <w:sz w:val="16"/>
                <w:szCs w:val="16"/>
                <w:lang w:val="nl-NL"/>
              </w:rPr>
              <w:t>2021</w:t>
            </w:r>
            <w:r w:rsidR="000A52BF" w:rsidRPr="003F1118">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367C33CC"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5DBF798"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2B65DEE"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93E59E3"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80B3EFE"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27C74D5"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2B9AF210"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72450BD4" w14:textId="77777777" w:rsidR="00147360" w:rsidRPr="003F1118" w:rsidRDefault="00147360"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730D26" w:rsidRPr="003F1118" w14:paraId="7DCE3D32" w14:textId="77777777" w:rsidTr="00C11166">
        <w:tc>
          <w:tcPr>
            <w:tcW w:w="2586" w:type="dxa"/>
            <w:tcBorders>
              <w:top w:val="nil"/>
              <w:left w:val="nil"/>
              <w:bottom w:val="nil"/>
              <w:right w:val="nil"/>
            </w:tcBorders>
            <w:shd w:val="clear" w:color="auto" w:fill="auto"/>
          </w:tcPr>
          <w:p w14:paraId="0DF97E44" w14:textId="19A8C7AA" w:rsidR="00730D26" w:rsidRPr="003F1118" w:rsidRDefault="00730D26" w:rsidP="003F1118">
            <w:pPr>
              <w:spacing w:line="360" w:lineRule="auto"/>
              <w:rPr>
                <w:rFonts w:ascii="Arial" w:eastAsia="MS Mincho" w:hAnsi="Arial" w:cs="Arial"/>
                <w:sz w:val="16"/>
                <w:szCs w:val="16"/>
                <w:lang w:val="nl-NL"/>
              </w:rPr>
            </w:pPr>
            <w:r>
              <w:rPr>
                <w:rFonts w:ascii="Arial" w:eastAsia="MS Mincho" w:hAnsi="Arial" w:cs="Arial"/>
                <w:sz w:val="16"/>
                <w:szCs w:val="16"/>
                <w:lang w:val="nl-NL"/>
              </w:rPr>
              <w:t>Listunova et al (2020)</w:t>
            </w:r>
          </w:p>
        </w:tc>
        <w:tc>
          <w:tcPr>
            <w:tcW w:w="749" w:type="dxa"/>
            <w:tcBorders>
              <w:top w:val="nil"/>
              <w:left w:val="nil"/>
              <w:bottom w:val="nil"/>
              <w:right w:val="nil"/>
            </w:tcBorders>
            <w:shd w:val="clear" w:color="auto" w:fill="auto"/>
          </w:tcPr>
          <w:p w14:paraId="376DB917" w14:textId="79A83E5D"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7627EA7" w14:textId="2920CD89"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8A1713B" w14:textId="09DD53B0"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481D6DA" w14:textId="29BB9535"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41C2AAF" w14:textId="1E6231FD"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79E4BF9" w14:textId="4C36896B"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6ED56579" w14:textId="6E778E9A" w:rsidR="00730D26" w:rsidRPr="003F1118" w:rsidRDefault="006948D3"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0BA2C0E1" w14:textId="6545A80B" w:rsidR="00730D26" w:rsidRPr="003F1118" w:rsidRDefault="006948D3" w:rsidP="003F1118">
            <w:pPr>
              <w:spacing w:line="360" w:lineRule="auto"/>
              <w:rPr>
                <w:rFonts w:ascii="Arial" w:eastAsia="MS Mincho" w:hAnsi="Arial" w:cs="Arial"/>
                <w:sz w:val="16"/>
                <w:szCs w:val="16"/>
                <w:lang w:val="en-GB"/>
              </w:rPr>
            </w:pPr>
            <w:r>
              <w:rPr>
                <w:rFonts w:ascii="Arial" w:eastAsia="MS Mincho" w:hAnsi="Arial" w:cs="Arial"/>
                <w:sz w:val="16"/>
                <w:szCs w:val="16"/>
                <w:lang w:val="en-GB"/>
              </w:rPr>
              <w:t>Low risk of bias</w:t>
            </w:r>
          </w:p>
        </w:tc>
      </w:tr>
      <w:tr w:rsidR="00FC4947" w:rsidRPr="003F1118" w14:paraId="0C823095" w14:textId="77777777" w:rsidTr="00C11166">
        <w:tc>
          <w:tcPr>
            <w:tcW w:w="2586" w:type="dxa"/>
            <w:tcBorders>
              <w:top w:val="nil"/>
              <w:left w:val="nil"/>
              <w:bottom w:val="nil"/>
              <w:right w:val="nil"/>
            </w:tcBorders>
            <w:shd w:val="clear" w:color="auto" w:fill="auto"/>
          </w:tcPr>
          <w:p w14:paraId="0302EB84" w14:textId="0032D110"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Morimoto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2014</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2211D32A"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0DEAC2F"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9803ADA"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75E8460"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009462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ED4C92A"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7436344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5E80C13D"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High risk of bias</w:t>
            </w:r>
          </w:p>
        </w:tc>
      </w:tr>
      <w:tr w:rsidR="00730D26" w:rsidRPr="003F1118" w14:paraId="302EC666" w14:textId="77777777" w:rsidTr="00C11166">
        <w:tc>
          <w:tcPr>
            <w:tcW w:w="2586" w:type="dxa"/>
            <w:tcBorders>
              <w:top w:val="nil"/>
              <w:left w:val="nil"/>
              <w:bottom w:val="nil"/>
              <w:right w:val="nil"/>
            </w:tcBorders>
            <w:shd w:val="clear" w:color="auto" w:fill="auto"/>
          </w:tcPr>
          <w:p w14:paraId="3A1E7B6D" w14:textId="76D0C49F" w:rsidR="00730D26" w:rsidRPr="003F1118" w:rsidRDefault="00730D26" w:rsidP="003F1118">
            <w:pPr>
              <w:spacing w:line="360" w:lineRule="auto"/>
              <w:rPr>
                <w:rFonts w:ascii="Arial" w:eastAsia="MS Mincho" w:hAnsi="Arial" w:cs="Arial"/>
                <w:sz w:val="16"/>
                <w:szCs w:val="16"/>
                <w:lang w:val="en-GB"/>
              </w:rPr>
            </w:pPr>
            <w:r>
              <w:rPr>
                <w:rFonts w:ascii="Arial" w:eastAsia="MS Mincho" w:hAnsi="Arial" w:cs="Arial"/>
                <w:sz w:val="16"/>
                <w:szCs w:val="16"/>
                <w:lang w:val="en-GB"/>
              </w:rPr>
              <w:t>Morimoto et al (2020)</w:t>
            </w:r>
          </w:p>
        </w:tc>
        <w:tc>
          <w:tcPr>
            <w:tcW w:w="749" w:type="dxa"/>
            <w:tcBorders>
              <w:top w:val="nil"/>
              <w:left w:val="nil"/>
              <w:bottom w:val="nil"/>
              <w:right w:val="nil"/>
            </w:tcBorders>
            <w:shd w:val="clear" w:color="auto" w:fill="auto"/>
          </w:tcPr>
          <w:p w14:paraId="3E71E781" w14:textId="03102C03"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2CB10B6" w14:textId="3DC531DF"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34CEF95" w14:textId="53F4614E"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98FFC53" w14:textId="56547C0A"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3CFC3C9" w14:textId="4D521B5B"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496C260" w14:textId="63A3220B"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46AB93DF" w14:textId="18E57391" w:rsidR="00730D26" w:rsidRPr="003F1118" w:rsidRDefault="00CC4ACC" w:rsidP="003F1118">
            <w:pPr>
              <w:spacing w:line="360" w:lineRule="auto"/>
              <w:jc w:val="center"/>
              <w:rPr>
                <w:rFonts w:ascii="Arial" w:eastAsia="MS Mincho" w:hAnsi="Arial" w:cs="Arial"/>
                <w:sz w:val="16"/>
                <w:szCs w:val="16"/>
                <w:lang w:val="en-GB"/>
              </w:rPr>
            </w:pPr>
            <w:r>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3F54B84A" w14:textId="39741848" w:rsidR="00730D26" w:rsidRPr="003F1118" w:rsidRDefault="00CC4ACC" w:rsidP="003F1118">
            <w:pPr>
              <w:spacing w:line="360" w:lineRule="auto"/>
              <w:rPr>
                <w:rFonts w:ascii="Arial" w:eastAsia="MS Mincho" w:hAnsi="Arial" w:cs="Arial"/>
                <w:sz w:val="16"/>
                <w:szCs w:val="16"/>
                <w:lang w:val="en-GB"/>
              </w:rPr>
            </w:pPr>
            <w:r>
              <w:rPr>
                <w:rFonts w:ascii="Arial" w:eastAsia="MS Mincho" w:hAnsi="Arial" w:cs="Arial"/>
                <w:sz w:val="16"/>
                <w:szCs w:val="16"/>
                <w:lang w:val="en-GB"/>
              </w:rPr>
              <w:t>Low risk of bias</w:t>
            </w:r>
          </w:p>
        </w:tc>
      </w:tr>
      <w:tr w:rsidR="00FC4947" w:rsidRPr="003F1118" w14:paraId="6A752C87" w14:textId="77777777" w:rsidTr="00C11166">
        <w:tc>
          <w:tcPr>
            <w:tcW w:w="2586" w:type="dxa"/>
            <w:tcBorders>
              <w:top w:val="nil"/>
              <w:left w:val="nil"/>
              <w:bottom w:val="nil"/>
              <w:right w:val="nil"/>
            </w:tcBorders>
            <w:shd w:val="clear" w:color="auto" w:fill="auto"/>
          </w:tcPr>
          <w:p w14:paraId="798E7B6C" w14:textId="6FDFF6B2"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Moshier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2015</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6A21E06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0A9FD13"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45E83D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8F4A2F3"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C1C27EF"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F34C5A0"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268E881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45084CC0"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18112AF9" w14:textId="77777777" w:rsidTr="00C11166">
        <w:tc>
          <w:tcPr>
            <w:tcW w:w="2586" w:type="dxa"/>
            <w:tcBorders>
              <w:top w:val="nil"/>
              <w:left w:val="nil"/>
              <w:bottom w:val="nil"/>
              <w:right w:val="nil"/>
            </w:tcBorders>
            <w:shd w:val="clear" w:color="auto" w:fill="auto"/>
          </w:tcPr>
          <w:p w14:paraId="2C3A1B86" w14:textId="409417EB"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Moshier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2017</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4C3EAD6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B8F64CC"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71A9CCE"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2FE7B9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7D8AAF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E22E440"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2B9B500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005A0226"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5CBDBF5D" w14:textId="77777777" w:rsidTr="00C11166">
        <w:tc>
          <w:tcPr>
            <w:tcW w:w="2586" w:type="dxa"/>
            <w:tcBorders>
              <w:top w:val="nil"/>
              <w:left w:val="nil"/>
              <w:bottom w:val="nil"/>
              <w:right w:val="nil"/>
            </w:tcBorders>
            <w:shd w:val="clear" w:color="auto" w:fill="auto"/>
          </w:tcPr>
          <w:p w14:paraId="65AA4AA7" w14:textId="4DEA9C32"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Naismith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2011</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50FED9B7"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BF326D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A26968C"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56A3D6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7C3136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1CD297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76BCB78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40D8EB0A"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64EA78F4" w14:textId="77777777" w:rsidTr="00C11166">
        <w:tc>
          <w:tcPr>
            <w:tcW w:w="2586" w:type="dxa"/>
            <w:tcBorders>
              <w:top w:val="nil"/>
              <w:left w:val="nil"/>
              <w:bottom w:val="nil"/>
              <w:right w:val="nil"/>
            </w:tcBorders>
            <w:shd w:val="clear" w:color="auto" w:fill="auto"/>
          </w:tcPr>
          <w:p w14:paraId="76633FBA" w14:textId="56FFCCF7"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Owens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2013</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5890C6D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52830B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1E0DE4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ABD0E4F" w14:textId="77777777" w:rsidR="00FC4947" w:rsidRPr="003F1118" w:rsidRDefault="007E721A"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1DABA7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F30A2A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27DBB8D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334E7BA7" w14:textId="77777777" w:rsidR="00FC4947" w:rsidRPr="003F1118" w:rsidRDefault="007E721A"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High</w:t>
            </w:r>
            <w:r w:rsidR="00FC4947" w:rsidRPr="003F1118">
              <w:rPr>
                <w:rFonts w:ascii="Arial" w:eastAsia="MS Mincho" w:hAnsi="Arial" w:cs="Arial"/>
                <w:sz w:val="16"/>
                <w:szCs w:val="16"/>
                <w:lang w:val="en-GB"/>
              </w:rPr>
              <w:t xml:space="preserve"> risk of bias</w:t>
            </w:r>
          </w:p>
        </w:tc>
      </w:tr>
      <w:tr w:rsidR="00147360" w:rsidRPr="003F1118" w14:paraId="7CCE0DE0" w14:textId="77777777" w:rsidTr="00C11166">
        <w:tc>
          <w:tcPr>
            <w:tcW w:w="2586" w:type="dxa"/>
            <w:tcBorders>
              <w:top w:val="nil"/>
              <w:left w:val="nil"/>
              <w:bottom w:val="nil"/>
              <w:right w:val="nil"/>
            </w:tcBorders>
            <w:shd w:val="clear" w:color="auto" w:fill="auto"/>
          </w:tcPr>
          <w:p w14:paraId="122F06D4" w14:textId="69D0BD1F" w:rsidR="00147360" w:rsidRPr="00612A7C" w:rsidRDefault="00147360"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Pratap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2018</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3125B2DB"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E4B4C1C"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9B38BC2"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8059D84"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0A78BD87"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50B9F29"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39E5CDCC" w14:textId="77777777" w:rsidR="00147360" w:rsidRPr="003F1118" w:rsidRDefault="0014736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4014E626" w14:textId="77777777" w:rsidR="00147360" w:rsidRPr="003F1118" w:rsidRDefault="00147360"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6A5ABE58" w14:textId="77777777" w:rsidTr="00C11166">
        <w:tc>
          <w:tcPr>
            <w:tcW w:w="2586" w:type="dxa"/>
            <w:tcBorders>
              <w:top w:val="nil"/>
              <w:left w:val="nil"/>
              <w:bottom w:val="nil"/>
              <w:right w:val="nil"/>
            </w:tcBorders>
            <w:shd w:val="clear" w:color="auto" w:fill="auto"/>
          </w:tcPr>
          <w:p w14:paraId="07F754EC" w14:textId="341DE19A"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Semkovska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2015</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36818FA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37153DC"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DAAF65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2BA26A7"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A69987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00B68EC"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40C4EF17"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5E151886"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2BA26658" w14:textId="77777777" w:rsidTr="00C11166">
        <w:tc>
          <w:tcPr>
            <w:tcW w:w="2586" w:type="dxa"/>
            <w:tcBorders>
              <w:top w:val="nil"/>
              <w:left w:val="nil"/>
              <w:bottom w:val="nil"/>
              <w:right w:val="nil"/>
            </w:tcBorders>
            <w:shd w:val="clear" w:color="auto" w:fill="auto"/>
          </w:tcPr>
          <w:p w14:paraId="364524DD" w14:textId="3346076A"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Semkovska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2017</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15A4058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07504A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4414B9F"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7FEE66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8D90C5B"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9BBAED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103029C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22BF9ACD"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126A1BEF" w14:textId="77777777" w:rsidTr="00C11166">
        <w:tc>
          <w:tcPr>
            <w:tcW w:w="2586" w:type="dxa"/>
            <w:tcBorders>
              <w:top w:val="nil"/>
              <w:left w:val="nil"/>
              <w:bottom w:val="nil"/>
              <w:right w:val="nil"/>
            </w:tcBorders>
            <w:shd w:val="clear" w:color="auto" w:fill="auto"/>
          </w:tcPr>
          <w:p w14:paraId="103CF678" w14:textId="17DA8F69"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Trapp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2016</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0DC80B6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E6B000E"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9EE006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A92A87E"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756B66D"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4A14678"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7A193F6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35A191FB"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4E471681" w14:textId="77777777" w:rsidTr="00C11166">
        <w:tc>
          <w:tcPr>
            <w:tcW w:w="2586" w:type="dxa"/>
            <w:tcBorders>
              <w:top w:val="nil"/>
              <w:left w:val="nil"/>
              <w:bottom w:val="nil"/>
              <w:right w:val="nil"/>
            </w:tcBorders>
            <w:shd w:val="clear" w:color="auto" w:fill="auto"/>
          </w:tcPr>
          <w:p w14:paraId="0BBE59D2" w14:textId="5F4FC9B5"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Twamley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2019</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2088976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3324C9D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55F45BF"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3037CAA"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7D25C26" w14:textId="77777777" w:rsidR="00FC4947" w:rsidRPr="003F1118" w:rsidRDefault="00FF73A8"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C260833"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0A158A0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775D3855"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17137D69" w14:textId="77777777" w:rsidTr="00C11166">
        <w:tc>
          <w:tcPr>
            <w:tcW w:w="2586" w:type="dxa"/>
            <w:tcBorders>
              <w:top w:val="nil"/>
              <w:left w:val="nil"/>
              <w:bottom w:val="nil"/>
              <w:right w:val="nil"/>
            </w:tcBorders>
            <w:shd w:val="clear" w:color="auto" w:fill="auto"/>
          </w:tcPr>
          <w:p w14:paraId="183735FF" w14:textId="43E6135F"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Wanmaker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2014</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191F3707"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5D8ED4A5"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B809442"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EC48B6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524F00A"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2519B8FA"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66DA26B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5A0BF06D"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147360" w:rsidRPr="003F1118" w14:paraId="7A4E1522" w14:textId="77777777" w:rsidTr="00C11166">
        <w:tc>
          <w:tcPr>
            <w:tcW w:w="2586" w:type="dxa"/>
            <w:tcBorders>
              <w:top w:val="nil"/>
              <w:left w:val="nil"/>
              <w:bottom w:val="nil"/>
              <w:right w:val="nil"/>
            </w:tcBorders>
            <w:shd w:val="clear" w:color="auto" w:fill="auto"/>
          </w:tcPr>
          <w:p w14:paraId="61BEE9A1" w14:textId="04DCD81A" w:rsidR="00147360" w:rsidRPr="00612A7C" w:rsidRDefault="00147360"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Wanmaker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2015</w:t>
            </w:r>
            <w:r w:rsidR="000A52BF" w:rsidRPr="00612A7C">
              <w:rPr>
                <w:rFonts w:ascii="Arial" w:eastAsia="MS Mincho" w:hAnsi="Arial" w:cs="Arial"/>
                <w:sz w:val="16"/>
                <w:szCs w:val="16"/>
                <w:lang w:val="nl-NL"/>
              </w:rPr>
              <w:t>)</w:t>
            </w:r>
          </w:p>
        </w:tc>
        <w:tc>
          <w:tcPr>
            <w:tcW w:w="749" w:type="dxa"/>
            <w:tcBorders>
              <w:top w:val="nil"/>
              <w:left w:val="nil"/>
              <w:bottom w:val="nil"/>
              <w:right w:val="nil"/>
            </w:tcBorders>
            <w:shd w:val="clear" w:color="auto" w:fill="auto"/>
          </w:tcPr>
          <w:p w14:paraId="7415A013"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7CAAE9E4"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3DBCCBC"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624A1A57"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4FE177D6"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bottom w:val="nil"/>
              <w:right w:val="nil"/>
            </w:tcBorders>
            <w:shd w:val="clear" w:color="auto" w:fill="auto"/>
          </w:tcPr>
          <w:p w14:paraId="17BF2CBA"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bottom w:val="nil"/>
              <w:right w:val="nil"/>
            </w:tcBorders>
            <w:shd w:val="clear" w:color="auto" w:fill="auto"/>
          </w:tcPr>
          <w:p w14:paraId="1C23A933" w14:textId="77777777" w:rsidR="00147360" w:rsidRPr="003F1118" w:rsidRDefault="002E1F80"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bottom w:val="nil"/>
              <w:right w:val="nil"/>
            </w:tcBorders>
            <w:shd w:val="clear" w:color="auto" w:fill="auto"/>
          </w:tcPr>
          <w:p w14:paraId="1F1EC3E6" w14:textId="77777777" w:rsidR="00147360" w:rsidRPr="003F1118" w:rsidRDefault="002E1F80"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r w:rsidR="00FC4947" w:rsidRPr="003F1118" w14:paraId="208B9E6C" w14:textId="77777777" w:rsidTr="00C11166">
        <w:tc>
          <w:tcPr>
            <w:tcW w:w="2586" w:type="dxa"/>
            <w:tcBorders>
              <w:top w:val="nil"/>
              <w:left w:val="nil"/>
              <w:right w:val="nil"/>
            </w:tcBorders>
            <w:shd w:val="clear" w:color="auto" w:fill="auto"/>
          </w:tcPr>
          <w:p w14:paraId="208DBD9A" w14:textId="1BEB9C38" w:rsidR="00FC4947" w:rsidRPr="00612A7C" w:rsidRDefault="00FC4947" w:rsidP="00612A7C">
            <w:pPr>
              <w:spacing w:line="360" w:lineRule="auto"/>
              <w:rPr>
                <w:rFonts w:ascii="Arial" w:eastAsia="MS Mincho" w:hAnsi="Arial" w:cs="Arial"/>
                <w:sz w:val="16"/>
                <w:szCs w:val="16"/>
                <w:lang w:val="nl-NL"/>
              </w:rPr>
            </w:pPr>
            <w:r w:rsidRPr="00612A7C">
              <w:rPr>
                <w:rFonts w:ascii="Arial" w:eastAsia="MS Mincho" w:hAnsi="Arial" w:cs="Arial"/>
                <w:sz w:val="16"/>
                <w:szCs w:val="16"/>
                <w:lang w:val="nl-NL"/>
              </w:rPr>
              <w:t>Yamaguchi et al</w:t>
            </w:r>
            <w:r w:rsidR="000A52BF" w:rsidRPr="00612A7C">
              <w:rPr>
                <w:rFonts w:ascii="Arial" w:eastAsia="MS Mincho" w:hAnsi="Arial" w:cs="Arial"/>
                <w:sz w:val="16"/>
                <w:szCs w:val="16"/>
                <w:lang w:val="nl-NL"/>
              </w:rPr>
              <w:t xml:space="preserve"> (</w:t>
            </w:r>
            <w:r w:rsidRPr="00612A7C">
              <w:rPr>
                <w:rFonts w:ascii="Arial" w:eastAsia="MS Mincho" w:hAnsi="Arial" w:cs="Arial"/>
                <w:sz w:val="16"/>
                <w:szCs w:val="16"/>
                <w:lang w:val="nl-NL"/>
              </w:rPr>
              <w:t>2017</w:t>
            </w:r>
            <w:r w:rsidR="000A52BF" w:rsidRPr="00612A7C">
              <w:rPr>
                <w:rFonts w:ascii="Arial" w:eastAsia="MS Mincho" w:hAnsi="Arial" w:cs="Arial"/>
                <w:sz w:val="16"/>
                <w:szCs w:val="16"/>
                <w:lang w:val="nl-NL"/>
              </w:rPr>
              <w:t>)</w:t>
            </w:r>
          </w:p>
        </w:tc>
        <w:tc>
          <w:tcPr>
            <w:tcW w:w="749" w:type="dxa"/>
            <w:tcBorders>
              <w:top w:val="nil"/>
              <w:left w:val="nil"/>
              <w:right w:val="nil"/>
            </w:tcBorders>
            <w:shd w:val="clear" w:color="auto" w:fill="auto"/>
          </w:tcPr>
          <w:p w14:paraId="78AF875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right w:val="nil"/>
            </w:tcBorders>
            <w:shd w:val="clear" w:color="auto" w:fill="auto"/>
          </w:tcPr>
          <w:p w14:paraId="00E8495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right w:val="nil"/>
            </w:tcBorders>
            <w:shd w:val="clear" w:color="auto" w:fill="auto"/>
          </w:tcPr>
          <w:p w14:paraId="6A522036"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right w:val="nil"/>
            </w:tcBorders>
            <w:shd w:val="clear" w:color="auto" w:fill="auto"/>
          </w:tcPr>
          <w:p w14:paraId="6BAAABC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right w:val="nil"/>
            </w:tcBorders>
            <w:shd w:val="clear" w:color="auto" w:fill="auto"/>
          </w:tcPr>
          <w:p w14:paraId="0D8C0540"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49" w:type="dxa"/>
            <w:tcBorders>
              <w:top w:val="nil"/>
              <w:left w:val="nil"/>
              <w:right w:val="nil"/>
            </w:tcBorders>
            <w:shd w:val="clear" w:color="auto" w:fill="auto"/>
          </w:tcPr>
          <w:p w14:paraId="4FB21EB9"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750" w:type="dxa"/>
            <w:tcBorders>
              <w:top w:val="nil"/>
              <w:left w:val="nil"/>
              <w:right w:val="nil"/>
            </w:tcBorders>
            <w:shd w:val="clear" w:color="auto" w:fill="auto"/>
          </w:tcPr>
          <w:p w14:paraId="7F517B11" w14:textId="77777777" w:rsidR="00FC4947" w:rsidRPr="003F1118" w:rsidRDefault="00FC4947" w:rsidP="003F1118">
            <w:pPr>
              <w:spacing w:line="360" w:lineRule="auto"/>
              <w:jc w:val="center"/>
              <w:rPr>
                <w:rFonts w:ascii="Arial" w:eastAsia="MS Mincho" w:hAnsi="Arial" w:cs="Arial"/>
                <w:sz w:val="16"/>
                <w:szCs w:val="16"/>
                <w:lang w:val="en-GB"/>
              </w:rPr>
            </w:pPr>
            <w:r w:rsidRPr="003F1118">
              <w:rPr>
                <w:rFonts w:ascii="Arial" w:eastAsia="MS Mincho" w:hAnsi="Arial" w:cs="Arial"/>
                <w:sz w:val="16"/>
                <w:szCs w:val="16"/>
                <w:lang w:val="en-GB"/>
              </w:rPr>
              <w:t>+</w:t>
            </w:r>
          </w:p>
        </w:tc>
        <w:tc>
          <w:tcPr>
            <w:tcW w:w="1985" w:type="dxa"/>
            <w:tcBorders>
              <w:top w:val="nil"/>
              <w:left w:val="nil"/>
              <w:right w:val="nil"/>
            </w:tcBorders>
            <w:shd w:val="clear" w:color="auto" w:fill="auto"/>
          </w:tcPr>
          <w:p w14:paraId="73EB2F89" w14:textId="77777777" w:rsidR="00FC4947" w:rsidRPr="003F1118" w:rsidRDefault="00FC4947" w:rsidP="003F1118">
            <w:pPr>
              <w:spacing w:line="360" w:lineRule="auto"/>
              <w:rPr>
                <w:rFonts w:ascii="Arial" w:eastAsia="MS Mincho" w:hAnsi="Arial" w:cs="Arial"/>
                <w:sz w:val="16"/>
                <w:szCs w:val="16"/>
                <w:lang w:val="en-GB"/>
              </w:rPr>
            </w:pPr>
            <w:r w:rsidRPr="003F1118">
              <w:rPr>
                <w:rFonts w:ascii="Arial" w:eastAsia="MS Mincho" w:hAnsi="Arial" w:cs="Arial"/>
                <w:sz w:val="16"/>
                <w:szCs w:val="16"/>
                <w:lang w:val="en-GB"/>
              </w:rPr>
              <w:t>Low risk of bias</w:t>
            </w:r>
          </w:p>
        </w:tc>
      </w:tr>
    </w:tbl>
    <w:p w14:paraId="27494E42" w14:textId="4DB6533C" w:rsidR="00FC4947" w:rsidRPr="003F1118" w:rsidRDefault="00996193" w:rsidP="003F1118">
      <w:pPr>
        <w:spacing w:line="360" w:lineRule="auto"/>
        <w:rPr>
          <w:rFonts w:ascii="Arial" w:hAnsi="Arial" w:cs="Arial"/>
          <w:iCs/>
          <w:sz w:val="16"/>
          <w:szCs w:val="16"/>
          <w:lang w:val="en-GB"/>
        </w:rPr>
      </w:pPr>
      <w:r w:rsidRPr="003F1118">
        <w:rPr>
          <w:rFonts w:ascii="Arial" w:hAnsi="Arial" w:cs="Arial"/>
          <w:i/>
          <w:sz w:val="16"/>
          <w:szCs w:val="16"/>
          <w:lang w:val="en-GB"/>
        </w:rPr>
        <w:t>Note:</w:t>
      </w:r>
      <w:r w:rsidRPr="003F1118">
        <w:rPr>
          <w:rFonts w:ascii="Arial" w:hAnsi="Arial" w:cs="Arial"/>
          <w:iCs/>
          <w:sz w:val="16"/>
          <w:szCs w:val="16"/>
          <w:lang w:val="en-GB"/>
        </w:rPr>
        <w:t xml:space="preserve"> </w:t>
      </w:r>
      <w:r w:rsidR="00BE24E7" w:rsidRPr="003F1118">
        <w:rPr>
          <w:rFonts w:ascii="Arial" w:hAnsi="Arial" w:cs="Arial"/>
          <w:iCs/>
          <w:sz w:val="16"/>
          <w:szCs w:val="16"/>
          <w:lang w:val="en-GB"/>
        </w:rPr>
        <w:t>S=sequence generation</w:t>
      </w:r>
      <w:r w:rsidR="00A32465" w:rsidRPr="003F1118">
        <w:rPr>
          <w:rFonts w:ascii="Arial" w:hAnsi="Arial" w:cs="Arial"/>
          <w:iCs/>
          <w:sz w:val="16"/>
          <w:szCs w:val="16"/>
          <w:lang w:val="en-GB"/>
        </w:rPr>
        <w:t>.</w:t>
      </w:r>
      <w:r w:rsidR="00BE24E7" w:rsidRPr="003F1118">
        <w:rPr>
          <w:rFonts w:ascii="Arial" w:hAnsi="Arial" w:cs="Arial"/>
          <w:iCs/>
          <w:sz w:val="16"/>
          <w:szCs w:val="16"/>
          <w:lang w:val="en-GB"/>
        </w:rPr>
        <w:t xml:space="preserve"> C=concealment of allocation</w:t>
      </w:r>
      <w:r w:rsidR="00A32465" w:rsidRPr="003F1118">
        <w:rPr>
          <w:rFonts w:ascii="Arial" w:hAnsi="Arial" w:cs="Arial"/>
          <w:iCs/>
          <w:sz w:val="16"/>
          <w:szCs w:val="16"/>
          <w:lang w:val="en-GB"/>
        </w:rPr>
        <w:t>.</w:t>
      </w:r>
      <w:r w:rsidR="00BE24E7" w:rsidRPr="003F1118">
        <w:rPr>
          <w:rFonts w:ascii="Arial" w:hAnsi="Arial" w:cs="Arial"/>
          <w:iCs/>
          <w:sz w:val="16"/>
          <w:szCs w:val="16"/>
          <w:lang w:val="en-GB"/>
        </w:rPr>
        <w:t xml:space="preserve"> </w:t>
      </w:r>
      <w:r w:rsidR="00C73929" w:rsidRPr="003F1118">
        <w:rPr>
          <w:rFonts w:ascii="Arial" w:hAnsi="Arial" w:cs="Arial"/>
          <w:iCs/>
          <w:sz w:val="16"/>
          <w:szCs w:val="16"/>
          <w:lang w:val="en-GB"/>
        </w:rPr>
        <w:t xml:space="preserve">B=blinding of </w:t>
      </w:r>
      <w:r w:rsidR="00676ECE" w:rsidRPr="003F1118">
        <w:rPr>
          <w:rFonts w:ascii="Arial" w:hAnsi="Arial" w:cs="Arial"/>
          <w:iCs/>
          <w:sz w:val="16"/>
          <w:szCs w:val="16"/>
          <w:lang w:val="en-GB"/>
        </w:rPr>
        <w:t xml:space="preserve">participants </w:t>
      </w:r>
      <w:r w:rsidR="00C73929" w:rsidRPr="003F1118">
        <w:rPr>
          <w:rFonts w:ascii="Arial" w:hAnsi="Arial" w:cs="Arial"/>
          <w:iCs/>
          <w:sz w:val="16"/>
          <w:szCs w:val="16"/>
          <w:lang w:val="en-GB"/>
        </w:rPr>
        <w:t>and personnel</w:t>
      </w:r>
      <w:r w:rsidR="00A32465" w:rsidRPr="003F1118">
        <w:rPr>
          <w:rFonts w:ascii="Arial" w:hAnsi="Arial" w:cs="Arial"/>
          <w:iCs/>
          <w:sz w:val="16"/>
          <w:szCs w:val="16"/>
          <w:lang w:val="en-GB"/>
        </w:rPr>
        <w:t>.</w:t>
      </w:r>
      <w:r w:rsidR="00C73929" w:rsidRPr="003F1118">
        <w:rPr>
          <w:rFonts w:ascii="Arial" w:hAnsi="Arial" w:cs="Arial"/>
          <w:iCs/>
          <w:sz w:val="16"/>
          <w:szCs w:val="16"/>
          <w:lang w:val="en-GB"/>
        </w:rPr>
        <w:t xml:space="preserve"> </w:t>
      </w:r>
      <w:r w:rsidR="00BE24E7" w:rsidRPr="003F1118">
        <w:rPr>
          <w:rFonts w:ascii="Arial" w:hAnsi="Arial" w:cs="Arial"/>
          <w:iCs/>
          <w:sz w:val="16"/>
          <w:szCs w:val="16"/>
          <w:lang w:val="en-GB"/>
        </w:rPr>
        <w:t>A=blinding of outcome assessors</w:t>
      </w:r>
      <w:r w:rsidR="00A32465" w:rsidRPr="003F1118">
        <w:rPr>
          <w:rFonts w:ascii="Arial" w:hAnsi="Arial" w:cs="Arial"/>
          <w:iCs/>
          <w:sz w:val="16"/>
          <w:szCs w:val="16"/>
          <w:lang w:val="en-GB"/>
        </w:rPr>
        <w:t>.</w:t>
      </w:r>
      <w:r w:rsidR="00BE24E7" w:rsidRPr="003F1118">
        <w:rPr>
          <w:rFonts w:ascii="Arial" w:hAnsi="Arial" w:cs="Arial"/>
          <w:iCs/>
          <w:sz w:val="16"/>
          <w:szCs w:val="16"/>
          <w:lang w:val="en-GB"/>
        </w:rPr>
        <w:t xml:space="preserve"> </w:t>
      </w:r>
      <w:r w:rsidR="00FC4947" w:rsidRPr="003F1118">
        <w:rPr>
          <w:rFonts w:ascii="Arial" w:hAnsi="Arial" w:cs="Arial"/>
          <w:iCs/>
          <w:sz w:val="16"/>
          <w:szCs w:val="16"/>
          <w:lang w:val="en-GB"/>
        </w:rPr>
        <w:t>I=incomplete outcome data</w:t>
      </w:r>
      <w:r w:rsidR="00A32465" w:rsidRPr="003F1118">
        <w:rPr>
          <w:rFonts w:ascii="Arial" w:hAnsi="Arial" w:cs="Arial"/>
          <w:iCs/>
          <w:sz w:val="16"/>
          <w:szCs w:val="16"/>
          <w:lang w:val="en-GB"/>
        </w:rPr>
        <w:t>.</w:t>
      </w:r>
      <w:r w:rsidR="00FC4947" w:rsidRPr="003F1118">
        <w:rPr>
          <w:rFonts w:ascii="Arial" w:hAnsi="Arial" w:cs="Arial"/>
          <w:iCs/>
          <w:sz w:val="16"/>
          <w:szCs w:val="16"/>
          <w:lang w:val="en-GB"/>
        </w:rPr>
        <w:t xml:space="preserve"> R=selective reporting</w:t>
      </w:r>
      <w:r w:rsidR="00A32465" w:rsidRPr="003F1118">
        <w:rPr>
          <w:rFonts w:ascii="Arial" w:hAnsi="Arial" w:cs="Arial"/>
          <w:iCs/>
          <w:sz w:val="16"/>
          <w:szCs w:val="16"/>
          <w:lang w:val="en-GB"/>
        </w:rPr>
        <w:t>.</w:t>
      </w:r>
      <w:r w:rsidR="00BE24E7" w:rsidRPr="003F1118">
        <w:rPr>
          <w:rFonts w:ascii="Arial" w:hAnsi="Arial" w:cs="Arial"/>
          <w:iCs/>
          <w:sz w:val="16"/>
          <w:szCs w:val="16"/>
          <w:lang w:val="en-GB"/>
        </w:rPr>
        <w:t xml:space="preserve"> O=other sources of bias</w:t>
      </w:r>
      <w:r w:rsidR="00A32465" w:rsidRPr="003F1118">
        <w:rPr>
          <w:rFonts w:ascii="Arial" w:hAnsi="Arial" w:cs="Arial"/>
          <w:iCs/>
          <w:sz w:val="16"/>
          <w:szCs w:val="16"/>
          <w:lang w:val="en-GB"/>
        </w:rPr>
        <w:t>.</w:t>
      </w:r>
      <w:r w:rsidR="00C73929" w:rsidRPr="003F1118">
        <w:rPr>
          <w:rFonts w:ascii="Arial" w:hAnsi="Arial" w:cs="Arial"/>
          <w:iCs/>
          <w:sz w:val="16"/>
          <w:szCs w:val="16"/>
          <w:lang w:val="en-GB"/>
        </w:rPr>
        <w:t xml:space="preserve"> </w:t>
      </w:r>
      <w:r w:rsidR="00BE24E7" w:rsidRPr="003F1118">
        <w:rPr>
          <w:rFonts w:ascii="Arial" w:hAnsi="Arial" w:cs="Arial"/>
          <w:iCs/>
          <w:sz w:val="16"/>
          <w:szCs w:val="16"/>
          <w:lang w:val="en-GB"/>
        </w:rPr>
        <w:t>-=high risk of bias (2 points)</w:t>
      </w:r>
      <w:r w:rsidR="00A32465" w:rsidRPr="003F1118">
        <w:rPr>
          <w:rFonts w:ascii="Arial" w:hAnsi="Arial" w:cs="Arial"/>
          <w:iCs/>
          <w:sz w:val="16"/>
          <w:szCs w:val="16"/>
          <w:lang w:val="en-GB"/>
        </w:rPr>
        <w:t>.</w:t>
      </w:r>
      <w:r w:rsidR="00BE24E7" w:rsidRPr="003F1118">
        <w:rPr>
          <w:rFonts w:ascii="Arial" w:hAnsi="Arial" w:cs="Arial"/>
          <w:iCs/>
          <w:sz w:val="16"/>
          <w:szCs w:val="16"/>
          <w:lang w:val="en-GB"/>
        </w:rPr>
        <w:t xml:space="preserve"> </w:t>
      </w:r>
      <w:r w:rsidR="00FC4947" w:rsidRPr="003F1118">
        <w:rPr>
          <w:rFonts w:ascii="Arial" w:hAnsi="Arial" w:cs="Arial"/>
          <w:iCs/>
          <w:sz w:val="16"/>
          <w:szCs w:val="16"/>
          <w:lang w:val="en-GB"/>
        </w:rPr>
        <w:t>?=unclear risk of bias (1 point)</w:t>
      </w:r>
      <w:r w:rsidR="00A32465" w:rsidRPr="003F1118">
        <w:rPr>
          <w:rFonts w:ascii="Arial" w:hAnsi="Arial" w:cs="Arial"/>
          <w:iCs/>
          <w:sz w:val="16"/>
          <w:szCs w:val="16"/>
          <w:lang w:val="en-GB"/>
        </w:rPr>
        <w:t>.</w:t>
      </w:r>
      <w:r w:rsidR="00FC4947" w:rsidRPr="003F1118">
        <w:rPr>
          <w:rFonts w:ascii="Arial" w:hAnsi="Arial" w:cs="Arial"/>
          <w:iCs/>
          <w:sz w:val="16"/>
          <w:szCs w:val="16"/>
          <w:lang w:val="en-GB"/>
        </w:rPr>
        <w:t xml:space="preserve"> </w:t>
      </w:r>
      <w:r w:rsidR="00BE24E7" w:rsidRPr="003F1118">
        <w:rPr>
          <w:rFonts w:ascii="Arial" w:hAnsi="Arial" w:cs="Arial"/>
          <w:iCs/>
          <w:sz w:val="16"/>
          <w:szCs w:val="16"/>
          <w:lang w:val="en-GB"/>
        </w:rPr>
        <w:t>+=low risk of bias (0 points)</w:t>
      </w:r>
      <w:r w:rsidR="00A32465" w:rsidRPr="003F1118">
        <w:rPr>
          <w:rFonts w:ascii="Arial" w:hAnsi="Arial" w:cs="Arial"/>
          <w:iCs/>
          <w:sz w:val="16"/>
          <w:szCs w:val="16"/>
          <w:lang w:val="en-GB"/>
        </w:rPr>
        <w:t>.</w:t>
      </w:r>
      <w:r w:rsidR="00BE24E7" w:rsidRPr="003F1118">
        <w:rPr>
          <w:rFonts w:ascii="Arial" w:hAnsi="Arial" w:cs="Arial"/>
          <w:iCs/>
          <w:sz w:val="16"/>
          <w:szCs w:val="16"/>
          <w:lang w:val="en-GB"/>
        </w:rPr>
        <w:t xml:space="preserve"> </w:t>
      </w:r>
      <w:r w:rsidR="00FC4947" w:rsidRPr="003F1118">
        <w:rPr>
          <w:rFonts w:ascii="Arial" w:hAnsi="Arial" w:cs="Arial"/>
          <w:iCs/>
          <w:sz w:val="16"/>
          <w:szCs w:val="16"/>
          <w:lang w:val="en-GB"/>
        </w:rPr>
        <w:t>Total risk of bias is scored as &gt;6 points = high risk of bias</w:t>
      </w:r>
      <w:r w:rsidR="00BE24E7" w:rsidRPr="003F1118">
        <w:rPr>
          <w:rFonts w:ascii="Arial" w:hAnsi="Arial" w:cs="Arial"/>
          <w:iCs/>
          <w:sz w:val="16"/>
          <w:szCs w:val="16"/>
          <w:lang w:val="en-GB"/>
        </w:rPr>
        <w:t>; &lt;6 points = low risk of bias.</w:t>
      </w:r>
    </w:p>
    <w:p w14:paraId="424BF638" w14:textId="77777777" w:rsidR="00556E98" w:rsidRPr="00C11166" w:rsidRDefault="00556E98" w:rsidP="00BD38DB">
      <w:pPr>
        <w:spacing w:line="480" w:lineRule="auto"/>
        <w:rPr>
          <w:b/>
          <w:lang w:val="en-GB"/>
        </w:rPr>
      </w:pPr>
    </w:p>
    <w:p w14:paraId="457B0629" w14:textId="2381D877" w:rsidR="0034793F" w:rsidRPr="003F1118" w:rsidRDefault="00FC4947" w:rsidP="00996193">
      <w:pPr>
        <w:pStyle w:val="Bijschrift"/>
        <w:keepNext/>
        <w:rPr>
          <w:rFonts w:ascii="Arial" w:hAnsi="Arial" w:cs="Arial"/>
          <w:sz w:val="16"/>
          <w:szCs w:val="16"/>
          <w:lang w:val="en-GB"/>
        </w:rPr>
      </w:pPr>
      <w:r w:rsidRPr="008A25DF">
        <w:rPr>
          <w:sz w:val="18"/>
          <w:szCs w:val="18"/>
          <w:lang w:val="en-GB"/>
        </w:rPr>
        <w:br w:type="column"/>
      </w:r>
      <w:r w:rsidR="00F329C3" w:rsidRPr="003F1118">
        <w:rPr>
          <w:rFonts w:ascii="Arial" w:hAnsi="Arial" w:cs="Arial"/>
          <w:sz w:val="16"/>
          <w:szCs w:val="16"/>
          <w:lang w:val="en-GB"/>
        </w:rPr>
        <w:lastRenderedPageBreak/>
        <w:t>e</w:t>
      </w:r>
      <w:r w:rsidR="00996193" w:rsidRPr="003F1118">
        <w:rPr>
          <w:rFonts w:ascii="Arial" w:hAnsi="Arial" w:cs="Arial"/>
          <w:sz w:val="16"/>
          <w:szCs w:val="16"/>
          <w:lang w:val="en-GB"/>
        </w:rPr>
        <w:t>Table 2. Categorization of outcome measures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6521"/>
      </w:tblGrid>
      <w:tr w:rsidR="0090181F" w:rsidRPr="003F1118" w14:paraId="6A83EB0C" w14:textId="77777777" w:rsidTr="00490194">
        <w:trPr>
          <w:trHeight w:val="226"/>
        </w:trPr>
        <w:tc>
          <w:tcPr>
            <w:tcW w:w="1134" w:type="dxa"/>
            <w:tcBorders>
              <w:left w:val="nil"/>
              <w:right w:val="nil"/>
            </w:tcBorders>
            <w:shd w:val="clear" w:color="auto" w:fill="auto"/>
          </w:tcPr>
          <w:p w14:paraId="1BA826BE" w14:textId="77777777" w:rsidR="0090181F" w:rsidRPr="003F1118" w:rsidRDefault="0090181F" w:rsidP="00BD38DB">
            <w:pPr>
              <w:rPr>
                <w:rFonts w:ascii="Arial" w:hAnsi="Arial" w:cs="Arial"/>
                <w:b/>
                <w:sz w:val="16"/>
                <w:szCs w:val="16"/>
                <w:lang w:val="en-GB"/>
              </w:rPr>
            </w:pPr>
            <w:r w:rsidRPr="003F1118">
              <w:rPr>
                <w:rFonts w:ascii="Arial" w:hAnsi="Arial" w:cs="Arial"/>
                <w:b/>
                <w:sz w:val="16"/>
                <w:szCs w:val="16"/>
                <w:lang w:val="en-GB"/>
              </w:rPr>
              <w:t>Category</w:t>
            </w:r>
          </w:p>
        </w:tc>
        <w:tc>
          <w:tcPr>
            <w:tcW w:w="1701" w:type="dxa"/>
            <w:tcBorders>
              <w:left w:val="nil"/>
              <w:right w:val="nil"/>
            </w:tcBorders>
            <w:shd w:val="clear" w:color="auto" w:fill="auto"/>
          </w:tcPr>
          <w:p w14:paraId="1CE30451" w14:textId="020433ED" w:rsidR="0090181F" w:rsidRPr="003F1118" w:rsidRDefault="0090181F" w:rsidP="00BD38DB">
            <w:pPr>
              <w:rPr>
                <w:rFonts w:ascii="Arial" w:hAnsi="Arial" w:cs="Arial"/>
                <w:b/>
                <w:sz w:val="16"/>
                <w:szCs w:val="16"/>
                <w:lang w:val="en-GB"/>
              </w:rPr>
            </w:pPr>
          </w:p>
        </w:tc>
        <w:tc>
          <w:tcPr>
            <w:tcW w:w="6521" w:type="dxa"/>
            <w:tcBorders>
              <w:left w:val="nil"/>
              <w:right w:val="nil"/>
            </w:tcBorders>
            <w:shd w:val="clear" w:color="auto" w:fill="auto"/>
          </w:tcPr>
          <w:p w14:paraId="4C29613B" w14:textId="77777777" w:rsidR="0090181F" w:rsidRPr="003F1118" w:rsidRDefault="0090181F" w:rsidP="00BD38DB">
            <w:pPr>
              <w:rPr>
                <w:rFonts w:ascii="Arial" w:hAnsi="Arial" w:cs="Arial"/>
                <w:b/>
                <w:sz w:val="16"/>
                <w:szCs w:val="16"/>
                <w:lang w:val="en-GB"/>
              </w:rPr>
            </w:pPr>
            <w:r w:rsidRPr="003F1118">
              <w:rPr>
                <w:rFonts w:ascii="Arial" w:hAnsi="Arial" w:cs="Arial"/>
                <w:b/>
                <w:sz w:val="16"/>
                <w:szCs w:val="16"/>
                <w:lang w:val="en-GB"/>
              </w:rPr>
              <w:t>Outcome measures</w:t>
            </w:r>
          </w:p>
        </w:tc>
      </w:tr>
      <w:tr w:rsidR="00F24BEE" w:rsidRPr="003F1118" w14:paraId="35F31D03" w14:textId="77777777" w:rsidTr="00490194">
        <w:trPr>
          <w:trHeight w:val="226"/>
        </w:trPr>
        <w:tc>
          <w:tcPr>
            <w:tcW w:w="1134" w:type="dxa"/>
            <w:tcBorders>
              <w:left w:val="nil"/>
              <w:right w:val="nil"/>
            </w:tcBorders>
            <w:shd w:val="clear" w:color="auto" w:fill="auto"/>
          </w:tcPr>
          <w:p w14:paraId="4E4C82D3" w14:textId="62AC27BC" w:rsidR="00F24BEE" w:rsidRPr="003F1118" w:rsidRDefault="00F24BEE" w:rsidP="00BD38DB">
            <w:pPr>
              <w:rPr>
                <w:rFonts w:ascii="Arial" w:hAnsi="Arial" w:cs="Arial"/>
                <w:bCs/>
                <w:sz w:val="16"/>
                <w:szCs w:val="16"/>
                <w:lang w:val="en-GB"/>
              </w:rPr>
            </w:pPr>
            <w:r w:rsidRPr="003F1118">
              <w:rPr>
                <w:rFonts w:ascii="Arial" w:hAnsi="Arial" w:cs="Arial"/>
                <w:bCs/>
                <w:sz w:val="16"/>
                <w:szCs w:val="16"/>
                <w:lang w:val="en-GB"/>
              </w:rPr>
              <w:t>DS</w:t>
            </w:r>
          </w:p>
        </w:tc>
        <w:tc>
          <w:tcPr>
            <w:tcW w:w="1701" w:type="dxa"/>
            <w:tcBorders>
              <w:left w:val="nil"/>
              <w:right w:val="nil"/>
            </w:tcBorders>
            <w:shd w:val="clear" w:color="auto" w:fill="auto"/>
          </w:tcPr>
          <w:p w14:paraId="6843BB41" w14:textId="77777777" w:rsidR="00F24BEE" w:rsidRPr="003F1118" w:rsidRDefault="00F24BEE" w:rsidP="00BD38DB">
            <w:pPr>
              <w:rPr>
                <w:rFonts w:ascii="Arial" w:hAnsi="Arial" w:cs="Arial"/>
                <w:b/>
                <w:sz w:val="16"/>
                <w:szCs w:val="16"/>
                <w:lang w:val="en-GB"/>
              </w:rPr>
            </w:pPr>
          </w:p>
        </w:tc>
        <w:tc>
          <w:tcPr>
            <w:tcW w:w="6521" w:type="dxa"/>
            <w:tcBorders>
              <w:left w:val="nil"/>
              <w:right w:val="nil"/>
            </w:tcBorders>
            <w:shd w:val="clear" w:color="auto" w:fill="auto"/>
          </w:tcPr>
          <w:p w14:paraId="0973AE51" w14:textId="77777777" w:rsidR="00F24BEE" w:rsidRPr="003F1118" w:rsidRDefault="00F24BEE" w:rsidP="00BD38DB">
            <w:pPr>
              <w:rPr>
                <w:rFonts w:ascii="Arial" w:hAnsi="Arial" w:cs="Arial"/>
                <w:b/>
                <w:sz w:val="16"/>
                <w:szCs w:val="16"/>
                <w:lang w:val="en-GB"/>
              </w:rPr>
            </w:pPr>
          </w:p>
        </w:tc>
      </w:tr>
      <w:tr w:rsidR="0090181F" w:rsidRPr="003F1118" w14:paraId="5ABB91F3" w14:textId="77777777" w:rsidTr="00612A7C">
        <w:trPr>
          <w:trHeight w:val="1899"/>
        </w:trPr>
        <w:tc>
          <w:tcPr>
            <w:tcW w:w="1134" w:type="dxa"/>
            <w:tcBorders>
              <w:left w:val="nil"/>
              <w:right w:val="nil"/>
            </w:tcBorders>
            <w:shd w:val="clear" w:color="auto" w:fill="auto"/>
          </w:tcPr>
          <w:p w14:paraId="61DD2AA9" w14:textId="017D4FB6" w:rsidR="0090181F" w:rsidRPr="003F1118" w:rsidRDefault="0090181F" w:rsidP="00BD38DB">
            <w:pPr>
              <w:rPr>
                <w:rFonts w:ascii="Arial" w:hAnsi="Arial" w:cs="Arial"/>
                <w:sz w:val="16"/>
                <w:szCs w:val="16"/>
                <w:lang w:val="en-GB"/>
              </w:rPr>
            </w:pPr>
          </w:p>
        </w:tc>
        <w:tc>
          <w:tcPr>
            <w:tcW w:w="1701" w:type="dxa"/>
            <w:tcBorders>
              <w:left w:val="nil"/>
              <w:right w:val="nil"/>
            </w:tcBorders>
            <w:shd w:val="clear" w:color="auto" w:fill="auto"/>
          </w:tcPr>
          <w:p w14:paraId="7CBA8688" w14:textId="6BC86629" w:rsidR="0090181F" w:rsidRPr="003F1118" w:rsidRDefault="0090181F" w:rsidP="00BD38DB">
            <w:pPr>
              <w:rPr>
                <w:rFonts w:ascii="Arial" w:hAnsi="Arial" w:cs="Arial"/>
                <w:sz w:val="16"/>
                <w:szCs w:val="16"/>
                <w:lang w:val="en-GB"/>
              </w:rPr>
            </w:pPr>
          </w:p>
        </w:tc>
        <w:tc>
          <w:tcPr>
            <w:tcW w:w="6521" w:type="dxa"/>
            <w:tcBorders>
              <w:left w:val="nil"/>
              <w:right w:val="nil"/>
            </w:tcBorders>
            <w:shd w:val="clear" w:color="auto" w:fill="auto"/>
          </w:tcPr>
          <w:p w14:paraId="1AC81A40"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Beck Depression Inventory</w:t>
            </w:r>
          </w:p>
          <w:p w14:paraId="09A3D30F"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Beck Depression Inventory-II</w:t>
            </w:r>
          </w:p>
          <w:p w14:paraId="6CE496B3"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Hamilton Depression Rating Scale-17</w:t>
            </w:r>
          </w:p>
          <w:p w14:paraId="18765055"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Patient Health Questionnaire</w:t>
            </w:r>
          </w:p>
          <w:p w14:paraId="0DF497BC"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Positive and Negative Affectivity Scale – Negative Scale</w:t>
            </w:r>
          </w:p>
          <w:p w14:paraId="7B6DCC61" w14:textId="77777777" w:rsidR="00D734C3" w:rsidRPr="003F1118" w:rsidRDefault="00D734C3"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Visual Analogue Scale</w:t>
            </w:r>
          </w:p>
          <w:p w14:paraId="3E469136"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Ruminative Response Scale</w:t>
            </w:r>
          </w:p>
          <w:p w14:paraId="343D94B7"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Remission of Depression Questionnaire</w:t>
            </w:r>
          </w:p>
          <w:p w14:paraId="397F10FD"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10-item Montgomery-Asberg Depression Rating Scale</w:t>
            </w:r>
          </w:p>
        </w:tc>
      </w:tr>
      <w:tr w:rsidR="009F4930" w:rsidRPr="003F1118" w14:paraId="06E62193" w14:textId="77777777" w:rsidTr="00490194">
        <w:trPr>
          <w:trHeight w:val="226"/>
        </w:trPr>
        <w:tc>
          <w:tcPr>
            <w:tcW w:w="1134" w:type="dxa"/>
            <w:tcBorders>
              <w:left w:val="nil"/>
              <w:bottom w:val="nil"/>
              <w:right w:val="nil"/>
            </w:tcBorders>
            <w:shd w:val="clear" w:color="auto" w:fill="auto"/>
          </w:tcPr>
          <w:p w14:paraId="10E84EBE" w14:textId="0E77E449" w:rsidR="009F4930" w:rsidRPr="003F1118" w:rsidRDefault="009F4930" w:rsidP="00BD38DB">
            <w:pPr>
              <w:rPr>
                <w:rFonts w:ascii="Arial" w:hAnsi="Arial" w:cs="Arial"/>
                <w:sz w:val="16"/>
                <w:szCs w:val="16"/>
                <w:lang w:val="en-GB"/>
              </w:rPr>
            </w:pPr>
            <w:r w:rsidRPr="003F1118">
              <w:rPr>
                <w:rFonts w:ascii="Arial" w:hAnsi="Arial" w:cs="Arial"/>
                <w:sz w:val="16"/>
                <w:szCs w:val="16"/>
                <w:lang w:val="en-GB"/>
              </w:rPr>
              <w:t>CF</w:t>
            </w:r>
          </w:p>
        </w:tc>
        <w:tc>
          <w:tcPr>
            <w:tcW w:w="1701" w:type="dxa"/>
            <w:tcBorders>
              <w:left w:val="nil"/>
              <w:bottom w:val="nil"/>
              <w:right w:val="nil"/>
            </w:tcBorders>
            <w:shd w:val="clear" w:color="auto" w:fill="auto"/>
          </w:tcPr>
          <w:p w14:paraId="3B21942F" w14:textId="01797BCC" w:rsidR="009F4930" w:rsidRPr="003F1118" w:rsidRDefault="009F4930" w:rsidP="00BD38DB">
            <w:pPr>
              <w:rPr>
                <w:rFonts w:ascii="Arial" w:hAnsi="Arial" w:cs="Arial"/>
                <w:sz w:val="16"/>
                <w:szCs w:val="16"/>
                <w:lang w:val="en-GB"/>
              </w:rPr>
            </w:pPr>
            <w:r w:rsidRPr="003F1118">
              <w:rPr>
                <w:rFonts w:ascii="Arial" w:hAnsi="Arial" w:cs="Arial"/>
                <w:sz w:val="16"/>
                <w:szCs w:val="16"/>
                <w:lang w:val="en-GB"/>
              </w:rPr>
              <w:t>C</w:t>
            </w:r>
            <w:r w:rsidR="00F24BEE" w:rsidRPr="003F1118">
              <w:rPr>
                <w:rFonts w:ascii="Arial" w:hAnsi="Arial" w:cs="Arial"/>
                <w:sz w:val="16"/>
                <w:szCs w:val="16"/>
                <w:lang w:val="en-GB"/>
              </w:rPr>
              <w:t>ognitive domain</w:t>
            </w:r>
          </w:p>
        </w:tc>
        <w:tc>
          <w:tcPr>
            <w:tcW w:w="6521" w:type="dxa"/>
            <w:tcBorders>
              <w:left w:val="nil"/>
              <w:bottom w:val="nil"/>
              <w:right w:val="nil"/>
            </w:tcBorders>
            <w:shd w:val="clear" w:color="auto" w:fill="auto"/>
          </w:tcPr>
          <w:p w14:paraId="123E9BA7" w14:textId="77777777" w:rsidR="009F4930" w:rsidRPr="003F1118" w:rsidRDefault="009F4930" w:rsidP="00BD38DB">
            <w:pPr>
              <w:rPr>
                <w:rFonts w:ascii="Arial" w:hAnsi="Arial" w:cs="Arial"/>
                <w:sz w:val="16"/>
                <w:szCs w:val="16"/>
                <w:lang w:val="en-GB"/>
              </w:rPr>
            </w:pPr>
          </w:p>
        </w:tc>
      </w:tr>
      <w:tr w:rsidR="0090181F" w:rsidRPr="003F1118" w14:paraId="45707468" w14:textId="77777777" w:rsidTr="00490194">
        <w:trPr>
          <w:trHeight w:val="1838"/>
        </w:trPr>
        <w:tc>
          <w:tcPr>
            <w:tcW w:w="1134" w:type="dxa"/>
            <w:tcBorders>
              <w:left w:val="nil"/>
              <w:bottom w:val="nil"/>
              <w:right w:val="nil"/>
            </w:tcBorders>
            <w:shd w:val="clear" w:color="auto" w:fill="auto"/>
          </w:tcPr>
          <w:p w14:paraId="68DB0186" w14:textId="526F5114" w:rsidR="0090181F" w:rsidRPr="003F1118" w:rsidRDefault="0090181F" w:rsidP="00BD38DB">
            <w:pPr>
              <w:rPr>
                <w:rFonts w:ascii="Arial" w:hAnsi="Arial" w:cs="Arial"/>
                <w:sz w:val="16"/>
                <w:szCs w:val="16"/>
                <w:lang w:val="en-GB"/>
              </w:rPr>
            </w:pPr>
          </w:p>
        </w:tc>
        <w:tc>
          <w:tcPr>
            <w:tcW w:w="1701" w:type="dxa"/>
            <w:tcBorders>
              <w:left w:val="nil"/>
              <w:bottom w:val="nil"/>
              <w:right w:val="nil"/>
            </w:tcBorders>
            <w:shd w:val="clear" w:color="auto" w:fill="auto"/>
          </w:tcPr>
          <w:p w14:paraId="34D66140"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Attention</w:t>
            </w:r>
          </w:p>
        </w:tc>
        <w:tc>
          <w:tcPr>
            <w:tcW w:w="6521" w:type="dxa"/>
            <w:tcBorders>
              <w:left w:val="nil"/>
              <w:bottom w:val="nil"/>
              <w:right w:val="nil"/>
            </w:tcBorders>
            <w:shd w:val="clear" w:color="auto" w:fill="auto"/>
          </w:tcPr>
          <w:p w14:paraId="1F5D997C"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D2 attention test</w:t>
            </w:r>
          </w:p>
          <w:p w14:paraId="64D5FD97"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 xml:space="preserve">Test of variables of attention – Sustained Attention </w:t>
            </w:r>
          </w:p>
          <w:p w14:paraId="006E7801"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Continuous Performance Test Identical Pairs Version</w:t>
            </w:r>
          </w:p>
          <w:p w14:paraId="28FE724A"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Degraded Continuous Performance Test </w:t>
            </w:r>
          </w:p>
          <w:p w14:paraId="44735601"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Ruff’s 2&amp;7 Selective Attention Test </w:t>
            </w:r>
          </w:p>
          <w:p w14:paraId="0D3BBA98" w14:textId="169F379A" w:rsidR="0090181F" w:rsidRPr="003F1118" w:rsidRDefault="00202A0A"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WAIS-R/III / WMS-R – </w:t>
            </w:r>
            <w:r w:rsidR="0090181F" w:rsidRPr="003F1118">
              <w:rPr>
                <w:rFonts w:ascii="Arial" w:hAnsi="Arial" w:cs="Arial"/>
                <w:sz w:val="16"/>
                <w:szCs w:val="16"/>
                <w:lang w:val="en-GB"/>
              </w:rPr>
              <w:t>Digit</w:t>
            </w:r>
            <w:r w:rsidRPr="003F1118">
              <w:rPr>
                <w:rFonts w:ascii="Arial" w:hAnsi="Arial" w:cs="Arial"/>
                <w:sz w:val="16"/>
                <w:szCs w:val="16"/>
                <w:lang w:val="en-GB"/>
              </w:rPr>
              <w:t xml:space="preserve"> Span Forward</w:t>
            </w:r>
          </w:p>
          <w:p w14:paraId="47721A8E"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WMS-R/III – Spatial Span Forward </w:t>
            </w:r>
          </w:p>
          <w:p w14:paraId="56DF09C1" w14:textId="77777777" w:rsidR="0090181F" w:rsidRDefault="0090181F" w:rsidP="00BD38DB">
            <w:pPr>
              <w:rPr>
                <w:rFonts w:ascii="Arial" w:hAnsi="Arial" w:cs="Arial"/>
                <w:sz w:val="16"/>
                <w:szCs w:val="16"/>
                <w:lang w:val="en-GB"/>
              </w:rPr>
            </w:pPr>
            <w:r w:rsidRPr="003F1118">
              <w:rPr>
                <w:rFonts w:ascii="Arial" w:hAnsi="Arial" w:cs="Arial"/>
                <w:sz w:val="16"/>
                <w:szCs w:val="16"/>
                <w:lang w:val="en-GB"/>
              </w:rPr>
              <w:t>Spanboard Task Forward</w:t>
            </w:r>
          </w:p>
          <w:p w14:paraId="7F71A268" w14:textId="35706DF9" w:rsidR="00B077FA" w:rsidRPr="003F1118" w:rsidRDefault="00B077FA" w:rsidP="00BD38DB">
            <w:pPr>
              <w:rPr>
                <w:rFonts w:ascii="Arial" w:hAnsi="Arial" w:cs="Arial"/>
                <w:sz w:val="16"/>
                <w:szCs w:val="16"/>
                <w:lang w:val="en-GB"/>
              </w:rPr>
            </w:pPr>
            <w:r>
              <w:rPr>
                <w:rFonts w:ascii="Arial" w:hAnsi="Arial" w:cs="Arial"/>
                <w:sz w:val="16"/>
                <w:szCs w:val="16"/>
                <w:lang w:val="en-GB"/>
              </w:rPr>
              <w:t>Vienna Test System – WAF-A; WAF-G; WAF-S</w:t>
            </w:r>
          </w:p>
        </w:tc>
      </w:tr>
      <w:tr w:rsidR="0090181F" w:rsidRPr="003F1118" w14:paraId="35B88E5E" w14:textId="77777777" w:rsidTr="00490194">
        <w:trPr>
          <w:trHeight w:val="1160"/>
        </w:trPr>
        <w:tc>
          <w:tcPr>
            <w:tcW w:w="1134" w:type="dxa"/>
            <w:tcBorders>
              <w:top w:val="nil"/>
              <w:left w:val="nil"/>
              <w:bottom w:val="nil"/>
              <w:right w:val="nil"/>
            </w:tcBorders>
            <w:shd w:val="clear" w:color="auto" w:fill="auto"/>
          </w:tcPr>
          <w:p w14:paraId="062E80BE"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410DAD06"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Processing speed</w:t>
            </w:r>
          </w:p>
        </w:tc>
        <w:tc>
          <w:tcPr>
            <w:tcW w:w="6521" w:type="dxa"/>
            <w:tcBorders>
              <w:top w:val="nil"/>
              <w:left w:val="nil"/>
              <w:bottom w:val="nil"/>
              <w:right w:val="nil"/>
            </w:tcBorders>
            <w:shd w:val="clear" w:color="auto" w:fill="auto"/>
          </w:tcPr>
          <w:p w14:paraId="4B2E6F65" w14:textId="6FEDE905" w:rsidR="003E5364"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Trail Making Test part A </w:t>
            </w:r>
          </w:p>
          <w:p w14:paraId="3958629C" w14:textId="5A9C2E22"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Trails 2 number sequencing </w:t>
            </w:r>
          </w:p>
          <w:p w14:paraId="0ECBCB86"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WAIS-III – Digit-Symbol Coding </w:t>
            </w:r>
          </w:p>
          <w:p w14:paraId="5B7E7BD9" w14:textId="1AEB9412"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 Stroop Color-Word Test reading scale (I) and color naming scale (II) </w:t>
            </w:r>
          </w:p>
          <w:p w14:paraId="3BD2CD42" w14:textId="70AA894F" w:rsidR="0090181F"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BACS – Symbol Coding Task </w:t>
            </w:r>
          </w:p>
          <w:p w14:paraId="59628486" w14:textId="2C7D7702" w:rsidR="003E5364" w:rsidRDefault="003E5364" w:rsidP="00BD38DB">
            <w:pPr>
              <w:widowControl w:val="0"/>
              <w:autoSpaceDE w:val="0"/>
              <w:autoSpaceDN w:val="0"/>
              <w:adjustRightInd w:val="0"/>
              <w:rPr>
                <w:rFonts w:ascii="Arial" w:hAnsi="Arial" w:cs="Arial"/>
                <w:sz w:val="16"/>
                <w:szCs w:val="16"/>
                <w:lang w:val="en-GB"/>
              </w:rPr>
            </w:pPr>
            <w:r>
              <w:rPr>
                <w:rFonts w:ascii="Arial" w:hAnsi="Arial" w:cs="Arial"/>
                <w:sz w:val="16"/>
                <w:szCs w:val="16"/>
                <w:lang w:val="en-GB"/>
              </w:rPr>
              <w:t>Vienna Test System – Trail Making Test-L</w:t>
            </w:r>
            <w:r w:rsidR="007E768E">
              <w:rPr>
                <w:rFonts w:ascii="Arial" w:hAnsi="Arial" w:cs="Arial"/>
                <w:sz w:val="16"/>
                <w:szCs w:val="16"/>
                <w:lang w:val="en-GB"/>
              </w:rPr>
              <w:t>angensteinbach version</w:t>
            </w:r>
            <w:r>
              <w:rPr>
                <w:rFonts w:ascii="Arial" w:hAnsi="Arial" w:cs="Arial"/>
                <w:sz w:val="16"/>
                <w:szCs w:val="16"/>
                <w:lang w:val="en-GB"/>
              </w:rPr>
              <w:t xml:space="preserve"> part A</w:t>
            </w:r>
          </w:p>
          <w:p w14:paraId="33D35033" w14:textId="3F82F9C9" w:rsidR="00CC3E10" w:rsidRDefault="00CC3E10" w:rsidP="00BD38DB">
            <w:pPr>
              <w:widowControl w:val="0"/>
              <w:autoSpaceDE w:val="0"/>
              <w:autoSpaceDN w:val="0"/>
              <w:adjustRightInd w:val="0"/>
              <w:rPr>
                <w:rFonts w:ascii="Arial" w:hAnsi="Arial" w:cs="Arial"/>
                <w:sz w:val="16"/>
                <w:szCs w:val="16"/>
                <w:lang w:val="en-GB"/>
              </w:rPr>
            </w:pPr>
            <w:r>
              <w:rPr>
                <w:rFonts w:ascii="Arial" w:hAnsi="Arial" w:cs="Arial"/>
                <w:sz w:val="16"/>
                <w:szCs w:val="16"/>
                <w:lang w:val="en-GB"/>
              </w:rPr>
              <w:t>Zahlen-Symbol-Test (Digit Symbol Coding)</w:t>
            </w:r>
          </w:p>
          <w:p w14:paraId="1E6221D4" w14:textId="03CB9301" w:rsidR="00CC3E10" w:rsidRPr="003F1118" w:rsidRDefault="00CC3E10" w:rsidP="00BD38DB">
            <w:pPr>
              <w:widowControl w:val="0"/>
              <w:autoSpaceDE w:val="0"/>
              <w:autoSpaceDN w:val="0"/>
              <w:adjustRightInd w:val="0"/>
              <w:rPr>
                <w:rFonts w:ascii="Arial" w:hAnsi="Arial" w:cs="Arial"/>
                <w:sz w:val="16"/>
                <w:szCs w:val="16"/>
                <w:lang w:val="en-GB"/>
              </w:rPr>
            </w:pPr>
          </w:p>
        </w:tc>
      </w:tr>
      <w:tr w:rsidR="0090181F" w:rsidRPr="003F1118" w14:paraId="0A893B13" w14:textId="77777777" w:rsidTr="00490194">
        <w:trPr>
          <w:trHeight w:val="226"/>
        </w:trPr>
        <w:tc>
          <w:tcPr>
            <w:tcW w:w="1134" w:type="dxa"/>
            <w:tcBorders>
              <w:top w:val="nil"/>
              <w:left w:val="nil"/>
              <w:bottom w:val="nil"/>
              <w:right w:val="nil"/>
            </w:tcBorders>
            <w:shd w:val="clear" w:color="auto" w:fill="auto"/>
          </w:tcPr>
          <w:p w14:paraId="043A8983"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54BA2681"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Motor speed</w:t>
            </w:r>
          </w:p>
        </w:tc>
        <w:tc>
          <w:tcPr>
            <w:tcW w:w="6521" w:type="dxa"/>
            <w:tcBorders>
              <w:top w:val="nil"/>
              <w:left w:val="nil"/>
              <w:bottom w:val="nil"/>
              <w:right w:val="nil"/>
            </w:tcBorders>
            <w:shd w:val="clear" w:color="auto" w:fill="auto"/>
          </w:tcPr>
          <w:p w14:paraId="6B4E6E17" w14:textId="77777777" w:rsidR="0090181F" w:rsidRDefault="0090181F" w:rsidP="00BD38DB">
            <w:pPr>
              <w:rPr>
                <w:rFonts w:ascii="Arial" w:hAnsi="Arial" w:cs="Arial"/>
                <w:sz w:val="16"/>
                <w:szCs w:val="16"/>
                <w:lang w:val="en-GB"/>
              </w:rPr>
            </w:pPr>
            <w:r w:rsidRPr="003F1118">
              <w:rPr>
                <w:rFonts w:ascii="Arial" w:hAnsi="Arial" w:cs="Arial"/>
                <w:sz w:val="16"/>
                <w:szCs w:val="16"/>
                <w:lang w:val="en-GB"/>
              </w:rPr>
              <w:t>BACS Token motor</w:t>
            </w:r>
          </w:p>
          <w:p w14:paraId="0463FA62" w14:textId="29F9B2D5" w:rsidR="00B077FA" w:rsidRPr="003F1118" w:rsidRDefault="00B077FA" w:rsidP="00BD38DB">
            <w:pPr>
              <w:rPr>
                <w:rFonts w:ascii="Arial" w:hAnsi="Arial" w:cs="Arial"/>
                <w:sz w:val="16"/>
                <w:szCs w:val="16"/>
                <w:lang w:val="en-GB"/>
              </w:rPr>
            </w:pPr>
          </w:p>
        </w:tc>
      </w:tr>
      <w:tr w:rsidR="0090181F" w:rsidRPr="003F1118" w14:paraId="62E1D55F" w14:textId="77777777" w:rsidTr="00490194">
        <w:trPr>
          <w:trHeight w:val="2306"/>
        </w:trPr>
        <w:tc>
          <w:tcPr>
            <w:tcW w:w="1134" w:type="dxa"/>
            <w:tcBorders>
              <w:top w:val="nil"/>
              <w:left w:val="nil"/>
              <w:bottom w:val="nil"/>
              <w:right w:val="nil"/>
            </w:tcBorders>
            <w:shd w:val="clear" w:color="auto" w:fill="auto"/>
          </w:tcPr>
          <w:p w14:paraId="4DAC0797"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5BAC14D4"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Working memory</w:t>
            </w:r>
          </w:p>
        </w:tc>
        <w:tc>
          <w:tcPr>
            <w:tcW w:w="6521" w:type="dxa"/>
            <w:tcBorders>
              <w:top w:val="nil"/>
              <w:left w:val="nil"/>
              <w:bottom w:val="nil"/>
              <w:right w:val="nil"/>
            </w:tcBorders>
            <w:shd w:val="clear" w:color="auto" w:fill="auto"/>
          </w:tcPr>
          <w:p w14:paraId="73A7F536" w14:textId="3BB3DCA2" w:rsidR="0090181F" w:rsidRPr="003F1118" w:rsidRDefault="006E16F3"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Clapp’s </w:t>
            </w:r>
            <w:r w:rsidR="0090181F" w:rsidRPr="003F1118">
              <w:rPr>
                <w:rFonts w:ascii="Arial" w:hAnsi="Arial" w:cs="Arial"/>
                <w:sz w:val="16"/>
                <w:szCs w:val="16"/>
                <w:lang w:val="en-GB"/>
              </w:rPr>
              <w:t>Working memory/delayed recognition task</w:t>
            </w:r>
          </w:p>
          <w:p w14:paraId="0D76FD8D" w14:textId="353C8EF2" w:rsidR="0090181F" w:rsidRPr="003F1118" w:rsidRDefault="00F50918"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WAIS-R/III / WMS-R</w:t>
            </w:r>
            <w:r w:rsidR="00202A0A" w:rsidRPr="003F1118">
              <w:rPr>
                <w:rFonts w:ascii="Arial" w:hAnsi="Arial" w:cs="Arial"/>
                <w:sz w:val="16"/>
                <w:szCs w:val="16"/>
                <w:lang w:val="en-GB"/>
              </w:rPr>
              <w:t xml:space="preserve"> – Digit Span Backward</w:t>
            </w:r>
          </w:p>
          <w:p w14:paraId="283C636D"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WMS-R/III – Spatial Span Backward </w:t>
            </w:r>
          </w:p>
          <w:p w14:paraId="53662608"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Non-adaptive Paced Auditory Serial Addition Task </w:t>
            </w:r>
          </w:p>
          <w:p w14:paraId="10CDDCD9"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Change detection task </w:t>
            </w:r>
          </w:p>
          <w:p w14:paraId="449E1F70" w14:textId="0F8BEABB" w:rsidR="0090181F" w:rsidRPr="003F1118" w:rsidRDefault="001565A9"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Gold’s </w:t>
            </w:r>
            <w:r w:rsidR="0090181F" w:rsidRPr="003F1118">
              <w:rPr>
                <w:rFonts w:ascii="Arial" w:hAnsi="Arial" w:cs="Arial"/>
                <w:sz w:val="16"/>
                <w:szCs w:val="16"/>
                <w:lang w:val="en-GB"/>
              </w:rPr>
              <w:t xml:space="preserve">Letter Number Sequencing test </w:t>
            </w:r>
          </w:p>
          <w:p w14:paraId="0128E4C8"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University of Maryland Letter-Number Span </w:t>
            </w:r>
          </w:p>
          <w:p w14:paraId="18DD7F03"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BACS – Digit Sequencing Task </w:t>
            </w:r>
          </w:p>
          <w:p w14:paraId="045E4BF8"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Internal Shift Task</w:t>
            </w:r>
          </w:p>
          <w:p w14:paraId="30A4D42F" w14:textId="77777777" w:rsidR="0090181F"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Reading Span</w:t>
            </w:r>
          </w:p>
          <w:p w14:paraId="309518B6" w14:textId="6C256AEA" w:rsidR="00395709" w:rsidRPr="003F1118" w:rsidRDefault="00196848" w:rsidP="00BD38DB">
            <w:pPr>
              <w:widowControl w:val="0"/>
              <w:autoSpaceDE w:val="0"/>
              <w:autoSpaceDN w:val="0"/>
              <w:adjustRightInd w:val="0"/>
              <w:rPr>
                <w:rFonts w:ascii="Arial" w:hAnsi="Arial" w:cs="Arial"/>
                <w:sz w:val="16"/>
                <w:szCs w:val="16"/>
                <w:lang w:val="en-GB"/>
              </w:rPr>
            </w:pPr>
            <w:r>
              <w:rPr>
                <w:rFonts w:ascii="Arial" w:hAnsi="Arial" w:cs="Arial"/>
                <w:sz w:val="16"/>
                <w:szCs w:val="16"/>
                <w:lang w:val="en-GB"/>
              </w:rPr>
              <w:t xml:space="preserve">Vienna Test System – </w:t>
            </w:r>
            <w:r w:rsidR="00395709">
              <w:rPr>
                <w:rFonts w:ascii="Arial" w:hAnsi="Arial" w:cs="Arial"/>
                <w:sz w:val="16"/>
                <w:szCs w:val="16"/>
                <w:lang w:val="en-GB"/>
              </w:rPr>
              <w:t>N-Back-verbal</w:t>
            </w:r>
          </w:p>
        </w:tc>
      </w:tr>
      <w:tr w:rsidR="0090181F" w:rsidRPr="003F1118" w14:paraId="6567F567" w14:textId="77777777" w:rsidTr="00490194">
        <w:trPr>
          <w:trHeight w:val="1160"/>
        </w:trPr>
        <w:tc>
          <w:tcPr>
            <w:tcW w:w="1134" w:type="dxa"/>
            <w:tcBorders>
              <w:top w:val="nil"/>
              <w:left w:val="nil"/>
              <w:bottom w:val="nil"/>
              <w:right w:val="nil"/>
            </w:tcBorders>
            <w:shd w:val="clear" w:color="auto" w:fill="auto"/>
          </w:tcPr>
          <w:p w14:paraId="0CC37824"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41E4B7F9"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Verbal learning and memory</w:t>
            </w:r>
          </w:p>
        </w:tc>
        <w:tc>
          <w:tcPr>
            <w:tcW w:w="6521" w:type="dxa"/>
            <w:tcBorders>
              <w:top w:val="nil"/>
              <w:left w:val="nil"/>
              <w:bottom w:val="nil"/>
              <w:right w:val="nil"/>
            </w:tcBorders>
            <w:shd w:val="clear" w:color="auto" w:fill="auto"/>
          </w:tcPr>
          <w:p w14:paraId="7E729C73"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 xml:space="preserve">Hopkins Verbal Learning Test </w:t>
            </w:r>
          </w:p>
          <w:p w14:paraId="0DE8F58C"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 xml:space="preserve">California Verbal Learning Test </w:t>
            </w:r>
          </w:p>
          <w:p w14:paraId="3D20A273" w14:textId="77777777" w:rsidR="0090181F" w:rsidRPr="003F1118" w:rsidRDefault="0090181F" w:rsidP="00BD38DB">
            <w:pPr>
              <w:rPr>
                <w:rFonts w:ascii="Arial" w:hAnsi="Arial" w:cs="Arial"/>
                <w:b/>
                <w:sz w:val="16"/>
                <w:szCs w:val="16"/>
                <w:lang w:val="en-GB"/>
              </w:rPr>
            </w:pPr>
            <w:r w:rsidRPr="003F1118">
              <w:rPr>
                <w:rFonts w:ascii="Arial" w:hAnsi="Arial" w:cs="Arial"/>
                <w:sz w:val="16"/>
                <w:szCs w:val="16"/>
                <w:lang w:val="en-GB"/>
              </w:rPr>
              <w:t xml:space="preserve">Rey Auditory Verbal Learning Test </w:t>
            </w:r>
          </w:p>
          <w:p w14:paraId="2804DE29"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 xml:space="preserve">WMS – Logical Memory </w:t>
            </w:r>
          </w:p>
          <w:p w14:paraId="5DCB9034" w14:textId="70FAF58B"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 xml:space="preserve">BACS – Verbal Memory </w:t>
            </w:r>
          </w:p>
        </w:tc>
      </w:tr>
      <w:tr w:rsidR="0090181F" w:rsidRPr="003F1118" w14:paraId="52C5C65B" w14:textId="77777777" w:rsidTr="00490194">
        <w:trPr>
          <w:trHeight w:val="919"/>
        </w:trPr>
        <w:tc>
          <w:tcPr>
            <w:tcW w:w="1134" w:type="dxa"/>
            <w:tcBorders>
              <w:top w:val="nil"/>
              <w:left w:val="nil"/>
              <w:bottom w:val="nil"/>
              <w:right w:val="nil"/>
            </w:tcBorders>
            <w:shd w:val="clear" w:color="auto" w:fill="auto"/>
          </w:tcPr>
          <w:p w14:paraId="603E5A71" w14:textId="77777777" w:rsidR="0090181F" w:rsidRPr="003F1118" w:rsidRDefault="0090181F" w:rsidP="00BD38DB">
            <w:pPr>
              <w:rPr>
                <w:rFonts w:ascii="Arial" w:hAnsi="Arial" w:cs="Arial"/>
                <w:sz w:val="16"/>
                <w:szCs w:val="16"/>
                <w:lang w:val="en-GB"/>
              </w:rPr>
            </w:pPr>
          </w:p>
          <w:p w14:paraId="53207BB7" w14:textId="77777777" w:rsidR="0090181F" w:rsidRPr="003F1118" w:rsidRDefault="0090181F" w:rsidP="00BD38DB">
            <w:pPr>
              <w:rPr>
                <w:rFonts w:ascii="Arial" w:hAnsi="Arial" w:cs="Arial"/>
                <w:sz w:val="16"/>
                <w:szCs w:val="16"/>
                <w:lang w:val="en-GB"/>
              </w:rPr>
            </w:pPr>
          </w:p>
          <w:p w14:paraId="2036ED14"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7631EAAF"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Visual learning and memory</w:t>
            </w:r>
          </w:p>
        </w:tc>
        <w:tc>
          <w:tcPr>
            <w:tcW w:w="6521" w:type="dxa"/>
            <w:tcBorders>
              <w:top w:val="nil"/>
              <w:left w:val="nil"/>
              <w:bottom w:val="nil"/>
              <w:right w:val="nil"/>
            </w:tcBorders>
            <w:shd w:val="clear" w:color="auto" w:fill="auto"/>
          </w:tcPr>
          <w:p w14:paraId="74053448"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Rey/Taylor Complex Figure Test, 3 min delayed recall</w:t>
            </w:r>
          </w:p>
          <w:p w14:paraId="06B39FFA"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 xml:space="preserve">Rey- Osterrieth Complex Figure test immediate and delayed recall </w:t>
            </w:r>
          </w:p>
          <w:p w14:paraId="340CEA00" w14:textId="77777777" w:rsidR="0090181F" w:rsidRPr="003F1118" w:rsidRDefault="0090181F" w:rsidP="00BD38DB">
            <w:pPr>
              <w:rPr>
                <w:rFonts w:ascii="Arial" w:hAnsi="Arial" w:cs="Arial"/>
                <w:b/>
                <w:sz w:val="16"/>
                <w:szCs w:val="16"/>
                <w:lang w:val="en-GB"/>
              </w:rPr>
            </w:pPr>
            <w:r w:rsidRPr="003F1118">
              <w:rPr>
                <w:rFonts w:ascii="Arial" w:hAnsi="Arial" w:cs="Arial"/>
                <w:sz w:val="16"/>
                <w:szCs w:val="16"/>
                <w:lang w:val="en-GB"/>
              </w:rPr>
              <w:t xml:space="preserve">WMS-R – Visual reproduction </w:t>
            </w:r>
          </w:p>
          <w:p w14:paraId="1C440653" w14:textId="77777777" w:rsidR="0090181F" w:rsidRDefault="0090181F" w:rsidP="00BD38DB">
            <w:pPr>
              <w:rPr>
                <w:rFonts w:ascii="Arial" w:hAnsi="Arial" w:cs="Arial"/>
                <w:sz w:val="16"/>
                <w:szCs w:val="16"/>
                <w:lang w:val="en-GB"/>
              </w:rPr>
            </w:pPr>
            <w:r w:rsidRPr="003F1118">
              <w:rPr>
                <w:rFonts w:ascii="Arial" w:hAnsi="Arial" w:cs="Arial"/>
                <w:sz w:val="16"/>
                <w:szCs w:val="16"/>
                <w:lang w:val="en-GB"/>
              </w:rPr>
              <w:t xml:space="preserve">Brief Visual Memory Test-Revised </w:t>
            </w:r>
          </w:p>
          <w:p w14:paraId="6E79D3F8" w14:textId="4AE0C133" w:rsidR="00395709" w:rsidRPr="003F1118" w:rsidRDefault="00395709" w:rsidP="00BD38DB">
            <w:pPr>
              <w:rPr>
                <w:rFonts w:ascii="Arial" w:hAnsi="Arial" w:cs="Arial"/>
                <w:sz w:val="16"/>
                <w:szCs w:val="16"/>
                <w:lang w:val="en-GB"/>
              </w:rPr>
            </w:pPr>
            <w:r>
              <w:rPr>
                <w:rFonts w:ascii="Arial" w:hAnsi="Arial" w:cs="Arial"/>
                <w:sz w:val="16"/>
                <w:szCs w:val="16"/>
                <w:lang w:val="en-GB"/>
              </w:rPr>
              <w:t>Vienna Test System – Figural Memory Test</w:t>
            </w:r>
          </w:p>
        </w:tc>
      </w:tr>
      <w:tr w:rsidR="0090181F" w:rsidRPr="003F1118" w14:paraId="3CCF0E88" w14:textId="77777777" w:rsidTr="00490194">
        <w:trPr>
          <w:trHeight w:val="2079"/>
        </w:trPr>
        <w:tc>
          <w:tcPr>
            <w:tcW w:w="1134" w:type="dxa"/>
            <w:tcBorders>
              <w:top w:val="nil"/>
              <w:left w:val="nil"/>
              <w:bottom w:val="nil"/>
              <w:right w:val="nil"/>
            </w:tcBorders>
            <w:shd w:val="clear" w:color="auto" w:fill="auto"/>
          </w:tcPr>
          <w:p w14:paraId="0857753E"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1E397962"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Executive functioning</w:t>
            </w:r>
          </w:p>
        </w:tc>
        <w:tc>
          <w:tcPr>
            <w:tcW w:w="6521" w:type="dxa"/>
            <w:tcBorders>
              <w:top w:val="nil"/>
              <w:left w:val="nil"/>
              <w:bottom w:val="nil"/>
              <w:right w:val="nil"/>
            </w:tcBorders>
            <w:shd w:val="clear" w:color="auto" w:fill="auto"/>
          </w:tcPr>
          <w:p w14:paraId="1DF25E60"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Trail Making Test part B </w:t>
            </w:r>
          </w:p>
          <w:p w14:paraId="761B3E12" w14:textId="28C4A49B"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Stroop Color-Word Test inhibition scale (III) </w:t>
            </w:r>
          </w:p>
          <w:p w14:paraId="0E293765"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WAIS-R Similarities </w:t>
            </w:r>
          </w:p>
          <w:p w14:paraId="5E3EE519" w14:textId="5AF4B180"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 Trails 4 number-letter sequencing </w:t>
            </w:r>
          </w:p>
          <w:p w14:paraId="2DE7CDE5" w14:textId="784A6F69"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 Towers </w:t>
            </w:r>
          </w:p>
          <w:p w14:paraId="30D28D8E" w14:textId="5AA10F45"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 Sorting </w:t>
            </w:r>
          </w:p>
          <w:p w14:paraId="7DC527F4" w14:textId="5E082685" w:rsidR="0090181F" w:rsidRPr="003F1118" w:rsidRDefault="0090181F" w:rsidP="00BD38DB">
            <w:pPr>
              <w:widowControl w:val="0"/>
              <w:autoSpaceDE w:val="0"/>
              <w:autoSpaceDN w:val="0"/>
              <w:adjustRightInd w:val="0"/>
              <w:rPr>
                <w:rFonts w:ascii="Arial" w:hAnsi="Arial" w:cs="Arial"/>
                <w:b/>
                <w:sz w:val="16"/>
                <w:szCs w:val="16"/>
                <w:lang w:val="en-GB"/>
              </w:rPr>
            </w:pPr>
            <w:r w:rsidRPr="003F1118">
              <w:rPr>
                <w:rFonts w:ascii="Arial" w:hAnsi="Arial" w:cs="Arial"/>
                <w:sz w:val="16"/>
                <w:szCs w:val="16"/>
                <w:lang w:val="en-GB"/>
              </w:rPr>
              <w:t>D</w:t>
            </w:r>
            <w:r w:rsidR="00F711CF" w:rsidRPr="003F1118">
              <w:rPr>
                <w:rFonts w:ascii="Arial" w:hAnsi="Arial" w:cs="Arial"/>
                <w:sz w:val="16"/>
                <w:szCs w:val="16"/>
                <w:lang w:val="en-GB"/>
              </w:rPr>
              <w:t>-</w:t>
            </w:r>
            <w:r w:rsidRPr="003F1118">
              <w:rPr>
                <w:rFonts w:ascii="Arial" w:hAnsi="Arial" w:cs="Arial"/>
                <w:sz w:val="16"/>
                <w:szCs w:val="16"/>
                <w:lang w:val="en-GB"/>
              </w:rPr>
              <w:t xml:space="preserve">KEFS – 20 questions Wisconsin Card Sorting Test </w:t>
            </w:r>
          </w:p>
          <w:p w14:paraId="404FCCDE" w14:textId="77777777" w:rsidR="0090181F" w:rsidRDefault="0090181F" w:rsidP="00BD38DB">
            <w:pPr>
              <w:rPr>
                <w:rFonts w:ascii="Arial" w:hAnsi="Arial" w:cs="Arial"/>
                <w:sz w:val="16"/>
                <w:szCs w:val="16"/>
                <w:lang w:val="en-GB"/>
              </w:rPr>
            </w:pPr>
            <w:r w:rsidRPr="003F1118">
              <w:rPr>
                <w:rFonts w:ascii="Arial" w:hAnsi="Arial" w:cs="Arial"/>
                <w:sz w:val="16"/>
                <w:szCs w:val="16"/>
                <w:lang w:val="en-GB"/>
              </w:rPr>
              <w:t xml:space="preserve">Neuropsychological Assessment Battery – Mazes </w:t>
            </w:r>
          </w:p>
          <w:p w14:paraId="1B454B01" w14:textId="431330DB" w:rsidR="003E5364" w:rsidRDefault="003E5364" w:rsidP="003E5364">
            <w:pPr>
              <w:widowControl w:val="0"/>
              <w:autoSpaceDE w:val="0"/>
              <w:autoSpaceDN w:val="0"/>
              <w:adjustRightInd w:val="0"/>
              <w:rPr>
                <w:rFonts w:ascii="Arial" w:hAnsi="Arial" w:cs="Arial"/>
                <w:sz w:val="16"/>
                <w:szCs w:val="16"/>
                <w:lang w:val="en-GB"/>
              </w:rPr>
            </w:pPr>
            <w:r>
              <w:rPr>
                <w:rFonts w:ascii="Arial" w:hAnsi="Arial" w:cs="Arial"/>
                <w:sz w:val="16"/>
                <w:szCs w:val="16"/>
                <w:lang w:val="en-GB"/>
              </w:rPr>
              <w:t>Vienna Test System – Trail Making Test-</w:t>
            </w:r>
            <w:r w:rsidR="007E768E">
              <w:rPr>
                <w:rFonts w:ascii="Arial" w:hAnsi="Arial" w:cs="Arial"/>
                <w:sz w:val="16"/>
                <w:szCs w:val="16"/>
                <w:lang w:val="en-GB"/>
              </w:rPr>
              <w:t xml:space="preserve"> Langensteinbach version</w:t>
            </w:r>
            <w:r>
              <w:rPr>
                <w:rFonts w:ascii="Arial" w:hAnsi="Arial" w:cs="Arial"/>
                <w:sz w:val="16"/>
                <w:szCs w:val="16"/>
                <w:lang w:val="en-GB"/>
              </w:rPr>
              <w:t xml:space="preserve"> part B</w:t>
            </w:r>
          </w:p>
          <w:p w14:paraId="5F4B7172" w14:textId="4654FE09" w:rsidR="005741C9" w:rsidRDefault="005741C9" w:rsidP="00BD38DB">
            <w:pPr>
              <w:rPr>
                <w:rFonts w:ascii="Arial" w:hAnsi="Arial" w:cs="Arial"/>
                <w:sz w:val="16"/>
                <w:szCs w:val="16"/>
                <w:lang w:val="en-GB"/>
              </w:rPr>
            </w:pPr>
            <w:r>
              <w:rPr>
                <w:rFonts w:ascii="Arial" w:hAnsi="Arial" w:cs="Arial"/>
                <w:sz w:val="16"/>
                <w:szCs w:val="16"/>
                <w:lang w:val="en-GB"/>
              </w:rPr>
              <w:t>Vienna Test System –</w:t>
            </w:r>
            <w:r w:rsidR="00D85113">
              <w:rPr>
                <w:rFonts w:ascii="Arial" w:hAnsi="Arial" w:cs="Arial"/>
                <w:sz w:val="16"/>
                <w:szCs w:val="16"/>
                <w:lang w:val="en-GB"/>
              </w:rPr>
              <w:t xml:space="preserve"> Response inhibition</w:t>
            </w:r>
          </w:p>
          <w:p w14:paraId="64C4C213" w14:textId="57B00CCB" w:rsidR="005741C9" w:rsidRDefault="005741C9" w:rsidP="00BD38DB">
            <w:pPr>
              <w:rPr>
                <w:rFonts w:ascii="Arial" w:hAnsi="Arial" w:cs="Arial"/>
                <w:sz w:val="16"/>
                <w:szCs w:val="16"/>
                <w:lang w:val="en-GB"/>
              </w:rPr>
            </w:pPr>
            <w:r>
              <w:rPr>
                <w:rFonts w:ascii="Arial" w:hAnsi="Arial" w:cs="Arial"/>
                <w:sz w:val="16"/>
                <w:szCs w:val="16"/>
                <w:lang w:val="en-GB"/>
              </w:rPr>
              <w:t>Vienna Test System  – Tower of London-F</w:t>
            </w:r>
            <w:r w:rsidR="005151D4">
              <w:rPr>
                <w:rFonts w:ascii="Arial" w:hAnsi="Arial" w:cs="Arial"/>
                <w:sz w:val="16"/>
                <w:szCs w:val="16"/>
                <w:lang w:val="en-GB"/>
              </w:rPr>
              <w:t>reiburg version</w:t>
            </w:r>
            <w:r>
              <w:rPr>
                <w:rFonts w:ascii="Arial" w:hAnsi="Arial" w:cs="Arial"/>
                <w:sz w:val="16"/>
                <w:szCs w:val="16"/>
                <w:lang w:val="en-GB"/>
              </w:rPr>
              <w:t xml:space="preserve"> </w:t>
            </w:r>
          </w:p>
          <w:p w14:paraId="0F9AB2EE" w14:textId="04201ED5" w:rsidR="005741C9" w:rsidRPr="003F1118" w:rsidRDefault="005741C9" w:rsidP="00BD38DB">
            <w:pPr>
              <w:rPr>
                <w:rFonts w:ascii="Arial" w:hAnsi="Arial" w:cs="Arial"/>
                <w:sz w:val="16"/>
                <w:szCs w:val="16"/>
                <w:lang w:val="en-GB"/>
              </w:rPr>
            </w:pPr>
          </w:p>
        </w:tc>
      </w:tr>
      <w:tr w:rsidR="0090181F" w:rsidRPr="003F1118" w14:paraId="1E4AC194" w14:textId="77777777" w:rsidTr="00490194">
        <w:trPr>
          <w:trHeight w:val="919"/>
        </w:trPr>
        <w:tc>
          <w:tcPr>
            <w:tcW w:w="1134" w:type="dxa"/>
            <w:tcBorders>
              <w:top w:val="nil"/>
              <w:left w:val="nil"/>
              <w:bottom w:val="nil"/>
              <w:right w:val="nil"/>
            </w:tcBorders>
            <w:shd w:val="clear" w:color="auto" w:fill="auto"/>
          </w:tcPr>
          <w:p w14:paraId="6E6D487A" w14:textId="77777777" w:rsidR="0090181F" w:rsidRPr="003F1118" w:rsidRDefault="0090181F" w:rsidP="00BD38DB">
            <w:pPr>
              <w:rPr>
                <w:rFonts w:ascii="Arial" w:hAnsi="Arial" w:cs="Arial"/>
                <w:sz w:val="16"/>
                <w:szCs w:val="16"/>
                <w:lang w:val="en-GB"/>
              </w:rPr>
            </w:pPr>
          </w:p>
        </w:tc>
        <w:tc>
          <w:tcPr>
            <w:tcW w:w="1701" w:type="dxa"/>
            <w:tcBorders>
              <w:top w:val="nil"/>
              <w:left w:val="nil"/>
              <w:bottom w:val="nil"/>
              <w:right w:val="nil"/>
            </w:tcBorders>
            <w:shd w:val="clear" w:color="auto" w:fill="auto"/>
          </w:tcPr>
          <w:p w14:paraId="71825EB0"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Verbal fluency</w:t>
            </w:r>
          </w:p>
        </w:tc>
        <w:tc>
          <w:tcPr>
            <w:tcW w:w="6521" w:type="dxa"/>
            <w:tcBorders>
              <w:top w:val="nil"/>
              <w:left w:val="nil"/>
              <w:bottom w:val="nil"/>
              <w:right w:val="nil"/>
            </w:tcBorders>
            <w:shd w:val="clear" w:color="auto" w:fill="auto"/>
          </w:tcPr>
          <w:p w14:paraId="31777535" w14:textId="0A974ECF"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Controlled Oral Word Association Test – </w:t>
            </w:r>
            <w:r w:rsidR="00447AF5" w:rsidRPr="003F1118">
              <w:rPr>
                <w:rFonts w:ascii="Arial" w:hAnsi="Arial" w:cs="Arial"/>
                <w:sz w:val="16"/>
                <w:szCs w:val="16"/>
                <w:lang w:val="en-GB"/>
              </w:rPr>
              <w:t>(letter and/or category fluency)</w:t>
            </w:r>
          </w:p>
          <w:p w14:paraId="72E2965E"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Category switching fluency </w:t>
            </w:r>
          </w:p>
          <w:p w14:paraId="79AF7CE5"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BACS – Word fluency </w:t>
            </w:r>
          </w:p>
          <w:p w14:paraId="5C575AFF"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BACS – Letter fluency </w:t>
            </w:r>
          </w:p>
        </w:tc>
      </w:tr>
      <w:tr w:rsidR="0090181F" w:rsidRPr="003F1118" w14:paraId="13847513" w14:textId="77777777" w:rsidTr="00490194">
        <w:trPr>
          <w:trHeight w:val="467"/>
        </w:trPr>
        <w:tc>
          <w:tcPr>
            <w:tcW w:w="1134" w:type="dxa"/>
            <w:tcBorders>
              <w:top w:val="nil"/>
              <w:left w:val="nil"/>
              <w:right w:val="nil"/>
            </w:tcBorders>
            <w:shd w:val="clear" w:color="auto" w:fill="auto"/>
          </w:tcPr>
          <w:p w14:paraId="34F1158C" w14:textId="77777777" w:rsidR="0090181F" w:rsidRPr="003F1118" w:rsidRDefault="0090181F" w:rsidP="00BD38DB">
            <w:pPr>
              <w:rPr>
                <w:rFonts w:ascii="Arial" w:hAnsi="Arial" w:cs="Arial"/>
                <w:sz w:val="16"/>
                <w:szCs w:val="16"/>
                <w:lang w:val="en-GB"/>
              </w:rPr>
            </w:pPr>
          </w:p>
        </w:tc>
        <w:tc>
          <w:tcPr>
            <w:tcW w:w="1701" w:type="dxa"/>
            <w:tcBorders>
              <w:top w:val="nil"/>
              <w:left w:val="nil"/>
              <w:right w:val="nil"/>
            </w:tcBorders>
            <w:shd w:val="clear" w:color="auto" w:fill="auto"/>
          </w:tcPr>
          <w:p w14:paraId="1FD459FA" w14:textId="3B8D0074"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Global</w:t>
            </w:r>
            <w:r w:rsidR="004B059C" w:rsidRPr="003F1118">
              <w:rPr>
                <w:rFonts w:ascii="Arial" w:hAnsi="Arial" w:cs="Arial"/>
                <w:sz w:val="16"/>
                <w:szCs w:val="16"/>
                <w:lang w:val="en-GB"/>
              </w:rPr>
              <w:t>/intellectual functioning</w:t>
            </w:r>
          </w:p>
        </w:tc>
        <w:tc>
          <w:tcPr>
            <w:tcW w:w="6521" w:type="dxa"/>
            <w:tcBorders>
              <w:top w:val="nil"/>
              <w:left w:val="nil"/>
              <w:right w:val="nil"/>
            </w:tcBorders>
            <w:shd w:val="clear" w:color="auto" w:fill="auto"/>
          </w:tcPr>
          <w:p w14:paraId="308C958D"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WAIS – Verbal intelligence quotient</w:t>
            </w:r>
          </w:p>
          <w:p w14:paraId="1C5211E0"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WAIS – performance intelligence quotient</w:t>
            </w:r>
          </w:p>
        </w:tc>
      </w:tr>
      <w:tr w:rsidR="009F4930" w:rsidRPr="003F1118" w14:paraId="1A77A594" w14:textId="77777777" w:rsidTr="00490194">
        <w:trPr>
          <w:trHeight w:val="226"/>
        </w:trPr>
        <w:tc>
          <w:tcPr>
            <w:tcW w:w="1134" w:type="dxa"/>
            <w:tcBorders>
              <w:left w:val="nil"/>
              <w:bottom w:val="nil"/>
              <w:right w:val="nil"/>
            </w:tcBorders>
            <w:shd w:val="clear" w:color="auto" w:fill="auto"/>
          </w:tcPr>
          <w:p w14:paraId="525606D1" w14:textId="5B81EADA" w:rsidR="009F4930" w:rsidRPr="003F1118" w:rsidRDefault="009F4930" w:rsidP="00BD38DB">
            <w:pPr>
              <w:rPr>
                <w:rFonts w:ascii="Arial" w:hAnsi="Arial" w:cs="Arial"/>
                <w:sz w:val="16"/>
                <w:szCs w:val="16"/>
                <w:lang w:val="en-GB"/>
              </w:rPr>
            </w:pPr>
            <w:r w:rsidRPr="003F1118">
              <w:rPr>
                <w:rFonts w:ascii="Arial" w:hAnsi="Arial" w:cs="Arial"/>
                <w:sz w:val="16"/>
                <w:szCs w:val="16"/>
                <w:lang w:val="en-GB"/>
              </w:rPr>
              <w:t>DF</w:t>
            </w:r>
          </w:p>
        </w:tc>
        <w:tc>
          <w:tcPr>
            <w:tcW w:w="1701" w:type="dxa"/>
            <w:tcBorders>
              <w:left w:val="nil"/>
              <w:bottom w:val="nil"/>
              <w:right w:val="nil"/>
            </w:tcBorders>
            <w:shd w:val="clear" w:color="auto" w:fill="auto"/>
          </w:tcPr>
          <w:p w14:paraId="49507291" w14:textId="16A583B1" w:rsidR="009F4930" w:rsidRPr="003F1118" w:rsidRDefault="00F24BEE" w:rsidP="00BD38DB">
            <w:pPr>
              <w:rPr>
                <w:rFonts w:ascii="Arial" w:hAnsi="Arial" w:cs="Arial"/>
                <w:sz w:val="16"/>
                <w:szCs w:val="16"/>
                <w:lang w:val="en-GB"/>
              </w:rPr>
            </w:pPr>
            <w:r w:rsidRPr="003F1118">
              <w:rPr>
                <w:rFonts w:ascii="Arial" w:hAnsi="Arial" w:cs="Arial"/>
                <w:sz w:val="16"/>
                <w:szCs w:val="16"/>
                <w:lang w:val="en-GB"/>
              </w:rPr>
              <w:t>Sub-category</w:t>
            </w:r>
          </w:p>
        </w:tc>
        <w:tc>
          <w:tcPr>
            <w:tcW w:w="6521" w:type="dxa"/>
            <w:tcBorders>
              <w:left w:val="nil"/>
              <w:bottom w:val="nil"/>
              <w:right w:val="nil"/>
            </w:tcBorders>
            <w:shd w:val="clear" w:color="auto" w:fill="auto"/>
          </w:tcPr>
          <w:p w14:paraId="2E47FB12" w14:textId="77777777" w:rsidR="009F4930" w:rsidRPr="003F1118" w:rsidRDefault="009F4930" w:rsidP="00BD38DB">
            <w:pPr>
              <w:widowControl w:val="0"/>
              <w:autoSpaceDE w:val="0"/>
              <w:autoSpaceDN w:val="0"/>
              <w:adjustRightInd w:val="0"/>
              <w:rPr>
                <w:rFonts w:ascii="Arial" w:hAnsi="Arial" w:cs="Arial"/>
                <w:sz w:val="16"/>
                <w:szCs w:val="16"/>
                <w:lang w:val="en-GB"/>
              </w:rPr>
            </w:pPr>
          </w:p>
        </w:tc>
      </w:tr>
      <w:tr w:rsidR="0090181F" w:rsidRPr="003F1118" w14:paraId="1A65212A" w14:textId="77777777" w:rsidTr="00612A7C">
        <w:trPr>
          <w:trHeight w:val="2823"/>
        </w:trPr>
        <w:tc>
          <w:tcPr>
            <w:tcW w:w="1134" w:type="dxa"/>
            <w:tcBorders>
              <w:left w:val="nil"/>
              <w:bottom w:val="nil"/>
              <w:right w:val="nil"/>
            </w:tcBorders>
            <w:shd w:val="clear" w:color="auto" w:fill="auto"/>
          </w:tcPr>
          <w:p w14:paraId="5B8C244E" w14:textId="16D8120F" w:rsidR="0090181F" w:rsidRPr="003F1118" w:rsidRDefault="0090181F" w:rsidP="00BD38DB">
            <w:pPr>
              <w:rPr>
                <w:rFonts w:ascii="Arial" w:hAnsi="Arial" w:cs="Arial"/>
                <w:sz w:val="16"/>
                <w:szCs w:val="16"/>
                <w:lang w:val="en-GB"/>
              </w:rPr>
            </w:pPr>
          </w:p>
        </w:tc>
        <w:tc>
          <w:tcPr>
            <w:tcW w:w="1701" w:type="dxa"/>
            <w:tcBorders>
              <w:left w:val="nil"/>
              <w:bottom w:val="nil"/>
              <w:right w:val="nil"/>
            </w:tcBorders>
            <w:shd w:val="clear" w:color="auto" w:fill="auto"/>
          </w:tcPr>
          <w:p w14:paraId="2A59AC57"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Subjective</w:t>
            </w:r>
          </w:p>
        </w:tc>
        <w:tc>
          <w:tcPr>
            <w:tcW w:w="6521" w:type="dxa"/>
            <w:tcBorders>
              <w:left w:val="nil"/>
              <w:bottom w:val="nil"/>
              <w:right w:val="nil"/>
            </w:tcBorders>
            <w:shd w:val="clear" w:color="auto" w:fill="auto"/>
          </w:tcPr>
          <w:p w14:paraId="4D353D94"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World Health Organization Disability Assessment Schedule II</w:t>
            </w:r>
          </w:p>
          <w:p w14:paraId="0E88248B"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Sheehan Disability Scale </w:t>
            </w:r>
          </w:p>
          <w:p w14:paraId="17EEB0CE"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Longitudinal Interval Follow-up Evaluation Range of Impaired Functioning Tool </w:t>
            </w:r>
          </w:p>
          <w:p w14:paraId="3B018D2D"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Behavior Rating Inventory of Executive Function Adult Version - global executive scale </w:t>
            </w:r>
          </w:p>
          <w:p w14:paraId="4591D5FB"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Quality of Life in Depression Scale </w:t>
            </w:r>
          </w:p>
          <w:p w14:paraId="06CAE7D6"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Resilience Scale </w:t>
            </w:r>
          </w:p>
          <w:p w14:paraId="312CB491"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Brief Disability Questionnaire </w:t>
            </w:r>
          </w:p>
          <w:p w14:paraId="1B17DE84"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Independent Living Skills Survey </w:t>
            </w:r>
          </w:p>
          <w:p w14:paraId="7DC03E7F"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Quality of Life Interview </w:t>
            </w:r>
          </w:p>
          <w:p w14:paraId="532A9874"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Cognitive Failures Questionnaire </w:t>
            </w:r>
          </w:p>
          <w:p w14:paraId="4B2496C8" w14:textId="77777777" w:rsidR="0090181F"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Hot plates repeated knob-checking task – memory </w:t>
            </w:r>
            <w:r w:rsidR="00DF546B" w:rsidRPr="003F1118">
              <w:rPr>
                <w:rFonts w:ascii="Arial" w:hAnsi="Arial" w:cs="Arial"/>
                <w:sz w:val="16"/>
                <w:szCs w:val="16"/>
                <w:lang w:val="en-GB"/>
              </w:rPr>
              <w:t>confidence</w:t>
            </w:r>
            <w:r w:rsidRPr="003F1118">
              <w:rPr>
                <w:rFonts w:ascii="Arial" w:hAnsi="Arial" w:cs="Arial"/>
                <w:sz w:val="16"/>
                <w:szCs w:val="16"/>
                <w:lang w:val="en-GB"/>
              </w:rPr>
              <w:t xml:space="preserve">; memory vividness; memory detail </w:t>
            </w:r>
          </w:p>
          <w:p w14:paraId="0EC29A2C" w14:textId="77777777" w:rsidR="00DB67D8" w:rsidRDefault="00DB67D8" w:rsidP="00BD38DB">
            <w:pPr>
              <w:widowControl w:val="0"/>
              <w:autoSpaceDE w:val="0"/>
              <w:autoSpaceDN w:val="0"/>
              <w:adjustRightInd w:val="0"/>
              <w:rPr>
                <w:rFonts w:ascii="Arial" w:hAnsi="Arial" w:cs="Arial"/>
                <w:sz w:val="16"/>
                <w:szCs w:val="16"/>
                <w:lang w:val="en-GB"/>
              </w:rPr>
            </w:pPr>
            <w:r>
              <w:rPr>
                <w:rFonts w:ascii="Arial" w:hAnsi="Arial" w:cs="Arial"/>
                <w:sz w:val="16"/>
                <w:szCs w:val="16"/>
                <w:lang w:val="en-GB"/>
              </w:rPr>
              <w:t>Mini – Internal Classification of Functioning, Disability and Health</w:t>
            </w:r>
          </w:p>
          <w:p w14:paraId="24277FF8" w14:textId="5E215BAF" w:rsidR="00DB67D8" w:rsidRPr="003F1118" w:rsidRDefault="00DB67D8" w:rsidP="00BD38DB">
            <w:pPr>
              <w:widowControl w:val="0"/>
              <w:autoSpaceDE w:val="0"/>
              <w:autoSpaceDN w:val="0"/>
              <w:adjustRightInd w:val="0"/>
              <w:rPr>
                <w:rFonts w:ascii="Arial" w:hAnsi="Arial" w:cs="Arial"/>
                <w:sz w:val="16"/>
                <w:szCs w:val="16"/>
                <w:lang w:val="en-GB"/>
              </w:rPr>
            </w:pPr>
            <w:r>
              <w:rPr>
                <w:rFonts w:ascii="Arial" w:hAnsi="Arial" w:cs="Arial"/>
                <w:sz w:val="16"/>
                <w:szCs w:val="16"/>
                <w:lang w:val="en-GB"/>
              </w:rPr>
              <w:t>Specific Level of Functioning Scale</w:t>
            </w:r>
          </w:p>
        </w:tc>
      </w:tr>
      <w:tr w:rsidR="0090181F" w:rsidRPr="003F1118" w14:paraId="6E08BEC4" w14:textId="77777777" w:rsidTr="00490194">
        <w:trPr>
          <w:trHeight w:val="1386"/>
        </w:trPr>
        <w:tc>
          <w:tcPr>
            <w:tcW w:w="1134" w:type="dxa"/>
            <w:tcBorders>
              <w:top w:val="nil"/>
              <w:left w:val="nil"/>
              <w:right w:val="nil"/>
            </w:tcBorders>
            <w:shd w:val="clear" w:color="auto" w:fill="auto"/>
          </w:tcPr>
          <w:p w14:paraId="34B61A75" w14:textId="77777777" w:rsidR="0090181F" w:rsidRPr="003F1118" w:rsidRDefault="0090181F" w:rsidP="00BD38DB">
            <w:pPr>
              <w:rPr>
                <w:rFonts w:ascii="Arial" w:hAnsi="Arial" w:cs="Arial"/>
                <w:sz w:val="16"/>
                <w:szCs w:val="16"/>
                <w:lang w:val="en-GB"/>
              </w:rPr>
            </w:pPr>
          </w:p>
        </w:tc>
        <w:tc>
          <w:tcPr>
            <w:tcW w:w="1701" w:type="dxa"/>
            <w:tcBorders>
              <w:top w:val="nil"/>
              <w:left w:val="nil"/>
              <w:right w:val="nil"/>
            </w:tcBorders>
            <w:shd w:val="clear" w:color="auto" w:fill="auto"/>
          </w:tcPr>
          <w:p w14:paraId="4921B7F2" w14:textId="77777777" w:rsidR="0090181F" w:rsidRPr="003F1118" w:rsidRDefault="0090181F" w:rsidP="00BD38DB">
            <w:pPr>
              <w:rPr>
                <w:rFonts w:ascii="Arial" w:hAnsi="Arial" w:cs="Arial"/>
                <w:sz w:val="16"/>
                <w:szCs w:val="16"/>
                <w:lang w:val="en-GB"/>
              </w:rPr>
            </w:pPr>
            <w:r w:rsidRPr="003F1118">
              <w:rPr>
                <w:rFonts w:ascii="Arial" w:hAnsi="Arial" w:cs="Arial"/>
                <w:sz w:val="16"/>
                <w:szCs w:val="16"/>
                <w:lang w:val="en-GB"/>
              </w:rPr>
              <w:t>Objective</w:t>
            </w:r>
          </w:p>
        </w:tc>
        <w:tc>
          <w:tcPr>
            <w:tcW w:w="6521" w:type="dxa"/>
            <w:tcBorders>
              <w:top w:val="nil"/>
              <w:left w:val="nil"/>
              <w:right w:val="nil"/>
            </w:tcBorders>
            <w:shd w:val="clear" w:color="auto" w:fill="auto"/>
          </w:tcPr>
          <w:p w14:paraId="2D9A96A8"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Social Skills Performance Assessment</w:t>
            </w:r>
          </w:p>
          <w:p w14:paraId="1E927969"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Advanced Finances task</w:t>
            </w:r>
          </w:p>
          <w:p w14:paraId="74486478"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American Psychiatric Association - Global Assessment of Functioning </w:t>
            </w:r>
          </w:p>
          <w:p w14:paraId="184339B2"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University of California, San Diego, Performance-Based Skills Assessment-Brief </w:t>
            </w:r>
          </w:p>
          <w:p w14:paraId="66091CEE"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Memory for Intentions Test </w:t>
            </w:r>
          </w:p>
          <w:p w14:paraId="06A7CA4E" w14:textId="77777777" w:rsidR="0090181F" w:rsidRPr="003F1118" w:rsidRDefault="0090181F" w:rsidP="00BD38DB">
            <w:pPr>
              <w:widowControl w:val="0"/>
              <w:autoSpaceDE w:val="0"/>
              <w:autoSpaceDN w:val="0"/>
              <w:adjustRightInd w:val="0"/>
              <w:rPr>
                <w:rFonts w:ascii="Arial" w:hAnsi="Arial" w:cs="Arial"/>
                <w:sz w:val="16"/>
                <w:szCs w:val="16"/>
                <w:lang w:val="en-GB"/>
              </w:rPr>
            </w:pPr>
            <w:r w:rsidRPr="003F1118">
              <w:rPr>
                <w:rFonts w:ascii="Arial" w:hAnsi="Arial" w:cs="Arial"/>
                <w:sz w:val="16"/>
                <w:szCs w:val="16"/>
                <w:lang w:val="en-GB"/>
              </w:rPr>
              <w:t xml:space="preserve">Hot plates repeated knob-checking task - memory accuracy </w:t>
            </w:r>
          </w:p>
        </w:tc>
      </w:tr>
    </w:tbl>
    <w:p w14:paraId="608B5A64" w14:textId="1B3F7628" w:rsidR="0090181F" w:rsidRPr="003F1118" w:rsidRDefault="00996193" w:rsidP="00996193">
      <w:pPr>
        <w:pStyle w:val="Bijschrift"/>
        <w:keepNext/>
        <w:rPr>
          <w:rFonts w:ascii="Arial" w:hAnsi="Arial" w:cs="Arial"/>
          <w:b w:val="0"/>
          <w:bCs w:val="0"/>
          <w:iCs/>
          <w:sz w:val="16"/>
          <w:szCs w:val="16"/>
          <w:lang w:val="en-GB"/>
        </w:rPr>
        <w:sectPr w:rsidR="0090181F" w:rsidRPr="003F1118" w:rsidSect="00D25C92">
          <w:headerReference w:type="default" r:id="rId8"/>
          <w:footerReference w:type="even" r:id="rId9"/>
          <w:footerReference w:type="default" r:id="rId10"/>
          <w:pgSz w:w="12240" w:h="15840"/>
          <w:pgMar w:top="1440" w:right="1797" w:bottom="1701" w:left="1797" w:header="709" w:footer="709" w:gutter="0"/>
          <w:cols w:space="708"/>
          <w:docGrid w:linePitch="360"/>
        </w:sectPr>
      </w:pPr>
      <w:r w:rsidRPr="003F1118">
        <w:rPr>
          <w:rFonts w:ascii="Arial" w:hAnsi="Arial" w:cs="Arial"/>
          <w:b w:val="0"/>
          <w:bCs w:val="0"/>
          <w:i/>
          <w:iCs/>
          <w:sz w:val="16"/>
          <w:szCs w:val="16"/>
          <w:lang w:val="en-GB"/>
        </w:rPr>
        <w:t xml:space="preserve">Note: </w:t>
      </w:r>
      <w:r w:rsidR="005909BD" w:rsidRPr="003F1118">
        <w:rPr>
          <w:rFonts w:ascii="Arial" w:hAnsi="Arial" w:cs="Arial"/>
          <w:b w:val="0"/>
          <w:bCs w:val="0"/>
          <w:iCs/>
          <w:sz w:val="16"/>
          <w:szCs w:val="16"/>
          <w:lang w:val="en-GB"/>
        </w:rPr>
        <w:t>D</w:t>
      </w:r>
      <w:r w:rsidR="0090181F" w:rsidRPr="003F1118">
        <w:rPr>
          <w:rFonts w:ascii="Arial" w:hAnsi="Arial" w:cs="Arial"/>
          <w:b w:val="0"/>
          <w:bCs w:val="0"/>
          <w:iCs/>
          <w:sz w:val="16"/>
          <w:szCs w:val="16"/>
          <w:lang w:val="en-GB"/>
        </w:rPr>
        <w:t>S=</w:t>
      </w:r>
      <w:r w:rsidR="005909BD" w:rsidRPr="003F1118">
        <w:rPr>
          <w:rFonts w:ascii="Arial" w:hAnsi="Arial" w:cs="Arial"/>
          <w:b w:val="0"/>
          <w:bCs w:val="0"/>
          <w:iCs/>
          <w:sz w:val="16"/>
          <w:szCs w:val="16"/>
          <w:lang w:val="en-GB"/>
        </w:rPr>
        <w:t>Depressive Symptomatology</w:t>
      </w:r>
      <w:r w:rsidR="000F6B54" w:rsidRPr="003F1118">
        <w:rPr>
          <w:rFonts w:ascii="Arial" w:hAnsi="Arial" w:cs="Arial"/>
          <w:b w:val="0"/>
          <w:bCs w:val="0"/>
          <w:iCs/>
          <w:sz w:val="16"/>
          <w:szCs w:val="16"/>
          <w:lang w:val="en-GB"/>
        </w:rPr>
        <w:t xml:space="preserve">. </w:t>
      </w:r>
      <w:r w:rsidR="0090181F" w:rsidRPr="003F1118">
        <w:rPr>
          <w:rFonts w:ascii="Arial" w:hAnsi="Arial" w:cs="Arial"/>
          <w:b w:val="0"/>
          <w:bCs w:val="0"/>
          <w:iCs/>
          <w:sz w:val="16"/>
          <w:szCs w:val="16"/>
          <w:lang w:val="en-GB"/>
        </w:rPr>
        <w:t>CF=Cognitive Functioning</w:t>
      </w:r>
      <w:r w:rsidR="000F6B54" w:rsidRPr="003F1118">
        <w:rPr>
          <w:rFonts w:ascii="Arial" w:hAnsi="Arial" w:cs="Arial"/>
          <w:b w:val="0"/>
          <w:bCs w:val="0"/>
          <w:iCs/>
          <w:sz w:val="16"/>
          <w:szCs w:val="16"/>
          <w:lang w:val="en-GB"/>
        </w:rPr>
        <w:t>.</w:t>
      </w:r>
      <w:r w:rsidR="0090181F" w:rsidRPr="003F1118">
        <w:rPr>
          <w:rFonts w:ascii="Arial" w:hAnsi="Arial" w:cs="Arial"/>
          <w:b w:val="0"/>
          <w:bCs w:val="0"/>
          <w:iCs/>
          <w:sz w:val="16"/>
          <w:szCs w:val="16"/>
          <w:lang w:val="en-GB"/>
        </w:rPr>
        <w:t xml:space="preserve"> DF=Daily Functioning</w:t>
      </w:r>
      <w:r w:rsidR="000F6B54" w:rsidRPr="003F1118">
        <w:rPr>
          <w:rFonts w:ascii="Arial" w:hAnsi="Arial" w:cs="Arial"/>
          <w:b w:val="0"/>
          <w:bCs w:val="0"/>
          <w:iCs/>
          <w:sz w:val="16"/>
          <w:szCs w:val="16"/>
          <w:lang w:val="en-GB"/>
        </w:rPr>
        <w:t>.</w:t>
      </w:r>
      <w:r w:rsidR="0090181F" w:rsidRPr="003F1118">
        <w:rPr>
          <w:rFonts w:ascii="Arial" w:hAnsi="Arial" w:cs="Arial"/>
          <w:b w:val="0"/>
          <w:bCs w:val="0"/>
          <w:iCs/>
          <w:sz w:val="16"/>
          <w:szCs w:val="16"/>
          <w:lang w:val="en-GB"/>
        </w:rPr>
        <w:t xml:space="preserve"> </w:t>
      </w:r>
      <w:r w:rsidR="00431104" w:rsidRPr="003F1118">
        <w:rPr>
          <w:rFonts w:ascii="Arial" w:hAnsi="Arial" w:cs="Arial"/>
          <w:b w:val="0"/>
          <w:bCs w:val="0"/>
          <w:iCs/>
          <w:sz w:val="16"/>
          <w:szCs w:val="16"/>
          <w:lang w:val="en-GB"/>
        </w:rPr>
        <w:t>W</w:t>
      </w:r>
      <w:r w:rsidR="0090181F" w:rsidRPr="003F1118">
        <w:rPr>
          <w:rFonts w:ascii="Arial" w:hAnsi="Arial" w:cs="Arial"/>
          <w:b w:val="0"/>
          <w:bCs w:val="0"/>
          <w:iCs/>
          <w:sz w:val="16"/>
          <w:szCs w:val="16"/>
          <w:lang w:val="en-GB"/>
        </w:rPr>
        <w:t>AIS=Wechsler Adult Intelligence Scale</w:t>
      </w:r>
      <w:r w:rsidR="000F6B54" w:rsidRPr="003F1118">
        <w:rPr>
          <w:rFonts w:ascii="Arial" w:hAnsi="Arial" w:cs="Arial"/>
          <w:b w:val="0"/>
          <w:bCs w:val="0"/>
          <w:iCs/>
          <w:sz w:val="16"/>
          <w:szCs w:val="16"/>
          <w:lang w:val="en-GB"/>
        </w:rPr>
        <w:t xml:space="preserve">. </w:t>
      </w:r>
      <w:r w:rsidR="0090181F" w:rsidRPr="003F1118">
        <w:rPr>
          <w:rFonts w:ascii="Arial" w:hAnsi="Arial" w:cs="Arial"/>
          <w:b w:val="0"/>
          <w:bCs w:val="0"/>
          <w:iCs/>
          <w:sz w:val="16"/>
          <w:szCs w:val="16"/>
          <w:lang w:val="en-GB"/>
        </w:rPr>
        <w:t>WMS=Wechsler Memory Scale</w:t>
      </w:r>
      <w:r w:rsidR="000F6B54" w:rsidRPr="003F1118">
        <w:rPr>
          <w:rFonts w:ascii="Arial" w:hAnsi="Arial" w:cs="Arial"/>
          <w:b w:val="0"/>
          <w:bCs w:val="0"/>
          <w:iCs/>
          <w:sz w:val="16"/>
          <w:szCs w:val="16"/>
          <w:lang w:val="en-GB"/>
        </w:rPr>
        <w:t>.</w:t>
      </w:r>
      <w:r w:rsidR="0090181F" w:rsidRPr="003F1118">
        <w:rPr>
          <w:rFonts w:ascii="Arial" w:hAnsi="Arial" w:cs="Arial"/>
          <w:b w:val="0"/>
          <w:bCs w:val="0"/>
          <w:iCs/>
          <w:sz w:val="16"/>
          <w:szCs w:val="16"/>
          <w:lang w:val="en-GB"/>
        </w:rPr>
        <w:t xml:space="preserve"> R=revised</w:t>
      </w:r>
      <w:r w:rsidR="000F6B54" w:rsidRPr="003F1118">
        <w:rPr>
          <w:rFonts w:ascii="Arial" w:hAnsi="Arial" w:cs="Arial"/>
          <w:b w:val="0"/>
          <w:bCs w:val="0"/>
          <w:iCs/>
          <w:sz w:val="16"/>
          <w:szCs w:val="16"/>
          <w:lang w:val="en-GB"/>
        </w:rPr>
        <w:t>.</w:t>
      </w:r>
      <w:r w:rsidR="0090181F" w:rsidRPr="003F1118">
        <w:rPr>
          <w:rFonts w:ascii="Arial" w:hAnsi="Arial" w:cs="Arial"/>
          <w:b w:val="0"/>
          <w:bCs w:val="0"/>
          <w:iCs/>
          <w:sz w:val="16"/>
          <w:szCs w:val="16"/>
          <w:lang w:val="en-GB"/>
        </w:rPr>
        <w:t xml:space="preserve"> D</w:t>
      </w:r>
      <w:r w:rsidR="00F711CF" w:rsidRPr="003F1118">
        <w:rPr>
          <w:rFonts w:ascii="Arial" w:hAnsi="Arial" w:cs="Arial"/>
          <w:b w:val="0"/>
          <w:bCs w:val="0"/>
          <w:iCs/>
          <w:sz w:val="16"/>
          <w:szCs w:val="16"/>
          <w:lang w:val="en-GB"/>
        </w:rPr>
        <w:t>-</w:t>
      </w:r>
      <w:r w:rsidR="0090181F" w:rsidRPr="003F1118">
        <w:rPr>
          <w:rFonts w:ascii="Arial" w:hAnsi="Arial" w:cs="Arial"/>
          <w:b w:val="0"/>
          <w:bCs w:val="0"/>
          <w:iCs/>
          <w:sz w:val="16"/>
          <w:szCs w:val="16"/>
          <w:lang w:val="en-GB"/>
        </w:rPr>
        <w:t>KEFS=Delis-Kaplan Executive Functioning System</w:t>
      </w:r>
      <w:r w:rsidR="000F6B54" w:rsidRPr="003F1118">
        <w:rPr>
          <w:rFonts w:ascii="Arial" w:hAnsi="Arial" w:cs="Arial"/>
          <w:b w:val="0"/>
          <w:bCs w:val="0"/>
          <w:iCs/>
          <w:sz w:val="16"/>
          <w:szCs w:val="16"/>
          <w:lang w:val="en-GB"/>
        </w:rPr>
        <w:t>.</w:t>
      </w:r>
      <w:r w:rsidR="0090181F" w:rsidRPr="003F1118">
        <w:rPr>
          <w:rFonts w:ascii="Arial" w:hAnsi="Arial" w:cs="Arial"/>
          <w:b w:val="0"/>
          <w:bCs w:val="0"/>
          <w:iCs/>
          <w:sz w:val="16"/>
          <w:szCs w:val="16"/>
          <w:lang w:val="en-GB"/>
        </w:rPr>
        <w:t xml:space="preserve"> BACS=Brief Assessment of Cognition in Schizophrenia.</w:t>
      </w:r>
    </w:p>
    <w:p w14:paraId="7E8A5953" w14:textId="6E6DE3B3" w:rsidR="002A4504" w:rsidRPr="000B07A0" w:rsidRDefault="002A4504" w:rsidP="00BD38DB">
      <w:pPr>
        <w:ind w:hanging="720"/>
        <w:rPr>
          <w:rFonts w:ascii="Arial" w:hAnsi="Arial" w:cs="Arial"/>
          <w:b/>
          <w:sz w:val="22"/>
          <w:szCs w:val="22"/>
          <w:lang w:val="en-GB"/>
        </w:rPr>
      </w:pPr>
      <w:r w:rsidRPr="000B07A0">
        <w:rPr>
          <w:rFonts w:ascii="Arial" w:hAnsi="Arial" w:cs="Arial"/>
          <w:b/>
          <w:sz w:val="22"/>
          <w:szCs w:val="22"/>
          <w:lang w:val="en-GB"/>
        </w:rPr>
        <w:lastRenderedPageBreak/>
        <w:t>Appendix I</w:t>
      </w:r>
      <w:r w:rsidR="00490194" w:rsidRPr="000B07A0">
        <w:rPr>
          <w:rFonts w:ascii="Arial" w:hAnsi="Arial" w:cs="Arial"/>
          <w:b/>
          <w:sz w:val="22"/>
          <w:szCs w:val="22"/>
          <w:lang w:val="en-GB"/>
        </w:rPr>
        <w:t>I</w:t>
      </w:r>
      <w:r w:rsidRPr="000B07A0">
        <w:rPr>
          <w:rFonts w:ascii="Arial" w:hAnsi="Arial" w:cs="Arial"/>
          <w:b/>
          <w:sz w:val="22"/>
          <w:szCs w:val="22"/>
          <w:lang w:val="en-GB"/>
        </w:rPr>
        <w:t xml:space="preserve"> – Search strategy</w:t>
      </w:r>
    </w:p>
    <w:p w14:paraId="1C91C8BB" w14:textId="77777777" w:rsidR="002A4504" w:rsidRPr="00B112D0" w:rsidRDefault="002A4504" w:rsidP="00BD38DB">
      <w:pPr>
        <w:spacing w:line="480" w:lineRule="auto"/>
        <w:rPr>
          <w:b/>
          <w:sz w:val="22"/>
          <w:szCs w:val="22"/>
          <w:lang w:val="en-GB"/>
        </w:rPr>
      </w:pPr>
    </w:p>
    <w:p w14:paraId="1FCE5FEA" w14:textId="77777777" w:rsidR="002A4504" w:rsidRPr="000B07A0" w:rsidRDefault="002A4504" w:rsidP="00BD38DB">
      <w:pPr>
        <w:spacing w:line="480" w:lineRule="auto"/>
        <w:rPr>
          <w:rFonts w:ascii="Arial" w:hAnsi="Arial" w:cs="Arial"/>
          <w:b/>
          <w:bCs/>
          <w:lang w:val="en-GB"/>
        </w:rPr>
      </w:pPr>
      <w:r w:rsidRPr="000B07A0">
        <w:rPr>
          <w:rFonts w:ascii="Arial" w:hAnsi="Arial" w:cs="Arial"/>
          <w:b/>
          <w:lang w:val="en-GB"/>
        </w:rPr>
        <w:t xml:space="preserve">Database: PubMed </w:t>
      </w:r>
    </w:p>
    <w:p w14:paraId="4B424D67" w14:textId="77777777" w:rsidR="002A4504" w:rsidRPr="000B07A0" w:rsidRDefault="002A4504" w:rsidP="00BD38DB">
      <w:pPr>
        <w:spacing w:line="480" w:lineRule="auto"/>
        <w:rPr>
          <w:rFonts w:ascii="Arial" w:hAnsi="Arial" w:cs="Arial"/>
          <w:bCs/>
          <w:lang w:val="en-GB"/>
        </w:rPr>
      </w:pPr>
      <w:r w:rsidRPr="000B07A0">
        <w:rPr>
          <w:rFonts w:ascii="Arial" w:hAnsi="Arial" w:cs="Arial"/>
          <w:bCs/>
          <w:lang w:val="en-GB"/>
        </w:rPr>
        <w:t>(((((((((((((((((((((((((((("Cognitive training"[Title/Abstract]) OR "Cognitive remediation"[Title/Abstract]) OR "Cognitive rehabilitation"[Title/Abstract]) OR "Cognitive stimulation"[Title/Abstract]) OR "Cognitive revalidation"[Title/Abstract]) OR "Neurocognitive training"[Title/Abstract]) OR "Neurocognitive remediation"[Title/Abstract]) OR "Neurocognitive rehabilitation"[Title/Abstract]) OR "Neurocognitive stimulation"[Title/Abstract]) OR "Neurocognitive revalidation"[Title/Abstract]) OR "Neurocognitive intervention"[Title/Abstract]) OR "Memory training"[Title/Abstract]) OR "Memory remediation"[Title/Abstract]) OR "Memory rehabilitation"[Title/Abstract]) OR "Memory stimulation"[Title/Abstract]) OR "Memory intervention"[Title/Abstract]) OR "Attention training"[Title/Abstract]) OR "Attention remediation"[Title/Abstract]) OR "Attention rehabilitation"[Title/Abstract]) OR "Attention stimulation"[Title/Abstract]) OR "Attention intervention"[Title/Abstract]) OR "Cognitive control training"[Title/Abstract]) OR "Cognitive control interventions"[Title/Abstract]) OR "Cognitive control intervention"[Title/Abstract]) OR "Brain training"[Title/Abstract]) OR Neurorehabilitation[Title/Abstract]) OR "Neuropsychological training"[Title/Abstract]) OR "Neuropsychological remediation"[Title/Abstract]) OR "Neuropsychological rehabilitation"[Title/Abstract]) OR "Neuropsychological stimulation"[Title/Abstract]) OR "Neuropsychological revalidation"[Title/Abstract]) OR "Neuropsychological intervention"[Title/Abstract]</w:t>
      </w:r>
    </w:p>
    <w:p w14:paraId="49A04780" w14:textId="77777777" w:rsidR="002A4504" w:rsidRPr="000B07A0" w:rsidRDefault="002A4504" w:rsidP="00BD38DB">
      <w:pPr>
        <w:spacing w:line="480" w:lineRule="auto"/>
        <w:rPr>
          <w:rFonts w:ascii="Arial" w:hAnsi="Arial" w:cs="Arial"/>
          <w:bCs/>
          <w:i/>
          <w:lang w:val="en-GB"/>
        </w:rPr>
      </w:pPr>
      <w:r w:rsidRPr="000B07A0">
        <w:rPr>
          <w:rFonts w:ascii="Arial" w:hAnsi="Arial" w:cs="Arial"/>
          <w:bCs/>
          <w:i/>
          <w:lang w:val="en-GB"/>
        </w:rPr>
        <w:t>And</w:t>
      </w:r>
    </w:p>
    <w:p w14:paraId="24E3E699" w14:textId="77777777" w:rsidR="002A4504" w:rsidRPr="000B07A0" w:rsidRDefault="002A4504" w:rsidP="00BD38DB">
      <w:pPr>
        <w:spacing w:line="480" w:lineRule="auto"/>
        <w:rPr>
          <w:rFonts w:ascii="Arial" w:hAnsi="Arial" w:cs="Arial"/>
          <w:bCs/>
          <w:lang w:val="en-GB"/>
        </w:rPr>
      </w:pPr>
      <w:r w:rsidRPr="000B07A0">
        <w:rPr>
          <w:rFonts w:ascii="Arial" w:hAnsi="Arial" w:cs="Arial"/>
          <w:bCs/>
          <w:lang w:val="en-GB"/>
        </w:rPr>
        <w:t>(((((((((Depress*[Title/Abstract]) OR Dysphor*[Title/Abstract]) OR Dysthym*[Title/Abstract]) OR "Affective disorder"[Title/Abstract]) OR "Affective disorders"[Title/Abstract]) OR "Mood disorder"[Title/Abstract]) OR "Mood disorders"[Title/Abstract])) OR (("Depression"[Mesh]) OR "Mood Disorders"[Mesh])</w:t>
      </w:r>
    </w:p>
    <w:p w14:paraId="5612410A" w14:textId="77777777" w:rsidR="002A4504" w:rsidRPr="000B07A0" w:rsidRDefault="002A4504" w:rsidP="00BD38DB">
      <w:pPr>
        <w:spacing w:line="480" w:lineRule="auto"/>
        <w:rPr>
          <w:rFonts w:ascii="Arial" w:hAnsi="Arial" w:cs="Arial"/>
          <w:b/>
          <w:bCs/>
          <w:lang w:val="en-GB"/>
        </w:rPr>
      </w:pPr>
    </w:p>
    <w:p w14:paraId="005270DD" w14:textId="77777777" w:rsidR="00612A7C" w:rsidRDefault="00612A7C" w:rsidP="00BD38DB">
      <w:pPr>
        <w:spacing w:line="480" w:lineRule="auto"/>
        <w:rPr>
          <w:rFonts w:ascii="Arial" w:hAnsi="Arial" w:cs="Arial"/>
          <w:b/>
          <w:bCs/>
          <w:lang w:val="en-GB"/>
        </w:rPr>
      </w:pPr>
    </w:p>
    <w:p w14:paraId="15560516" w14:textId="45D7BBF5" w:rsidR="002A4504" w:rsidRPr="000B07A0" w:rsidRDefault="002A4504" w:rsidP="00BD38DB">
      <w:pPr>
        <w:spacing w:line="480" w:lineRule="auto"/>
        <w:rPr>
          <w:rStyle w:val="searchhistory-search-term"/>
          <w:rFonts w:ascii="Arial" w:hAnsi="Arial" w:cs="Arial"/>
          <w:b/>
          <w:bCs/>
          <w:lang w:val="en-GB"/>
        </w:rPr>
      </w:pPr>
      <w:bookmarkStart w:id="0" w:name="_GoBack"/>
      <w:bookmarkEnd w:id="0"/>
      <w:r w:rsidRPr="000B07A0">
        <w:rPr>
          <w:rFonts w:ascii="Arial" w:hAnsi="Arial" w:cs="Arial"/>
          <w:b/>
          <w:bCs/>
          <w:lang w:val="en-GB"/>
        </w:rPr>
        <w:lastRenderedPageBreak/>
        <w:t>Database: PsycINFO trough OVID</w:t>
      </w:r>
    </w:p>
    <w:p w14:paraId="200DD86A" w14:textId="77777777" w:rsidR="002A4504" w:rsidRPr="000B07A0" w:rsidRDefault="002A4504" w:rsidP="00BD38DB">
      <w:pPr>
        <w:spacing w:line="480" w:lineRule="auto"/>
        <w:rPr>
          <w:rFonts w:ascii="Arial" w:hAnsi="Arial" w:cs="Arial"/>
          <w:bCs/>
          <w:lang w:val="en-GB"/>
        </w:rPr>
      </w:pPr>
      <w:r w:rsidRPr="000B07A0">
        <w:rPr>
          <w:rFonts w:ascii="Arial" w:hAnsi="Arial" w:cs="Arial"/>
          <w:bCs/>
          <w:lang w:val="en-GB"/>
        </w:rPr>
        <w:t xml:space="preserve">Neuropsychological rehabilitation/ or Brain training/ or Neurorehabilitation/ or (Cognitive training or Cognitive remediation or Cognitive rehabilitation or Cognitive stimulation or Cognitive revalidation or Neurocognitive training or Neurocognitive remediation or Neurocognitive rehabilitation or Neurocognitive stimulation or Neurocognitive revalidation or Neurocognitive intervention or Memory training or Memory remediation or Memory rehabilitation or Memory stimulation or Memory intervention or Attention training or Attention remediation or Attention rehabilitation or Attention stimulation or Attention intervention or Cognitive control training or Cognitive control interventions or Cognitive control intervention or Brain training or  Neurorehabilitation or Neuropsychological training or Neuropsychological remediation or Neuropsychological rehabilitation or Neuropsychological stimulation or Neuropsychological revalidation or Neuropsychological intervention).ab,ti </w:t>
      </w:r>
    </w:p>
    <w:p w14:paraId="4E340F8E" w14:textId="77777777" w:rsidR="002A4504" w:rsidRPr="000B07A0" w:rsidRDefault="002A4504" w:rsidP="00BD38DB">
      <w:pPr>
        <w:spacing w:line="480" w:lineRule="auto"/>
        <w:rPr>
          <w:rStyle w:val="searchhistory-search-term"/>
          <w:rFonts w:ascii="Arial" w:hAnsi="Arial" w:cs="Arial"/>
          <w:i/>
          <w:color w:val="0A0905"/>
          <w:lang w:val="en-GB"/>
        </w:rPr>
      </w:pPr>
      <w:r w:rsidRPr="000B07A0">
        <w:rPr>
          <w:rStyle w:val="searchhistory-search-term"/>
          <w:rFonts w:ascii="Arial" w:hAnsi="Arial" w:cs="Arial"/>
          <w:i/>
          <w:color w:val="0A0905"/>
          <w:lang w:val="en-GB"/>
        </w:rPr>
        <w:t>And</w:t>
      </w:r>
    </w:p>
    <w:p w14:paraId="3E45AB81" w14:textId="77777777" w:rsidR="002A4504" w:rsidRPr="000B07A0" w:rsidRDefault="002A4504" w:rsidP="00BD38DB">
      <w:pPr>
        <w:spacing w:line="480" w:lineRule="auto"/>
        <w:rPr>
          <w:rFonts w:ascii="Arial" w:hAnsi="Arial" w:cs="Arial"/>
          <w:bCs/>
          <w:lang w:val="en-GB"/>
        </w:rPr>
      </w:pPr>
      <w:r w:rsidRPr="000B07A0">
        <w:rPr>
          <w:rStyle w:val="searchhistory-search-term"/>
          <w:rFonts w:ascii="Arial" w:hAnsi="Arial" w:cs="Arial"/>
          <w:color w:val="0A0905"/>
          <w:lang w:val="en-GB"/>
        </w:rPr>
        <w:t>"depression (emotion)"/ or major depression/ or affective disorders/ or (</w:t>
      </w:r>
      <w:r w:rsidRPr="000B07A0">
        <w:rPr>
          <w:rFonts w:ascii="Arial" w:hAnsi="Arial" w:cs="Arial"/>
          <w:bCs/>
          <w:lang w:val="en-GB"/>
        </w:rPr>
        <w:t>Depress* or Dysphor* or Dysthym* or Affective disorder* or Mood disorder*).ab,ti</w:t>
      </w:r>
    </w:p>
    <w:p w14:paraId="11D14371" w14:textId="77777777" w:rsidR="002A4504" w:rsidRPr="000B07A0" w:rsidRDefault="002A4504" w:rsidP="00BD38DB">
      <w:pPr>
        <w:spacing w:line="480" w:lineRule="auto"/>
        <w:rPr>
          <w:rFonts w:ascii="Arial" w:hAnsi="Arial" w:cs="Arial"/>
          <w:b/>
          <w:bCs/>
          <w:lang w:val="en-GB"/>
        </w:rPr>
      </w:pPr>
    </w:p>
    <w:p w14:paraId="2414F5C8" w14:textId="77777777" w:rsidR="002A4504" w:rsidRPr="000B07A0" w:rsidRDefault="002A4504" w:rsidP="00BD38DB">
      <w:pPr>
        <w:spacing w:line="480" w:lineRule="auto"/>
        <w:rPr>
          <w:rFonts w:ascii="Arial" w:hAnsi="Arial" w:cs="Arial"/>
          <w:b/>
          <w:bCs/>
          <w:lang w:val="en-GB"/>
        </w:rPr>
      </w:pPr>
      <w:r w:rsidRPr="000B07A0">
        <w:rPr>
          <w:rFonts w:ascii="Arial" w:hAnsi="Arial" w:cs="Arial"/>
          <w:b/>
          <w:bCs/>
          <w:lang w:val="en-GB"/>
        </w:rPr>
        <w:t>Database: Embase trough OVID</w:t>
      </w:r>
    </w:p>
    <w:p w14:paraId="5325C82E" w14:textId="77777777" w:rsidR="002A4504" w:rsidRPr="000B07A0" w:rsidRDefault="002A4504" w:rsidP="00BD38DB">
      <w:pPr>
        <w:spacing w:line="480" w:lineRule="auto"/>
        <w:rPr>
          <w:rFonts w:ascii="Arial" w:hAnsi="Arial" w:cs="Arial"/>
          <w:bCs/>
          <w:lang w:val="en-GB"/>
        </w:rPr>
      </w:pPr>
      <w:r w:rsidRPr="000B07A0">
        <w:rPr>
          <w:rFonts w:ascii="Arial" w:hAnsi="Arial" w:cs="Arial"/>
          <w:bCs/>
          <w:lang w:val="en-GB"/>
        </w:rPr>
        <w:t xml:space="preserve">Cognitive remediation therapy/ or cognitive rehabilitation/ or Neurorehabilitation/ or (Cognitive training or Cognitive remediation or Cognitive rehabilitation or Cognitive stimulation or Cognitive revalidation or Neurocognitive training or Neurocognitive remediation or Neurocognitive rehabilitation or Neurocognitive stimulation or Neurocognitive revalidation or Neurocognitive intervention or Memory training or Memory remediation or Memory rehabilitation or Memory stimulation or Memory intervention or Attention training or Attention remediation or Attention rehabilitation or Attention stimulation or Attention intervention or Cognitive control training or Cognitive control interventions or Cognitive control intervention or Brain training or  Neurorehabilitation or Neuropsychological training or Neuropsychological remediation or Neuropsychological rehabilitation or Neuropsychological stimulation or Neuropsychological revalidation or Neuropsychological intervention).ab,ti </w:t>
      </w:r>
    </w:p>
    <w:p w14:paraId="6B7D7456" w14:textId="77777777" w:rsidR="002A4504" w:rsidRPr="000B07A0" w:rsidRDefault="002A4504" w:rsidP="00BD38DB">
      <w:pPr>
        <w:spacing w:line="480" w:lineRule="auto"/>
        <w:rPr>
          <w:rStyle w:val="searchhistory-search-term"/>
          <w:rFonts w:ascii="Arial" w:hAnsi="Arial" w:cs="Arial"/>
          <w:i/>
          <w:lang w:val="en-GB"/>
        </w:rPr>
      </w:pPr>
      <w:r w:rsidRPr="000B07A0">
        <w:rPr>
          <w:rStyle w:val="searchhistory-search-term"/>
          <w:rFonts w:ascii="Arial" w:hAnsi="Arial" w:cs="Arial"/>
          <w:i/>
          <w:lang w:val="en-GB"/>
        </w:rPr>
        <w:lastRenderedPageBreak/>
        <w:t>And</w:t>
      </w:r>
    </w:p>
    <w:p w14:paraId="46E4E919" w14:textId="77777777" w:rsidR="002A4504" w:rsidRPr="000B07A0" w:rsidRDefault="002A4504" w:rsidP="00BD38DB">
      <w:pPr>
        <w:spacing w:line="480" w:lineRule="auto"/>
        <w:rPr>
          <w:rFonts w:ascii="Arial" w:hAnsi="Arial" w:cs="Arial"/>
          <w:bCs/>
          <w:lang w:val="en-GB"/>
        </w:rPr>
      </w:pPr>
      <w:r w:rsidRPr="000B07A0">
        <w:rPr>
          <w:rStyle w:val="searchhistory-search-term"/>
          <w:rFonts w:ascii="Arial" w:hAnsi="Arial" w:cs="Arial"/>
          <w:lang w:val="en-GB"/>
        </w:rPr>
        <w:t>depression/ or major depression/ or mood disorder/ or (</w:t>
      </w:r>
      <w:r w:rsidRPr="000B07A0">
        <w:rPr>
          <w:rFonts w:ascii="Arial" w:hAnsi="Arial" w:cs="Arial"/>
          <w:bCs/>
          <w:lang w:val="en-GB"/>
        </w:rPr>
        <w:t>Depress* or Dysphor* or Dysthym* or Affective disorder* or Mood disorder*).ab,ti</w:t>
      </w:r>
    </w:p>
    <w:p w14:paraId="56CF469D" w14:textId="77777777" w:rsidR="002A4504" w:rsidRPr="000B07A0" w:rsidRDefault="002A4504" w:rsidP="00BD38DB">
      <w:pPr>
        <w:spacing w:line="480" w:lineRule="auto"/>
        <w:rPr>
          <w:rFonts w:ascii="Arial" w:hAnsi="Arial" w:cs="Arial"/>
          <w:b/>
          <w:lang w:val="en-GB" w:eastAsia="nl-NL"/>
        </w:rPr>
      </w:pPr>
    </w:p>
    <w:p w14:paraId="68D4C967" w14:textId="77777777" w:rsidR="002A4504" w:rsidRPr="000B07A0" w:rsidRDefault="002A4504" w:rsidP="00BD38DB">
      <w:pPr>
        <w:spacing w:line="480" w:lineRule="auto"/>
        <w:rPr>
          <w:rFonts w:ascii="Arial" w:hAnsi="Arial" w:cs="Arial"/>
          <w:b/>
          <w:lang w:val="en-GB" w:eastAsia="nl-NL"/>
        </w:rPr>
      </w:pPr>
      <w:r w:rsidRPr="000B07A0">
        <w:rPr>
          <w:rFonts w:ascii="Arial" w:hAnsi="Arial" w:cs="Arial"/>
          <w:b/>
          <w:lang w:val="en-GB" w:eastAsia="nl-NL"/>
        </w:rPr>
        <w:t>Database: Cochrane Library</w:t>
      </w:r>
    </w:p>
    <w:p w14:paraId="463F627D" w14:textId="77777777" w:rsidR="002A4504" w:rsidRPr="000B07A0" w:rsidRDefault="002A4504" w:rsidP="00BD38DB">
      <w:pPr>
        <w:spacing w:line="480" w:lineRule="auto"/>
        <w:rPr>
          <w:rFonts w:ascii="Arial" w:hAnsi="Arial" w:cs="Arial"/>
          <w:bCs/>
          <w:lang w:val="en-GB"/>
        </w:rPr>
      </w:pPr>
      <w:r w:rsidRPr="000B07A0">
        <w:rPr>
          <w:rFonts w:ascii="Arial" w:hAnsi="Arial" w:cs="Arial"/>
          <w:bCs/>
          <w:lang w:val="en-GB"/>
        </w:rPr>
        <w:t>“Cognitive training” or “Cognitive remediation” or “Cognitive rehabilitation” or “Cognitive stimulation” or “Cognitive revalidation” or “Neurocognitive training” or “Neurocognitive remediation” or “Neurocognitive rehabilitation” or “Neurocognitive stimulation” or “Neurocognitive revalidation” or “Neurocognitive intervention” or “Memory training” or “Memory remediation” or “Memory rehabilitation” or “Memory stimulation” or “Memory intervention” or “Attention training” or “Attention remediation” or “Attention rehabilitation” or “Attention stimulation” or “Attention intervention” or “Cognitive control training” or “Cognitive control interventions” or “Cognitive control intervention” or “Brain training” or  Neurorehabilitation or “Neuropsychological training” or “Neuropsychological remediation” or “Neuropsychological rehabilitation” or “Neuropsychological stimulation” or “Neuropsychological revalidation” or “Neuropsychological intervention”</w:t>
      </w:r>
    </w:p>
    <w:p w14:paraId="08B228BC" w14:textId="77777777" w:rsidR="002A4504" w:rsidRPr="000B07A0" w:rsidRDefault="002A4504" w:rsidP="00BD38DB">
      <w:pPr>
        <w:spacing w:line="480" w:lineRule="auto"/>
        <w:rPr>
          <w:rFonts w:ascii="Arial" w:hAnsi="Arial" w:cs="Arial"/>
          <w:bCs/>
          <w:i/>
          <w:lang w:val="en-GB"/>
        </w:rPr>
      </w:pPr>
      <w:r w:rsidRPr="000B07A0">
        <w:rPr>
          <w:rStyle w:val="searchhistory-search-term"/>
          <w:rFonts w:ascii="Arial" w:hAnsi="Arial" w:cs="Arial"/>
          <w:i/>
          <w:lang w:val="en-GB"/>
        </w:rPr>
        <w:t>And</w:t>
      </w:r>
    </w:p>
    <w:p w14:paraId="35D1672D" w14:textId="77777777" w:rsidR="002A4504" w:rsidRPr="000B07A0" w:rsidRDefault="002A4504" w:rsidP="00BD38DB">
      <w:pPr>
        <w:spacing w:line="480" w:lineRule="auto"/>
        <w:rPr>
          <w:rFonts w:ascii="Arial" w:hAnsi="Arial" w:cs="Arial"/>
          <w:bCs/>
          <w:lang w:val="en-GB"/>
        </w:rPr>
      </w:pPr>
      <w:r w:rsidRPr="000B07A0">
        <w:rPr>
          <w:rFonts w:ascii="Arial" w:hAnsi="Arial" w:cs="Arial"/>
          <w:bCs/>
          <w:lang w:val="en-GB"/>
        </w:rPr>
        <w:t>Depress* or Dysphor* or Dysthym* or “Affective disorder*” or “Mood disorder*”</w:t>
      </w:r>
    </w:p>
    <w:p w14:paraId="3D6FE9A3" w14:textId="77777777" w:rsidR="002A4504" w:rsidRPr="00B112D0" w:rsidRDefault="002A4504" w:rsidP="00BD38DB">
      <w:pPr>
        <w:spacing w:line="480" w:lineRule="auto"/>
        <w:rPr>
          <w:b/>
          <w:sz w:val="22"/>
          <w:szCs w:val="22"/>
          <w:lang w:val="en-GB"/>
        </w:rPr>
      </w:pPr>
    </w:p>
    <w:p w14:paraId="0962E637" w14:textId="77777777" w:rsidR="002A4504" w:rsidRPr="00B112D0" w:rsidRDefault="002A4504" w:rsidP="00BD38DB">
      <w:pPr>
        <w:spacing w:line="480" w:lineRule="auto"/>
        <w:rPr>
          <w:b/>
          <w:sz w:val="22"/>
          <w:szCs w:val="22"/>
          <w:lang w:val="en-GB"/>
        </w:rPr>
      </w:pPr>
    </w:p>
    <w:p w14:paraId="322670D9" w14:textId="77777777" w:rsidR="00C4122D" w:rsidRPr="00B112D0" w:rsidRDefault="00C4122D" w:rsidP="00BD38DB">
      <w:pPr>
        <w:spacing w:line="480" w:lineRule="auto"/>
        <w:rPr>
          <w:sz w:val="22"/>
          <w:szCs w:val="22"/>
          <w:lang w:val="en-GB"/>
        </w:rPr>
        <w:sectPr w:rsidR="00C4122D" w:rsidRPr="00B112D0" w:rsidSect="00D25C92">
          <w:pgSz w:w="12242" w:h="15842"/>
          <w:pgMar w:top="1440" w:right="1797" w:bottom="1531" w:left="1797" w:header="709" w:footer="709" w:gutter="0"/>
          <w:cols w:space="708"/>
          <w:docGrid w:linePitch="360"/>
        </w:sectPr>
      </w:pPr>
    </w:p>
    <w:p w14:paraId="03D05810" w14:textId="304F7E33" w:rsidR="004E138E" w:rsidRPr="000B07A0" w:rsidRDefault="00DC5F64" w:rsidP="00BD38DB">
      <w:pPr>
        <w:spacing w:line="480" w:lineRule="auto"/>
        <w:rPr>
          <w:rFonts w:ascii="Arial" w:hAnsi="Arial" w:cs="Arial"/>
          <w:b/>
          <w:color w:val="auto"/>
          <w:sz w:val="22"/>
          <w:szCs w:val="22"/>
          <w:lang w:val="en-GB" w:eastAsia="en-US"/>
        </w:rPr>
      </w:pPr>
      <w:r w:rsidRPr="000B07A0">
        <w:rPr>
          <w:rFonts w:ascii="Arial" w:hAnsi="Arial" w:cs="Arial"/>
          <w:b/>
          <w:color w:val="auto"/>
          <w:sz w:val="22"/>
          <w:szCs w:val="22"/>
          <w:lang w:val="en-GB"/>
        </w:rPr>
        <w:lastRenderedPageBreak/>
        <w:t>Appendix II</w:t>
      </w:r>
      <w:r w:rsidR="00FB203C" w:rsidRPr="000B07A0">
        <w:rPr>
          <w:rFonts w:ascii="Arial" w:hAnsi="Arial" w:cs="Arial"/>
          <w:b/>
          <w:color w:val="auto"/>
          <w:sz w:val="22"/>
          <w:szCs w:val="22"/>
          <w:lang w:val="en-GB"/>
        </w:rPr>
        <w:t>I</w:t>
      </w:r>
      <w:r w:rsidRPr="000B07A0">
        <w:rPr>
          <w:rFonts w:ascii="Arial" w:hAnsi="Arial" w:cs="Arial"/>
          <w:b/>
          <w:color w:val="auto"/>
          <w:sz w:val="22"/>
          <w:szCs w:val="22"/>
          <w:lang w:val="en-GB"/>
        </w:rPr>
        <w:t xml:space="preserve"> – </w:t>
      </w:r>
      <w:r w:rsidR="004E138E" w:rsidRPr="000B07A0">
        <w:rPr>
          <w:rFonts w:ascii="Arial" w:hAnsi="Arial" w:cs="Arial"/>
          <w:b/>
          <w:color w:val="auto"/>
          <w:sz w:val="22"/>
          <w:szCs w:val="22"/>
          <w:shd w:val="clear" w:color="auto" w:fill="FFFFFF"/>
          <w:lang w:val="en-GB" w:eastAsia="en-US"/>
        </w:rPr>
        <w:t>Grading of Recommendations Assessment, Dev</w:t>
      </w:r>
      <w:r w:rsidR="00BA4EF6" w:rsidRPr="000B07A0">
        <w:rPr>
          <w:rFonts w:ascii="Arial" w:hAnsi="Arial" w:cs="Arial"/>
          <w:b/>
          <w:color w:val="auto"/>
          <w:sz w:val="22"/>
          <w:szCs w:val="22"/>
          <w:shd w:val="clear" w:color="auto" w:fill="FFFFFF"/>
          <w:lang w:val="en-GB" w:eastAsia="en-US"/>
        </w:rPr>
        <w:t>elopment and Evaluation (GRADE) for</w:t>
      </w:r>
      <w:r w:rsidR="004E138E" w:rsidRPr="000B07A0">
        <w:rPr>
          <w:rFonts w:ascii="Arial" w:hAnsi="Arial" w:cs="Arial"/>
          <w:b/>
          <w:color w:val="auto"/>
          <w:sz w:val="22"/>
          <w:szCs w:val="22"/>
          <w:shd w:val="clear" w:color="auto" w:fill="FFFFFF"/>
          <w:lang w:val="en-GB" w:eastAsia="en-US"/>
        </w:rPr>
        <w:t xml:space="preserve"> </w:t>
      </w:r>
      <w:r w:rsidR="00B01AD5" w:rsidRPr="000B07A0">
        <w:rPr>
          <w:rFonts w:ascii="Arial" w:hAnsi="Arial" w:cs="Arial"/>
          <w:b/>
          <w:color w:val="auto"/>
          <w:sz w:val="22"/>
          <w:szCs w:val="22"/>
          <w:shd w:val="clear" w:color="auto" w:fill="FFFFFF"/>
          <w:lang w:val="en-GB" w:eastAsia="en-US"/>
        </w:rPr>
        <w:t>DS, CF and DF</w:t>
      </w:r>
    </w:p>
    <w:tbl>
      <w:tblPr>
        <w:tblW w:w="5000" w:type="pct"/>
        <w:tblCellMar>
          <w:top w:w="100" w:type="dxa"/>
          <w:left w:w="100" w:type="dxa"/>
          <w:bottom w:w="100" w:type="dxa"/>
          <w:right w:w="100" w:type="dxa"/>
        </w:tblCellMar>
        <w:tblLook w:val="04A0" w:firstRow="1" w:lastRow="0" w:firstColumn="1" w:lastColumn="0" w:noHBand="0" w:noVBand="1"/>
      </w:tblPr>
      <w:tblGrid>
        <w:gridCol w:w="641"/>
        <w:gridCol w:w="1033"/>
        <w:gridCol w:w="791"/>
        <w:gridCol w:w="1084"/>
        <w:gridCol w:w="975"/>
        <w:gridCol w:w="936"/>
        <w:gridCol w:w="1363"/>
        <w:gridCol w:w="991"/>
        <w:gridCol w:w="959"/>
        <w:gridCol w:w="975"/>
        <w:gridCol w:w="749"/>
        <w:gridCol w:w="1201"/>
        <w:gridCol w:w="1234"/>
      </w:tblGrid>
      <w:tr w:rsidR="004E138E" w:rsidRPr="000B07A0" w14:paraId="5FB59A6E" w14:textId="77777777" w:rsidTr="004E138E">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ACF0958"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3A66344"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13AE991"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C1F2C8E"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2FD0500"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Importance</w:t>
            </w:r>
          </w:p>
        </w:tc>
      </w:tr>
      <w:tr w:rsidR="004E138E" w:rsidRPr="000B07A0" w14:paraId="7F32E3B3" w14:textId="77777777" w:rsidTr="004E138E">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4F24819"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DC4D4A0"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31DED65"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E290B7E"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7AAA569"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8986F4E"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AF2EC15"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457DF4A"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Cognitive Remediation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A1DBE86"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Control</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222EDB4"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Relative</w:t>
            </w:r>
            <w:r w:rsidRPr="000B07A0">
              <w:rPr>
                <w:rFonts w:ascii="Arial" w:hAnsi="Arial" w:cs="Arial"/>
                <w:b/>
                <w:bCs/>
                <w:color w:val="FFFFFF"/>
                <w:sz w:val="14"/>
                <w:szCs w:val="14"/>
                <w:lang w:val="en-GB"/>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105CFC2" w14:textId="77777777" w:rsidR="004E138E" w:rsidRPr="000B07A0" w:rsidRDefault="004E138E" w:rsidP="00BD38DB">
            <w:pPr>
              <w:spacing w:line="480" w:lineRule="auto"/>
              <w:jc w:val="center"/>
              <w:rPr>
                <w:rFonts w:ascii="Arial" w:hAnsi="Arial" w:cs="Arial"/>
                <w:b/>
                <w:bCs/>
                <w:color w:val="FFFFFF"/>
                <w:sz w:val="14"/>
                <w:szCs w:val="14"/>
                <w:lang w:val="en-GB"/>
              </w:rPr>
            </w:pPr>
            <w:r w:rsidRPr="000B07A0">
              <w:rPr>
                <w:rFonts w:ascii="Arial" w:hAnsi="Arial" w:cs="Arial"/>
                <w:b/>
                <w:bCs/>
                <w:color w:val="FFFFFF"/>
                <w:sz w:val="14"/>
                <w:szCs w:val="14"/>
                <w:lang w:val="en-GB"/>
              </w:rPr>
              <w:t>Absolute</w:t>
            </w:r>
            <w:r w:rsidRPr="000B07A0">
              <w:rPr>
                <w:rFonts w:ascii="Arial" w:hAnsi="Arial" w:cs="Arial"/>
                <w:b/>
                <w:bCs/>
                <w:color w:val="FFFFFF"/>
                <w:sz w:val="14"/>
                <w:szCs w:val="14"/>
                <w:lang w:val="en-GB"/>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7001640" w14:textId="77777777" w:rsidR="004E138E" w:rsidRPr="000B07A0" w:rsidRDefault="004E138E" w:rsidP="00BD38DB">
            <w:pPr>
              <w:spacing w:line="480" w:lineRule="auto"/>
              <w:rPr>
                <w:rFonts w:ascii="Arial" w:hAnsi="Arial" w:cs="Arial"/>
                <w:b/>
                <w:bCs/>
                <w:color w:val="FFFFFF"/>
                <w:sz w:val="14"/>
                <w:szCs w:val="14"/>
                <w:lang w:val="en-GB"/>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96267BE" w14:textId="77777777" w:rsidR="004E138E" w:rsidRPr="000B07A0" w:rsidRDefault="004E138E" w:rsidP="00BD38DB">
            <w:pPr>
              <w:spacing w:line="480" w:lineRule="auto"/>
              <w:rPr>
                <w:rFonts w:ascii="Arial" w:hAnsi="Arial" w:cs="Arial"/>
                <w:b/>
                <w:bCs/>
                <w:color w:val="FFFFFF"/>
                <w:sz w:val="14"/>
                <w:szCs w:val="14"/>
                <w:lang w:val="en-GB"/>
              </w:rPr>
            </w:pPr>
          </w:p>
        </w:tc>
      </w:tr>
      <w:tr w:rsidR="004E138E" w:rsidRPr="000B07A0" w14:paraId="2CA1AB41" w14:textId="77777777" w:rsidTr="004E138E">
        <w:trPr>
          <w:cantSplit/>
        </w:trPr>
        <w:tc>
          <w:tcPr>
            <w:tcW w:w="0" w:type="auto"/>
            <w:gridSpan w:val="13"/>
            <w:shd w:val="clear" w:color="auto" w:fill="FFFFFF"/>
            <w:tcMar>
              <w:top w:w="75" w:type="dxa"/>
              <w:left w:w="100" w:type="dxa"/>
              <w:bottom w:w="100" w:type="dxa"/>
              <w:right w:w="100" w:type="dxa"/>
            </w:tcMar>
            <w:vAlign w:val="center"/>
            <w:hideMark/>
          </w:tcPr>
          <w:p w14:paraId="5E5637A5" w14:textId="2B6957CB" w:rsidR="004E138E" w:rsidRPr="000B07A0" w:rsidRDefault="00391235" w:rsidP="00BD38DB">
            <w:pPr>
              <w:spacing w:line="480" w:lineRule="auto"/>
              <w:rPr>
                <w:rFonts w:ascii="Arial" w:hAnsi="Arial" w:cs="Arial"/>
                <w:b/>
                <w:bCs/>
                <w:sz w:val="14"/>
                <w:szCs w:val="14"/>
                <w:lang w:val="en-GB"/>
              </w:rPr>
            </w:pPr>
            <w:r w:rsidRPr="000B07A0">
              <w:rPr>
                <w:rStyle w:val="label"/>
                <w:rFonts w:ascii="Arial" w:hAnsi="Arial" w:cs="Arial"/>
                <w:b/>
                <w:bCs/>
                <w:sz w:val="14"/>
                <w:szCs w:val="14"/>
                <w:lang w:val="en-GB"/>
              </w:rPr>
              <w:t xml:space="preserve">Depressive Symptomatology </w:t>
            </w:r>
            <w:r w:rsidR="00B01AD5" w:rsidRPr="000B07A0">
              <w:rPr>
                <w:rStyle w:val="label"/>
                <w:rFonts w:ascii="Arial" w:hAnsi="Arial" w:cs="Arial"/>
                <w:b/>
                <w:bCs/>
                <w:sz w:val="14"/>
                <w:szCs w:val="14"/>
                <w:lang w:val="en-GB"/>
              </w:rPr>
              <w:t>(DS)</w:t>
            </w:r>
          </w:p>
        </w:tc>
      </w:tr>
      <w:tr w:rsidR="004E138E" w:rsidRPr="000B07A0" w14:paraId="7E1CD3E6" w14:textId="77777777" w:rsidTr="004E138E">
        <w:trPr>
          <w:cantSplit/>
        </w:trPr>
        <w:tc>
          <w:tcPr>
            <w:tcW w:w="250" w:type="pct"/>
            <w:tcBorders>
              <w:top w:val="single" w:sz="6" w:space="0" w:color="000000"/>
              <w:left w:val="single" w:sz="6" w:space="0" w:color="000000"/>
              <w:bottom w:val="single" w:sz="6" w:space="0" w:color="000000"/>
              <w:right w:val="single" w:sz="6" w:space="0" w:color="000000"/>
            </w:tcBorders>
            <w:hideMark/>
          </w:tcPr>
          <w:p w14:paraId="5133AF2F" w14:textId="09DF6303"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2</w:t>
            </w:r>
            <w:r w:rsidR="005E23C8" w:rsidRPr="000B07A0">
              <w:rPr>
                <w:rFonts w:ascii="Arial" w:hAnsi="Arial" w:cs="Arial"/>
                <w:sz w:val="14"/>
                <w:szCs w:val="14"/>
                <w:lang w:val="en-GB"/>
              </w:rPr>
              <w:t>1</w:t>
            </w:r>
            <w:r w:rsidRPr="000B07A0">
              <w:rPr>
                <w:rFonts w:ascii="Arial" w:hAnsi="Arial" w:cs="Arial"/>
                <w:sz w:val="14"/>
                <w:szCs w:val="14"/>
                <w:lang w:val="en-GB"/>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46D47E5B"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observational studies </w:t>
            </w:r>
            <w:r w:rsidRPr="000B07A0">
              <w:rPr>
                <w:rFonts w:ascii="Arial" w:hAnsi="Arial" w:cs="Arial"/>
                <w:sz w:val="14"/>
                <w:szCs w:val="14"/>
                <w:vertAlign w:val="superscript"/>
                <w:lang w:val="en-GB"/>
              </w:rPr>
              <w:t>a</w:t>
            </w:r>
          </w:p>
        </w:tc>
        <w:tc>
          <w:tcPr>
            <w:tcW w:w="350" w:type="pct"/>
            <w:tcBorders>
              <w:top w:val="single" w:sz="6" w:space="0" w:color="000000"/>
              <w:left w:val="single" w:sz="6" w:space="0" w:color="000000"/>
              <w:bottom w:val="single" w:sz="6" w:space="0" w:color="000000"/>
              <w:right w:val="single" w:sz="6" w:space="0" w:color="000000"/>
            </w:tcBorders>
            <w:hideMark/>
          </w:tcPr>
          <w:p w14:paraId="6100528E"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46C0832"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F83549C"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C51B479"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serious </w:t>
            </w:r>
            <w:r w:rsidRPr="000B07A0">
              <w:rPr>
                <w:rFonts w:ascii="Arial" w:hAnsi="Arial" w:cs="Arial"/>
                <w:sz w:val="14"/>
                <w:szCs w:val="14"/>
                <w:vertAlign w:val="superscript"/>
                <w:lang w:val="en-GB"/>
              </w:rPr>
              <w:t>b</w:t>
            </w:r>
          </w:p>
        </w:tc>
        <w:tc>
          <w:tcPr>
            <w:tcW w:w="550" w:type="pct"/>
            <w:tcBorders>
              <w:top w:val="single" w:sz="6" w:space="0" w:color="000000"/>
              <w:left w:val="single" w:sz="6" w:space="0" w:color="000000"/>
              <w:bottom w:val="single" w:sz="6" w:space="0" w:color="000000"/>
              <w:right w:val="single" w:sz="6" w:space="0" w:color="000000"/>
            </w:tcBorders>
            <w:hideMark/>
          </w:tcPr>
          <w:p w14:paraId="35854A98"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58B6B61" w14:textId="59E621C3"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3</w:t>
            </w:r>
            <w:r w:rsidR="005E23C8" w:rsidRPr="000B07A0">
              <w:rPr>
                <w:rFonts w:ascii="Arial" w:hAnsi="Arial" w:cs="Arial"/>
                <w:sz w:val="14"/>
                <w:szCs w:val="14"/>
                <w:lang w:val="en-GB"/>
              </w:rPr>
              <w:t>89</w:t>
            </w:r>
          </w:p>
        </w:tc>
        <w:tc>
          <w:tcPr>
            <w:tcW w:w="400" w:type="pct"/>
            <w:tcBorders>
              <w:top w:val="single" w:sz="6" w:space="0" w:color="000000"/>
              <w:left w:val="single" w:sz="6" w:space="0" w:color="000000"/>
              <w:bottom w:val="single" w:sz="6" w:space="0" w:color="000000"/>
              <w:right w:val="single" w:sz="6" w:space="0" w:color="000000"/>
            </w:tcBorders>
            <w:hideMark/>
          </w:tcPr>
          <w:p w14:paraId="60A350FD" w14:textId="6CAA0E1A" w:rsidR="004E138E" w:rsidRPr="000B07A0" w:rsidRDefault="005E23C8"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510</w:t>
            </w:r>
            <w:r w:rsidR="004E138E" w:rsidRPr="000B07A0">
              <w:rPr>
                <w:rFonts w:ascii="Arial" w:hAnsi="Arial" w:cs="Arial"/>
                <w:sz w:val="14"/>
                <w:szCs w:val="14"/>
                <w:lang w:val="en-GB"/>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466D133" w14:textId="307F045D" w:rsidR="004E138E" w:rsidRPr="000B07A0" w:rsidRDefault="00D55A33"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Hedges’</w:t>
            </w:r>
            <w:r w:rsidR="00F22BD9">
              <w:rPr>
                <w:rStyle w:val="cell-value"/>
                <w:rFonts w:ascii="Arial" w:hAnsi="Arial" w:cs="Arial"/>
                <w:sz w:val="14"/>
                <w:szCs w:val="14"/>
                <w:lang w:val="en-GB"/>
              </w:rPr>
              <w:t>s</w:t>
            </w:r>
            <w:r w:rsidRPr="000B07A0">
              <w:rPr>
                <w:rStyle w:val="cell-value"/>
                <w:rFonts w:ascii="Arial" w:hAnsi="Arial" w:cs="Arial"/>
                <w:sz w:val="14"/>
                <w:szCs w:val="14"/>
                <w:lang w:val="en-GB"/>
              </w:rPr>
              <w:t xml:space="preserve"> g </w:t>
            </w:r>
            <w:r w:rsidRPr="000B07A0">
              <w:rPr>
                <w:rStyle w:val="cell-value"/>
                <w:rFonts w:ascii="Arial" w:hAnsi="Arial" w:cs="Arial"/>
                <w:b/>
                <w:bCs/>
                <w:sz w:val="14"/>
                <w:szCs w:val="14"/>
                <w:lang w:val="en-GB"/>
              </w:rPr>
              <w:t>0</w:t>
            </w:r>
            <w:r w:rsidR="00F22BD9">
              <w:rPr>
                <w:rFonts w:ascii="Arial" w:hAnsi="Arial" w:cs="Arial"/>
                <w:sz w:val="14"/>
                <w:szCs w:val="14"/>
                <w:lang w:val="en-GB"/>
              </w:rPr>
              <w:t>.</w:t>
            </w:r>
            <w:r w:rsidRPr="000B07A0">
              <w:rPr>
                <w:rStyle w:val="cell-value"/>
                <w:rFonts w:ascii="Arial" w:hAnsi="Arial" w:cs="Arial"/>
                <w:b/>
                <w:bCs/>
                <w:sz w:val="14"/>
                <w:szCs w:val="14"/>
                <w:lang w:val="en-GB"/>
              </w:rPr>
              <w:t>2</w:t>
            </w:r>
            <w:r w:rsidR="005E23C8" w:rsidRPr="000B07A0">
              <w:rPr>
                <w:rStyle w:val="cell-value"/>
                <w:rFonts w:ascii="Arial" w:hAnsi="Arial" w:cs="Arial"/>
                <w:b/>
                <w:bCs/>
                <w:sz w:val="14"/>
                <w:szCs w:val="14"/>
                <w:lang w:val="en-GB"/>
              </w:rPr>
              <w:t>8</w:t>
            </w:r>
            <w:r w:rsidRPr="000B07A0">
              <w:rPr>
                <w:rStyle w:val="cell-value"/>
                <w:rFonts w:ascii="Arial" w:hAnsi="Arial" w:cs="Arial"/>
                <w:b/>
                <w:bCs/>
                <w:sz w:val="14"/>
                <w:szCs w:val="14"/>
                <w:lang w:val="en-GB"/>
              </w:rPr>
              <w:t xml:space="preserve"> </w:t>
            </w:r>
            <w:r w:rsidRPr="000B07A0">
              <w:rPr>
                <w:rFonts w:ascii="Arial" w:hAnsi="Arial" w:cs="Arial"/>
                <w:sz w:val="14"/>
                <w:szCs w:val="14"/>
                <w:lang w:val="en-GB"/>
              </w:rPr>
              <w:br/>
            </w:r>
            <w:r w:rsidRPr="000B07A0">
              <w:rPr>
                <w:rStyle w:val="cell-value"/>
                <w:rFonts w:ascii="Arial" w:hAnsi="Arial" w:cs="Arial"/>
                <w:sz w:val="14"/>
                <w:szCs w:val="14"/>
                <w:lang w:val="en-GB"/>
              </w:rPr>
              <w:t>(0</w:t>
            </w:r>
            <w:r w:rsidR="00F22BD9">
              <w:rPr>
                <w:rFonts w:ascii="Arial" w:hAnsi="Arial" w:cs="Arial"/>
                <w:sz w:val="14"/>
                <w:szCs w:val="14"/>
                <w:lang w:val="en-GB"/>
              </w:rPr>
              <w:t>.</w:t>
            </w:r>
            <w:r w:rsidRPr="000B07A0">
              <w:rPr>
                <w:rStyle w:val="cell-value"/>
                <w:rFonts w:ascii="Arial" w:hAnsi="Arial" w:cs="Arial"/>
                <w:sz w:val="14"/>
                <w:szCs w:val="14"/>
                <w:lang w:val="en-GB"/>
              </w:rPr>
              <w:t>0</w:t>
            </w:r>
            <w:r w:rsidR="005E23C8" w:rsidRPr="000B07A0">
              <w:rPr>
                <w:rStyle w:val="cell-value"/>
                <w:rFonts w:ascii="Arial" w:hAnsi="Arial" w:cs="Arial"/>
                <w:sz w:val="14"/>
                <w:szCs w:val="14"/>
                <w:lang w:val="en-GB"/>
              </w:rPr>
              <w:t>9</w:t>
            </w:r>
            <w:r w:rsidR="008374E2" w:rsidRPr="000B07A0">
              <w:rPr>
                <w:rStyle w:val="cell-value"/>
                <w:rFonts w:ascii="Arial" w:hAnsi="Arial" w:cs="Arial"/>
                <w:sz w:val="14"/>
                <w:szCs w:val="14"/>
                <w:lang w:val="en-GB"/>
              </w:rPr>
              <w:t xml:space="preserve">, </w:t>
            </w:r>
            <w:r w:rsidRPr="000B07A0">
              <w:rPr>
                <w:rStyle w:val="cell-value"/>
                <w:rFonts w:ascii="Arial" w:hAnsi="Arial" w:cs="Arial"/>
                <w:sz w:val="14"/>
                <w:szCs w:val="14"/>
                <w:lang w:val="en-GB"/>
              </w:rPr>
              <w:t>0</w:t>
            </w:r>
            <w:r w:rsidR="00F22BD9">
              <w:rPr>
                <w:rFonts w:ascii="Arial" w:hAnsi="Arial" w:cs="Arial"/>
                <w:sz w:val="14"/>
                <w:szCs w:val="14"/>
                <w:lang w:val="en-GB"/>
              </w:rPr>
              <w:t>.</w:t>
            </w:r>
            <w:r w:rsidRPr="000B07A0">
              <w:rPr>
                <w:rStyle w:val="cell-value"/>
                <w:rFonts w:ascii="Arial" w:hAnsi="Arial" w:cs="Arial"/>
                <w:sz w:val="14"/>
                <w:szCs w:val="14"/>
                <w:lang w:val="en-GB"/>
              </w:rPr>
              <w:t>4</w:t>
            </w:r>
            <w:r w:rsidR="005E23C8" w:rsidRPr="000B07A0">
              <w:rPr>
                <w:rStyle w:val="cell-value"/>
                <w:rFonts w:ascii="Arial" w:hAnsi="Arial" w:cs="Arial"/>
                <w:sz w:val="14"/>
                <w:szCs w:val="14"/>
                <w:lang w:val="en-GB"/>
              </w:rPr>
              <w:t>6</w:t>
            </w:r>
            <w:r w:rsidRPr="000B07A0">
              <w:rPr>
                <w:rStyle w:val="cell-value"/>
                <w:rFonts w:ascii="Arial" w:hAnsi="Arial" w:cs="Arial"/>
                <w:sz w:val="14"/>
                <w:szCs w:val="14"/>
                <w:lang w:val="en-GB"/>
              </w:rPr>
              <w:t>)</w:t>
            </w:r>
          </w:p>
        </w:tc>
        <w:tc>
          <w:tcPr>
            <w:tcW w:w="0" w:type="auto"/>
            <w:tcBorders>
              <w:top w:val="single" w:sz="6" w:space="0" w:color="000000"/>
              <w:left w:val="single" w:sz="6" w:space="0" w:color="000000"/>
              <w:bottom w:val="single" w:sz="6" w:space="0" w:color="000000"/>
              <w:right w:val="single" w:sz="6" w:space="0" w:color="000000"/>
            </w:tcBorders>
            <w:hideMark/>
          </w:tcPr>
          <w:p w14:paraId="277482D2" w14:textId="24D23DC1" w:rsidR="004E138E" w:rsidRPr="000B07A0" w:rsidRDefault="004C6EEF"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w:t>
            </w:r>
          </w:p>
        </w:tc>
        <w:tc>
          <w:tcPr>
            <w:tcW w:w="750" w:type="dxa"/>
            <w:tcBorders>
              <w:top w:val="single" w:sz="6" w:space="0" w:color="000000"/>
              <w:left w:val="single" w:sz="6" w:space="0" w:color="000000"/>
              <w:bottom w:val="single" w:sz="6" w:space="0" w:color="000000"/>
              <w:right w:val="single" w:sz="6" w:space="0" w:color="000000"/>
            </w:tcBorders>
            <w:hideMark/>
          </w:tcPr>
          <w:p w14:paraId="3BCB7E58" w14:textId="77777777" w:rsidR="004E138E" w:rsidRPr="000B07A0" w:rsidRDefault="004E138E" w:rsidP="00BD38DB">
            <w:pPr>
              <w:spacing w:line="480" w:lineRule="auto"/>
              <w:jc w:val="center"/>
              <w:rPr>
                <w:rFonts w:ascii="Arial" w:hAnsi="Arial" w:cs="Arial"/>
                <w:sz w:val="14"/>
                <w:szCs w:val="14"/>
                <w:lang w:val="en-GB"/>
              </w:rPr>
            </w:pPr>
            <w:r w:rsidRPr="000B07A0">
              <w:rPr>
                <w:rStyle w:val="quality-sign"/>
                <w:rFonts w:ascii="Cambria Math" w:hAnsi="Cambria Math" w:cs="Cambria Math"/>
                <w:sz w:val="14"/>
                <w:szCs w:val="14"/>
                <w:lang w:val="en-GB"/>
              </w:rPr>
              <w:t>⨁</w:t>
            </w:r>
            <w:r w:rsidRPr="000B07A0">
              <w:rPr>
                <w:rStyle w:val="quality-sign"/>
                <w:rFonts w:ascii="MS Gothic" w:eastAsia="MS Gothic" w:hAnsi="MS Gothic" w:cs="MS Gothic" w:hint="eastAsia"/>
                <w:sz w:val="14"/>
                <w:szCs w:val="14"/>
                <w:lang w:val="en-GB"/>
              </w:rPr>
              <w:t>◯◯◯</w:t>
            </w:r>
            <w:r w:rsidRPr="000B07A0">
              <w:rPr>
                <w:rFonts w:ascii="Arial" w:hAnsi="Arial" w:cs="Arial"/>
                <w:sz w:val="14"/>
                <w:szCs w:val="14"/>
                <w:lang w:val="en-GB"/>
              </w:rPr>
              <w:br/>
            </w:r>
            <w:r w:rsidRPr="000B07A0">
              <w:rPr>
                <w:rStyle w:val="quality-text"/>
                <w:rFonts w:ascii="Arial" w:hAnsi="Arial" w:cs="Arial"/>
                <w:sz w:val="14"/>
                <w:szCs w:val="14"/>
                <w:lang w:val="en-GB"/>
              </w:rPr>
              <w:t>VERY LOW</w:t>
            </w:r>
            <w:r w:rsidRPr="000B07A0">
              <w:rPr>
                <w:rFonts w:ascii="Arial" w:hAnsi="Arial" w:cs="Arial"/>
                <w:sz w:val="14"/>
                <w:szCs w:val="14"/>
                <w:lang w:val="en-GB"/>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8BAB776"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IMPORTANT </w:t>
            </w:r>
          </w:p>
        </w:tc>
      </w:tr>
      <w:tr w:rsidR="004E138E" w:rsidRPr="000B07A0" w14:paraId="3FE830BF" w14:textId="77777777" w:rsidTr="004E138E">
        <w:trPr>
          <w:cantSplit/>
        </w:trPr>
        <w:tc>
          <w:tcPr>
            <w:tcW w:w="0" w:type="auto"/>
            <w:gridSpan w:val="13"/>
            <w:shd w:val="clear" w:color="auto" w:fill="FFFFFF"/>
            <w:tcMar>
              <w:top w:w="75" w:type="dxa"/>
              <w:left w:w="100" w:type="dxa"/>
              <w:bottom w:w="100" w:type="dxa"/>
              <w:right w:w="100" w:type="dxa"/>
            </w:tcMar>
            <w:vAlign w:val="center"/>
            <w:hideMark/>
          </w:tcPr>
          <w:p w14:paraId="32FA1AF0" w14:textId="7B4B94A2" w:rsidR="004E138E" w:rsidRPr="000B07A0" w:rsidRDefault="004E138E" w:rsidP="00BD38DB">
            <w:pPr>
              <w:spacing w:line="480" w:lineRule="auto"/>
              <w:rPr>
                <w:rFonts w:ascii="Arial" w:hAnsi="Arial" w:cs="Arial"/>
                <w:b/>
                <w:bCs/>
                <w:sz w:val="14"/>
                <w:szCs w:val="14"/>
                <w:lang w:val="en-GB"/>
              </w:rPr>
            </w:pPr>
            <w:r w:rsidRPr="000B07A0">
              <w:rPr>
                <w:rStyle w:val="label"/>
                <w:rFonts w:ascii="Arial" w:hAnsi="Arial" w:cs="Arial"/>
                <w:b/>
                <w:bCs/>
                <w:sz w:val="14"/>
                <w:szCs w:val="14"/>
                <w:lang w:val="en-GB"/>
              </w:rPr>
              <w:t>Cognitive Functioning</w:t>
            </w:r>
            <w:r w:rsidR="00B01AD5" w:rsidRPr="000B07A0">
              <w:rPr>
                <w:rStyle w:val="label"/>
                <w:rFonts w:ascii="Arial" w:hAnsi="Arial" w:cs="Arial"/>
                <w:b/>
                <w:bCs/>
                <w:sz w:val="14"/>
                <w:szCs w:val="14"/>
                <w:lang w:val="en-GB"/>
              </w:rPr>
              <w:t xml:space="preserve"> (CF)</w:t>
            </w:r>
          </w:p>
        </w:tc>
      </w:tr>
      <w:tr w:rsidR="004E138E" w:rsidRPr="000B07A0" w14:paraId="15E1475F" w14:textId="77777777" w:rsidTr="004E138E">
        <w:trPr>
          <w:cantSplit/>
        </w:trPr>
        <w:tc>
          <w:tcPr>
            <w:tcW w:w="250" w:type="pct"/>
            <w:tcBorders>
              <w:top w:val="single" w:sz="6" w:space="0" w:color="000000"/>
              <w:left w:val="single" w:sz="6" w:space="0" w:color="000000"/>
              <w:bottom w:val="single" w:sz="6" w:space="0" w:color="000000"/>
              <w:right w:val="single" w:sz="6" w:space="0" w:color="000000"/>
            </w:tcBorders>
            <w:hideMark/>
          </w:tcPr>
          <w:p w14:paraId="49A2D4C5" w14:textId="13D73C34"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1</w:t>
            </w:r>
            <w:r w:rsidR="005E23C8" w:rsidRPr="000B07A0">
              <w:rPr>
                <w:rFonts w:ascii="Arial" w:hAnsi="Arial" w:cs="Arial"/>
                <w:sz w:val="14"/>
                <w:szCs w:val="14"/>
                <w:lang w:val="en-GB"/>
              </w:rPr>
              <w:t>9</w:t>
            </w:r>
            <w:r w:rsidRPr="000B07A0">
              <w:rPr>
                <w:rFonts w:ascii="Arial" w:hAnsi="Arial" w:cs="Arial"/>
                <w:sz w:val="14"/>
                <w:szCs w:val="14"/>
                <w:lang w:val="en-GB"/>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06C96B0D"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observational studies </w:t>
            </w:r>
            <w:r w:rsidRPr="000B07A0">
              <w:rPr>
                <w:rFonts w:ascii="Arial" w:hAnsi="Arial" w:cs="Arial"/>
                <w:sz w:val="14"/>
                <w:szCs w:val="14"/>
                <w:vertAlign w:val="superscript"/>
                <w:lang w:val="en-GB"/>
              </w:rPr>
              <w:t>a</w:t>
            </w:r>
          </w:p>
        </w:tc>
        <w:tc>
          <w:tcPr>
            <w:tcW w:w="350" w:type="pct"/>
            <w:tcBorders>
              <w:top w:val="single" w:sz="6" w:space="0" w:color="000000"/>
              <w:left w:val="single" w:sz="6" w:space="0" w:color="000000"/>
              <w:bottom w:val="single" w:sz="6" w:space="0" w:color="000000"/>
              <w:right w:val="single" w:sz="6" w:space="0" w:color="000000"/>
            </w:tcBorders>
            <w:hideMark/>
          </w:tcPr>
          <w:p w14:paraId="781C9142"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AFD9260"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CE56163"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6D5FE30"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A854E94"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724671E" w14:textId="432D5741" w:rsidR="004E138E" w:rsidRPr="000B07A0" w:rsidRDefault="005E23C8" w:rsidP="00BD38DB">
            <w:pPr>
              <w:spacing w:line="480" w:lineRule="auto"/>
              <w:jc w:val="center"/>
              <w:rPr>
                <w:rFonts w:ascii="Arial" w:hAnsi="Arial" w:cs="Arial"/>
                <w:sz w:val="14"/>
                <w:szCs w:val="14"/>
                <w:lang w:val="en-GB"/>
              </w:rPr>
            </w:pPr>
            <w:r w:rsidRPr="000B07A0">
              <w:rPr>
                <w:rFonts w:ascii="Arial" w:hAnsi="Arial" w:cs="Arial"/>
                <w:sz w:val="14"/>
                <w:szCs w:val="14"/>
                <w:lang w:val="en-GB"/>
              </w:rPr>
              <w:t>318</w:t>
            </w:r>
          </w:p>
        </w:tc>
        <w:tc>
          <w:tcPr>
            <w:tcW w:w="400" w:type="pct"/>
            <w:tcBorders>
              <w:top w:val="single" w:sz="6" w:space="0" w:color="000000"/>
              <w:left w:val="single" w:sz="6" w:space="0" w:color="000000"/>
              <w:bottom w:val="single" w:sz="6" w:space="0" w:color="000000"/>
              <w:right w:val="single" w:sz="6" w:space="0" w:color="000000"/>
            </w:tcBorders>
            <w:hideMark/>
          </w:tcPr>
          <w:p w14:paraId="4A94E48E" w14:textId="6DBC7BDF" w:rsidR="004E138E" w:rsidRPr="000B07A0" w:rsidRDefault="004E138E"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2</w:t>
            </w:r>
            <w:r w:rsidR="005E23C8" w:rsidRPr="000B07A0">
              <w:rPr>
                <w:rStyle w:val="cell-value"/>
                <w:rFonts w:ascii="Arial" w:hAnsi="Arial" w:cs="Arial"/>
                <w:sz w:val="14"/>
                <w:szCs w:val="14"/>
                <w:lang w:val="en-GB"/>
              </w:rPr>
              <w:t>79</w:t>
            </w:r>
          </w:p>
        </w:tc>
        <w:tc>
          <w:tcPr>
            <w:tcW w:w="400" w:type="pct"/>
            <w:tcBorders>
              <w:top w:val="single" w:sz="6" w:space="0" w:color="000000"/>
              <w:left w:val="single" w:sz="6" w:space="0" w:color="000000"/>
              <w:bottom w:val="single" w:sz="6" w:space="0" w:color="000000"/>
              <w:right w:val="single" w:sz="6" w:space="0" w:color="000000"/>
            </w:tcBorders>
            <w:hideMark/>
          </w:tcPr>
          <w:p w14:paraId="4D1102C3" w14:textId="70F0F8DC" w:rsidR="004E138E" w:rsidRPr="000B07A0" w:rsidRDefault="00D55A33"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Hedges’</w:t>
            </w:r>
            <w:r w:rsidR="00F22BD9">
              <w:rPr>
                <w:rStyle w:val="cell-value"/>
                <w:rFonts w:ascii="Arial" w:hAnsi="Arial" w:cs="Arial"/>
                <w:sz w:val="14"/>
                <w:szCs w:val="14"/>
                <w:lang w:val="en-GB"/>
              </w:rPr>
              <w:t>s</w:t>
            </w:r>
            <w:r w:rsidRPr="000B07A0">
              <w:rPr>
                <w:rStyle w:val="cell-value"/>
                <w:rFonts w:ascii="Arial" w:hAnsi="Arial" w:cs="Arial"/>
                <w:sz w:val="14"/>
                <w:szCs w:val="14"/>
                <w:lang w:val="en-GB"/>
              </w:rPr>
              <w:t xml:space="preserve"> g </w:t>
            </w:r>
            <w:r w:rsidRPr="000B07A0">
              <w:rPr>
                <w:rStyle w:val="cell-value"/>
                <w:rFonts w:ascii="Arial" w:hAnsi="Arial" w:cs="Arial"/>
                <w:b/>
                <w:bCs/>
                <w:sz w:val="14"/>
                <w:szCs w:val="14"/>
                <w:lang w:val="en-GB"/>
              </w:rPr>
              <w:t>0</w:t>
            </w:r>
            <w:r w:rsidR="00F22BD9">
              <w:rPr>
                <w:rFonts w:ascii="Arial" w:hAnsi="Arial" w:cs="Arial"/>
                <w:sz w:val="14"/>
                <w:szCs w:val="14"/>
                <w:lang w:val="en-GB"/>
              </w:rPr>
              <w:t>.</w:t>
            </w:r>
            <w:r w:rsidRPr="000B07A0">
              <w:rPr>
                <w:rStyle w:val="cell-value"/>
                <w:rFonts w:ascii="Arial" w:hAnsi="Arial" w:cs="Arial"/>
                <w:b/>
                <w:bCs/>
                <w:sz w:val="14"/>
                <w:szCs w:val="14"/>
                <w:lang w:val="en-GB"/>
              </w:rPr>
              <w:t>6</w:t>
            </w:r>
            <w:r w:rsidR="005E23C8" w:rsidRPr="000B07A0">
              <w:rPr>
                <w:rStyle w:val="cell-value"/>
                <w:rFonts w:ascii="Arial" w:hAnsi="Arial" w:cs="Arial"/>
                <w:b/>
                <w:bCs/>
                <w:sz w:val="14"/>
                <w:szCs w:val="14"/>
                <w:lang w:val="en-GB"/>
              </w:rPr>
              <w:t>0</w:t>
            </w:r>
            <w:r w:rsidRPr="000B07A0">
              <w:rPr>
                <w:rFonts w:ascii="Arial" w:hAnsi="Arial" w:cs="Arial"/>
                <w:sz w:val="14"/>
                <w:szCs w:val="14"/>
                <w:lang w:val="en-GB"/>
              </w:rPr>
              <w:t xml:space="preserve"> </w:t>
            </w:r>
            <w:r w:rsidRPr="000B07A0">
              <w:rPr>
                <w:rFonts w:ascii="Arial" w:hAnsi="Arial" w:cs="Arial"/>
                <w:sz w:val="14"/>
                <w:szCs w:val="14"/>
                <w:lang w:val="en-GB"/>
              </w:rPr>
              <w:br/>
            </w:r>
            <w:r w:rsidRPr="000B07A0">
              <w:rPr>
                <w:rStyle w:val="cell-value"/>
                <w:rFonts w:ascii="Arial" w:hAnsi="Arial" w:cs="Arial"/>
                <w:sz w:val="14"/>
                <w:szCs w:val="14"/>
                <w:lang w:val="en-GB"/>
              </w:rPr>
              <w:t>(0</w:t>
            </w:r>
            <w:r w:rsidR="00F22BD9">
              <w:rPr>
                <w:rFonts w:ascii="Arial" w:hAnsi="Arial" w:cs="Arial"/>
                <w:sz w:val="14"/>
                <w:szCs w:val="14"/>
                <w:lang w:val="en-GB"/>
              </w:rPr>
              <w:t>.</w:t>
            </w:r>
            <w:r w:rsidR="005E23C8" w:rsidRPr="000B07A0">
              <w:rPr>
                <w:rStyle w:val="cell-value"/>
                <w:rFonts w:ascii="Arial" w:hAnsi="Arial" w:cs="Arial"/>
                <w:sz w:val="14"/>
                <w:szCs w:val="14"/>
              </w:rPr>
              <w:t>37</w:t>
            </w:r>
            <w:r w:rsidR="008374E2" w:rsidRPr="000B07A0">
              <w:rPr>
                <w:rStyle w:val="cell-value"/>
                <w:rFonts w:ascii="Arial" w:hAnsi="Arial" w:cs="Arial"/>
                <w:sz w:val="14"/>
                <w:szCs w:val="14"/>
                <w:lang w:val="en-GB"/>
              </w:rPr>
              <w:t xml:space="preserve">, </w:t>
            </w:r>
            <w:r w:rsidRPr="000B07A0">
              <w:rPr>
                <w:rStyle w:val="cell-value"/>
                <w:rFonts w:ascii="Arial" w:hAnsi="Arial" w:cs="Arial"/>
                <w:sz w:val="14"/>
                <w:szCs w:val="14"/>
                <w:lang w:val="en-GB"/>
              </w:rPr>
              <w:t>0</w:t>
            </w:r>
            <w:r w:rsidR="00F22BD9">
              <w:rPr>
                <w:rFonts w:ascii="Arial" w:hAnsi="Arial" w:cs="Arial"/>
                <w:sz w:val="14"/>
                <w:szCs w:val="14"/>
                <w:lang w:val="en-GB"/>
              </w:rPr>
              <w:t>.</w:t>
            </w:r>
            <w:r w:rsidR="005E23C8" w:rsidRPr="000B07A0">
              <w:rPr>
                <w:rStyle w:val="cell-value"/>
                <w:rFonts w:ascii="Arial" w:hAnsi="Arial" w:cs="Arial"/>
                <w:sz w:val="14"/>
                <w:szCs w:val="14"/>
              </w:rPr>
              <w:t>83</w:t>
            </w:r>
            <w:r w:rsidRPr="000B07A0">
              <w:rPr>
                <w:rStyle w:val="cell-value"/>
                <w:rFonts w:ascii="Arial" w:hAnsi="Arial" w:cs="Arial"/>
                <w:sz w:val="14"/>
                <w:szCs w:val="14"/>
                <w:lang w:val="en-GB"/>
              </w:rPr>
              <w:t>)</w:t>
            </w:r>
          </w:p>
        </w:tc>
        <w:tc>
          <w:tcPr>
            <w:tcW w:w="0" w:type="auto"/>
            <w:tcBorders>
              <w:top w:val="single" w:sz="6" w:space="0" w:color="000000"/>
              <w:left w:val="single" w:sz="6" w:space="0" w:color="000000"/>
              <w:bottom w:val="single" w:sz="6" w:space="0" w:color="000000"/>
              <w:right w:val="single" w:sz="6" w:space="0" w:color="000000"/>
            </w:tcBorders>
            <w:hideMark/>
          </w:tcPr>
          <w:p w14:paraId="20A3D140" w14:textId="22ED0017" w:rsidR="004E138E" w:rsidRPr="000B07A0" w:rsidRDefault="004C6EEF" w:rsidP="00BD38DB">
            <w:pPr>
              <w:spacing w:line="480" w:lineRule="auto"/>
              <w:jc w:val="center"/>
              <w:rPr>
                <w:rFonts w:ascii="Arial" w:hAnsi="Arial" w:cs="Arial"/>
                <w:sz w:val="14"/>
                <w:szCs w:val="14"/>
                <w:lang w:val="en-GB"/>
              </w:rPr>
            </w:pPr>
            <w:r w:rsidRPr="000B07A0">
              <w:rPr>
                <w:rFonts w:ascii="Arial" w:hAnsi="Arial" w:cs="Arial"/>
                <w:sz w:val="14"/>
                <w:szCs w:val="14"/>
                <w:lang w:val="en-GB"/>
              </w:rPr>
              <w:t>..</w:t>
            </w:r>
          </w:p>
        </w:tc>
        <w:tc>
          <w:tcPr>
            <w:tcW w:w="750" w:type="dxa"/>
            <w:tcBorders>
              <w:top w:val="single" w:sz="6" w:space="0" w:color="000000"/>
              <w:left w:val="single" w:sz="6" w:space="0" w:color="000000"/>
              <w:bottom w:val="single" w:sz="6" w:space="0" w:color="000000"/>
              <w:right w:val="single" w:sz="6" w:space="0" w:color="000000"/>
            </w:tcBorders>
            <w:hideMark/>
          </w:tcPr>
          <w:p w14:paraId="479F58FE" w14:textId="77777777" w:rsidR="004E138E" w:rsidRPr="000B07A0" w:rsidRDefault="004E138E" w:rsidP="00BD38DB">
            <w:pPr>
              <w:spacing w:line="480" w:lineRule="auto"/>
              <w:jc w:val="center"/>
              <w:rPr>
                <w:rFonts w:ascii="Arial" w:hAnsi="Arial" w:cs="Arial"/>
                <w:sz w:val="14"/>
                <w:szCs w:val="14"/>
                <w:lang w:val="en-GB"/>
              </w:rPr>
            </w:pPr>
            <w:r w:rsidRPr="000B07A0">
              <w:rPr>
                <w:rStyle w:val="quality-sign"/>
                <w:rFonts w:ascii="Cambria Math" w:hAnsi="Cambria Math" w:cs="Cambria Math"/>
                <w:sz w:val="14"/>
                <w:szCs w:val="14"/>
                <w:lang w:val="en-GB"/>
              </w:rPr>
              <w:t>⨁⨁</w:t>
            </w:r>
            <w:r w:rsidRPr="000B07A0">
              <w:rPr>
                <w:rStyle w:val="quality-sign"/>
                <w:rFonts w:ascii="MS Gothic" w:eastAsia="MS Gothic" w:hAnsi="MS Gothic" w:cs="MS Gothic" w:hint="eastAsia"/>
                <w:sz w:val="14"/>
                <w:szCs w:val="14"/>
                <w:lang w:val="en-GB"/>
              </w:rPr>
              <w:t>◯◯</w:t>
            </w:r>
            <w:r w:rsidRPr="000B07A0">
              <w:rPr>
                <w:rFonts w:ascii="Arial" w:hAnsi="Arial" w:cs="Arial"/>
                <w:sz w:val="14"/>
                <w:szCs w:val="14"/>
                <w:lang w:val="en-GB"/>
              </w:rPr>
              <w:br/>
            </w:r>
            <w:r w:rsidRPr="000B07A0">
              <w:rPr>
                <w:rStyle w:val="quality-text"/>
                <w:rFonts w:ascii="Arial" w:hAnsi="Arial" w:cs="Arial"/>
                <w:sz w:val="14"/>
                <w:szCs w:val="14"/>
                <w:lang w:val="en-GB"/>
              </w:rPr>
              <w:t>LOW</w:t>
            </w:r>
            <w:r w:rsidRPr="000B07A0">
              <w:rPr>
                <w:rFonts w:ascii="Arial" w:hAnsi="Arial" w:cs="Arial"/>
                <w:sz w:val="14"/>
                <w:szCs w:val="14"/>
                <w:lang w:val="en-GB"/>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725F2D2"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IMPORTANT </w:t>
            </w:r>
          </w:p>
        </w:tc>
      </w:tr>
      <w:tr w:rsidR="004E138E" w:rsidRPr="000B07A0" w14:paraId="6BF22B62" w14:textId="77777777" w:rsidTr="004E138E">
        <w:trPr>
          <w:cantSplit/>
        </w:trPr>
        <w:tc>
          <w:tcPr>
            <w:tcW w:w="0" w:type="auto"/>
            <w:gridSpan w:val="13"/>
            <w:shd w:val="clear" w:color="auto" w:fill="FFFFFF"/>
            <w:tcMar>
              <w:top w:w="75" w:type="dxa"/>
              <w:left w:w="100" w:type="dxa"/>
              <w:bottom w:w="100" w:type="dxa"/>
              <w:right w:w="100" w:type="dxa"/>
            </w:tcMar>
            <w:vAlign w:val="center"/>
            <w:hideMark/>
          </w:tcPr>
          <w:p w14:paraId="7E7BBC42" w14:textId="3F5967F4" w:rsidR="004E138E" w:rsidRPr="000B07A0" w:rsidRDefault="004E138E" w:rsidP="00BD38DB">
            <w:pPr>
              <w:spacing w:line="480" w:lineRule="auto"/>
              <w:rPr>
                <w:rFonts w:ascii="Arial" w:hAnsi="Arial" w:cs="Arial"/>
                <w:b/>
                <w:bCs/>
                <w:sz w:val="14"/>
                <w:szCs w:val="14"/>
                <w:lang w:val="en-GB"/>
              </w:rPr>
            </w:pPr>
            <w:r w:rsidRPr="000B07A0">
              <w:rPr>
                <w:rStyle w:val="label"/>
                <w:rFonts w:ascii="Arial" w:hAnsi="Arial" w:cs="Arial"/>
                <w:b/>
                <w:bCs/>
                <w:sz w:val="14"/>
                <w:szCs w:val="14"/>
                <w:lang w:val="en-GB"/>
              </w:rPr>
              <w:t>Daily Functioning</w:t>
            </w:r>
            <w:r w:rsidR="00B01AD5" w:rsidRPr="000B07A0">
              <w:rPr>
                <w:rStyle w:val="label"/>
                <w:rFonts w:ascii="Arial" w:hAnsi="Arial" w:cs="Arial"/>
                <w:b/>
                <w:bCs/>
                <w:sz w:val="14"/>
                <w:szCs w:val="14"/>
                <w:lang w:val="en-GB"/>
              </w:rPr>
              <w:t xml:space="preserve"> (DF)</w:t>
            </w:r>
          </w:p>
        </w:tc>
      </w:tr>
      <w:tr w:rsidR="004E138E" w:rsidRPr="000B07A0" w14:paraId="33E34F80" w14:textId="77777777" w:rsidTr="004E138E">
        <w:trPr>
          <w:cantSplit/>
        </w:trPr>
        <w:tc>
          <w:tcPr>
            <w:tcW w:w="250" w:type="pct"/>
            <w:tcBorders>
              <w:top w:val="single" w:sz="6" w:space="0" w:color="000000"/>
              <w:left w:val="single" w:sz="6" w:space="0" w:color="000000"/>
              <w:bottom w:val="single" w:sz="6" w:space="0" w:color="000000"/>
              <w:right w:val="single" w:sz="6" w:space="0" w:color="000000"/>
            </w:tcBorders>
            <w:hideMark/>
          </w:tcPr>
          <w:p w14:paraId="44772EBC" w14:textId="6787FDFD" w:rsidR="004E138E" w:rsidRPr="000B07A0" w:rsidRDefault="005E23C8" w:rsidP="00BD38DB">
            <w:pPr>
              <w:spacing w:line="480" w:lineRule="auto"/>
              <w:jc w:val="center"/>
              <w:rPr>
                <w:rFonts w:ascii="Arial" w:hAnsi="Arial" w:cs="Arial"/>
                <w:sz w:val="14"/>
                <w:szCs w:val="14"/>
                <w:lang w:val="en-GB"/>
              </w:rPr>
            </w:pPr>
            <w:r w:rsidRPr="000B07A0">
              <w:rPr>
                <w:rFonts w:ascii="Arial" w:hAnsi="Arial" w:cs="Arial"/>
                <w:sz w:val="14"/>
                <w:szCs w:val="14"/>
                <w:lang w:val="en-GB"/>
              </w:rPr>
              <w:t>12</w:t>
            </w:r>
          </w:p>
        </w:tc>
        <w:tc>
          <w:tcPr>
            <w:tcW w:w="300" w:type="pct"/>
            <w:tcBorders>
              <w:top w:val="single" w:sz="6" w:space="0" w:color="000000"/>
              <w:left w:val="single" w:sz="6" w:space="0" w:color="000000"/>
              <w:bottom w:val="single" w:sz="6" w:space="0" w:color="000000"/>
              <w:right w:val="single" w:sz="6" w:space="0" w:color="000000"/>
            </w:tcBorders>
            <w:hideMark/>
          </w:tcPr>
          <w:p w14:paraId="2B48BDF0"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observational studies </w:t>
            </w:r>
            <w:r w:rsidRPr="000B07A0">
              <w:rPr>
                <w:rFonts w:ascii="Arial" w:hAnsi="Arial" w:cs="Arial"/>
                <w:sz w:val="14"/>
                <w:szCs w:val="14"/>
                <w:vertAlign w:val="superscript"/>
                <w:lang w:val="en-GB"/>
              </w:rPr>
              <w:t>a</w:t>
            </w:r>
          </w:p>
        </w:tc>
        <w:tc>
          <w:tcPr>
            <w:tcW w:w="350" w:type="pct"/>
            <w:tcBorders>
              <w:top w:val="single" w:sz="6" w:space="0" w:color="000000"/>
              <w:left w:val="single" w:sz="6" w:space="0" w:color="000000"/>
              <w:bottom w:val="single" w:sz="6" w:space="0" w:color="000000"/>
              <w:right w:val="single" w:sz="6" w:space="0" w:color="000000"/>
            </w:tcBorders>
            <w:hideMark/>
          </w:tcPr>
          <w:p w14:paraId="20AB5949"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88D08BA"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94C527"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75C2D21"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serious </w:t>
            </w:r>
            <w:r w:rsidRPr="000B07A0">
              <w:rPr>
                <w:rFonts w:ascii="Arial" w:hAnsi="Arial" w:cs="Arial"/>
                <w:sz w:val="14"/>
                <w:szCs w:val="14"/>
                <w:vertAlign w:val="superscript"/>
                <w:lang w:val="en-GB"/>
              </w:rPr>
              <w:t>b</w:t>
            </w:r>
          </w:p>
        </w:tc>
        <w:tc>
          <w:tcPr>
            <w:tcW w:w="550" w:type="pct"/>
            <w:tcBorders>
              <w:top w:val="single" w:sz="6" w:space="0" w:color="000000"/>
              <w:left w:val="single" w:sz="6" w:space="0" w:color="000000"/>
              <w:bottom w:val="single" w:sz="6" w:space="0" w:color="000000"/>
              <w:right w:val="single" w:sz="6" w:space="0" w:color="000000"/>
            </w:tcBorders>
            <w:hideMark/>
          </w:tcPr>
          <w:p w14:paraId="663C1B29"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AEADB5F" w14:textId="6727CCAB"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2</w:t>
            </w:r>
            <w:r w:rsidR="005E23C8" w:rsidRPr="000B07A0">
              <w:rPr>
                <w:rFonts w:ascii="Arial" w:hAnsi="Arial" w:cs="Arial"/>
                <w:sz w:val="14"/>
                <w:szCs w:val="14"/>
                <w:lang w:val="en-GB"/>
              </w:rPr>
              <w:t>75</w:t>
            </w:r>
          </w:p>
        </w:tc>
        <w:tc>
          <w:tcPr>
            <w:tcW w:w="400" w:type="pct"/>
            <w:tcBorders>
              <w:top w:val="single" w:sz="6" w:space="0" w:color="000000"/>
              <w:left w:val="single" w:sz="6" w:space="0" w:color="000000"/>
              <w:bottom w:val="single" w:sz="6" w:space="0" w:color="000000"/>
              <w:right w:val="single" w:sz="6" w:space="0" w:color="000000"/>
            </w:tcBorders>
            <w:hideMark/>
          </w:tcPr>
          <w:p w14:paraId="0EEE9F6F" w14:textId="42F1250C" w:rsidR="004E138E" w:rsidRPr="000B07A0" w:rsidRDefault="004E138E"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3</w:t>
            </w:r>
            <w:r w:rsidR="005E23C8" w:rsidRPr="000B07A0">
              <w:rPr>
                <w:rStyle w:val="cell-value"/>
                <w:rFonts w:ascii="Arial" w:hAnsi="Arial" w:cs="Arial"/>
                <w:sz w:val="14"/>
                <w:szCs w:val="14"/>
                <w:lang w:val="en-GB"/>
              </w:rPr>
              <w:t>71</w:t>
            </w:r>
          </w:p>
        </w:tc>
        <w:tc>
          <w:tcPr>
            <w:tcW w:w="400" w:type="pct"/>
            <w:tcBorders>
              <w:top w:val="single" w:sz="6" w:space="0" w:color="000000"/>
              <w:left w:val="single" w:sz="6" w:space="0" w:color="000000"/>
              <w:bottom w:val="single" w:sz="6" w:space="0" w:color="000000"/>
              <w:right w:val="single" w:sz="6" w:space="0" w:color="000000"/>
            </w:tcBorders>
            <w:hideMark/>
          </w:tcPr>
          <w:p w14:paraId="73672995" w14:textId="7E26B11A" w:rsidR="004E138E" w:rsidRPr="000B07A0" w:rsidRDefault="00D55A33" w:rsidP="00BD38DB">
            <w:pPr>
              <w:spacing w:line="480" w:lineRule="auto"/>
              <w:jc w:val="center"/>
              <w:rPr>
                <w:rFonts w:ascii="Arial" w:hAnsi="Arial" w:cs="Arial"/>
                <w:sz w:val="14"/>
                <w:szCs w:val="14"/>
                <w:lang w:val="en-GB"/>
              </w:rPr>
            </w:pPr>
            <w:r w:rsidRPr="000B07A0">
              <w:rPr>
                <w:rStyle w:val="cell-value"/>
                <w:rFonts w:ascii="Arial" w:hAnsi="Arial" w:cs="Arial"/>
                <w:sz w:val="14"/>
                <w:szCs w:val="14"/>
                <w:lang w:val="en-GB"/>
              </w:rPr>
              <w:t>Hedges’</w:t>
            </w:r>
            <w:r w:rsidR="00F22BD9">
              <w:rPr>
                <w:rStyle w:val="cell-value"/>
                <w:rFonts w:ascii="Arial" w:hAnsi="Arial" w:cs="Arial"/>
                <w:sz w:val="14"/>
                <w:szCs w:val="14"/>
                <w:lang w:val="en-GB"/>
              </w:rPr>
              <w:t>s</w:t>
            </w:r>
            <w:r w:rsidRPr="000B07A0">
              <w:rPr>
                <w:rStyle w:val="cell-value"/>
                <w:rFonts w:ascii="Arial" w:hAnsi="Arial" w:cs="Arial"/>
                <w:sz w:val="14"/>
                <w:szCs w:val="14"/>
                <w:lang w:val="en-GB"/>
              </w:rPr>
              <w:t xml:space="preserve"> g </w:t>
            </w:r>
            <w:r w:rsidRPr="000B07A0">
              <w:rPr>
                <w:rStyle w:val="cell-value"/>
                <w:rFonts w:ascii="Arial" w:hAnsi="Arial" w:cs="Arial"/>
                <w:b/>
                <w:bCs/>
                <w:sz w:val="14"/>
                <w:szCs w:val="14"/>
                <w:lang w:val="en-GB"/>
              </w:rPr>
              <w:t>0</w:t>
            </w:r>
            <w:r w:rsidR="00F22BD9">
              <w:rPr>
                <w:rFonts w:ascii="Arial" w:hAnsi="Arial" w:cs="Arial"/>
                <w:sz w:val="14"/>
                <w:szCs w:val="14"/>
                <w:lang w:val="en-GB"/>
              </w:rPr>
              <w:t>.</w:t>
            </w:r>
            <w:r w:rsidR="005E23C8" w:rsidRPr="000B07A0">
              <w:rPr>
                <w:rStyle w:val="cell-value"/>
                <w:rFonts w:ascii="Arial" w:hAnsi="Arial" w:cs="Arial"/>
                <w:b/>
                <w:bCs/>
                <w:sz w:val="14"/>
                <w:szCs w:val="14"/>
              </w:rPr>
              <w:t>22</w:t>
            </w:r>
            <w:r w:rsidRPr="000B07A0">
              <w:rPr>
                <w:rStyle w:val="cell-value"/>
                <w:rFonts w:ascii="Arial" w:hAnsi="Arial" w:cs="Arial"/>
                <w:b/>
                <w:bCs/>
                <w:sz w:val="14"/>
                <w:szCs w:val="14"/>
                <w:lang w:val="en-GB"/>
              </w:rPr>
              <w:t xml:space="preserve"> </w:t>
            </w:r>
            <w:r w:rsidRPr="000B07A0">
              <w:rPr>
                <w:rFonts w:ascii="Arial" w:hAnsi="Arial" w:cs="Arial"/>
                <w:sz w:val="14"/>
                <w:szCs w:val="14"/>
                <w:lang w:val="en-GB"/>
              </w:rPr>
              <w:br/>
            </w:r>
            <w:r w:rsidRPr="000B07A0">
              <w:rPr>
                <w:rStyle w:val="cell-value"/>
                <w:rFonts w:ascii="Arial" w:hAnsi="Arial" w:cs="Arial"/>
                <w:sz w:val="14"/>
                <w:szCs w:val="14"/>
                <w:lang w:val="en-GB"/>
              </w:rPr>
              <w:t>(0</w:t>
            </w:r>
            <w:r w:rsidR="00F22BD9">
              <w:rPr>
                <w:rFonts w:ascii="Arial" w:hAnsi="Arial" w:cs="Arial"/>
                <w:sz w:val="14"/>
                <w:szCs w:val="14"/>
                <w:lang w:val="en-GB"/>
              </w:rPr>
              <w:t>.</w:t>
            </w:r>
            <w:r w:rsidRPr="000B07A0">
              <w:rPr>
                <w:rStyle w:val="cell-value"/>
                <w:rFonts w:ascii="Arial" w:hAnsi="Arial" w:cs="Arial"/>
                <w:sz w:val="14"/>
                <w:szCs w:val="14"/>
                <w:lang w:val="en-GB"/>
              </w:rPr>
              <w:t>0</w:t>
            </w:r>
            <w:r w:rsidR="005E23C8" w:rsidRPr="000B07A0">
              <w:rPr>
                <w:rStyle w:val="cell-value"/>
                <w:rFonts w:ascii="Arial" w:hAnsi="Arial" w:cs="Arial"/>
                <w:sz w:val="14"/>
                <w:szCs w:val="14"/>
                <w:lang w:val="en-GB"/>
              </w:rPr>
              <w:t>6</w:t>
            </w:r>
            <w:r w:rsidR="008374E2" w:rsidRPr="000B07A0">
              <w:rPr>
                <w:rStyle w:val="cell-value"/>
                <w:rFonts w:ascii="Arial" w:hAnsi="Arial" w:cs="Arial"/>
                <w:sz w:val="14"/>
                <w:szCs w:val="14"/>
                <w:lang w:val="en-GB"/>
              </w:rPr>
              <w:t xml:space="preserve">, </w:t>
            </w:r>
            <w:r w:rsidRPr="000B07A0">
              <w:rPr>
                <w:rStyle w:val="cell-value"/>
                <w:rFonts w:ascii="Arial" w:hAnsi="Arial" w:cs="Arial"/>
                <w:sz w:val="14"/>
                <w:szCs w:val="14"/>
                <w:lang w:val="en-GB"/>
              </w:rPr>
              <w:t>0</w:t>
            </w:r>
            <w:r w:rsidR="00F22BD9">
              <w:rPr>
                <w:rFonts w:ascii="Arial" w:hAnsi="Arial" w:cs="Arial"/>
                <w:sz w:val="14"/>
                <w:szCs w:val="14"/>
                <w:lang w:val="en-GB"/>
              </w:rPr>
              <w:t>.</w:t>
            </w:r>
            <w:r w:rsidRPr="000B07A0">
              <w:rPr>
                <w:rStyle w:val="cell-value"/>
                <w:rFonts w:ascii="Arial" w:hAnsi="Arial" w:cs="Arial"/>
                <w:sz w:val="14"/>
                <w:szCs w:val="14"/>
                <w:lang w:val="en-GB"/>
              </w:rPr>
              <w:t>3</w:t>
            </w:r>
            <w:r w:rsidR="005E23C8" w:rsidRPr="000B07A0">
              <w:rPr>
                <w:rStyle w:val="cell-value"/>
                <w:rFonts w:ascii="Arial" w:hAnsi="Arial" w:cs="Arial"/>
                <w:sz w:val="14"/>
                <w:szCs w:val="14"/>
                <w:lang w:val="en-GB"/>
              </w:rPr>
              <w:t>9</w:t>
            </w:r>
            <w:r w:rsidRPr="000B07A0">
              <w:rPr>
                <w:rStyle w:val="cell-value"/>
                <w:rFonts w:ascii="Arial" w:hAnsi="Arial" w:cs="Arial"/>
                <w:sz w:val="14"/>
                <w:szCs w:val="14"/>
                <w:lang w:val="en-GB"/>
              </w:rPr>
              <w:t>)</w:t>
            </w:r>
          </w:p>
        </w:tc>
        <w:tc>
          <w:tcPr>
            <w:tcW w:w="0" w:type="auto"/>
            <w:tcBorders>
              <w:top w:val="single" w:sz="6" w:space="0" w:color="000000"/>
              <w:left w:val="single" w:sz="6" w:space="0" w:color="000000"/>
              <w:bottom w:val="single" w:sz="6" w:space="0" w:color="000000"/>
              <w:right w:val="single" w:sz="6" w:space="0" w:color="000000"/>
            </w:tcBorders>
            <w:hideMark/>
          </w:tcPr>
          <w:p w14:paraId="57B3252D" w14:textId="7D5B02B0" w:rsidR="004E138E" w:rsidRPr="000B07A0" w:rsidRDefault="004C6EEF" w:rsidP="00BD38DB">
            <w:pPr>
              <w:spacing w:line="480" w:lineRule="auto"/>
              <w:jc w:val="center"/>
              <w:rPr>
                <w:rFonts w:ascii="Arial" w:hAnsi="Arial" w:cs="Arial"/>
                <w:sz w:val="14"/>
                <w:szCs w:val="14"/>
                <w:lang w:val="en-GB"/>
              </w:rPr>
            </w:pPr>
            <w:r w:rsidRPr="000B07A0">
              <w:rPr>
                <w:rFonts w:ascii="Arial" w:hAnsi="Arial" w:cs="Arial"/>
                <w:sz w:val="14"/>
                <w:szCs w:val="14"/>
                <w:lang w:val="en-GB"/>
              </w:rPr>
              <w:t>..</w:t>
            </w:r>
          </w:p>
        </w:tc>
        <w:tc>
          <w:tcPr>
            <w:tcW w:w="750" w:type="dxa"/>
            <w:tcBorders>
              <w:top w:val="single" w:sz="6" w:space="0" w:color="000000"/>
              <w:left w:val="single" w:sz="6" w:space="0" w:color="000000"/>
              <w:bottom w:val="single" w:sz="6" w:space="0" w:color="000000"/>
              <w:right w:val="single" w:sz="6" w:space="0" w:color="000000"/>
            </w:tcBorders>
            <w:hideMark/>
          </w:tcPr>
          <w:p w14:paraId="0EA6067E" w14:textId="77777777" w:rsidR="004E138E" w:rsidRPr="000B07A0" w:rsidRDefault="004E138E" w:rsidP="00BD38DB">
            <w:pPr>
              <w:spacing w:line="480" w:lineRule="auto"/>
              <w:jc w:val="center"/>
              <w:rPr>
                <w:rFonts w:ascii="Arial" w:hAnsi="Arial" w:cs="Arial"/>
                <w:sz w:val="14"/>
                <w:szCs w:val="14"/>
                <w:lang w:val="en-GB"/>
              </w:rPr>
            </w:pPr>
            <w:r w:rsidRPr="000B07A0">
              <w:rPr>
                <w:rStyle w:val="quality-sign"/>
                <w:rFonts w:ascii="Cambria Math" w:hAnsi="Cambria Math" w:cs="Cambria Math"/>
                <w:sz w:val="14"/>
                <w:szCs w:val="14"/>
                <w:lang w:val="en-GB"/>
              </w:rPr>
              <w:t>⨁</w:t>
            </w:r>
            <w:r w:rsidRPr="000B07A0">
              <w:rPr>
                <w:rStyle w:val="quality-sign"/>
                <w:rFonts w:ascii="MS Gothic" w:eastAsia="MS Gothic" w:hAnsi="MS Gothic" w:cs="MS Gothic" w:hint="eastAsia"/>
                <w:sz w:val="14"/>
                <w:szCs w:val="14"/>
                <w:lang w:val="en-GB"/>
              </w:rPr>
              <w:t>◯◯◯</w:t>
            </w:r>
            <w:r w:rsidRPr="000B07A0">
              <w:rPr>
                <w:rFonts w:ascii="Arial" w:hAnsi="Arial" w:cs="Arial"/>
                <w:sz w:val="14"/>
                <w:szCs w:val="14"/>
                <w:lang w:val="en-GB"/>
              </w:rPr>
              <w:br/>
            </w:r>
            <w:r w:rsidRPr="000B07A0">
              <w:rPr>
                <w:rStyle w:val="quality-text"/>
                <w:rFonts w:ascii="Arial" w:hAnsi="Arial" w:cs="Arial"/>
                <w:sz w:val="14"/>
                <w:szCs w:val="14"/>
                <w:lang w:val="en-GB"/>
              </w:rPr>
              <w:t>VERY LOW</w:t>
            </w:r>
            <w:r w:rsidRPr="000B07A0">
              <w:rPr>
                <w:rFonts w:ascii="Arial" w:hAnsi="Arial" w:cs="Arial"/>
                <w:sz w:val="14"/>
                <w:szCs w:val="14"/>
                <w:lang w:val="en-GB"/>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253CCC5" w14:textId="77777777" w:rsidR="004E138E" w:rsidRPr="000B07A0" w:rsidRDefault="004E138E" w:rsidP="00BD38DB">
            <w:pPr>
              <w:spacing w:line="480" w:lineRule="auto"/>
              <w:jc w:val="center"/>
              <w:rPr>
                <w:rFonts w:ascii="Arial" w:hAnsi="Arial" w:cs="Arial"/>
                <w:sz w:val="14"/>
                <w:szCs w:val="14"/>
                <w:lang w:val="en-GB"/>
              </w:rPr>
            </w:pPr>
            <w:r w:rsidRPr="000B07A0">
              <w:rPr>
                <w:rFonts w:ascii="Arial" w:hAnsi="Arial" w:cs="Arial"/>
                <w:sz w:val="14"/>
                <w:szCs w:val="14"/>
                <w:lang w:val="en-GB"/>
              </w:rPr>
              <w:t>IMPORTANT</w:t>
            </w:r>
          </w:p>
        </w:tc>
      </w:tr>
    </w:tbl>
    <w:p w14:paraId="61F5F704" w14:textId="77777777" w:rsidR="00B01AD5" w:rsidRPr="000B07A0" w:rsidRDefault="00B01AD5" w:rsidP="00CE1A69">
      <w:pPr>
        <w:spacing w:line="480" w:lineRule="auto"/>
        <w:rPr>
          <w:rFonts w:ascii="Arial" w:hAnsi="Arial" w:cs="Arial"/>
          <w:sz w:val="14"/>
          <w:szCs w:val="14"/>
          <w:lang w:val="en-GB"/>
        </w:rPr>
      </w:pPr>
    </w:p>
    <w:p w14:paraId="1C104DD0" w14:textId="17603C4C" w:rsidR="004E138E" w:rsidRPr="000B07A0" w:rsidRDefault="004E138E" w:rsidP="00CE1A69">
      <w:pPr>
        <w:spacing w:line="480" w:lineRule="auto"/>
        <w:rPr>
          <w:rFonts w:ascii="Arial" w:hAnsi="Arial" w:cs="Arial"/>
          <w:sz w:val="14"/>
          <w:szCs w:val="14"/>
          <w:lang w:val="en-GB"/>
        </w:rPr>
      </w:pPr>
      <w:r w:rsidRPr="000B07A0">
        <w:rPr>
          <w:rFonts w:ascii="Arial" w:hAnsi="Arial" w:cs="Arial"/>
          <w:sz w:val="14"/>
          <w:szCs w:val="14"/>
          <w:lang w:val="en-GB"/>
        </w:rPr>
        <w:t>a. Although the majority of studies was randomized, a substantial part of the included studies was not randomized or ha</w:t>
      </w:r>
      <w:r w:rsidR="00AF3B30" w:rsidRPr="000B07A0">
        <w:rPr>
          <w:rFonts w:ascii="Arial" w:hAnsi="Arial" w:cs="Arial"/>
          <w:sz w:val="14"/>
          <w:szCs w:val="14"/>
          <w:lang w:val="en-GB"/>
        </w:rPr>
        <w:t>d unclear sequence generation</w:t>
      </w:r>
      <w:r w:rsidRPr="000B07A0">
        <w:rPr>
          <w:rFonts w:ascii="Arial" w:hAnsi="Arial" w:cs="Arial"/>
          <w:sz w:val="14"/>
          <w:szCs w:val="14"/>
          <w:lang w:val="en-GB"/>
        </w:rPr>
        <w:t xml:space="preserve">. </w:t>
      </w:r>
    </w:p>
    <w:p w14:paraId="04306D1E" w14:textId="583B7D38" w:rsidR="00C543A3" w:rsidRPr="000B07A0" w:rsidRDefault="004E138E" w:rsidP="00B01AD5">
      <w:pPr>
        <w:spacing w:line="480" w:lineRule="auto"/>
        <w:rPr>
          <w:rFonts w:ascii="Arial" w:hAnsi="Arial" w:cs="Arial"/>
          <w:sz w:val="14"/>
          <w:szCs w:val="14"/>
          <w:lang w:val="en-GB"/>
        </w:rPr>
      </w:pPr>
      <w:r w:rsidRPr="000B07A0">
        <w:rPr>
          <w:rFonts w:ascii="Arial" w:hAnsi="Arial" w:cs="Arial"/>
          <w:sz w:val="14"/>
          <w:szCs w:val="14"/>
          <w:lang w:val="en-GB"/>
        </w:rPr>
        <w:t>b. Any recommendation based on the evidence, would be different if the lower versus the upper boundary of the confidence interv</w:t>
      </w:r>
      <w:r w:rsidR="00C4122D" w:rsidRPr="000B07A0">
        <w:rPr>
          <w:rFonts w:ascii="Arial" w:hAnsi="Arial" w:cs="Arial"/>
          <w:sz w:val="14"/>
          <w:szCs w:val="14"/>
          <w:lang w:val="en-GB"/>
        </w:rPr>
        <w:t>al represented the true effect</w:t>
      </w:r>
      <w:r w:rsidR="00B01AD5" w:rsidRPr="000B07A0">
        <w:rPr>
          <w:rFonts w:ascii="Arial" w:hAnsi="Arial" w:cs="Arial"/>
          <w:sz w:val="14"/>
          <w:szCs w:val="14"/>
          <w:lang w:val="en-GB"/>
        </w:rPr>
        <w:t>.</w:t>
      </w:r>
    </w:p>
    <w:sectPr w:rsidR="00C543A3" w:rsidRPr="000B07A0" w:rsidSect="00B01AD5">
      <w:pgSz w:w="15842" w:h="12242"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DDF2" w14:textId="77777777" w:rsidR="00D31DFF" w:rsidRDefault="00D31DFF">
      <w:r>
        <w:separator/>
      </w:r>
    </w:p>
  </w:endnote>
  <w:endnote w:type="continuationSeparator" w:id="0">
    <w:p w14:paraId="27B2684C" w14:textId="77777777" w:rsidR="00D31DFF" w:rsidRDefault="00D3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716237223"/>
      <w:docPartObj>
        <w:docPartGallery w:val="Page Numbers (Bottom of Page)"/>
        <w:docPartUnique/>
      </w:docPartObj>
    </w:sdtPr>
    <w:sdtEndPr>
      <w:rPr>
        <w:rStyle w:val="Paginanummer"/>
      </w:rPr>
    </w:sdtEndPr>
    <w:sdtContent>
      <w:p w14:paraId="12CB7F3E" w14:textId="7755D701" w:rsidR="00431104" w:rsidRDefault="00431104" w:rsidP="00BC715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A92A60" w14:textId="77777777" w:rsidR="00431104" w:rsidRDefault="00431104" w:rsidP="004228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Fonts w:ascii="Arial" w:hAnsi="Arial" w:cs="Arial"/>
      </w:rPr>
      <w:id w:val="-1818097337"/>
      <w:docPartObj>
        <w:docPartGallery w:val="Page Numbers (Bottom of Page)"/>
        <w:docPartUnique/>
      </w:docPartObj>
    </w:sdtPr>
    <w:sdtEndPr>
      <w:rPr>
        <w:rStyle w:val="Paginanummer"/>
      </w:rPr>
    </w:sdtEndPr>
    <w:sdtContent>
      <w:p w14:paraId="78109D82" w14:textId="5E4AD7CB" w:rsidR="00431104" w:rsidRPr="000B07A0" w:rsidRDefault="00431104" w:rsidP="00BC7154">
        <w:pPr>
          <w:pStyle w:val="Voettekst"/>
          <w:framePr w:wrap="none" w:vAnchor="text" w:hAnchor="margin" w:xAlign="right" w:y="1"/>
          <w:rPr>
            <w:rStyle w:val="Paginanummer"/>
            <w:rFonts w:ascii="Arial" w:hAnsi="Arial" w:cs="Arial"/>
          </w:rPr>
        </w:pPr>
        <w:r w:rsidRPr="000B07A0">
          <w:rPr>
            <w:rStyle w:val="Paginanummer"/>
            <w:rFonts w:ascii="Arial" w:hAnsi="Arial" w:cs="Arial"/>
          </w:rPr>
          <w:fldChar w:fldCharType="begin"/>
        </w:r>
        <w:r w:rsidRPr="000B07A0">
          <w:rPr>
            <w:rStyle w:val="Paginanummer"/>
            <w:rFonts w:ascii="Arial" w:hAnsi="Arial" w:cs="Arial"/>
          </w:rPr>
          <w:instrText xml:space="preserve"> PAGE </w:instrText>
        </w:r>
        <w:r w:rsidRPr="000B07A0">
          <w:rPr>
            <w:rStyle w:val="Paginanummer"/>
            <w:rFonts w:ascii="Arial" w:hAnsi="Arial" w:cs="Arial"/>
          </w:rPr>
          <w:fldChar w:fldCharType="separate"/>
        </w:r>
        <w:r w:rsidR="00612A7C">
          <w:rPr>
            <w:rStyle w:val="Paginanummer"/>
            <w:rFonts w:ascii="Arial" w:hAnsi="Arial" w:cs="Arial"/>
            <w:noProof/>
          </w:rPr>
          <w:t>1</w:t>
        </w:r>
        <w:r w:rsidRPr="000B07A0">
          <w:rPr>
            <w:rStyle w:val="Paginanummer"/>
            <w:rFonts w:ascii="Arial" w:hAnsi="Arial" w:cs="Arial"/>
          </w:rPr>
          <w:fldChar w:fldCharType="end"/>
        </w:r>
      </w:p>
    </w:sdtContent>
  </w:sdt>
  <w:p w14:paraId="246955E3" w14:textId="77777777" w:rsidR="00431104" w:rsidRPr="000B07A0" w:rsidRDefault="00431104" w:rsidP="00422859">
    <w:pPr>
      <w:pStyle w:val="Voettekst"/>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FC8BD" w14:textId="77777777" w:rsidR="00D31DFF" w:rsidRDefault="00D31DFF">
      <w:r>
        <w:separator/>
      </w:r>
    </w:p>
  </w:footnote>
  <w:footnote w:type="continuationSeparator" w:id="0">
    <w:p w14:paraId="0F587B92" w14:textId="77777777" w:rsidR="00D31DFF" w:rsidRDefault="00D3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6DF6" w14:textId="2D652F21" w:rsidR="00490194" w:rsidRPr="000B07A0" w:rsidRDefault="00490194" w:rsidP="00490194">
    <w:pPr>
      <w:spacing w:line="480" w:lineRule="auto"/>
      <w:jc w:val="center"/>
      <w:rPr>
        <w:rFonts w:ascii="Arial" w:hAnsi="Arial" w:cs="Arial"/>
        <w:bCs/>
        <w:sz w:val="22"/>
        <w:szCs w:val="22"/>
        <w:lang w:val="en-GB"/>
      </w:rPr>
    </w:pPr>
    <w:r w:rsidRPr="000B07A0">
      <w:rPr>
        <w:rFonts w:ascii="Arial" w:hAnsi="Arial" w:cs="Arial"/>
        <w:bCs/>
        <w:sz w:val="22"/>
        <w:szCs w:val="22"/>
        <w:lang w:val="en-GB"/>
      </w:rPr>
      <w:t xml:space="preserve">Appendix - Effectiveness of cognitive remediation in </w:t>
    </w:r>
    <w:r w:rsidR="0037058A" w:rsidRPr="000B07A0">
      <w:rPr>
        <w:rFonts w:ascii="Arial" w:hAnsi="Arial" w:cs="Arial"/>
        <w:bCs/>
        <w:sz w:val="22"/>
        <w:szCs w:val="22"/>
        <w:lang w:val="en-GB"/>
      </w:rPr>
      <w:t>depression</w:t>
    </w:r>
    <w:r w:rsidRPr="000B07A0">
      <w:rPr>
        <w:rFonts w:ascii="Arial" w:hAnsi="Arial" w:cs="Arial"/>
        <w:bCs/>
        <w:sz w:val="22"/>
        <w:szCs w:val="22"/>
        <w:lang w:val="en-GB"/>
      </w:rPr>
      <w:t>: a meta-analysis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429"/>
    <w:multiLevelType w:val="hybridMultilevel"/>
    <w:tmpl w:val="CC78CA9C"/>
    <w:lvl w:ilvl="0" w:tplc="1C4263C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264C9"/>
    <w:multiLevelType w:val="hybridMultilevel"/>
    <w:tmpl w:val="88D245CC"/>
    <w:lvl w:ilvl="0" w:tplc="32A650D6">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67582E"/>
    <w:multiLevelType w:val="hybridMultilevel"/>
    <w:tmpl w:val="8EC835B6"/>
    <w:lvl w:ilvl="0" w:tplc="7CE015D6">
      <w:start w:val="2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F1B24"/>
    <w:multiLevelType w:val="hybridMultilevel"/>
    <w:tmpl w:val="E5581FD0"/>
    <w:lvl w:ilvl="0" w:tplc="04130001">
      <w:start w:val="201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36336"/>
    <w:multiLevelType w:val="hybridMultilevel"/>
    <w:tmpl w:val="A3D6E200"/>
    <w:lvl w:ilvl="0" w:tplc="B07C0EDE">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76"/>
    <w:rsid w:val="0000034F"/>
    <w:rsid w:val="00000714"/>
    <w:rsid w:val="0000207B"/>
    <w:rsid w:val="0000247F"/>
    <w:rsid w:val="000030EE"/>
    <w:rsid w:val="0000356D"/>
    <w:rsid w:val="000042D8"/>
    <w:rsid w:val="00005ACB"/>
    <w:rsid w:val="00010444"/>
    <w:rsid w:val="00010A95"/>
    <w:rsid w:val="000131F6"/>
    <w:rsid w:val="00013E69"/>
    <w:rsid w:val="0001422A"/>
    <w:rsid w:val="00015954"/>
    <w:rsid w:val="0001648E"/>
    <w:rsid w:val="00016F77"/>
    <w:rsid w:val="00017C6C"/>
    <w:rsid w:val="00020005"/>
    <w:rsid w:val="0002036F"/>
    <w:rsid w:val="0002134D"/>
    <w:rsid w:val="00021A95"/>
    <w:rsid w:val="0002209D"/>
    <w:rsid w:val="000223AD"/>
    <w:rsid w:val="00022783"/>
    <w:rsid w:val="00023529"/>
    <w:rsid w:val="00024294"/>
    <w:rsid w:val="000259CA"/>
    <w:rsid w:val="00027F67"/>
    <w:rsid w:val="0003099B"/>
    <w:rsid w:val="000326E1"/>
    <w:rsid w:val="00033926"/>
    <w:rsid w:val="000346A6"/>
    <w:rsid w:val="00036817"/>
    <w:rsid w:val="00037019"/>
    <w:rsid w:val="0003724A"/>
    <w:rsid w:val="00037CDB"/>
    <w:rsid w:val="00037FB9"/>
    <w:rsid w:val="000400DD"/>
    <w:rsid w:val="00040531"/>
    <w:rsid w:val="0004137C"/>
    <w:rsid w:val="00041543"/>
    <w:rsid w:val="000419B4"/>
    <w:rsid w:val="000422FC"/>
    <w:rsid w:val="000436B2"/>
    <w:rsid w:val="00044987"/>
    <w:rsid w:val="00045C28"/>
    <w:rsid w:val="00047481"/>
    <w:rsid w:val="00047569"/>
    <w:rsid w:val="00047D6B"/>
    <w:rsid w:val="00047F1A"/>
    <w:rsid w:val="00052D7B"/>
    <w:rsid w:val="0005358C"/>
    <w:rsid w:val="000543B5"/>
    <w:rsid w:val="00055BCE"/>
    <w:rsid w:val="00055E83"/>
    <w:rsid w:val="0005615C"/>
    <w:rsid w:val="000568FD"/>
    <w:rsid w:val="00056DAE"/>
    <w:rsid w:val="00057332"/>
    <w:rsid w:val="0005763C"/>
    <w:rsid w:val="00057FCB"/>
    <w:rsid w:val="000606BB"/>
    <w:rsid w:val="00060926"/>
    <w:rsid w:val="0006150A"/>
    <w:rsid w:val="000629E1"/>
    <w:rsid w:val="000635E5"/>
    <w:rsid w:val="00063E40"/>
    <w:rsid w:val="00065237"/>
    <w:rsid w:val="00066CAB"/>
    <w:rsid w:val="00070968"/>
    <w:rsid w:val="000709C5"/>
    <w:rsid w:val="00070FB0"/>
    <w:rsid w:val="00071776"/>
    <w:rsid w:val="000718F4"/>
    <w:rsid w:val="00071BC1"/>
    <w:rsid w:val="00071D51"/>
    <w:rsid w:val="00071DAF"/>
    <w:rsid w:val="00072349"/>
    <w:rsid w:val="00072690"/>
    <w:rsid w:val="000731C5"/>
    <w:rsid w:val="000735C2"/>
    <w:rsid w:val="000751BA"/>
    <w:rsid w:val="0007578A"/>
    <w:rsid w:val="00075C70"/>
    <w:rsid w:val="00076322"/>
    <w:rsid w:val="0007662F"/>
    <w:rsid w:val="000770A4"/>
    <w:rsid w:val="0007741D"/>
    <w:rsid w:val="0007768E"/>
    <w:rsid w:val="000811C6"/>
    <w:rsid w:val="00081E6D"/>
    <w:rsid w:val="00082264"/>
    <w:rsid w:val="0008232E"/>
    <w:rsid w:val="00082C18"/>
    <w:rsid w:val="00082D46"/>
    <w:rsid w:val="00082F0D"/>
    <w:rsid w:val="00083D2F"/>
    <w:rsid w:val="00085A89"/>
    <w:rsid w:val="00086285"/>
    <w:rsid w:val="00087889"/>
    <w:rsid w:val="00087AF9"/>
    <w:rsid w:val="00087B96"/>
    <w:rsid w:val="0009099E"/>
    <w:rsid w:val="00090AB5"/>
    <w:rsid w:val="00091C39"/>
    <w:rsid w:val="00092EBF"/>
    <w:rsid w:val="00093C6F"/>
    <w:rsid w:val="00094442"/>
    <w:rsid w:val="00094B62"/>
    <w:rsid w:val="00094DBC"/>
    <w:rsid w:val="00095425"/>
    <w:rsid w:val="00095538"/>
    <w:rsid w:val="00096AB8"/>
    <w:rsid w:val="00096B71"/>
    <w:rsid w:val="00097A1F"/>
    <w:rsid w:val="00097AD4"/>
    <w:rsid w:val="000A0FD0"/>
    <w:rsid w:val="000A20F1"/>
    <w:rsid w:val="000A2F5F"/>
    <w:rsid w:val="000A430C"/>
    <w:rsid w:val="000A466C"/>
    <w:rsid w:val="000A52BF"/>
    <w:rsid w:val="000A5FB7"/>
    <w:rsid w:val="000A7402"/>
    <w:rsid w:val="000A74AF"/>
    <w:rsid w:val="000B07A0"/>
    <w:rsid w:val="000B1549"/>
    <w:rsid w:val="000B1E3A"/>
    <w:rsid w:val="000B1F52"/>
    <w:rsid w:val="000B25DD"/>
    <w:rsid w:val="000B283F"/>
    <w:rsid w:val="000B47A5"/>
    <w:rsid w:val="000B56ED"/>
    <w:rsid w:val="000B6CF0"/>
    <w:rsid w:val="000B713C"/>
    <w:rsid w:val="000B7C74"/>
    <w:rsid w:val="000B7E47"/>
    <w:rsid w:val="000C1009"/>
    <w:rsid w:val="000C37F1"/>
    <w:rsid w:val="000C3B95"/>
    <w:rsid w:val="000C3F19"/>
    <w:rsid w:val="000C676C"/>
    <w:rsid w:val="000C6A7B"/>
    <w:rsid w:val="000C6D39"/>
    <w:rsid w:val="000C7ACA"/>
    <w:rsid w:val="000D0499"/>
    <w:rsid w:val="000D055B"/>
    <w:rsid w:val="000D0A6F"/>
    <w:rsid w:val="000D2225"/>
    <w:rsid w:val="000D242E"/>
    <w:rsid w:val="000D3611"/>
    <w:rsid w:val="000D3CCB"/>
    <w:rsid w:val="000D4636"/>
    <w:rsid w:val="000D4D3D"/>
    <w:rsid w:val="000D6395"/>
    <w:rsid w:val="000D64BF"/>
    <w:rsid w:val="000D6B6F"/>
    <w:rsid w:val="000D6CFF"/>
    <w:rsid w:val="000D736B"/>
    <w:rsid w:val="000D78AC"/>
    <w:rsid w:val="000D7B5F"/>
    <w:rsid w:val="000E029F"/>
    <w:rsid w:val="000E0888"/>
    <w:rsid w:val="000E0A11"/>
    <w:rsid w:val="000E1B69"/>
    <w:rsid w:val="000E1F10"/>
    <w:rsid w:val="000E2788"/>
    <w:rsid w:val="000E3D1C"/>
    <w:rsid w:val="000E577F"/>
    <w:rsid w:val="000E5AD0"/>
    <w:rsid w:val="000E642D"/>
    <w:rsid w:val="000E7DD3"/>
    <w:rsid w:val="000E7F5C"/>
    <w:rsid w:val="000F19C1"/>
    <w:rsid w:val="000F1A07"/>
    <w:rsid w:val="000F1A0F"/>
    <w:rsid w:val="000F2EBE"/>
    <w:rsid w:val="000F32D2"/>
    <w:rsid w:val="000F39CB"/>
    <w:rsid w:val="000F4256"/>
    <w:rsid w:val="000F507D"/>
    <w:rsid w:val="000F6B54"/>
    <w:rsid w:val="000F73AF"/>
    <w:rsid w:val="000F7DF0"/>
    <w:rsid w:val="0010003E"/>
    <w:rsid w:val="001000EF"/>
    <w:rsid w:val="0010074A"/>
    <w:rsid w:val="00101D57"/>
    <w:rsid w:val="00101D82"/>
    <w:rsid w:val="001025D7"/>
    <w:rsid w:val="001033DE"/>
    <w:rsid w:val="0010570E"/>
    <w:rsid w:val="0010585E"/>
    <w:rsid w:val="00106013"/>
    <w:rsid w:val="00106D7B"/>
    <w:rsid w:val="00107738"/>
    <w:rsid w:val="00110043"/>
    <w:rsid w:val="00111518"/>
    <w:rsid w:val="00112354"/>
    <w:rsid w:val="001124F6"/>
    <w:rsid w:val="001127F5"/>
    <w:rsid w:val="00112BB8"/>
    <w:rsid w:val="00113DBC"/>
    <w:rsid w:val="00114322"/>
    <w:rsid w:val="00114956"/>
    <w:rsid w:val="001156B6"/>
    <w:rsid w:val="0011772C"/>
    <w:rsid w:val="001178E7"/>
    <w:rsid w:val="00120418"/>
    <w:rsid w:val="00120ED6"/>
    <w:rsid w:val="00121573"/>
    <w:rsid w:val="001230C2"/>
    <w:rsid w:val="0012504F"/>
    <w:rsid w:val="0012516B"/>
    <w:rsid w:val="00125803"/>
    <w:rsid w:val="00125AA0"/>
    <w:rsid w:val="00126C51"/>
    <w:rsid w:val="00127C56"/>
    <w:rsid w:val="001307FC"/>
    <w:rsid w:val="001314AA"/>
    <w:rsid w:val="00132BE8"/>
    <w:rsid w:val="00133835"/>
    <w:rsid w:val="00133D98"/>
    <w:rsid w:val="0013452D"/>
    <w:rsid w:val="00134645"/>
    <w:rsid w:val="001347D9"/>
    <w:rsid w:val="0013548A"/>
    <w:rsid w:val="00135E94"/>
    <w:rsid w:val="001368B9"/>
    <w:rsid w:val="00136C47"/>
    <w:rsid w:val="0013768C"/>
    <w:rsid w:val="00140EEF"/>
    <w:rsid w:val="0014160E"/>
    <w:rsid w:val="00141CAC"/>
    <w:rsid w:val="00141EC4"/>
    <w:rsid w:val="00143094"/>
    <w:rsid w:val="0014392F"/>
    <w:rsid w:val="001448F7"/>
    <w:rsid w:val="0014496F"/>
    <w:rsid w:val="00145869"/>
    <w:rsid w:val="00146319"/>
    <w:rsid w:val="0014688B"/>
    <w:rsid w:val="001469DB"/>
    <w:rsid w:val="001469FF"/>
    <w:rsid w:val="0014732F"/>
    <w:rsid w:val="00147360"/>
    <w:rsid w:val="00147564"/>
    <w:rsid w:val="0014789F"/>
    <w:rsid w:val="00147A79"/>
    <w:rsid w:val="00151D0D"/>
    <w:rsid w:val="00151FB9"/>
    <w:rsid w:val="001533C6"/>
    <w:rsid w:val="00154FB1"/>
    <w:rsid w:val="001550FA"/>
    <w:rsid w:val="001558C5"/>
    <w:rsid w:val="001565A9"/>
    <w:rsid w:val="001568E9"/>
    <w:rsid w:val="0015693A"/>
    <w:rsid w:val="00156FEA"/>
    <w:rsid w:val="00157828"/>
    <w:rsid w:val="00157D11"/>
    <w:rsid w:val="001601BB"/>
    <w:rsid w:val="00160407"/>
    <w:rsid w:val="001608DD"/>
    <w:rsid w:val="001611CD"/>
    <w:rsid w:val="00162279"/>
    <w:rsid w:val="00164311"/>
    <w:rsid w:val="001651AF"/>
    <w:rsid w:val="00166CB8"/>
    <w:rsid w:val="00167478"/>
    <w:rsid w:val="00167A85"/>
    <w:rsid w:val="00170EEB"/>
    <w:rsid w:val="0017127B"/>
    <w:rsid w:val="001719A3"/>
    <w:rsid w:val="0017214A"/>
    <w:rsid w:val="001725DD"/>
    <w:rsid w:val="0017456C"/>
    <w:rsid w:val="00174AF3"/>
    <w:rsid w:val="00175A6B"/>
    <w:rsid w:val="0017610C"/>
    <w:rsid w:val="0017707A"/>
    <w:rsid w:val="001772AE"/>
    <w:rsid w:val="001775C1"/>
    <w:rsid w:val="00180273"/>
    <w:rsid w:val="001803DC"/>
    <w:rsid w:val="001817D5"/>
    <w:rsid w:val="001817E4"/>
    <w:rsid w:val="00181A21"/>
    <w:rsid w:val="00183130"/>
    <w:rsid w:val="00183268"/>
    <w:rsid w:val="00183D2A"/>
    <w:rsid w:val="00184E77"/>
    <w:rsid w:val="00185230"/>
    <w:rsid w:val="0018728A"/>
    <w:rsid w:val="001901B4"/>
    <w:rsid w:val="00191617"/>
    <w:rsid w:val="001922B9"/>
    <w:rsid w:val="00192F01"/>
    <w:rsid w:val="00193C89"/>
    <w:rsid w:val="0019443B"/>
    <w:rsid w:val="001951FB"/>
    <w:rsid w:val="00196848"/>
    <w:rsid w:val="00196908"/>
    <w:rsid w:val="001A16B0"/>
    <w:rsid w:val="001A4536"/>
    <w:rsid w:val="001A4FF3"/>
    <w:rsid w:val="001A5819"/>
    <w:rsid w:val="001A65FF"/>
    <w:rsid w:val="001A66E9"/>
    <w:rsid w:val="001A6BD1"/>
    <w:rsid w:val="001A7894"/>
    <w:rsid w:val="001B07E5"/>
    <w:rsid w:val="001B1853"/>
    <w:rsid w:val="001B1A83"/>
    <w:rsid w:val="001B2154"/>
    <w:rsid w:val="001B22CA"/>
    <w:rsid w:val="001B2F6C"/>
    <w:rsid w:val="001B325C"/>
    <w:rsid w:val="001B765C"/>
    <w:rsid w:val="001C056A"/>
    <w:rsid w:val="001C233B"/>
    <w:rsid w:val="001D0ECF"/>
    <w:rsid w:val="001D136C"/>
    <w:rsid w:val="001D16AC"/>
    <w:rsid w:val="001D1F75"/>
    <w:rsid w:val="001D243D"/>
    <w:rsid w:val="001D3D4B"/>
    <w:rsid w:val="001D45A5"/>
    <w:rsid w:val="001D5515"/>
    <w:rsid w:val="001D6AB9"/>
    <w:rsid w:val="001D735A"/>
    <w:rsid w:val="001D777D"/>
    <w:rsid w:val="001D7C89"/>
    <w:rsid w:val="001E0EE8"/>
    <w:rsid w:val="001E13C5"/>
    <w:rsid w:val="001E32B2"/>
    <w:rsid w:val="001E3419"/>
    <w:rsid w:val="001E439F"/>
    <w:rsid w:val="001E4605"/>
    <w:rsid w:val="001E4E61"/>
    <w:rsid w:val="001E538E"/>
    <w:rsid w:val="001F06AB"/>
    <w:rsid w:val="001F08DD"/>
    <w:rsid w:val="001F0D81"/>
    <w:rsid w:val="001F0E47"/>
    <w:rsid w:val="001F0F99"/>
    <w:rsid w:val="001F271C"/>
    <w:rsid w:val="001F45C2"/>
    <w:rsid w:val="001F4A08"/>
    <w:rsid w:val="001F4BA4"/>
    <w:rsid w:val="001F4DBA"/>
    <w:rsid w:val="001F5432"/>
    <w:rsid w:val="001F5E4E"/>
    <w:rsid w:val="001F68DE"/>
    <w:rsid w:val="001F6C2A"/>
    <w:rsid w:val="001F6F34"/>
    <w:rsid w:val="00200567"/>
    <w:rsid w:val="00202A0A"/>
    <w:rsid w:val="00202A3D"/>
    <w:rsid w:val="0020360F"/>
    <w:rsid w:val="00203CA3"/>
    <w:rsid w:val="00204562"/>
    <w:rsid w:val="0020488F"/>
    <w:rsid w:val="00204E5B"/>
    <w:rsid w:val="002058F1"/>
    <w:rsid w:val="00205A72"/>
    <w:rsid w:val="0020676F"/>
    <w:rsid w:val="00207CF0"/>
    <w:rsid w:val="00207DCB"/>
    <w:rsid w:val="00211164"/>
    <w:rsid w:val="00213684"/>
    <w:rsid w:val="0021582E"/>
    <w:rsid w:val="00215AB8"/>
    <w:rsid w:val="00215E2D"/>
    <w:rsid w:val="0021772E"/>
    <w:rsid w:val="00217A97"/>
    <w:rsid w:val="00220616"/>
    <w:rsid w:val="0022074E"/>
    <w:rsid w:val="00220953"/>
    <w:rsid w:val="0022156E"/>
    <w:rsid w:val="00221CE9"/>
    <w:rsid w:val="002232D1"/>
    <w:rsid w:val="002242FA"/>
    <w:rsid w:val="00226E54"/>
    <w:rsid w:val="00230E7F"/>
    <w:rsid w:val="00231249"/>
    <w:rsid w:val="002322BA"/>
    <w:rsid w:val="002326D8"/>
    <w:rsid w:val="00232CD7"/>
    <w:rsid w:val="00232ED1"/>
    <w:rsid w:val="002330DB"/>
    <w:rsid w:val="00233EF1"/>
    <w:rsid w:val="00234F81"/>
    <w:rsid w:val="002352C5"/>
    <w:rsid w:val="00235FD5"/>
    <w:rsid w:val="00236D06"/>
    <w:rsid w:val="00237C16"/>
    <w:rsid w:val="00237C45"/>
    <w:rsid w:val="00237E95"/>
    <w:rsid w:val="0024026A"/>
    <w:rsid w:val="00240A21"/>
    <w:rsid w:val="00243AF2"/>
    <w:rsid w:val="00243F39"/>
    <w:rsid w:val="00244873"/>
    <w:rsid w:val="00244FCD"/>
    <w:rsid w:val="0024516A"/>
    <w:rsid w:val="002463B8"/>
    <w:rsid w:val="00246BC1"/>
    <w:rsid w:val="00246BE8"/>
    <w:rsid w:val="0024706D"/>
    <w:rsid w:val="002501E8"/>
    <w:rsid w:val="002503A9"/>
    <w:rsid w:val="002506F9"/>
    <w:rsid w:val="00250C1B"/>
    <w:rsid w:val="00251984"/>
    <w:rsid w:val="00252425"/>
    <w:rsid w:val="00254AA6"/>
    <w:rsid w:val="00254FD4"/>
    <w:rsid w:val="002558E1"/>
    <w:rsid w:val="00255D5F"/>
    <w:rsid w:val="002561D6"/>
    <w:rsid w:val="002569DB"/>
    <w:rsid w:val="002574BD"/>
    <w:rsid w:val="00257F9C"/>
    <w:rsid w:val="002605EF"/>
    <w:rsid w:val="002609E9"/>
    <w:rsid w:val="002610B3"/>
    <w:rsid w:val="0026237A"/>
    <w:rsid w:val="002626FF"/>
    <w:rsid w:val="00263659"/>
    <w:rsid w:val="00264F76"/>
    <w:rsid w:val="002651D4"/>
    <w:rsid w:val="002660A9"/>
    <w:rsid w:val="00266975"/>
    <w:rsid w:val="00270ADD"/>
    <w:rsid w:val="00270BF1"/>
    <w:rsid w:val="002721AD"/>
    <w:rsid w:val="002723F4"/>
    <w:rsid w:val="002725DE"/>
    <w:rsid w:val="002728C0"/>
    <w:rsid w:val="002732A0"/>
    <w:rsid w:val="00273EB0"/>
    <w:rsid w:val="00274567"/>
    <w:rsid w:val="002745FD"/>
    <w:rsid w:val="00276502"/>
    <w:rsid w:val="00276767"/>
    <w:rsid w:val="00277047"/>
    <w:rsid w:val="00277617"/>
    <w:rsid w:val="00277DD4"/>
    <w:rsid w:val="002806EC"/>
    <w:rsid w:val="00281ADF"/>
    <w:rsid w:val="00284F32"/>
    <w:rsid w:val="0028557C"/>
    <w:rsid w:val="00285755"/>
    <w:rsid w:val="0028611D"/>
    <w:rsid w:val="002863B5"/>
    <w:rsid w:val="00290ACC"/>
    <w:rsid w:val="00290B02"/>
    <w:rsid w:val="00291121"/>
    <w:rsid w:val="00292CE0"/>
    <w:rsid w:val="0029652D"/>
    <w:rsid w:val="00296913"/>
    <w:rsid w:val="00296D58"/>
    <w:rsid w:val="00297820"/>
    <w:rsid w:val="00297FCB"/>
    <w:rsid w:val="002A09C7"/>
    <w:rsid w:val="002A0CFC"/>
    <w:rsid w:val="002A1735"/>
    <w:rsid w:val="002A296C"/>
    <w:rsid w:val="002A33DE"/>
    <w:rsid w:val="002A3B4F"/>
    <w:rsid w:val="002A4504"/>
    <w:rsid w:val="002A49BA"/>
    <w:rsid w:val="002A7CA9"/>
    <w:rsid w:val="002B1109"/>
    <w:rsid w:val="002B1E4C"/>
    <w:rsid w:val="002B44A4"/>
    <w:rsid w:val="002B66F6"/>
    <w:rsid w:val="002B6B2A"/>
    <w:rsid w:val="002B6B39"/>
    <w:rsid w:val="002B6E71"/>
    <w:rsid w:val="002B73EC"/>
    <w:rsid w:val="002C3B32"/>
    <w:rsid w:val="002C40C4"/>
    <w:rsid w:val="002C5D1D"/>
    <w:rsid w:val="002C6861"/>
    <w:rsid w:val="002C689C"/>
    <w:rsid w:val="002C6CE9"/>
    <w:rsid w:val="002C7E37"/>
    <w:rsid w:val="002D0750"/>
    <w:rsid w:val="002D265D"/>
    <w:rsid w:val="002D26D2"/>
    <w:rsid w:val="002D4B6C"/>
    <w:rsid w:val="002D50A7"/>
    <w:rsid w:val="002D51CE"/>
    <w:rsid w:val="002D5254"/>
    <w:rsid w:val="002D5E67"/>
    <w:rsid w:val="002D6018"/>
    <w:rsid w:val="002D6EDD"/>
    <w:rsid w:val="002E00F7"/>
    <w:rsid w:val="002E0432"/>
    <w:rsid w:val="002E1037"/>
    <w:rsid w:val="002E1154"/>
    <w:rsid w:val="002E1687"/>
    <w:rsid w:val="002E1F80"/>
    <w:rsid w:val="002E213A"/>
    <w:rsid w:val="002E3712"/>
    <w:rsid w:val="002E39E5"/>
    <w:rsid w:val="002E42AB"/>
    <w:rsid w:val="002E5DAE"/>
    <w:rsid w:val="002F00A0"/>
    <w:rsid w:val="002F0EEE"/>
    <w:rsid w:val="002F5547"/>
    <w:rsid w:val="002F5E55"/>
    <w:rsid w:val="002F5FA4"/>
    <w:rsid w:val="002F7076"/>
    <w:rsid w:val="002F7773"/>
    <w:rsid w:val="00300264"/>
    <w:rsid w:val="00301935"/>
    <w:rsid w:val="00301AEA"/>
    <w:rsid w:val="00302084"/>
    <w:rsid w:val="003020A5"/>
    <w:rsid w:val="00302666"/>
    <w:rsid w:val="00302DD0"/>
    <w:rsid w:val="003031E6"/>
    <w:rsid w:val="003041D4"/>
    <w:rsid w:val="00305A61"/>
    <w:rsid w:val="00305E14"/>
    <w:rsid w:val="00306453"/>
    <w:rsid w:val="003078BC"/>
    <w:rsid w:val="00307E6C"/>
    <w:rsid w:val="003113F5"/>
    <w:rsid w:val="00311687"/>
    <w:rsid w:val="00311983"/>
    <w:rsid w:val="0031315D"/>
    <w:rsid w:val="00313368"/>
    <w:rsid w:val="003134D2"/>
    <w:rsid w:val="00313CA7"/>
    <w:rsid w:val="003140AC"/>
    <w:rsid w:val="00315170"/>
    <w:rsid w:val="0031590E"/>
    <w:rsid w:val="003173C9"/>
    <w:rsid w:val="00317905"/>
    <w:rsid w:val="00317AED"/>
    <w:rsid w:val="00320F04"/>
    <w:rsid w:val="0032135E"/>
    <w:rsid w:val="003213D6"/>
    <w:rsid w:val="00321E6B"/>
    <w:rsid w:val="00322F87"/>
    <w:rsid w:val="00323A63"/>
    <w:rsid w:val="003245BB"/>
    <w:rsid w:val="00325C04"/>
    <w:rsid w:val="0032620D"/>
    <w:rsid w:val="003263CA"/>
    <w:rsid w:val="00326D59"/>
    <w:rsid w:val="003274A6"/>
    <w:rsid w:val="00330EF8"/>
    <w:rsid w:val="00330F8E"/>
    <w:rsid w:val="0033267D"/>
    <w:rsid w:val="00332CE7"/>
    <w:rsid w:val="00333492"/>
    <w:rsid w:val="003335D9"/>
    <w:rsid w:val="00333B0E"/>
    <w:rsid w:val="00334255"/>
    <w:rsid w:val="00334F2E"/>
    <w:rsid w:val="00334FCC"/>
    <w:rsid w:val="00335201"/>
    <w:rsid w:val="00335CC2"/>
    <w:rsid w:val="003365BD"/>
    <w:rsid w:val="003367BC"/>
    <w:rsid w:val="003408C9"/>
    <w:rsid w:val="003416D4"/>
    <w:rsid w:val="003416EB"/>
    <w:rsid w:val="0034176F"/>
    <w:rsid w:val="00342001"/>
    <w:rsid w:val="00342BE7"/>
    <w:rsid w:val="00343213"/>
    <w:rsid w:val="00343946"/>
    <w:rsid w:val="00343985"/>
    <w:rsid w:val="00345F77"/>
    <w:rsid w:val="003460A8"/>
    <w:rsid w:val="0034654D"/>
    <w:rsid w:val="00346C77"/>
    <w:rsid w:val="00347608"/>
    <w:rsid w:val="0034793F"/>
    <w:rsid w:val="00347E7E"/>
    <w:rsid w:val="003501E2"/>
    <w:rsid w:val="003503D4"/>
    <w:rsid w:val="00350FD8"/>
    <w:rsid w:val="003526FB"/>
    <w:rsid w:val="00352B69"/>
    <w:rsid w:val="00355580"/>
    <w:rsid w:val="003557C9"/>
    <w:rsid w:val="003558EA"/>
    <w:rsid w:val="00355E79"/>
    <w:rsid w:val="003563A9"/>
    <w:rsid w:val="0035739C"/>
    <w:rsid w:val="00360610"/>
    <w:rsid w:val="00360799"/>
    <w:rsid w:val="00360839"/>
    <w:rsid w:val="00361470"/>
    <w:rsid w:val="003634A9"/>
    <w:rsid w:val="0036391C"/>
    <w:rsid w:val="0036569A"/>
    <w:rsid w:val="003668EB"/>
    <w:rsid w:val="003671AF"/>
    <w:rsid w:val="0036743B"/>
    <w:rsid w:val="0037058A"/>
    <w:rsid w:val="003710D8"/>
    <w:rsid w:val="00371EA5"/>
    <w:rsid w:val="0037361E"/>
    <w:rsid w:val="003738D2"/>
    <w:rsid w:val="00373A05"/>
    <w:rsid w:val="00373CB6"/>
    <w:rsid w:val="00374268"/>
    <w:rsid w:val="0037481B"/>
    <w:rsid w:val="00375817"/>
    <w:rsid w:val="00376BF9"/>
    <w:rsid w:val="00376E02"/>
    <w:rsid w:val="003815B5"/>
    <w:rsid w:val="00381E8A"/>
    <w:rsid w:val="003829C0"/>
    <w:rsid w:val="00382FCD"/>
    <w:rsid w:val="003844AE"/>
    <w:rsid w:val="00384817"/>
    <w:rsid w:val="00386242"/>
    <w:rsid w:val="00391235"/>
    <w:rsid w:val="00391D17"/>
    <w:rsid w:val="00391FDC"/>
    <w:rsid w:val="003925F6"/>
    <w:rsid w:val="0039319A"/>
    <w:rsid w:val="00393958"/>
    <w:rsid w:val="00394006"/>
    <w:rsid w:val="003945E1"/>
    <w:rsid w:val="00394739"/>
    <w:rsid w:val="00394F96"/>
    <w:rsid w:val="00395360"/>
    <w:rsid w:val="00395709"/>
    <w:rsid w:val="00395D50"/>
    <w:rsid w:val="00395DE7"/>
    <w:rsid w:val="003960CE"/>
    <w:rsid w:val="00396CB4"/>
    <w:rsid w:val="003A24D2"/>
    <w:rsid w:val="003A2F68"/>
    <w:rsid w:val="003A33BD"/>
    <w:rsid w:val="003A3726"/>
    <w:rsid w:val="003A5590"/>
    <w:rsid w:val="003A682A"/>
    <w:rsid w:val="003A6923"/>
    <w:rsid w:val="003A6F30"/>
    <w:rsid w:val="003B03FE"/>
    <w:rsid w:val="003B110C"/>
    <w:rsid w:val="003B16DC"/>
    <w:rsid w:val="003B1D29"/>
    <w:rsid w:val="003B22F5"/>
    <w:rsid w:val="003B2C57"/>
    <w:rsid w:val="003B38A1"/>
    <w:rsid w:val="003B482F"/>
    <w:rsid w:val="003B5C76"/>
    <w:rsid w:val="003B5CF4"/>
    <w:rsid w:val="003B6286"/>
    <w:rsid w:val="003B63ED"/>
    <w:rsid w:val="003B67AE"/>
    <w:rsid w:val="003B6CA5"/>
    <w:rsid w:val="003B79F9"/>
    <w:rsid w:val="003C0588"/>
    <w:rsid w:val="003C05BE"/>
    <w:rsid w:val="003C06EC"/>
    <w:rsid w:val="003C0F62"/>
    <w:rsid w:val="003C1933"/>
    <w:rsid w:val="003C1F48"/>
    <w:rsid w:val="003C2583"/>
    <w:rsid w:val="003C258D"/>
    <w:rsid w:val="003C3A39"/>
    <w:rsid w:val="003C4590"/>
    <w:rsid w:val="003C519C"/>
    <w:rsid w:val="003C6E3C"/>
    <w:rsid w:val="003C6F52"/>
    <w:rsid w:val="003C729D"/>
    <w:rsid w:val="003D01F4"/>
    <w:rsid w:val="003D045A"/>
    <w:rsid w:val="003D1045"/>
    <w:rsid w:val="003D1F12"/>
    <w:rsid w:val="003D28B3"/>
    <w:rsid w:val="003D3390"/>
    <w:rsid w:val="003D33F1"/>
    <w:rsid w:val="003D3C25"/>
    <w:rsid w:val="003D4BEA"/>
    <w:rsid w:val="003D67A0"/>
    <w:rsid w:val="003D6874"/>
    <w:rsid w:val="003D757C"/>
    <w:rsid w:val="003E0CF9"/>
    <w:rsid w:val="003E5364"/>
    <w:rsid w:val="003E590D"/>
    <w:rsid w:val="003E65AA"/>
    <w:rsid w:val="003F033D"/>
    <w:rsid w:val="003F0854"/>
    <w:rsid w:val="003F1118"/>
    <w:rsid w:val="003F1BB4"/>
    <w:rsid w:val="003F26AE"/>
    <w:rsid w:val="003F2889"/>
    <w:rsid w:val="003F2BC5"/>
    <w:rsid w:val="003F2D83"/>
    <w:rsid w:val="003F4381"/>
    <w:rsid w:val="003F4DBB"/>
    <w:rsid w:val="003F5412"/>
    <w:rsid w:val="003F575E"/>
    <w:rsid w:val="003F5917"/>
    <w:rsid w:val="003F723C"/>
    <w:rsid w:val="003F74C9"/>
    <w:rsid w:val="003F7618"/>
    <w:rsid w:val="003F7B67"/>
    <w:rsid w:val="0040039C"/>
    <w:rsid w:val="004006F0"/>
    <w:rsid w:val="00400C87"/>
    <w:rsid w:val="004010A4"/>
    <w:rsid w:val="00401B2E"/>
    <w:rsid w:val="00402C80"/>
    <w:rsid w:val="004030E9"/>
    <w:rsid w:val="004045D6"/>
    <w:rsid w:val="00404C31"/>
    <w:rsid w:val="0040567D"/>
    <w:rsid w:val="00406660"/>
    <w:rsid w:val="00406B30"/>
    <w:rsid w:val="00410C22"/>
    <w:rsid w:val="00411165"/>
    <w:rsid w:val="004112E6"/>
    <w:rsid w:val="00412462"/>
    <w:rsid w:val="0041538B"/>
    <w:rsid w:val="00415757"/>
    <w:rsid w:val="004158F6"/>
    <w:rsid w:val="004163AE"/>
    <w:rsid w:val="00417149"/>
    <w:rsid w:val="0041716B"/>
    <w:rsid w:val="004179E4"/>
    <w:rsid w:val="00420885"/>
    <w:rsid w:val="004212DD"/>
    <w:rsid w:val="0042195A"/>
    <w:rsid w:val="004224AA"/>
    <w:rsid w:val="00422859"/>
    <w:rsid w:val="004234DB"/>
    <w:rsid w:val="00423DCE"/>
    <w:rsid w:val="00424184"/>
    <w:rsid w:val="00424D9D"/>
    <w:rsid w:val="00426C84"/>
    <w:rsid w:val="00426F47"/>
    <w:rsid w:val="00431104"/>
    <w:rsid w:val="004314D2"/>
    <w:rsid w:val="00436A42"/>
    <w:rsid w:val="0043790F"/>
    <w:rsid w:val="00440BFB"/>
    <w:rsid w:val="0044167F"/>
    <w:rsid w:val="00441C12"/>
    <w:rsid w:val="004421D7"/>
    <w:rsid w:val="00442CD6"/>
    <w:rsid w:val="0044362A"/>
    <w:rsid w:val="00444695"/>
    <w:rsid w:val="004447B5"/>
    <w:rsid w:val="004451D3"/>
    <w:rsid w:val="004454CD"/>
    <w:rsid w:val="004456C0"/>
    <w:rsid w:val="00445E03"/>
    <w:rsid w:val="00446339"/>
    <w:rsid w:val="00446E8C"/>
    <w:rsid w:val="00447AF5"/>
    <w:rsid w:val="00447B5D"/>
    <w:rsid w:val="00450901"/>
    <w:rsid w:val="00451237"/>
    <w:rsid w:val="004512F1"/>
    <w:rsid w:val="00451C32"/>
    <w:rsid w:val="004539F8"/>
    <w:rsid w:val="0045444E"/>
    <w:rsid w:val="00454586"/>
    <w:rsid w:val="004552E4"/>
    <w:rsid w:val="0045535D"/>
    <w:rsid w:val="00455DCE"/>
    <w:rsid w:val="00457453"/>
    <w:rsid w:val="004574CA"/>
    <w:rsid w:val="00460A33"/>
    <w:rsid w:val="004612EE"/>
    <w:rsid w:val="00461403"/>
    <w:rsid w:val="0046157A"/>
    <w:rsid w:val="00462135"/>
    <w:rsid w:val="004626D3"/>
    <w:rsid w:val="00463769"/>
    <w:rsid w:val="00463921"/>
    <w:rsid w:val="00463A9E"/>
    <w:rsid w:val="00463F21"/>
    <w:rsid w:val="00464EB5"/>
    <w:rsid w:val="004664E6"/>
    <w:rsid w:val="0046690F"/>
    <w:rsid w:val="00466AF9"/>
    <w:rsid w:val="004676AB"/>
    <w:rsid w:val="00467F69"/>
    <w:rsid w:val="00470459"/>
    <w:rsid w:val="00470A58"/>
    <w:rsid w:val="004714A5"/>
    <w:rsid w:val="00472263"/>
    <w:rsid w:val="004738B9"/>
    <w:rsid w:val="00473BB7"/>
    <w:rsid w:val="00473E33"/>
    <w:rsid w:val="004762E2"/>
    <w:rsid w:val="004766C8"/>
    <w:rsid w:val="0047709F"/>
    <w:rsid w:val="00477324"/>
    <w:rsid w:val="00477AA6"/>
    <w:rsid w:val="00480C79"/>
    <w:rsid w:val="00481344"/>
    <w:rsid w:val="00485AB8"/>
    <w:rsid w:val="00486610"/>
    <w:rsid w:val="00486942"/>
    <w:rsid w:val="0048714C"/>
    <w:rsid w:val="00487A9D"/>
    <w:rsid w:val="00490194"/>
    <w:rsid w:val="00491457"/>
    <w:rsid w:val="0049181E"/>
    <w:rsid w:val="004923AF"/>
    <w:rsid w:val="0049261C"/>
    <w:rsid w:val="004952C7"/>
    <w:rsid w:val="00496883"/>
    <w:rsid w:val="00496997"/>
    <w:rsid w:val="004A00BA"/>
    <w:rsid w:val="004A0729"/>
    <w:rsid w:val="004A1048"/>
    <w:rsid w:val="004A15EA"/>
    <w:rsid w:val="004A1B8A"/>
    <w:rsid w:val="004A3492"/>
    <w:rsid w:val="004A36F5"/>
    <w:rsid w:val="004A3775"/>
    <w:rsid w:val="004A386B"/>
    <w:rsid w:val="004A5D87"/>
    <w:rsid w:val="004A655F"/>
    <w:rsid w:val="004A67C6"/>
    <w:rsid w:val="004A6C20"/>
    <w:rsid w:val="004A6E1A"/>
    <w:rsid w:val="004A72D4"/>
    <w:rsid w:val="004A7480"/>
    <w:rsid w:val="004A7B56"/>
    <w:rsid w:val="004B0064"/>
    <w:rsid w:val="004B04D8"/>
    <w:rsid w:val="004B059C"/>
    <w:rsid w:val="004B0845"/>
    <w:rsid w:val="004B0B47"/>
    <w:rsid w:val="004B0FA6"/>
    <w:rsid w:val="004B131F"/>
    <w:rsid w:val="004B19D9"/>
    <w:rsid w:val="004B286B"/>
    <w:rsid w:val="004B2C35"/>
    <w:rsid w:val="004B4E97"/>
    <w:rsid w:val="004B53EB"/>
    <w:rsid w:val="004B60EB"/>
    <w:rsid w:val="004B7659"/>
    <w:rsid w:val="004B7BCC"/>
    <w:rsid w:val="004B7D21"/>
    <w:rsid w:val="004C0346"/>
    <w:rsid w:val="004C1684"/>
    <w:rsid w:val="004C20F8"/>
    <w:rsid w:val="004C2B54"/>
    <w:rsid w:val="004C4060"/>
    <w:rsid w:val="004C4D6F"/>
    <w:rsid w:val="004C525A"/>
    <w:rsid w:val="004C5A55"/>
    <w:rsid w:val="004C5DFC"/>
    <w:rsid w:val="004C6EEF"/>
    <w:rsid w:val="004C7F7B"/>
    <w:rsid w:val="004D0082"/>
    <w:rsid w:val="004D143F"/>
    <w:rsid w:val="004D2792"/>
    <w:rsid w:val="004D2999"/>
    <w:rsid w:val="004D2BEE"/>
    <w:rsid w:val="004D2C79"/>
    <w:rsid w:val="004D2D89"/>
    <w:rsid w:val="004D3801"/>
    <w:rsid w:val="004D4BE6"/>
    <w:rsid w:val="004D543B"/>
    <w:rsid w:val="004D5D2A"/>
    <w:rsid w:val="004E0062"/>
    <w:rsid w:val="004E094E"/>
    <w:rsid w:val="004E1045"/>
    <w:rsid w:val="004E138E"/>
    <w:rsid w:val="004E1390"/>
    <w:rsid w:val="004E1618"/>
    <w:rsid w:val="004E2B07"/>
    <w:rsid w:val="004E36D6"/>
    <w:rsid w:val="004E37CE"/>
    <w:rsid w:val="004E5A3F"/>
    <w:rsid w:val="004E5D5F"/>
    <w:rsid w:val="004F04E4"/>
    <w:rsid w:val="004F0EA8"/>
    <w:rsid w:val="004F2DF0"/>
    <w:rsid w:val="004F3127"/>
    <w:rsid w:val="004F4A1F"/>
    <w:rsid w:val="004F54D2"/>
    <w:rsid w:val="004F728B"/>
    <w:rsid w:val="004F7EF4"/>
    <w:rsid w:val="005008AD"/>
    <w:rsid w:val="005046B0"/>
    <w:rsid w:val="00504C35"/>
    <w:rsid w:val="00505067"/>
    <w:rsid w:val="0050510C"/>
    <w:rsid w:val="00505715"/>
    <w:rsid w:val="0050578C"/>
    <w:rsid w:val="005067E7"/>
    <w:rsid w:val="00506CA1"/>
    <w:rsid w:val="00507377"/>
    <w:rsid w:val="00510F69"/>
    <w:rsid w:val="005112D3"/>
    <w:rsid w:val="0051153B"/>
    <w:rsid w:val="005121B0"/>
    <w:rsid w:val="00512499"/>
    <w:rsid w:val="00512592"/>
    <w:rsid w:val="00512942"/>
    <w:rsid w:val="0051301A"/>
    <w:rsid w:val="005151D4"/>
    <w:rsid w:val="00515819"/>
    <w:rsid w:val="00516594"/>
    <w:rsid w:val="00516CFA"/>
    <w:rsid w:val="00517260"/>
    <w:rsid w:val="0051743B"/>
    <w:rsid w:val="00520334"/>
    <w:rsid w:val="00522E8A"/>
    <w:rsid w:val="00523ED0"/>
    <w:rsid w:val="0052409D"/>
    <w:rsid w:val="00524C47"/>
    <w:rsid w:val="00525DDA"/>
    <w:rsid w:val="00526E0D"/>
    <w:rsid w:val="00527E23"/>
    <w:rsid w:val="005311B2"/>
    <w:rsid w:val="00531A7F"/>
    <w:rsid w:val="00531E41"/>
    <w:rsid w:val="0053202C"/>
    <w:rsid w:val="00532101"/>
    <w:rsid w:val="005328E0"/>
    <w:rsid w:val="00533A39"/>
    <w:rsid w:val="005361E3"/>
    <w:rsid w:val="00536238"/>
    <w:rsid w:val="00537C12"/>
    <w:rsid w:val="00540531"/>
    <w:rsid w:val="00541CE1"/>
    <w:rsid w:val="005422DE"/>
    <w:rsid w:val="005431E6"/>
    <w:rsid w:val="0054372E"/>
    <w:rsid w:val="00543A43"/>
    <w:rsid w:val="00543AC5"/>
    <w:rsid w:val="00543FC4"/>
    <w:rsid w:val="00543FD3"/>
    <w:rsid w:val="0054411C"/>
    <w:rsid w:val="00544E75"/>
    <w:rsid w:val="00544F65"/>
    <w:rsid w:val="00545A1A"/>
    <w:rsid w:val="00546052"/>
    <w:rsid w:val="00547039"/>
    <w:rsid w:val="00547926"/>
    <w:rsid w:val="00547FC3"/>
    <w:rsid w:val="00550BE7"/>
    <w:rsid w:val="005520F7"/>
    <w:rsid w:val="005534F3"/>
    <w:rsid w:val="00553CA9"/>
    <w:rsid w:val="00554C79"/>
    <w:rsid w:val="0055598C"/>
    <w:rsid w:val="00556A44"/>
    <w:rsid w:val="00556E98"/>
    <w:rsid w:val="005572C0"/>
    <w:rsid w:val="00557611"/>
    <w:rsid w:val="005578D5"/>
    <w:rsid w:val="00557BB5"/>
    <w:rsid w:val="00557BBA"/>
    <w:rsid w:val="00557DB5"/>
    <w:rsid w:val="00560DDC"/>
    <w:rsid w:val="0056115E"/>
    <w:rsid w:val="00562937"/>
    <w:rsid w:val="00562DA4"/>
    <w:rsid w:val="005633D5"/>
    <w:rsid w:val="00563489"/>
    <w:rsid w:val="00563565"/>
    <w:rsid w:val="0056369A"/>
    <w:rsid w:val="00563B0E"/>
    <w:rsid w:val="0056406B"/>
    <w:rsid w:val="00564219"/>
    <w:rsid w:val="00564D51"/>
    <w:rsid w:val="00567895"/>
    <w:rsid w:val="0057179B"/>
    <w:rsid w:val="00571C35"/>
    <w:rsid w:val="005724E6"/>
    <w:rsid w:val="00572616"/>
    <w:rsid w:val="005741C9"/>
    <w:rsid w:val="005743CF"/>
    <w:rsid w:val="00574CF2"/>
    <w:rsid w:val="00575E7B"/>
    <w:rsid w:val="00577444"/>
    <w:rsid w:val="005775D2"/>
    <w:rsid w:val="00577A69"/>
    <w:rsid w:val="00577F4F"/>
    <w:rsid w:val="0058270D"/>
    <w:rsid w:val="00583073"/>
    <w:rsid w:val="00584104"/>
    <w:rsid w:val="0058489D"/>
    <w:rsid w:val="00585981"/>
    <w:rsid w:val="00585BB3"/>
    <w:rsid w:val="00585C74"/>
    <w:rsid w:val="005874AA"/>
    <w:rsid w:val="0058772D"/>
    <w:rsid w:val="00587F06"/>
    <w:rsid w:val="0059040F"/>
    <w:rsid w:val="005909BD"/>
    <w:rsid w:val="00591054"/>
    <w:rsid w:val="00591454"/>
    <w:rsid w:val="005914D9"/>
    <w:rsid w:val="00591526"/>
    <w:rsid w:val="00592B86"/>
    <w:rsid w:val="00592C67"/>
    <w:rsid w:val="00592F6F"/>
    <w:rsid w:val="00593E3A"/>
    <w:rsid w:val="00594011"/>
    <w:rsid w:val="005941EE"/>
    <w:rsid w:val="0059488B"/>
    <w:rsid w:val="00594C54"/>
    <w:rsid w:val="00594FF4"/>
    <w:rsid w:val="00595C56"/>
    <w:rsid w:val="00596965"/>
    <w:rsid w:val="00597D7F"/>
    <w:rsid w:val="005A0F6B"/>
    <w:rsid w:val="005A0FF0"/>
    <w:rsid w:val="005A3BDE"/>
    <w:rsid w:val="005A52A2"/>
    <w:rsid w:val="005A5659"/>
    <w:rsid w:val="005A5C50"/>
    <w:rsid w:val="005A727E"/>
    <w:rsid w:val="005A7D3A"/>
    <w:rsid w:val="005A7F7E"/>
    <w:rsid w:val="005B0433"/>
    <w:rsid w:val="005B15AB"/>
    <w:rsid w:val="005B2276"/>
    <w:rsid w:val="005B2D24"/>
    <w:rsid w:val="005B56E0"/>
    <w:rsid w:val="005B74EC"/>
    <w:rsid w:val="005B7C90"/>
    <w:rsid w:val="005C01BF"/>
    <w:rsid w:val="005C30CC"/>
    <w:rsid w:val="005C3935"/>
    <w:rsid w:val="005C4DFA"/>
    <w:rsid w:val="005C5B00"/>
    <w:rsid w:val="005C64D3"/>
    <w:rsid w:val="005C6952"/>
    <w:rsid w:val="005C71A7"/>
    <w:rsid w:val="005C7206"/>
    <w:rsid w:val="005D074E"/>
    <w:rsid w:val="005D2AD9"/>
    <w:rsid w:val="005D2C83"/>
    <w:rsid w:val="005D2EC5"/>
    <w:rsid w:val="005D32C4"/>
    <w:rsid w:val="005D3E5F"/>
    <w:rsid w:val="005D426A"/>
    <w:rsid w:val="005D46E5"/>
    <w:rsid w:val="005D554B"/>
    <w:rsid w:val="005D6086"/>
    <w:rsid w:val="005E0594"/>
    <w:rsid w:val="005E0F05"/>
    <w:rsid w:val="005E23C8"/>
    <w:rsid w:val="005E24E0"/>
    <w:rsid w:val="005E2D6D"/>
    <w:rsid w:val="005E4A68"/>
    <w:rsid w:val="005E5D07"/>
    <w:rsid w:val="005E66A6"/>
    <w:rsid w:val="005E6A51"/>
    <w:rsid w:val="005E6E7E"/>
    <w:rsid w:val="005F0AAD"/>
    <w:rsid w:val="005F0E82"/>
    <w:rsid w:val="005F128E"/>
    <w:rsid w:val="005F1590"/>
    <w:rsid w:val="005F1705"/>
    <w:rsid w:val="005F5224"/>
    <w:rsid w:val="005F5331"/>
    <w:rsid w:val="005F62FB"/>
    <w:rsid w:val="005F708A"/>
    <w:rsid w:val="005F717A"/>
    <w:rsid w:val="006000B3"/>
    <w:rsid w:val="00600350"/>
    <w:rsid w:val="006027B1"/>
    <w:rsid w:val="006027E4"/>
    <w:rsid w:val="00603D9D"/>
    <w:rsid w:val="00603E7A"/>
    <w:rsid w:val="00604E21"/>
    <w:rsid w:val="006051F1"/>
    <w:rsid w:val="00605B45"/>
    <w:rsid w:val="006076C6"/>
    <w:rsid w:val="00607D90"/>
    <w:rsid w:val="00610D78"/>
    <w:rsid w:val="00610D7B"/>
    <w:rsid w:val="00612152"/>
    <w:rsid w:val="00612851"/>
    <w:rsid w:val="00612A7C"/>
    <w:rsid w:val="00613C1B"/>
    <w:rsid w:val="00615A7C"/>
    <w:rsid w:val="00615B10"/>
    <w:rsid w:val="00615B67"/>
    <w:rsid w:val="00616CA0"/>
    <w:rsid w:val="006171EC"/>
    <w:rsid w:val="00620279"/>
    <w:rsid w:val="006215B3"/>
    <w:rsid w:val="006218F9"/>
    <w:rsid w:val="00626EE6"/>
    <w:rsid w:val="006279F2"/>
    <w:rsid w:val="006313FD"/>
    <w:rsid w:val="00632DAE"/>
    <w:rsid w:val="00632EE0"/>
    <w:rsid w:val="00633757"/>
    <w:rsid w:val="006349C8"/>
    <w:rsid w:val="00634FFF"/>
    <w:rsid w:val="00635D17"/>
    <w:rsid w:val="00636091"/>
    <w:rsid w:val="0063769D"/>
    <w:rsid w:val="00641F44"/>
    <w:rsid w:val="00642A1F"/>
    <w:rsid w:val="00643E30"/>
    <w:rsid w:val="00644225"/>
    <w:rsid w:val="0064487E"/>
    <w:rsid w:val="00645503"/>
    <w:rsid w:val="00646A45"/>
    <w:rsid w:val="00647055"/>
    <w:rsid w:val="00647254"/>
    <w:rsid w:val="0064776B"/>
    <w:rsid w:val="00647BFD"/>
    <w:rsid w:val="0065120E"/>
    <w:rsid w:val="006513E1"/>
    <w:rsid w:val="00652F86"/>
    <w:rsid w:val="00653BF6"/>
    <w:rsid w:val="00654238"/>
    <w:rsid w:val="00654AA6"/>
    <w:rsid w:val="00655892"/>
    <w:rsid w:val="00663BC8"/>
    <w:rsid w:val="0066495D"/>
    <w:rsid w:val="006650C9"/>
    <w:rsid w:val="006652A9"/>
    <w:rsid w:val="00665831"/>
    <w:rsid w:val="006663C2"/>
    <w:rsid w:val="0067015D"/>
    <w:rsid w:val="006708CA"/>
    <w:rsid w:val="00671405"/>
    <w:rsid w:val="0067157A"/>
    <w:rsid w:val="00671C25"/>
    <w:rsid w:val="00674038"/>
    <w:rsid w:val="00676ECE"/>
    <w:rsid w:val="00676EE6"/>
    <w:rsid w:val="00677255"/>
    <w:rsid w:val="0068058B"/>
    <w:rsid w:val="006812EB"/>
    <w:rsid w:val="00681B7C"/>
    <w:rsid w:val="00681F86"/>
    <w:rsid w:val="00682718"/>
    <w:rsid w:val="00682A3C"/>
    <w:rsid w:val="006837BD"/>
    <w:rsid w:val="00683839"/>
    <w:rsid w:val="006852B2"/>
    <w:rsid w:val="00685FA2"/>
    <w:rsid w:val="00687FD5"/>
    <w:rsid w:val="00691DCB"/>
    <w:rsid w:val="006920EB"/>
    <w:rsid w:val="00692254"/>
    <w:rsid w:val="00692494"/>
    <w:rsid w:val="00692555"/>
    <w:rsid w:val="0069419F"/>
    <w:rsid w:val="006948D3"/>
    <w:rsid w:val="006950F7"/>
    <w:rsid w:val="006955CD"/>
    <w:rsid w:val="00695C34"/>
    <w:rsid w:val="00697BBA"/>
    <w:rsid w:val="006A0DBC"/>
    <w:rsid w:val="006A2725"/>
    <w:rsid w:val="006A2D5B"/>
    <w:rsid w:val="006A316C"/>
    <w:rsid w:val="006A3C67"/>
    <w:rsid w:val="006A4A2A"/>
    <w:rsid w:val="006A5290"/>
    <w:rsid w:val="006A5339"/>
    <w:rsid w:val="006A638F"/>
    <w:rsid w:val="006A679C"/>
    <w:rsid w:val="006A7290"/>
    <w:rsid w:val="006A7811"/>
    <w:rsid w:val="006B1569"/>
    <w:rsid w:val="006B1C03"/>
    <w:rsid w:val="006B2641"/>
    <w:rsid w:val="006B2987"/>
    <w:rsid w:val="006B37F1"/>
    <w:rsid w:val="006B3F0D"/>
    <w:rsid w:val="006B52C9"/>
    <w:rsid w:val="006B5653"/>
    <w:rsid w:val="006B66B4"/>
    <w:rsid w:val="006B7039"/>
    <w:rsid w:val="006B73AB"/>
    <w:rsid w:val="006C12FA"/>
    <w:rsid w:val="006C1DF1"/>
    <w:rsid w:val="006C2F1F"/>
    <w:rsid w:val="006C303C"/>
    <w:rsid w:val="006C3E26"/>
    <w:rsid w:val="006C5057"/>
    <w:rsid w:val="006C6D11"/>
    <w:rsid w:val="006C6DB3"/>
    <w:rsid w:val="006C70B9"/>
    <w:rsid w:val="006C730D"/>
    <w:rsid w:val="006C7900"/>
    <w:rsid w:val="006D02E7"/>
    <w:rsid w:val="006D0A1A"/>
    <w:rsid w:val="006D1709"/>
    <w:rsid w:val="006D36C5"/>
    <w:rsid w:val="006D52E9"/>
    <w:rsid w:val="006D603A"/>
    <w:rsid w:val="006D6513"/>
    <w:rsid w:val="006E14F2"/>
    <w:rsid w:val="006E157B"/>
    <w:rsid w:val="006E16F3"/>
    <w:rsid w:val="006E1713"/>
    <w:rsid w:val="006E1AAB"/>
    <w:rsid w:val="006E3DBA"/>
    <w:rsid w:val="006E4E4C"/>
    <w:rsid w:val="006E66F7"/>
    <w:rsid w:val="006F014F"/>
    <w:rsid w:val="006F2052"/>
    <w:rsid w:val="006F206E"/>
    <w:rsid w:val="006F2AED"/>
    <w:rsid w:val="006F35CE"/>
    <w:rsid w:val="006F3924"/>
    <w:rsid w:val="006F5CC4"/>
    <w:rsid w:val="006F6C37"/>
    <w:rsid w:val="006F72D8"/>
    <w:rsid w:val="0070113A"/>
    <w:rsid w:val="00702C06"/>
    <w:rsid w:val="00703982"/>
    <w:rsid w:val="007041AC"/>
    <w:rsid w:val="00706F33"/>
    <w:rsid w:val="0070782E"/>
    <w:rsid w:val="0071003C"/>
    <w:rsid w:val="00711345"/>
    <w:rsid w:val="0071279D"/>
    <w:rsid w:val="00712D51"/>
    <w:rsid w:val="007131ED"/>
    <w:rsid w:val="007139AE"/>
    <w:rsid w:val="00713EFE"/>
    <w:rsid w:val="00714FAA"/>
    <w:rsid w:val="00715A0E"/>
    <w:rsid w:val="00715B9B"/>
    <w:rsid w:val="00716CD4"/>
    <w:rsid w:val="00717005"/>
    <w:rsid w:val="00717997"/>
    <w:rsid w:val="00717DA8"/>
    <w:rsid w:val="00720C18"/>
    <w:rsid w:val="007235D0"/>
    <w:rsid w:val="00724B66"/>
    <w:rsid w:val="0072562B"/>
    <w:rsid w:val="00726321"/>
    <w:rsid w:val="00727156"/>
    <w:rsid w:val="00730882"/>
    <w:rsid w:val="00730D26"/>
    <w:rsid w:val="007311B8"/>
    <w:rsid w:val="007314FF"/>
    <w:rsid w:val="00731E71"/>
    <w:rsid w:val="007330B5"/>
    <w:rsid w:val="0073376A"/>
    <w:rsid w:val="00734029"/>
    <w:rsid w:val="00734857"/>
    <w:rsid w:val="00734BBE"/>
    <w:rsid w:val="007357FB"/>
    <w:rsid w:val="00735B44"/>
    <w:rsid w:val="00736551"/>
    <w:rsid w:val="00737353"/>
    <w:rsid w:val="007407BC"/>
    <w:rsid w:val="00741365"/>
    <w:rsid w:val="00742263"/>
    <w:rsid w:val="00743754"/>
    <w:rsid w:val="007446ED"/>
    <w:rsid w:val="007458C9"/>
    <w:rsid w:val="00747577"/>
    <w:rsid w:val="00752094"/>
    <w:rsid w:val="00752710"/>
    <w:rsid w:val="00752AA2"/>
    <w:rsid w:val="0075362B"/>
    <w:rsid w:val="0075483A"/>
    <w:rsid w:val="00754F80"/>
    <w:rsid w:val="00755051"/>
    <w:rsid w:val="00755635"/>
    <w:rsid w:val="00755755"/>
    <w:rsid w:val="00755FF6"/>
    <w:rsid w:val="0075668A"/>
    <w:rsid w:val="00756871"/>
    <w:rsid w:val="00757B5A"/>
    <w:rsid w:val="0076031C"/>
    <w:rsid w:val="00760811"/>
    <w:rsid w:val="007618F2"/>
    <w:rsid w:val="007621C8"/>
    <w:rsid w:val="00762BE8"/>
    <w:rsid w:val="00763B45"/>
    <w:rsid w:val="00763C1F"/>
    <w:rsid w:val="007643FC"/>
    <w:rsid w:val="00764685"/>
    <w:rsid w:val="00764B93"/>
    <w:rsid w:val="00764FE8"/>
    <w:rsid w:val="00765B4C"/>
    <w:rsid w:val="00765E60"/>
    <w:rsid w:val="00765F4C"/>
    <w:rsid w:val="00770161"/>
    <w:rsid w:val="00770E49"/>
    <w:rsid w:val="0077156B"/>
    <w:rsid w:val="0077196B"/>
    <w:rsid w:val="00771B58"/>
    <w:rsid w:val="007724EA"/>
    <w:rsid w:val="00772CA2"/>
    <w:rsid w:val="0077429D"/>
    <w:rsid w:val="007744B4"/>
    <w:rsid w:val="00775A32"/>
    <w:rsid w:val="00775D28"/>
    <w:rsid w:val="00775D55"/>
    <w:rsid w:val="00776812"/>
    <w:rsid w:val="00776BD6"/>
    <w:rsid w:val="007778B0"/>
    <w:rsid w:val="007779B3"/>
    <w:rsid w:val="007779C3"/>
    <w:rsid w:val="00777EE5"/>
    <w:rsid w:val="00780974"/>
    <w:rsid w:val="00780DAF"/>
    <w:rsid w:val="0078283D"/>
    <w:rsid w:val="0078380C"/>
    <w:rsid w:val="0078425F"/>
    <w:rsid w:val="00784AA7"/>
    <w:rsid w:val="00784D2C"/>
    <w:rsid w:val="00786F76"/>
    <w:rsid w:val="007872E3"/>
    <w:rsid w:val="00790721"/>
    <w:rsid w:val="00790A72"/>
    <w:rsid w:val="00790C2D"/>
    <w:rsid w:val="00791D84"/>
    <w:rsid w:val="00791F84"/>
    <w:rsid w:val="007933D9"/>
    <w:rsid w:val="00795360"/>
    <w:rsid w:val="00795A7A"/>
    <w:rsid w:val="00795AD8"/>
    <w:rsid w:val="007A04CD"/>
    <w:rsid w:val="007A0D1F"/>
    <w:rsid w:val="007A2E57"/>
    <w:rsid w:val="007A3129"/>
    <w:rsid w:val="007A45E5"/>
    <w:rsid w:val="007A7922"/>
    <w:rsid w:val="007B0D29"/>
    <w:rsid w:val="007B124B"/>
    <w:rsid w:val="007B227F"/>
    <w:rsid w:val="007B2FC4"/>
    <w:rsid w:val="007B3576"/>
    <w:rsid w:val="007B3C46"/>
    <w:rsid w:val="007B41B1"/>
    <w:rsid w:val="007B4D8B"/>
    <w:rsid w:val="007B5176"/>
    <w:rsid w:val="007B5456"/>
    <w:rsid w:val="007B5474"/>
    <w:rsid w:val="007B5555"/>
    <w:rsid w:val="007B5A0B"/>
    <w:rsid w:val="007B66BE"/>
    <w:rsid w:val="007C02F7"/>
    <w:rsid w:val="007C0551"/>
    <w:rsid w:val="007C0824"/>
    <w:rsid w:val="007C1851"/>
    <w:rsid w:val="007C1E5E"/>
    <w:rsid w:val="007C2850"/>
    <w:rsid w:val="007C28DD"/>
    <w:rsid w:val="007C313F"/>
    <w:rsid w:val="007C425A"/>
    <w:rsid w:val="007C4C6D"/>
    <w:rsid w:val="007C5117"/>
    <w:rsid w:val="007C62B2"/>
    <w:rsid w:val="007C6394"/>
    <w:rsid w:val="007C740C"/>
    <w:rsid w:val="007D1643"/>
    <w:rsid w:val="007D1699"/>
    <w:rsid w:val="007D23AE"/>
    <w:rsid w:val="007D4AC9"/>
    <w:rsid w:val="007D5476"/>
    <w:rsid w:val="007D54F4"/>
    <w:rsid w:val="007D54F9"/>
    <w:rsid w:val="007D63E6"/>
    <w:rsid w:val="007D64DB"/>
    <w:rsid w:val="007D660B"/>
    <w:rsid w:val="007E11AD"/>
    <w:rsid w:val="007E1257"/>
    <w:rsid w:val="007E3B99"/>
    <w:rsid w:val="007E4B07"/>
    <w:rsid w:val="007E5266"/>
    <w:rsid w:val="007E67B9"/>
    <w:rsid w:val="007E721A"/>
    <w:rsid w:val="007E768E"/>
    <w:rsid w:val="007F0655"/>
    <w:rsid w:val="007F0B73"/>
    <w:rsid w:val="007F1453"/>
    <w:rsid w:val="007F1A2F"/>
    <w:rsid w:val="007F1AEE"/>
    <w:rsid w:val="007F1C7E"/>
    <w:rsid w:val="007F2FB7"/>
    <w:rsid w:val="007F3412"/>
    <w:rsid w:val="007F46A8"/>
    <w:rsid w:val="007F5102"/>
    <w:rsid w:val="007F55EE"/>
    <w:rsid w:val="007F6333"/>
    <w:rsid w:val="007F682D"/>
    <w:rsid w:val="007F7132"/>
    <w:rsid w:val="007F761E"/>
    <w:rsid w:val="007F77A1"/>
    <w:rsid w:val="007F7A58"/>
    <w:rsid w:val="00800036"/>
    <w:rsid w:val="00800594"/>
    <w:rsid w:val="00801A2B"/>
    <w:rsid w:val="00801C8F"/>
    <w:rsid w:val="008028FD"/>
    <w:rsid w:val="00802E8F"/>
    <w:rsid w:val="008033A8"/>
    <w:rsid w:val="0080376C"/>
    <w:rsid w:val="00806BA0"/>
    <w:rsid w:val="00807741"/>
    <w:rsid w:val="00807C8E"/>
    <w:rsid w:val="00810360"/>
    <w:rsid w:val="0081085B"/>
    <w:rsid w:val="00810AF7"/>
    <w:rsid w:val="00810EBE"/>
    <w:rsid w:val="00811345"/>
    <w:rsid w:val="00811CF7"/>
    <w:rsid w:val="00812B78"/>
    <w:rsid w:val="00813174"/>
    <w:rsid w:val="008136E4"/>
    <w:rsid w:val="00814CC4"/>
    <w:rsid w:val="00814EAE"/>
    <w:rsid w:val="00816147"/>
    <w:rsid w:val="008166B4"/>
    <w:rsid w:val="00821CCD"/>
    <w:rsid w:val="00821D41"/>
    <w:rsid w:val="00822294"/>
    <w:rsid w:val="00822789"/>
    <w:rsid w:val="00822EDD"/>
    <w:rsid w:val="00822EFF"/>
    <w:rsid w:val="00823C44"/>
    <w:rsid w:val="008244C5"/>
    <w:rsid w:val="00825A4D"/>
    <w:rsid w:val="00825B17"/>
    <w:rsid w:val="0082702A"/>
    <w:rsid w:val="0082733C"/>
    <w:rsid w:val="008276B2"/>
    <w:rsid w:val="00827B6B"/>
    <w:rsid w:val="0083077A"/>
    <w:rsid w:val="00831D00"/>
    <w:rsid w:val="00832827"/>
    <w:rsid w:val="00833488"/>
    <w:rsid w:val="008344C8"/>
    <w:rsid w:val="008354EC"/>
    <w:rsid w:val="00835545"/>
    <w:rsid w:val="0083556E"/>
    <w:rsid w:val="00835EA0"/>
    <w:rsid w:val="008374E2"/>
    <w:rsid w:val="0084225C"/>
    <w:rsid w:val="008429CE"/>
    <w:rsid w:val="00842CFF"/>
    <w:rsid w:val="008432F3"/>
    <w:rsid w:val="0084466C"/>
    <w:rsid w:val="00844982"/>
    <w:rsid w:val="0084560B"/>
    <w:rsid w:val="0084697A"/>
    <w:rsid w:val="00847B7B"/>
    <w:rsid w:val="00850266"/>
    <w:rsid w:val="00850BBE"/>
    <w:rsid w:val="008512E6"/>
    <w:rsid w:val="00851C75"/>
    <w:rsid w:val="0085284E"/>
    <w:rsid w:val="00852EE5"/>
    <w:rsid w:val="00853ED1"/>
    <w:rsid w:val="0085547B"/>
    <w:rsid w:val="008555A1"/>
    <w:rsid w:val="00855B64"/>
    <w:rsid w:val="0085632E"/>
    <w:rsid w:val="0085676C"/>
    <w:rsid w:val="008567F2"/>
    <w:rsid w:val="00857584"/>
    <w:rsid w:val="00857F97"/>
    <w:rsid w:val="00860078"/>
    <w:rsid w:val="008606B3"/>
    <w:rsid w:val="00861129"/>
    <w:rsid w:val="0086114A"/>
    <w:rsid w:val="00861CC1"/>
    <w:rsid w:val="00862529"/>
    <w:rsid w:val="00862B42"/>
    <w:rsid w:val="0086444D"/>
    <w:rsid w:val="00865B03"/>
    <w:rsid w:val="0086675C"/>
    <w:rsid w:val="00866C1C"/>
    <w:rsid w:val="00867138"/>
    <w:rsid w:val="00867E0D"/>
    <w:rsid w:val="00867E5F"/>
    <w:rsid w:val="00870D0D"/>
    <w:rsid w:val="008711CC"/>
    <w:rsid w:val="00872658"/>
    <w:rsid w:val="00872B4E"/>
    <w:rsid w:val="00873330"/>
    <w:rsid w:val="0087387F"/>
    <w:rsid w:val="00874401"/>
    <w:rsid w:val="0087452C"/>
    <w:rsid w:val="0087462E"/>
    <w:rsid w:val="008756E2"/>
    <w:rsid w:val="00876E20"/>
    <w:rsid w:val="00877863"/>
    <w:rsid w:val="00881278"/>
    <w:rsid w:val="00881439"/>
    <w:rsid w:val="00881AC4"/>
    <w:rsid w:val="0088260E"/>
    <w:rsid w:val="008826C7"/>
    <w:rsid w:val="008827E2"/>
    <w:rsid w:val="008830E6"/>
    <w:rsid w:val="00883610"/>
    <w:rsid w:val="00883F3E"/>
    <w:rsid w:val="00884B40"/>
    <w:rsid w:val="008853F2"/>
    <w:rsid w:val="00885A38"/>
    <w:rsid w:val="00886426"/>
    <w:rsid w:val="00886F86"/>
    <w:rsid w:val="008879C9"/>
    <w:rsid w:val="00887CB7"/>
    <w:rsid w:val="00887ED5"/>
    <w:rsid w:val="00887F66"/>
    <w:rsid w:val="0089077B"/>
    <w:rsid w:val="0089274A"/>
    <w:rsid w:val="00892BB3"/>
    <w:rsid w:val="00892C5D"/>
    <w:rsid w:val="00894032"/>
    <w:rsid w:val="00894117"/>
    <w:rsid w:val="00894852"/>
    <w:rsid w:val="00894D1B"/>
    <w:rsid w:val="008950B6"/>
    <w:rsid w:val="008968DD"/>
    <w:rsid w:val="00896A0E"/>
    <w:rsid w:val="00896E4D"/>
    <w:rsid w:val="00897944"/>
    <w:rsid w:val="00897E33"/>
    <w:rsid w:val="00897FA9"/>
    <w:rsid w:val="008A1018"/>
    <w:rsid w:val="008A25DF"/>
    <w:rsid w:val="008A3AEB"/>
    <w:rsid w:val="008A3B5A"/>
    <w:rsid w:val="008A426B"/>
    <w:rsid w:val="008A4DF2"/>
    <w:rsid w:val="008A7142"/>
    <w:rsid w:val="008A7309"/>
    <w:rsid w:val="008B01EF"/>
    <w:rsid w:val="008B01F2"/>
    <w:rsid w:val="008B11A8"/>
    <w:rsid w:val="008B3107"/>
    <w:rsid w:val="008B3541"/>
    <w:rsid w:val="008B372D"/>
    <w:rsid w:val="008B4732"/>
    <w:rsid w:val="008B5EF7"/>
    <w:rsid w:val="008B60B5"/>
    <w:rsid w:val="008B683A"/>
    <w:rsid w:val="008B6E53"/>
    <w:rsid w:val="008B7090"/>
    <w:rsid w:val="008B7695"/>
    <w:rsid w:val="008C1762"/>
    <w:rsid w:val="008C1C3E"/>
    <w:rsid w:val="008C1C51"/>
    <w:rsid w:val="008C21E4"/>
    <w:rsid w:val="008C3D7E"/>
    <w:rsid w:val="008C4F5C"/>
    <w:rsid w:val="008C6200"/>
    <w:rsid w:val="008C71A3"/>
    <w:rsid w:val="008C7477"/>
    <w:rsid w:val="008C7DA6"/>
    <w:rsid w:val="008D0797"/>
    <w:rsid w:val="008D0EA5"/>
    <w:rsid w:val="008D1076"/>
    <w:rsid w:val="008D1125"/>
    <w:rsid w:val="008D237A"/>
    <w:rsid w:val="008D2394"/>
    <w:rsid w:val="008D2413"/>
    <w:rsid w:val="008D262D"/>
    <w:rsid w:val="008D2874"/>
    <w:rsid w:val="008D39B5"/>
    <w:rsid w:val="008D4814"/>
    <w:rsid w:val="008D4A77"/>
    <w:rsid w:val="008D4FBC"/>
    <w:rsid w:val="008D52E6"/>
    <w:rsid w:val="008D53D8"/>
    <w:rsid w:val="008D550F"/>
    <w:rsid w:val="008D5EAE"/>
    <w:rsid w:val="008D608C"/>
    <w:rsid w:val="008D64A9"/>
    <w:rsid w:val="008D6791"/>
    <w:rsid w:val="008D76AC"/>
    <w:rsid w:val="008D7740"/>
    <w:rsid w:val="008D7742"/>
    <w:rsid w:val="008D78E3"/>
    <w:rsid w:val="008E083E"/>
    <w:rsid w:val="008E293F"/>
    <w:rsid w:val="008E2D5F"/>
    <w:rsid w:val="008E47B9"/>
    <w:rsid w:val="008E4CBF"/>
    <w:rsid w:val="008E53BA"/>
    <w:rsid w:val="008E54E3"/>
    <w:rsid w:val="008E56B7"/>
    <w:rsid w:val="008E59BA"/>
    <w:rsid w:val="008E646B"/>
    <w:rsid w:val="008E651D"/>
    <w:rsid w:val="008E6A2F"/>
    <w:rsid w:val="008E6D58"/>
    <w:rsid w:val="008E6F3D"/>
    <w:rsid w:val="008E7FAC"/>
    <w:rsid w:val="008F0692"/>
    <w:rsid w:val="008F0F16"/>
    <w:rsid w:val="008F2BBA"/>
    <w:rsid w:val="008F2FF5"/>
    <w:rsid w:val="008F3407"/>
    <w:rsid w:val="008F35B3"/>
    <w:rsid w:val="008F3D65"/>
    <w:rsid w:val="008F411B"/>
    <w:rsid w:val="008F55F6"/>
    <w:rsid w:val="008F59ED"/>
    <w:rsid w:val="008F61CF"/>
    <w:rsid w:val="008F782C"/>
    <w:rsid w:val="008F7EF7"/>
    <w:rsid w:val="008F7FF5"/>
    <w:rsid w:val="009008A1"/>
    <w:rsid w:val="009012B6"/>
    <w:rsid w:val="0090181F"/>
    <w:rsid w:val="0090199D"/>
    <w:rsid w:val="0090241C"/>
    <w:rsid w:val="0090288E"/>
    <w:rsid w:val="0090296C"/>
    <w:rsid w:val="00905AA7"/>
    <w:rsid w:val="009074E1"/>
    <w:rsid w:val="00910305"/>
    <w:rsid w:val="009117C8"/>
    <w:rsid w:val="00912122"/>
    <w:rsid w:val="009123C1"/>
    <w:rsid w:val="009123D0"/>
    <w:rsid w:val="00914E62"/>
    <w:rsid w:val="00914FD4"/>
    <w:rsid w:val="00915CAE"/>
    <w:rsid w:val="00915D7D"/>
    <w:rsid w:val="009204E2"/>
    <w:rsid w:val="009211EA"/>
    <w:rsid w:val="00922A3F"/>
    <w:rsid w:val="00922B06"/>
    <w:rsid w:val="009233D5"/>
    <w:rsid w:val="00923477"/>
    <w:rsid w:val="00924D22"/>
    <w:rsid w:val="00926D9F"/>
    <w:rsid w:val="009271AE"/>
    <w:rsid w:val="00927CF6"/>
    <w:rsid w:val="009309C4"/>
    <w:rsid w:val="00930B91"/>
    <w:rsid w:val="00930DB4"/>
    <w:rsid w:val="009314D6"/>
    <w:rsid w:val="009338C8"/>
    <w:rsid w:val="00933E8D"/>
    <w:rsid w:val="0093408A"/>
    <w:rsid w:val="00934559"/>
    <w:rsid w:val="00934D67"/>
    <w:rsid w:val="00935238"/>
    <w:rsid w:val="0093539A"/>
    <w:rsid w:val="00935795"/>
    <w:rsid w:val="00935FE7"/>
    <w:rsid w:val="00940311"/>
    <w:rsid w:val="00940802"/>
    <w:rsid w:val="00941123"/>
    <w:rsid w:val="00941190"/>
    <w:rsid w:val="009415A4"/>
    <w:rsid w:val="0094275A"/>
    <w:rsid w:val="00942DEF"/>
    <w:rsid w:val="00942FFC"/>
    <w:rsid w:val="00943B27"/>
    <w:rsid w:val="009440FB"/>
    <w:rsid w:val="00944183"/>
    <w:rsid w:val="0094479C"/>
    <w:rsid w:val="00944939"/>
    <w:rsid w:val="00945937"/>
    <w:rsid w:val="00945F98"/>
    <w:rsid w:val="00950769"/>
    <w:rsid w:val="00951A72"/>
    <w:rsid w:val="00952C63"/>
    <w:rsid w:val="009539C9"/>
    <w:rsid w:val="009548C7"/>
    <w:rsid w:val="00954F1F"/>
    <w:rsid w:val="009571D4"/>
    <w:rsid w:val="00957F24"/>
    <w:rsid w:val="009604F4"/>
    <w:rsid w:val="00960B46"/>
    <w:rsid w:val="00960B6C"/>
    <w:rsid w:val="00961A63"/>
    <w:rsid w:val="009632D4"/>
    <w:rsid w:val="00963E06"/>
    <w:rsid w:val="00963ECB"/>
    <w:rsid w:val="00964167"/>
    <w:rsid w:val="009644FF"/>
    <w:rsid w:val="00966553"/>
    <w:rsid w:val="00966A40"/>
    <w:rsid w:val="00966A99"/>
    <w:rsid w:val="00966B3D"/>
    <w:rsid w:val="009675C8"/>
    <w:rsid w:val="00967C89"/>
    <w:rsid w:val="009701D2"/>
    <w:rsid w:val="00970887"/>
    <w:rsid w:val="0097088D"/>
    <w:rsid w:val="00971005"/>
    <w:rsid w:val="00971A99"/>
    <w:rsid w:val="00972B92"/>
    <w:rsid w:val="00973A09"/>
    <w:rsid w:val="00973BCB"/>
    <w:rsid w:val="00973E2A"/>
    <w:rsid w:val="009742B4"/>
    <w:rsid w:val="00975056"/>
    <w:rsid w:val="00975E65"/>
    <w:rsid w:val="00977138"/>
    <w:rsid w:val="009772F6"/>
    <w:rsid w:val="00980623"/>
    <w:rsid w:val="00983D4A"/>
    <w:rsid w:val="00983F5F"/>
    <w:rsid w:val="00984662"/>
    <w:rsid w:val="009858DA"/>
    <w:rsid w:val="0098640E"/>
    <w:rsid w:val="00986A69"/>
    <w:rsid w:val="00987399"/>
    <w:rsid w:val="00987548"/>
    <w:rsid w:val="009877C9"/>
    <w:rsid w:val="009913B8"/>
    <w:rsid w:val="009919DC"/>
    <w:rsid w:val="00991C3E"/>
    <w:rsid w:val="0099216B"/>
    <w:rsid w:val="00992D57"/>
    <w:rsid w:val="00993C2A"/>
    <w:rsid w:val="00993E82"/>
    <w:rsid w:val="0099482A"/>
    <w:rsid w:val="00995DC7"/>
    <w:rsid w:val="00996193"/>
    <w:rsid w:val="00997234"/>
    <w:rsid w:val="009A0226"/>
    <w:rsid w:val="009A1FF4"/>
    <w:rsid w:val="009A22C9"/>
    <w:rsid w:val="009A2413"/>
    <w:rsid w:val="009A252F"/>
    <w:rsid w:val="009A28AF"/>
    <w:rsid w:val="009A3DF1"/>
    <w:rsid w:val="009A41C7"/>
    <w:rsid w:val="009A441F"/>
    <w:rsid w:val="009A4504"/>
    <w:rsid w:val="009A5711"/>
    <w:rsid w:val="009A6AD5"/>
    <w:rsid w:val="009A6C94"/>
    <w:rsid w:val="009A72D2"/>
    <w:rsid w:val="009B0036"/>
    <w:rsid w:val="009B07CD"/>
    <w:rsid w:val="009B190B"/>
    <w:rsid w:val="009B1A31"/>
    <w:rsid w:val="009B2E8A"/>
    <w:rsid w:val="009B4B8F"/>
    <w:rsid w:val="009B5357"/>
    <w:rsid w:val="009B5DEC"/>
    <w:rsid w:val="009B68D9"/>
    <w:rsid w:val="009B7041"/>
    <w:rsid w:val="009B7197"/>
    <w:rsid w:val="009B7520"/>
    <w:rsid w:val="009B7684"/>
    <w:rsid w:val="009B7826"/>
    <w:rsid w:val="009C15DF"/>
    <w:rsid w:val="009C1729"/>
    <w:rsid w:val="009C17F6"/>
    <w:rsid w:val="009C1CBD"/>
    <w:rsid w:val="009C33ED"/>
    <w:rsid w:val="009C41EC"/>
    <w:rsid w:val="009C4540"/>
    <w:rsid w:val="009C492A"/>
    <w:rsid w:val="009C5318"/>
    <w:rsid w:val="009C56D3"/>
    <w:rsid w:val="009C5E86"/>
    <w:rsid w:val="009C613B"/>
    <w:rsid w:val="009C660F"/>
    <w:rsid w:val="009C6CAF"/>
    <w:rsid w:val="009C77BA"/>
    <w:rsid w:val="009D00B0"/>
    <w:rsid w:val="009D0241"/>
    <w:rsid w:val="009D108C"/>
    <w:rsid w:val="009D2DDC"/>
    <w:rsid w:val="009D32B8"/>
    <w:rsid w:val="009D4348"/>
    <w:rsid w:val="009D5461"/>
    <w:rsid w:val="009D64CF"/>
    <w:rsid w:val="009D64D5"/>
    <w:rsid w:val="009D710A"/>
    <w:rsid w:val="009D7A64"/>
    <w:rsid w:val="009D7DCF"/>
    <w:rsid w:val="009E00D3"/>
    <w:rsid w:val="009E11AF"/>
    <w:rsid w:val="009E17AA"/>
    <w:rsid w:val="009E1828"/>
    <w:rsid w:val="009E1DA4"/>
    <w:rsid w:val="009E1EFC"/>
    <w:rsid w:val="009E2102"/>
    <w:rsid w:val="009E3E44"/>
    <w:rsid w:val="009E4518"/>
    <w:rsid w:val="009E46B7"/>
    <w:rsid w:val="009E4ED3"/>
    <w:rsid w:val="009E5625"/>
    <w:rsid w:val="009E565C"/>
    <w:rsid w:val="009E5CE6"/>
    <w:rsid w:val="009E6426"/>
    <w:rsid w:val="009E6894"/>
    <w:rsid w:val="009E6E66"/>
    <w:rsid w:val="009E7933"/>
    <w:rsid w:val="009F0811"/>
    <w:rsid w:val="009F0BDB"/>
    <w:rsid w:val="009F0CF2"/>
    <w:rsid w:val="009F2370"/>
    <w:rsid w:val="009F2CF8"/>
    <w:rsid w:val="009F3073"/>
    <w:rsid w:val="009F47F2"/>
    <w:rsid w:val="009F489E"/>
    <w:rsid w:val="009F4930"/>
    <w:rsid w:val="009F57DA"/>
    <w:rsid w:val="009F59EE"/>
    <w:rsid w:val="009F6147"/>
    <w:rsid w:val="009F6153"/>
    <w:rsid w:val="00A00AE6"/>
    <w:rsid w:val="00A01D9A"/>
    <w:rsid w:val="00A021DA"/>
    <w:rsid w:val="00A022A6"/>
    <w:rsid w:val="00A04D88"/>
    <w:rsid w:val="00A06049"/>
    <w:rsid w:val="00A061D2"/>
    <w:rsid w:val="00A06453"/>
    <w:rsid w:val="00A072A5"/>
    <w:rsid w:val="00A0791D"/>
    <w:rsid w:val="00A10657"/>
    <w:rsid w:val="00A11518"/>
    <w:rsid w:val="00A11EF0"/>
    <w:rsid w:val="00A12AFF"/>
    <w:rsid w:val="00A13875"/>
    <w:rsid w:val="00A13A8A"/>
    <w:rsid w:val="00A13C08"/>
    <w:rsid w:val="00A13E79"/>
    <w:rsid w:val="00A148F0"/>
    <w:rsid w:val="00A155D4"/>
    <w:rsid w:val="00A16E84"/>
    <w:rsid w:val="00A17291"/>
    <w:rsid w:val="00A177FD"/>
    <w:rsid w:val="00A20463"/>
    <w:rsid w:val="00A206DB"/>
    <w:rsid w:val="00A211E8"/>
    <w:rsid w:val="00A224BB"/>
    <w:rsid w:val="00A22B4B"/>
    <w:rsid w:val="00A22B8B"/>
    <w:rsid w:val="00A24217"/>
    <w:rsid w:val="00A24B99"/>
    <w:rsid w:val="00A2582E"/>
    <w:rsid w:val="00A25F73"/>
    <w:rsid w:val="00A26CFB"/>
    <w:rsid w:val="00A275F9"/>
    <w:rsid w:val="00A314A4"/>
    <w:rsid w:val="00A31567"/>
    <w:rsid w:val="00A32465"/>
    <w:rsid w:val="00A32AA9"/>
    <w:rsid w:val="00A32C6F"/>
    <w:rsid w:val="00A336FC"/>
    <w:rsid w:val="00A33703"/>
    <w:rsid w:val="00A33794"/>
    <w:rsid w:val="00A341B5"/>
    <w:rsid w:val="00A341E4"/>
    <w:rsid w:val="00A3633D"/>
    <w:rsid w:val="00A36D83"/>
    <w:rsid w:val="00A36F07"/>
    <w:rsid w:val="00A377FC"/>
    <w:rsid w:val="00A37C8F"/>
    <w:rsid w:val="00A37E10"/>
    <w:rsid w:val="00A42B76"/>
    <w:rsid w:val="00A43062"/>
    <w:rsid w:val="00A45B5A"/>
    <w:rsid w:val="00A465ED"/>
    <w:rsid w:val="00A47F05"/>
    <w:rsid w:val="00A513CC"/>
    <w:rsid w:val="00A526EF"/>
    <w:rsid w:val="00A531D4"/>
    <w:rsid w:val="00A54B55"/>
    <w:rsid w:val="00A55389"/>
    <w:rsid w:val="00A55DFA"/>
    <w:rsid w:val="00A569EA"/>
    <w:rsid w:val="00A571A2"/>
    <w:rsid w:val="00A655A8"/>
    <w:rsid w:val="00A663AD"/>
    <w:rsid w:val="00A710C5"/>
    <w:rsid w:val="00A71DC3"/>
    <w:rsid w:val="00A72759"/>
    <w:rsid w:val="00A7317D"/>
    <w:rsid w:val="00A73834"/>
    <w:rsid w:val="00A73988"/>
    <w:rsid w:val="00A73CA4"/>
    <w:rsid w:val="00A73D8D"/>
    <w:rsid w:val="00A74035"/>
    <w:rsid w:val="00A75FB3"/>
    <w:rsid w:val="00A766A0"/>
    <w:rsid w:val="00A767A9"/>
    <w:rsid w:val="00A76890"/>
    <w:rsid w:val="00A76895"/>
    <w:rsid w:val="00A77D56"/>
    <w:rsid w:val="00A77D6D"/>
    <w:rsid w:val="00A80660"/>
    <w:rsid w:val="00A80A93"/>
    <w:rsid w:val="00A818D0"/>
    <w:rsid w:val="00A81EF2"/>
    <w:rsid w:val="00A82135"/>
    <w:rsid w:val="00A82AFB"/>
    <w:rsid w:val="00A8310F"/>
    <w:rsid w:val="00A83C25"/>
    <w:rsid w:val="00A841F3"/>
    <w:rsid w:val="00A86388"/>
    <w:rsid w:val="00A86BFC"/>
    <w:rsid w:val="00A86DC5"/>
    <w:rsid w:val="00A905D4"/>
    <w:rsid w:val="00A90675"/>
    <w:rsid w:val="00A90709"/>
    <w:rsid w:val="00A907F9"/>
    <w:rsid w:val="00A918B2"/>
    <w:rsid w:val="00A9194E"/>
    <w:rsid w:val="00A922A5"/>
    <w:rsid w:val="00A925D1"/>
    <w:rsid w:val="00A93405"/>
    <w:rsid w:val="00A9348D"/>
    <w:rsid w:val="00A93AB6"/>
    <w:rsid w:val="00A9406B"/>
    <w:rsid w:val="00A94235"/>
    <w:rsid w:val="00A94A8A"/>
    <w:rsid w:val="00A94CA2"/>
    <w:rsid w:val="00A951BE"/>
    <w:rsid w:val="00A96DA9"/>
    <w:rsid w:val="00AA120E"/>
    <w:rsid w:val="00AA2090"/>
    <w:rsid w:val="00AA2E4C"/>
    <w:rsid w:val="00AA33E7"/>
    <w:rsid w:val="00AA487D"/>
    <w:rsid w:val="00AA5DE0"/>
    <w:rsid w:val="00AA648A"/>
    <w:rsid w:val="00AA64AA"/>
    <w:rsid w:val="00AA7040"/>
    <w:rsid w:val="00AA7318"/>
    <w:rsid w:val="00AB1229"/>
    <w:rsid w:val="00AB16AB"/>
    <w:rsid w:val="00AB2448"/>
    <w:rsid w:val="00AB2F67"/>
    <w:rsid w:val="00AB46CF"/>
    <w:rsid w:val="00AB4FCC"/>
    <w:rsid w:val="00AB55CB"/>
    <w:rsid w:val="00AB79B2"/>
    <w:rsid w:val="00AB7AAF"/>
    <w:rsid w:val="00AC099E"/>
    <w:rsid w:val="00AC19DD"/>
    <w:rsid w:val="00AC397D"/>
    <w:rsid w:val="00AC40F7"/>
    <w:rsid w:val="00AC4148"/>
    <w:rsid w:val="00AC4AA7"/>
    <w:rsid w:val="00AC5CC2"/>
    <w:rsid w:val="00AC6DED"/>
    <w:rsid w:val="00AD0BD4"/>
    <w:rsid w:val="00AD228D"/>
    <w:rsid w:val="00AD2907"/>
    <w:rsid w:val="00AD33F6"/>
    <w:rsid w:val="00AD36C5"/>
    <w:rsid w:val="00AD3907"/>
    <w:rsid w:val="00AD399C"/>
    <w:rsid w:val="00AD5ADA"/>
    <w:rsid w:val="00AD5B4B"/>
    <w:rsid w:val="00AD6298"/>
    <w:rsid w:val="00AD6527"/>
    <w:rsid w:val="00AD6869"/>
    <w:rsid w:val="00AD6CB9"/>
    <w:rsid w:val="00AD7A08"/>
    <w:rsid w:val="00AE1A9D"/>
    <w:rsid w:val="00AE1B92"/>
    <w:rsid w:val="00AE23E1"/>
    <w:rsid w:val="00AE24F1"/>
    <w:rsid w:val="00AE3D92"/>
    <w:rsid w:val="00AE41CA"/>
    <w:rsid w:val="00AE448F"/>
    <w:rsid w:val="00AE533F"/>
    <w:rsid w:val="00AE59E8"/>
    <w:rsid w:val="00AE5E16"/>
    <w:rsid w:val="00AE69CD"/>
    <w:rsid w:val="00AE7167"/>
    <w:rsid w:val="00AE71A5"/>
    <w:rsid w:val="00AE7A1E"/>
    <w:rsid w:val="00AE7C4D"/>
    <w:rsid w:val="00AF151A"/>
    <w:rsid w:val="00AF1B75"/>
    <w:rsid w:val="00AF34ED"/>
    <w:rsid w:val="00AF3B30"/>
    <w:rsid w:val="00AF4BC2"/>
    <w:rsid w:val="00AF55EA"/>
    <w:rsid w:val="00AF58BC"/>
    <w:rsid w:val="00AF7CA5"/>
    <w:rsid w:val="00B00CF4"/>
    <w:rsid w:val="00B014E0"/>
    <w:rsid w:val="00B016DC"/>
    <w:rsid w:val="00B01AD5"/>
    <w:rsid w:val="00B02810"/>
    <w:rsid w:val="00B03663"/>
    <w:rsid w:val="00B038A2"/>
    <w:rsid w:val="00B05002"/>
    <w:rsid w:val="00B05DC3"/>
    <w:rsid w:val="00B06208"/>
    <w:rsid w:val="00B06B1E"/>
    <w:rsid w:val="00B073B5"/>
    <w:rsid w:val="00B0764D"/>
    <w:rsid w:val="00B077FA"/>
    <w:rsid w:val="00B0795C"/>
    <w:rsid w:val="00B10247"/>
    <w:rsid w:val="00B10D68"/>
    <w:rsid w:val="00B10E40"/>
    <w:rsid w:val="00B112D0"/>
    <w:rsid w:val="00B13414"/>
    <w:rsid w:val="00B13652"/>
    <w:rsid w:val="00B14B26"/>
    <w:rsid w:val="00B152D6"/>
    <w:rsid w:val="00B15971"/>
    <w:rsid w:val="00B16488"/>
    <w:rsid w:val="00B16637"/>
    <w:rsid w:val="00B1667B"/>
    <w:rsid w:val="00B1669A"/>
    <w:rsid w:val="00B17A74"/>
    <w:rsid w:val="00B17BA3"/>
    <w:rsid w:val="00B17E0B"/>
    <w:rsid w:val="00B205A0"/>
    <w:rsid w:val="00B206CE"/>
    <w:rsid w:val="00B229CC"/>
    <w:rsid w:val="00B2332E"/>
    <w:rsid w:val="00B2350C"/>
    <w:rsid w:val="00B23D2F"/>
    <w:rsid w:val="00B240AF"/>
    <w:rsid w:val="00B2546F"/>
    <w:rsid w:val="00B25BCD"/>
    <w:rsid w:val="00B26FA8"/>
    <w:rsid w:val="00B27DD5"/>
    <w:rsid w:val="00B30FA9"/>
    <w:rsid w:val="00B30FD6"/>
    <w:rsid w:val="00B31032"/>
    <w:rsid w:val="00B31371"/>
    <w:rsid w:val="00B3138A"/>
    <w:rsid w:val="00B318FE"/>
    <w:rsid w:val="00B3356C"/>
    <w:rsid w:val="00B337EC"/>
    <w:rsid w:val="00B33F7A"/>
    <w:rsid w:val="00B34207"/>
    <w:rsid w:val="00B34F95"/>
    <w:rsid w:val="00B3504F"/>
    <w:rsid w:val="00B35574"/>
    <w:rsid w:val="00B35B18"/>
    <w:rsid w:val="00B35C9F"/>
    <w:rsid w:val="00B35E4B"/>
    <w:rsid w:val="00B35EDE"/>
    <w:rsid w:val="00B3702A"/>
    <w:rsid w:val="00B37535"/>
    <w:rsid w:val="00B375E9"/>
    <w:rsid w:val="00B4043E"/>
    <w:rsid w:val="00B40BB3"/>
    <w:rsid w:val="00B40C0F"/>
    <w:rsid w:val="00B412B8"/>
    <w:rsid w:val="00B42228"/>
    <w:rsid w:val="00B42E99"/>
    <w:rsid w:val="00B42F22"/>
    <w:rsid w:val="00B43E66"/>
    <w:rsid w:val="00B441B2"/>
    <w:rsid w:val="00B449BB"/>
    <w:rsid w:val="00B44B1A"/>
    <w:rsid w:val="00B44E6F"/>
    <w:rsid w:val="00B460FC"/>
    <w:rsid w:val="00B46DE9"/>
    <w:rsid w:val="00B47280"/>
    <w:rsid w:val="00B478E9"/>
    <w:rsid w:val="00B47CF1"/>
    <w:rsid w:val="00B503D6"/>
    <w:rsid w:val="00B5266F"/>
    <w:rsid w:val="00B536C1"/>
    <w:rsid w:val="00B53C3D"/>
    <w:rsid w:val="00B53FDE"/>
    <w:rsid w:val="00B54B4D"/>
    <w:rsid w:val="00B54FD1"/>
    <w:rsid w:val="00B55512"/>
    <w:rsid w:val="00B55CBA"/>
    <w:rsid w:val="00B56583"/>
    <w:rsid w:val="00B573A3"/>
    <w:rsid w:val="00B57A2C"/>
    <w:rsid w:val="00B61FE2"/>
    <w:rsid w:val="00B62CE0"/>
    <w:rsid w:val="00B62D8F"/>
    <w:rsid w:val="00B63258"/>
    <w:rsid w:val="00B6394A"/>
    <w:rsid w:val="00B63E5E"/>
    <w:rsid w:val="00B64441"/>
    <w:rsid w:val="00B64CFD"/>
    <w:rsid w:val="00B65551"/>
    <w:rsid w:val="00B65AD4"/>
    <w:rsid w:val="00B65EB4"/>
    <w:rsid w:val="00B65F93"/>
    <w:rsid w:val="00B67862"/>
    <w:rsid w:val="00B67F5B"/>
    <w:rsid w:val="00B70E7C"/>
    <w:rsid w:val="00B71183"/>
    <w:rsid w:val="00B72D6C"/>
    <w:rsid w:val="00B7335C"/>
    <w:rsid w:val="00B74A5B"/>
    <w:rsid w:val="00B7579F"/>
    <w:rsid w:val="00B76250"/>
    <w:rsid w:val="00B766AB"/>
    <w:rsid w:val="00B76ADA"/>
    <w:rsid w:val="00B76BD6"/>
    <w:rsid w:val="00B77A39"/>
    <w:rsid w:val="00B8055C"/>
    <w:rsid w:val="00B8068F"/>
    <w:rsid w:val="00B81985"/>
    <w:rsid w:val="00B819D7"/>
    <w:rsid w:val="00B82054"/>
    <w:rsid w:val="00B8214E"/>
    <w:rsid w:val="00B83D72"/>
    <w:rsid w:val="00B84E17"/>
    <w:rsid w:val="00B8591E"/>
    <w:rsid w:val="00B94834"/>
    <w:rsid w:val="00B94AFE"/>
    <w:rsid w:val="00B95397"/>
    <w:rsid w:val="00B95904"/>
    <w:rsid w:val="00B95FF7"/>
    <w:rsid w:val="00B96237"/>
    <w:rsid w:val="00B96D23"/>
    <w:rsid w:val="00B975D1"/>
    <w:rsid w:val="00B97D29"/>
    <w:rsid w:val="00BA130F"/>
    <w:rsid w:val="00BA1447"/>
    <w:rsid w:val="00BA1747"/>
    <w:rsid w:val="00BA23B0"/>
    <w:rsid w:val="00BA252E"/>
    <w:rsid w:val="00BA29C8"/>
    <w:rsid w:val="00BA3660"/>
    <w:rsid w:val="00BA3FE1"/>
    <w:rsid w:val="00BA4EF6"/>
    <w:rsid w:val="00BA5085"/>
    <w:rsid w:val="00BA53D2"/>
    <w:rsid w:val="00BA5D97"/>
    <w:rsid w:val="00BA6BE5"/>
    <w:rsid w:val="00BA76F0"/>
    <w:rsid w:val="00BA7F2B"/>
    <w:rsid w:val="00BB0064"/>
    <w:rsid w:val="00BB19E4"/>
    <w:rsid w:val="00BB1A30"/>
    <w:rsid w:val="00BB2547"/>
    <w:rsid w:val="00BB4013"/>
    <w:rsid w:val="00BB4114"/>
    <w:rsid w:val="00BB5855"/>
    <w:rsid w:val="00BB6DA3"/>
    <w:rsid w:val="00BB7BBF"/>
    <w:rsid w:val="00BB7DBA"/>
    <w:rsid w:val="00BC03B9"/>
    <w:rsid w:val="00BC2255"/>
    <w:rsid w:val="00BC233E"/>
    <w:rsid w:val="00BC26FF"/>
    <w:rsid w:val="00BC2A80"/>
    <w:rsid w:val="00BC2D0E"/>
    <w:rsid w:val="00BC3F30"/>
    <w:rsid w:val="00BC477E"/>
    <w:rsid w:val="00BC7154"/>
    <w:rsid w:val="00BC7F56"/>
    <w:rsid w:val="00BD01AE"/>
    <w:rsid w:val="00BD0280"/>
    <w:rsid w:val="00BD1EC8"/>
    <w:rsid w:val="00BD237A"/>
    <w:rsid w:val="00BD28FB"/>
    <w:rsid w:val="00BD38DB"/>
    <w:rsid w:val="00BD71B4"/>
    <w:rsid w:val="00BD78A7"/>
    <w:rsid w:val="00BE1401"/>
    <w:rsid w:val="00BE24E7"/>
    <w:rsid w:val="00BE2D1A"/>
    <w:rsid w:val="00BE37AB"/>
    <w:rsid w:val="00BE4E7A"/>
    <w:rsid w:val="00BE554B"/>
    <w:rsid w:val="00BE58AD"/>
    <w:rsid w:val="00BE5CFD"/>
    <w:rsid w:val="00BE6987"/>
    <w:rsid w:val="00BE6DA4"/>
    <w:rsid w:val="00BF0077"/>
    <w:rsid w:val="00BF0F55"/>
    <w:rsid w:val="00BF1008"/>
    <w:rsid w:val="00BF42F5"/>
    <w:rsid w:val="00BF569C"/>
    <w:rsid w:val="00BF5E5C"/>
    <w:rsid w:val="00BF681E"/>
    <w:rsid w:val="00BF6C27"/>
    <w:rsid w:val="00BF6CFE"/>
    <w:rsid w:val="00C00B1E"/>
    <w:rsid w:val="00C01FDD"/>
    <w:rsid w:val="00C02551"/>
    <w:rsid w:val="00C0312A"/>
    <w:rsid w:val="00C037C2"/>
    <w:rsid w:val="00C0465C"/>
    <w:rsid w:val="00C04860"/>
    <w:rsid w:val="00C0580B"/>
    <w:rsid w:val="00C05CCA"/>
    <w:rsid w:val="00C10B66"/>
    <w:rsid w:val="00C11166"/>
    <w:rsid w:val="00C116EE"/>
    <w:rsid w:val="00C1192A"/>
    <w:rsid w:val="00C11AED"/>
    <w:rsid w:val="00C11F90"/>
    <w:rsid w:val="00C12310"/>
    <w:rsid w:val="00C123DA"/>
    <w:rsid w:val="00C12534"/>
    <w:rsid w:val="00C12EE1"/>
    <w:rsid w:val="00C14130"/>
    <w:rsid w:val="00C14187"/>
    <w:rsid w:val="00C142F3"/>
    <w:rsid w:val="00C1451D"/>
    <w:rsid w:val="00C1462B"/>
    <w:rsid w:val="00C1492A"/>
    <w:rsid w:val="00C15AF1"/>
    <w:rsid w:val="00C16C12"/>
    <w:rsid w:val="00C16ED5"/>
    <w:rsid w:val="00C16FA4"/>
    <w:rsid w:val="00C22D37"/>
    <w:rsid w:val="00C23490"/>
    <w:rsid w:val="00C24E49"/>
    <w:rsid w:val="00C25E76"/>
    <w:rsid w:val="00C26096"/>
    <w:rsid w:val="00C266FE"/>
    <w:rsid w:val="00C2675F"/>
    <w:rsid w:val="00C2684B"/>
    <w:rsid w:val="00C27583"/>
    <w:rsid w:val="00C278CF"/>
    <w:rsid w:val="00C302FC"/>
    <w:rsid w:val="00C305C5"/>
    <w:rsid w:val="00C31159"/>
    <w:rsid w:val="00C32C8D"/>
    <w:rsid w:val="00C32CB8"/>
    <w:rsid w:val="00C33A58"/>
    <w:rsid w:val="00C34728"/>
    <w:rsid w:val="00C3547A"/>
    <w:rsid w:val="00C35B9B"/>
    <w:rsid w:val="00C36DD7"/>
    <w:rsid w:val="00C3756B"/>
    <w:rsid w:val="00C40B2F"/>
    <w:rsid w:val="00C40CDE"/>
    <w:rsid w:val="00C4122D"/>
    <w:rsid w:val="00C412A6"/>
    <w:rsid w:val="00C426B4"/>
    <w:rsid w:val="00C4437E"/>
    <w:rsid w:val="00C44762"/>
    <w:rsid w:val="00C44ECD"/>
    <w:rsid w:val="00C44FB3"/>
    <w:rsid w:val="00C4506B"/>
    <w:rsid w:val="00C4570B"/>
    <w:rsid w:val="00C46440"/>
    <w:rsid w:val="00C46E3D"/>
    <w:rsid w:val="00C47352"/>
    <w:rsid w:val="00C4791C"/>
    <w:rsid w:val="00C50BB8"/>
    <w:rsid w:val="00C50C3A"/>
    <w:rsid w:val="00C515EA"/>
    <w:rsid w:val="00C51648"/>
    <w:rsid w:val="00C5166B"/>
    <w:rsid w:val="00C517E1"/>
    <w:rsid w:val="00C52A6E"/>
    <w:rsid w:val="00C52F68"/>
    <w:rsid w:val="00C5319F"/>
    <w:rsid w:val="00C543A3"/>
    <w:rsid w:val="00C54A5B"/>
    <w:rsid w:val="00C54D11"/>
    <w:rsid w:val="00C5510C"/>
    <w:rsid w:val="00C57549"/>
    <w:rsid w:val="00C57737"/>
    <w:rsid w:val="00C600B4"/>
    <w:rsid w:val="00C60745"/>
    <w:rsid w:val="00C613F1"/>
    <w:rsid w:val="00C627CE"/>
    <w:rsid w:val="00C62858"/>
    <w:rsid w:val="00C63328"/>
    <w:rsid w:val="00C6430F"/>
    <w:rsid w:val="00C64EAC"/>
    <w:rsid w:val="00C652F5"/>
    <w:rsid w:val="00C6539F"/>
    <w:rsid w:val="00C65B0E"/>
    <w:rsid w:val="00C713F0"/>
    <w:rsid w:val="00C715EB"/>
    <w:rsid w:val="00C72ACC"/>
    <w:rsid w:val="00C73929"/>
    <w:rsid w:val="00C74A4F"/>
    <w:rsid w:val="00C74E76"/>
    <w:rsid w:val="00C759FA"/>
    <w:rsid w:val="00C76789"/>
    <w:rsid w:val="00C77412"/>
    <w:rsid w:val="00C77442"/>
    <w:rsid w:val="00C77ABC"/>
    <w:rsid w:val="00C77DAC"/>
    <w:rsid w:val="00C77EDB"/>
    <w:rsid w:val="00C80F26"/>
    <w:rsid w:val="00C81114"/>
    <w:rsid w:val="00C81A7A"/>
    <w:rsid w:val="00C82244"/>
    <w:rsid w:val="00C82966"/>
    <w:rsid w:val="00C82F2F"/>
    <w:rsid w:val="00C83D38"/>
    <w:rsid w:val="00C84334"/>
    <w:rsid w:val="00C84A36"/>
    <w:rsid w:val="00C84AE2"/>
    <w:rsid w:val="00C85493"/>
    <w:rsid w:val="00C86D7E"/>
    <w:rsid w:val="00C87B78"/>
    <w:rsid w:val="00C87DD9"/>
    <w:rsid w:val="00C87E29"/>
    <w:rsid w:val="00C903B2"/>
    <w:rsid w:val="00C912D1"/>
    <w:rsid w:val="00C91FB3"/>
    <w:rsid w:val="00C9272B"/>
    <w:rsid w:val="00C93B65"/>
    <w:rsid w:val="00C94206"/>
    <w:rsid w:val="00C94AF8"/>
    <w:rsid w:val="00C951CB"/>
    <w:rsid w:val="00C96383"/>
    <w:rsid w:val="00C97AE6"/>
    <w:rsid w:val="00CA27B3"/>
    <w:rsid w:val="00CA30A7"/>
    <w:rsid w:val="00CA3845"/>
    <w:rsid w:val="00CA42D6"/>
    <w:rsid w:val="00CA516D"/>
    <w:rsid w:val="00CA5B26"/>
    <w:rsid w:val="00CA5CE2"/>
    <w:rsid w:val="00CB01B7"/>
    <w:rsid w:val="00CB16A5"/>
    <w:rsid w:val="00CB1FC0"/>
    <w:rsid w:val="00CB29AC"/>
    <w:rsid w:val="00CB31AE"/>
    <w:rsid w:val="00CB3624"/>
    <w:rsid w:val="00CB5C21"/>
    <w:rsid w:val="00CB6142"/>
    <w:rsid w:val="00CB6411"/>
    <w:rsid w:val="00CC03A2"/>
    <w:rsid w:val="00CC050C"/>
    <w:rsid w:val="00CC1397"/>
    <w:rsid w:val="00CC1C53"/>
    <w:rsid w:val="00CC290B"/>
    <w:rsid w:val="00CC2E00"/>
    <w:rsid w:val="00CC364E"/>
    <w:rsid w:val="00CC3E10"/>
    <w:rsid w:val="00CC4687"/>
    <w:rsid w:val="00CC4ACC"/>
    <w:rsid w:val="00CC6685"/>
    <w:rsid w:val="00CC70F2"/>
    <w:rsid w:val="00CC7191"/>
    <w:rsid w:val="00CC7548"/>
    <w:rsid w:val="00CD1849"/>
    <w:rsid w:val="00CD216D"/>
    <w:rsid w:val="00CD2EA2"/>
    <w:rsid w:val="00CD4264"/>
    <w:rsid w:val="00CD4266"/>
    <w:rsid w:val="00CD4C5C"/>
    <w:rsid w:val="00CD4DC1"/>
    <w:rsid w:val="00CD5859"/>
    <w:rsid w:val="00CD7594"/>
    <w:rsid w:val="00CD7758"/>
    <w:rsid w:val="00CD798A"/>
    <w:rsid w:val="00CE0C1F"/>
    <w:rsid w:val="00CE136D"/>
    <w:rsid w:val="00CE138D"/>
    <w:rsid w:val="00CE1441"/>
    <w:rsid w:val="00CE17AE"/>
    <w:rsid w:val="00CE1A69"/>
    <w:rsid w:val="00CE23AF"/>
    <w:rsid w:val="00CE31BA"/>
    <w:rsid w:val="00CE346F"/>
    <w:rsid w:val="00CE35B3"/>
    <w:rsid w:val="00CE48AE"/>
    <w:rsid w:val="00CE4BA8"/>
    <w:rsid w:val="00CE4CDA"/>
    <w:rsid w:val="00CE63BC"/>
    <w:rsid w:val="00CE66F6"/>
    <w:rsid w:val="00CE708E"/>
    <w:rsid w:val="00CE7F0E"/>
    <w:rsid w:val="00CF1055"/>
    <w:rsid w:val="00CF341E"/>
    <w:rsid w:val="00CF5525"/>
    <w:rsid w:val="00CF5E2C"/>
    <w:rsid w:val="00CF783E"/>
    <w:rsid w:val="00CF7C7A"/>
    <w:rsid w:val="00D02164"/>
    <w:rsid w:val="00D027C4"/>
    <w:rsid w:val="00D0442F"/>
    <w:rsid w:val="00D04852"/>
    <w:rsid w:val="00D04D06"/>
    <w:rsid w:val="00D05105"/>
    <w:rsid w:val="00D066C0"/>
    <w:rsid w:val="00D07AB9"/>
    <w:rsid w:val="00D1037C"/>
    <w:rsid w:val="00D10944"/>
    <w:rsid w:val="00D10FF6"/>
    <w:rsid w:val="00D114A9"/>
    <w:rsid w:val="00D11C46"/>
    <w:rsid w:val="00D11FAB"/>
    <w:rsid w:val="00D13D0D"/>
    <w:rsid w:val="00D13E0D"/>
    <w:rsid w:val="00D14F1F"/>
    <w:rsid w:val="00D15292"/>
    <w:rsid w:val="00D165F6"/>
    <w:rsid w:val="00D16A9A"/>
    <w:rsid w:val="00D171FE"/>
    <w:rsid w:val="00D17D51"/>
    <w:rsid w:val="00D21389"/>
    <w:rsid w:val="00D22183"/>
    <w:rsid w:val="00D222E4"/>
    <w:rsid w:val="00D22D4F"/>
    <w:rsid w:val="00D22DC7"/>
    <w:rsid w:val="00D22DF3"/>
    <w:rsid w:val="00D2464E"/>
    <w:rsid w:val="00D25C92"/>
    <w:rsid w:val="00D266E5"/>
    <w:rsid w:val="00D277B2"/>
    <w:rsid w:val="00D3034C"/>
    <w:rsid w:val="00D30367"/>
    <w:rsid w:val="00D30832"/>
    <w:rsid w:val="00D30BDD"/>
    <w:rsid w:val="00D314BF"/>
    <w:rsid w:val="00D31D1B"/>
    <w:rsid w:val="00D31DFF"/>
    <w:rsid w:val="00D354C3"/>
    <w:rsid w:val="00D356B0"/>
    <w:rsid w:val="00D35B54"/>
    <w:rsid w:val="00D3684B"/>
    <w:rsid w:val="00D3688D"/>
    <w:rsid w:val="00D37204"/>
    <w:rsid w:val="00D40D72"/>
    <w:rsid w:val="00D4268D"/>
    <w:rsid w:val="00D42A57"/>
    <w:rsid w:val="00D443F3"/>
    <w:rsid w:val="00D44632"/>
    <w:rsid w:val="00D447B3"/>
    <w:rsid w:val="00D45388"/>
    <w:rsid w:val="00D45653"/>
    <w:rsid w:val="00D45F1C"/>
    <w:rsid w:val="00D46951"/>
    <w:rsid w:val="00D471D0"/>
    <w:rsid w:val="00D47DD6"/>
    <w:rsid w:val="00D50492"/>
    <w:rsid w:val="00D518BA"/>
    <w:rsid w:val="00D522FD"/>
    <w:rsid w:val="00D52A40"/>
    <w:rsid w:val="00D52F9F"/>
    <w:rsid w:val="00D5319A"/>
    <w:rsid w:val="00D53711"/>
    <w:rsid w:val="00D537ED"/>
    <w:rsid w:val="00D53A98"/>
    <w:rsid w:val="00D5531A"/>
    <w:rsid w:val="00D55A33"/>
    <w:rsid w:val="00D5739D"/>
    <w:rsid w:val="00D576A2"/>
    <w:rsid w:val="00D577BF"/>
    <w:rsid w:val="00D62193"/>
    <w:rsid w:val="00D63441"/>
    <w:rsid w:val="00D63FD1"/>
    <w:rsid w:val="00D641D0"/>
    <w:rsid w:val="00D65F2B"/>
    <w:rsid w:val="00D6642B"/>
    <w:rsid w:val="00D66A1D"/>
    <w:rsid w:val="00D707BB"/>
    <w:rsid w:val="00D716D2"/>
    <w:rsid w:val="00D734C3"/>
    <w:rsid w:val="00D735B2"/>
    <w:rsid w:val="00D73CF1"/>
    <w:rsid w:val="00D74188"/>
    <w:rsid w:val="00D74325"/>
    <w:rsid w:val="00D7475C"/>
    <w:rsid w:val="00D74DD1"/>
    <w:rsid w:val="00D766A9"/>
    <w:rsid w:val="00D77859"/>
    <w:rsid w:val="00D8093D"/>
    <w:rsid w:val="00D8193B"/>
    <w:rsid w:val="00D8235D"/>
    <w:rsid w:val="00D82DD0"/>
    <w:rsid w:val="00D83706"/>
    <w:rsid w:val="00D85027"/>
    <w:rsid w:val="00D85113"/>
    <w:rsid w:val="00D856FD"/>
    <w:rsid w:val="00D86A02"/>
    <w:rsid w:val="00D9053C"/>
    <w:rsid w:val="00D90BC5"/>
    <w:rsid w:val="00D912BC"/>
    <w:rsid w:val="00D92813"/>
    <w:rsid w:val="00D93FD2"/>
    <w:rsid w:val="00D9585F"/>
    <w:rsid w:val="00D95C24"/>
    <w:rsid w:val="00D963F5"/>
    <w:rsid w:val="00D96442"/>
    <w:rsid w:val="00D97B25"/>
    <w:rsid w:val="00DA2308"/>
    <w:rsid w:val="00DA262B"/>
    <w:rsid w:val="00DA2AAC"/>
    <w:rsid w:val="00DA3191"/>
    <w:rsid w:val="00DA3538"/>
    <w:rsid w:val="00DA40B5"/>
    <w:rsid w:val="00DA5393"/>
    <w:rsid w:val="00DA7181"/>
    <w:rsid w:val="00DA79F6"/>
    <w:rsid w:val="00DB06E7"/>
    <w:rsid w:val="00DB0EE5"/>
    <w:rsid w:val="00DB29CF"/>
    <w:rsid w:val="00DB29EF"/>
    <w:rsid w:val="00DB34E2"/>
    <w:rsid w:val="00DB391C"/>
    <w:rsid w:val="00DB3D7C"/>
    <w:rsid w:val="00DB4227"/>
    <w:rsid w:val="00DB457D"/>
    <w:rsid w:val="00DB4689"/>
    <w:rsid w:val="00DB4771"/>
    <w:rsid w:val="00DB4FEF"/>
    <w:rsid w:val="00DB5690"/>
    <w:rsid w:val="00DB5817"/>
    <w:rsid w:val="00DB58B8"/>
    <w:rsid w:val="00DB5EBC"/>
    <w:rsid w:val="00DB618D"/>
    <w:rsid w:val="00DB62BF"/>
    <w:rsid w:val="00DB67D8"/>
    <w:rsid w:val="00DB6804"/>
    <w:rsid w:val="00DC0AA0"/>
    <w:rsid w:val="00DC24B2"/>
    <w:rsid w:val="00DC29AB"/>
    <w:rsid w:val="00DC3828"/>
    <w:rsid w:val="00DC3CD0"/>
    <w:rsid w:val="00DC4461"/>
    <w:rsid w:val="00DC59E2"/>
    <w:rsid w:val="00DC5F64"/>
    <w:rsid w:val="00DC6E86"/>
    <w:rsid w:val="00DD014F"/>
    <w:rsid w:val="00DD0802"/>
    <w:rsid w:val="00DD10CE"/>
    <w:rsid w:val="00DD1323"/>
    <w:rsid w:val="00DD1659"/>
    <w:rsid w:val="00DD1D67"/>
    <w:rsid w:val="00DD3215"/>
    <w:rsid w:val="00DD561F"/>
    <w:rsid w:val="00DD73FE"/>
    <w:rsid w:val="00DD7FC8"/>
    <w:rsid w:val="00DE0F38"/>
    <w:rsid w:val="00DE1CC2"/>
    <w:rsid w:val="00DE1F76"/>
    <w:rsid w:val="00DE2CC0"/>
    <w:rsid w:val="00DE3E10"/>
    <w:rsid w:val="00DE426F"/>
    <w:rsid w:val="00DE45D0"/>
    <w:rsid w:val="00DE53F4"/>
    <w:rsid w:val="00DE5F53"/>
    <w:rsid w:val="00DE647A"/>
    <w:rsid w:val="00DE6704"/>
    <w:rsid w:val="00DE695C"/>
    <w:rsid w:val="00DE6B87"/>
    <w:rsid w:val="00DE7B49"/>
    <w:rsid w:val="00DF0289"/>
    <w:rsid w:val="00DF0C9E"/>
    <w:rsid w:val="00DF1487"/>
    <w:rsid w:val="00DF1621"/>
    <w:rsid w:val="00DF17A0"/>
    <w:rsid w:val="00DF2B6D"/>
    <w:rsid w:val="00DF36FE"/>
    <w:rsid w:val="00DF38FF"/>
    <w:rsid w:val="00DF3BB7"/>
    <w:rsid w:val="00DF546B"/>
    <w:rsid w:val="00DF5BE4"/>
    <w:rsid w:val="00DF67C3"/>
    <w:rsid w:val="00DF685A"/>
    <w:rsid w:val="00DF6947"/>
    <w:rsid w:val="00DF770C"/>
    <w:rsid w:val="00E00AEE"/>
    <w:rsid w:val="00E03B5A"/>
    <w:rsid w:val="00E04026"/>
    <w:rsid w:val="00E04A73"/>
    <w:rsid w:val="00E06E1C"/>
    <w:rsid w:val="00E070CB"/>
    <w:rsid w:val="00E07114"/>
    <w:rsid w:val="00E10195"/>
    <w:rsid w:val="00E117BD"/>
    <w:rsid w:val="00E1232F"/>
    <w:rsid w:val="00E12374"/>
    <w:rsid w:val="00E124C5"/>
    <w:rsid w:val="00E12E59"/>
    <w:rsid w:val="00E139ED"/>
    <w:rsid w:val="00E13DC4"/>
    <w:rsid w:val="00E14423"/>
    <w:rsid w:val="00E14585"/>
    <w:rsid w:val="00E167A3"/>
    <w:rsid w:val="00E17C5D"/>
    <w:rsid w:val="00E2041F"/>
    <w:rsid w:val="00E204BF"/>
    <w:rsid w:val="00E20F1E"/>
    <w:rsid w:val="00E21B9D"/>
    <w:rsid w:val="00E24EBC"/>
    <w:rsid w:val="00E24FB5"/>
    <w:rsid w:val="00E2633E"/>
    <w:rsid w:val="00E26474"/>
    <w:rsid w:val="00E27380"/>
    <w:rsid w:val="00E276A5"/>
    <w:rsid w:val="00E30890"/>
    <w:rsid w:val="00E31803"/>
    <w:rsid w:val="00E3262C"/>
    <w:rsid w:val="00E32902"/>
    <w:rsid w:val="00E335E9"/>
    <w:rsid w:val="00E33ADB"/>
    <w:rsid w:val="00E33D21"/>
    <w:rsid w:val="00E34A52"/>
    <w:rsid w:val="00E3506C"/>
    <w:rsid w:val="00E35CE0"/>
    <w:rsid w:val="00E360B7"/>
    <w:rsid w:val="00E378F1"/>
    <w:rsid w:val="00E403C0"/>
    <w:rsid w:val="00E412CE"/>
    <w:rsid w:val="00E4148D"/>
    <w:rsid w:val="00E4213D"/>
    <w:rsid w:val="00E433E4"/>
    <w:rsid w:val="00E4471A"/>
    <w:rsid w:val="00E4474C"/>
    <w:rsid w:val="00E449B4"/>
    <w:rsid w:val="00E44B13"/>
    <w:rsid w:val="00E4528B"/>
    <w:rsid w:val="00E4620D"/>
    <w:rsid w:val="00E4661A"/>
    <w:rsid w:val="00E47428"/>
    <w:rsid w:val="00E522C1"/>
    <w:rsid w:val="00E526AC"/>
    <w:rsid w:val="00E52A7A"/>
    <w:rsid w:val="00E52E36"/>
    <w:rsid w:val="00E53097"/>
    <w:rsid w:val="00E53E8A"/>
    <w:rsid w:val="00E54395"/>
    <w:rsid w:val="00E57104"/>
    <w:rsid w:val="00E6086E"/>
    <w:rsid w:val="00E61416"/>
    <w:rsid w:val="00E62EB4"/>
    <w:rsid w:val="00E6308C"/>
    <w:rsid w:val="00E638C0"/>
    <w:rsid w:val="00E63A49"/>
    <w:rsid w:val="00E6411C"/>
    <w:rsid w:val="00E6439C"/>
    <w:rsid w:val="00E64844"/>
    <w:rsid w:val="00E64FDB"/>
    <w:rsid w:val="00E65083"/>
    <w:rsid w:val="00E656F8"/>
    <w:rsid w:val="00E65D76"/>
    <w:rsid w:val="00E65DF9"/>
    <w:rsid w:val="00E66DFD"/>
    <w:rsid w:val="00E6728F"/>
    <w:rsid w:val="00E67A27"/>
    <w:rsid w:val="00E707D9"/>
    <w:rsid w:val="00E70C2C"/>
    <w:rsid w:val="00E722E0"/>
    <w:rsid w:val="00E72471"/>
    <w:rsid w:val="00E72E10"/>
    <w:rsid w:val="00E73946"/>
    <w:rsid w:val="00E749F3"/>
    <w:rsid w:val="00E75ACF"/>
    <w:rsid w:val="00E764CC"/>
    <w:rsid w:val="00E77268"/>
    <w:rsid w:val="00E775FF"/>
    <w:rsid w:val="00E77720"/>
    <w:rsid w:val="00E805DA"/>
    <w:rsid w:val="00E8165A"/>
    <w:rsid w:val="00E82E4E"/>
    <w:rsid w:val="00E84426"/>
    <w:rsid w:val="00E851FB"/>
    <w:rsid w:val="00E86E32"/>
    <w:rsid w:val="00E87422"/>
    <w:rsid w:val="00E900EC"/>
    <w:rsid w:val="00E90DB4"/>
    <w:rsid w:val="00E9143F"/>
    <w:rsid w:val="00E9179F"/>
    <w:rsid w:val="00E91E48"/>
    <w:rsid w:val="00E93229"/>
    <w:rsid w:val="00E93FFF"/>
    <w:rsid w:val="00E954B1"/>
    <w:rsid w:val="00EA01AE"/>
    <w:rsid w:val="00EA05E2"/>
    <w:rsid w:val="00EA08C7"/>
    <w:rsid w:val="00EA0E0D"/>
    <w:rsid w:val="00EA1767"/>
    <w:rsid w:val="00EA1CC2"/>
    <w:rsid w:val="00EA2EB4"/>
    <w:rsid w:val="00EA4439"/>
    <w:rsid w:val="00EA4DDE"/>
    <w:rsid w:val="00EA5875"/>
    <w:rsid w:val="00EA60F9"/>
    <w:rsid w:val="00EA64EE"/>
    <w:rsid w:val="00EA67F3"/>
    <w:rsid w:val="00EA70D3"/>
    <w:rsid w:val="00EA7CC0"/>
    <w:rsid w:val="00EB0197"/>
    <w:rsid w:val="00EB1F31"/>
    <w:rsid w:val="00EB2781"/>
    <w:rsid w:val="00EB2C04"/>
    <w:rsid w:val="00EB2CD9"/>
    <w:rsid w:val="00EB3414"/>
    <w:rsid w:val="00EB3E1D"/>
    <w:rsid w:val="00EB4340"/>
    <w:rsid w:val="00EB51EB"/>
    <w:rsid w:val="00EB5B30"/>
    <w:rsid w:val="00EB5B72"/>
    <w:rsid w:val="00EB5EFA"/>
    <w:rsid w:val="00EB5F93"/>
    <w:rsid w:val="00EB690C"/>
    <w:rsid w:val="00EB6FE6"/>
    <w:rsid w:val="00EB7F88"/>
    <w:rsid w:val="00EC095B"/>
    <w:rsid w:val="00EC0BCE"/>
    <w:rsid w:val="00EC3000"/>
    <w:rsid w:val="00EC31C0"/>
    <w:rsid w:val="00EC4578"/>
    <w:rsid w:val="00EC46C2"/>
    <w:rsid w:val="00EC4AA5"/>
    <w:rsid w:val="00EC53EF"/>
    <w:rsid w:val="00EC5AF5"/>
    <w:rsid w:val="00EC6F4E"/>
    <w:rsid w:val="00EC7BAE"/>
    <w:rsid w:val="00ED01CB"/>
    <w:rsid w:val="00ED01FB"/>
    <w:rsid w:val="00ED0682"/>
    <w:rsid w:val="00ED0C5C"/>
    <w:rsid w:val="00ED1313"/>
    <w:rsid w:val="00ED16A5"/>
    <w:rsid w:val="00ED1D0C"/>
    <w:rsid w:val="00ED249F"/>
    <w:rsid w:val="00ED38EA"/>
    <w:rsid w:val="00ED4C71"/>
    <w:rsid w:val="00ED530B"/>
    <w:rsid w:val="00ED56B8"/>
    <w:rsid w:val="00ED6BD7"/>
    <w:rsid w:val="00ED6BD9"/>
    <w:rsid w:val="00ED6D19"/>
    <w:rsid w:val="00ED6D26"/>
    <w:rsid w:val="00ED7151"/>
    <w:rsid w:val="00EE02E0"/>
    <w:rsid w:val="00EE054B"/>
    <w:rsid w:val="00EE1BC5"/>
    <w:rsid w:val="00EE2025"/>
    <w:rsid w:val="00EE22F6"/>
    <w:rsid w:val="00EE282E"/>
    <w:rsid w:val="00EE29CC"/>
    <w:rsid w:val="00EE3053"/>
    <w:rsid w:val="00EE3552"/>
    <w:rsid w:val="00EE4159"/>
    <w:rsid w:val="00EE4777"/>
    <w:rsid w:val="00EE4C2F"/>
    <w:rsid w:val="00EE515D"/>
    <w:rsid w:val="00EE5460"/>
    <w:rsid w:val="00EE7E1B"/>
    <w:rsid w:val="00EF176D"/>
    <w:rsid w:val="00EF1B66"/>
    <w:rsid w:val="00EF1F2D"/>
    <w:rsid w:val="00EF225D"/>
    <w:rsid w:val="00EF2663"/>
    <w:rsid w:val="00EF3535"/>
    <w:rsid w:val="00EF4271"/>
    <w:rsid w:val="00EF48A5"/>
    <w:rsid w:val="00EF68EC"/>
    <w:rsid w:val="00EF6B99"/>
    <w:rsid w:val="00EF6FA9"/>
    <w:rsid w:val="00EF75E7"/>
    <w:rsid w:val="00F00605"/>
    <w:rsid w:val="00F00FA4"/>
    <w:rsid w:val="00F01DCB"/>
    <w:rsid w:val="00F01F9C"/>
    <w:rsid w:val="00F02E7B"/>
    <w:rsid w:val="00F04E47"/>
    <w:rsid w:val="00F050B9"/>
    <w:rsid w:val="00F0604F"/>
    <w:rsid w:val="00F07052"/>
    <w:rsid w:val="00F07AAC"/>
    <w:rsid w:val="00F07C65"/>
    <w:rsid w:val="00F12130"/>
    <w:rsid w:val="00F12398"/>
    <w:rsid w:val="00F127FD"/>
    <w:rsid w:val="00F129D6"/>
    <w:rsid w:val="00F12C9F"/>
    <w:rsid w:val="00F1521B"/>
    <w:rsid w:val="00F16212"/>
    <w:rsid w:val="00F17AD8"/>
    <w:rsid w:val="00F2017F"/>
    <w:rsid w:val="00F203A4"/>
    <w:rsid w:val="00F216E8"/>
    <w:rsid w:val="00F21B37"/>
    <w:rsid w:val="00F220E1"/>
    <w:rsid w:val="00F22660"/>
    <w:rsid w:val="00F22850"/>
    <w:rsid w:val="00F22BD9"/>
    <w:rsid w:val="00F24BEE"/>
    <w:rsid w:val="00F24C59"/>
    <w:rsid w:val="00F26B59"/>
    <w:rsid w:val="00F27E77"/>
    <w:rsid w:val="00F3081D"/>
    <w:rsid w:val="00F31568"/>
    <w:rsid w:val="00F329C3"/>
    <w:rsid w:val="00F33C18"/>
    <w:rsid w:val="00F36B23"/>
    <w:rsid w:val="00F371C0"/>
    <w:rsid w:val="00F37CEA"/>
    <w:rsid w:val="00F4035A"/>
    <w:rsid w:val="00F4150C"/>
    <w:rsid w:val="00F42034"/>
    <w:rsid w:val="00F42228"/>
    <w:rsid w:val="00F42416"/>
    <w:rsid w:val="00F428F5"/>
    <w:rsid w:val="00F42D36"/>
    <w:rsid w:val="00F434DD"/>
    <w:rsid w:val="00F43CFD"/>
    <w:rsid w:val="00F43F47"/>
    <w:rsid w:val="00F4506A"/>
    <w:rsid w:val="00F45321"/>
    <w:rsid w:val="00F46594"/>
    <w:rsid w:val="00F46881"/>
    <w:rsid w:val="00F475C2"/>
    <w:rsid w:val="00F477A5"/>
    <w:rsid w:val="00F50918"/>
    <w:rsid w:val="00F52712"/>
    <w:rsid w:val="00F52A2B"/>
    <w:rsid w:val="00F52D3B"/>
    <w:rsid w:val="00F53ABA"/>
    <w:rsid w:val="00F53DFA"/>
    <w:rsid w:val="00F54484"/>
    <w:rsid w:val="00F5487B"/>
    <w:rsid w:val="00F54AFF"/>
    <w:rsid w:val="00F56E18"/>
    <w:rsid w:val="00F5749B"/>
    <w:rsid w:val="00F57D08"/>
    <w:rsid w:val="00F60158"/>
    <w:rsid w:val="00F60226"/>
    <w:rsid w:val="00F60BF0"/>
    <w:rsid w:val="00F60D15"/>
    <w:rsid w:val="00F6157E"/>
    <w:rsid w:val="00F635D6"/>
    <w:rsid w:val="00F6366C"/>
    <w:rsid w:val="00F6409C"/>
    <w:rsid w:val="00F64BBF"/>
    <w:rsid w:val="00F65385"/>
    <w:rsid w:val="00F6578F"/>
    <w:rsid w:val="00F657FF"/>
    <w:rsid w:val="00F65ACF"/>
    <w:rsid w:val="00F65BFC"/>
    <w:rsid w:val="00F65CB9"/>
    <w:rsid w:val="00F672B3"/>
    <w:rsid w:val="00F676D6"/>
    <w:rsid w:val="00F70419"/>
    <w:rsid w:val="00F70B03"/>
    <w:rsid w:val="00F711CF"/>
    <w:rsid w:val="00F71402"/>
    <w:rsid w:val="00F71A8D"/>
    <w:rsid w:val="00F71DB8"/>
    <w:rsid w:val="00F71E0A"/>
    <w:rsid w:val="00F72186"/>
    <w:rsid w:val="00F73711"/>
    <w:rsid w:val="00F73882"/>
    <w:rsid w:val="00F73E18"/>
    <w:rsid w:val="00F74F7C"/>
    <w:rsid w:val="00F767EC"/>
    <w:rsid w:val="00F76A00"/>
    <w:rsid w:val="00F76D52"/>
    <w:rsid w:val="00F77393"/>
    <w:rsid w:val="00F81A69"/>
    <w:rsid w:val="00F84167"/>
    <w:rsid w:val="00F854D5"/>
    <w:rsid w:val="00F85A57"/>
    <w:rsid w:val="00F8623D"/>
    <w:rsid w:val="00F86482"/>
    <w:rsid w:val="00F86BF5"/>
    <w:rsid w:val="00F90477"/>
    <w:rsid w:val="00F90DB3"/>
    <w:rsid w:val="00F91EAB"/>
    <w:rsid w:val="00F9295D"/>
    <w:rsid w:val="00F93ECE"/>
    <w:rsid w:val="00F94198"/>
    <w:rsid w:val="00F96359"/>
    <w:rsid w:val="00F967FA"/>
    <w:rsid w:val="00F96AB5"/>
    <w:rsid w:val="00F97119"/>
    <w:rsid w:val="00F97A4E"/>
    <w:rsid w:val="00FA09D9"/>
    <w:rsid w:val="00FA0DF2"/>
    <w:rsid w:val="00FA0DFE"/>
    <w:rsid w:val="00FA1CF3"/>
    <w:rsid w:val="00FA2145"/>
    <w:rsid w:val="00FA245B"/>
    <w:rsid w:val="00FA367E"/>
    <w:rsid w:val="00FA370D"/>
    <w:rsid w:val="00FA44CC"/>
    <w:rsid w:val="00FA4CFF"/>
    <w:rsid w:val="00FA5609"/>
    <w:rsid w:val="00FB203C"/>
    <w:rsid w:val="00FB305F"/>
    <w:rsid w:val="00FB3924"/>
    <w:rsid w:val="00FB4678"/>
    <w:rsid w:val="00FB4C6A"/>
    <w:rsid w:val="00FB54A5"/>
    <w:rsid w:val="00FB5AD0"/>
    <w:rsid w:val="00FB6E10"/>
    <w:rsid w:val="00FB6EE3"/>
    <w:rsid w:val="00FB6F01"/>
    <w:rsid w:val="00FC0BAA"/>
    <w:rsid w:val="00FC13E0"/>
    <w:rsid w:val="00FC1B29"/>
    <w:rsid w:val="00FC2823"/>
    <w:rsid w:val="00FC3940"/>
    <w:rsid w:val="00FC3AA9"/>
    <w:rsid w:val="00FC3D81"/>
    <w:rsid w:val="00FC4947"/>
    <w:rsid w:val="00FC6DE3"/>
    <w:rsid w:val="00FC706F"/>
    <w:rsid w:val="00FC74F5"/>
    <w:rsid w:val="00FC78B7"/>
    <w:rsid w:val="00FC7A07"/>
    <w:rsid w:val="00FD09F5"/>
    <w:rsid w:val="00FD0D18"/>
    <w:rsid w:val="00FD1070"/>
    <w:rsid w:val="00FD3597"/>
    <w:rsid w:val="00FD3AD3"/>
    <w:rsid w:val="00FD4008"/>
    <w:rsid w:val="00FD4645"/>
    <w:rsid w:val="00FD4E2F"/>
    <w:rsid w:val="00FD5C58"/>
    <w:rsid w:val="00FD5D5A"/>
    <w:rsid w:val="00FD6C71"/>
    <w:rsid w:val="00FE0D86"/>
    <w:rsid w:val="00FE1161"/>
    <w:rsid w:val="00FE12D6"/>
    <w:rsid w:val="00FE1B82"/>
    <w:rsid w:val="00FE2103"/>
    <w:rsid w:val="00FE2997"/>
    <w:rsid w:val="00FE2D07"/>
    <w:rsid w:val="00FE3A5F"/>
    <w:rsid w:val="00FE488A"/>
    <w:rsid w:val="00FE65F3"/>
    <w:rsid w:val="00FE6E02"/>
    <w:rsid w:val="00FF1E40"/>
    <w:rsid w:val="00FF22B3"/>
    <w:rsid w:val="00FF25C9"/>
    <w:rsid w:val="00FF2980"/>
    <w:rsid w:val="00FF2CD3"/>
    <w:rsid w:val="00FF2E1E"/>
    <w:rsid w:val="00FF353E"/>
    <w:rsid w:val="00FF3900"/>
    <w:rsid w:val="00FF3E50"/>
    <w:rsid w:val="00FF4DD4"/>
    <w:rsid w:val="00FF5F2B"/>
    <w:rsid w:val="00FF6B88"/>
    <w:rsid w:val="00FF7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13BEF9"/>
  <w14:defaultImageDpi w14:val="300"/>
  <w15:chartTrackingRefBased/>
  <w15:docId w15:val="{AE654A80-C5F0-194A-920B-5C7D980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4E76"/>
    <w:rPr>
      <w:color w:val="000000"/>
      <w:kern w:val="28"/>
      <w:lang w:val="en-CA" w:eastAsia="en-CA"/>
    </w:rPr>
  </w:style>
  <w:style w:type="paragraph" w:styleId="Kop1">
    <w:name w:val="heading 1"/>
    <w:basedOn w:val="Standaard"/>
    <w:next w:val="Standaard"/>
    <w:link w:val="Kop1Char"/>
    <w:qFormat/>
    <w:rsid w:val="00C912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qFormat/>
    <w:rsid w:val="00C74E76"/>
    <w:pPr>
      <w:jc w:val="center"/>
      <w:outlineLvl w:val="1"/>
    </w:pPr>
    <w:rPr>
      <w:b/>
      <w:bCs/>
      <w:sz w:val="24"/>
      <w:szCs w:val="24"/>
    </w:rPr>
  </w:style>
  <w:style w:type="paragraph" w:styleId="Kop4">
    <w:name w:val="heading 4"/>
    <w:basedOn w:val="Standaard"/>
    <w:next w:val="Standaard"/>
    <w:link w:val="Kop4Char"/>
    <w:qFormat/>
    <w:rsid w:val="004E138E"/>
    <w:pPr>
      <w:keepNext/>
      <w:spacing w:before="240" w:after="60"/>
      <w:outlineLvl w:val="3"/>
    </w:pPr>
    <w:rPr>
      <w:rFonts w:ascii="Cambria" w:eastAsia="MS Mincho" w:hAnsi="Cambri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4E76"/>
    <w:pPr>
      <w:tabs>
        <w:tab w:val="center" w:pos="4320"/>
        <w:tab w:val="right" w:pos="8640"/>
      </w:tabs>
    </w:pPr>
    <w:rPr>
      <w:rFonts w:ascii="Garamond" w:hAnsi="Garamond"/>
      <w:color w:val="008000"/>
      <w:w w:val="120"/>
      <w:kern w:val="0"/>
      <w:sz w:val="24"/>
      <w:szCs w:val="24"/>
      <w:lang w:eastAsia="en-US"/>
    </w:rPr>
  </w:style>
  <w:style w:type="paragraph" w:styleId="Voettekst">
    <w:name w:val="footer"/>
    <w:basedOn w:val="Standaard"/>
    <w:rsid w:val="00C74E76"/>
    <w:pPr>
      <w:tabs>
        <w:tab w:val="center" w:pos="4320"/>
        <w:tab w:val="right" w:pos="8640"/>
      </w:tabs>
    </w:pPr>
  </w:style>
  <w:style w:type="character" w:styleId="Hyperlink">
    <w:name w:val="Hyperlink"/>
    <w:rsid w:val="00C74E76"/>
    <w:rPr>
      <w:color w:val="0066FF"/>
      <w:u w:val="single"/>
    </w:rPr>
  </w:style>
  <w:style w:type="character" w:customStyle="1" w:styleId="searchhistory-search-term">
    <w:name w:val="searchhistory-search-term"/>
    <w:rsid w:val="002A4504"/>
  </w:style>
  <w:style w:type="paragraph" w:styleId="Ballontekst">
    <w:name w:val="Balloon Text"/>
    <w:basedOn w:val="Standaard"/>
    <w:link w:val="BallontekstChar"/>
    <w:rsid w:val="00F21B37"/>
    <w:rPr>
      <w:rFonts w:ascii="Lucida Grande" w:hAnsi="Lucida Grande" w:cs="Lucida Grande"/>
      <w:sz w:val="18"/>
      <w:szCs w:val="18"/>
    </w:rPr>
  </w:style>
  <w:style w:type="character" w:customStyle="1" w:styleId="BallontekstChar">
    <w:name w:val="Ballontekst Char"/>
    <w:link w:val="Ballontekst"/>
    <w:rsid w:val="00F21B37"/>
    <w:rPr>
      <w:rFonts w:ascii="Lucida Grande" w:hAnsi="Lucida Grande" w:cs="Lucida Grande"/>
      <w:color w:val="000000"/>
      <w:kern w:val="28"/>
      <w:sz w:val="18"/>
      <w:szCs w:val="18"/>
      <w:lang w:val="en-CA" w:eastAsia="en-CA"/>
    </w:rPr>
  </w:style>
  <w:style w:type="character" w:customStyle="1" w:styleId="current-selection">
    <w:name w:val="current-selection"/>
    <w:rsid w:val="00775A32"/>
  </w:style>
  <w:style w:type="character" w:customStyle="1" w:styleId="a">
    <w:name w:val="_"/>
    <w:rsid w:val="00775A32"/>
  </w:style>
  <w:style w:type="paragraph" w:styleId="Normaalweb">
    <w:name w:val="Normal (Web)"/>
    <w:basedOn w:val="Standaard"/>
    <w:uiPriority w:val="99"/>
    <w:unhideWhenUsed/>
    <w:rsid w:val="00775A32"/>
    <w:pPr>
      <w:spacing w:before="100" w:beforeAutospacing="1" w:after="100" w:afterAutospacing="1"/>
    </w:pPr>
    <w:rPr>
      <w:color w:val="auto"/>
      <w:kern w:val="0"/>
      <w:lang w:val="en-US" w:eastAsia="en-US"/>
    </w:rPr>
  </w:style>
  <w:style w:type="character" w:customStyle="1" w:styleId="nlmyear">
    <w:name w:val="nlm_year"/>
    <w:rsid w:val="005431E6"/>
  </w:style>
  <w:style w:type="character" w:customStyle="1" w:styleId="nlmarticle-title">
    <w:name w:val="nlm_article-title"/>
    <w:rsid w:val="005431E6"/>
  </w:style>
  <w:style w:type="character" w:customStyle="1" w:styleId="nlmfpage">
    <w:name w:val="nlm_fpage"/>
    <w:rsid w:val="005431E6"/>
  </w:style>
  <w:style w:type="character" w:customStyle="1" w:styleId="nlmpub-id">
    <w:name w:val="nlm_pub-id"/>
    <w:rsid w:val="005431E6"/>
  </w:style>
  <w:style w:type="character" w:styleId="Zwaar">
    <w:name w:val="Strong"/>
    <w:uiPriority w:val="22"/>
    <w:qFormat/>
    <w:rsid w:val="005431E6"/>
    <w:rPr>
      <w:b/>
      <w:bCs/>
    </w:rPr>
  </w:style>
  <w:style w:type="paragraph" w:customStyle="1" w:styleId="Kleurrijkelijst-accent11">
    <w:name w:val="Kleurrijke lijst - accent 11"/>
    <w:basedOn w:val="Standaard"/>
    <w:uiPriority w:val="34"/>
    <w:qFormat/>
    <w:rsid w:val="00E21B9D"/>
    <w:pPr>
      <w:spacing w:after="200" w:line="276" w:lineRule="auto"/>
      <w:ind w:left="720"/>
      <w:contextualSpacing/>
    </w:pPr>
    <w:rPr>
      <w:rFonts w:ascii="Calibri" w:eastAsia="Calibri" w:hAnsi="Calibri"/>
      <w:color w:val="auto"/>
      <w:kern w:val="0"/>
      <w:sz w:val="22"/>
      <w:szCs w:val="22"/>
      <w:lang w:val="nb-NO" w:eastAsia="en-US"/>
    </w:rPr>
  </w:style>
  <w:style w:type="paragraph" w:customStyle="1" w:styleId="Default">
    <w:name w:val="Default"/>
    <w:rsid w:val="00E21B9D"/>
    <w:pPr>
      <w:widowControl w:val="0"/>
      <w:autoSpaceDE w:val="0"/>
      <w:autoSpaceDN w:val="0"/>
      <w:adjustRightInd w:val="0"/>
    </w:pPr>
    <w:rPr>
      <w:rFonts w:eastAsia="Calibri"/>
      <w:color w:val="000000"/>
      <w:sz w:val="24"/>
      <w:szCs w:val="24"/>
      <w:lang w:val="en-US" w:eastAsia="en-US"/>
    </w:rPr>
  </w:style>
  <w:style w:type="character" w:styleId="Verwijzingopmerking">
    <w:name w:val="annotation reference"/>
    <w:uiPriority w:val="99"/>
    <w:rsid w:val="003925F6"/>
    <w:rPr>
      <w:sz w:val="18"/>
      <w:szCs w:val="18"/>
    </w:rPr>
  </w:style>
  <w:style w:type="paragraph" w:styleId="Tekstopmerking">
    <w:name w:val="annotation text"/>
    <w:basedOn w:val="Standaard"/>
    <w:link w:val="TekstopmerkingChar"/>
    <w:uiPriority w:val="99"/>
    <w:rsid w:val="003925F6"/>
    <w:rPr>
      <w:sz w:val="24"/>
      <w:szCs w:val="24"/>
    </w:rPr>
  </w:style>
  <w:style w:type="character" w:customStyle="1" w:styleId="TekstopmerkingChar">
    <w:name w:val="Tekst opmerking Char"/>
    <w:link w:val="Tekstopmerking"/>
    <w:uiPriority w:val="99"/>
    <w:rsid w:val="003925F6"/>
    <w:rPr>
      <w:color w:val="000000"/>
      <w:kern w:val="28"/>
      <w:sz w:val="24"/>
      <w:szCs w:val="24"/>
      <w:lang w:val="en-CA" w:eastAsia="en-CA"/>
    </w:rPr>
  </w:style>
  <w:style w:type="paragraph" w:styleId="Onderwerpvanopmerking">
    <w:name w:val="annotation subject"/>
    <w:basedOn w:val="Tekstopmerking"/>
    <w:next w:val="Tekstopmerking"/>
    <w:link w:val="OnderwerpvanopmerkingChar"/>
    <w:rsid w:val="003925F6"/>
    <w:rPr>
      <w:b/>
      <w:bCs/>
      <w:sz w:val="20"/>
      <w:szCs w:val="20"/>
    </w:rPr>
  </w:style>
  <w:style w:type="character" w:customStyle="1" w:styleId="OnderwerpvanopmerkingChar">
    <w:name w:val="Onderwerp van opmerking Char"/>
    <w:link w:val="Onderwerpvanopmerking"/>
    <w:rsid w:val="003925F6"/>
    <w:rPr>
      <w:b/>
      <w:bCs/>
      <w:color w:val="000000"/>
      <w:kern w:val="28"/>
      <w:sz w:val="24"/>
      <w:szCs w:val="24"/>
      <w:lang w:val="en-CA" w:eastAsia="en-CA"/>
    </w:rPr>
  </w:style>
  <w:style w:type="table" w:styleId="Tabelraster">
    <w:name w:val="Table Grid"/>
    <w:basedOn w:val="Standaardtabel"/>
    <w:uiPriority w:val="59"/>
    <w:rsid w:val="00230E7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qFormat/>
    <w:rsid w:val="00301935"/>
    <w:rPr>
      <w:b/>
      <w:bCs/>
    </w:rPr>
  </w:style>
  <w:style w:type="character" w:customStyle="1" w:styleId="refauthors">
    <w:name w:val="refauthors"/>
    <w:rsid w:val="00587F06"/>
  </w:style>
  <w:style w:type="character" w:customStyle="1" w:styleId="apple-converted-space">
    <w:name w:val="apple-converted-space"/>
    <w:rsid w:val="00587F06"/>
  </w:style>
  <w:style w:type="character" w:customStyle="1" w:styleId="reftitle">
    <w:name w:val="reftitle"/>
    <w:rsid w:val="00587F06"/>
  </w:style>
  <w:style w:type="character" w:customStyle="1" w:styleId="refeditors">
    <w:name w:val="refeditors"/>
    <w:rsid w:val="00587F06"/>
  </w:style>
  <w:style w:type="character" w:customStyle="1" w:styleId="refissuetitle">
    <w:name w:val="refissuetitle"/>
    <w:rsid w:val="00587F06"/>
  </w:style>
  <w:style w:type="character" w:customStyle="1" w:styleId="refpublishername">
    <w:name w:val="refpublishername"/>
    <w:rsid w:val="00587F06"/>
  </w:style>
  <w:style w:type="character" w:customStyle="1" w:styleId="refpublisherloc">
    <w:name w:val="refpublisherloc"/>
    <w:rsid w:val="00587F06"/>
  </w:style>
  <w:style w:type="character" w:customStyle="1" w:styleId="refdate">
    <w:name w:val="refdate"/>
    <w:rsid w:val="00587F06"/>
  </w:style>
  <w:style w:type="character" w:customStyle="1" w:styleId="Kop4Char">
    <w:name w:val="Kop 4 Char"/>
    <w:link w:val="Kop4"/>
    <w:semiHidden/>
    <w:rsid w:val="004E138E"/>
    <w:rPr>
      <w:rFonts w:ascii="Cambria" w:eastAsia="MS Mincho" w:hAnsi="Cambria" w:cs="Times New Roman"/>
      <w:b/>
      <w:bCs/>
      <w:color w:val="000000"/>
      <w:kern w:val="28"/>
      <w:sz w:val="28"/>
      <w:szCs w:val="28"/>
      <w:lang w:val="en-CA" w:eastAsia="en-CA"/>
    </w:rPr>
  </w:style>
  <w:style w:type="character" w:customStyle="1" w:styleId="label">
    <w:name w:val="label"/>
    <w:rsid w:val="004E138E"/>
  </w:style>
  <w:style w:type="character" w:customStyle="1" w:styleId="cell-value">
    <w:name w:val="cell-value"/>
    <w:rsid w:val="004E138E"/>
  </w:style>
  <w:style w:type="character" w:customStyle="1" w:styleId="cell">
    <w:name w:val="cell"/>
    <w:rsid w:val="004E138E"/>
  </w:style>
  <w:style w:type="character" w:customStyle="1" w:styleId="quality-sign">
    <w:name w:val="quality-sign"/>
    <w:rsid w:val="004E138E"/>
  </w:style>
  <w:style w:type="character" w:customStyle="1" w:styleId="quality-text">
    <w:name w:val="quality-text"/>
    <w:rsid w:val="004E138E"/>
  </w:style>
  <w:style w:type="character" w:styleId="GevolgdeHyperlink">
    <w:name w:val="FollowedHyperlink"/>
    <w:basedOn w:val="Standaardalinea-lettertype"/>
    <w:rsid w:val="00AB2448"/>
    <w:rPr>
      <w:color w:val="954F72" w:themeColor="followedHyperlink"/>
      <w:u w:val="single"/>
    </w:rPr>
  </w:style>
  <w:style w:type="character" w:customStyle="1" w:styleId="Kop1Char">
    <w:name w:val="Kop 1 Char"/>
    <w:basedOn w:val="Standaardalinea-lettertype"/>
    <w:link w:val="Kop1"/>
    <w:rsid w:val="00C912D1"/>
    <w:rPr>
      <w:rFonts w:asciiTheme="majorHAnsi" w:eastAsiaTheme="majorEastAsia" w:hAnsiTheme="majorHAnsi" w:cstheme="majorBidi"/>
      <w:color w:val="2F5496" w:themeColor="accent1" w:themeShade="BF"/>
      <w:kern w:val="28"/>
      <w:sz w:val="32"/>
      <w:szCs w:val="32"/>
      <w:lang w:val="en-CA" w:eastAsia="en-CA"/>
    </w:rPr>
  </w:style>
  <w:style w:type="character" w:customStyle="1" w:styleId="highlight">
    <w:name w:val="highlight"/>
    <w:basedOn w:val="Standaardalinea-lettertype"/>
    <w:rsid w:val="00C912D1"/>
  </w:style>
  <w:style w:type="paragraph" w:styleId="Lijstalinea">
    <w:name w:val="List Paragraph"/>
    <w:basedOn w:val="Standaard"/>
    <w:uiPriority w:val="72"/>
    <w:qFormat/>
    <w:rsid w:val="00157D11"/>
    <w:pPr>
      <w:ind w:left="720"/>
      <w:contextualSpacing/>
    </w:pPr>
  </w:style>
  <w:style w:type="paragraph" w:styleId="Revisie">
    <w:name w:val="Revision"/>
    <w:hidden/>
    <w:uiPriority w:val="71"/>
    <w:semiHidden/>
    <w:rsid w:val="00EA2EB4"/>
    <w:rPr>
      <w:color w:val="000000"/>
      <w:kern w:val="28"/>
      <w:lang w:val="en-CA" w:eastAsia="en-CA"/>
    </w:rPr>
  </w:style>
  <w:style w:type="character" w:styleId="Nadruk">
    <w:name w:val="Emphasis"/>
    <w:basedOn w:val="Standaardalinea-lettertype"/>
    <w:uiPriority w:val="20"/>
    <w:qFormat/>
    <w:rsid w:val="00941190"/>
    <w:rPr>
      <w:i/>
      <w:iCs/>
    </w:rPr>
  </w:style>
  <w:style w:type="character" w:customStyle="1" w:styleId="Onopgelostemelding1">
    <w:name w:val="Onopgeloste melding1"/>
    <w:basedOn w:val="Standaardalinea-lettertype"/>
    <w:uiPriority w:val="99"/>
    <w:semiHidden/>
    <w:unhideWhenUsed/>
    <w:rsid w:val="004D4BE6"/>
    <w:rPr>
      <w:color w:val="605E5C"/>
      <w:shd w:val="clear" w:color="auto" w:fill="E1DFDD"/>
    </w:rPr>
  </w:style>
  <w:style w:type="paragraph" w:customStyle="1" w:styleId="xmsonormal">
    <w:name w:val="x_msonormal"/>
    <w:basedOn w:val="Standaard"/>
    <w:rsid w:val="00A73988"/>
    <w:pPr>
      <w:spacing w:before="100" w:beforeAutospacing="1" w:after="100" w:afterAutospacing="1"/>
    </w:pPr>
    <w:rPr>
      <w:color w:val="auto"/>
      <w:kern w:val="0"/>
      <w:sz w:val="24"/>
      <w:szCs w:val="24"/>
      <w:lang w:val="nl-NL" w:eastAsia="nl-NL"/>
    </w:rPr>
  </w:style>
  <w:style w:type="character" w:customStyle="1" w:styleId="xelement-citation">
    <w:name w:val="x_element-citation"/>
    <w:basedOn w:val="Standaardalinea-lettertype"/>
    <w:rsid w:val="009E1828"/>
  </w:style>
  <w:style w:type="character" w:customStyle="1" w:styleId="xref-journal">
    <w:name w:val="x_ref-journal"/>
    <w:basedOn w:val="Standaardalinea-lettertype"/>
    <w:rsid w:val="009E1828"/>
  </w:style>
  <w:style w:type="character" w:customStyle="1" w:styleId="ref-title">
    <w:name w:val="ref-title"/>
    <w:basedOn w:val="Standaardalinea-lettertype"/>
    <w:rsid w:val="003C6E3C"/>
  </w:style>
  <w:style w:type="character" w:customStyle="1" w:styleId="ref-journal">
    <w:name w:val="ref-journal"/>
    <w:basedOn w:val="Standaardalinea-lettertype"/>
    <w:rsid w:val="003C6E3C"/>
  </w:style>
  <w:style w:type="character" w:customStyle="1" w:styleId="Onopgelostemelding2">
    <w:name w:val="Onopgeloste melding2"/>
    <w:basedOn w:val="Standaardalinea-lettertype"/>
    <w:uiPriority w:val="99"/>
    <w:semiHidden/>
    <w:unhideWhenUsed/>
    <w:rsid w:val="00FA0DF2"/>
    <w:rPr>
      <w:color w:val="605E5C"/>
      <w:shd w:val="clear" w:color="auto" w:fill="E1DFDD"/>
    </w:rPr>
  </w:style>
  <w:style w:type="paragraph" w:styleId="Voetnoottekst">
    <w:name w:val="footnote text"/>
    <w:basedOn w:val="Standaard"/>
    <w:link w:val="VoetnoottekstChar"/>
    <w:rsid w:val="00B05002"/>
  </w:style>
  <w:style w:type="character" w:customStyle="1" w:styleId="VoetnoottekstChar">
    <w:name w:val="Voetnoottekst Char"/>
    <w:basedOn w:val="Standaardalinea-lettertype"/>
    <w:link w:val="Voetnoottekst"/>
    <w:rsid w:val="00B05002"/>
    <w:rPr>
      <w:color w:val="000000"/>
      <w:kern w:val="28"/>
      <w:lang w:val="en-CA" w:eastAsia="en-CA"/>
    </w:rPr>
  </w:style>
  <w:style w:type="character" w:styleId="Voetnootmarkering">
    <w:name w:val="footnote reference"/>
    <w:basedOn w:val="Standaardalinea-lettertype"/>
    <w:rsid w:val="00B05002"/>
    <w:rPr>
      <w:vertAlign w:val="superscript"/>
    </w:rPr>
  </w:style>
  <w:style w:type="character" w:styleId="Tekstvantijdelijkeaanduiding">
    <w:name w:val="Placeholder Text"/>
    <w:basedOn w:val="Standaardalinea-lettertype"/>
    <w:uiPriority w:val="99"/>
    <w:unhideWhenUsed/>
    <w:rsid w:val="00AD6CB9"/>
    <w:rPr>
      <w:color w:val="808080"/>
    </w:rPr>
  </w:style>
  <w:style w:type="character" w:styleId="Paginanummer">
    <w:name w:val="page number"/>
    <w:basedOn w:val="Standaardalinea-lettertype"/>
    <w:rsid w:val="00422859"/>
  </w:style>
  <w:style w:type="paragraph" w:customStyle="1" w:styleId="i4a-back-to-top">
    <w:name w:val="i4a-back-to-top"/>
    <w:basedOn w:val="Standaard"/>
    <w:rsid w:val="00922A3F"/>
    <w:pPr>
      <w:spacing w:before="100" w:beforeAutospacing="1" w:after="100" w:afterAutospacing="1"/>
    </w:pPr>
    <w:rPr>
      <w:color w:val="auto"/>
      <w:kern w:val="0"/>
      <w:sz w:val="24"/>
      <w:szCs w:val="24"/>
      <w:lang w:val="nl-NL" w:eastAsia="nl-NL"/>
    </w:rPr>
  </w:style>
  <w:style w:type="character" w:styleId="Eindnootmarkering">
    <w:name w:val="endnote reference"/>
    <w:basedOn w:val="Standaardalinea-lettertype"/>
    <w:rsid w:val="00D22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060">
      <w:bodyDiv w:val="1"/>
      <w:marLeft w:val="0"/>
      <w:marRight w:val="0"/>
      <w:marTop w:val="0"/>
      <w:marBottom w:val="0"/>
      <w:divBdr>
        <w:top w:val="none" w:sz="0" w:space="0" w:color="auto"/>
        <w:left w:val="none" w:sz="0" w:space="0" w:color="auto"/>
        <w:bottom w:val="none" w:sz="0" w:space="0" w:color="auto"/>
        <w:right w:val="none" w:sz="0" w:space="0" w:color="auto"/>
      </w:divBdr>
    </w:div>
    <w:div w:id="39330899">
      <w:bodyDiv w:val="1"/>
      <w:marLeft w:val="0"/>
      <w:marRight w:val="0"/>
      <w:marTop w:val="0"/>
      <w:marBottom w:val="0"/>
      <w:divBdr>
        <w:top w:val="none" w:sz="0" w:space="0" w:color="auto"/>
        <w:left w:val="none" w:sz="0" w:space="0" w:color="auto"/>
        <w:bottom w:val="none" w:sz="0" w:space="0" w:color="auto"/>
        <w:right w:val="none" w:sz="0" w:space="0" w:color="auto"/>
      </w:divBdr>
      <w:divsChild>
        <w:div w:id="243881299">
          <w:marLeft w:val="640"/>
          <w:marRight w:val="0"/>
          <w:marTop w:val="0"/>
          <w:marBottom w:val="0"/>
          <w:divBdr>
            <w:top w:val="none" w:sz="0" w:space="0" w:color="auto"/>
            <w:left w:val="none" w:sz="0" w:space="0" w:color="auto"/>
            <w:bottom w:val="none" w:sz="0" w:space="0" w:color="auto"/>
            <w:right w:val="none" w:sz="0" w:space="0" w:color="auto"/>
          </w:divBdr>
        </w:div>
        <w:div w:id="1621640847">
          <w:marLeft w:val="640"/>
          <w:marRight w:val="0"/>
          <w:marTop w:val="0"/>
          <w:marBottom w:val="0"/>
          <w:divBdr>
            <w:top w:val="none" w:sz="0" w:space="0" w:color="auto"/>
            <w:left w:val="none" w:sz="0" w:space="0" w:color="auto"/>
            <w:bottom w:val="none" w:sz="0" w:space="0" w:color="auto"/>
            <w:right w:val="none" w:sz="0" w:space="0" w:color="auto"/>
          </w:divBdr>
        </w:div>
        <w:div w:id="2098667904">
          <w:marLeft w:val="640"/>
          <w:marRight w:val="0"/>
          <w:marTop w:val="0"/>
          <w:marBottom w:val="0"/>
          <w:divBdr>
            <w:top w:val="none" w:sz="0" w:space="0" w:color="auto"/>
            <w:left w:val="none" w:sz="0" w:space="0" w:color="auto"/>
            <w:bottom w:val="none" w:sz="0" w:space="0" w:color="auto"/>
            <w:right w:val="none" w:sz="0" w:space="0" w:color="auto"/>
          </w:divBdr>
        </w:div>
        <w:div w:id="844055986">
          <w:marLeft w:val="640"/>
          <w:marRight w:val="0"/>
          <w:marTop w:val="0"/>
          <w:marBottom w:val="0"/>
          <w:divBdr>
            <w:top w:val="none" w:sz="0" w:space="0" w:color="auto"/>
            <w:left w:val="none" w:sz="0" w:space="0" w:color="auto"/>
            <w:bottom w:val="none" w:sz="0" w:space="0" w:color="auto"/>
            <w:right w:val="none" w:sz="0" w:space="0" w:color="auto"/>
          </w:divBdr>
        </w:div>
        <w:div w:id="1542017616">
          <w:marLeft w:val="640"/>
          <w:marRight w:val="0"/>
          <w:marTop w:val="0"/>
          <w:marBottom w:val="0"/>
          <w:divBdr>
            <w:top w:val="none" w:sz="0" w:space="0" w:color="auto"/>
            <w:left w:val="none" w:sz="0" w:space="0" w:color="auto"/>
            <w:bottom w:val="none" w:sz="0" w:space="0" w:color="auto"/>
            <w:right w:val="none" w:sz="0" w:space="0" w:color="auto"/>
          </w:divBdr>
        </w:div>
        <w:div w:id="1630863386">
          <w:marLeft w:val="640"/>
          <w:marRight w:val="0"/>
          <w:marTop w:val="0"/>
          <w:marBottom w:val="0"/>
          <w:divBdr>
            <w:top w:val="none" w:sz="0" w:space="0" w:color="auto"/>
            <w:left w:val="none" w:sz="0" w:space="0" w:color="auto"/>
            <w:bottom w:val="none" w:sz="0" w:space="0" w:color="auto"/>
            <w:right w:val="none" w:sz="0" w:space="0" w:color="auto"/>
          </w:divBdr>
        </w:div>
        <w:div w:id="1723627335">
          <w:marLeft w:val="640"/>
          <w:marRight w:val="0"/>
          <w:marTop w:val="0"/>
          <w:marBottom w:val="0"/>
          <w:divBdr>
            <w:top w:val="none" w:sz="0" w:space="0" w:color="auto"/>
            <w:left w:val="none" w:sz="0" w:space="0" w:color="auto"/>
            <w:bottom w:val="none" w:sz="0" w:space="0" w:color="auto"/>
            <w:right w:val="none" w:sz="0" w:space="0" w:color="auto"/>
          </w:divBdr>
        </w:div>
        <w:div w:id="234826955">
          <w:marLeft w:val="640"/>
          <w:marRight w:val="0"/>
          <w:marTop w:val="0"/>
          <w:marBottom w:val="0"/>
          <w:divBdr>
            <w:top w:val="none" w:sz="0" w:space="0" w:color="auto"/>
            <w:left w:val="none" w:sz="0" w:space="0" w:color="auto"/>
            <w:bottom w:val="none" w:sz="0" w:space="0" w:color="auto"/>
            <w:right w:val="none" w:sz="0" w:space="0" w:color="auto"/>
          </w:divBdr>
        </w:div>
        <w:div w:id="155612840">
          <w:marLeft w:val="640"/>
          <w:marRight w:val="0"/>
          <w:marTop w:val="0"/>
          <w:marBottom w:val="0"/>
          <w:divBdr>
            <w:top w:val="none" w:sz="0" w:space="0" w:color="auto"/>
            <w:left w:val="none" w:sz="0" w:space="0" w:color="auto"/>
            <w:bottom w:val="none" w:sz="0" w:space="0" w:color="auto"/>
            <w:right w:val="none" w:sz="0" w:space="0" w:color="auto"/>
          </w:divBdr>
        </w:div>
        <w:div w:id="899513096">
          <w:marLeft w:val="640"/>
          <w:marRight w:val="0"/>
          <w:marTop w:val="0"/>
          <w:marBottom w:val="0"/>
          <w:divBdr>
            <w:top w:val="none" w:sz="0" w:space="0" w:color="auto"/>
            <w:left w:val="none" w:sz="0" w:space="0" w:color="auto"/>
            <w:bottom w:val="none" w:sz="0" w:space="0" w:color="auto"/>
            <w:right w:val="none" w:sz="0" w:space="0" w:color="auto"/>
          </w:divBdr>
        </w:div>
        <w:div w:id="176232384">
          <w:marLeft w:val="640"/>
          <w:marRight w:val="0"/>
          <w:marTop w:val="0"/>
          <w:marBottom w:val="0"/>
          <w:divBdr>
            <w:top w:val="none" w:sz="0" w:space="0" w:color="auto"/>
            <w:left w:val="none" w:sz="0" w:space="0" w:color="auto"/>
            <w:bottom w:val="none" w:sz="0" w:space="0" w:color="auto"/>
            <w:right w:val="none" w:sz="0" w:space="0" w:color="auto"/>
          </w:divBdr>
        </w:div>
        <w:div w:id="825777595">
          <w:marLeft w:val="640"/>
          <w:marRight w:val="0"/>
          <w:marTop w:val="0"/>
          <w:marBottom w:val="0"/>
          <w:divBdr>
            <w:top w:val="none" w:sz="0" w:space="0" w:color="auto"/>
            <w:left w:val="none" w:sz="0" w:space="0" w:color="auto"/>
            <w:bottom w:val="none" w:sz="0" w:space="0" w:color="auto"/>
            <w:right w:val="none" w:sz="0" w:space="0" w:color="auto"/>
          </w:divBdr>
        </w:div>
        <w:div w:id="1893418569">
          <w:marLeft w:val="640"/>
          <w:marRight w:val="0"/>
          <w:marTop w:val="0"/>
          <w:marBottom w:val="0"/>
          <w:divBdr>
            <w:top w:val="none" w:sz="0" w:space="0" w:color="auto"/>
            <w:left w:val="none" w:sz="0" w:space="0" w:color="auto"/>
            <w:bottom w:val="none" w:sz="0" w:space="0" w:color="auto"/>
            <w:right w:val="none" w:sz="0" w:space="0" w:color="auto"/>
          </w:divBdr>
        </w:div>
        <w:div w:id="2095586798">
          <w:marLeft w:val="640"/>
          <w:marRight w:val="0"/>
          <w:marTop w:val="0"/>
          <w:marBottom w:val="0"/>
          <w:divBdr>
            <w:top w:val="none" w:sz="0" w:space="0" w:color="auto"/>
            <w:left w:val="none" w:sz="0" w:space="0" w:color="auto"/>
            <w:bottom w:val="none" w:sz="0" w:space="0" w:color="auto"/>
            <w:right w:val="none" w:sz="0" w:space="0" w:color="auto"/>
          </w:divBdr>
        </w:div>
        <w:div w:id="890188089">
          <w:marLeft w:val="640"/>
          <w:marRight w:val="0"/>
          <w:marTop w:val="0"/>
          <w:marBottom w:val="0"/>
          <w:divBdr>
            <w:top w:val="none" w:sz="0" w:space="0" w:color="auto"/>
            <w:left w:val="none" w:sz="0" w:space="0" w:color="auto"/>
            <w:bottom w:val="none" w:sz="0" w:space="0" w:color="auto"/>
            <w:right w:val="none" w:sz="0" w:space="0" w:color="auto"/>
          </w:divBdr>
        </w:div>
        <w:div w:id="1745756401">
          <w:marLeft w:val="640"/>
          <w:marRight w:val="0"/>
          <w:marTop w:val="0"/>
          <w:marBottom w:val="0"/>
          <w:divBdr>
            <w:top w:val="none" w:sz="0" w:space="0" w:color="auto"/>
            <w:left w:val="none" w:sz="0" w:space="0" w:color="auto"/>
            <w:bottom w:val="none" w:sz="0" w:space="0" w:color="auto"/>
            <w:right w:val="none" w:sz="0" w:space="0" w:color="auto"/>
          </w:divBdr>
        </w:div>
        <w:div w:id="1122308567">
          <w:marLeft w:val="640"/>
          <w:marRight w:val="0"/>
          <w:marTop w:val="0"/>
          <w:marBottom w:val="0"/>
          <w:divBdr>
            <w:top w:val="none" w:sz="0" w:space="0" w:color="auto"/>
            <w:left w:val="none" w:sz="0" w:space="0" w:color="auto"/>
            <w:bottom w:val="none" w:sz="0" w:space="0" w:color="auto"/>
            <w:right w:val="none" w:sz="0" w:space="0" w:color="auto"/>
          </w:divBdr>
        </w:div>
        <w:div w:id="7369409">
          <w:marLeft w:val="640"/>
          <w:marRight w:val="0"/>
          <w:marTop w:val="0"/>
          <w:marBottom w:val="0"/>
          <w:divBdr>
            <w:top w:val="none" w:sz="0" w:space="0" w:color="auto"/>
            <w:left w:val="none" w:sz="0" w:space="0" w:color="auto"/>
            <w:bottom w:val="none" w:sz="0" w:space="0" w:color="auto"/>
            <w:right w:val="none" w:sz="0" w:space="0" w:color="auto"/>
          </w:divBdr>
        </w:div>
        <w:div w:id="18553025">
          <w:marLeft w:val="640"/>
          <w:marRight w:val="0"/>
          <w:marTop w:val="0"/>
          <w:marBottom w:val="0"/>
          <w:divBdr>
            <w:top w:val="none" w:sz="0" w:space="0" w:color="auto"/>
            <w:left w:val="none" w:sz="0" w:space="0" w:color="auto"/>
            <w:bottom w:val="none" w:sz="0" w:space="0" w:color="auto"/>
            <w:right w:val="none" w:sz="0" w:space="0" w:color="auto"/>
          </w:divBdr>
        </w:div>
        <w:div w:id="693730449">
          <w:marLeft w:val="640"/>
          <w:marRight w:val="0"/>
          <w:marTop w:val="0"/>
          <w:marBottom w:val="0"/>
          <w:divBdr>
            <w:top w:val="none" w:sz="0" w:space="0" w:color="auto"/>
            <w:left w:val="none" w:sz="0" w:space="0" w:color="auto"/>
            <w:bottom w:val="none" w:sz="0" w:space="0" w:color="auto"/>
            <w:right w:val="none" w:sz="0" w:space="0" w:color="auto"/>
          </w:divBdr>
        </w:div>
        <w:div w:id="1638753404">
          <w:marLeft w:val="640"/>
          <w:marRight w:val="0"/>
          <w:marTop w:val="0"/>
          <w:marBottom w:val="0"/>
          <w:divBdr>
            <w:top w:val="none" w:sz="0" w:space="0" w:color="auto"/>
            <w:left w:val="none" w:sz="0" w:space="0" w:color="auto"/>
            <w:bottom w:val="none" w:sz="0" w:space="0" w:color="auto"/>
            <w:right w:val="none" w:sz="0" w:space="0" w:color="auto"/>
          </w:divBdr>
        </w:div>
        <w:div w:id="2098666987">
          <w:marLeft w:val="640"/>
          <w:marRight w:val="0"/>
          <w:marTop w:val="0"/>
          <w:marBottom w:val="0"/>
          <w:divBdr>
            <w:top w:val="none" w:sz="0" w:space="0" w:color="auto"/>
            <w:left w:val="none" w:sz="0" w:space="0" w:color="auto"/>
            <w:bottom w:val="none" w:sz="0" w:space="0" w:color="auto"/>
            <w:right w:val="none" w:sz="0" w:space="0" w:color="auto"/>
          </w:divBdr>
        </w:div>
        <w:div w:id="1144934837">
          <w:marLeft w:val="640"/>
          <w:marRight w:val="0"/>
          <w:marTop w:val="0"/>
          <w:marBottom w:val="0"/>
          <w:divBdr>
            <w:top w:val="none" w:sz="0" w:space="0" w:color="auto"/>
            <w:left w:val="none" w:sz="0" w:space="0" w:color="auto"/>
            <w:bottom w:val="none" w:sz="0" w:space="0" w:color="auto"/>
            <w:right w:val="none" w:sz="0" w:space="0" w:color="auto"/>
          </w:divBdr>
        </w:div>
        <w:div w:id="599335679">
          <w:marLeft w:val="640"/>
          <w:marRight w:val="0"/>
          <w:marTop w:val="0"/>
          <w:marBottom w:val="0"/>
          <w:divBdr>
            <w:top w:val="none" w:sz="0" w:space="0" w:color="auto"/>
            <w:left w:val="none" w:sz="0" w:space="0" w:color="auto"/>
            <w:bottom w:val="none" w:sz="0" w:space="0" w:color="auto"/>
            <w:right w:val="none" w:sz="0" w:space="0" w:color="auto"/>
          </w:divBdr>
        </w:div>
        <w:div w:id="546331996">
          <w:marLeft w:val="640"/>
          <w:marRight w:val="0"/>
          <w:marTop w:val="0"/>
          <w:marBottom w:val="0"/>
          <w:divBdr>
            <w:top w:val="none" w:sz="0" w:space="0" w:color="auto"/>
            <w:left w:val="none" w:sz="0" w:space="0" w:color="auto"/>
            <w:bottom w:val="none" w:sz="0" w:space="0" w:color="auto"/>
            <w:right w:val="none" w:sz="0" w:space="0" w:color="auto"/>
          </w:divBdr>
        </w:div>
        <w:div w:id="677848238">
          <w:marLeft w:val="640"/>
          <w:marRight w:val="0"/>
          <w:marTop w:val="0"/>
          <w:marBottom w:val="0"/>
          <w:divBdr>
            <w:top w:val="none" w:sz="0" w:space="0" w:color="auto"/>
            <w:left w:val="none" w:sz="0" w:space="0" w:color="auto"/>
            <w:bottom w:val="none" w:sz="0" w:space="0" w:color="auto"/>
            <w:right w:val="none" w:sz="0" w:space="0" w:color="auto"/>
          </w:divBdr>
        </w:div>
        <w:div w:id="1198816879">
          <w:marLeft w:val="640"/>
          <w:marRight w:val="0"/>
          <w:marTop w:val="0"/>
          <w:marBottom w:val="0"/>
          <w:divBdr>
            <w:top w:val="none" w:sz="0" w:space="0" w:color="auto"/>
            <w:left w:val="none" w:sz="0" w:space="0" w:color="auto"/>
            <w:bottom w:val="none" w:sz="0" w:space="0" w:color="auto"/>
            <w:right w:val="none" w:sz="0" w:space="0" w:color="auto"/>
          </w:divBdr>
        </w:div>
        <w:div w:id="104662939">
          <w:marLeft w:val="640"/>
          <w:marRight w:val="0"/>
          <w:marTop w:val="0"/>
          <w:marBottom w:val="0"/>
          <w:divBdr>
            <w:top w:val="none" w:sz="0" w:space="0" w:color="auto"/>
            <w:left w:val="none" w:sz="0" w:space="0" w:color="auto"/>
            <w:bottom w:val="none" w:sz="0" w:space="0" w:color="auto"/>
            <w:right w:val="none" w:sz="0" w:space="0" w:color="auto"/>
          </w:divBdr>
        </w:div>
        <w:div w:id="1469281630">
          <w:marLeft w:val="640"/>
          <w:marRight w:val="0"/>
          <w:marTop w:val="0"/>
          <w:marBottom w:val="0"/>
          <w:divBdr>
            <w:top w:val="none" w:sz="0" w:space="0" w:color="auto"/>
            <w:left w:val="none" w:sz="0" w:space="0" w:color="auto"/>
            <w:bottom w:val="none" w:sz="0" w:space="0" w:color="auto"/>
            <w:right w:val="none" w:sz="0" w:space="0" w:color="auto"/>
          </w:divBdr>
        </w:div>
        <w:div w:id="1154755622">
          <w:marLeft w:val="640"/>
          <w:marRight w:val="0"/>
          <w:marTop w:val="0"/>
          <w:marBottom w:val="0"/>
          <w:divBdr>
            <w:top w:val="none" w:sz="0" w:space="0" w:color="auto"/>
            <w:left w:val="none" w:sz="0" w:space="0" w:color="auto"/>
            <w:bottom w:val="none" w:sz="0" w:space="0" w:color="auto"/>
            <w:right w:val="none" w:sz="0" w:space="0" w:color="auto"/>
          </w:divBdr>
        </w:div>
        <w:div w:id="985936400">
          <w:marLeft w:val="640"/>
          <w:marRight w:val="0"/>
          <w:marTop w:val="0"/>
          <w:marBottom w:val="0"/>
          <w:divBdr>
            <w:top w:val="none" w:sz="0" w:space="0" w:color="auto"/>
            <w:left w:val="none" w:sz="0" w:space="0" w:color="auto"/>
            <w:bottom w:val="none" w:sz="0" w:space="0" w:color="auto"/>
            <w:right w:val="none" w:sz="0" w:space="0" w:color="auto"/>
          </w:divBdr>
        </w:div>
        <w:div w:id="527330300">
          <w:marLeft w:val="640"/>
          <w:marRight w:val="0"/>
          <w:marTop w:val="0"/>
          <w:marBottom w:val="0"/>
          <w:divBdr>
            <w:top w:val="none" w:sz="0" w:space="0" w:color="auto"/>
            <w:left w:val="none" w:sz="0" w:space="0" w:color="auto"/>
            <w:bottom w:val="none" w:sz="0" w:space="0" w:color="auto"/>
            <w:right w:val="none" w:sz="0" w:space="0" w:color="auto"/>
          </w:divBdr>
        </w:div>
        <w:div w:id="1462961906">
          <w:marLeft w:val="640"/>
          <w:marRight w:val="0"/>
          <w:marTop w:val="0"/>
          <w:marBottom w:val="0"/>
          <w:divBdr>
            <w:top w:val="none" w:sz="0" w:space="0" w:color="auto"/>
            <w:left w:val="none" w:sz="0" w:space="0" w:color="auto"/>
            <w:bottom w:val="none" w:sz="0" w:space="0" w:color="auto"/>
            <w:right w:val="none" w:sz="0" w:space="0" w:color="auto"/>
          </w:divBdr>
        </w:div>
        <w:div w:id="1765875414">
          <w:marLeft w:val="640"/>
          <w:marRight w:val="0"/>
          <w:marTop w:val="0"/>
          <w:marBottom w:val="0"/>
          <w:divBdr>
            <w:top w:val="none" w:sz="0" w:space="0" w:color="auto"/>
            <w:left w:val="none" w:sz="0" w:space="0" w:color="auto"/>
            <w:bottom w:val="none" w:sz="0" w:space="0" w:color="auto"/>
            <w:right w:val="none" w:sz="0" w:space="0" w:color="auto"/>
          </w:divBdr>
        </w:div>
        <w:div w:id="2008753650">
          <w:marLeft w:val="640"/>
          <w:marRight w:val="0"/>
          <w:marTop w:val="0"/>
          <w:marBottom w:val="0"/>
          <w:divBdr>
            <w:top w:val="none" w:sz="0" w:space="0" w:color="auto"/>
            <w:left w:val="none" w:sz="0" w:space="0" w:color="auto"/>
            <w:bottom w:val="none" w:sz="0" w:space="0" w:color="auto"/>
            <w:right w:val="none" w:sz="0" w:space="0" w:color="auto"/>
          </w:divBdr>
        </w:div>
        <w:div w:id="1248805023">
          <w:marLeft w:val="640"/>
          <w:marRight w:val="0"/>
          <w:marTop w:val="0"/>
          <w:marBottom w:val="0"/>
          <w:divBdr>
            <w:top w:val="none" w:sz="0" w:space="0" w:color="auto"/>
            <w:left w:val="none" w:sz="0" w:space="0" w:color="auto"/>
            <w:bottom w:val="none" w:sz="0" w:space="0" w:color="auto"/>
            <w:right w:val="none" w:sz="0" w:space="0" w:color="auto"/>
          </w:divBdr>
        </w:div>
        <w:div w:id="545022166">
          <w:marLeft w:val="640"/>
          <w:marRight w:val="0"/>
          <w:marTop w:val="0"/>
          <w:marBottom w:val="0"/>
          <w:divBdr>
            <w:top w:val="none" w:sz="0" w:space="0" w:color="auto"/>
            <w:left w:val="none" w:sz="0" w:space="0" w:color="auto"/>
            <w:bottom w:val="none" w:sz="0" w:space="0" w:color="auto"/>
            <w:right w:val="none" w:sz="0" w:space="0" w:color="auto"/>
          </w:divBdr>
        </w:div>
        <w:div w:id="253632480">
          <w:marLeft w:val="640"/>
          <w:marRight w:val="0"/>
          <w:marTop w:val="0"/>
          <w:marBottom w:val="0"/>
          <w:divBdr>
            <w:top w:val="none" w:sz="0" w:space="0" w:color="auto"/>
            <w:left w:val="none" w:sz="0" w:space="0" w:color="auto"/>
            <w:bottom w:val="none" w:sz="0" w:space="0" w:color="auto"/>
            <w:right w:val="none" w:sz="0" w:space="0" w:color="auto"/>
          </w:divBdr>
        </w:div>
        <w:div w:id="1736928524">
          <w:marLeft w:val="640"/>
          <w:marRight w:val="0"/>
          <w:marTop w:val="0"/>
          <w:marBottom w:val="0"/>
          <w:divBdr>
            <w:top w:val="none" w:sz="0" w:space="0" w:color="auto"/>
            <w:left w:val="none" w:sz="0" w:space="0" w:color="auto"/>
            <w:bottom w:val="none" w:sz="0" w:space="0" w:color="auto"/>
            <w:right w:val="none" w:sz="0" w:space="0" w:color="auto"/>
          </w:divBdr>
        </w:div>
        <w:div w:id="230773476">
          <w:marLeft w:val="640"/>
          <w:marRight w:val="0"/>
          <w:marTop w:val="0"/>
          <w:marBottom w:val="0"/>
          <w:divBdr>
            <w:top w:val="none" w:sz="0" w:space="0" w:color="auto"/>
            <w:left w:val="none" w:sz="0" w:space="0" w:color="auto"/>
            <w:bottom w:val="none" w:sz="0" w:space="0" w:color="auto"/>
            <w:right w:val="none" w:sz="0" w:space="0" w:color="auto"/>
          </w:divBdr>
        </w:div>
        <w:div w:id="440536272">
          <w:marLeft w:val="640"/>
          <w:marRight w:val="0"/>
          <w:marTop w:val="0"/>
          <w:marBottom w:val="0"/>
          <w:divBdr>
            <w:top w:val="none" w:sz="0" w:space="0" w:color="auto"/>
            <w:left w:val="none" w:sz="0" w:space="0" w:color="auto"/>
            <w:bottom w:val="none" w:sz="0" w:space="0" w:color="auto"/>
            <w:right w:val="none" w:sz="0" w:space="0" w:color="auto"/>
          </w:divBdr>
        </w:div>
        <w:div w:id="592468901">
          <w:marLeft w:val="640"/>
          <w:marRight w:val="0"/>
          <w:marTop w:val="0"/>
          <w:marBottom w:val="0"/>
          <w:divBdr>
            <w:top w:val="none" w:sz="0" w:space="0" w:color="auto"/>
            <w:left w:val="none" w:sz="0" w:space="0" w:color="auto"/>
            <w:bottom w:val="none" w:sz="0" w:space="0" w:color="auto"/>
            <w:right w:val="none" w:sz="0" w:space="0" w:color="auto"/>
          </w:divBdr>
        </w:div>
        <w:div w:id="1980571116">
          <w:marLeft w:val="640"/>
          <w:marRight w:val="0"/>
          <w:marTop w:val="0"/>
          <w:marBottom w:val="0"/>
          <w:divBdr>
            <w:top w:val="none" w:sz="0" w:space="0" w:color="auto"/>
            <w:left w:val="none" w:sz="0" w:space="0" w:color="auto"/>
            <w:bottom w:val="none" w:sz="0" w:space="0" w:color="auto"/>
            <w:right w:val="none" w:sz="0" w:space="0" w:color="auto"/>
          </w:divBdr>
        </w:div>
        <w:div w:id="162085475">
          <w:marLeft w:val="640"/>
          <w:marRight w:val="0"/>
          <w:marTop w:val="0"/>
          <w:marBottom w:val="0"/>
          <w:divBdr>
            <w:top w:val="none" w:sz="0" w:space="0" w:color="auto"/>
            <w:left w:val="none" w:sz="0" w:space="0" w:color="auto"/>
            <w:bottom w:val="none" w:sz="0" w:space="0" w:color="auto"/>
            <w:right w:val="none" w:sz="0" w:space="0" w:color="auto"/>
          </w:divBdr>
        </w:div>
        <w:div w:id="336277586">
          <w:marLeft w:val="640"/>
          <w:marRight w:val="0"/>
          <w:marTop w:val="0"/>
          <w:marBottom w:val="0"/>
          <w:divBdr>
            <w:top w:val="none" w:sz="0" w:space="0" w:color="auto"/>
            <w:left w:val="none" w:sz="0" w:space="0" w:color="auto"/>
            <w:bottom w:val="none" w:sz="0" w:space="0" w:color="auto"/>
            <w:right w:val="none" w:sz="0" w:space="0" w:color="auto"/>
          </w:divBdr>
        </w:div>
        <w:div w:id="1135293955">
          <w:marLeft w:val="640"/>
          <w:marRight w:val="0"/>
          <w:marTop w:val="0"/>
          <w:marBottom w:val="0"/>
          <w:divBdr>
            <w:top w:val="none" w:sz="0" w:space="0" w:color="auto"/>
            <w:left w:val="none" w:sz="0" w:space="0" w:color="auto"/>
            <w:bottom w:val="none" w:sz="0" w:space="0" w:color="auto"/>
            <w:right w:val="none" w:sz="0" w:space="0" w:color="auto"/>
          </w:divBdr>
        </w:div>
        <w:div w:id="564072553">
          <w:marLeft w:val="640"/>
          <w:marRight w:val="0"/>
          <w:marTop w:val="0"/>
          <w:marBottom w:val="0"/>
          <w:divBdr>
            <w:top w:val="none" w:sz="0" w:space="0" w:color="auto"/>
            <w:left w:val="none" w:sz="0" w:space="0" w:color="auto"/>
            <w:bottom w:val="none" w:sz="0" w:space="0" w:color="auto"/>
            <w:right w:val="none" w:sz="0" w:space="0" w:color="auto"/>
          </w:divBdr>
        </w:div>
        <w:div w:id="703680024">
          <w:marLeft w:val="640"/>
          <w:marRight w:val="0"/>
          <w:marTop w:val="0"/>
          <w:marBottom w:val="0"/>
          <w:divBdr>
            <w:top w:val="none" w:sz="0" w:space="0" w:color="auto"/>
            <w:left w:val="none" w:sz="0" w:space="0" w:color="auto"/>
            <w:bottom w:val="none" w:sz="0" w:space="0" w:color="auto"/>
            <w:right w:val="none" w:sz="0" w:space="0" w:color="auto"/>
          </w:divBdr>
        </w:div>
      </w:divsChild>
    </w:div>
    <w:div w:id="86657540">
      <w:bodyDiv w:val="1"/>
      <w:marLeft w:val="0"/>
      <w:marRight w:val="0"/>
      <w:marTop w:val="0"/>
      <w:marBottom w:val="0"/>
      <w:divBdr>
        <w:top w:val="none" w:sz="0" w:space="0" w:color="auto"/>
        <w:left w:val="none" w:sz="0" w:space="0" w:color="auto"/>
        <w:bottom w:val="none" w:sz="0" w:space="0" w:color="auto"/>
        <w:right w:val="none" w:sz="0" w:space="0" w:color="auto"/>
      </w:divBdr>
    </w:div>
    <w:div w:id="95178661">
      <w:bodyDiv w:val="1"/>
      <w:marLeft w:val="0"/>
      <w:marRight w:val="0"/>
      <w:marTop w:val="0"/>
      <w:marBottom w:val="0"/>
      <w:divBdr>
        <w:top w:val="none" w:sz="0" w:space="0" w:color="auto"/>
        <w:left w:val="none" w:sz="0" w:space="0" w:color="auto"/>
        <w:bottom w:val="none" w:sz="0" w:space="0" w:color="auto"/>
        <w:right w:val="none" w:sz="0" w:space="0" w:color="auto"/>
      </w:divBdr>
    </w:div>
    <w:div w:id="134642469">
      <w:bodyDiv w:val="1"/>
      <w:marLeft w:val="0"/>
      <w:marRight w:val="0"/>
      <w:marTop w:val="0"/>
      <w:marBottom w:val="0"/>
      <w:divBdr>
        <w:top w:val="none" w:sz="0" w:space="0" w:color="auto"/>
        <w:left w:val="none" w:sz="0" w:space="0" w:color="auto"/>
        <w:bottom w:val="none" w:sz="0" w:space="0" w:color="auto"/>
        <w:right w:val="none" w:sz="0" w:space="0" w:color="auto"/>
      </w:divBdr>
    </w:div>
    <w:div w:id="137772007">
      <w:bodyDiv w:val="1"/>
      <w:marLeft w:val="0"/>
      <w:marRight w:val="0"/>
      <w:marTop w:val="0"/>
      <w:marBottom w:val="0"/>
      <w:divBdr>
        <w:top w:val="none" w:sz="0" w:space="0" w:color="auto"/>
        <w:left w:val="none" w:sz="0" w:space="0" w:color="auto"/>
        <w:bottom w:val="none" w:sz="0" w:space="0" w:color="auto"/>
        <w:right w:val="none" w:sz="0" w:space="0" w:color="auto"/>
      </w:divBdr>
    </w:div>
    <w:div w:id="149684583">
      <w:bodyDiv w:val="1"/>
      <w:marLeft w:val="0"/>
      <w:marRight w:val="0"/>
      <w:marTop w:val="0"/>
      <w:marBottom w:val="0"/>
      <w:divBdr>
        <w:top w:val="none" w:sz="0" w:space="0" w:color="auto"/>
        <w:left w:val="none" w:sz="0" w:space="0" w:color="auto"/>
        <w:bottom w:val="none" w:sz="0" w:space="0" w:color="auto"/>
        <w:right w:val="none" w:sz="0" w:space="0" w:color="auto"/>
      </w:divBdr>
      <w:divsChild>
        <w:div w:id="1680696195">
          <w:marLeft w:val="640"/>
          <w:marRight w:val="0"/>
          <w:marTop w:val="0"/>
          <w:marBottom w:val="0"/>
          <w:divBdr>
            <w:top w:val="none" w:sz="0" w:space="0" w:color="auto"/>
            <w:left w:val="none" w:sz="0" w:space="0" w:color="auto"/>
            <w:bottom w:val="none" w:sz="0" w:space="0" w:color="auto"/>
            <w:right w:val="none" w:sz="0" w:space="0" w:color="auto"/>
          </w:divBdr>
        </w:div>
        <w:div w:id="1025714194">
          <w:marLeft w:val="640"/>
          <w:marRight w:val="0"/>
          <w:marTop w:val="0"/>
          <w:marBottom w:val="0"/>
          <w:divBdr>
            <w:top w:val="none" w:sz="0" w:space="0" w:color="auto"/>
            <w:left w:val="none" w:sz="0" w:space="0" w:color="auto"/>
            <w:bottom w:val="none" w:sz="0" w:space="0" w:color="auto"/>
            <w:right w:val="none" w:sz="0" w:space="0" w:color="auto"/>
          </w:divBdr>
        </w:div>
        <w:div w:id="1220282793">
          <w:marLeft w:val="640"/>
          <w:marRight w:val="0"/>
          <w:marTop w:val="0"/>
          <w:marBottom w:val="0"/>
          <w:divBdr>
            <w:top w:val="none" w:sz="0" w:space="0" w:color="auto"/>
            <w:left w:val="none" w:sz="0" w:space="0" w:color="auto"/>
            <w:bottom w:val="none" w:sz="0" w:space="0" w:color="auto"/>
            <w:right w:val="none" w:sz="0" w:space="0" w:color="auto"/>
          </w:divBdr>
        </w:div>
        <w:div w:id="898246037">
          <w:marLeft w:val="640"/>
          <w:marRight w:val="0"/>
          <w:marTop w:val="0"/>
          <w:marBottom w:val="0"/>
          <w:divBdr>
            <w:top w:val="none" w:sz="0" w:space="0" w:color="auto"/>
            <w:left w:val="none" w:sz="0" w:space="0" w:color="auto"/>
            <w:bottom w:val="none" w:sz="0" w:space="0" w:color="auto"/>
            <w:right w:val="none" w:sz="0" w:space="0" w:color="auto"/>
          </w:divBdr>
        </w:div>
        <w:div w:id="1209295262">
          <w:marLeft w:val="640"/>
          <w:marRight w:val="0"/>
          <w:marTop w:val="0"/>
          <w:marBottom w:val="0"/>
          <w:divBdr>
            <w:top w:val="none" w:sz="0" w:space="0" w:color="auto"/>
            <w:left w:val="none" w:sz="0" w:space="0" w:color="auto"/>
            <w:bottom w:val="none" w:sz="0" w:space="0" w:color="auto"/>
            <w:right w:val="none" w:sz="0" w:space="0" w:color="auto"/>
          </w:divBdr>
        </w:div>
        <w:div w:id="394353219">
          <w:marLeft w:val="640"/>
          <w:marRight w:val="0"/>
          <w:marTop w:val="0"/>
          <w:marBottom w:val="0"/>
          <w:divBdr>
            <w:top w:val="none" w:sz="0" w:space="0" w:color="auto"/>
            <w:left w:val="none" w:sz="0" w:space="0" w:color="auto"/>
            <w:bottom w:val="none" w:sz="0" w:space="0" w:color="auto"/>
            <w:right w:val="none" w:sz="0" w:space="0" w:color="auto"/>
          </w:divBdr>
        </w:div>
        <w:div w:id="1464227648">
          <w:marLeft w:val="640"/>
          <w:marRight w:val="0"/>
          <w:marTop w:val="0"/>
          <w:marBottom w:val="0"/>
          <w:divBdr>
            <w:top w:val="none" w:sz="0" w:space="0" w:color="auto"/>
            <w:left w:val="none" w:sz="0" w:space="0" w:color="auto"/>
            <w:bottom w:val="none" w:sz="0" w:space="0" w:color="auto"/>
            <w:right w:val="none" w:sz="0" w:space="0" w:color="auto"/>
          </w:divBdr>
        </w:div>
        <w:div w:id="1398818679">
          <w:marLeft w:val="640"/>
          <w:marRight w:val="0"/>
          <w:marTop w:val="0"/>
          <w:marBottom w:val="0"/>
          <w:divBdr>
            <w:top w:val="none" w:sz="0" w:space="0" w:color="auto"/>
            <w:left w:val="none" w:sz="0" w:space="0" w:color="auto"/>
            <w:bottom w:val="none" w:sz="0" w:space="0" w:color="auto"/>
            <w:right w:val="none" w:sz="0" w:space="0" w:color="auto"/>
          </w:divBdr>
        </w:div>
        <w:div w:id="1162624056">
          <w:marLeft w:val="640"/>
          <w:marRight w:val="0"/>
          <w:marTop w:val="0"/>
          <w:marBottom w:val="0"/>
          <w:divBdr>
            <w:top w:val="none" w:sz="0" w:space="0" w:color="auto"/>
            <w:left w:val="none" w:sz="0" w:space="0" w:color="auto"/>
            <w:bottom w:val="none" w:sz="0" w:space="0" w:color="auto"/>
            <w:right w:val="none" w:sz="0" w:space="0" w:color="auto"/>
          </w:divBdr>
        </w:div>
        <w:div w:id="1284922602">
          <w:marLeft w:val="640"/>
          <w:marRight w:val="0"/>
          <w:marTop w:val="0"/>
          <w:marBottom w:val="0"/>
          <w:divBdr>
            <w:top w:val="none" w:sz="0" w:space="0" w:color="auto"/>
            <w:left w:val="none" w:sz="0" w:space="0" w:color="auto"/>
            <w:bottom w:val="none" w:sz="0" w:space="0" w:color="auto"/>
            <w:right w:val="none" w:sz="0" w:space="0" w:color="auto"/>
          </w:divBdr>
        </w:div>
        <w:div w:id="312223630">
          <w:marLeft w:val="640"/>
          <w:marRight w:val="0"/>
          <w:marTop w:val="0"/>
          <w:marBottom w:val="0"/>
          <w:divBdr>
            <w:top w:val="none" w:sz="0" w:space="0" w:color="auto"/>
            <w:left w:val="none" w:sz="0" w:space="0" w:color="auto"/>
            <w:bottom w:val="none" w:sz="0" w:space="0" w:color="auto"/>
            <w:right w:val="none" w:sz="0" w:space="0" w:color="auto"/>
          </w:divBdr>
        </w:div>
        <w:div w:id="376246297">
          <w:marLeft w:val="640"/>
          <w:marRight w:val="0"/>
          <w:marTop w:val="0"/>
          <w:marBottom w:val="0"/>
          <w:divBdr>
            <w:top w:val="none" w:sz="0" w:space="0" w:color="auto"/>
            <w:left w:val="none" w:sz="0" w:space="0" w:color="auto"/>
            <w:bottom w:val="none" w:sz="0" w:space="0" w:color="auto"/>
            <w:right w:val="none" w:sz="0" w:space="0" w:color="auto"/>
          </w:divBdr>
        </w:div>
        <w:div w:id="541790108">
          <w:marLeft w:val="640"/>
          <w:marRight w:val="0"/>
          <w:marTop w:val="0"/>
          <w:marBottom w:val="0"/>
          <w:divBdr>
            <w:top w:val="none" w:sz="0" w:space="0" w:color="auto"/>
            <w:left w:val="none" w:sz="0" w:space="0" w:color="auto"/>
            <w:bottom w:val="none" w:sz="0" w:space="0" w:color="auto"/>
            <w:right w:val="none" w:sz="0" w:space="0" w:color="auto"/>
          </w:divBdr>
        </w:div>
        <w:div w:id="1356422799">
          <w:marLeft w:val="640"/>
          <w:marRight w:val="0"/>
          <w:marTop w:val="0"/>
          <w:marBottom w:val="0"/>
          <w:divBdr>
            <w:top w:val="none" w:sz="0" w:space="0" w:color="auto"/>
            <w:left w:val="none" w:sz="0" w:space="0" w:color="auto"/>
            <w:bottom w:val="none" w:sz="0" w:space="0" w:color="auto"/>
            <w:right w:val="none" w:sz="0" w:space="0" w:color="auto"/>
          </w:divBdr>
        </w:div>
        <w:div w:id="1142432037">
          <w:marLeft w:val="640"/>
          <w:marRight w:val="0"/>
          <w:marTop w:val="0"/>
          <w:marBottom w:val="0"/>
          <w:divBdr>
            <w:top w:val="none" w:sz="0" w:space="0" w:color="auto"/>
            <w:left w:val="none" w:sz="0" w:space="0" w:color="auto"/>
            <w:bottom w:val="none" w:sz="0" w:space="0" w:color="auto"/>
            <w:right w:val="none" w:sz="0" w:space="0" w:color="auto"/>
          </w:divBdr>
        </w:div>
        <w:div w:id="615910829">
          <w:marLeft w:val="640"/>
          <w:marRight w:val="0"/>
          <w:marTop w:val="0"/>
          <w:marBottom w:val="0"/>
          <w:divBdr>
            <w:top w:val="none" w:sz="0" w:space="0" w:color="auto"/>
            <w:left w:val="none" w:sz="0" w:space="0" w:color="auto"/>
            <w:bottom w:val="none" w:sz="0" w:space="0" w:color="auto"/>
            <w:right w:val="none" w:sz="0" w:space="0" w:color="auto"/>
          </w:divBdr>
        </w:div>
        <w:div w:id="525557905">
          <w:marLeft w:val="640"/>
          <w:marRight w:val="0"/>
          <w:marTop w:val="0"/>
          <w:marBottom w:val="0"/>
          <w:divBdr>
            <w:top w:val="none" w:sz="0" w:space="0" w:color="auto"/>
            <w:left w:val="none" w:sz="0" w:space="0" w:color="auto"/>
            <w:bottom w:val="none" w:sz="0" w:space="0" w:color="auto"/>
            <w:right w:val="none" w:sz="0" w:space="0" w:color="auto"/>
          </w:divBdr>
        </w:div>
        <w:div w:id="1281953178">
          <w:marLeft w:val="640"/>
          <w:marRight w:val="0"/>
          <w:marTop w:val="0"/>
          <w:marBottom w:val="0"/>
          <w:divBdr>
            <w:top w:val="none" w:sz="0" w:space="0" w:color="auto"/>
            <w:left w:val="none" w:sz="0" w:space="0" w:color="auto"/>
            <w:bottom w:val="none" w:sz="0" w:space="0" w:color="auto"/>
            <w:right w:val="none" w:sz="0" w:space="0" w:color="auto"/>
          </w:divBdr>
        </w:div>
        <w:div w:id="1226720824">
          <w:marLeft w:val="640"/>
          <w:marRight w:val="0"/>
          <w:marTop w:val="0"/>
          <w:marBottom w:val="0"/>
          <w:divBdr>
            <w:top w:val="none" w:sz="0" w:space="0" w:color="auto"/>
            <w:left w:val="none" w:sz="0" w:space="0" w:color="auto"/>
            <w:bottom w:val="none" w:sz="0" w:space="0" w:color="auto"/>
            <w:right w:val="none" w:sz="0" w:space="0" w:color="auto"/>
          </w:divBdr>
        </w:div>
        <w:div w:id="1973051993">
          <w:marLeft w:val="640"/>
          <w:marRight w:val="0"/>
          <w:marTop w:val="0"/>
          <w:marBottom w:val="0"/>
          <w:divBdr>
            <w:top w:val="none" w:sz="0" w:space="0" w:color="auto"/>
            <w:left w:val="none" w:sz="0" w:space="0" w:color="auto"/>
            <w:bottom w:val="none" w:sz="0" w:space="0" w:color="auto"/>
            <w:right w:val="none" w:sz="0" w:space="0" w:color="auto"/>
          </w:divBdr>
        </w:div>
        <w:div w:id="291595519">
          <w:marLeft w:val="640"/>
          <w:marRight w:val="0"/>
          <w:marTop w:val="0"/>
          <w:marBottom w:val="0"/>
          <w:divBdr>
            <w:top w:val="none" w:sz="0" w:space="0" w:color="auto"/>
            <w:left w:val="none" w:sz="0" w:space="0" w:color="auto"/>
            <w:bottom w:val="none" w:sz="0" w:space="0" w:color="auto"/>
            <w:right w:val="none" w:sz="0" w:space="0" w:color="auto"/>
          </w:divBdr>
        </w:div>
        <w:div w:id="679477288">
          <w:marLeft w:val="640"/>
          <w:marRight w:val="0"/>
          <w:marTop w:val="0"/>
          <w:marBottom w:val="0"/>
          <w:divBdr>
            <w:top w:val="none" w:sz="0" w:space="0" w:color="auto"/>
            <w:left w:val="none" w:sz="0" w:space="0" w:color="auto"/>
            <w:bottom w:val="none" w:sz="0" w:space="0" w:color="auto"/>
            <w:right w:val="none" w:sz="0" w:space="0" w:color="auto"/>
          </w:divBdr>
        </w:div>
        <w:div w:id="2125802209">
          <w:marLeft w:val="640"/>
          <w:marRight w:val="0"/>
          <w:marTop w:val="0"/>
          <w:marBottom w:val="0"/>
          <w:divBdr>
            <w:top w:val="none" w:sz="0" w:space="0" w:color="auto"/>
            <w:left w:val="none" w:sz="0" w:space="0" w:color="auto"/>
            <w:bottom w:val="none" w:sz="0" w:space="0" w:color="auto"/>
            <w:right w:val="none" w:sz="0" w:space="0" w:color="auto"/>
          </w:divBdr>
        </w:div>
        <w:div w:id="231500907">
          <w:marLeft w:val="640"/>
          <w:marRight w:val="0"/>
          <w:marTop w:val="0"/>
          <w:marBottom w:val="0"/>
          <w:divBdr>
            <w:top w:val="none" w:sz="0" w:space="0" w:color="auto"/>
            <w:left w:val="none" w:sz="0" w:space="0" w:color="auto"/>
            <w:bottom w:val="none" w:sz="0" w:space="0" w:color="auto"/>
            <w:right w:val="none" w:sz="0" w:space="0" w:color="auto"/>
          </w:divBdr>
        </w:div>
        <w:div w:id="1521047373">
          <w:marLeft w:val="640"/>
          <w:marRight w:val="0"/>
          <w:marTop w:val="0"/>
          <w:marBottom w:val="0"/>
          <w:divBdr>
            <w:top w:val="none" w:sz="0" w:space="0" w:color="auto"/>
            <w:left w:val="none" w:sz="0" w:space="0" w:color="auto"/>
            <w:bottom w:val="none" w:sz="0" w:space="0" w:color="auto"/>
            <w:right w:val="none" w:sz="0" w:space="0" w:color="auto"/>
          </w:divBdr>
        </w:div>
        <w:div w:id="952400393">
          <w:marLeft w:val="640"/>
          <w:marRight w:val="0"/>
          <w:marTop w:val="0"/>
          <w:marBottom w:val="0"/>
          <w:divBdr>
            <w:top w:val="none" w:sz="0" w:space="0" w:color="auto"/>
            <w:left w:val="none" w:sz="0" w:space="0" w:color="auto"/>
            <w:bottom w:val="none" w:sz="0" w:space="0" w:color="auto"/>
            <w:right w:val="none" w:sz="0" w:space="0" w:color="auto"/>
          </w:divBdr>
        </w:div>
        <w:div w:id="1564173209">
          <w:marLeft w:val="640"/>
          <w:marRight w:val="0"/>
          <w:marTop w:val="0"/>
          <w:marBottom w:val="0"/>
          <w:divBdr>
            <w:top w:val="none" w:sz="0" w:space="0" w:color="auto"/>
            <w:left w:val="none" w:sz="0" w:space="0" w:color="auto"/>
            <w:bottom w:val="none" w:sz="0" w:space="0" w:color="auto"/>
            <w:right w:val="none" w:sz="0" w:space="0" w:color="auto"/>
          </w:divBdr>
        </w:div>
        <w:div w:id="297036254">
          <w:marLeft w:val="640"/>
          <w:marRight w:val="0"/>
          <w:marTop w:val="0"/>
          <w:marBottom w:val="0"/>
          <w:divBdr>
            <w:top w:val="none" w:sz="0" w:space="0" w:color="auto"/>
            <w:left w:val="none" w:sz="0" w:space="0" w:color="auto"/>
            <w:bottom w:val="none" w:sz="0" w:space="0" w:color="auto"/>
            <w:right w:val="none" w:sz="0" w:space="0" w:color="auto"/>
          </w:divBdr>
        </w:div>
        <w:div w:id="377899504">
          <w:marLeft w:val="640"/>
          <w:marRight w:val="0"/>
          <w:marTop w:val="0"/>
          <w:marBottom w:val="0"/>
          <w:divBdr>
            <w:top w:val="none" w:sz="0" w:space="0" w:color="auto"/>
            <w:left w:val="none" w:sz="0" w:space="0" w:color="auto"/>
            <w:bottom w:val="none" w:sz="0" w:space="0" w:color="auto"/>
            <w:right w:val="none" w:sz="0" w:space="0" w:color="auto"/>
          </w:divBdr>
        </w:div>
        <w:div w:id="713037918">
          <w:marLeft w:val="640"/>
          <w:marRight w:val="0"/>
          <w:marTop w:val="0"/>
          <w:marBottom w:val="0"/>
          <w:divBdr>
            <w:top w:val="none" w:sz="0" w:space="0" w:color="auto"/>
            <w:left w:val="none" w:sz="0" w:space="0" w:color="auto"/>
            <w:bottom w:val="none" w:sz="0" w:space="0" w:color="auto"/>
            <w:right w:val="none" w:sz="0" w:space="0" w:color="auto"/>
          </w:divBdr>
        </w:div>
        <w:div w:id="1622230187">
          <w:marLeft w:val="640"/>
          <w:marRight w:val="0"/>
          <w:marTop w:val="0"/>
          <w:marBottom w:val="0"/>
          <w:divBdr>
            <w:top w:val="none" w:sz="0" w:space="0" w:color="auto"/>
            <w:left w:val="none" w:sz="0" w:space="0" w:color="auto"/>
            <w:bottom w:val="none" w:sz="0" w:space="0" w:color="auto"/>
            <w:right w:val="none" w:sz="0" w:space="0" w:color="auto"/>
          </w:divBdr>
        </w:div>
        <w:div w:id="1978996077">
          <w:marLeft w:val="640"/>
          <w:marRight w:val="0"/>
          <w:marTop w:val="0"/>
          <w:marBottom w:val="0"/>
          <w:divBdr>
            <w:top w:val="none" w:sz="0" w:space="0" w:color="auto"/>
            <w:left w:val="none" w:sz="0" w:space="0" w:color="auto"/>
            <w:bottom w:val="none" w:sz="0" w:space="0" w:color="auto"/>
            <w:right w:val="none" w:sz="0" w:space="0" w:color="auto"/>
          </w:divBdr>
        </w:div>
        <w:div w:id="101658314">
          <w:marLeft w:val="640"/>
          <w:marRight w:val="0"/>
          <w:marTop w:val="0"/>
          <w:marBottom w:val="0"/>
          <w:divBdr>
            <w:top w:val="none" w:sz="0" w:space="0" w:color="auto"/>
            <w:left w:val="none" w:sz="0" w:space="0" w:color="auto"/>
            <w:bottom w:val="none" w:sz="0" w:space="0" w:color="auto"/>
            <w:right w:val="none" w:sz="0" w:space="0" w:color="auto"/>
          </w:divBdr>
        </w:div>
        <w:div w:id="162935745">
          <w:marLeft w:val="640"/>
          <w:marRight w:val="0"/>
          <w:marTop w:val="0"/>
          <w:marBottom w:val="0"/>
          <w:divBdr>
            <w:top w:val="none" w:sz="0" w:space="0" w:color="auto"/>
            <w:left w:val="none" w:sz="0" w:space="0" w:color="auto"/>
            <w:bottom w:val="none" w:sz="0" w:space="0" w:color="auto"/>
            <w:right w:val="none" w:sz="0" w:space="0" w:color="auto"/>
          </w:divBdr>
        </w:div>
        <w:div w:id="281616743">
          <w:marLeft w:val="640"/>
          <w:marRight w:val="0"/>
          <w:marTop w:val="0"/>
          <w:marBottom w:val="0"/>
          <w:divBdr>
            <w:top w:val="none" w:sz="0" w:space="0" w:color="auto"/>
            <w:left w:val="none" w:sz="0" w:space="0" w:color="auto"/>
            <w:bottom w:val="none" w:sz="0" w:space="0" w:color="auto"/>
            <w:right w:val="none" w:sz="0" w:space="0" w:color="auto"/>
          </w:divBdr>
        </w:div>
        <w:div w:id="2060550064">
          <w:marLeft w:val="640"/>
          <w:marRight w:val="0"/>
          <w:marTop w:val="0"/>
          <w:marBottom w:val="0"/>
          <w:divBdr>
            <w:top w:val="none" w:sz="0" w:space="0" w:color="auto"/>
            <w:left w:val="none" w:sz="0" w:space="0" w:color="auto"/>
            <w:bottom w:val="none" w:sz="0" w:space="0" w:color="auto"/>
            <w:right w:val="none" w:sz="0" w:space="0" w:color="auto"/>
          </w:divBdr>
        </w:div>
        <w:div w:id="631985311">
          <w:marLeft w:val="640"/>
          <w:marRight w:val="0"/>
          <w:marTop w:val="0"/>
          <w:marBottom w:val="0"/>
          <w:divBdr>
            <w:top w:val="none" w:sz="0" w:space="0" w:color="auto"/>
            <w:left w:val="none" w:sz="0" w:space="0" w:color="auto"/>
            <w:bottom w:val="none" w:sz="0" w:space="0" w:color="auto"/>
            <w:right w:val="none" w:sz="0" w:space="0" w:color="auto"/>
          </w:divBdr>
        </w:div>
        <w:div w:id="1917544171">
          <w:marLeft w:val="640"/>
          <w:marRight w:val="0"/>
          <w:marTop w:val="0"/>
          <w:marBottom w:val="0"/>
          <w:divBdr>
            <w:top w:val="none" w:sz="0" w:space="0" w:color="auto"/>
            <w:left w:val="none" w:sz="0" w:space="0" w:color="auto"/>
            <w:bottom w:val="none" w:sz="0" w:space="0" w:color="auto"/>
            <w:right w:val="none" w:sz="0" w:space="0" w:color="auto"/>
          </w:divBdr>
        </w:div>
        <w:div w:id="1712681291">
          <w:marLeft w:val="640"/>
          <w:marRight w:val="0"/>
          <w:marTop w:val="0"/>
          <w:marBottom w:val="0"/>
          <w:divBdr>
            <w:top w:val="none" w:sz="0" w:space="0" w:color="auto"/>
            <w:left w:val="none" w:sz="0" w:space="0" w:color="auto"/>
            <w:bottom w:val="none" w:sz="0" w:space="0" w:color="auto"/>
            <w:right w:val="none" w:sz="0" w:space="0" w:color="auto"/>
          </w:divBdr>
        </w:div>
        <w:div w:id="1917133684">
          <w:marLeft w:val="640"/>
          <w:marRight w:val="0"/>
          <w:marTop w:val="0"/>
          <w:marBottom w:val="0"/>
          <w:divBdr>
            <w:top w:val="none" w:sz="0" w:space="0" w:color="auto"/>
            <w:left w:val="none" w:sz="0" w:space="0" w:color="auto"/>
            <w:bottom w:val="none" w:sz="0" w:space="0" w:color="auto"/>
            <w:right w:val="none" w:sz="0" w:space="0" w:color="auto"/>
          </w:divBdr>
        </w:div>
        <w:div w:id="472261079">
          <w:marLeft w:val="640"/>
          <w:marRight w:val="0"/>
          <w:marTop w:val="0"/>
          <w:marBottom w:val="0"/>
          <w:divBdr>
            <w:top w:val="none" w:sz="0" w:space="0" w:color="auto"/>
            <w:left w:val="none" w:sz="0" w:space="0" w:color="auto"/>
            <w:bottom w:val="none" w:sz="0" w:space="0" w:color="auto"/>
            <w:right w:val="none" w:sz="0" w:space="0" w:color="auto"/>
          </w:divBdr>
        </w:div>
        <w:div w:id="875049356">
          <w:marLeft w:val="640"/>
          <w:marRight w:val="0"/>
          <w:marTop w:val="0"/>
          <w:marBottom w:val="0"/>
          <w:divBdr>
            <w:top w:val="none" w:sz="0" w:space="0" w:color="auto"/>
            <w:left w:val="none" w:sz="0" w:space="0" w:color="auto"/>
            <w:bottom w:val="none" w:sz="0" w:space="0" w:color="auto"/>
            <w:right w:val="none" w:sz="0" w:space="0" w:color="auto"/>
          </w:divBdr>
        </w:div>
        <w:div w:id="1633245748">
          <w:marLeft w:val="640"/>
          <w:marRight w:val="0"/>
          <w:marTop w:val="0"/>
          <w:marBottom w:val="0"/>
          <w:divBdr>
            <w:top w:val="none" w:sz="0" w:space="0" w:color="auto"/>
            <w:left w:val="none" w:sz="0" w:space="0" w:color="auto"/>
            <w:bottom w:val="none" w:sz="0" w:space="0" w:color="auto"/>
            <w:right w:val="none" w:sz="0" w:space="0" w:color="auto"/>
          </w:divBdr>
        </w:div>
        <w:div w:id="748844183">
          <w:marLeft w:val="640"/>
          <w:marRight w:val="0"/>
          <w:marTop w:val="0"/>
          <w:marBottom w:val="0"/>
          <w:divBdr>
            <w:top w:val="none" w:sz="0" w:space="0" w:color="auto"/>
            <w:left w:val="none" w:sz="0" w:space="0" w:color="auto"/>
            <w:bottom w:val="none" w:sz="0" w:space="0" w:color="auto"/>
            <w:right w:val="none" w:sz="0" w:space="0" w:color="auto"/>
          </w:divBdr>
        </w:div>
        <w:div w:id="1766612123">
          <w:marLeft w:val="640"/>
          <w:marRight w:val="0"/>
          <w:marTop w:val="0"/>
          <w:marBottom w:val="0"/>
          <w:divBdr>
            <w:top w:val="none" w:sz="0" w:space="0" w:color="auto"/>
            <w:left w:val="none" w:sz="0" w:space="0" w:color="auto"/>
            <w:bottom w:val="none" w:sz="0" w:space="0" w:color="auto"/>
            <w:right w:val="none" w:sz="0" w:space="0" w:color="auto"/>
          </w:divBdr>
        </w:div>
        <w:div w:id="941034143">
          <w:marLeft w:val="640"/>
          <w:marRight w:val="0"/>
          <w:marTop w:val="0"/>
          <w:marBottom w:val="0"/>
          <w:divBdr>
            <w:top w:val="none" w:sz="0" w:space="0" w:color="auto"/>
            <w:left w:val="none" w:sz="0" w:space="0" w:color="auto"/>
            <w:bottom w:val="none" w:sz="0" w:space="0" w:color="auto"/>
            <w:right w:val="none" w:sz="0" w:space="0" w:color="auto"/>
          </w:divBdr>
        </w:div>
        <w:div w:id="185796755">
          <w:marLeft w:val="640"/>
          <w:marRight w:val="0"/>
          <w:marTop w:val="0"/>
          <w:marBottom w:val="0"/>
          <w:divBdr>
            <w:top w:val="none" w:sz="0" w:space="0" w:color="auto"/>
            <w:left w:val="none" w:sz="0" w:space="0" w:color="auto"/>
            <w:bottom w:val="none" w:sz="0" w:space="0" w:color="auto"/>
            <w:right w:val="none" w:sz="0" w:space="0" w:color="auto"/>
          </w:divBdr>
        </w:div>
        <w:div w:id="176845775">
          <w:marLeft w:val="640"/>
          <w:marRight w:val="0"/>
          <w:marTop w:val="0"/>
          <w:marBottom w:val="0"/>
          <w:divBdr>
            <w:top w:val="none" w:sz="0" w:space="0" w:color="auto"/>
            <w:left w:val="none" w:sz="0" w:space="0" w:color="auto"/>
            <w:bottom w:val="none" w:sz="0" w:space="0" w:color="auto"/>
            <w:right w:val="none" w:sz="0" w:space="0" w:color="auto"/>
          </w:divBdr>
        </w:div>
      </w:divsChild>
    </w:div>
    <w:div w:id="173691450">
      <w:bodyDiv w:val="1"/>
      <w:marLeft w:val="0"/>
      <w:marRight w:val="0"/>
      <w:marTop w:val="0"/>
      <w:marBottom w:val="0"/>
      <w:divBdr>
        <w:top w:val="none" w:sz="0" w:space="0" w:color="auto"/>
        <w:left w:val="none" w:sz="0" w:space="0" w:color="auto"/>
        <w:bottom w:val="none" w:sz="0" w:space="0" w:color="auto"/>
        <w:right w:val="none" w:sz="0" w:space="0" w:color="auto"/>
      </w:divBdr>
      <w:divsChild>
        <w:div w:id="666447437">
          <w:marLeft w:val="640"/>
          <w:marRight w:val="0"/>
          <w:marTop w:val="0"/>
          <w:marBottom w:val="0"/>
          <w:divBdr>
            <w:top w:val="none" w:sz="0" w:space="0" w:color="auto"/>
            <w:left w:val="none" w:sz="0" w:space="0" w:color="auto"/>
            <w:bottom w:val="none" w:sz="0" w:space="0" w:color="auto"/>
            <w:right w:val="none" w:sz="0" w:space="0" w:color="auto"/>
          </w:divBdr>
        </w:div>
        <w:div w:id="1716855310">
          <w:marLeft w:val="640"/>
          <w:marRight w:val="0"/>
          <w:marTop w:val="0"/>
          <w:marBottom w:val="0"/>
          <w:divBdr>
            <w:top w:val="none" w:sz="0" w:space="0" w:color="auto"/>
            <w:left w:val="none" w:sz="0" w:space="0" w:color="auto"/>
            <w:bottom w:val="none" w:sz="0" w:space="0" w:color="auto"/>
            <w:right w:val="none" w:sz="0" w:space="0" w:color="auto"/>
          </w:divBdr>
        </w:div>
      </w:divsChild>
    </w:div>
    <w:div w:id="229385455">
      <w:bodyDiv w:val="1"/>
      <w:marLeft w:val="0"/>
      <w:marRight w:val="0"/>
      <w:marTop w:val="0"/>
      <w:marBottom w:val="0"/>
      <w:divBdr>
        <w:top w:val="none" w:sz="0" w:space="0" w:color="auto"/>
        <w:left w:val="none" w:sz="0" w:space="0" w:color="auto"/>
        <w:bottom w:val="none" w:sz="0" w:space="0" w:color="auto"/>
        <w:right w:val="none" w:sz="0" w:space="0" w:color="auto"/>
      </w:divBdr>
    </w:div>
    <w:div w:id="272790538">
      <w:bodyDiv w:val="1"/>
      <w:marLeft w:val="0"/>
      <w:marRight w:val="0"/>
      <w:marTop w:val="0"/>
      <w:marBottom w:val="0"/>
      <w:divBdr>
        <w:top w:val="none" w:sz="0" w:space="0" w:color="auto"/>
        <w:left w:val="none" w:sz="0" w:space="0" w:color="auto"/>
        <w:bottom w:val="none" w:sz="0" w:space="0" w:color="auto"/>
        <w:right w:val="none" w:sz="0" w:space="0" w:color="auto"/>
      </w:divBdr>
      <w:divsChild>
        <w:div w:id="1006594179">
          <w:marLeft w:val="640"/>
          <w:marRight w:val="0"/>
          <w:marTop w:val="0"/>
          <w:marBottom w:val="0"/>
          <w:divBdr>
            <w:top w:val="none" w:sz="0" w:space="0" w:color="auto"/>
            <w:left w:val="none" w:sz="0" w:space="0" w:color="auto"/>
            <w:bottom w:val="none" w:sz="0" w:space="0" w:color="auto"/>
            <w:right w:val="none" w:sz="0" w:space="0" w:color="auto"/>
          </w:divBdr>
        </w:div>
        <w:div w:id="296378049">
          <w:marLeft w:val="640"/>
          <w:marRight w:val="0"/>
          <w:marTop w:val="0"/>
          <w:marBottom w:val="0"/>
          <w:divBdr>
            <w:top w:val="none" w:sz="0" w:space="0" w:color="auto"/>
            <w:left w:val="none" w:sz="0" w:space="0" w:color="auto"/>
            <w:bottom w:val="none" w:sz="0" w:space="0" w:color="auto"/>
            <w:right w:val="none" w:sz="0" w:space="0" w:color="auto"/>
          </w:divBdr>
        </w:div>
        <w:div w:id="1219241550">
          <w:marLeft w:val="640"/>
          <w:marRight w:val="0"/>
          <w:marTop w:val="0"/>
          <w:marBottom w:val="0"/>
          <w:divBdr>
            <w:top w:val="none" w:sz="0" w:space="0" w:color="auto"/>
            <w:left w:val="none" w:sz="0" w:space="0" w:color="auto"/>
            <w:bottom w:val="none" w:sz="0" w:space="0" w:color="auto"/>
            <w:right w:val="none" w:sz="0" w:space="0" w:color="auto"/>
          </w:divBdr>
        </w:div>
        <w:div w:id="94207610">
          <w:marLeft w:val="640"/>
          <w:marRight w:val="0"/>
          <w:marTop w:val="0"/>
          <w:marBottom w:val="0"/>
          <w:divBdr>
            <w:top w:val="none" w:sz="0" w:space="0" w:color="auto"/>
            <w:left w:val="none" w:sz="0" w:space="0" w:color="auto"/>
            <w:bottom w:val="none" w:sz="0" w:space="0" w:color="auto"/>
            <w:right w:val="none" w:sz="0" w:space="0" w:color="auto"/>
          </w:divBdr>
        </w:div>
        <w:div w:id="992416893">
          <w:marLeft w:val="640"/>
          <w:marRight w:val="0"/>
          <w:marTop w:val="0"/>
          <w:marBottom w:val="0"/>
          <w:divBdr>
            <w:top w:val="none" w:sz="0" w:space="0" w:color="auto"/>
            <w:left w:val="none" w:sz="0" w:space="0" w:color="auto"/>
            <w:bottom w:val="none" w:sz="0" w:space="0" w:color="auto"/>
            <w:right w:val="none" w:sz="0" w:space="0" w:color="auto"/>
          </w:divBdr>
        </w:div>
        <w:div w:id="280571032">
          <w:marLeft w:val="640"/>
          <w:marRight w:val="0"/>
          <w:marTop w:val="0"/>
          <w:marBottom w:val="0"/>
          <w:divBdr>
            <w:top w:val="none" w:sz="0" w:space="0" w:color="auto"/>
            <w:left w:val="none" w:sz="0" w:space="0" w:color="auto"/>
            <w:bottom w:val="none" w:sz="0" w:space="0" w:color="auto"/>
            <w:right w:val="none" w:sz="0" w:space="0" w:color="auto"/>
          </w:divBdr>
        </w:div>
        <w:div w:id="1432973632">
          <w:marLeft w:val="640"/>
          <w:marRight w:val="0"/>
          <w:marTop w:val="0"/>
          <w:marBottom w:val="0"/>
          <w:divBdr>
            <w:top w:val="none" w:sz="0" w:space="0" w:color="auto"/>
            <w:left w:val="none" w:sz="0" w:space="0" w:color="auto"/>
            <w:bottom w:val="none" w:sz="0" w:space="0" w:color="auto"/>
            <w:right w:val="none" w:sz="0" w:space="0" w:color="auto"/>
          </w:divBdr>
        </w:div>
        <w:div w:id="1047996089">
          <w:marLeft w:val="640"/>
          <w:marRight w:val="0"/>
          <w:marTop w:val="0"/>
          <w:marBottom w:val="0"/>
          <w:divBdr>
            <w:top w:val="none" w:sz="0" w:space="0" w:color="auto"/>
            <w:left w:val="none" w:sz="0" w:space="0" w:color="auto"/>
            <w:bottom w:val="none" w:sz="0" w:space="0" w:color="auto"/>
            <w:right w:val="none" w:sz="0" w:space="0" w:color="auto"/>
          </w:divBdr>
        </w:div>
        <w:div w:id="524560594">
          <w:marLeft w:val="640"/>
          <w:marRight w:val="0"/>
          <w:marTop w:val="0"/>
          <w:marBottom w:val="0"/>
          <w:divBdr>
            <w:top w:val="none" w:sz="0" w:space="0" w:color="auto"/>
            <w:left w:val="none" w:sz="0" w:space="0" w:color="auto"/>
            <w:bottom w:val="none" w:sz="0" w:space="0" w:color="auto"/>
            <w:right w:val="none" w:sz="0" w:space="0" w:color="auto"/>
          </w:divBdr>
        </w:div>
        <w:div w:id="572930469">
          <w:marLeft w:val="640"/>
          <w:marRight w:val="0"/>
          <w:marTop w:val="0"/>
          <w:marBottom w:val="0"/>
          <w:divBdr>
            <w:top w:val="none" w:sz="0" w:space="0" w:color="auto"/>
            <w:left w:val="none" w:sz="0" w:space="0" w:color="auto"/>
            <w:bottom w:val="none" w:sz="0" w:space="0" w:color="auto"/>
            <w:right w:val="none" w:sz="0" w:space="0" w:color="auto"/>
          </w:divBdr>
        </w:div>
        <w:div w:id="2143036749">
          <w:marLeft w:val="640"/>
          <w:marRight w:val="0"/>
          <w:marTop w:val="0"/>
          <w:marBottom w:val="0"/>
          <w:divBdr>
            <w:top w:val="none" w:sz="0" w:space="0" w:color="auto"/>
            <w:left w:val="none" w:sz="0" w:space="0" w:color="auto"/>
            <w:bottom w:val="none" w:sz="0" w:space="0" w:color="auto"/>
            <w:right w:val="none" w:sz="0" w:space="0" w:color="auto"/>
          </w:divBdr>
        </w:div>
        <w:div w:id="79378501">
          <w:marLeft w:val="640"/>
          <w:marRight w:val="0"/>
          <w:marTop w:val="0"/>
          <w:marBottom w:val="0"/>
          <w:divBdr>
            <w:top w:val="none" w:sz="0" w:space="0" w:color="auto"/>
            <w:left w:val="none" w:sz="0" w:space="0" w:color="auto"/>
            <w:bottom w:val="none" w:sz="0" w:space="0" w:color="auto"/>
            <w:right w:val="none" w:sz="0" w:space="0" w:color="auto"/>
          </w:divBdr>
        </w:div>
        <w:div w:id="1086809750">
          <w:marLeft w:val="640"/>
          <w:marRight w:val="0"/>
          <w:marTop w:val="0"/>
          <w:marBottom w:val="0"/>
          <w:divBdr>
            <w:top w:val="none" w:sz="0" w:space="0" w:color="auto"/>
            <w:left w:val="none" w:sz="0" w:space="0" w:color="auto"/>
            <w:bottom w:val="none" w:sz="0" w:space="0" w:color="auto"/>
            <w:right w:val="none" w:sz="0" w:space="0" w:color="auto"/>
          </w:divBdr>
        </w:div>
        <w:div w:id="848720484">
          <w:marLeft w:val="640"/>
          <w:marRight w:val="0"/>
          <w:marTop w:val="0"/>
          <w:marBottom w:val="0"/>
          <w:divBdr>
            <w:top w:val="none" w:sz="0" w:space="0" w:color="auto"/>
            <w:left w:val="none" w:sz="0" w:space="0" w:color="auto"/>
            <w:bottom w:val="none" w:sz="0" w:space="0" w:color="auto"/>
            <w:right w:val="none" w:sz="0" w:space="0" w:color="auto"/>
          </w:divBdr>
        </w:div>
        <w:div w:id="516817346">
          <w:marLeft w:val="640"/>
          <w:marRight w:val="0"/>
          <w:marTop w:val="0"/>
          <w:marBottom w:val="0"/>
          <w:divBdr>
            <w:top w:val="none" w:sz="0" w:space="0" w:color="auto"/>
            <w:left w:val="none" w:sz="0" w:space="0" w:color="auto"/>
            <w:bottom w:val="none" w:sz="0" w:space="0" w:color="auto"/>
            <w:right w:val="none" w:sz="0" w:space="0" w:color="auto"/>
          </w:divBdr>
        </w:div>
        <w:div w:id="1787698202">
          <w:marLeft w:val="640"/>
          <w:marRight w:val="0"/>
          <w:marTop w:val="0"/>
          <w:marBottom w:val="0"/>
          <w:divBdr>
            <w:top w:val="none" w:sz="0" w:space="0" w:color="auto"/>
            <w:left w:val="none" w:sz="0" w:space="0" w:color="auto"/>
            <w:bottom w:val="none" w:sz="0" w:space="0" w:color="auto"/>
            <w:right w:val="none" w:sz="0" w:space="0" w:color="auto"/>
          </w:divBdr>
        </w:div>
        <w:div w:id="433862321">
          <w:marLeft w:val="640"/>
          <w:marRight w:val="0"/>
          <w:marTop w:val="0"/>
          <w:marBottom w:val="0"/>
          <w:divBdr>
            <w:top w:val="none" w:sz="0" w:space="0" w:color="auto"/>
            <w:left w:val="none" w:sz="0" w:space="0" w:color="auto"/>
            <w:bottom w:val="none" w:sz="0" w:space="0" w:color="auto"/>
            <w:right w:val="none" w:sz="0" w:space="0" w:color="auto"/>
          </w:divBdr>
        </w:div>
        <w:div w:id="1174996055">
          <w:marLeft w:val="640"/>
          <w:marRight w:val="0"/>
          <w:marTop w:val="0"/>
          <w:marBottom w:val="0"/>
          <w:divBdr>
            <w:top w:val="none" w:sz="0" w:space="0" w:color="auto"/>
            <w:left w:val="none" w:sz="0" w:space="0" w:color="auto"/>
            <w:bottom w:val="none" w:sz="0" w:space="0" w:color="auto"/>
            <w:right w:val="none" w:sz="0" w:space="0" w:color="auto"/>
          </w:divBdr>
        </w:div>
        <w:div w:id="2016878884">
          <w:marLeft w:val="640"/>
          <w:marRight w:val="0"/>
          <w:marTop w:val="0"/>
          <w:marBottom w:val="0"/>
          <w:divBdr>
            <w:top w:val="none" w:sz="0" w:space="0" w:color="auto"/>
            <w:left w:val="none" w:sz="0" w:space="0" w:color="auto"/>
            <w:bottom w:val="none" w:sz="0" w:space="0" w:color="auto"/>
            <w:right w:val="none" w:sz="0" w:space="0" w:color="auto"/>
          </w:divBdr>
        </w:div>
        <w:div w:id="1995984777">
          <w:marLeft w:val="640"/>
          <w:marRight w:val="0"/>
          <w:marTop w:val="0"/>
          <w:marBottom w:val="0"/>
          <w:divBdr>
            <w:top w:val="none" w:sz="0" w:space="0" w:color="auto"/>
            <w:left w:val="none" w:sz="0" w:space="0" w:color="auto"/>
            <w:bottom w:val="none" w:sz="0" w:space="0" w:color="auto"/>
            <w:right w:val="none" w:sz="0" w:space="0" w:color="auto"/>
          </w:divBdr>
        </w:div>
        <w:div w:id="1446390424">
          <w:marLeft w:val="640"/>
          <w:marRight w:val="0"/>
          <w:marTop w:val="0"/>
          <w:marBottom w:val="0"/>
          <w:divBdr>
            <w:top w:val="none" w:sz="0" w:space="0" w:color="auto"/>
            <w:left w:val="none" w:sz="0" w:space="0" w:color="auto"/>
            <w:bottom w:val="none" w:sz="0" w:space="0" w:color="auto"/>
            <w:right w:val="none" w:sz="0" w:space="0" w:color="auto"/>
          </w:divBdr>
        </w:div>
        <w:div w:id="227035066">
          <w:marLeft w:val="640"/>
          <w:marRight w:val="0"/>
          <w:marTop w:val="0"/>
          <w:marBottom w:val="0"/>
          <w:divBdr>
            <w:top w:val="none" w:sz="0" w:space="0" w:color="auto"/>
            <w:left w:val="none" w:sz="0" w:space="0" w:color="auto"/>
            <w:bottom w:val="none" w:sz="0" w:space="0" w:color="auto"/>
            <w:right w:val="none" w:sz="0" w:space="0" w:color="auto"/>
          </w:divBdr>
        </w:div>
        <w:div w:id="1528105686">
          <w:marLeft w:val="640"/>
          <w:marRight w:val="0"/>
          <w:marTop w:val="0"/>
          <w:marBottom w:val="0"/>
          <w:divBdr>
            <w:top w:val="none" w:sz="0" w:space="0" w:color="auto"/>
            <w:left w:val="none" w:sz="0" w:space="0" w:color="auto"/>
            <w:bottom w:val="none" w:sz="0" w:space="0" w:color="auto"/>
            <w:right w:val="none" w:sz="0" w:space="0" w:color="auto"/>
          </w:divBdr>
        </w:div>
        <w:div w:id="1214469270">
          <w:marLeft w:val="640"/>
          <w:marRight w:val="0"/>
          <w:marTop w:val="0"/>
          <w:marBottom w:val="0"/>
          <w:divBdr>
            <w:top w:val="none" w:sz="0" w:space="0" w:color="auto"/>
            <w:left w:val="none" w:sz="0" w:space="0" w:color="auto"/>
            <w:bottom w:val="none" w:sz="0" w:space="0" w:color="auto"/>
            <w:right w:val="none" w:sz="0" w:space="0" w:color="auto"/>
          </w:divBdr>
        </w:div>
        <w:div w:id="309555032">
          <w:marLeft w:val="640"/>
          <w:marRight w:val="0"/>
          <w:marTop w:val="0"/>
          <w:marBottom w:val="0"/>
          <w:divBdr>
            <w:top w:val="none" w:sz="0" w:space="0" w:color="auto"/>
            <w:left w:val="none" w:sz="0" w:space="0" w:color="auto"/>
            <w:bottom w:val="none" w:sz="0" w:space="0" w:color="auto"/>
            <w:right w:val="none" w:sz="0" w:space="0" w:color="auto"/>
          </w:divBdr>
        </w:div>
        <w:div w:id="739983810">
          <w:marLeft w:val="640"/>
          <w:marRight w:val="0"/>
          <w:marTop w:val="0"/>
          <w:marBottom w:val="0"/>
          <w:divBdr>
            <w:top w:val="none" w:sz="0" w:space="0" w:color="auto"/>
            <w:left w:val="none" w:sz="0" w:space="0" w:color="auto"/>
            <w:bottom w:val="none" w:sz="0" w:space="0" w:color="auto"/>
            <w:right w:val="none" w:sz="0" w:space="0" w:color="auto"/>
          </w:divBdr>
        </w:div>
        <w:div w:id="1272129031">
          <w:marLeft w:val="640"/>
          <w:marRight w:val="0"/>
          <w:marTop w:val="0"/>
          <w:marBottom w:val="0"/>
          <w:divBdr>
            <w:top w:val="none" w:sz="0" w:space="0" w:color="auto"/>
            <w:left w:val="none" w:sz="0" w:space="0" w:color="auto"/>
            <w:bottom w:val="none" w:sz="0" w:space="0" w:color="auto"/>
            <w:right w:val="none" w:sz="0" w:space="0" w:color="auto"/>
          </w:divBdr>
        </w:div>
        <w:div w:id="1598514203">
          <w:marLeft w:val="640"/>
          <w:marRight w:val="0"/>
          <w:marTop w:val="0"/>
          <w:marBottom w:val="0"/>
          <w:divBdr>
            <w:top w:val="none" w:sz="0" w:space="0" w:color="auto"/>
            <w:left w:val="none" w:sz="0" w:space="0" w:color="auto"/>
            <w:bottom w:val="none" w:sz="0" w:space="0" w:color="auto"/>
            <w:right w:val="none" w:sz="0" w:space="0" w:color="auto"/>
          </w:divBdr>
        </w:div>
        <w:div w:id="111747410">
          <w:marLeft w:val="640"/>
          <w:marRight w:val="0"/>
          <w:marTop w:val="0"/>
          <w:marBottom w:val="0"/>
          <w:divBdr>
            <w:top w:val="none" w:sz="0" w:space="0" w:color="auto"/>
            <w:left w:val="none" w:sz="0" w:space="0" w:color="auto"/>
            <w:bottom w:val="none" w:sz="0" w:space="0" w:color="auto"/>
            <w:right w:val="none" w:sz="0" w:space="0" w:color="auto"/>
          </w:divBdr>
        </w:div>
        <w:div w:id="1343314076">
          <w:marLeft w:val="640"/>
          <w:marRight w:val="0"/>
          <w:marTop w:val="0"/>
          <w:marBottom w:val="0"/>
          <w:divBdr>
            <w:top w:val="none" w:sz="0" w:space="0" w:color="auto"/>
            <w:left w:val="none" w:sz="0" w:space="0" w:color="auto"/>
            <w:bottom w:val="none" w:sz="0" w:space="0" w:color="auto"/>
            <w:right w:val="none" w:sz="0" w:space="0" w:color="auto"/>
          </w:divBdr>
        </w:div>
        <w:div w:id="125201576">
          <w:marLeft w:val="640"/>
          <w:marRight w:val="0"/>
          <w:marTop w:val="0"/>
          <w:marBottom w:val="0"/>
          <w:divBdr>
            <w:top w:val="none" w:sz="0" w:space="0" w:color="auto"/>
            <w:left w:val="none" w:sz="0" w:space="0" w:color="auto"/>
            <w:bottom w:val="none" w:sz="0" w:space="0" w:color="auto"/>
            <w:right w:val="none" w:sz="0" w:space="0" w:color="auto"/>
          </w:divBdr>
        </w:div>
        <w:div w:id="46269996">
          <w:marLeft w:val="640"/>
          <w:marRight w:val="0"/>
          <w:marTop w:val="0"/>
          <w:marBottom w:val="0"/>
          <w:divBdr>
            <w:top w:val="none" w:sz="0" w:space="0" w:color="auto"/>
            <w:left w:val="none" w:sz="0" w:space="0" w:color="auto"/>
            <w:bottom w:val="none" w:sz="0" w:space="0" w:color="auto"/>
            <w:right w:val="none" w:sz="0" w:space="0" w:color="auto"/>
          </w:divBdr>
        </w:div>
        <w:div w:id="1609973171">
          <w:marLeft w:val="640"/>
          <w:marRight w:val="0"/>
          <w:marTop w:val="0"/>
          <w:marBottom w:val="0"/>
          <w:divBdr>
            <w:top w:val="none" w:sz="0" w:space="0" w:color="auto"/>
            <w:left w:val="none" w:sz="0" w:space="0" w:color="auto"/>
            <w:bottom w:val="none" w:sz="0" w:space="0" w:color="auto"/>
            <w:right w:val="none" w:sz="0" w:space="0" w:color="auto"/>
          </w:divBdr>
        </w:div>
        <w:div w:id="61831068">
          <w:marLeft w:val="640"/>
          <w:marRight w:val="0"/>
          <w:marTop w:val="0"/>
          <w:marBottom w:val="0"/>
          <w:divBdr>
            <w:top w:val="none" w:sz="0" w:space="0" w:color="auto"/>
            <w:left w:val="none" w:sz="0" w:space="0" w:color="auto"/>
            <w:bottom w:val="none" w:sz="0" w:space="0" w:color="auto"/>
            <w:right w:val="none" w:sz="0" w:space="0" w:color="auto"/>
          </w:divBdr>
        </w:div>
        <w:div w:id="1008410283">
          <w:marLeft w:val="640"/>
          <w:marRight w:val="0"/>
          <w:marTop w:val="0"/>
          <w:marBottom w:val="0"/>
          <w:divBdr>
            <w:top w:val="none" w:sz="0" w:space="0" w:color="auto"/>
            <w:left w:val="none" w:sz="0" w:space="0" w:color="auto"/>
            <w:bottom w:val="none" w:sz="0" w:space="0" w:color="auto"/>
            <w:right w:val="none" w:sz="0" w:space="0" w:color="auto"/>
          </w:divBdr>
        </w:div>
        <w:div w:id="215893213">
          <w:marLeft w:val="640"/>
          <w:marRight w:val="0"/>
          <w:marTop w:val="0"/>
          <w:marBottom w:val="0"/>
          <w:divBdr>
            <w:top w:val="none" w:sz="0" w:space="0" w:color="auto"/>
            <w:left w:val="none" w:sz="0" w:space="0" w:color="auto"/>
            <w:bottom w:val="none" w:sz="0" w:space="0" w:color="auto"/>
            <w:right w:val="none" w:sz="0" w:space="0" w:color="auto"/>
          </w:divBdr>
        </w:div>
        <w:div w:id="2026860134">
          <w:marLeft w:val="640"/>
          <w:marRight w:val="0"/>
          <w:marTop w:val="0"/>
          <w:marBottom w:val="0"/>
          <w:divBdr>
            <w:top w:val="none" w:sz="0" w:space="0" w:color="auto"/>
            <w:left w:val="none" w:sz="0" w:space="0" w:color="auto"/>
            <w:bottom w:val="none" w:sz="0" w:space="0" w:color="auto"/>
            <w:right w:val="none" w:sz="0" w:space="0" w:color="auto"/>
          </w:divBdr>
        </w:div>
        <w:div w:id="1546061440">
          <w:marLeft w:val="640"/>
          <w:marRight w:val="0"/>
          <w:marTop w:val="0"/>
          <w:marBottom w:val="0"/>
          <w:divBdr>
            <w:top w:val="none" w:sz="0" w:space="0" w:color="auto"/>
            <w:left w:val="none" w:sz="0" w:space="0" w:color="auto"/>
            <w:bottom w:val="none" w:sz="0" w:space="0" w:color="auto"/>
            <w:right w:val="none" w:sz="0" w:space="0" w:color="auto"/>
          </w:divBdr>
        </w:div>
        <w:div w:id="1474299861">
          <w:marLeft w:val="640"/>
          <w:marRight w:val="0"/>
          <w:marTop w:val="0"/>
          <w:marBottom w:val="0"/>
          <w:divBdr>
            <w:top w:val="none" w:sz="0" w:space="0" w:color="auto"/>
            <w:left w:val="none" w:sz="0" w:space="0" w:color="auto"/>
            <w:bottom w:val="none" w:sz="0" w:space="0" w:color="auto"/>
            <w:right w:val="none" w:sz="0" w:space="0" w:color="auto"/>
          </w:divBdr>
        </w:div>
        <w:div w:id="90442901">
          <w:marLeft w:val="640"/>
          <w:marRight w:val="0"/>
          <w:marTop w:val="0"/>
          <w:marBottom w:val="0"/>
          <w:divBdr>
            <w:top w:val="none" w:sz="0" w:space="0" w:color="auto"/>
            <w:left w:val="none" w:sz="0" w:space="0" w:color="auto"/>
            <w:bottom w:val="none" w:sz="0" w:space="0" w:color="auto"/>
            <w:right w:val="none" w:sz="0" w:space="0" w:color="auto"/>
          </w:divBdr>
        </w:div>
        <w:div w:id="699277444">
          <w:marLeft w:val="640"/>
          <w:marRight w:val="0"/>
          <w:marTop w:val="0"/>
          <w:marBottom w:val="0"/>
          <w:divBdr>
            <w:top w:val="none" w:sz="0" w:space="0" w:color="auto"/>
            <w:left w:val="none" w:sz="0" w:space="0" w:color="auto"/>
            <w:bottom w:val="none" w:sz="0" w:space="0" w:color="auto"/>
            <w:right w:val="none" w:sz="0" w:space="0" w:color="auto"/>
          </w:divBdr>
        </w:div>
        <w:div w:id="1893692532">
          <w:marLeft w:val="640"/>
          <w:marRight w:val="0"/>
          <w:marTop w:val="0"/>
          <w:marBottom w:val="0"/>
          <w:divBdr>
            <w:top w:val="none" w:sz="0" w:space="0" w:color="auto"/>
            <w:left w:val="none" w:sz="0" w:space="0" w:color="auto"/>
            <w:bottom w:val="none" w:sz="0" w:space="0" w:color="auto"/>
            <w:right w:val="none" w:sz="0" w:space="0" w:color="auto"/>
          </w:divBdr>
        </w:div>
        <w:div w:id="557588474">
          <w:marLeft w:val="640"/>
          <w:marRight w:val="0"/>
          <w:marTop w:val="0"/>
          <w:marBottom w:val="0"/>
          <w:divBdr>
            <w:top w:val="none" w:sz="0" w:space="0" w:color="auto"/>
            <w:left w:val="none" w:sz="0" w:space="0" w:color="auto"/>
            <w:bottom w:val="none" w:sz="0" w:space="0" w:color="auto"/>
            <w:right w:val="none" w:sz="0" w:space="0" w:color="auto"/>
          </w:divBdr>
        </w:div>
        <w:div w:id="1373311710">
          <w:marLeft w:val="640"/>
          <w:marRight w:val="0"/>
          <w:marTop w:val="0"/>
          <w:marBottom w:val="0"/>
          <w:divBdr>
            <w:top w:val="none" w:sz="0" w:space="0" w:color="auto"/>
            <w:left w:val="none" w:sz="0" w:space="0" w:color="auto"/>
            <w:bottom w:val="none" w:sz="0" w:space="0" w:color="auto"/>
            <w:right w:val="none" w:sz="0" w:space="0" w:color="auto"/>
          </w:divBdr>
        </w:div>
        <w:div w:id="1374424526">
          <w:marLeft w:val="640"/>
          <w:marRight w:val="0"/>
          <w:marTop w:val="0"/>
          <w:marBottom w:val="0"/>
          <w:divBdr>
            <w:top w:val="none" w:sz="0" w:space="0" w:color="auto"/>
            <w:left w:val="none" w:sz="0" w:space="0" w:color="auto"/>
            <w:bottom w:val="none" w:sz="0" w:space="0" w:color="auto"/>
            <w:right w:val="none" w:sz="0" w:space="0" w:color="auto"/>
          </w:divBdr>
        </w:div>
        <w:div w:id="577590642">
          <w:marLeft w:val="640"/>
          <w:marRight w:val="0"/>
          <w:marTop w:val="0"/>
          <w:marBottom w:val="0"/>
          <w:divBdr>
            <w:top w:val="none" w:sz="0" w:space="0" w:color="auto"/>
            <w:left w:val="none" w:sz="0" w:space="0" w:color="auto"/>
            <w:bottom w:val="none" w:sz="0" w:space="0" w:color="auto"/>
            <w:right w:val="none" w:sz="0" w:space="0" w:color="auto"/>
          </w:divBdr>
        </w:div>
        <w:div w:id="194123514">
          <w:marLeft w:val="640"/>
          <w:marRight w:val="0"/>
          <w:marTop w:val="0"/>
          <w:marBottom w:val="0"/>
          <w:divBdr>
            <w:top w:val="none" w:sz="0" w:space="0" w:color="auto"/>
            <w:left w:val="none" w:sz="0" w:space="0" w:color="auto"/>
            <w:bottom w:val="none" w:sz="0" w:space="0" w:color="auto"/>
            <w:right w:val="none" w:sz="0" w:space="0" w:color="auto"/>
          </w:divBdr>
        </w:div>
      </w:divsChild>
    </w:div>
    <w:div w:id="329910992">
      <w:bodyDiv w:val="1"/>
      <w:marLeft w:val="0"/>
      <w:marRight w:val="0"/>
      <w:marTop w:val="0"/>
      <w:marBottom w:val="0"/>
      <w:divBdr>
        <w:top w:val="none" w:sz="0" w:space="0" w:color="auto"/>
        <w:left w:val="none" w:sz="0" w:space="0" w:color="auto"/>
        <w:bottom w:val="none" w:sz="0" w:space="0" w:color="auto"/>
        <w:right w:val="none" w:sz="0" w:space="0" w:color="auto"/>
      </w:divBdr>
    </w:div>
    <w:div w:id="347491099">
      <w:bodyDiv w:val="1"/>
      <w:marLeft w:val="0"/>
      <w:marRight w:val="0"/>
      <w:marTop w:val="0"/>
      <w:marBottom w:val="0"/>
      <w:divBdr>
        <w:top w:val="none" w:sz="0" w:space="0" w:color="auto"/>
        <w:left w:val="none" w:sz="0" w:space="0" w:color="auto"/>
        <w:bottom w:val="none" w:sz="0" w:space="0" w:color="auto"/>
        <w:right w:val="none" w:sz="0" w:space="0" w:color="auto"/>
      </w:divBdr>
    </w:div>
    <w:div w:id="433748097">
      <w:bodyDiv w:val="1"/>
      <w:marLeft w:val="0"/>
      <w:marRight w:val="0"/>
      <w:marTop w:val="0"/>
      <w:marBottom w:val="0"/>
      <w:divBdr>
        <w:top w:val="none" w:sz="0" w:space="0" w:color="auto"/>
        <w:left w:val="none" w:sz="0" w:space="0" w:color="auto"/>
        <w:bottom w:val="none" w:sz="0" w:space="0" w:color="auto"/>
        <w:right w:val="none" w:sz="0" w:space="0" w:color="auto"/>
      </w:divBdr>
    </w:div>
    <w:div w:id="484319810">
      <w:bodyDiv w:val="1"/>
      <w:marLeft w:val="0"/>
      <w:marRight w:val="0"/>
      <w:marTop w:val="0"/>
      <w:marBottom w:val="0"/>
      <w:divBdr>
        <w:top w:val="none" w:sz="0" w:space="0" w:color="auto"/>
        <w:left w:val="none" w:sz="0" w:space="0" w:color="auto"/>
        <w:bottom w:val="none" w:sz="0" w:space="0" w:color="auto"/>
        <w:right w:val="none" w:sz="0" w:space="0" w:color="auto"/>
      </w:divBdr>
    </w:div>
    <w:div w:id="617756858">
      <w:bodyDiv w:val="1"/>
      <w:marLeft w:val="0"/>
      <w:marRight w:val="0"/>
      <w:marTop w:val="0"/>
      <w:marBottom w:val="0"/>
      <w:divBdr>
        <w:top w:val="none" w:sz="0" w:space="0" w:color="auto"/>
        <w:left w:val="none" w:sz="0" w:space="0" w:color="auto"/>
        <w:bottom w:val="none" w:sz="0" w:space="0" w:color="auto"/>
        <w:right w:val="none" w:sz="0" w:space="0" w:color="auto"/>
      </w:divBdr>
    </w:div>
    <w:div w:id="670916812">
      <w:bodyDiv w:val="1"/>
      <w:marLeft w:val="0"/>
      <w:marRight w:val="0"/>
      <w:marTop w:val="0"/>
      <w:marBottom w:val="0"/>
      <w:divBdr>
        <w:top w:val="none" w:sz="0" w:space="0" w:color="auto"/>
        <w:left w:val="none" w:sz="0" w:space="0" w:color="auto"/>
        <w:bottom w:val="none" w:sz="0" w:space="0" w:color="auto"/>
        <w:right w:val="none" w:sz="0" w:space="0" w:color="auto"/>
      </w:divBdr>
      <w:divsChild>
        <w:div w:id="972834961">
          <w:marLeft w:val="640"/>
          <w:marRight w:val="0"/>
          <w:marTop w:val="0"/>
          <w:marBottom w:val="0"/>
          <w:divBdr>
            <w:top w:val="none" w:sz="0" w:space="0" w:color="auto"/>
            <w:left w:val="none" w:sz="0" w:space="0" w:color="auto"/>
            <w:bottom w:val="none" w:sz="0" w:space="0" w:color="auto"/>
            <w:right w:val="none" w:sz="0" w:space="0" w:color="auto"/>
          </w:divBdr>
        </w:div>
        <w:div w:id="1968000053">
          <w:marLeft w:val="640"/>
          <w:marRight w:val="0"/>
          <w:marTop w:val="0"/>
          <w:marBottom w:val="0"/>
          <w:divBdr>
            <w:top w:val="none" w:sz="0" w:space="0" w:color="auto"/>
            <w:left w:val="none" w:sz="0" w:space="0" w:color="auto"/>
            <w:bottom w:val="none" w:sz="0" w:space="0" w:color="auto"/>
            <w:right w:val="none" w:sz="0" w:space="0" w:color="auto"/>
          </w:divBdr>
        </w:div>
      </w:divsChild>
    </w:div>
    <w:div w:id="706370377">
      <w:bodyDiv w:val="1"/>
      <w:marLeft w:val="0"/>
      <w:marRight w:val="0"/>
      <w:marTop w:val="0"/>
      <w:marBottom w:val="0"/>
      <w:divBdr>
        <w:top w:val="none" w:sz="0" w:space="0" w:color="auto"/>
        <w:left w:val="none" w:sz="0" w:space="0" w:color="auto"/>
        <w:bottom w:val="none" w:sz="0" w:space="0" w:color="auto"/>
        <w:right w:val="none" w:sz="0" w:space="0" w:color="auto"/>
      </w:divBdr>
    </w:div>
    <w:div w:id="761335239">
      <w:bodyDiv w:val="1"/>
      <w:marLeft w:val="0"/>
      <w:marRight w:val="0"/>
      <w:marTop w:val="0"/>
      <w:marBottom w:val="0"/>
      <w:divBdr>
        <w:top w:val="none" w:sz="0" w:space="0" w:color="auto"/>
        <w:left w:val="none" w:sz="0" w:space="0" w:color="auto"/>
        <w:bottom w:val="none" w:sz="0" w:space="0" w:color="auto"/>
        <w:right w:val="none" w:sz="0" w:space="0" w:color="auto"/>
      </w:divBdr>
      <w:divsChild>
        <w:div w:id="715544026">
          <w:marLeft w:val="640"/>
          <w:marRight w:val="0"/>
          <w:marTop w:val="0"/>
          <w:marBottom w:val="0"/>
          <w:divBdr>
            <w:top w:val="none" w:sz="0" w:space="0" w:color="auto"/>
            <w:left w:val="none" w:sz="0" w:space="0" w:color="auto"/>
            <w:bottom w:val="none" w:sz="0" w:space="0" w:color="auto"/>
            <w:right w:val="none" w:sz="0" w:space="0" w:color="auto"/>
          </w:divBdr>
        </w:div>
        <w:div w:id="487744556">
          <w:marLeft w:val="640"/>
          <w:marRight w:val="0"/>
          <w:marTop w:val="0"/>
          <w:marBottom w:val="0"/>
          <w:divBdr>
            <w:top w:val="none" w:sz="0" w:space="0" w:color="auto"/>
            <w:left w:val="none" w:sz="0" w:space="0" w:color="auto"/>
            <w:bottom w:val="none" w:sz="0" w:space="0" w:color="auto"/>
            <w:right w:val="none" w:sz="0" w:space="0" w:color="auto"/>
          </w:divBdr>
        </w:div>
        <w:div w:id="18046515">
          <w:marLeft w:val="640"/>
          <w:marRight w:val="0"/>
          <w:marTop w:val="0"/>
          <w:marBottom w:val="0"/>
          <w:divBdr>
            <w:top w:val="none" w:sz="0" w:space="0" w:color="auto"/>
            <w:left w:val="none" w:sz="0" w:space="0" w:color="auto"/>
            <w:bottom w:val="none" w:sz="0" w:space="0" w:color="auto"/>
            <w:right w:val="none" w:sz="0" w:space="0" w:color="auto"/>
          </w:divBdr>
        </w:div>
        <w:div w:id="1871919871">
          <w:marLeft w:val="640"/>
          <w:marRight w:val="0"/>
          <w:marTop w:val="0"/>
          <w:marBottom w:val="0"/>
          <w:divBdr>
            <w:top w:val="none" w:sz="0" w:space="0" w:color="auto"/>
            <w:left w:val="none" w:sz="0" w:space="0" w:color="auto"/>
            <w:bottom w:val="none" w:sz="0" w:space="0" w:color="auto"/>
            <w:right w:val="none" w:sz="0" w:space="0" w:color="auto"/>
          </w:divBdr>
        </w:div>
        <w:div w:id="1564216666">
          <w:marLeft w:val="640"/>
          <w:marRight w:val="0"/>
          <w:marTop w:val="0"/>
          <w:marBottom w:val="0"/>
          <w:divBdr>
            <w:top w:val="none" w:sz="0" w:space="0" w:color="auto"/>
            <w:left w:val="none" w:sz="0" w:space="0" w:color="auto"/>
            <w:bottom w:val="none" w:sz="0" w:space="0" w:color="auto"/>
            <w:right w:val="none" w:sz="0" w:space="0" w:color="auto"/>
          </w:divBdr>
        </w:div>
        <w:div w:id="1354571133">
          <w:marLeft w:val="640"/>
          <w:marRight w:val="0"/>
          <w:marTop w:val="0"/>
          <w:marBottom w:val="0"/>
          <w:divBdr>
            <w:top w:val="none" w:sz="0" w:space="0" w:color="auto"/>
            <w:left w:val="none" w:sz="0" w:space="0" w:color="auto"/>
            <w:bottom w:val="none" w:sz="0" w:space="0" w:color="auto"/>
            <w:right w:val="none" w:sz="0" w:space="0" w:color="auto"/>
          </w:divBdr>
        </w:div>
        <w:div w:id="1205870782">
          <w:marLeft w:val="640"/>
          <w:marRight w:val="0"/>
          <w:marTop w:val="0"/>
          <w:marBottom w:val="0"/>
          <w:divBdr>
            <w:top w:val="none" w:sz="0" w:space="0" w:color="auto"/>
            <w:left w:val="none" w:sz="0" w:space="0" w:color="auto"/>
            <w:bottom w:val="none" w:sz="0" w:space="0" w:color="auto"/>
            <w:right w:val="none" w:sz="0" w:space="0" w:color="auto"/>
          </w:divBdr>
        </w:div>
        <w:div w:id="753748338">
          <w:marLeft w:val="640"/>
          <w:marRight w:val="0"/>
          <w:marTop w:val="0"/>
          <w:marBottom w:val="0"/>
          <w:divBdr>
            <w:top w:val="none" w:sz="0" w:space="0" w:color="auto"/>
            <w:left w:val="none" w:sz="0" w:space="0" w:color="auto"/>
            <w:bottom w:val="none" w:sz="0" w:space="0" w:color="auto"/>
            <w:right w:val="none" w:sz="0" w:space="0" w:color="auto"/>
          </w:divBdr>
        </w:div>
        <w:div w:id="1123041631">
          <w:marLeft w:val="640"/>
          <w:marRight w:val="0"/>
          <w:marTop w:val="0"/>
          <w:marBottom w:val="0"/>
          <w:divBdr>
            <w:top w:val="none" w:sz="0" w:space="0" w:color="auto"/>
            <w:left w:val="none" w:sz="0" w:space="0" w:color="auto"/>
            <w:bottom w:val="none" w:sz="0" w:space="0" w:color="auto"/>
            <w:right w:val="none" w:sz="0" w:space="0" w:color="auto"/>
          </w:divBdr>
        </w:div>
        <w:div w:id="2125733691">
          <w:marLeft w:val="640"/>
          <w:marRight w:val="0"/>
          <w:marTop w:val="0"/>
          <w:marBottom w:val="0"/>
          <w:divBdr>
            <w:top w:val="none" w:sz="0" w:space="0" w:color="auto"/>
            <w:left w:val="none" w:sz="0" w:space="0" w:color="auto"/>
            <w:bottom w:val="none" w:sz="0" w:space="0" w:color="auto"/>
            <w:right w:val="none" w:sz="0" w:space="0" w:color="auto"/>
          </w:divBdr>
        </w:div>
        <w:div w:id="629674255">
          <w:marLeft w:val="640"/>
          <w:marRight w:val="0"/>
          <w:marTop w:val="0"/>
          <w:marBottom w:val="0"/>
          <w:divBdr>
            <w:top w:val="none" w:sz="0" w:space="0" w:color="auto"/>
            <w:left w:val="none" w:sz="0" w:space="0" w:color="auto"/>
            <w:bottom w:val="none" w:sz="0" w:space="0" w:color="auto"/>
            <w:right w:val="none" w:sz="0" w:space="0" w:color="auto"/>
          </w:divBdr>
        </w:div>
        <w:div w:id="1936084590">
          <w:marLeft w:val="640"/>
          <w:marRight w:val="0"/>
          <w:marTop w:val="0"/>
          <w:marBottom w:val="0"/>
          <w:divBdr>
            <w:top w:val="none" w:sz="0" w:space="0" w:color="auto"/>
            <w:left w:val="none" w:sz="0" w:space="0" w:color="auto"/>
            <w:bottom w:val="none" w:sz="0" w:space="0" w:color="auto"/>
            <w:right w:val="none" w:sz="0" w:space="0" w:color="auto"/>
          </w:divBdr>
        </w:div>
        <w:div w:id="1986818236">
          <w:marLeft w:val="640"/>
          <w:marRight w:val="0"/>
          <w:marTop w:val="0"/>
          <w:marBottom w:val="0"/>
          <w:divBdr>
            <w:top w:val="none" w:sz="0" w:space="0" w:color="auto"/>
            <w:left w:val="none" w:sz="0" w:space="0" w:color="auto"/>
            <w:bottom w:val="none" w:sz="0" w:space="0" w:color="auto"/>
            <w:right w:val="none" w:sz="0" w:space="0" w:color="auto"/>
          </w:divBdr>
        </w:div>
        <w:div w:id="131945982">
          <w:marLeft w:val="640"/>
          <w:marRight w:val="0"/>
          <w:marTop w:val="0"/>
          <w:marBottom w:val="0"/>
          <w:divBdr>
            <w:top w:val="none" w:sz="0" w:space="0" w:color="auto"/>
            <w:left w:val="none" w:sz="0" w:space="0" w:color="auto"/>
            <w:bottom w:val="none" w:sz="0" w:space="0" w:color="auto"/>
            <w:right w:val="none" w:sz="0" w:space="0" w:color="auto"/>
          </w:divBdr>
        </w:div>
        <w:div w:id="84884586">
          <w:marLeft w:val="640"/>
          <w:marRight w:val="0"/>
          <w:marTop w:val="0"/>
          <w:marBottom w:val="0"/>
          <w:divBdr>
            <w:top w:val="none" w:sz="0" w:space="0" w:color="auto"/>
            <w:left w:val="none" w:sz="0" w:space="0" w:color="auto"/>
            <w:bottom w:val="none" w:sz="0" w:space="0" w:color="auto"/>
            <w:right w:val="none" w:sz="0" w:space="0" w:color="auto"/>
          </w:divBdr>
        </w:div>
        <w:div w:id="1123500792">
          <w:marLeft w:val="640"/>
          <w:marRight w:val="0"/>
          <w:marTop w:val="0"/>
          <w:marBottom w:val="0"/>
          <w:divBdr>
            <w:top w:val="none" w:sz="0" w:space="0" w:color="auto"/>
            <w:left w:val="none" w:sz="0" w:space="0" w:color="auto"/>
            <w:bottom w:val="none" w:sz="0" w:space="0" w:color="auto"/>
            <w:right w:val="none" w:sz="0" w:space="0" w:color="auto"/>
          </w:divBdr>
        </w:div>
        <w:div w:id="782579049">
          <w:marLeft w:val="640"/>
          <w:marRight w:val="0"/>
          <w:marTop w:val="0"/>
          <w:marBottom w:val="0"/>
          <w:divBdr>
            <w:top w:val="none" w:sz="0" w:space="0" w:color="auto"/>
            <w:left w:val="none" w:sz="0" w:space="0" w:color="auto"/>
            <w:bottom w:val="none" w:sz="0" w:space="0" w:color="auto"/>
            <w:right w:val="none" w:sz="0" w:space="0" w:color="auto"/>
          </w:divBdr>
        </w:div>
        <w:div w:id="41484511">
          <w:marLeft w:val="640"/>
          <w:marRight w:val="0"/>
          <w:marTop w:val="0"/>
          <w:marBottom w:val="0"/>
          <w:divBdr>
            <w:top w:val="none" w:sz="0" w:space="0" w:color="auto"/>
            <w:left w:val="none" w:sz="0" w:space="0" w:color="auto"/>
            <w:bottom w:val="none" w:sz="0" w:space="0" w:color="auto"/>
            <w:right w:val="none" w:sz="0" w:space="0" w:color="auto"/>
          </w:divBdr>
        </w:div>
        <w:div w:id="1801267743">
          <w:marLeft w:val="640"/>
          <w:marRight w:val="0"/>
          <w:marTop w:val="0"/>
          <w:marBottom w:val="0"/>
          <w:divBdr>
            <w:top w:val="none" w:sz="0" w:space="0" w:color="auto"/>
            <w:left w:val="none" w:sz="0" w:space="0" w:color="auto"/>
            <w:bottom w:val="none" w:sz="0" w:space="0" w:color="auto"/>
            <w:right w:val="none" w:sz="0" w:space="0" w:color="auto"/>
          </w:divBdr>
        </w:div>
        <w:div w:id="1937445617">
          <w:marLeft w:val="640"/>
          <w:marRight w:val="0"/>
          <w:marTop w:val="0"/>
          <w:marBottom w:val="0"/>
          <w:divBdr>
            <w:top w:val="none" w:sz="0" w:space="0" w:color="auto"/>
            <w:left w:val="none" w:sz="0" w:space="0" w:color="auto"/>
            <w:bottom w:val="none" w:sz="0" w:space="0" w:color="auto"/>
            <w:right w:val="none" w:sz="0" w:space="0" w:color="auto"/>
          </w:divBdr>
        </w:div>
        <w:div w:id="788159011">
          <w:marLeft w:val="640"/>
          <w:marRight w:val="0"/>
          <w:marTop w:val="0"/>
          <w:marBottom w:val="0"/>
          <w:divBdr>
            <w:top w:val="none" w:sz="0" w:space="0" w:color="auto"/>
            <w:left w:val="none" w:sz="0" w:space="0" w:color="auto"/>
            <w:bottom w:val="none" w:sz="0" w:space="0" w:color="auto"/>
            <w:right w:val="none" w:sz="0" w:space="0" w:color="auto"/>
          </w:divBdr>
        </w:div>
        <w:div w:id="320692342">
          <w:marLeft w:val="640"/>
          <w:marRight w:val="0"/>
          <w:marTop w:val="0"/>
          <w:marBottom w:val="0"/>
          <w:divBdr>
            <w:top w:val="none" w:sz="0" w:space="0" w:color="auto"/>
            <w:left w:val="none" w:sz="0" w:space="0" w:color="auto"/>
            <w:bottom w:val="none" w:sz="0" w:space="0" w:color="auto"/>
            <w:right w:val="none" w:sz="0" w:space="0" w:color="auto"/>
          </w:divBdr>
        </w:div>
        <w:div w:id="1025867395">
          <w:marLeft w:val="640"/>
          <w:marRight w:val="0"/>
          <w:marTop w:val="0"/>
          <w:marBottom w:val="0"/>
          <w:divBdr>
            <w:top w:val="none" w:sz="0" w:space="0" w:color="auto"/>
            <w:left w:val="none" w:sz="0" w:space="0" w:color="auto"/>
            <w:bottom w:val="none" w:sz="0" w:space="0" w:color="auto"/>
            <w:right w:val="none" w:sz="0" w:space="0" w:color="auto"/>
          </w:divBdr>
        </w:div>
        <w:div w:id="461581014">
          <w:marLeft w:val="640"/>
          <w:marRight w:val="0"/>
          <w:marTop w:val="0"/>
          <w:marBottom w:val="0"/>
          <w:divBdr>
            <w:top w:val="none" w:sz="0" w:space="0" w:color="auto"/>
            <w:left w:val="none" w:sz="0" w:space="0" w:color="auto"/>
            <w:bottom w:val="none" w:sz="0" w:space="0" w:color="auto"/>
            <w:right w:val="none" w:sz="0" w:space="0" w:color="auto"/>
          </w:divBdr>
        </w:div>
        <w:div w:id="1889297559">
          <w:marLeft w:val="640"/>
          <w:marRight w:val="0"/>
          <w:marTop w:val="0"/>
          <w:marBottom w:val="0"/>
          <w:divBdr>
            <w:top w:val="none" w:sz="0" w:space="0" w:color="auto"/>
            <w:left w:val="none" w:sz="0" w:space="0" w:color="auto"/>
            <w:bottom w:val="none" w:sz="0" w:space="0" w:color="auto"/>
            <w:right w:val="none" w:sz="0" w:space="0" w:color="auto"/>
          </w:divBdr>
        </w:div>
        <w:div w:id="164901471">
          <w:marLeft w:val="640"/>
          <w:marRight w:val="0"/>
          <w:marTop w:val="0"/>
          <w:marBottom w:val="0"/>
          <w:divBdr>
            <w:top w:val="none" w:sz="0" w:space="0" w:color="auto"/>
            <w:left w:val="none" w:sz="0" w:space="0" w:color="auto"/>
            <w:bottom w:val="none" w:sz="0" w:space="0" w:color="auto"/>
            <w:right w:val="none" w:sz="0" w:space="0" w:color="auto"/>
          </w:divBdr>
        </w:div>
        <w:div w:id="1956786000">
          <w:marLeft w:val="640"/>
          <w:marRight w:val="0"/>
          <w:marTop w:val="0"/>
          <w:marBottom w:val="0"/>
          <w:divBdr>
            <w:top w:val="none" w:sz="0" w:space="0" w:color="auto"/>
            <w:left w:val="none" w:sz="0" w:space="0" w:color="auto"/>
            <w:bottom w:val="none" w:sz="0" w:space="0" w:color="auto"/>
            <w:right w:val="none" w:sz="0" w:space="0" w:color="auto"/>
          </w:divBdr>
        </w:div>
        <w:div w:id="430049794">
          <w:marLeft w:val="640"/>
          <w:marRight w:val="0"/>
          <w:marTop w:val="0"/>
          <w:marBottom w:val="0"/>
          <w:divBdr>
            <w:top w:val="none" w:sz="0" w:space="0" w:color="auto"/>
            <w:left w:val="none" w:sz="0" w:space="0" w:color="auto"/>
            <w:bottom w:val="none" w:sz="0" w:space="0" w:color="auto"/>
            <w:right w:val="none" w:sz="0" w:space="0" w:color="auto"/>
          </w:divBdr>
        </w:div>
        <w:div w:id="1720936747">
          <w:marLeft w:val="640"/>
          <w:marRight w:val="0"/>
          <w:marTop w:val="0"/>
          <w:marBottom w:val="0"/>
          <w:divBdr>
            <w:top w:val="none" w:sz="0" w:space="0" w:color="auto"/>
            <w:left w:val="none" w:sz="0" w:space="0" w:color="auto"/>
            <w:bottom w:val="none" w:sz="0" w:space="0" w:color="auto"/>
            <w:right w:val="none" w:sz="0" w:space="0" w:color="auto"/>
          </w:divBdr>
        </w:div>
        <w:div w:id="821118742">
          <w:marLeft w:val="640"/>
          <w:marRight w:val="0"/>
          <w:marTop w:val="0"/>
          <w:marBottom w:val="0"/>
          <w:divBdr>
            <w:top w:val="none" w:sz="0" w:space="0" w:color="auto"/>
            <w:left w:val="none" w:sz="0" w:space="0" w:color="auto"/>
            <w:bottom w:val="none" w:sz="0" w:space="0" w:color="auto"/>
            <w:right w:val="none" w:sz="0" w:space="0" w:color="auto"/>
          </w:divBdr>
        </w:div>
        <w:div w:id="841161084">
          <w:marLeft w:val="640"/>
          <w:marRight w:val="0"/>
          <w:marTop w:val="0"/>
          <w:marBottom w:val="0"/>
          <w:divBdr>
            <w:top w:val="none" w:sz="0" w:space="0" w:color="auto"/>
            <w:left w:val="none" w:sz="0" w:space="0" w:color="auto"/>
            <w:bottom w:val="none" w:sz="0" w:space="0" w:color="auto"/>
            <w:right w:val="none" w:sz="0" w:space="0" w:color="auto"/>
          </w:divBdr>
        </w:div>
        <w:div w:id="1134644439">
          <w:marLeft w:val="640"/>
          <w:marRight w:val="0"/>
          <w:marTop w:val="0"/>
          <w:marBottom w:val="0"/>
          <w:divBdr>
            <w:top w:val="none" w:sz="0" w:space="0" w:color="auto"/>
            <w:left w:val="none" w:sz="0" w:space="0" w:color="auto"/>
            <w:bottom w:val="none" w:sz="0" w:space="0" w:color="auto"/>
            <w:right w:val="none" w:sz="0" w:space="0" w:color="auto"/>
          </w:divBdr>
        </w:div>
        <w:div w:id="16081812">
          <w:marLeft w:val="640"/>
          <w:marRight w:val="0"/>
          <w:marTop w:val="0"/>
          <w:marBottom w:val="0"/>
          <w:divBdr>
            <w:top w:val="none" w:sz="0" w:space="0" w:color="auto"/>
            <w:left w:val="none" w:sz="0" w:space="0" w:color="auto"/>
            <w:bottom w:val="none" w:sz="0" w:space="0" w:color="auto"/>
            <w:right w:val="none" w:sz="0" w:space="0" w:color="auto"/>
          </w:divBdr>
        </w:div>
        <w:div w:id="1529952546">
          <w:marLeft w:val="640"/>
          <w:marRight w:val="0"/>
          <w:marTop w:val="0"/>
          <w:marBottom w:val="0"/>
          <w:divBdr>
            <w:top w:val="none" w:sz="0" w:space="0" w:color="auto"/>
            <w:left w:val="none" w:sz="0" w:space="0" w:color="auto"/>
            <w:bottom w:val="none" w:sz="0" w:space="0" w:color="auto"/>
            <w:right w:val="none" w:sz="0" w:space="0" w:color="auto"/>
          </w:divBdr>
        </w:div>
        <w:div w:id="2005931593">
          <w:marLeft w:val="640"/>
          <w:marRight w:val="0"/>
          <w:marTop w:val="0"/>
          <w:marBottom w:val="0"/>
          <w:divBdr>
            <w:top w:val="none" w:sz="0" w:space="0" w:color="auto"/>
            <w:left w:val="none" w:sz="0" w:space="0" w:color="auto"/>
            <w:bottom w:val="none" w:sz="0" w:space="0" w:color="auto"/>
            <w:right w:val="none" w:sz="0" w:space="0" w:color="auto"/>
          </w:divBdr>
        </w:div>
        <w:div w:id="272517034">
          <w:marLeft w:val="640"/>
          <w:marRight w:val="0"/>
          <w:marTop w:val="0"/>
          <w:marBottom w:val="0"/>
          <w:divBdr>
            <w:top w:val="none" w:sz="0" w:space="0" w:color="auto"/>
            <w:left w:val="none" w:sz="0" w:space="0" w:color="auto"/>
            <w:bottom w:val="none" w:sz="0" w:space="0" w:color="auto"/>
            <w:right w:val="none" w:sz="0" w:space="0" w:color="auto"/>
          </w:divBdr>
        </w:div>
        <w:div w:id="1960641029">
          <w:marLeft w:val="640"/>
          <w:marRight w:val="0"/>
          <w:marTop w:val="0"/>
          <w:marBottom w:val="0"/>
          <w:divBdr>
            <w:top w:val="none" w:sz="0" w:space="0" w:color="auto"/>
            <w:left w:val="none" w:sz="0" w:space="0" w:color="auto"/>
            <w:bottom w:val="none" w:sz="0" w:space="0" w:color="auto"/>
            <w:right w:val="none" w:sz="0" w:space="0" w:color="auto"/>
          </w:divBdr>
        </w:div>
        <w:div w:id="2077773951">
          <w:marLeft w:val="640"/>
          <w:marRight w:val="0"/>
          <w:marTop w:val="0"/>
          <w:marBottom w:val="0"/>
          <w:divBdr>
            <w:top w:val="none" w:sz="0" w:space="0" w:color="auto"/>
            <w:left w:val="none" w:sz="0" w:space="0" w:color="auto"/>
            <w:bottom w:val="none" w:sz="0" w:space="0" w:color="auto"/>
            <w:right w:val="none" w:sz="0" w:space="0" w:color="auto"/>
          </w:divBdr>
        </w:div>
        <w:div w:id="1206412841">
          <w:marLeft w:val="640"/>
          <w:marRight w:val="0"/>
          <w:marTop w:val="0"/>
          <w:marBottom w:val="0"/>
          <w:divBdr>
            <w:top w:val="none" w:sz="0" w:space="0" w:color="auto"/>
            <w:left w:val="none" w:sz="0" w:space="0" w:color="auto"/>
            <w:bottom w:val="none" w:sz="0" w:space="0" w:color="auto"/>
            <w:right w:val="none" w:sz="0" w:space="0" w:color="auto"/>
          </w:divBdr>
        </w:div>
        <w:div w:id="1624266823">
          <w:marLeft w:val="640"/>
          <w:marRight w:val="0"/>
          <w:marTop w:val="0"/>
          <w:marBottom w:val="0"/>
          <w:divBdr>
            <w:top w:val="none" w:sz="0" w:space="0" w:color="auto"/>
            <w:left w:val="none" w:sz="0" w:space="0" w:color="auto"/>
            <w:bottom w:val="none" w:sz="0" w:space="0" w:color="auto"/>
            <w:right w:val="none" w:sz="0" w:space="0" w:color="auto"/>
          </w:divBdr>
        </w:div>
        <w:div w:id="804934790">
          <w:marLeft w:val="640"/>
          <w:marRight w:val="0"/>
          <w:marTop w:val="0"/>
          <w:marBottom w:val="0"/>
          <w:divBdr>
            <w:top w:val="none" w:sz="0" w:space="0" w:color="auto"/>
            <w:left w:val="none" w:sz="0" w:space="0" w:color="auto"/>
            <w:bottom w:val="none" w:sz="0" w:space="0" w:color="auto"/>
            <w:right w:val="none" w:sz="0" w:space="0" w:color="auto"/>
          </w:divBdr>
        </w:div>
        <w:div w:id="1201699354">
          <w:marLeft w:val="640"/>
          <w:marRight w:val="0"/>
          <w:marTop w:val="0"/>
          <w:marBottom w:val="0"/>
          <w:divBdr>
            <w:top w:val="none" w:sz="0" w:space="0" w:color="auto"/>
            <w:left w:val="none" w:sz="0" w:space="0" w:color="auto"/>
            <w:bottom w:val="none" w:sz="0" w:space="0" w:color="auto"/>
            <w:right w:val="none" w:sz="0" w:space="0" w:color="auto"/>
          </w:divBdr>
        </w:div>
        <w:div w:id="1675035831">
          <w:marLeft w:val="640"/>
          <w:marRight w:val="0"/>
          <w:marTop w:val="0"/>
          <w:marBottom w:val="0"/>
          <w:divBdr>
            <w:top w:val="none" w:sz="0" w:space="0" w:color="auto"/>
            <w:left w:val="none" w:sz="0" w:space="0" w:color="auto"/>
            <w:bottom w:val="none" w:sz="0" w:space="0" w:color="auto"/>
            <w:right w:val="none" w:sz="0" w:space="0" w:color="auto"/>
          </w:divBdr>
        </w:div>
        <w:div w:id="1949773505">
          <w:marLeft w:val="640"/>
          <w:marRight w:val="0"/>
          <w:marTop w:val="0"/>
          <w:marBottom w:val="0"/>
          <w:divBdr>
            <w:top w:val="none" w:sz="0" w:space="0" w:color="auto"/>
            <w:left w:val="none" w:sz="0" w:space="0" w:color="auto"/>
            <w:bottom w:val="none" w:sz="0" w:space="0" w:color="auto"/>
            <w:right w:val="none" w:sz="0" w:space="0" w:color="auto"/>
          </w:divBdr>
        </w:div>
        <w:div w:id="730153908">
          <w:marLeft w:val="640"/>
          <w:marRight w:val="0"/>
          <w:marTop w:val="0"/>
          <w:marBottom w:val="0"/>
          <w:divBdr>
            <w:top w:val="none" w:sz="0" w:space="0" w:color="auto"/>
            <w:left w:val="none" w:sz="0" w:space="0" w:color="auto"/>
            <w:bottom w:val="none" w:sz="0" w:space="0" w:color="auto"/>
            <w:right w:val="none" w:sz="0" w:space="0" w:color="auto"/>
          </w:divBdr>
        </w:div>
        <w:div w:id="1611934117">
          <w:marLeft w:val="640"/>
          <w:marRight w:val="0"/>
          <w:marTop w:val="0"/>
          <w:marBottom w:val="0"/>
          <w:divBdr>
            <w:top w:val="none" w:sz="0" w:space="0" w:color="auto"/>
            <w:left w:val="none" w:sz="0" w:space="0" w:color="auto"/>
            <w:bottom w:val="none" w:sz="0" w:space="0" w:color="auto"/>
            <w:right w:val="none" w:sz="0" w:space="0" w:color="auto"/>
          </w:divBdr>
        </w:div>
        <w:div w:id="1071998167">
          <w:marLeft w:val="640"/>
          <w:marRight w:val="0"/>
          <w:marTop w:val="0"/>
          <w:marBottom w:val="0"/>
          <w:divBdr>
            <w:top w:val="none" w:sz="0" w:space="0" w:color="auto"/>
            <w:left w:val="none" w:sz="0" w:space="0" w:color="auto"/>
            <w:bottom w:val="none" w:sz="0" w:space="0" w:color="auto"/>
            <w:right w:val="none" w:sz="0" w:space="0" w:color="auto"/>
          </w:divBdr>
        </w:div>
      </w:divsChild>
    </w:div>
    <w:div w:id="798644056">
      <w:bodyDiv w:val="1"/>
      <w:marLeft w:val="0"/>
      <w:marRight w:val="0"/>
      <w:marTop w:val="0"/>
      <w:marBottom w:val="0"/>
      <w:divBdr>
        <w:top w:val="none" w:sz="0" w:space="0" w:color="auto"/>
        <w:left w:val="none" w:sz="0" w:space="0" w:color="auto"/>
        <w:bottom w:val="none" w:sz="0" w:space="0" w:color="auto"/>
        <w:right w:val="none" w:sz="0" w:space="0" w:color="auto"/>
      </w:divBdr>
    </w:div>
    <w:div w:id="805272757">
      <w:bodyDiv w:val="1"/>
      <w:marLeft w:val="0"/>
      <w:marRight w:val="0"/>
      <w:marTop w:val="0"/>
      <w:marBottom w:val="0"/>
      <w:divBdr>
        <w:top w:val="none" w:sz="0" w:space="0" w:color="auto"/>
        <w:left w:val="none" w:sz="0" w:space="0" w:color="auto"/>
        <w:bottom w:val="none" w:sz="0" w:space="0" w:color="auto"/>
        <w:right w:val="none" w:sz="0" w:space="0" w:color="auto"/>
      </w:divBdr>
    </w:div>
    <w:div w:id="819418835">
      <w:bodyDiv w:val="1"/>
      <w:marLeft w:val="0"/>
      <w:marRight w:val="0"/>
      <w:marTop w:val="0"/>
      <w:marBottom w:val="0"/>
      <w:divBdr>
        <w:top w:val="none" w:sz="0" w:space="0" w:color="auto"/>
        <w:left w:val="none" w:sz="0" w:space="0" w:color="auto"/>
        <w:bottom w:val="none" w:sz="0" w:space="0" w:color="auto"/>
        <w:right w:val="none" w:sz="0" w:space="0" w:color="auto"/>
      </w:divBdr>
    </w:div>
    <w:div w:id="888107602">
      <w:bodyDiv w:val="1"/>
      <w:marLeft w:val="0"/>
      <w:marRight w:val="0"/>
      <w:marTop w:val="0"/>
      <w:marBottom w:val="0"/>
      <w:divBdr>
        <w:top w:val="none" w:sz="0" w:space="0" w:color="auto"/>
        <w:left w:val="none" w:sz="0" w:space="0" w:color="auto"/>
        <w:bottom w:val="none" w:sz="0" w:space="0" w:color="auto"/>
        <w:right w:val="none" w:sz="0" w:space="0" w:color="auto"/>
      </w:divBdr>
      <w:divsChild>
        <w:div w:id="506868809">
          <w:marLeft w:val="640"/>
          <w:marRight w:val="0"/>
          <w:marTop w:val="0"/>
          <w:marBottom w:val="0"/>
          <w:divBdr>
            <w:top w:val="none" w:sz="0" w:space="0" w:color="auto"/>
            <w:left w:val="none" w:sz="0" w:space="0" w:color="auto"/>
            <w:bottom w:val="none" w:sz="0" w:space="0" w:color="auto"/>
            <w:right w:val="none" w:sz="0" w:space="0" w:color="auto"/>
          </w:divBdr>
        </w:div>
        <w:div w:id="1914388312">
          <w:marLeft w:val="640"/>
          <w:marRight w:val="0"/>
          <w:marTop w:val="0"/>
          <w:marBottom w:val="0"/>
          <w:divBdr>
            <w:top w:val="none" w:sz="0" w:space="0" w:color="auto"/>
            <w:left w:val="none" w:sz="0" w:space="0" w:color="auto"/>
            <w:bottom w:val="none" w:sz="0" w:space="0" w:color="auto"/>
            <w:right w:val="none" w:sz="0" w:space="0" w:color="auto"/>
          </w:divBdr>
        </w:div>
        <w:div w:id="1078090192">
          <w:marLeft w:val="640"/>
          <w:marRight w:val="0"/>
          <w:marTop w:val="0"/>
          <w:marBottom w:val="0"/>
          <w:divBdr>
            <w:top w:val="none" w:sz="0" w:space="0" w:color="auto"/>
            <w:left w:val="none" w:sz="0" w:space="0" w:color="auto"/>
            <w:bottom w:val="none" w:sz="0" w:space="0" w:color="auto"/>
            <w:right w:val="none" w:sz="0" w:space="0" w:color="auto"/>
          </w:divBdr>
        </w:div>
        <w:div w:id="775756690">
          <w:marLeft w:val="640"/>
          <w:marRight w:val="0"/>
          <w:marTop w:val="0"/>
          <w:marBottom w:val="0"/>
          <w:divBdr>
            <w:top w:val="none" w:sz="0" w:space="0" w:color="auto"/>
            <w:left w:val="none" w:sz="0" w:space="0" w:color="auto"/>
            <w:bottom w:val="none" w:sz="0" w:space="0" w:color="auto"/>
            <w:right w:val="none" w:sz="0" w:space="0" w:color="auto"/>
          </w:divBdr>
        </w:div>
        <w:div w:id="1157721781">
          <w:marLeft w:val="640"/>
          <w:marRight w:val="0"/>
          <w:marTop w:val="0"/>
          <w:marBottom w:val="0"/>
          <w:divBdr>
            <w:top w:val="none" w:sz="0" w:space="0" w:color="auto"/>
            <w:left w:val="none" w:sz="0" w:space="0" w:color="auto"/>
            <w:bottom w:val="none" w:sz="0" w:space="0" w:color="auto"/>
            <w:right w:val="none" w:sz="0" w:space="0" w:color="auto"/>
          </w:divBdr>
        </w:div>
        <w:div w:id="1263221320">
          <w:marLeft w:val="640"/>
          <w:marRight w:val="0"/>
          <w:marTop w:val="0"/>
          <w:marBottom w:val="0"/>
          <w:divBdr>
            <w:top w:val="none" w:sz="0" w:space="0" w:color="auto"/>
            <w:left w:val="none" w:sz="0" w:space="0" w:color="auto"/>
            <w:bottom w:val="none" w:sz="0" w:space="0" w:color="auto"/>
            <w:right w:val="none" w:sz="0" w:space="0" w:color="auto"/>
          </w:divBdr>
        </w:div>
        <w:div w:id="2041733777">
          <w:marLeft w:val="640"/>
          <w:marRight w:val="0"/>
          <w:marTop w:val="0"/>
          <w:marBottom w:val="0"/>
          <w:divBdr>
            <w:top w:val="none" w:sz="0" w:space="0" w:color="auto"/>
            <w:left w:val="none" w:sz="0" w:space="0" w:color="auto"/>
            <w:bottom w:val="none" w:sz="0" w:space="0" w:color="auto"/>
            <w:right w:val="none" w:sz="0" w:space="0" w:color="auto"/>
          </w:divBdr>
        </w:div>
        <w:div w:id="97533186">
          <w:marLeft w:val="640"/>
          <w:marRight w:val="0"/>
          <w:marTop w:val="0"/>
          <w:marBottom w:val="0"/>
          <w:divBdr>
            <w:top w:val="none" w:sz="0" w:space="0" w:color="auto"/>
            <w:left w:val="none" w:sz="0" w:space="0" w:color="auto"/>
            <w:bottom w:val="none" w:sz="0" w:space="0" w:color="auto"/>
            <w:right w:val="none" w:sz="0" w:space="0" w:color="auto"/>
          </w:divBdr>
        </w:div>
        <w:div w:id="219051236">
          <w:marLeft w:val="640"/>
          <w:marRight w:val="0"/>
          <w:marTop w:val="0"/>
          <w:marBottom w:val="0"/>
          <w:divBdr>
            <w:top w:val="none" w:sz="0" w:space="0" w:color="auto"/>
            <w:left w:val="none" w:sz="0" w:space="0" w:color="auto"/>
            <w:bottom w:val="none" w:sz="0" w:space="0" w:color="auto"/>
            <w:right w:val="none" w:sz="0" w:space="0" w:color="auto"/>
          </w:divBdr>
        </w:div>
        <w:div w:id="39134855">
          <w:marLeft w:val="640"/>
          <w:marRight w:val="0"/>
          <w:marTop w:val="0"/>
          <w:marBottom w:val="0"/>
          <w:divBdr>
            <w:top w:val="none" w:sz="0" w:space="0" w:color="auto"/>
            <w:left w:val="none" w:sz="0" w:space="0" w:color="auto"/>
            <w:bottom w:val="none" w:sz="0" w:space="0" w:color="auto"/>
            <w:right w:val="none" w:sz="0" w:space="0" w:color="auto"/>
          </w:divBdr>
        </w:div>
        <w:div w:id="737942940">
          <w:marLeft w:val="640"/>
          <w:marRight w:val="0"/>
          <w:marTop w:val="0"/>
          <w:marBottom w:val="0"/>
          <w:divBdr>
            <w:top w:val="none" w:sz="0" w:space="0" w:color="auto"/>
            <w:left w:val="none" w:sz="0" w:space="0" w:color="auto"/>
            <w:bottom w:val="none" w:sz="0" w:space="0" w:color="auto"/>
            <w:right w:val="none" w:sz="0" w:space="0" w:color="auto"/>
          </w:divBdr>
        </w:div>
        <w:div w:id="160900807">
          <w:marLeft w:val="640"/>
          <w:marRight w:val="0"/>
          <w:marTop w:val="0"/>
          <w:marBottom w:val="0"/>
          <w:divBdr>
            <w:top w:val="none" w:sz="0" w:space="0" w:color="auto"/>
            <w:left w:val="none" w:sz="0" w:space="0" w:color="auto"/>
            <w:bottom w:val="none" w:sz="0" w:space="0" w:color="auto"/>
            <w:right w:val="none" w:sz="0" w:space="0" w:color="auto"/>
          </w:divBdr>
        </w:div>
        <w:div w:id="718165765">
          <w:marLeft w:val="640"/>
          <w:marRight w:val="0"/>
          <w:marTop w:val="0"/>
          <w:marBottom w:val="0"/>
          <w:divBdr>
            <w:top w:val="none" w:sz="0" w:space="0" w:color="auto"/>
            <w:left w:val="none" w:sz="0" w:space="0" w:color="auto"/>
            <w:bottom w:val="none" w:sz="0" w:space="0" w:color="auto"/>
            <w:right w:val="none" w:sz="0" w:space="0" w:color="auto"/>
          </w:divBdr>
        </w:div>
        <w:div w:id="2142376527">
          <w:marLeft w:val="640"/>
          <w:marRight w:val="0"/>
          <w:marTop w:val="0"/>
          <w:marBottom w:val="0"/>
          <w:divBdr>
            <w:top w:val="none" w:sz="0" w:space="0" w:color="auto"/>
            <w:left w:val="none" w:sz="0" w:space="0" w:color="auto"/>
            <w:bottom w:val="none" w:sz="0" w:space="0" w:color="auto"/>
            <w:right w:val="none" w:sz="0" w:space="0" w:color="auto"/>
          </w:divBdr>
        </w:div>
        <w:div w:id="2061513159">
          <w:marLeft w:val="640"/>
          <w:marRight w:val="0"/>
          <w:marTop w:val="0"/>
          <w:marBottom w:val="0"/>
          <w:divBdr>
            <w:top w:val="none" w:sz="0" w:space="0" w:color="auto"/>
            <w:left w:val="none" w:sz="0" w:space="0" w:color="auto"/>
            <w:bottom w:val="none" w:sz="0" w:space="0" w:color="auto"/>
            <w:right w:val="none" w:sz="0" w:space="0" w:color="auto"/>
          </w:divBdr>
        </w:div>
        <w:div w:id="609123815">
          <w:marLeft w:val="640"/>
          <w:marRight w:val="0"/>
          <w:marTop w:val="0"/>
          <w:marBottom w:val="0"/>
          <w:divBdr>
            <w:top w:val="none" w:sz="0" w:space="0" w:color="auto"/>
            <w:left w:val="none" w:sz="0" w:space="0" w:color="auto"/>
            <w:bottom w:val="none" w:sz="0" w:space="0" w:color="auto"/>
            <w:right w:val="none" w:sz="0" w:space="0" w:color="auto"/>
          </w:divBdr>
        </w:div>
        <w:div w:id="766467331">
          <w:marLeft w:val="640"/>
          <w:marRight w:val="0"/>
          <w:marTop w:val="0"/>
          <w:marBottom w:val="0"/>
          <w:divBdr>
            <w:top w:val="none" w:sz="0" w:space="0" w:color="auto"/>
            <w:left w:val="none" w:sz="0" w:space="0" w:color="auto"/>
            <w:bottom w:val="none" w:sz="0" w:space="0" w:color="auto"/>
            <w:right w:val="none" w:sz="0" w:space="0" w:color="auto"/>
          </w:divBdr>
        </w:div>
        <w:div w:id="1443451760">
          <w:marLeft w:val="640"/>
          <w:marRight w:val="0"/>
          <w:marTop w:val="0"/>
          <w:marBottom w:val="0"/>
          <w:divBdr>
            <w:top w:val="none" w:sz="0" w:space="0" w:color="auto"/>
            <w:left w:val="none" w:sz="0" w:space="0" w:color="auto"/>
            <w:bottom w:val="none" w:sz="0" w:space="0" w:color="auto"/>
            <w:right w:val="none" w:sz="0" w:space="0" w:color="auto"/>
          </w:divBdr>
        </w:div>
        <w:div w:id="472678211">
          <w:marLeft w:val="640"/>
          <w:marRight w:val="0"/>
          <w:marTop w:val="0"/>
          <w:marBottom w:val="0"/>
          <w:divBdr>
            <w:top w:val="none" w:sz="0" w:space="0" w:color="auto"/>
            <w:left w:val="none" w:sz="0" w:space="0" w:color="auto"/>
            <w:bottom w:val="none" w:sz="0" w:space="0" w:color="auto"/>
            <w:right w:val="none" w:sz="0" w:space="0" w:color="auto"/>
          </w:divBdr>
        </w:div>
        <w:div w:id="1646163672">
          <w:marLeft w:val="640"/>
          <w:marRight w:val="0"/>
          <w:marTop w:val="0"/>
          <w:marBottom w:val="0"/>
          <w:divBdr>
            <w:top w:val="none" w:sz="0" w:space="0" w:color="auto"/>
            <w:left w:val="none" w:sz="0" w:space="0" w:color="auto"/>
            <w:bottom w:val="none" w:sz="0" w:space="0" w:color="auto"/>
            <w:right w:val="none" w:sz="0" w:space="0" w:color="auto"/>
          </w:divBdr>
        </w:div>
        <w:div w:id="1837069304">
          <w:marLeft w:val="640"/>
          <w:marRight w:val="0"/>
          <w:marTop w:val="0"/>
          <w:marBottom w:val="0"/>
          <w:divBdr>
            <w:top w:val="none" w:sz="0" w:space="0" w:color="auto"/>
            <w:left w:val="none" w:sz="0" w:space="0" w:color="auto"/>
            <w:bottom w:val="none" w:sz="0" w:space="0" w:color="auto"/>
            <w:right w:val="none" w:sz="0" w:space="0" w:color="auto"/>
          </w:divBdr>
        </w:div>
        <w:div w:id="705106454">
          <w:marLeft w:val="640"/>
          <w:marRight w:val="0"/>
          <w:marTop w:val="0"/>
          <w:marBottom w:val="0"/>
          <w:divBdr>
            <w:top w:val="none" w:sz="0" w:space="0" w:color="auto"/>
            <w:left w:val="none" w:sz="0" w:space="0" w:color="auto"/>
            <w:bottom w:val="none" w:sz="0" w:space="0" w:color="auto"/>
            <w:right w:val="none" w:sz="0" w:space="0" w:color="auto"/>
          </w:divBdr>
        </w:div>
        <w:div w:id="1527906411">
          <w:marLeft w:val="640"/>
          <w:marRight w:val="0"/>
          <w:marTop w:val="0"/>
          <w:marBottom w:val="0"/>
          <w:divBdr>
            <w:top w:val="none" w:sz="0" w:space="0" w:color="auto"/>
            <w:left w:val="none" w:sz="0" w:space="0" w:color="auto"/>
            <w:bottom w:val="none" w:sz="0" w:space="0" w:color="auto"/>
            <w:right w:val="none" w:sz="0" w:space="0" w:color="auto"/>
          </w:divBdr>
        </w:div>
        <w:div w:id="184100527">
          <w:marLeft w:val="640"/>
          <w:marRight w:val="0"/>
          <w:marTop w:val="0"/>
          <w:marBottom w:val="0"/>
          <w:divBdr>
            <w:top w:val="none" w:sz="0" w:space="0" w:color="auto"/>
            <w:left w:val="none" w:sz="0" w:space="0" w:color="auto"/>
            <w:bottom w:val="none" w:sz="0" w:space="0" w:color="auto"/>
            <w:right w:val="none" w:sz="0" w:space="0" w:color="auto"/>
          </w:divBdr>
        </w:div>
        <w:div w:id="444036323">
          <w:marLeft w:val="640"/>
          <w:marRight w:val="0"/>
          <w:marTop w:val="0"/>
          <w:marBottom w:val="0"/>
          <w:divBdr>
            <w:top w:val="none" w:sz="0" w:space="0" w:color="auto"/>
            <w:left w:val="none" w:sz="0" w:space="0" w:color="auto"/>
            <w:bottom w:val="none" w:sz="0" w:space="0" w:color="auto"/>
            <w:right w:val="none" w:sz="0" w:space="0" w:color="auto"/>
          </w:divBdr>
        </w:div>
        <w:div w:id="1658730250">
          <w:marLeft w:val="640"/>
          <w:marRight w:val="0"/>
          <w:marTop w:val="0"/>
          <w:marBottom w:val="0"/>
          <w:divBdr>
            <w:top w:val="none" w:sz="0" w:space="0" w:color="auto"/>
            <w:left w:val="none" w:sz="0" w:space="0" w:color="auto"/>
            <w:bottom w:val="none" w:sz="0" w:space="0" w:color="auto"/>
            <w:right w:val="none" w:sz="0" w:space="0" w:color="auto"/>
          </w:divBdr>
        </w:div>
        <w:div w:id="172232010">
          <w:marLeft w:val="640"/>
          <w:marRight w:val="0"/>
          <w:marTop w:val="0"/>
          <w:marBottom w:val="0"/>
          <w:divBdr>
            <w:top w:val="none" w:sz="0" w:space="0" w:color="auto"/>
            <w:left w:val="none" w:sz="0" w:space="0" w:color="auto"/>
            <w:bottom w:val="none" w:sz="0" w:space="0" w:color="auto"/>
            <w:right w:val="none" w:sz="0" w:space="0" w:color="auto"/>
          </w:divBdr>
        </w:div>
        <w:div w:id="1731808503">
          <w:marLeft w:val="640"/>
          <w:marRight w:val="0"/>
          <w:marTop w:val="0"/>
          <w:marBottom w:val="0"/>
          <w:divBdr>
            <w:top w:val="none" w:sz="0" w:space="0" w:color="auto"/>
            <w:left w:val="none" w:sz="0" w:space="0" w:color="auto"/>
            <w:bottom w:val="none" w:sz="0" w:space="0" w:color="auto"/>
            <w:right w:val="none" w:sz="0" w:space="0" w:color="auto"/>
          </w:divBdr>
        </w:div>
        <w:div w:id="969827390">
          <w:marLeft w:val="640"/>
          <w:marRight w:val="0"/>
          <w:marTop w:val="0"/>
          <w:marBottom w:val="0"/>
          <w:divBdr>
            <w:top w:val="none" w:sz="0" w:space="0" w:color="auto"/>
            <w:left w:val="none" w:sz="0" w:space="0" w:color="auto"/>
            <w:bottom w:val="none" w:sz="0" w:space="0" w:color="auto"/>
            <w:right w:val="none" w:sz="0" w:space="0" w:color="auto"/>
          </w:divBdr>
        </w:div>
        <w:div w:id="860509871">
          <w:marLeft w:val="640"/>
          <w:marRight w:val="0"/>
          <w:marTop w:val="0"/>
          <w:marBottom w:val="0"/>
          <w:divBdr>
            <w:top w:val="none" w:sz="0" w:space="0" w:color="auto"/>
            <w:left w:val="none" w:sz="0" w:space="0" w:color="auto"/>
            <w:bottom w:val="none" w:sz="0" w:space="0" w:color="auto"/>
            <w:right w:val="none" w:sz="0" w:space="0" w:color="auto"/>
          </w:divBdr>
        </w:div>
        <w:div w:id="489952163">
          <w:marLeft w:val="640"/>
          <w:marRight w:val="0"/>
          <w:marTop w:val="0"/>
          <w:marBottom w:val="0"/>
          <w:divBdr>
            <w:top w:val="none" w:sz="0" w:space="0" w:color="auto"/>
            <w:left w:val="none" w:sz="0" w:space="0" w:color="auto"/>
            <w:bottom w:val="none" w:sz="0" w:space="0" w:color="auto"/>
            <w:right w:val="none" w:sz="0" w:space="0" w:color="auto"/>
          </w:divBdr>
        </w:div>
        <w:div w:id="1603875991">
          <w:marLeft w:val="640"/>
          <w:marRight w:val="0"/>
          <w:marTop w:val="0"/>
          <w:marBottom w:val="0"/>
          <w:divBdr>
            <w:top w:val="none" w:sz="0" w:space="0" w:color="auto"/>
            <w:left w:val="none" w:sz="0" w:space="0" w:color="auto"/>
            <w:bottom w:val="none" w:sz="0" w:space="0" w:color="auto"/>
            <w:right w:val="none" w:sz="0" w:space="0" w:color="auto"/>
          </w:divBdr>
        </w:div>
        <w:div w:id="607587827">
          <w:marLeft w:val="640"/>
          <w:marRight w:val="0"/>
          <w:marTop w:val="0"/>
          <w:marBottom w:val="0"/>
          <w:divBdr>
            <w:top w:val="none" w:sz="0" w:space="0" w:color="auto"/>
            <w:left w:val="none" w:sz="0" w:space="0" w:color="auto"/>
            <w:bottom w:val="none" w:sz="0" w:space="0" w:color="auto"/>
            <w:right w:val="none" w:sz="0" w:space="0" w:color="auto"/>
          </w:divBdr>
        </w:div>
        <w:div w:id="713622312">
          <w:marLeft w:val="640"/>
          <w:marRight w:val="0"/>
          <w:marTop w:val="0"/>
          <w:marBottom w:val="0"/>
          <w:divBdr>
            <w:top w:val="none" w:sz="0" w:space="0" w:color="auto"/>
            <w:left w:val="none" w:sz="0" w:space="0" w:color="auto"/>
            <w:bottom w:val="none" w:sz="0" w:space="0" w:color="auto"/>
            <w:right w:val="none" w:sz="0" w:space="0" w:color="auto"/>
          </w:divBdr>
        </w:div>
        <w:div w:id="648559530">
          <w:marLeft w:val="640"/>
          <w:marRight w:val="0"/>
          <w:marTop w:val="0"/>
          <w:marBottom w:val="0"/>
          <w:divBdr>
            <w:top w:val="none" w:sz="0" w:space="0" w:color="auto"/>
            <w:left w:val="none" w:sz="0" w:space="0" w:color="auto"/>
            <w:bottom w:val="none" w:sz="0" w:space="0" w:color="auto"/>
            <w:right w:val="none" w:sz="0" w:space="0" w:color="auto"/>
          </w:divBdr>
        </w:div>
        <w:div w:id="257711242">
          <w:marLeft w:val="640"/>
          <w:marRight w:val="0"/>
          <w:marTop w:val="0"/>
          <w:marBottom w:val="0"/>
          <w:divBdr>
            <w:top w:val="none" w:sz="0" w:space="0" w:color="auto"/>
            <w:left w:val="none" w:sz="0" w:space="0" w:color="auto"/>
            <w:bottom w:val="none" w:sz="0" w:space="0" w:color="auto"/>
            <w:right w:val="none" w:sz="0" w:space="0" w:color="auto"/>
          </w:divBdr>
        </w:div>
        <w:div w:id="1289094284">
          <w:marLeft w:val="640"/>
          <w:marRight w:val="0"/>
          <w:marTop w:val="0"/>
          <w:marBottom w:val="0"/>
          <w:divBdr>
            <w:top w:val="none" w:sz="0" w:space="0" w:color="auto"/>
            <w:left w:val="none" w:sz="0" w:space="0" w:color="auto"/>
            <w:bottom w:val="none" w:sz="0" w:space="0" w:color="auto"/>
            <w:right w:val="none" w:sz="0" w:space="0" w:color="auto"/>
          </w:divBdr>
        </w:div>
        <w:div w:id="20059658">
          <w:marLeft w:val="640"/>
          <w:marRight w:val="0"/>
          <w:marTop w:val="0"/>
          <w:marBottom w:val="0"/>
          <w:divBdr>
            <w:top w:val="none" w:sz="0" w:space="0" w:color="auto"/>
            <w:left w:val="none" w:sz="0" w:space="0" w:color="auto"/>
            <w:bottom w:val="none" w:sz="0" w:space="0" w:color="auto"/>
            <w:right w:val="none" w:sz="0" w:space="0" w:color="auto"/>
          </w:divBdr>
        </w:div>
        <w:div w:id="12995573">
          <w:marLeft w:val="640"/>
          <w:marRight w:val="0"/>
          <w:marTop w:val="0"/>
          <w:marBottom w:val="0"/>
          <w:divBdr>
            <w:top w:val="none" w:sz="0" w:space="0" w:color="auto"/>
            <w:left w:val="none" w:sz="0" w:space="0" w:color="auto"/>
            <w:bottom w:val="none" w:sz="0" w:space="0" w:color="auto"/>
            <w:right w:val="none" w:sz="0" w:space="0" w:color="auto"/>
          </w:divBdr>
        </w:div>
        <w:div w:id="608664031">
          <w:marLeft w:val="640"/>
          <w:marRight w:val="0"/>
          <w:marTop w:val="0"/>
          <w:marBottom w:val="0"/>
          <w:divBdr>
            <w:top w:val="none" w:sz="0" w:space="0" w:color="auto"/>
            <w:left w:val="none" w:sz="0" w:space="0" w:color="auto"/>
            <w:bottom w:val="none" w:sz="0" w:space="0" w:color="auto"/>
            <w:right w:val="none" w:sz="0" w:space="0" w:color="auto"/>
          </w:divBdr>
        </w:div>
        <w:div w:id="136918410">
          <w:marLeft w:val="640"/>
          <w:marRight w:val="0"/>
          <w:marTop w:val="0"/>
          <w:marBottom w:val="0"/>
          <w:divBdr>
            <w:top w:val="none" w:sz="0" w:space="0" w:color="auto"/>
            <w:left w:val="none" w:sz="0" w:space="0" w:color="auto"/>
            <w:bottom w:val="none" w:sz="0" w:space="0" w:color="auto"/>
            <w:right w:val="none" w:sz="0" w:space="0" w:color="auto"/>
          </w:divBdr>
        </w:div>
        <w:div w:id="244189695">
          <w:marLeft w:val="640"/>
          <w:marRight w:val="0"/>
          <w:marTop w:val="0"/>
          <w:marBottom w:val="0"/>
          <w:divBdr>
            <w:top w:val="none" w:sz="0" w:space="0" w:color="auto"/>
            <w:left w:val="none" w:sz="0" w:space="0" w:color="auto"/>
            <w:bottom w:val="none" w:sz="0" w:space="0" w:color="auto"/>
            <w:right w:val="none" w:sz="0" w:space="0" w:color="auto"/>
          </w:divBdr>
        </w:div>
        <w:div w:id="102725950">
          <w:marLeft w:val="640"/>
          <w:marRight w:val="0"/>
          <w:marTop w:val="0"/>
          <w:marBottom w:val="0"/>
          <w:divBdr>
            <w:top w:val="none" w:sz="0" w:space="0" w:color="auto"/>
            <w:left w:val="none" w:sz="0" w:space="0" w:color="auto"/>
            <w:bottom w:val="none" w:sz="0" w:space="0" w:color="auto"/>
            <w:right w:val="none" w:sz="0" w:space="0" w:color="auto"/>
          </w:divBdr>
        </w:div>
        <w:div w:id="2125883018">
          <w:marLeft w:val="640"/>
          <w:marRight w:val="0"/>
          <w:marTop w:val="0"/>
          <w:marBottom w:val="0"/>
          <w:divBdr>
            <w:top w:val="none" w:sz="0" w:space="0" w:color="auto"/>
            <w:left w:val="none" w:sz="0" w:space="0" w:color="auto"/>
            <w:bottom w:val="none" w:sz="0" w:space="0" w:color="auto"/>
            <w:right w:val="none" w:sz="0" w:space="0" w:color="auto"/>
          </w:divBdr>
        </w:div>
        <w:div w:id="1594389744">
          <w:marLeft w:val="640"/>
          <w:marRight w:val="0"/>
          <w:marTop w:val="0"/>
          <w:marBottom w:val="0"/>
          <w:divBdr>
            <w:top w:val="none" w:sz="0" w:space="0" w:color="auto"/>
            <w:left w:val="none" w:sz="0" w:space="0" w:color="auto"/>
            <w:bottom w:val="none" w:sz="0" w:space="0" w:color="auto"/>
            <w:right w:val="none" w:sz="0" w:space="0" w:color="auto"/>
          </w:divBdr>
        </w:div>
        <w:div w:id="1212038877">
          <w:marLeft w:val="640"/>
          <w:marRight w:val="0"/>
          <w:marTop w:val="0"/>
          <w:marBottom w:val="0"/>
          <w:divBdr>
            <w:top w:val="none" w:sz="0" w:space="0" w:color="auto"/>
            <w:left w:val="none" w:sz="0" w:space="0" w:color="auto"/>
            <w:bottom w:val="none" w:sz="0" w:space="0" w:color="auto"/>
            <w:right w:val="none" w:sz="0" w:space="0" w:color="auto"/>
          </w:divBdr>
        </w:div>
        <w:div w:id="1083917124">
          <w:marLeft w:val="640"/>
          <w:marRight w:val="0"/>
          <w:marTop w:val="0"/>
          <w:marBottom w:val="0"/>
          <w:divBdr>
            <w:top w:val="none" w:sz="0" w:space="0" w:color="auto"/>
            <w:left w:val="none" w:sz="0" w:space="0" w:color="auto"/>
            <w:bottom w:val="none" w:sz="0" w:space="0" w:color="auto"/>
            <w:right w:val="none" w:sz="0" w:space="0" w:color="auto"/>
          </w:divBdr>
        </w:div>
      </w:divsChild>
    </w:div>
    <w:div w:id="906497829">
      <w:bodyDiv w:val="1"/>
      <w:marLeft w:val="0"/>
      <w:marRight w:val="0"/>
      <w:marTop w:val="0"/>
      <w:marBottom w:val="0"/>
      <w:divBdr>
        <w:top w:val="none" w:sz="0" w:space="0" w:color="auto"/>
        <w:left w:val="none" w:sz="0" w:space="0" w:color="auto"/>
        <w:bottom w:val="none" w:sz="0" w:space="0" w:color="auto"/>
        <w:right w:val="none" w:sz="0" w:space="0" w:color="auto"/>
      </w:divBdr>
    </w:div>
    <w:div w:id="937983505">
      <w:bodyDiv w:val="1"/>
      <w:marLeft w:val="0"/>
      <w:marRight w:val="0"/>
      <w:marTop w:val="0"/>
      <w:marBottom w:val="0"/>
      <w:divBdr>
        <w:top w:val="none" w:sz="0" w:space="0" w:color="auto"/>
        <w:left w:val="none" w:sz="0" w:space="0" w:color="auto"/>
        <w:bottom w:val="none" w:sz="0" w:space="0" w:color="auto"/>
        <w:right w:val="none" w:sz="0" w:space="0" w:color="auto"/>
      </w:divBdr>
    </w:div>
    <w:div w:id="959534355">
      <w:bodyDiv w:val="1"/>
      <w:marLeft w:val="0"/>
      <w:marRight w:val="0"/>
      <w:marTop w:val="0"/>
      <w:marBottom w:val="0"/>
      <w:divBdr>
        <w:top w:val="none" w:sz="0" w:space="0" w:color="auto"/>
        <w:left w:val="none" w:sz="0" w:space="0" w:color="auto"/>
        <w:bottom w:val="none" w:sz="0" w:space="0" w:color="auto"/>
        <w:right w:val="none" w:sz="0" w:space="0" w:color="auto"/>
      </w:divBdr>
      <w:divsChild>
        <w:div w:id="1765036099">
          <w:marLeft w:val="640"/>
          <w:marRight w:val="0"/>
          <w:marTop w:val="0"/>
          <w:marBottom w:val="0"/>
          <w:divBdr>
            <w:top w:val="none" w:sz="0" w:space="0" w:color="auto"/>
            <w:left w:val="none" w:sz="0" w:space="0" w:color="auto"/>
            <w:bottom w:val="none" w:sz="0" w:space="0" w:color="auto"/>
            <w:right w:val="none" w:sz="0" w:space="0" w:color="auto"/>
          </w:divBdr>
        </w:div>
      </w:divsChild>
    </w:div>
    <w:div w:id="983506114">
      <w:bodyDiv w:val="1"/>
      <w:marLeft w:val="0"/>
      <w:marRight w:val="0"/>
      <w:marTop w:val="0"/>
      <w:marBottom w:val="0"/>
      <w:divBdr>
        <w:top w:val="none" w:sz="0" w:space="0" w:color="auto"/>
        <w:left w:val="none" w:sz="0" w:space="0" w:color="auto"/>
        <w:bottom w:val="none" w:sz="0" w:space="0" w:color="auto"/>
        <w:right w:val="none" w:sz="0" w:space="0" w:color="auto"/>
      </w:divBdr>
    </w:div>
    <w:div w:id="985429901">
      <w:bodyDiv w:val="1"/>
      <w:marLeft w:val="0"/>
      <w:marRight w:val="0"/>
      <w:marTop w:val="0"/>
      <w:marBottom w:val="0"/>
      <w:divBdr>
        <w:top w:val="none" w:sz="0" w:space="0" w:color="auto"/>
        <w:left w:val="none" w:sz="0" w:space="0" w:color="auto"/>
        <w:bottom w:val="none" w:sz="0" w:space="0" w:color="auto"/>
        <w:right w:val="none" w:sz="0" w:space="0" w:color="auto"/>
      </w:divBdr>
      <w:divsChild>
        <w:div w:id="616567538">
          <w:marLeft w:val="640"/>
          <w:marRight w:val="0"/>
          <w:marTop w:val="0"/>
          <w:marBottom w:val="0"/>
          <w:divBdr>
            <w:top w:val="none" w:sz="0" w:space="0" w:color="auto"/>
            <w:left w:val="none" w:sz="0" w:space="0" w:color="auto"/>
            <w:bottom w:val="none" w:sz="0" w:space="0" w:color="auto"/>
            <w:right w:val="none" w:sz="0" w:space="0" w:color="auto"/>
          </w:divBdr>
        </w:div>
        <w:div w:id="1817797935">
          <w:marLeft w:val="640"/>
          <w:marRight w:val="0"/>
          <w:marTop w:val="0"/>
          <w:marBottom w:val="0"/>
          <w:divBdr>
            <w:top w:val="none" w:sz="0" w:space="0" w:color="auto"/>
            <w:left w:val="none" w:sz="0" w:space="0" w:color="auto"/>
            <w:bottom w:val="none" w:sz="0" w:space="0" w:color="auto"/>
            <w:right w:val="none" w:sz="0" w:space="0" w:color="auto"/>
          </w:divBdr>
        </w:div>
        <w:div w:id="1793356608">
          <w:marLeft w:val="640"/>
          <w:marRight w:val="0"/>
          <w:marTop w:val="0"/>
          <w:marBottom w:val="0"/>
          <w:divBdr>
            <w:top w:val="none" w:sz="0" w:space="0" w:color="auto"/>
            <w:left w:val="none" w:sz="0" w:space="0" w:color="auto"/>
            <w:bottom w:val="none" w:sz="0" w:space="0" w:color="auto"/>
            <w:right w:val="none" w:sz="0" w:space="0" w:color="auto"/>
          </w:divBdr>
        </w:div>
        <w:div w:id="450827492">
          <w:marLeft w:val="640"/>
          <w:marRight w:val="0"/>
          <w:marTop w:val="0"/>
          <w:marBottom w:val="0"/>
          <w:divBdr>
            <w:top w:val="none" w:sz="0" w:space="0" w:color="auto"/>
            <w:left w:val="none" w:sz="0" w:space="0" w:color="auto"/>
            <w:bottom w:val="none" w:sz="0" w:space="0" w:color="auto"/>
            <w:right w:val="none" w:sz="0" w:space="0" w:color="auto"/>
          </w:divBdr>
        </w:div>
        <w:div w:id="2063748577">
          <w:marLeft w:val="640"/>
          <w:marRight w:val="0"/>
          <w:marTop w:val="0"/>
          <w:marBottom w:val="0"/>
          <w:divBdr>
            <w:top w:val="none" w:sz="0" w:space="0" w:color="auto"/>
            <w:left w:val="none" w:sz="0" w:space="0" w:color="auto"/>
            <w:bottom w:val="none" w:sz="0" w:space="0" w:color="auto"/>
            <w:right w:val="none" w:sz="0" w:space="0" w:color="auto"/>
          </w:divBdr>
        </w:div>
        <w:div w:id="1028874065">
          <w:marLeft w:val="640"/>
          <w:marRight w:val="0"/>
          <w:marTop w:val="0"/>
          <w:marBottom w:val="0"/>
          <w:divBdr>
            <w:top w:val="none" w:sz="0" w:space="0" w:color="auto"/>
            <w:left w:val="none" w:sz="0" w:space="0" w:color="auto"/>
            <w:bottom w:val="none" w:sz="0" w:space="0" w:color="auto"/>
            <w:right w:val="none" w:sz="0" w:space="0" w:color="auto"/>
          </w:divBdr>
        </w:div>
        <w:div w:id="1281109514">
          <w:marLeft w:val="640"/>
          <w:marRight w:val="0"/>
          <w:marTop w:val="0"/>
          <w:marBottom w:val="0"/>
          <w:divBdr>
            <w:top w:val="none" w:sz="0" w:space="0" w:color="auto"/>
            <w:left w:val="none" w:sz="0" w:space="0" w:color="auto"/>
            <w:bottom w:val="none" w:sz="0" w:space="0" w:color="auto"/>
            <w:right w:val="none" w:sz="0" w:space="0" w:color="auto"/>
          </w:divBdr>
        </w:div>
        <w:div w:id="1314876207">
          <w:marLeft w:val="640"/>
          <w:marRight w:val="0"/>
          <w:marTop w:val="0"/>
          <w:marBottom w:val="0"/>
          <w:divBdr>
            <w:top w:val="none" w:sz="0" w:space="0" w:color="auto"/>
            <w:left w:val="none" w:sz="0" w:space="0" w:color="auto"/>
            <w:bottom w:val="none" w:sz="0" w:space="0" w:color="auto"/>
            <w:right w:val="none" w:sz="0" w:space="0" w:color="auto"/>
          </w:divBdr>
        </w:div>
        <w:div w:id="330333954">
          <w:marLeft w:val="640"/>
          <w:marRight w:val="0"/>
          <w:marTop w:val="0"/>
          <w:marBottom w:val="0"/>
          <w:divBdr>
            <w:top w:val="none" w:sz="0" w:space="0" w:color="auto"/>
            <w:left w:val="none" w:sz="0" w:space="0" w:color="auto"/>
            <w:bottom w:val="none" w:sz="0" w:space="0" w:color="auto"/>
            <w:right w:val="none" w:sz="0" w:space="0" w:color="auto"/>
          </w:divBdr>
        </w:div>
        <w:div w:id="371926221">
          <w:marLeft w:val="640"/>
          <w:marRight w:val="0"/>
          <w:marTop w:val="0"/>
          <w:marBottom w:val="0"/>
          <w:divBdr>
            <w:top w:val="none" w:sz="0" w:space="0" w:color="auto"/>
            <w:left w:val="none" w:sz="0" w:space="0" w:color="auto"/>
            <w:bottom w:val="none" w:sz="0" w:space="0" w:color="auto"/>
            <w:right w:val="none" w:sz="0" w:space="0" w:color="auto"/>
          </w:divBdr>
        </w:div>
        <w:div w:id="1775713842">
          <w:marLeft w:val="640"/>
          <w:marRight w:val="0"/>
          <w:marTop w:val="0"/>
          <w:marBottom w:val="0"/>
          <w:divBdr>
            <w:top w:val="none" w:sz="0" w:space="0" w:color="auto"/>
            <w:left w:val="none" w:sz="0" w:space="0" w:color="auto"/>
            <w:bottom w:val="none" w:sz="0" w:space="0" w:color="auto"/>
            <w:right w:val="none" w:sz="0" w:space="0" w:color="auto"/>
          </w:divBdr>
        </w:div>
        <w:div w:id="569731004">
          <w:marLeft w:val="640"/>
          <w:marRight w:val="0"/>
          <w:marTop w:val="0"/>
          <w:marBottom w:val="0"/>
          <w:divBdr>
            <w:top w:val="none" w:sz="0" w:space="0" w:color="auto"/>
            <w:left w:val="none" w:sz="0" w:space="0" w:color="auto"/>
            <w:bottom w:val="none" w:sz="0" w:space="0" w:color="auto"/>
            <w:right w:val="none" w:sz="0" w:space="0" w:color="auto"/>
          </w:divBdr>
        </w:div>
        <w:div w:id="1313607386">
          <w:marLeft w:val="640"/>
          <w:marRight w:val="0"/>
          <w:marTop w:val="0"/>
          <w:marBottom w:val="0"/>
          <w:divBdr>
            <w:top w:val="none" w:sz="0" w:space="0" w:color="auto"/>
            <w:left w:val="none" w:sz="0" w:space="0" w:color="auto"/>
            <w:bottom w:val="none" w:sz="0" w:space="0" w:color="auto"/>
            <w:right w:val="none" w:sz="0" w:space="0" w:color="auto"/>
          </w:divBdr>
        </w:div>
        <w:div w:id="983463476">
          <w:marLeft w:val="640"/>
          <w:marRight w:val="0"/>
          <w:marTop w:val="0"/>
          <w:marBottom w:val="0"/>
          <w:divBdr>
            <w:top w:val="none" w:sz="0" w:space="0" w:color="auto"/>
            <w:left w:val="none" w:sz="0" w:space="0" w:color="auto"/>
            <w:bottom w:val="none" w:sz="0" w:space="0" w:color="auto"/>
            <w:right w:val="none" w:sz="0" w:space="0" w:color="auto"/>
          </w:divBdr>
        </w:div>
        <w:div w:id="1675765987">
          <w:marLeft w:val="640"/>
          <w:marRight w:val="0"/>
          <w:marTop w:val="0"/>
          <w:marBottom w:val="0"/>
          <w:divBdr>
            <w:top w:val="none" w:sz="0" w:space="0" w:color="auto"/>
            <w:left w:val="none" w:sz="0" w:space="0" w:color="auto"/>
            <w:bottom w:val="none" w:sz="0" w:space="0" w:color="auto"/>
            <w:right w:val="none" w:sz="0" w:space="0" w:color="auto"/>
          </w:divBdr>
        </w:div>
        <w:div w:id="484203319">
          <w:marLeft w:val="640"/>
          <w:marRight w:val="0"/>
          <w:marTop w:val="0"/>
          <w:marBottom w:val="0"/>
          <w:divBdr>
            <w:top w:val="none" w:sz="0" w:space="0" w:color="auto"/>
            <w:left w:val="none" w:sz="0" w:space="0" w:color="auto"/>
            <w:bottom w:val="none" w:sz="0" w:space="0" w:color="auto"/>
            <w:right w:val="none" w:sz="0" w:space="0" w:color="auto"/>
          </w:divBdr>
        </w:div>
        <w:div w:id="2055736123">
          <w:marLeft w:val="640"/>
          <w:marRight w:val="0"/>
          <w:marTop w:val="0"/>
          <w:marBottom w:val="0"/>
          <w:divBdr>
            <w:top w:val="none" w:sz="0" w:space="0" w:color="auto"/>
            <w:left w:val="none" w:sz="0" w:space="0" w:color="auto"/>
            <w:bottom w:val="none" w:sz="0" w:space="0" w:color="auto"/>
            <w:right w:val="none" w:sz="0" w:space="0" w:color="auto"/>
          </w:divBdr>
        </w:div>
        <w:div w:id="1865167712">
          <w:marLeft w:val="640"/>
          <w:marRight w:val="0"/>
          <w:marTop w:val="0"/>
          <w:marBottom w:val="0"/>
          <w:divBdr>
            <w:top w:val="none" w:sz="0" w:space="0" w:color="auto"/>
            <w:left w:val="none" w:sz="0" w:space="0" w:color="auto"/>
            <w:bottom w:val="none" w:sz="0" w:space="0" w:color="auto"/>
            <w:right w:val="none" w:sz="0" w:space="0" w:color="auto"/>
          </w:divBdr>
        </w:div>
        <w:div w:id="315694283">
          <w:marLeft w:val="640"/>
          <w:marRight w:val="0"/>
          <w:marTop w:val="0"/>
          <w:marBottom w:val="0"/>
          <w:divBdr>
            <w:top w:val="none" w:sz="0" w:space="0" w:color="auto"/>
            <w:left w:val="none" w:sz="0" w:space="0" w:color="auto"/>
            <w:bottom w:val="none" w:sz="0" w:space="0" w:color="auto"/>
            <w:right w:val="none" w:sz="0" w:space="0" w:color="auto"/>
          </w:divBdr>
        </w:div>
        <w:div w:id="705565618">
          <w:marLeft w:val="640"/>
          <w:marRight w:val="0"/>
          <w:marTop w:val="0"/>
          <w:marBottom w:val="0"/>
          <w:divBdr>
            <w:top w:val="none" w:sz="0" w:space="0" w:color="auto"/>
            <w:left w:val="none" w:sz="0" w:space="0" w:color="auto"/>
            <w:bottom w:val="none" w:sz="0" w:space="0" w:color="auto"/>
            <w:right w:val="none" w:sz="0" w:space="0" w:color="auto"/>
          </w:divBdr>
        </w:div>
        <w:div w:id="340015321">
          <w:marLeft w:val="640"/>
          <w:marRight w:val="0"/>
          <w:marTop w:val="0"/>
          <w:marBottom w:val="0"/>
          <w:divBdr>
            <w:top w:val="none" w:sz="0" w:space="0" w:color="auto"/>
            <w:left w:val="none" w:sz="0" w:space="0" w:color="auto"/>
            <w:bottom w:val="none" w:sz="0" w:space="0" w:color="auto"/>
            <w:right w:val="none" w:sz="0" w:space="0" w:color="auto"/>
          </w:divBdr>
        </w:div>
        <w:div w:id="1675499179">
          <w:marLeft w:val="640"/>
          <w:marRight w:val="0"/>
          <w:marTop w:val="0"/>
          <w:marBottom w:val="0"/>
          <w:divBdr>
            <w:top w:val="none" w:sz="0" w:space="0" w:color="auto"/>
            <w:left w:val="none" w:sz="0" w:space="0" w:color="auto"/>
            <w:bottom w:val="none" w:sz="0" w:space="0" w:color="auto"/>
            <w:right w:val="none" w:sz="0" w:space="0" w:color="auto"/>
          </w:divBdr>
        </w:div>
        <w:div w:id="627666354">
          <w:marLeft w:val="640"/>
          <w:marRight w:val="0"/>
          <w:marTop w:val="0"/>
          <w:marBottom w:val="0"/>
          <w:divBdr>
            <w:top w:val="none" w:sz="0" w:space="0" w:color="auto"/>
            <w:left w:val="none" w:sz="0" w:space="0" w:color="auto"/>
            <w:bottom w:val="none" w:sz="0" w:space="0" w:color="auto"/>
            <w:right w:val="none" w:sz="0" w:space="0" w:color="auto"/>
          </w:divBdr>
        </w:div>
        <w:div w:id="1774402817">
          <w:marLeft w:val="640"/>
          <w:marRight w:val="0"/>
          <w:marTop w:val="0"/>
          <w:marBottom w:val="0"/>
          <w:divBdr>
            <w:top w:val="none" w:sz="0" w:space="0" w:color="auto"/>
            <w:left w:val="none" w:sz="0" w:space="0" w:color="auto"/>
            <w:bottom w:val="none" w:sz="0" w:space="0" w:color="auto"/>
            <w:right w:val="none" w:sz="0" w:space="0" w:color="auto"/>
          </w:divBdr>
        </w:div>
        <w:div w:id="2038505111">
          <w:marLeft w:val="640"/>
          <w:marRight w:val="0"/>
          <w:marTop w:val="0"/>
          <w:marBottom w:val="0"/>
          <w:divBdr>
            <w:top w:val="none" w:sz="0" w:space="0" w:color="auto"/>
            <w:left w:val="none" w:sz="0" w:space="0" w:color="auto"/>
            <w:bottom w:val="none" w:sz="0" w:space="0" w:color="auto"/>
            <w:right w:val="none" w:sz="0" w:space="0" w:color="auto"/>
          </w:divBdr>
        </w:div>
        <w:div w:id="487138334">
          <w:marLeft w:val="640"/>
          <w:marRight w:val="0"/>
          <w:marTop w:val="0"/>
          <w:marBottom w:val="0"/>
          <w:divBdr>
            <w:top w:val="none" w:sz="0" w:space="0" w:color="auto"/>
            <w:left w:val="none" w:sz="0" w:space="0" w:color="auto"/>
            <w:bottom w:val="none" w:sz="0" w:space="0" w:color="auto"/>
            <w:right w:val="none" w:sz="0" w:space="0" w:color="auto"/>
          </w:divBdr>
        </w:div>
        <w:div w:id="888960470">
          <w:marLeft w:val="640"/>
          <w:marRight w:val="0"/>
          <w:marTop w:val="0"/>
          <w:marBottom w:val="0"/>
          <w:divBdr>
            <w:top w:val="none" w:sz="0" w:space="0" w:color="auto"/>
            <w:left w:val="none" w:sz="0" w:space="0" w:color="auto"/>
            <w:bottom w:val="none" w:sz="0" w:space="0" w:color="auto"/>
            <w:right w:val="none" w:sz="0" w:space="0" w:color="auto"/>
          </w:divBdr>
        </w:div>
        <w:div w:id="1115756289">
          <w:marLeft w:val="640"/>
          <w:marRight w:val="0"/>
          <w:marTop w:val="0"/>
          <w:marBottom w:val="0"/>
          <w:divBdr>
            <w:top w:val="none" w:sz="0" w:space="0" w:color="auto"/>
            <w:left w:val="none" w:sz="0" w:space="0" w:color="auto"/>
            <w:bottom w:val="none" w:sz="0" w:space="0" w:color="auto"/>
            <w:right w:val="none" w:sz="0" w:space="0" w:color="auto"/>
          </w:divBdr>
        </w:div>
        <w:div w:id="384913732">
          <w:marLeft w:val="640"/>
          <w:marRight w:val="0"/>
          <w:marTop w:val="0"/>
          <w:marBottom w:val="0"/>
          <w:divBdr>
            <w:top w:val="none" w:sz="0" w:space="0" w:color="auto"/>
            <w:left w:val="none" w:sz="0" w:space="0" w:color="auto"/>
            <w:bottom w:val="none" w:sz="0" w:space="0" w:color="auto"/>
            <w:right w:val="none" w:sz="0" w:space="0" w:color="auto"/>
          </w:divBdr>
        </w:div>
        <w:div w:id="1053584041">
          <w:marLeft w:val="640"/>
          <w:marRight w:val="0"/>
          <w:marTop w:val="0"/>
          <w:marBottom w:val="0"/>
          <w:divBdr>
            <w:top w:val="none" w:sz="0" w:space="0" w:color="auto"/>
            <w:left w:val="none" w:sz="0" w:space="0" w:color="auto"/>
            <w:bottom w:val="none" w:sz="0" w:space="0" w:color="auto"/>
            <w:right w:val="none" w:sz="0" w:space="0" w:color="auto"/>
          </w:divBdr>
        </w:div>
        <w:div w:id="2128502809">
          <w:marLeft w:val="640"/>
          <w:marRight w:val="0"/>
          <w:marTop w:val="0"/>
          <w:marBottom w:val="0"/>
          <w:divBdr>
            <w:top w:val="none" w:sz="0" w:space="0" w:color="auto"/>
            <w:left w:val="none" w:sz="0" w:space="0" w:color="auto"/>
            <w:bottom w:val="none" w:sz="0" w:space="0" w:color="auto"/>
            <w:right w:val="none" w:sz="0" w:space="0" w:color="auto"/>
          </w:divBdr>
        </w:div>
        <w:div w:id="1448770229">
          <w:marLeft w:val="640"/>
          <w:marRight w:val="0"/>
          <w:marTop w:val="0"/>
          <w:marBottom w:val="0"/>
          <w:divBdr>
            <w:top w:val="none" w:sz="0" w:space="0" w:color="auto"/>
            <w:left w:val="none" w:sz="0" w:space="0" w:color="auto"/>
            <w:bottom w:val="none" w:sz="0" w:space="0" w:color="auto"/>
            <w:right w:val="none" w:sz="0" w:space="0" w:color="auto"/>
          </w:divBdr>
        </w:div>
        <w:div w:id="285504006">
          <w:marLeft w:val="640"/>
          <w:marRight w:val="0"/>
          <w:marTop w:val="0"/>
          <w:marBottom w:val="0"/>
          <w:divBdr>
            <w:top w:val="none" w:sz="0" w:space="0" w:color="auto"/>
            <w:left w:val="none" w:sz="0" w:space="0" w:color="auto"/>
            <w:bottom w:val="none" w:sz="0" w:space="0" w:color="auto"/>
            <w:right w:val="none" w:sz="0" w:space="0" w:color="auto"/>
          </w:divBdr>
        </w:div>
        <w:div w:id="132253591">
          <w:marLeft w:val="640"/>
          <w:marRight w:val="0"/>
          <w:marTop w:val="0"/>
          <w:marBottom w:val="0"/>
          <w:divBdr>
            <w:top w:val="none" w:sz="0" w:space="0" w:color="auto"/>
            <w:left w:val="none" w:sz="0" w:space="0" w:color="auto"/>
            <w:bottom w:val="none" w:sz="0" w:space="0" w:color="auto"/>
            <w:right w:val="none" w:sz="0" w:space="0" w:color="auto"/>
          </w:divBdr>
        </w:div>
        <w:div w:id="1130442963">
          <w:marLeft w:val="640"/>
          <w:marRight w:val="0"/>
          <w:marTop w:val="0"/>
          <w:marBottom w:val="0"/>
          <w:divBdr>
            <w:top w:val="none" w:sz="0" w:space="0" w:color="auto"/>
            <w:left w:val="none" w:sz="0" w:space="0" w:color="auto"/>
            <w:bottom w:val="none" w:sz="0" w:space="0" w:color="auto"/>
            <w:right w:val="none" w:sz="0" w:space="0" w:color="auto"/>
          </w:divBdr>
        </w:div>
        <w:div w:id="637229501">
          <w:marLeft w:val="640"/>
          <w:marRight w:val="0"/>
          <w:marTop w:val="0"/>
          <w:marBottom w:val="0"/>
          <w:divBdr>
            <w:top w:val="none" w:sz="0" w:space="0" w:color="auto"/>
            <w:left w:val="none" w:sz="0" w:space="0" w:color="auto"/>
            <w:bottom w:val="none" w:sz="0" w:space="0" w:color="auto"/>
            <w:right w:val="none" w:sz="0" w:space="0" w:color="auto"/>
          </w:divBdr>
        </w:div>
        <w:div w:id="1234504694">
          <w:marLeft w:val="640"/>
          <w:marRight w:val="0"/>
          <w:marTop w:val="0"/>
          <w:marBottom w:val="0"/>
          <w:divBdr>
            <w:top w:val="none" w:sz="0" w:space="0" w:color="auto"/>
            <w:left w:val="none" w:sz="0" w:space="0" w:color="auto"/>
            <w:bottom w:val="none" w:sz="0" w:space="0" w:color="auto"/>
            <w:right w:val="none" w:sz="0" w:space="0" w:color="auto"/>
          </w:divBdr>
        </w:div>
        <w:div w:id="1451434081">
          <w:marLeft w:val="640"/>
          <w:marRight w:val="0"/>
          <w:marTop w:val="0"/>
          <w:marBottom w:val="0"/>
          <w:divBdr>
            <w:top w:val="none" w:sz="0" w:space="0" w:color="auto"/>
            <w:left w:val="none" w:sz="0" w:space="0" w:color="auto"/>
            <w:bottom w:val="none" w:sz="0" w:space="0" w:color="auto"/>
            <w:right w:val="none" w:sz="0" w:space="0" w:color="auto"/>
          </w:divBdr>
        </w:div>
        <w:div w:id="1193614684">
          <w:marLeft w:val="640"/>
          <w:marRight w:val="0"/>
          <w:marTop w:val="0"/>
          <w:marBottom w:val="0"/>
          <w:divBdr>
            <w:top w:val="none" w:sz="0" w:space="0" w:color="auto"/>
            <w:left w:val="none" w:sz="0" w:space="0" w:color="auto"/>
            <w:bottom w:val="none" w:sz="0" w:space="0" w:color="auto"/>
            <w:right w:val="none" w:sz="0" w:space="0" w:color="auto"/>
          </w:divBdr>
        </w:div>
        <w:div w:id="1876238233">
          <w:marLeft w:val="640"/>
          <w:marRight w:val="0"/>
          <w:marTop w:val="0"/>
          <w:marBottom w:val="0"/>
          <w:divBdr>
            <w:top w:val="none" w:sz="0" w:space="0" w:color="auto"/>
            <w:left w:val="none" w:sz="0" w:space="0" w:color="auto"/>
            <w:bottom w:val="none" w:sz="0" w:space="0" w:color="auto"/>
            <w:right w:val="none" w:sz="0" w:space="0" w:color="auto"/>
          </w:divBdr>
        </w:div>
        <w:div w:id="1159344697">
          <w:marLeft w:val="640"/>
          <w:marRight w:val="0"/>
          <w:marTop w:val="0"/>
          <w:marBottom w:val="0"/>
          <w:divBdr>
            <w:top w:val="none" w:sz="0" w:space="0" w:color="auto"/>
            <w:left w:val="none" w:sz="0" w:space="0" w:color="auto"/>
            <w:bottom w:val="none" w:sz="0" w:space="0" w:color="auto"/>
            <w:right w:val="none" w:sz="0" w:space="0" w:color="auto"/>
          </w:divBdr>
        </w:div>
        <w:div w:id="1019281754">
          <w:marLeft w:val="640"/>
          <w:marRight w:val="0"/>
          <w:marTop w:val="0"/>
          <w:marBottom w:val="0"/>
          <w:divBdr>
            <w:top w:val="none" w:sz="0" w:space="0" w:color="auto"/>
            <w:left w:val="none" w:sz="0" w:space="0" w:color="auto"/>
            <w:bottom w:val="none" w:sz="0" w:space="0" w:color="auto"/>
            <w:right w:val="none" w:sz="0" w:space="0" w:color="auto"/>
          </w:divBdr>
        </w:div>
        <w:div w:id="1799033986">
          <w:marLeft w:val="640"/>
          <w:marRight w:val="0"/>
          <w:marTop w:val="0"/>
          <w:marBottom w:val="0"/>
          <w:divBdr>
            <w:top w:val="none" w:sz="0" w:space="0" w:color="auto"/>
            <w:left w:val="none" w:sz="0" w:space="0" w:color="auto"/>
            <w:bottom w:val="none" w:sz="0" w:space="0" w:color="auto"/>
            <w:right w:val="none" w:sz="0" w:space="0" w:color="auto"/>
          </w:divBdr>
        </w:div>
        <w:div w:id="1593051422">
          <w:marLeft w:val="640"/>
          <w:marRight w:val="0"/>
          <w:marTop w:val="0"/>
          <w:marBottom w:val="0"/>
          <w:divBdr>
            <w:top w:val="none" w:sz="0" w:space="0" w:color="auto"/>
            <w:left w:val="none" w:sz="0" w:space="0" w:color="auto"/>
            <w:bottom w:val="none" w:sz="0" w:space="0" w:color="auto"/>
            <w:right w:val="none" w:sz="0" w:space="0" w:color="auto"/>
          </w:divBdr>
        </w:div>
        <w:div w:id="1337345308">
          <w:marLeft w:val="640"/>
          <w:marRight w:val="0"/>
          <w:marTop w:val="0"/>
          <w:marBottom w:val="0"/>
          <w:divBdr>
            <w:top w:val="none" w:sz="0" w:space="0" w:color="auto"/>
            <w:left w:val="none" w:sz="0" w:space="0" w:color="auto"/>
            <w:bottom w:val="none" w:sz="0" w:space="0" w:color="auto"/>
            <w:right w:val="none" w:sz="0" w:space="0" w:color="auto"/>
          </w:divBdr>
        </w:div>
        <w:div w:id="1431925911">
          <w:marLeft w:val="640"/>
          <w:marRight w:val="0"/>
          <w:marTop w:val="0"/>
          <w:marBottom w:val="0"/>
          <w:divBdr>
            <w:top w:val="none" w:sz="0" w:space="0" w:color="auto"/>
            <w:left w:val="none" w:sz="0" w:space="0" w:color="auto"/>
            <w:bottom w:val="none" w:sz="0" w:space="0" w:color="auto"/>
            <w:right w:val="none" w:sz="0" w:space="0" w:color="auto"/>
          </w:divBdr>
        </w:div>
        <w:div w:id="1953398537">
          <w:marLeft w:val="640"/>
          <w:marRight w:val="0"/>
          <w:marTop w:val="0"/>
          <w:marBottom w:val="0"/>
          <w:divBdr>
            <w:top w:val="none" w:sz="0" w:space="0" w:color="auto"/>
            <w:left w:val="none" w:sz="0" w:space="0" w:color="auto"/>
            <w:bottom w:val="none" w:sz="0" w:space="0" w:color="auto"/>
            <w:right w:val="none" w:sz="0" w:space="0" w:color="auto"/>
          </w:divBdr>
        </w:div>
      </w:divsChild>
    </w:div>
    <w:div w:id="1019160194">
      <w:bodyDiv w:val="1"/>
      <w:marLeft w:val="0"/>
      <w:marRight w:val="0"/>
      <w:marTop w:val="0"/>
      <w:marBottom w:val="0"/>
      <w:divBdr>
        <w:top w:val="none" w:sz="0" w:space="0" w:color="auto"/>
        <w:left w:val="none" w:sz="0" w:space="0" w:color="auto"/>
        <w:bottom w:val="none" w:sz="0" w:space="0" w:color="auto"/>
        <w:right w:val="none" w:sz="0" w:space="0" w:color="auto"/>
      </w:divBdr>
    </w:div>
    <w:div w:id="1023553574">
      <w:bodyDiv w:val="1"/>
      <w:marLeft w:val="0"/>
      <w:marRight w:val="0"/>
      <w:marTop w:val="0"/>
      <w:marBottom w:val="0"/>
      <w:divBdr>
        <w:top w:val="none" w:sz="0" w:space="0" w:color="auto"/>
        <w:left w:val="none" w:sz="0" w:space="0" w:color="auto"/>
        <w:bottom w:val="none" w:sz="0" w:space="0" w:color="auto"/>
        <w:right w:val="none" w:sz="0" w:space="0" w:color="auto"/>
      </w:divBdr>
    </w:div>
    <w:div w:id="1088774371">
      <w:bodyDiv w:val="1"/>
      <w:marLeft w:val="0"/>
      <w:marRight w:val="0"/>
      <w:marTop w:val="0"/>
      <w:marBottom w:val="0"/>
      <w:divBdr>
        <w:top w:val="none" w:sz="0" w:space="0" w:color="auto"/>
        <w:left w:val="none" w:sz="0" w:space="0" w:color="auto"/>
        <w:bottom w:val="none" w:sz="0" w:space="0" w:color="auto"/>
        <w:right w:val="none" w:sz="0" w:space="0" w:color="auto"/>
      </w:divBdr>
    </w:div>
    <w:div w:id="1115825651">
      <w:bodyDiv w:val="1"/>
      <w:marLeft w:val="0"/>
      <w:marRight w:val="0"/>
      <w:marTop w:val="0"/>
      <w:marBottom w:val="0"/>
      <w:divBdr>
        <w:top w:val="none" w:sz="0" w:space="0" w:color="auto"/>
        <w:left w:val="none" w:sz="0" w:space="0" w:color="auto"/>
        <w:bottom w:val="none" w:sz="0" w:space="0" w:color="auto"/>
        <w:right w:val="none" w:sz="0" w:space="0" w:color="auto"/>
      </w:divBdr>
      <w:divsChild>
        <w:div w:id="1449738001">
          <w:marLeft w:val="640"/>
          <w:marRight w:val="0"/>
          <w:marTop w:val="0"/>
          <w:marBottom w:val="0"/>
          <w:divBdr>
            <w:top w:val="none" w:sz="0" w:space="0" w:color="auto"/>
            <w:left w:val="none" w:sz="0" w:space="0" w:color="auto"/>
            <w:bottom w:val="none" w:sz="0" w:space="0" w:color="auto"/>
            <w:right w:val="none" w:sz="0" w:space="0" w:color="auto"/>
          </w:divBdr>
        </w:div>
        <w:div w:id="352657325">
          <w:marLeft w:val="640"/>
          <w:marRight w:val="0"/>
          <w:marTop w:val="0"/>
          <w:marBottom w:val="0"/>
          <w:divBdr>
            <w:top w:val="none" w:sz="0" w:space="0" w:color="auto"/>
            <w:left w:val="none" w:sz="0" w:space="0" w:color="auto"/>
            <w:bottom w:val="none" w:sz="0" w:space="0" w:color="auto"/>
            <w:right w:val="none" w:sz="0" w:space="0" w:color="auto"/>
          </w:divBdr>
        </w:div>
        <w:div w:id="903758256">
          <w:marLeft w:val="640"/>
          <w:marRight w:val="0"/>
          <w:marTop w:val="0"/>
          <w:marBottom w:val="0"/>
          <w:divBdr>
            <w:top w:val="none" w:sz="0" w:space="0" w:color="auto"/>
            <w:left w:val="none" w:sz="0" w:space="0" w:color="auto"/>
            <w:bottom w:val="none" w:sz="0" w:space="0" w:color="auto"/>
            <w:right w:val="none" w:sz="0" w:space="0" w:color="auto"/>
          </w:divBdr>
        </w:div>
        <w:div w:id="410470243">
          <w:marLeft w:val="640"/>
          <w:marRight w:val="0"/>
          <w:marTop w:val="0"/>
          <w:marBottom w:val="0"/>
          <w:divBdr>
            <w:top w:val="none" w:sz="0" w:space="0" w:color="auto"/>
            <w:left w:val="none" w:sz="0" w:space="0" w:color="auto"/>
            <w:bottom w:val="none" w:sz="0" w:space="0" w:color="auto"/>
            <w:right w:val="none" w:sz="0" w:space="0" w:color="auto"/>
          </w:divBdr>
        </w:div>
        <w:div w:id="1339507790">
          <w:marLeft w:val="640"/>
          <w:marRight w:val="0"/>
          <w:marTop w:val="0"/>
          <w:marBottom w:val="0"/>
          <w:divBdr>
            <w:top w:val="none" w:sz="0" w:space="0" w:color="auto"/>
            <w:left w:val="none" w:sz="0" w:space="0" w:color="auto"/>
            <w:bottom w:val="none" w:sz="0" w:space="0" w:color="auto"/>
            <w:right w:val="none" w:sz="0" w:space="0" w:color="auto"/>
          </w:divBdr>
        </w:div>
        <w:div w:id="2147121159">
          <w:marLeft w:val="640"/>
          <w:marRight w:val="0"/>
          <w:marTop w:val="0"/>
          <w:marBottom w:val="0"/>
          <w:divBdr>
            <w:top w:val="none" w:sz="0" w:space="0" w:color="auto"/>
            <w:left w:val="none" w:sz="0" w:space="0" w:color="auto"/>
            <w:bottom w:val="none" w:sz="0" w:space="0" w:color="auto"/>
            <w:right w:val="none" w:sz="0" w:space="0" w:color="auto"/>
          </w:divBdr>
        </w:div>
        <w:div w:id="1286427246">
          <w:marLeft w:val="640"/>
          <w:marRight w:val="0"/>
          <w:marTop w:val="0"/>
          <w:marBottom w:val="0"/>
          <w:divBdr>
            <w:top w:val="none" w:sz="0" w:space="0" w:color="auto"/>
            <w:left w:val="none" w:sz="0" w:space="0" w:color="auto"/>
            <w:bottom w:val="none" w:sz="0" w:space="0" w:color="auto"/>
            <w:right w:val="none" w:sz="0" w:space="0" w:color="auto"/>
          </w:divBdr>
        </w:div>
        <w:div w:id="1731348590">
          <w:marLeft w:val="640"/>
          <w:marRight w:val="0"/>
          <w:marTop w:val="0"/>
          <w:marBottom w:val="0"/>
          <w:divBdr>
            <w:top w:val="none" w:sz="0" w:space="0" w:color="auto"/>
            <w:left w:val="none" w:sz="0" w:space="0" w:color="auto"/>
            <w:bottom w:val="none" w:sz="0" w:space="0" w:color="auto"/>
            <w:right w:val="none" w:sz="0" w:space="0" w:color="auto"/>
          </w:divBdr>
        </w:div>
        <w:div w:id="1326279268">
          <w:marLeft w:val="640"/>
          <w:marRight w:val="0"/>
          <w:marTop w:val="0"/>
          <w:marBottom w:val="0"/>
          <w:divBdr>
            <w:top w:val="none" w:sz="0" w:space="0" w:color="auto"/>
            <w:left w:val="none" w:sz="0" w:space="0" w:color="auto"/>
            <w:bottom w:val="none" w:sz="0" w:space="0" w:color="auto"/>
            <w:right w:val="none" w:sz="0" w:space="0" w:color="auto"/>
          </w:divBdr>
        </w:div>
        <w:div w:id="862550162">
          <w:marLeft w:val="640"/>
          <w:marRight w:val="0"/>
          <w:marTop w:val="0"/>
          <w:marBottom w:val="0"/>
          <w:divBdr>
            <w:top w:val="none" w:sz="0" w:space="0" w:color="auto"/>
            <w:left w:val="none" w:sz="0" w:space="0" w:color="auto"/>
            <w:bottom w:val="none" w:sz="0" w:space="0" w:color="auto"/>
            <w:right w:val="none" w:sz="0" w:space="0" w:color="auto"/>
          </w:divBdr>
        </w:div>
        <w:div w:id="348913898">
          <w:marLeft w:val="640"/>
          <w:marRight w:val="0"/>
          <w:marTop w:val="0"/>
          <w:marBottom w:val="0"/>
          <w:divBdr>
            <w:top w:val="none" w:sz="0" w:space="0" w:color="auto"/>
            <w:left w:val="none" w:sz="0" w:space="0" w:color="auto"/>
            <w:bottom w:val="none" w:sz="0" w:space="0" w:color="auto"/>
            <w:right w:val="none" w:sz="0" w:space="0" w:color="auto"/>
          </w:divBdr>
        </w:div>
        <w:div w:id="658071493">
          <w:marLeft w:val="640"/>
          <w:marRight w:val="0"/>
          <w:marTop w:val="0"/>
          <w:marBottom w:val="0"/>
          <w:divBdr>
            <w:top w:val="none" w:sz="0" w:space="0" w:color="auto"/>
            <w:left w:val="none" w:sz="0" w:space="0" w:color="auto"/>
            <w:bottom w:val="none" w:sz="0" w:space="0" w:color="auto"/>
            <w:right w:val="none" w:sz="0" w:space="0" w:color="auto"/>
          </w:divBdr>
        </w:div>
        <w:div w:id="497581616">
          <w:marLeft w:val="640"/>
          <w:marRight w:val="0"/>
          <w:marTop w:val="0"/>
          <w:marBottom w:val="0"/>
          <w:divBdr>
            <w:top w:val="none" w:sz="0" w:space="0" w:color="auto"/>
            <w:left w:val="none" w:sz="0" w:space="0" w:color="auto"/>
            <w:bottom w:val="none" w:sz="0" w:space="0" w:color="auto"/>
            <w:right w:val="none" w:sz="0" w:space="0" w:color="auto"/>
          </w:divBdr>
        </w:div>
        <w:div w:id="721832223">
          <w:marLeft w:val="640"/>
          <w:marRight w:val="0"/>
          <w:marTop w:val="0"/>
          <w:marBottom w:val="0"/>
          <w:divBdr>
            <w:top w:val="none" w:sz="0" w:space="0" w:color="auto"/>
            <w:left w:val="none" w:sz="0" w:space="0" w:color="auto"/>
            <w:bottom w:val="none" w:sz="0" w:space="0" w:color="auto"/>
            <w:right w:val="none" w:sz="0" w:space="0" w:color="auto"/>
          </w:divBdr>
        </w:div>
        <w:div w:id="1514761116">
          <w:marLeft w:val="640"/>
          <w:marRight w:val="0"/>
          <w:marTop w:val="0"/>
          <w:marBottom w:val="0"/>
          <w:divBdr>
            <w:top w:val="none" w:sz="0" w:space="0" w:color="auto"/>
            <w:left w:val="none" w:sz="0" w:space="0" w:color="auto"/>
            <w:bottom w:val="none" w:sz="0" w:space="0" w:color="auto"/>
            <w:right w:val="none" w:sz="0" w:space="0" w:color="auto"/>
          </w:divBdr>
        </w:div>
        <w:div w:id="1874491217">
          <w:marLeft w:val="640"/>
          <w:marRight w:val="0"/>
          <w:marTop w:val="0"/>
          <w:marBottom w:val="0"/>
          <w:divBdr>
            <w:top w:val="none" w:sz="0" w:space="0" w:color="auto"/>
            <w:left w:val="none" w:sz="0" w:space="0" w:color="auto"/>
            <w:bottom w:val="none" w:sz="0" w:space="0" w:color="auto"/>
            <w:right w:val="none" w:sz="0" w:space="0" w:color="auto"/>
          </w:divBdr>
        </w:div>
        <w:div w:id="331836800">
          <w:marLeft w:val="640"/>
          <w:marRight w:val="0"/>
          <w:marTop w:val="0"/>
          <w:marBottom w:val="0"/>
          <w:divBdr>
            <w:top w:val="none" w:sz="0" w:space="0" w:color="auto"/>
            <w:left w:val="none" w:sz="0" w:space="0" w:color="auto"/>
            <w:bottom w:val="none" w:sz="0" w:space="0" w:color="auto"/>
            <w:right w:val="none" w:sz="0" w:space="0" w:color="auto"/>
          </w:divBdr>
        </w:div>
        <w:div w:id="1881741769">
          <w:marLeft w:val="640"/>
          <w:marRight w:val="0"/>
          <w:marTop w:val="0"/>
          <w:marBottom w:val="0"/>
          <w:divBdr>
            <w:top w:val="none" w:sz="0" w:space="0" w:color="auto"/>
            <w:left w:val="none" w:sz="0" w:space="0" w:color="auto"/>
            <w:bottom w:val="none" w:sz="0" w:space="0" w:color="auto"/>
            <w:right w:val="none" w:sz="0" w:space="0" w:color="auto"/>
          </w:divBdr>
        </w:div>
        <w:div w:id="997272905">
          <w:marLeft w:val="640"/>
          <w:marRight w:val="0"/>
          <w:marTop w:val="0"/>
          <w:marBottom w:val="0"/>
          <w:divBdr>
            <w:top w:val="none" w:sz="0" w:space="0" w:color="auto"/>
            <w:left w:val="none" w:sz="0" w:space="0" w:color="auto"/>
            <w:bottom w:val="none" w:sz="0" w:space="0" w:color="auto"/>
            <w:right w:val="none" w:sz="0" w:space="0" w:color="auto"/>
          </w:divBdr>
        </w:div>
        <w:div w:id="1617446082">
          <w:marLeft w:val="640"/>
          <w:marRight w:val="0"/>
          <w:marTop w:val="0"/>
          <w:marBottom w:val="0"/>
          <w:divBdr>
            <w:top w:val="none" w:sz="0" w:space="0" w:color="auto"/>
            <w:left w:val="none" w:sz="0" w:space="0" w:color="auto"/>
            <w:bottom w:val="none" w:sz="0" w:space="0" w:color="auto"/>
            <w:right w:val="none" w:sz="0" w:space="0" w:color="auto"/>
          </w:divBdr>
        </w:div>
        <w:div w:id="1917856620">
          <w:marLeft w:val="640"/>
          <w:marRight w:val="0"/>
          <w:marTop w:val="0"/>
          <w:marBottom w:val="0"/>
          <w:divBdr>
            <w:top w:val="none" w:sz="0" w:space="0" w:color="auto"/>
            <w:left w:val="none" w:sz="0" w:space="0" w:color="auto"/>
            <w:bottom w:val="none" w:sz="0" w:space="0" w:color="auto"/>
            <w:right w:val="none" w:sz="0" w:space="0" w:color="auto"/>
          </w:divBdr>
        </w:div>
        <w:div w:id="1864440949">
          <w:marLeft w:val="640"/>
          <w:marRight w:val="0"/>
          <w:marTop w:val="0"/>
          <w:marBottom w:val="0"/>
          <w:divBdr>
            <w:top w:val="none" w:sz="0" w:space="0" w:color="auto"/>
            <w:left w:val="none" w:sz="0" w:space="0" w:color="auto"/>
            <w:bottom w:val="none" w:sz="0" w:space="0" w:color="auto"/>
            <w:right w:val="none" w:sz="0" w:space="0" w:color="auto"/>
          </w:divBdr>
        </w:div>
        <w:div w:id="887839622">
          <w:marLeft w:val="640"/>
          <w:marRight w:val="0"/>
          <w:marTop w:val="0"/>
          <w:marBottom w:val="0"/>
          <w:divBdr>
            <w:top w:val="none" w:sz="0" w:space="0" w:color="auto"/>
            <w:left w:val="none" w:sz="0" w:space="0" w:color="auto"/>
            <w:bottom w:val="none" w:sz="0" w:space="0" w:color="auto"/>
            <w:right w:val="none" w:sz="0" w:space="0" w:color="auto"/>
          </w:divBdr>
        </w:div>
        <w:div w:id="1377849787">
          <w:marLeft w:val="640"/>
          <w:marRight w:val="0"/>
          <w:marTop w:val="0"/>
          <w:marBottom w:val="0"/>
          <w:divBdr>
            <w:top w:val="none" w:sz="0" w:space="0" w:color="auto"/>
            <w:left w:val="none" w:sz="0" w:space="0" w:color="auto"/>
            <w:bottom w:val="none" w:sz="0" w:space="0" w:color="auto"/>
            <w:right w:val="none" w:sz="0" w:space="0" w:color="auto"/>
          </w:divBdr>
        </w:div>
        <w:div w:id="433407219">
          <w:marLeft w:val="640"/>
          <w:marRight w:val="0"/>
          <w:marTop w:val="0"/>
          <w:marBottom w:val="0"/>
          <w:divBdr>
            <w:top w:val="none" w:sz="0" w:space="0" w:color="auto"/>
            <w:left w:val="none" w:sz="0" w:space="0" w:color="auto"/>
            <w:bottom w:val="none" w:sz="0" w:space="0" w:color="auto"/>
            <w:right w:val="none" w:sz="0" w:space="0" w:color="auto"/>
          </w:divBdr>
        </w:div>
        <w:div w:id="1155561467">
          <w:marLeft w:val="640"/>
          <w:marRight w:val="0"/>
          <w:marTop w:val="0"/>
          <w:marBottom w:val="0"/>
          <w:divBdr>
            <w:top w:val="none" w:sz="0" w:space="0" w:color="auto"/>
            <w:left w:val="none" w:sz="0" w:space="0" w:color="auto"/>
            <w:bottom w:val="none" w:sz="0" w:space="0" w:color="auto"/>
            <w:right w:val="none" w:sz="0" w:space="0" w:color="auto"/>
          </w:divBdr>
        </w:div>
        <w:div w:id="275524226">
          <w:marLeft w:val="640"/>
          <w:marRight w:val="0"/>
          <w:marTop w:val="0"/>
          <w:marBottom w:val="0"/>
          <w:divBdr>
            <w:top w:val="none" w:sz="0" w:space="0" w:color="auto"/>
            <w:left w:val="none" w:sz="0" w:space="0" w:color="auto"/>
            <w:bottom w:val="none" w:sz="0" w:space="0" w:color="auto"/>
            <w:right w:val="none" w:sz="0" w:space="0" w:color="auto"/>
          </w:divBdr>
        </w:div>
        <w:div w:id="1639459174">
          <w:marLeft w:val="640"/>
          <w:marRight w:val="0"/>
          <w:marTop w:val="0"/>
          <w:marBottom w:val="0"/>
          <w:divBdr>
            <w:top w:val="none" w:sz="0" w:space="0" w:color="auto"/>
            <w:left w:val="none" w:sz="0" w:space="0" w:color="auto"/>
            <w:bottom w:val="none" w:sz="0" w:space="0" w:color="auto"/>
            <w:right w:val="none" w:sz="0" w:space="0" w:color="auto"/>
          </w:divBdr>
        </w:div>
        <w:div w:id="1352025886">
          <w:marLeft w:val="640"/>
          <w:marRight w:val="0"/>
          <w:marTop w:val="0"/>
          <w:marBottom w:val="0"/>
          <w:divBdr>
            <w:top w:val="none" w:sz="0" w:space="0" w:color="auto"/>
            <w:left w:val="none" w:sz="0" w:space="0" w:color="auto"/>
            <w:bottom w:val="none" w:sz="0" w:space="0" w:color="auto"/>
            <w:right w:val="none" w:sz="0" w:space="0" w:color="auto"/>
          </w:divBdr>
        </w:div>
        <w:div w:id="1498153465">
          <w:marLeft w:val="640"/>
          <w:marRight w:val="0"/>
          <w:marTop w:val="0"/>
          <w:marBottom w:val="0"/>
          <w:divBdr>
            <w:top w:val="none" w:sz="0" w:space="0" w:color="auto"/>
            <w:left w:val="none" w:sz="0" w:space="0" w:color="auto"/>
            <w:bottom w:val="none" w:sz="0" w:space="0" w:color="auto"/>
            <w:right w:val="none" w:sz="0" w:space="0" w:color="auto"/>
          </w:divBdr>
        </w:div>
        <w:div w:id="1086614663">
          <w:marLeft w:val="640"/>
          <w:marRight w:val="0"/>
          <w:marTop w:val="0"/>
          <w:marBottom w:val="0"/>
          <w:divBdr>
            <w:top w:val="none" w:sz="0" w:space="0" w:color="auto"/>
            <w:left w:val="none" w:sz="0" w:space="0" w:color="auto"/>
            <w:bottom w:val="none" w:sz="0" w:space="0" w:color="auto"/>
            <w:right w:val="none" w:sz="0" w:space="0" w:color="auto"/>
          </w:divBdr>
        </w:div>
        <w:div w:id="721053684">
          <w:marLeft w:val="640"/>
          <w:marRight w:val="0"/>
          <w:marTop w:val="0"/>
          <w:marBottom w:val="0"/>
          <w:divBdr>
            <w:top w:val="none" w:sz="0" w:space="0" w:color="auto"/>
            <w:left w:val="none" w:sz="0" w:space="0" w:color="auto"/>
            <w:bottom w:val="none" w:sz="0" w:space="0" w:color="auto"/>
            <w:right w:val="none" w:sz="0" w:space="0" w:color="auto"/>
          </w:divBdr>
        </w:div>
        <w:div w:id="296689216">
          <w:marLeft w:val="640"/>
          <w:marRight w:val="0"/>
          <w:marTop w:val="0"/>
          <w:marBottom w:val="0"/>
          <w:divBdr>
            <w:top w:val="none" w:sz="0" w:space="0" w:color="auto"/>
            <w:left w:val="none" w:sz="0" w:space="0" w:color="auto"/>
            <w:bottom w:val="none" w:sz="0" w:space="0" w:color="auto"/>
            <w:right w:val="none" w:sz="0" w:space="0" w:color="auto"/>
          </w:divBdr>
        </w:div>
        <w:div w:id="360055740">
          <w:marLeft w:val="640"/>
          <w:marRight w:val="0"/>
          <w:marTop w:val="0"/>
          <w:marBottom w:val="0"/>
          <w:divBdr>
            <w:top w:val="none" w:sz="0" w:space="0" w:color="auto"/>
            <w:left w:val="none" w:sz="0" w:space="0" w:color="auto"/>
            <w:bottom w:val="none" w:sz="0" w:space="0" w:color="auto"/>
            <w:right w:val="none" w:sz="0" w:space="0" w:color="auto"/>
          </w:divBdr>
        </w:div>
        <w:div w:id="1531336586">
          <w:marLeft w:val="640"/>
          <w:marRight w:val="0"/>
          <w:marTop w:val="0"/>
          <w:marBottom w:val="0"/>
          <w:divBdr>
            <w:top w:val="none" w:sz="0" w:space="0" w:color="auto"/>
            <w:left w:val="none" w:sz="0" w:space="0" w:color="auto"/>
            <w:bottom w:val="none" w:sz="0" w:space="0" w:color="auto"/>
            <w:right w:val="none" w:sz="0" w:space="0" w:color="auto"/>
          </w:divBdr>
        </w:div>
        <w:div w:id="1799176135">
          <w:marLeft w:val="640"/>
          <w:marRight w:val="0"/>
          <w:marTop w:val="0"/>
          <w:marBottom w:val="0"/>
          <w:divBdr>
            <w:top w:val="none" w:sz="0" w:space="0" w:color="auto"/>
            <w:left w:val="none" w:sz="0" w:space="0" w:color="auto"/>
            <w:bottom w:val="none" w:sz="0" w:space="0" w:color="auto"/>
            <w:right w:val="none" w:sz="0" w:space="0" w:color="auto"/>
          </w:divBdr>
        </w:div>
        <w:div w:id="1399477350">
          <w:marLeft w:val="640"/>
          <w:marRight w:val="0"/>
          <w:marTop w:val="0"/>
          <w:marBottom w:val="0"/>
          <w:divBdr>
            <w:top w:val="none" w:sz="0" w:space="0" w:color="auto"/>
            <w:left w:val="none" w:sz="0" w:space="0" w:color="auto"/>
            <w:bottom w:val="none" w:sz="0" w:space="0" w:color="auto"/>
            <w:right w:val="none" w:sz="0" w:space="0" w:color="auto"/>
          </w:divBdr>
        </w:div>
        <w:div w:id="2118600457">
          <w:marLeft w:val="640"/>
          <w:marRight w:val="0"/>
          <w:marTop w:val="0"/>
          <w:marBottom w:val="0"/>
          <w:divBdr>
            <w:top w:val="none" w:sz="0" w:space="0" w:color="auto"/>
            <w:left w:val="none" w:sz="0" w:space="0" w:color="auto"/>
            <w:bottom w:val="none" w:sz="0" w:space="0" w:color="auto"/>
            <w:right w:val="none" w:sz="0" w:space="0" w:color="auto"/>
          </w:divBdr>
        </w:div>
        <w:div w:id="1310326792">
          <w:marLeft w:val="640"/>
          <w:marRight w:val="0"/>
          <w:marTop w:val="0"/>
          <w:marBottom w:val="0"/>
          <w:divBdr>
            <w:top w:val="none" w:sz="0" w:space="0" w:color="auto"/>
            <w:left w:val="none" w:sz="0" w:space="0" w:color="auto"/>
            <w:bottom w:val="none" w:sz="0" w:space="0" w:color="auto"/>
            <w:right w:val="none" w:sz="0" w:space="0" w:color="auto"/>
          </w:divBdr>
        </w:div>
        <w:div w:id="1036203220">
          <w:marLeft w:val="640"/>
          <w:marRight w:val="0"/>
          <w:marTop w:val="0"/>
          <w:marBottom w:val="0"/>
          <w:divBdr>
            <w:top w:val="none" w:sz="0" w:space="0" w:color="auto"/>
            <w:left w:val="none" w:sz="0" w:space="0" w:color="auto"/>
            <w:bottom w:val="none" w:sz="0" w:space="0" w:color="auto"/>
            <w:right w:val="none" w:sz="0" w:space="0" w:color="auto"/>
          </w:divBdr>
        </w:div>
        <w:div w:id="1027874490">
          <w:marLeft w:val="640"/>
          <w:marRight w:val="0"/>
          <w:marTop w:val="0"/>
          <w:marBottom w:val="0"/>
          <w:divBdr>
            <w:top w:val="none" w:sz="0" w:space="0" w:color="auto"/>
            <w:left w:val="none" w:sz="0" w:space="0" w:color="auto"/>
            <w:bottom w:val="none" w:sz="0" w:space="0" w:color="auto"/>
            <w:right w:val="none" w:sz="0" w:space="0" w:color="auto"/>
          </w:divBdr>
        </w:div>
        <w:div w:id="1255671694">
          <w:marLeft w:val="640"/>
          <w:marRight w:val="0"/>
          <w:marTop w:val="0"/>
          <w:marBottom w:val="0"/>
          <w:divBdr>
            <w:top w:val="none" w:sz="0" w:space="0" w:color="auto"/>
            <w:left w:val="none" w:sz="0" w:space="0" w:color="auto"/>
            <w:bottom w:val="none" w:sz="0" w:space="0" w:color="auto"/>
            <w:right w:val="none" w:sz="0" w:space="0" w:color="auto"/>
          </w:divBdr>
        </w:div>
        <w:div w:id="1553348020">
          <w:marLeft w:val="640"/>
          <w:marRight w:val="0"/>
          <w:marTop w:val="0"/>
          <w:marBottom w:val="0"/>
          <w:divBdr>
            <w:top w:val="none" w:sz="0" w:space="0" w:color="auto"/>
            <w:left w:val="none" w:sz="0" w:space="0" w:color="auto"/>
            <w:bottom w:val="none" w:sz="0" w:space="0" w:color="auto"/>
            <w:right w:val="none" w:sz="0" w:space="0" w:color="auto"/>
          </w:divBdr>
        </w:div>
        <w:div w:id="1102457515">
          <w:marLeft w:val="640"/>
          <w:marRight w:val="0"/>
          <w:marTop w:val="0"/>
          <w:marBottom w:val="0"/>
          <w:divBdr>
            <w:top w:val="none" w:sz="0" w:space="0" w:color="auto"/>
            <w:left w:val="none" w:sz="0" w:space="0" w:color="auto"/>
            <w:bottom w:val="none" w:sz="0" w:space="0" w:color="auto"/>
            <w:right w:val="none" w:sz="0" w:space="0" w:color="auto"/>
          </w:divBdr>
        </w:div>
        <w:div w:id="1851022337">
          <w:marLeft w:val="640"/>
          <w:marRight w:val="0"/>
          <w:marTop w:val="0"/>
          <w:marBottom w:val="0"/>
          <w:divBdr>
            <w:top w:val="none" w:sz="0" w:space="0" w:color="auto"/>
            <w:left w:val="none" w:sz="0" w:space="0" w:color="auto"/>
            <w:bottom w:val="none" w:sz="0" w:space="0" w:color="auto"/>
            <w:right w:val="none" w:sz="0" w:space="0" w:color="auto"/>
          </w:divBdr>
        </w:div>
        <w:div w:id="624117620">
          <w:marLeft w:val="640"/>
          <w:marRight w:val="0"/>
          <w:marTop w:val="0"/>
          <w:marBottom w:val="0"/>
          <w:divBdr>
            <w:top w:val="none" w:sz="0" w:space="0" w:color="auto"/>
            <w:left w:val="none" w:sz="0" w:space="0" w:color="auto"/>
            <w:bottom w:val="none" w:sz="0" w:space="0" w:color="auto"/>
            <w:right w:val="none" w:sz="0" w:space="0" w:color="auto"/>
          </w:divBdr>
        </w:div>
      </w:divsChild>
    </w:div>
    <w:div w:id="1130434839">
      <w:bodyDiv w:val="1"/>
      <w:marLeft w:val="0"/>
      <w:marRight w:val="0"/>
      <w:marTop w:val="0"/>
      <w:marBottom w:val="0"/>
      <w:divBdr>
        <w:top w:val="none" w:sz="0" w:space="0" w:color="auto"/>
        <w:left w:val="none" w:sz="0" w:space="0" w:color="auto"/>
        <w:bottom w:val="none" w:sz="0" w:space="0" w:color="auto"/>
        <w:right w:val="none" w:sz="0" w:space="0" w:color="auto"/>
      </w:divBdr>
      <w:divsChild>
        <w:div w:id="545719646">
          <w:marLeft w:val="640"/>
          <w:marRight w:val="0"/>
          <w:marTop w:val="0"/>
          <w:marBottom w:val="0"/>
          <w:divBdr>
            <w:top w:val="none" w:sz="0" w:space="0" w:color="auto"/>
            <w:left w:val="none" w:sz="0" w:space="0" w:color="auto"/>
            <w:bottom w:val="none" w:sz="0" w:space="0" w:color="auto"/>
            <w:right w:val="none" w:sz="0" w:space="0" w:color="auto"/>
          </w:divBdr>
        </w:div>
        <w:div w:id="1761413771">
          <w:marLeft w:val="640"/>
          <w:marRight w:val="0"/>
          <w:marTop w:val="0"/>
          <w:marBottom w:val="0"/>
          <w:divBdr>
            <w:top w:val="none" w:sz="0" w:space="0" w:color="auto"/>
            <w:left w:val="none" w:sz="0" w:space="0" w:color="auto"/>
            <w:bottom w:val="none" w:sz="0" w:space="0" w:color="auto"/>
            <w:right w:val="none" w:sz="0" w:space="0" w:color="auto"/>
          </w:divBdr>
        </w:div>
        <w:div w:id="2146461849">
          <w:marLeft w:val="640"/>
          <w:marRight w:val="0"/>
          <w:marTop w:val="0"/>
          <w:marBottom w:val="0"/>
          <w:divBdr>
            <w:top w:val="none" w:sz="0" w:space="0" w:color="auto"/>
            <w:left w:val="none" w:sz="0" w:space="0" w:color="auto"/>
            <w:bottom w:val="none" w:sz="0" w:space="0" w:color="auto"/>
            <w:right w:val="none" w:sz="0" w:space="0" w:color="auto"/>
          </w:divBdr>
        </w:div>
        <w:div w:id="1329600190">
          <w:marLeft w:val="640"/>
          <w:marRight w:val="0"/>
          <w:marTop w:val="0"/>
          <w:marBottom w:val="0"/>
          <w:divBdr>
            <w:top w:val="none" w:sz="0" w:space="0" w:color="auto"/>
            <w:left w:val="none" w:sz="0" w:space="0" w:color="auto"/>
            <w:bottom w:val="none" w:sz="0" w:space="0" w:color="auto"/>
            <w:right w:val="none" w:sz="0" w:space="0" w:color="auto"/>
          </w:divBdr>
        </w:div>
        <w:div w:id="232937639">
          <w:marLeft w:val="640"/>
          <w:marRight w:val="0"/>
          <w:marTop w:val="0"/>
          <w:marBottom w:val="0"/>
          <w:divBdr>
            <w:top w:val="none" w:sz="0" w:space="0" w:color="auto"/>
            <w:left w:val="none" w:sz="0" w:space="0" w:color="auto"/>
            <w:bottom w:val="none" w:sz="0" w:space="0" w:color="auto"/>
            <w:right w:val="none" w:sz="0" w:space="0" w:color="auto"/>
          </w:divBdr>
        </w:div>
        <w:div w:id="511070486">
          <w:marLeft w:val="640"/>
          <w:marRight w:val="0"/>
          <w:marTop w:val="0"/>
          <w:marBottom w:val="0"/>
          <w:divBdr>
            <w:top w:val="none" w:sz="0" w:space="0" w:color="auto"/>
            <w:left w:val="none" w:sz="0" w:space="0" w:color="auto"/>
            <w:bottom w:val="none" w:sz="0" w:space="0" w:color="auto"/>
            <w:right w:val="none" w:sz="0" w:space="0" w:color="auto"/>
          </w:divBdr>
        </w:div>
        <w:div w:id="1256982953">
          <w:marLeft w:val="640"/>
          <w:marRight w:val="0"/>
          <w:marTop w:val="0"/>
          <w:marBottom w:val="0"/>
          <w:divBdr>
            <w:top w:val="none" w:sz="0" w:space="0" w:color="auto"/>
            <w:left w:val="none" w:sz="0" w:space="0" w:color="auto"/>
            <w:bottom w:val="none" w:sz="0" w:space="0" w:color="auto"/>
            <w:right w:val="none" w:sz="0" w:space="0" w:color="auto"/>
          </w:divBdr>
        </w:div>
        <w:div w:id="511071698">
          <w:marLeft w:val="640"/>
          <w:marRight w:val="0"/>
          <w:marTop w:val="0"/>
          <w:marBottom w:val="0"/>
          <w:divBdr>
            <w:top w:val="none" w:sz="0" w:space="0" w:color="auto"/>
            <w:left w:val="none" w:sz="0" w:space="0" w:color="auto"/>
            <w:bottom w:val="none" w:sz="0" w:space="0" w:color="auto"/>
            <w:right w:val="none" w:sz="0" w:space="0" w:color="auto"/>
          </w:divBdr>
        </w:div>
        <w:div w:id="96799090">
          <w:marLeft w:val="640"/>
          <w:marRight w:val="0"/>
          <w:marTop w:val="0"/>
          <w:marBottom w:val="0"/>
          <w:divBdr>
            <w:top w:val="none" w:sz="0" w:space="0" w:color="auto"/>
            <w:left w:val="none" w:sz="0" w:space="0" w:color="auto"/>
            <w:bottom w:val="none" w:sz="0" w:space="0" w:color="auto"/>
            <w:right w:val="none" w:sz="0" w:space="0" w:color="auto"/>
          </w:divBdr>
        </w:div>
        <w:div w:id="1584410182">
          <w:marLeft w:val="640"/>
          <w:marRight w:val="0"/>
          <w:marTop w:val="0"/>
          <w:marBottom w:val="0"/>
          <w:divBdr>
            <w:top w:val="none" w:sz="0" w:space="0" w:color="auto"/>
            <w:left w:val="none" w:sz="0" w:space="0" w:color="auto"/>
            <w:bottom w:val="none" w:sz="0" w:space="0" w:color="auto"/>
            <w:right w:val="none" w:sz="0" w:space="0" w:color="auto"/>
          </w:divBdr>
        </w:div>
        <w:div w:id="1130981324">
          <w:marLeft w:val="640"/>
          <w:marRight w:val="0"/>
          <w:marTop w:val="0"/>
          <w:marBottom w:val="0"/>
          <w:divBdr>
            <w:top w:val="none" w:sz="0" w:space="0" w:color="auto"/>
            <w:left w:val="none" w:sz="0" w:space="0" w:color="auto"/>
            <w:bottom w:val="none" w:sz="0" w:space="0" w:color="auto"/>
            <w:right w:val="none" w:sz="0" w:space="0" w:color="auto"/>
          </w:divBdr>
        </w:div>
        <w:div w:id="561065759">
          <w:marLeft w:val="640"/>
          <w:marRight w:val="0"/>
          <w:marTop w:val="0"/>
          <w:marBottom w:val="0"/>
          <w:divBdr>
            <w:top w:val="none" w:sz="0" w:space="0" w:color="auto"/>
            <w:left w:val="none" w:sz="0" w:space="0" w:color="auto"/>
            <w:bottom w:val="none" w:sz="0" w:space="0" w:color="auto"/>
            <w:right w:val="none" w:sz="0" w:space="0" w:color="auto"/>
          </w:divBdr>
        </w:div>
        <w:div w:id="1621301955">
          <w:marLeft w:val="640"/>
          <w:marRight w:val="0"/>
          <w:marTop w:val="0"/>
          <w:marBottom w:val="0"/>
          <w:divBdr>
            <w:top w:val="none" w:sz="0" w:space="0" w:color="auto"/>
            <w:left w:val="none" w:sz="0" w:space="0" w:color="auto"/>
            <w:bottom w:val="none" w:sz="0" w:space="0" w:color="auto"/>
            <w:right w:val="none" w:sz="0" w:space="0" w:color="auto"/>
          </w:divBdr>
        </w:div>
        <w:div w:id="671224307">
          <w:marLeft w:val="640"/>
          <w:marRight w:val="0"/>
          <w:marTop w:val="0"/>
          <w:marBottom w:val="0"/>
          <w:divBdr>
            <w:top w:val="none" w:sz="0" w:space="0" w:color="auto"/>
            <w:left w:val="none" w:sz="0" w:space="0" w:color="auto"/>
            <w:bottom w:val="none" w:sz="0" w:space="0" w:color="auto"/>
            <w:right w:val="none" w:sz="0" w:space="0" w:color="auto"/>
          </w:divBdr>
        </w:div>
        <w:div w:id="805440255">
          <w:marLeft w:val="640"/>
          <w:marRight w:val="0"/>
          <w:marTop w:val="0"/>
          <w:marBottom w:val="0"/>
          <w:divBdr>
            <w:top w:val="none" w:sz="0" w:space="0" w:color="auto"/>
            <w:left w:val="none" w:sz="0" w:space="0" w:color="auto"/>
            <w:bottom w:val="none" w:sz="0" w:space="0" w:color="auto"/>
            <w:right w:val="none" w:sz="0" w:space="0" w:color="auto"/>
          </w:divBdr>
        </w:div>
        <w:div w:id="1490245116">
          <w:marLeft w:val="640"/>
          <w:marRight w:val="0"/>
          <w:marTop w:val="0"/>
          <w:marBottom w:val="0"/>
          <w:divBdr>
            <w:top w:val="none" w:sz="0" w:space="0" w:color="auto"/>
            <w:left w:val="none" w:sz="0" w:space="0" w:color="auto"/>
            <w:bottom w:val="none" w:sz="0" w:space="0" w:color="auto"/>
            <w:right w:val="none" w:sz="0" w:space="0" w:color="auto"/>
          </w:divBdr>
        </w:div>
        <w:div w:id="1163668604">
          <w:marLeft w:val="640"/>
          <w:marRight w:val="0"/>
          <w:marTop w:val="0"/>
          <w:marBottom w:val="0"/>
          <w:divBdr>
            <w:top w:val="none" w:sz="0" w:space="0" w:color="auto"/>
            <w:left w:val="none" w:sz="0" w:space="0" w:color="auto"/>
            <w:bottom w:val="none" w:sz="0" w:space="0" w:color="auto"/>
            <w:right w:val="none" w:sz="0" w:space="0" w:color="auto"/>
          </w:divBdr>
        </w:div>
        <w:div w:id="446856547">
          <w:marLeft w:val="640"/>
          <w:marRight w:val="0"/>
          <w:marTop w:val="0"/>
          <w:marBottom w:val="0"/>
          <w:divBdr>
            <w:top w:val="none" w:sz="0" w:space="0" w:color="auto"/>
            <w:left w:val="none" w:sz="0" w:space="0" w:color="auto"/>
            <w:bottom w:val="none" w:sz="0" w:space="0" w:color="auto"/>
            <w:right w:val="none" w:sz="0" w:space="0" w:color="auto"/>
          </w:divBdr>
        </w:div>
        <w:div w:id="1942294098">
          <w:marLeft w:val="640"/>
          <w:marRight w:val="0"/>
          <w:marTop w:val="0"/>
          <w:marBottom w:val="0"/>
          <w:divBdr>
            <w:top w:val="none" w:sz="0" w:space="0" w:color="auto"/>
            <w:left w:val="none" w:sz="0" w:space="0" w:color="auto"/>
            <w:bottom w:val="none" w:sz="0" w:space="0" w:color="auto"/>
            <w:right w:val="none" w:sz="0" w:space="0" w:color="auto"/>
          </w:divBdr>
        </w:div>
        <w:div w:id="1504083504">
          <w:marLeft w:val="640"/>
          <w:marRight w:val="0"/>
          <w:marTop w:val="0"/>
          <w:marBottom w:val="0"/>
          <w:divBdr>
            <w:top w:val="none" w:sz="0" w:space="0" w:color="auto"/>
            <w:left w:val="none" w:sz="0" w:space="0" w:color="auto"/>
            <w:bottom w:val="none" w:sz="0" w:space="0" w:color="auto"/>
            <w:right w:val="none" w:sz="0" w:space="0" w:color="auto"/>
          </w:divBdr>
        </w:div>
        <w:div w:id="363601659">
          <w:marLeft w:val="640"/>
          <w:marRight w:val="0"/>
          <w:marTop w:val="0"/>
          <w:marBottom w:val="0"/>
          <w:divBdr>
            <w:top w:val="none" w:sz="0" w:space="0" w:color="auto"/>
            <w:left w:val="none" w:sz="0" w:space="0" w:color="auto"/>
            <w:bottom w:val="none" w:sz="0" w:space="0" w:color="auto"/>
            <w:right w:val="none" w:sz="0" w:space="0" w:color="auto"/>
          </w:divBdr>
        </w:div>
        <w:div w:id="601957157">
          <w:marLeft w:val="640"/>
          <w:marRight w:val="0"/>
          <w:marTop w:val="0"/>
          <w:marBottom w:val="0"/>
          <w:divBdr>
            <w:top w:val="none" w:sz="0" w:space="0" w:color="auto"/>
            <w:left w:val="none" w:sz="0" w:space="0" w:color="auto"/>
            <w:bottom w:val="none" w:sz="0" w:space="0" w:color="auto"/>
            <w:right w:val="none" w:sz="0" w:space="0" w:color="auto"/>
          </w:divBdr>
        </w:div>
        <w:div w:id="1590306756">
          <w:marLeft w:val="640"/>
          <w:marRight w:val="0"/>
          <w:marTop w:val="0"/>
          <w:marBottom w:val="0"/>
          <w:divBdr>
            <w:top w:val="none" w:sz="0" w:space="0" w:color="auto"/>
            <w:left w:val="none" w:sz="0" w:space="0" w:color="auto"/>
            <w:bottom w:val="none" w:sz="0" w:space="0" w:color="auto"/>
            <w:right w:val="none" w:sz="0" w:space="0" w:color="auto"/>
          </w:divBdr>
        </w:div>
        <w:div w:id="276134031">
          <w:marLeft w:val="640"/>
          <w:marRight w:val="0"/>
          <w:marTop w:val="0"/>
          <w:marBottom w:val="0"/>
          <w:divBdr>
            <w:top w:val="none" w:sz="0" w:space="0" w:color="auto"/>
            <w:left w:val="none" w:sz="0" w:space="0" w:color="auto"/>
            <w:bottom w:val="none" w:sz="0" w:space="0" w:color="auto"/>
            <w:right w:val="none" w:sz="0" w:space="0" w:color="auto"/>
          </w:divBdr>
        </w:div>
        <w:div w:id="1011681630">
          <w:marLeft w:val="640"/>
          <w:marRight w:val="0"/>
          <w:marTop w:val="0"/>
          <w:marBottom w:val="0"/>
          <w:divBdr>
            <w:top w:val="none" w:sz="0" w:space="0" w:color="auto"/>
            <w:left w:val="none" w:sz="0" w:space="0" w:color="auto"/>
            <w:bottom w:val="none" w:sz="0" w:space="0" w:color="auto"/>
            <w:right w:val="none" w:sz="0" w:space="0" w:color="auto"/>
          </w:divBdr>
        </w:div>
        <w:div w:id="1604221562">
          <w:marLeft w:val="640"/>
          <w:marRight w:val="0"/>
          <w:marTop w:val="0"/>
          <w:marBottom w:val="0"/>
          <w:divBdr>
            <w:top w:val="none" w:sz="0" w:space="0" w:color="auto"/>
            <w:left w:val="none" w:sz="0" w:space="0" w:color="auto"/>
            <w:bottom w:val="none" w:sz="0" w:space="0" w:color="auto"/>
            <w:right w:val="none" w:sz="0" w:space="0" w:color="auto"/>
          </w:divBdr>
        </w:div>
        <w:div w:id="960380490">
          <w:marLeft w:val="640"/>
          <w:marRight w:val="0"/>
          <w:marTop w:val="0"/>
          <w:marBottom w:val="0"/>
          <w:divBdr>
            <w:top w:val="none" w:sz="0" w:space="0" w:color="auto"/>
            <w:left w:val="none" w:sz="0" w:space="0" w:color="auto"/>
            <w:bottom w:val="none" w:sz="0" w:space="0" w:color="auto"/>
            <w:right w:val="none" w:sz="0" w:space="0" w:color="auto"/>
          </w:divBdr>
        </w:div>
        <w:div w:id="886717573">
          <w:marLeft w:val="640"/>
          <w:marRight w:val="0"/>
          <w:marTop w:val="0"/>
          <w:marBottom w:val="0"/>
          <w:divBdr>
            <w:top w:val="none" w:sz="0" w:space="0" w:color="auto"/>
            <w:left w:val="none" w:sz="0" w:space="0" w:color="auto"/>
            <w:bottom w:val="none" w:sz="0" w:space="0" w:color="auto"/>
            <w:right w:val="none" w:sz="0" w:space="0" w:color="auto"/>
          </w:divBdr>
        </w:div>
        <w:div w:id="1255897585">
          <w:marLeft w:val="640"/>
          <w:marRight w:val="0"/>
          <w:marTop w:val="0"/>
          <w:marBottom w:val="0"/>
          <w:divBdr>
            <w:top w:val="none" w:sz="0" w:space="0" w:color="auto"/>
            <w:left w:val="none" w:sz="0" w:space="0" w:color="auto"/>
            <w:bottom w:val="none" w:sz="0" w:space="0" w:color="auto"/>
            <w:right w:val="none" w:sz="0" w:space="0" w:color="auto"/>
          </w:divBdr>
        </w:div>
        <w:div w:id="888418047">
          <w:marLeft w:val="640"/>
          <w:marRight w:val="0"/>
          <w:marTop w:val="0"/>
          <w:marBottom w:val="0"/>
          <w:divBdr>
            <w:top w:val="none" w:sz="0" w:space="0" w:color="auto"/>
            <w:left w:val="none" w:sz="0" w:space="0" w:color="auto"/>
            <w:bottom w:val="none" w:sz="0" w:space="0" w:color="auto"/>
            <w:right w:val="none" w:sz="0" w:space="0" w:color="auto"/>
          </w:divBdr>
        </w:div>
        <w:div w:id="1959027902">
          <w:marLeft w:val="640"/>
          <w:marRight w:val="0"/>
          <w:marTop w:val="0"/>
          <w:marBottom w:val="0"/>
          <w:divBdr>
            <w:top w:val="none" w:sz="0" w:space="0" w:color="auto"/>
            <w:left w:val="none" w:sz="0" w:space="0" w:color="auto"/>
            <w:bottom w:val="none" w:sz="0" w:space="0" w:color="auto"/>
            <w:right w:val="none" w:sz="0" w:space="0" w:color="auto"/>
          </w:divBdr>
        </w:div>
        <w:div w:id="1931237515">
          <w:marLeft w:val="640"/>
          <w:marRight w:val="0"/>
          <w:marTop w:val="0"/>
          <w:marBottom w:val="0"/>
          <w:divBdr>
            <w:top w:val="none" w:sz="0" w:space="0" w:color="auto"/>
            <w:left w:val="none" w:sz="0" w:space="0" w:color="auto"/>
            <w:bottom w:val="none" w:sz="0" w:space="0" w:color="auto"/>
            <w:right w:val="none" w:sz="0" w:space="0" w:color="auto"/>
          </w:divBdr>
        </w:div>
        <w:div w:id="1963882288">
          <w:marLeft w:val="640"/>
          <w:marRight w:val="0"/>
          <w:marTop w:val="0"/>
          <w:marBottom w:val="0"/>
          <w:divBdr>
            <w:top w:val="none" w:sz="0" w:space="0" w:color="auto"/>
            <w:left w:val="none" w:sz="0" w:space="0" w:color="auto"/>
            <w:bottom w:val="none" w:sz="0" w:space="0" w:color="auto"/>
            <w:right w:val="none" w:sz="0" w:space="0" w:color="auto"/>
          </w:divBdr>
        </w:div>
        <w:div w:id="543521539">
          <w:marLeft w:val="640"/>
          <w:marRight w:val="0"/>
          <w:marTop w:val="0"/>
          <w:marBottom w:val="0"/>
          <w:divBdr>
            <w:top w:val="none" w:sz="0" w:space="0" w:color="auto"/>
            <w:left w:val="none" w:sz="0" w:space="0" w:color="auto"/>
            <w:bottom w:val="none" w:sz="0" w:space="0" w:color="auto"/>
            <w:right w:val="none" w:sz="0" w:space="0" w:color="auto"/>
          </w:divBdr>
        </w:div>
        <w:div w:id="1251112471">
          <w:marLeft w:val="640"/>
          <w:marRight w:val="0"/>
          <w:marTop w:val="0"/>
          <w:marBottom w:val="0"/>
          <w:divBdr>
            <w:top w:val="none" w:sz="0" w:space="0" w:color="auto"/>
            <w:left w:val="none" w:sz="0" w:space="0" w:color="auto"/>
            <w:bottom w:val="none" w:sz="0" w:space="0" w:color="auto"/>
            <w:right w:val="none" w:sz="0" w:space="0" w:color="auto"/>
          </w:divBdr>
        </w:div>
        <w:div w:id="96415345">
          <w:marLeft w:val="640"/>
          <w:marRight w:val="0"/>
          <w:marTop w:val="0"/>
          <w:marBottom w:val="0"/>
          <w:divBdr>
            <w:top w:val="none" w:sz="0" w:space="0" w:color="auto"/>
            <w:left w:val="none" w:sz="0" w:space="0" w:color="auto"/>
            <w:bottom w:val="none" w:sz="0" w:space="0" w:color="auto"/>
            <w:right w:val="none" w:sz="0" w:space="0" w:color="auto"/>
          </w:divBdr>
        </w:div>
        <w:div w:id="1253779708">
          <w:marLeft w:val="640"/>
          <w:marRight w:val="0"/>
          <w:marTop w:val="0"/>
          <w:marBottom w:val="0"/>
          <w:divBdr>
            <w:top w:val="none" w:sz="0" w:space="0" w:color="auto"/>
            <w:left w:val="none" w:sz="0" w:space="0" w:color="auto"/>
            <w:bottom w:val="none" w:sz="0" w:space="0" w:color="auto"/>
            <w:right w:val="none" w:sz="0" w:space="0" w:color="auto"/>
          </w:divBdr>
        </w:div>
        <w:div w:id="1460608745">
          <w:marLeft w:val="640"/>
          <w:marRight w:val="0"/>
          <w:marTop w:val="0"/>
          <w:marBottom w:val="0"/>
          <w:divBdr>
            <w:top w:val="none" w:sz="0" w:space="0" w:color="auto"/>
            <w:left w:val="none" w:sz="0" w:space="0" w:color="auto"/>
            <w:bottom w:val="none" w:sz="0" w:space="0" w:color="auto"/>
            <w:right w:val="none" w:sz="0" w:space="0" w:color="auto"/>
          </w:divBdr>
        </w:div>
        <w:div w:id="1571380371">
          <w:marLeft w:val="640"/>
          <w:marRight w:val="0"/>
          <w:marTop w:val="0"/>
          <w:marBottom w:val="0"/>
          <w:divBdr>
            <w:top w:val="none" w:sz="0" w:space="0" w:color="auto"/>
            <w:left w:val="none" w:sz="0" w:space="0" w:color="auto"/>
            <w:bottom w:val="none" w:sz="0" w:space="0" w:color="auto"/>
            <w:right w:val="none" w:sz="0" w:space="0" w:color="auto"/>
          </w:divBdr>
        </w:div>
        <w:div w:id="286590711">
          <w:marLeft w:val="640"/>
          <w:marRight w:val="0"/>
          <w:marTop w:val="0"/>
          <w:marBottom w:val="0"/>
          <w:divBdr>
            <w:top w:val="none" w:sz="0" w:space="0" w:color="auto"/>
            <w:left w:val="none" w:sz="0" w:space="0" w:color="auto"/>
            <w:bottom w:val="none" w:sz="0" w:space="0" w:color="auto"/>
            <w:right w:val="none" w:sz="0" w:space="0" w:color="auto"/>
          </w:divBdr>
        </w:div>
        <w:div w:id="808982250">
          <w:marLeft w:val="640"/>
          <w:marRight w:val="0"/>
          <w:marTop w:val="0"/>
          <w:marBottom w:val="0"/>
          <w:divBdr>
            <w:top w:val="none" w:sz="0" w:space="0" w:color="auto"/>
            <w:left w:val="none" w:sz="0" w:space="0" w:color="auto"/>
            <w:bottom w:val="none" w:sz="0" w:space="0" w:color="auto"/>
            <w:right w:val="none" w:sz="0" w:space="0" w:color="auto"/>
          </w:divBdr>
        </w:div>
        <w:div w:id="343676957">
          <w:marLeft w:val="640"/>
          <w:marRight w:val="0"/>
          <w:marTop w:val="0"/>
          <w:marBottom w:val="0"/>
          <w:divBdr>
            <w:top w:val="none" w:sz="0" w:space="0" w:color="auto"/>
            <w:left w:val="none" w:sz="0" w:space="0" w:color="auto"/>
            <w:bottom w:val="none" w:sz="0" w:space="0" w:color="auto"/>
            <w:right w:val="none" w:sz="0" w:space="0" w:color="auto"/>
          </w:divBdr>
        </w:div>
        <w:div w:id="434982956">
          <w:marLeft w:val="640"/>
          <w:marRight w:val="0"/>
          <w:marTop w:val="0"/>
          <w:marBottom w:val="0"/>
          <w:divBdr>
            <w:top w:val="none" w:sz="0" w:space="0" w:color="auto"/>
            <w:left w:val="none" w:sz="0" w:space="0" w:color="auto"/>
            <w:bottom w:val="none" w:sz="0" w:space="0" w:color="auto"/>
            <w:right w:val="none" w:sz="0" w:space="0" w:color="auto"/>
          </w:divBdr>
        </w:div>
        <w:div w:id="1254583070">
          <w:marLeft w:val="640"/>
          <w:marRight w:val="0"/>
          <w:marTop w:val="0"/>
          <w:marBottom w:val="0"/>
          <w:divBdr>
            <w:top w:val="none" w:sz="0" w:space="0" w:color="auto"/>
            <w:left w:val="none" w:sz="0" w:space="0" w:color="auto"/>
            <w:bottom w:val="none" w:sz="0" w:space="0" w:color="auto"/>
            <w:right w:val="none" w:sz="0" w:space="0" w:color="auto"/>
          </w:divBdr>
        </w:div>
        <w:div w:id="406539313">
          <w:marLeft w:val="640"/>
          <w:marRight w:val="0"/>
          <w:marTop w:val="0"/>
          <w:marBottom w:val="0"/>
          <w:divBdr>
            <w:top w:val="none" w:sz="0" w:space="0" w:color="auto"/>
            <w:left w:val="none" w:sz="0" w:space="0" w:color="auto"/>
            <w:bottom w:val="none" w:sz="0" w:space="0" w:color="auto"/>
            <w:right w:val="none" w:sz="0" w:space="0" w:color="auto"/>
          </w:divBdr>
        </w:div>
        <w:div w:id="539637023">
          <w:marLeft w:val="640"/>
          <w:marRight w:val="0"/>
          <w:marTop w:val="0"/>
          <w:marBottom w:val="0"/>
          <w:divBdr>
            <w:top w:val="none" w:sz="0" w:space="0" w:color="auto"/>
            <w:left w:val="none" w:sz="0" w:space="0" w:color="auto"/>
            <w:bottom w:val="none" w:sz="0" w:space="0" w:color="auto"/>
            <w:right w:val="none" w:sz="0" w:space="0" w:color="auto"/>
          </w:divBdr>
        </w:div>
        <w:div w:id="1860856194">
          <w:marLeft w:val="640"/>
          <w:marRight w:val="0"/>
          <w:marTop w:val="0"/>
          <w:marBottom w:val="0"/>
          <w:divBdr>
            <w:top w:val="none" w:sz="0" w:space="0" w:color="auto"/>
            <w:left w:val="none" w:sz="0" w:space="0" w:color="auto"/>
            <w:bottom w:val="none" w:sz="0" w:space="0" w:color="auto"/>
            <w:right w:val="none" w:sz="0" w:space="0" w:color="auto"/>
          </w:divBdr>
        </w:div>
      </w:divsChild>
    </w:div>
    <w:div w:id="1140267704">
      <w:bodyDiv w:val="1"/>
      <w:marLeft w:val="0"/>
      <w:marRight w:val="0"/>
      <w:marTop w:val="0"/>
      <w:marBottom w:val="0"/>
      <w:divBdr>
        <w:top w:val="none" w:sz="0" w:space="0" w:color="auto"/>
        <w:left w:val="none" w:sz="0" w:space="0" w:color="auto"/>
        <w:bottom w:val="none" w:sz="0" w:space="0" w:color="auto"/>
        <w:right w:val="none" w:sz="0" w:space="0" w:color="auto"/>
      </w:divBdr>
      <w:divsChild>
        <w:div w:id="127011862">
          <w:marLeft w:val="640"/>
          <w:marRight w:val="0"/>
          <w:marTop w:val="0"/>
          <w:marBottom w:val="0"/>
          <w:divBdr>
            <w:top w:val="none" w:sz="0" w:space="0" w:color="auto"/>
            <w:left w:val="none" w:sz="0" w:space="0" w:color="auto"/>
            <w:bottom w:val="none" w:sz="0" w:space="0" w:color="auto"/>
            <w:right w:val="none" w:sz="0" w:space="0" w:color="auto"/>
          </w:divBdr>
        </w:div>
        <w:div w:id="745689384">
          <w:marLeft w:val="640"/>
          <w:marRight w:val="0"/>
          <w:marTop w:val="0"/>
          <w:marBottom w:val="0"/>
          <w:divBdr>
            <w:top w:val="none" w:sz="0" w:space="0" w:color="auto"/>
            <w:left w:val="none" w:sz="0" w:space="0" w:color="auto"/>
            <w:bottom w:val="none" w:sz="0" w:space="0" w:color="auto"/>
            <w:right w:val="none" w:sz="0" w:space="0" w:color="auto"/>
          </w:divBdr>
        </w:div>
        <w:div w:id="10686756">
          <w:marLeft w:val="640"/>
          <w:marRight w:val="0"/>
          <w:marTop w:val="0"/>
          <w:marBottom w:val="0"/>
          <w:divBdr>
            <w:top w:val="none" w:sz="0" w:space="0" w:color="auto"/>
            <w:left w:val="none" w:sz="0" w:space="0" w:color="auto"/>
            <w:bottom w:val="none" w:sz="0" w:space="0" w:color="auto"/>
            <w:right w:val="none" w:sz="0" w:space="0" w:color="auto"/>
          </w:divBdr>
        </w:div>
        <w:div w:id="711075223">
          <w:marLeft w:val="640"/>
          <w:marRight w:val="0"/>
          <w:marTop w:val="0"/>
          <w:marBottom w:val="0"/>
          <w:divBdr>
            <w:top w:val="none" w:sz="0" w:space="0" w:color="auto"/>
            <w:left w:val="none" w:sz="0" w:space="0" w:color="auto"/>
            <w:bottom w:val="none" w:sz="0" w:space="0" w:color="auto"/>
            <w:right w:val="none" w:sz="0" w:space="0" w:color="auto"/>
          </w:divBdr>
        </w:div>
        <w:div w:id="374081712">
          <w:marLeft w:val="640"/>
          <w:marRight w:val="0"/>
          <w:marTop w:val="0"/>
          <w:marBottom w:val="0"/>
          <w:divBdr>
            <w:top w:val="none" w:sz="0" w:space="0" w:color="auto"/>
            <w:left w:val="none" w:sz="0" w:space="0" w:color="auto"/>
            <w:bottom w:val="none" w:sz="0" w:space="0" w:color="auto"/>
            <w:right w:val="none" w:sz="0" w:space="0" w:color="auto"/>
          </w:divBdr>
        </w:div>
        <w:div w:id="1303654572">
          <w:marLeft w:val="640"/>
          <w:marRight w:val="0"/>
          <w:marTop w:val="0"/>
          <w:marBottom w:val="0"/>
          <w:divBdr>
            <w:top w:val="none" w:sz="0" w:space="0" w:color="auto"/>
            <w:left w:val="none" w:sz="0" w:space="0" w:color="auto"/>
            <w:bottom w:val="none" w:sz="0" w:space="0" w:color="auto"/>
            <w:right w:val="none" w:sz="0" w:space="0" w:color="auto"/>
          </w:divBdr>
        </w:div>
        <w:div w:id="1071149906">
          <w:marLeft w:val="640"/>
          <w:marRight w:val="0"/>
          <w:marTop w:val="0"/>
          <w:marBottom w:val="0"/>
          <w:divBdr>
            <w:top w:val="none" w:sz="0" w:space="0" w:color="auto"/>
            <w:left w:val="none" w:sz="0" w:space="0" w:color="auto"/>
            <w:bottom w:val="none" w:sz="0" w:space="0" w:color="auto"/>
            <w:right w:val="none" w:sz="0" w:space="0" w:color="auto"/>
          </w:divBdr>
        </w:div>
        <w:div w:id="732192849">
          <w:marLeft w:val="640"/>
          <w:marRight w:val="0"/>
          <w:marTop w:val="0"/>
          <w:marBottom w:val="0"/>
          <w:divBdr>
            <w:top w:val="none" w:sz="0" w:space="0" w:color="auto"/>
            <w:left w:val="none" w:sz="0" w:space="0" w:color="auto"/>
            <w:bottom w:val="none" w:sz="0" w:space="0" w:color="auto"/>
            <w:right w:val="none" w:sz="0" w:space="0" w:color="auto"/>
          </w:divBdr>
        </w:div>
        <w:div w:id="462040720">
          <w:marLeft w:val="640"/>
          <w:marRight w:val="0"/>
          <w:marTop w:val="0"/>
          <w:marBottom w:val="0"/>
          <w:divBdr>
            <w:top w:val="none" w:sz="0" w:space="0" w:color="auto"/>
            <w:left w:val="none" w:sz="0" w:space="0" w:color="auto"/>
            <w:bottom w:val="none" w:sz="0" w:space="0" w:color="auto"/>
            <w:right w:val="none" w:sz="0" w:space="0" w:color="auto"/>
          </w:divBdr>
        </w:div>
        <w:div w:id="1816029087">
          <w:marLeft w:val="640"/>
          <w:marRight w:val="0"/>
          <w:marTop w:val="0"/>
          <w:marBottom w:val="0"/>
          <w:divBdr>
            <w:top w:val="none" w:sz="0" w:space="0" w:color="auto"/>
            <w:left w:val="none" w:sz="0" w:space="0" w:color="auto"/>
            <w:bottom w:val="none" w:sz="0" w:space="0" w:color="auto"/>
            <w:right w:val="none" w:sz="0" w:space="0" w:color="auto"/>
          </w:divBdr>
        </w:div>
        <w:div w:id="1737581830">
          <w:marLeft w:val="640"/>
          <w:marRight w:val="0"/>
          <w:marTop w:val="0"/>
          <w:marBottom w:val="0"/>
          <w:divBdr>
            <w:top w:val="none" w:sz="0" w:space="0" w:color="auto"/>
            <w:left w:val="none" w:sz="0" w:space="0" w:color="auto"/>
            <w:bottom w:val="none" w:sz="0" w:space="0" w:color="auto"/>
            <w:right w:val="none" w:sz="0" w:space="0" w:color="auto"/>
          </w:divBdr>
        </w:div>
        <w:div w:id="1325547758">
          <w:marLeft w:val="640"/>
          <w:marRight w:val="0"/>
          <w:marTop w:val="0"/>
          <w:marBottom w:val="0"/>
          <w:divBdr>
            <w:top w:val="none" w:sz="0" w:space="0" w:color="auto"/>
            <w:left w:val="none" w:sz="0" w:space="0" w:color="auto"/>
            <w:bottom w:val="none" w:sz="0" w:space="0" w:color="auto"/>
            <w:right w:val="none" w:sz="0" w:space="0" w:color="auto"/>
          </w:divBdr>
        </w:div>
        <w:div w:id="246158704">
          <w:marLeft w:val="640"/>
          <w:marRight w:val="0"/>
          <w:marTop w:val="0"/>
          <w:marBottom w:val="0"/>
          <w:divBdr>
            <w:top w:val="none" w:sz="0" w:space="0" w:color="auto"/>
            <w:left w:val="none" w:sz="0" w:space="0" w:color="auto"/>
            <w:bottom w:val="none" w:sz="0" w:space="0" w:color="auto"/>
            <w:right w:val="none" w:sz="0" w:space="0" w:color="auto"/>
          </w:divBdr>
        </w:div>
        <w:div w:id="1781951435">
          <w:marLeft w:val="640"/>
          <w:marRight w:val="0"/>
          <w:marTop w:val="0"/>
          <w:marBottom w:val="0"/>
          <w:divBdr>
            <w:top w:val="none" w:sz="0" w:space="0" w:color="auto"/>
            <w:left w:val="none" w:sz="0" w:space="0" w:color="auto"/>
            <w:bottom w:val="none" w:sz="0" w:space="0" w:color="auto"/>
            <w:right w:val="none" w:sz="0" w:space="0" w:color="auto"/>
          </w:divBdr>
        </w:div>
        <w:div w:id="2104834488">
          <w:marLeft w:val="640"/>
          <w:marRight w:val="0"/>
          <w:marTop w:val="0"/>
          <w:marBottom w:val="0"/>
          <w:divBdr>
            <w:top w:val="none" w:sz="0" w:space="0" w:color="auto"/>
            <w:left w:val="none" w:sz="0" w:space="0" w:color="auto"/>
            <w:bottom w:val="none" w:sz="0" w:space="0" w:color="auto"/>
            <w:right w:val="none" w:sz="0" w:space="0" w:color="auto"/>
          </w:divBdr>
        </w:div>
        <w:div w:id="1805544209">
          <w:marLeft w:val="640"/>
          <w:marRight w:val="0"/>
          <w:marTop w:val="0"/>
          <w:marBottom w:val="0"/>
          <w:divBdr>
            <w:top w:val="none" w:sz="0" w:space="0" w:color="auto"/>
            <w:left w:val="none" w:sz="0" w:space="0" w:color="auto"/>
            <w:bottom w:val="none" w:sz="0" w:space="0" w:color="auto"/>
            <w:right w:val="none" w:sz="0" w:space="0" w:color="auto"/>
          </w:divBdr>
        </w:div>
        <w:div w:id="376780252">
          <w:marLeft w:val="640"/>
          <w:marRight w:val="0"/>
          <w:marTop w:val="0"/>
          <w:marBottom w:val="0"/>
          <w:divBdr>
            <w:top w:val="none" w:sz="0" w:space="0" w:color="auto"/>
            <w:left w:val="none" w:sz="0" w:space="0" w:color="auto"/>
            <w:bottom w:val="none" w:sz="0" w:space="0" w:color="auto"/>
            <w:right w:val="none" w:sz="0" w:space="0" w:color="auto"/>
          </w:divBdr>
        </w:div>
        <w:div w:id="1208688574">
          <w:marLeft w:val="640"/>
          <w:marRight w:val="0"/>
          <w:marTop w:val="0"/>
          <w:marBottom w:val="0"/>
          <w:divBdr>
            <w:top w:val="none" w:sz="0" w:space="0" w:color="auto"/>
            <w:left w:val="none" w:sz="0" w:space="0" w:color="auto"/>
            <w:bottom w:val="none" w:sz="0" w:space="0" w:color="auto"/>
            <w:right w:val="none" w:sz="0" w:space="0" w:color="auto"/>
          </w:divBdr>
        </w:div>
        <w:div w:id="1439446482">
          <w:marLeft w:val="640"/>
          <w:marRight w:val="0"/>
          <w:marTop w:val="0"/>
          <w:marBottom w:val="0"/>
          <w:divBdr>
            <w:top w:val="none" w:sz="0" w:space="0" w:color="auto"/>
            <w:left w:val="none" w:sz="0" w:space="0" w:color="auto"/>
            <w:bottom w:val="none" w:sz="0" w:space="0" w:color="auto"/>
            <w:right w:val="none" w:sz="0" w:space="0" w:color="auto"/>
          </w:divBdr>
        </w:div>
        <w:div w:id="1160149819">
          <w:marLeft w:val="640"/>
          <w:marRight w:val="0"/>
          <w:marTop w:val="0"/>
          <w:marBottom w:val="0"/>
          <w:divBdr>
            <w:top w:val="none" w:sz="0" w:space="0" w:color="auto"/>
            <w:left w:val="none" w:sz="0" w:space="0" w:color="auto"/>
            <w:bottom w:val="none" w:sz="0" w:space="0" w:color="auto"/>
            <w:right w:val="none" w:sz="0" w:space="0" w:color="auto"/>
          </w:divBdr>
        </w:div>
        <w:div w:id="1084301571">
          <w:marLeft w:val="640"/>
          <w:marRight w:val="0"/>
          <w:marTop w:val="0"/>
          <w:marBottom w:val="0"/>
          <w:divBdr>
            <w:top w:val="none" w:sz="0" w:space="0" w:color="auto"/>
            <w:left w:val="none" w:sz="0" w:space="0" w:color="auto"/>
            <w:bottom w:val="none" w:sz="0" w:space="0" w:color="auto"/>
            <w:right w:val="none" w:sz="0" w:space="0" w:color="auto"/>
          </w:divBdr>
        </w:div>
        <w:div w:id="1974822440">
          <w:marLeft w:val="640"/>
          <w:marRight w:val="0"/>
          <w:marTop w:val="0"/>
          <w:marBottom w:val="0"/>
          <w:divBdr>
            <w:top w:val="none" w:sz="0" w:space="0" w:color="auto"/>
            <w:left w:val="none" w:sz="0" w:space="0" w:color="auto"/>
            <w:bottom w:val="none" w:sz="0" w:space="0" w:color="auto"/>
            <w:right w:val="none" w:sz="0" w:space="0" w:color="auto"/>
          </w:divBdr>
        </w:div>
        <w:div w:id="579632455">
          <w:marLeft w:val="640"/>
          <w:marRight w:val="0"/>
          <w:marTop w:val="0"/>
          <w:marBottom w:val="0"/>
          <w:divBdr>
            <w:top w:val="none" w:sz="0" w:space="0" w:color="auto"/>
            <w:left w:val="none" w:sz="0" w:space="0" w:color="auto"/>
            <w:bottom w:val="none" w:sz="0" w:space="0" w:color="auto"/>
            <w:right w:val="none" w:sz="0" w:space="0" w:color="auto"/>
          </w:divBdr>
        </w:div>
        <w:div w:id="713119933">
          <w:marLeft w:val="640"/>
          <w:marRight w:val="0"/>
          <w:marTop w:val="0"/>
          <w:marBottom w:val="0"/>
          <w:divBdr>
            <w:top w:val="none" w:sz="0" w:space="0" w:color="auto"/>
            <w:left w:val="none" w:sz="0" w:space="0" w:color="auto"/>
            <w:bottom w:val="none" w:sz="0" w:space="0" w:color="auto"/>
            <w:right w:val="none" w:sz="0" w:space="0" w:color="auto"/>
          </w:divBdr>
        </w:div>
        <w:div w:id="2004701333">
          <w:marLeft w:val="640"/>
          <w:marRight w:val="0"/>
          <w:marTop w:val="0"/>
          <w:marBottom w:val="0"/>
          <w:divBdr>
            <w:top w:val="none" w:sz="0" w:space="0" w:color="auto"/>
            <w:left w:val="none" w:sz="0" w:space="0" w:color="auto"/>
            <w:bottom w:val="none" w:sz="0" w:space="0" w:color="auto"/>
            <w:right w:val="none" w:sz="0" w:space="0" w:color="auto"/>
          </w:divBdr>
        </w:div>
        <w:div w:id="2064986233">
          <w:marLeft w:val="640"/>
          <w:marRight w:val="0"/>
          <w:marTop w:val="0"/>
          <w:marBottom w:val="0"/>
          <w:divBdr>
            <w:top w:val="none" w:sz="0" w:space="0" w:color="auto"/>
            <w:left w:val="none" w:sz="0" w:space="0" w:color="auto"/>
            <w:bottom w:val="none" w:sz="0" w:space="0" w:color="auto"/>
            <w:right w:val="none" w:sz="0" w:space="0" w:color="auto"/>
          </w:divBdr>
        </w:div>
        <w:div w:id="765926468">
          <w:marLeft w:val="640"/>
          <w:marRight w:val="0"/>
          <w:marTop w:val="0"/>
          <w:marBottom w:val="0"/>
          <w:divBdr>
            <w:top w:val="none" w:sz="0" w:space="0" w:color="auto"/>
            <w:left w:val="none" w:sz="0" w:space="0" w:color="auto"/>
            <w:bottom w:val="none" w:sz="0" w:space="0" w:color="auto"/>
            <w:right w:val="none" w:sz="0" w:space="0" w:color="auto"/>
          </w:divBdr>
        </w:div>
        <w:div w:id="1889606138">
          <w:marLeft w:val="640"/>
          <w:marRight w:val="0"/>
          <w:marTop w:val="0"/>
          <w:marBottom w:val="0"/>
          <w:divBdr>
            <w:top w:val="none" w:sz="0" w:space="0" w:color="auto"/>
            <w:left w:val="none" w:sz="0" w:space="0" w:color="auto"/>
            <w:bottom w:val="none" w:sz="0" w:space="0" w:color="auto"/>
            <w:right w:val="none" w:sz="0" w:space="0" w:color="auto"/>
          </w:divBdr>
        </w:div>
        <w:div w:id="645088863">
          <w:marLeft w:val="640"/>
          <w:marRight w:val="0"/>
          <w:marTop w:val="0"/>
          <w:marBottom w:val="0"/>
          <w:divBdr>
            <w:top w:val="none" w:sz="0" w:space="0" w:color="auto"/>
            <w:left w:val="none" w:sz="0" w:space="0" w:color="auto"/>
            <w:bottom w:val="none" w:sz="0" w:space="0" w:color="auto"/>
            <w:right w:val="none" w:sz="0" w:space="0" w:color="auto"/>
          </w:divBdr>
        </w:div>
        <w:div w:id="1495994626">
          <w:marLeft w:val="640"/>
          <w:marRight w:val="0"/>
          <w:marTop w:val="0"/>
          <w:marBottom w:val="0"/>
          <w:divBdr>
            <w:top w:val="none" w:sz="0" w:space="0" w:color="auto"/>
            <w:left w:val="none" w:sz="0" w:space="0" w:color="auto"/>
            <w:bottom w:val="none" w:sz="0" w:space="0" w:color="auto"/>
            <w:right w:val="none" w:sz="0" w:space="0" w:color="auto"/>
          </w:divBdr>
        </w:div>
        <w:div w:id="2824276">
          <w:marLeft w:val="640"/>
          <w:marRight w:val="0"/>
          <w:marTop w:val="0"/>
          <w:marBottom w:val="0"/>
          <w:divBdr>
            <w:top w:val="none" w:sz="0" w:space="0" w:color="auto"/>
            <w:left w:val="none" w:sz="0" w:space="0" w:color="auto"/>
            <w:bottom w:val="none" w:sz="0" w:space="0" w:color="auto"/>
            <w:right w:val="none" w:sz="0" w:space="0" w:color="auto"/>
          </w:divBdr>
        </w:div>
        <w:div w:id="1732269508">
          <w:marLeft w:val="640"/>
          <w:marRight w:val="0"/>
          <w:marTop w:val="0"/>
          <w:marBottom w:val="0"/>
          <w:divBdr>
            <w:top w:val="none" w:sz="0" w:space="0" w:color="auto"/>
            <w:left w:val="none" w:sz="0" w:space="0" w:color="auto"/>
            <w:bottom w:val="none" w:sz="0" w:space="0" w:color="auto"/>
            <w:right w:val="none" w:sz="0" w:space="0" w:color="auto"/>
          </w:divBdr>
        </w:div>
        <w:div w:id="1462646077">
          <w:marLeft w:val="640"/>
          <w:marRight w:val="0"/>
          <w:marTop w:val="0"/>
          <w:marBottom w:val="0"/>
          <w:divBdr>
            <w:top w:val="none" w:sz="0" w:space="0" w:color="auto"/>
            <w:left w:val="none" w:sz="0" w:space="0" w:color="auto"/>
            <w:bottom w:val="none" w:sz="0" w:space="0" w:color="auto"/>
            <w:right w:val="none" w:sz="0" w:space="0" w:color="auto"/>
          </w:divBdr>
        </w:div>
        <w:div w:id="1835492160">
          <w:marLeft w:val="640"/>
          <w:marRight w:val="0"/>
          <w:marTop w:val="0"/>
          <w:marBottom w:val="0"/>
          <w:divBdr>
            <w:top w:val="none" w:sz="0" w:space="0" w:color="auto"/>
            <w:left w:val="none" w:sz="0" w:space="0" w:color="auto"/>
            <w:bottom w:val="none" w:sz="0" w:space="0" w:color="auto"/>
            <w:right w:val="none" w:sz="0" w:space="0" w:color="auto"/>
          </w:divBdr>
        </w:div>
        <w:div w:id="715861280">
          <w:marLeft w:val="640"/>
          <w:marRight w:val="0"/>
          <w:marTop w:val="0"/>
          <w:marBottom w:val="0"/>
          <w:divBdr>
            <w:top w:val="none" w:sz="0" w:space="0" w:color="auto"/>
            <w:left w:val="none" w:sz="0" w:space="0" w:color="auto"/>
            <w:bottom w:val="none" w:sz="0" w:space="0" w:color="auto"/>
            <w:right w:val="none" w:sz="0" w:space="0" w:color="auto"/>
          </w:divBdr>
        </w:div>
        <w:div w:id="815415170">
          <w:marLeft w:val="640"/>
          <w:marRight w:val="0"/>
          <w:marTop w:val="0"/>
          <w:marBottom w:val="0"/>
          <w:divBdr>
            <w:top w:val="none" w:sz="0" w:space="0" w:color="auto"/>
            <w:left w:val="none" w:sz="0" w:space="0" w:color="auto"/>
            <w:bottom w:val="none" w:sz="0" w:space="0" w:color="auto"/>
            <w:right w:val="none" w:sz="0" w:space="0" w:color="auto"/>
          </w:divBdr>
        </w:div>
        <w:div w:id="1884095076">
          <w:marLeft w:val="640"/>
          <w:marRight w:val="0"/>
          <w:marTop w:val="0"/>
          <w:marBottom w:val="0"/>
          <w:divBdr>
            <w:top w:val="none" w:sz="0" w:space="0" w:color="auto"/>
            <w:left w:val="none" w:sz="0" w:space="0" w:color="auto"/>
            <w:bottom w:val="none" w:sz="0" w:space="0" w:color="auto"/>
            <w:right w:val="none" w:sz="0" w:space="0" w:color="auto"/>
          </w:divBdr>
        </w:div>
        <w:div w:id="1145852905">
          <w:marLeft w:val="640"/>
          <w:marRight w:val="0"/>
          <w:marTop w:val="0"/>
          <w:marBottom w:val="0"/>
          <w:divBdr>
            <w:top w:val="none" w:sz="0" w:space="0" w:color="auto"/>
            <w:left w:val="none" w:sz="0" w:space="0" w:color="auto"/>
            <w:bottom w:val="none" w:sz="0" w:space="0" w:color="auto"/>
            <w:right w:val="none" w:sz="0" w:space="0" w:color="auto"/>
          </w:divBdr>
        </w:div>
        <w:div w:id="733896971">
          <w:marLeft w:val="640"/>
          <w:marRight w:val="0"/>
          <w:marTop w:val="0"/>
          <w:marBottom w:val="0"/>
          <w:divBdr>
            <w:top w:val="none" w:sz="0" w:space="0" w:color="auto"/>
            <w:left w:val="none" w:sz="0" w:space="0" w:color="auto"/>
            <w:bottom w:val="none" w:sz="0" w:space="0" w:color="auto"/>
            <w:right w:val="none" w:sz="0" w:space="0" w:color="auto"/>
          </w:divBdr>
        </w:div>
        <w:div w:id="329187618">
          <w:marLeft w:val="640"/>
          <w:marRight w:val="0"/>
          <w:marTop w:val="0"/>
          <w:marBottom w:val="0"/>
          <w:divBdr>
            <w:top w:val="none" w:sz="0" w:space="0" w:color="auto"/>
            <w:left w:val="none" w:sz="0" w:space="0" w:color="auto"/>
            <w:bottom w:val="none" w:sz="0" w:space="0" w:color="auto"/>
            <w:right w:val="none" w:sz="0" w:space="0" w:color="auto"/>
          </w:divBdr>
        </w:div>
        <w:div w:id="28534610">
          <w:marLeft w:val="640"/>
          <w:marRight w:val="0"/>
          <w:marTop w:val="0"/>
          <w:marBottom w:val="0"/>
          <w:divBdr>
            <w:top w:val="none" w:sz="0" w:space="0" w:color="auto"/>
            <w:left w:val="none" w:sz="0" w:space="0" w:color="auto"/>
            <w:bottom w:val="none" w:sz="0" w:space="0" w:color="auto"/>
            <w:right w:val="none" w:sz="0" w:space="0" w:color="auto"/>
          </w:divBdr>
        </w:div>
        <w:div w:id="1573394811">
          <w:marLeft w:val="640"/>
          <w:marRight w:val="0"/>
          <w:marTop w:val="0"/>
          <w:marBottom w:val="0"/>
          <w:divBdr>
            <w:top w:val="none" w:sz="0" w:space="0" w:color="auto"/>
            <w:left w:val="none" w:sz="0" w:space="0" w:color="auto"/>
            <w:bottom w:val="none" w:sz="0" w:space="0" w:color="auto"/>
            <w:right w:val="none" w:sz="0" w:space="0" w:color="auto"/>
          </w:divBdr>
        </w:div>
        <w:div w:id="611590727">
          <w:marLeft w:val="640"/>
          <w:marRight w:val="0"/>
          <w:marTop w:val="0"/>
          <w:marBottom w:val="0"/>
          <w:divBdr>
            <w:top w:val="none" w:sz="0" w:space="0" w:color="auto"/>
            <w:left w:val="none" w:sz="0" w:space="0" w:color="auto"/>
            <w:bottom w:val="none" w:sz="0" w:space="0" w:color="auto"/>
            <w:right w:val="none" w:sz="0" w:space="0" w:color="auto"/>
          </w:divBdr>
        </w:div>
        <w:div w:id="569343730">
          <w:marLeft w:val="640"/>
          <w:marRight w:val="0"/>
          <w:marTop w:val="0"/>
          <w:marBottom w:val="0"/>
          <w:divBdr>
            <w:top w:val="none" w:sz="0" w:space="0" w:color="auto"/>
            <w:left w:val="none" w:sz="0" w:space="0" w:color="auto"/>
            <w:bottom w:val="none" w:sz="0" w:space="0" w:color="auto"/>
            <w:right w:val="none" w:sz="0" w:space="0" w:color="auto"/>
          </w:divBdr>
        </w:div>
        <w:div w:id="767388647">
          <w:marLeft w:val="640"/>
          <w:marRight w:val="0"/>
          <w:marTop w:val="0"/>
          <w:marBottom w:val="0"/>
          <w:divBdr>
            <w:top w:val="none" w:sz="0" w:space="0" w:color="auto"/>
            <w:left w:val="none" w:sz="0" w:space="0" w:color="auto"/>
            <w:bottom w:val="none" w:sz="0" w:space="0" w:color="auto"/>
            <w:right w:val="none" w:sz="0" w:space="0" w:color="auto"/>
          </w:divBdr>
        </w:div>
        <w:div w:id="469323000">
          <w:marLeft w:val="640"/>
          <w:marRight w:val="0"/>
          <w:marTop w:val="0"/>
          <w:marBottom w:val="0"/>
          <w:divBdr>
            <w:top w:val="none" w:sz="0" w:space="0" w:color="auto"/>
            <w:left w:val="none" w:sz="0" w:space="0" w:color="auto"/>
            <w:bottom w:val="none" w:sz="0" w:space="0" w:color="auto"/>
            <w:right w:val="none" w:sz="0" w:space="0" w:color="auto"/>
          </w:divBdr>
        </w:div>
        <w:div w:id="1959294969">
          <w:marLeft w:val="640"/>
          <w:marRight w:val="0"/>
          <w:marTop w:val="0"/>
          <w:marBottom w:val="0"/>
          <w:divBdr>
            <w:top w:val="none" w:sz="0" w:space="0" w:color="auto"/>
            <w:left w:val="none" w:sz="0" w:space="0" w:color="auto"/>
            <w:bottom w:val="none" w:sz="0" w:space="0" w:color="auto"/>
            <w:right w:val="none" w:sz="0" w:space="0" w:color="auto"/>
          </w:divBdr>
        </w:div>
      </w:divsChild>
    </w:div>
    <w:div w:id="1141191221">
      <w:bodyDiv w:val="1"/>
      <w:marLeft w:val="0"/>
      <w:marRight w:val="0"/>
      <w:marTop w:val="0"/>
      <w:marBottom w:val="0"/>
      <w:divBdr>
        <w:top w:val="none" w:sz="0" w:space="0" w:color="auto"/>
        <w:left w:val="none" w:sz="0" w:space="0" w:color="auto"/>
        <w:bottom w:val="none" w:sz="0" w:space="0" w:color="auto"/>
        <w:right w:val="none" w:sz="0" w:space="0" w:color="auto"/>
      </w:divBdr>
    </w:div>
    <w:div w:id="1143431106">
      <w:bodyDiv w:val="1"/>
      <w:marLeft w:val="0"/>
      <w:marRight w:val="0"/>
      <w:marTop w:val="0"/>
      <w:marBottom w:val="0"/>
      <w:divBdr>
        <w:top w:val="none" w:sz="0" w:space="0" w:color="auto"/>
        <w:left w:val="none" w:sz="0" w:space="0" w:color="auto"/>
        <w:bottom w:val="none" w:sz="0" w:space="0" w:color="auto"/>
        <w:right w:val="none" w:sz="0" w:space="0" w:color="auto"/>
      </w:divBdr>
    </w:div>
    <w:div w:id="1156339325">
      <w:bodyDiv w:val="1"/>
      <w:marLeft w:val="0"/>
      <w:marRight w:val="0"/>
      <w:marTop w:val="0"/>
      <w:marBottom w:val="0"/>
      <w:divBdr>
        <w:top w:val="none" w:sz="0" w:space="0" w:color="auto"/>
        <w:left w:val="none" w:sz="0" w:space="0" w:color="auto"/>
        <w:bottom w:val="none" w:sz="0" w:space="0" w:color="auto"/>
        <w:right w:val="none" w:sz="0" w:space="0" w:color="auto"/>
      </w:divBdr>
    </w:div>
    <w:div w:id="1190797424">
      <w:bodyDiv w:val="1"/>
      <w:marLeft w:val="0"/>
      <w:marRight w:val="0"/>
      <w:marTop w:val="0"/>
      <w:marBottom w:val="0"/>
      <w:divBdr>
        <w:top w:val="none" w:sz="0" w:space="0" w:color="auto"/>
        <w:left w:val="none" w:sz="0" w:space="0" w:color="auto"/>
        <w:bottom w:val="none" w:sz="0" w:space="0" w:color="auto"/>
        <w:right w:val="none" w:sz="0" w:space="0" w:color="auto"/>
      </w:divBdr>
    </w:div>
    <w:div w:id="1290434364">
      <w:bodyDiv w:val="1"/>
      <w:marLeft w:val="0"/>
      <w:marRight w:val="0"/>
      <w:marTop w:val="0"/>
      <w:marBottom w:val="0"/>
      <w:divBdr>
        <w:top w:val="none" w:sz="0" w:space="0" w:color="auto"/>
        <w:left w:val="none" w:sz="0" w:space="0" w:color="auto"/>
        <w:bottom w:val="none" w:sz="0" w:space="0" w:color="auto"/>
        <w:right w:val="none" w:sz="0" w:space="0" w:color="auto"/>
      </w:divBdr>
    </w:div>
    <w:div w:id="12999227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16">
          <w:marLeft w:val="640"/>
          <w:marRight w:val="0"/>
          <w:marTop w:val="0"/>
          <w:marBottom w:val="0"/>
          <w:divBdr>
            <w:top w:val="none" w:sz="0" w:space="0" w:color="auto"/>
            <w:left w:val="none" w:sz="0" w:space="0" w:color="auto"/>
            <w:bottom w:val="none" w:sz="0" w:space="0" w:color="auto"/>
            <w:right w:val="none" w:sz="0" w:space="0" w:color="auto"/>
          </w:divBdr>
        </w:div>
        <w:div w:id="1620186130">
          <w:marLeft w:val="640"/>
          <w:marRight w:val="0"/>
          <w:marTop w:val="0"/>
          <w:marBottom w:val="0"/>
          <w:divBdr>
            <w:top w:val="none" w:sz="0" w:space="0" w:color="auto"/>
            <w:left w:val="none" w:sz="0" w:space="0" w:color="auto"/>
            <w:bottom w:val="none" w:sz="0" w:space="0" w:color="auto"/>
            <w:right w:val="none" w:sz="0" w:space="0" w:color="auto"/>
          </w:divBdr>
        </w:div>
        <w:div w:id="240453298">
          <w:marLeft w:val="640"/>
          <w:marRight w:val="0"/>
          <w:marTop w:val="0"/>
          <w:marBottom w:val="0"/>
          <w:divBdr>
            <w:top w:val="none" w:sz="0" w:space="0" w:color="auto"/>
            <w:left w:val="none" w:sz="0" w:space="0" w:color="auto"/>
            <w:bottom w:val="none" w:sz="0" w:space="0" w:color="auto"/>
            <w:right w:val="none" w:sz="0" w:space="0" w:color="auto"/>
          </w:divBdr>
        </w:div>
        <w:div w:id="1478568891">
          <w:marLeft w:val="640"/>
          <w:marRight w:val="0"/>
          <w:marTop w:val="0"/>
          <w:marBottom w:val="0"/>
          <w:divBdr>
            <w:top w:val="none" w:sz="0" w:space="0" w:color="auto"/>
            <w:left w:val="none" w:sz="0" w:space="0" w:color="auto"/>
            <w:bottom w:val="none" w:sz="0" w:space="0" w:color="auto"/>
            <w:right w:val="none" w:sz="0" w:space="0" w:color="auto"/>
          </w:divBdr>
        </w:div>
        <w:div w:id="790709985">
          <w:marLeft w:val="640"/>
          <w:marRight w:val="0"/>
          <w:marTop w:val="0"/>
          <w:marBottom w:val="0"/>
          <w:divBdr>
            <w:top w:val="none" w:sz="0" w:space="0" w:color="auto"/>
            <w:left w:val="none" w:sz="0" w:space="0" w:color="auto"/>
            <w:bottom w:val="none" w:sz="0" w:space="0" w:color="auto"/>
            <w:right w:val="none" w:sz="0" w:space="0" w:color="auto"/>
          </w:divBdr>
        </w:div>
        <w:div w:id="1270504724">
          <w:marLeft w:val="640"/>
          <w:marRight w:val="0"/>
          <w:marTop w:val="0"/>
          <w:marBottom w:val="0"/>
          <w:divBdr>
            <w:top w:val="none" w:sz="0" w:space="0" w:color="auto"/>
            <w:left w:val="none" w:sz="0" w:space="0" w:color="auto"/>
            <w:bottom w:val="none" w:sz="0" w:space="0" w:color="auto"/>
            <w:right w:val="none" w:sz="0" w:space="0" w:color="auto"/>
          </w:divBdr>
        </w:div>
        <w:div w:id="1492912671">
          <w:marLeft w:val="640"/>
          <w:marRight w:val="0"/>
          <w:marTop w:val="0"/>
          <w:marBottom w:val="0"/>
          <w:divBdr>
            <w:top w:val="none" w:sz="0" w:space="0" w:color="auto"/>
            <w:left w:val="none" w:sz="0" w:space="0" w:color="auto"/>
            <w:bottom w:val="none" w:sz="0" w:space="0" w:color="auto"/>
            <w:right w:val="none" w:sz="0" w:space="0" w:color="auto"/>
          </w:divBdr>
        </w:div>
        <w:div w:id="1522235252">
          <w:marLeft w:val="640"/>
          <w:marRight w:val="0"/>
          <w:marTop w:val="0"/>
          <w:marBottom w:val="0"/>
          <w:divBdr>
            <w:top w:val="none" w:sz="0" w:space="0" w:color="auto"/>
            <w:left w:val="none" w:sz="0" w:space="0" w:color="auto"/>
            <w:bottom w:val="none" w:sz="0" w:space="0" w:color="auto"/>
            <w:right w:val="none" w:sz="0" w:space="0" w:color="auto"/>
          </w:divBdr>
        </w:div>
        <w:div w:id="1025715672">
          <w:marLeft w:val="640"/>
          <w:marRight w:val="0"/>
          <w:marTop w:val="0"/>
          <w:marBottom w:val="0"/>
          <w:divBdr>
            <w:top w:val="none" w:sz="0" w:space="0" w:color="auto"/>
            <w:left w:val="none" w:sz="0" w:space="0" w:color="auto"/>
            <w:bottom w:val="none" w:sz="0" w:space="0" w:color="auto"/>
            <w:right w:val="none" w:sz="0" w:space="0" w:color="auto"/>
          </w:divBdr>
        </w:div>
        <w:div w:id="1587107493">
          <w:marLeft w:val="640"/>
          <w:marRight w:val="0"/>
          <w:marTop w:val="0"/>
          <w:marBottom w:val="0"/>
          <w:divBdr>
            <w:top w:val="none" w:sz="0" w:space="0" w:color="auto"/>
            <w:left w:val="none" w:sz="0" w:space="0" w:color="auto"/>
            <w:bottom w:val="none" w:sz="0" w:space="0" w:color="auto"/>
            <w:right w:val="none" w:sz="0" w:space="0" w:color="auto"/>
          </w:divBdr>
        </w:div>
        <w:div w:id="260839468">
          <w:marLeft w:val="640"/>
          <w:marRight w:val="0"/>
          <w:marTop w:val="0"/>
          <w:marBottom w:val="0"/>
          <w:divBdr>
            <w:top w:val="none" w:sz="0" w:space="0" w:color="auto"/>
            <w:left w:val="none" w:sz="0" w:space="0" w:color="auto"/>
            <w:bottom w:val="none" w:sz="0" w:space="0" w:color="auto"/>
            <w:right w:val="none" w:sz="0" w:space="0" w:color="auto"/>
          </w:divBdr>
        </w:div>
        <w:div w:id="1717925437">
          <w:marLeft w:val="640"/>
          <w:marRight w:val="0"/>
          <w:marTop w:val="0"/>
          <w:marBottom w:val="0"/>
          <w:divBdr>
            <w:top w:val="none" w:sz="0" w:space="0" w:color="auto"/>
            <w:left w:val="none" w:sz="0" w:space="0" w:color="auto"/>
            <w:bottom w:val="none" w:sz="0" w:space="0" w:color="auto"/>
            <w:right w:val="none" w:sz="0" w:space="0" w:color="auto"/>
          </w:divBdr>
        </w:div>
        <w:div w:id="849373008">
          <w:marLeft w:val="640"/>
          <w:marRight w:val="0"/>
          <w:marTop w:val="0"/>
          <w:marBottom w:val="0"/>
          <w:divBdr>
            <w:top w:val="none" w:sz="0" w:space="0" w:color="auto"/>
            <w:left w:val="none" w:sz="0" w:space="0" w:color="auto"/>
            <w:bottom w:val="none" w:sz="0" w:space="0" w:color="auto"/>
            <w:right w:val="none" w:sz="0" w:space="0" w:color="auto"/>
          </w:divBdr>
        </w:div>
        <w:div w:id="69163354">
          <w:marLeft w:val="640"/>
          <w:marRight w:val="0"/>
          <w:marTop w:val="0"/>
          <w:marBottom w:val="0"/>
          <w:divBdr>
            <w:top w:val="none" w:sz="0" w:space="0" w:color="auto"/>
            <w:left w:val="none" w:sz="0" w:space="0" w:color="auto"/>
            <w:bottom w:val="none" w:sz="0" w:space="0" w:color="auto"/>
            <w:right w:val="none" w:sz="0" w:space="0" w:color="auto"/>
          </w:divBdr>
        </w:div>
        <w:div w:id="1994748241">
          <w:marLeft w:val="640"/>
          <w:marRight w:val="0"/>
          <w:marTop w:val="0"/>
          <w:marBottom w:val="0"/>
          <w:divBdr>
            <w:top w:val="none" w:sz="0" w:space="0" w:color="auto"/>
            <w:left w:val="none" w:sz="0" w:space="0" w:color="auto"/>
            <w:bottom w:val="none" w:sz="0" w:space="0" w:color="auto"/>
            <w:right w:val="none" w:sz="0" w:space="0" w:color="auto"/>
          </w:divBdr>
        </w:div>
        <w:div w:id="1326781216">
          <w:marLeft w:val="640"/>
          <w:marRight w:val="0"/>
          <w:marTop w:val="0"/>
          <w:marBottom w:val="0"/>
          <w:divBdr>
            <w:top w:val="none" w:sz="0" w:space="0" w:color="auto"/>
            <w:left w:val="none" w:sz="0" w:space="0" w:color="auto"/>
            <w:bottom w:val="none" w:sz="0" w:space="0" w:color="auto"/>
            <w:right w:val="none" w:sz="0" w:space="0" w:color="auto"/>
          </w:divBdr>
        </w:div>
        <w:div w:id="1370564620">
          <w:marLeft w:val="640"/>
          <w:marRight w:val="0"/>
          <w:marTop w:val="0"/>
          <w:marBottom w:val="0"/>
          <w:divBdr>
            <w:top w:val="none" w:sz="0" w:space="0" w:color="auto"/>
            <w:left w:val="none" w:sz="0" w:space="0" w:color="auto"/>
            <w:bottom w:val="none" w:sz="0" w:space="0" w:color="auto"/>
            <w:right w:val="none" w:sz="0" w:space="0" w:color="auto"/>
          </w:divBdr>
        </w:div>
        <w:div w:id="2035500544">
          <w:marLeft w:val="640"/>
          <w:marRight w:val="0"/>
          <w:marTop w:val="0"/>
          <w:marBottom w:val="0"/>
          <w:divBdr>
            <w:top w:val="none" w:sz="0" w:space="0" w:color="auto"/>
            <w:left w:val="none" w:sz="0" w:space="0" w:color="auto"/>
            <w:bottom w:val="none" w:sz="0" w:space="0" w:color="auto"/>
            <w:right w:val="none" w:sz="0" w:space="0" w:color="auto"/>
          </w:divBdr>
        </w:div>
        <w:div w:id="4796156">
          <w:marLeft w:val="640"/>
          <w:marRight w:val="0"/>
          <w:marTop w:val="0"/>
          <w:marBottom w:val="0"/>
          <w:divBdr>
            <w:top w:val="none" w:sz="0" w:space="0" w:color="auto"/>
            <w:left w:val="none" w:sz="0" w:space="0" w:color="auto"/>
            <w:bottom w:val="none" w:sz="0" w:space="0" w:color="auto"/>
            <w:right w:val="none" w:sz="0" w:space="0" w:color="auto"/>
          </w:divBdr>
        </w:div>
        <w:div w:id="122310322">
          <w:marLeft w:val="640"/>
          <w:marRight w:val="0"/>
          <w:marTop w:val="0"/>
          <w:marBottom w:val="0"/>
          <w:divBdr>
            <w:top w:val="none" w:sz="0" w:space="0" w:color="auto"/>
            <w:left w:val="none" w:sz="0" w:space="0" w:color="auto"/>
            <w:bottom w:val="none" w:sz="0" w:space="0" w:color="auto"/>
            <w:right w:val="none" w:sz="0" w:space="0" w:color="auto"/>
          </w:divBdr>
        </w:div>
        <w:div w:id="875586885">
          <w:marLeft w:val="640"/>
          <w:marRight w:val="0"/>
          <w:marTop w:val="0"/>
          <w:marBottom w:val="0"/>
          <w:divBdr>
            <w:top w:val="none" w:sz="0" w:space="0" w:color="auto"/>
            <w:left w:val="none" w:sz="0" w:space="0" w:color="auto"/>
            <w:bottom w:val="none" w:sz="0" w:space="0" w:color="auto"/>
            <w:right w:val="none" w:sz="0" w:space="0" w:color="auto"/>
          </w:divBdr>
        </w:div>
        <w:div w:id="967005020">
          <w:marLeft w:val="640"/>
          <w:marRight w:val="0"/>
          <w:marTop w:val="0"/>
          <w:marBottom w:val="0"/>
          <w:divBdr>
            <w:top w:val="none" w:sz="0" w:space="0" w:color="auto"/>
            <w:left w:val="none" w:sz="0" w:space="0" w:color="auto"/>
            <w:bottom w:val="none" w:sz="0" w:space="0" w:color="auto"/>
            <w:right w:val="none" w:sz="0" w:space="0" w:color="auto"/>
          </w:divBdr>
        </w:div>
        <w:div w:id="196240235">
          <w:marLeft w:val="640"/>
          <w:marRight w:val="0"/>
          <w:marTop w:val="0"/>
          <w:marBottom w:val="0"/>
          <w:divBdr>
            <w:top w:val="none" w:sz="0" w:space="0" w:color="auto"/>
            <w:left w:val="none" w:sz="0" w:space="0" w:color="auto"/>
            <w:bottom w:val="none" w:sz="0" w:space="0" w:color="auto"/>
            <w:right w:val="none" w:sz="0" w:space="0" w:color="auto"/>
          </w:divBdr>
        </w:div>
        <w:div w:id="734662004">
          <w:marLeft w:val="640"/>
          <w:marRight w:val="0"/>
          <w:marTop w:val="0"/>
          <w:marBottom w:val="0"/>
          <w:divBdr>
            <w:top w:val="none" w:sz="0" w:space="0" w:color="auto"/>
            <w:left w:val="none" w:sz="0" w:space="0" w:color="auto"/>
            <w:bottom w:val="none" w:sz="0" w:space="0" w:color="auto"/>
            <w:right w:val="none" w:sz="0" w:space="0" w:color="auto"/>
          </w:divBdr>
        </w:div>
        <w:div w:id="512961796">
          <w:marLeft w:val="640"/>
          <w:marRight w:val="0"/>
          <w:marTop w:val="0"/>
          <w:marBottom w:val="0"/>
          <w:divBdr>
            <w:top w:val="none" w:sz="0" w:space="0" w:color="auto"/>
            <w:left w:val="none" w:sz="0" w:space="0" w:color="auto"/>
            <w:bottom w:val="none" w:sz="0" w:space="0" w:color="auto"/>
            <w:right w:val="none" w:sz="0" w:space="0" w:color="auto"/>
          </w:divBdr>
        </w:div>
        <w:div w:id="442531089">
          <w:marLeft w:val="640"/>
          <w:marRight w:val="0"/>
          <w:marTop w:val="0"/>
          <w:marBottom w:val="0"/>
          <w:divBdr>
            <w:top w:val="none" w:sz="0" w:space="0" w:color="auto"/>
            <w:left w:val="none" w:sz="0" w:space="0" w:color="auto"/>
            <w:bottom w:val="none" w:sz="0" w:space="0" w:color="auto"/>
            <w:right w:val="none" w:sz="0" w:space="0" w:color="auto"/>
          </w:divBdr>
        </w:div>
        <w:div w:id="669331744">
          <w:marLeft w:val="640"/>
          <w:marRight w:val="0"/>
          <w:marTop w:val="0"/>
          <w:marBottom w:val="0"/>
          <w:divBdr>
            <w:top w:val="none" w:sz="0" w:space="0" w:color="auto"/>
            <w:left w:val="none" w:sz="0" w:space="0" w:color="auto"/>
            <w:bottom w:val="none" w:sz="0" w:space="0" w:color="auto"/>
            <w:right w:val="none" w:sz="0" w:space="0" w:color="auto"/>
          </w:divBdr>
        </w:div>
        <w:div w:id="958994504">
          <w:marLeft w:val="640"/>
          <w:marRight w:val="0"/>
          <w:marTop w:val="0"/>
          <w:marBottom w:val="0"/>
          <w:divBdr>
            <w:top w:val="none" w:sz="0" w:space="0" w:color="auto"/>
            <w:left w:val="none" w:sz="0" w:space="0" w:color="auto"/>
            <w:bottom w:val="none" w:sz="0" w:space="0" w:color="auto"/>
            <w:right w:val="none" w:sz="0" w:space="0" w:color="auto"/>
          </w:divBdr>
        </w:div>
        <w:div w:id="72162817">
          <w:marLeft w:val="640"/>
          <w:marRight w:val="0"/>
          <w:marTop w:val="0"/>
          <w:marBottom w:val="0"/>
          <w:divBdr>
            <w:top w:val="none" w:sz="0" w:space="0" w:color="auto"/>
            <w:left w:val="none" w:sz="0" w:space="0" w:color="auto"/>
            <w:bottom w:val="none" w:sz="0" w:space="0" w:color="auto"/>
            <w:right w:val="none" w:sz="0" w:space="0" w:color="auto"/>
          </w:divBdr>
        </w:div>
        <w:div w:id="474569922">
          <w:marLeft w:val="640"/>
          <w:marRight w:val="0"/>
          <w:marTop w:val="0"/>
          <w:marBottom w:val="0"/>
          <w:divBdr>
            <w:top w:val="none" w:sz="0" w:space="0" w:color="auto"/>
            <w:left w:val="none" w:sz="0" w:space="0" w:color="auto"/>
            <w:bottom w:val="none" w:sz="0" w:space="0" w:color="auto"/>
            <w:right w:val="none" w:sz="0" w:space="0" w:color="auto"/>
          </w:divBdr>
        </w:div>
        <w:div w:id="702052244">
          <w:marLeft w:val="640"/>
          <w:marRight w:val="0"/>
          <w:marTop w:val="0"/>
          <w:marBottom w:val="0"/>
          <w:divBdr>
            <w:top w:val="none" w:sz="0" w:space="0" w:color="auto"/>
            <w:left w:val="none" w:sz="0" w:space="0" w:color="auto"/>
            <w:bottom w:val="none" w:sz="0" w:space="0" w:color="auto"/>
            <w:right w:val="none" w:sz="0" w:space="0" w:color="auto"/>
          </w:divBdr>
        </w:div>
        <w:div w:id="629018102">
          <w:marLeft w:val="640"/>
          <w:marRight w:val="0"/>
          <w:marTop w:val="0"/>
          <w:marBottom w:val="0"/>
          <w:divBdr>
            <w:top w:val="none" w:sz="0" w:space="0" w:color="auto"/>
            <w:left w:val="none" w:sz="0" w:space="0" w:color="auto"/>
            <w:bottom w:val="none" w:sz="0" w:space="0" w:color="auto"/>
            <w:right w:val="none" w:sz="0" w:space="0" w:color="auto"/>
          </w:divBdr>
        </w:div>
        <w:div w:id="820662448">
          <w:marLeft w:val="640"/>
          <w:marRight w:val="0"/>
          <w:marTop w:val="0"/>
          <w:marBottom w:val="0"/>
          <w:divBdr>
            <w:top w:val="none" w:sz="0" w:space="0" w:color="auto"/>
            <w:left w:val="none" w:sz="0" w:space="0" w:color="auto"/>
            <w:bottom w:val="none" w:sz="0" w:space="0" w:color="auto"/>
            <w:right w:val="none" w:sz="0" w:space="0" w:color="auto"/>
          </w:divBdr>
        </w:div>
        <w:div w:id="199438648">
          <w:marLeft w:val="640"/>
          <w:marRight w:val="0"/>
          <w:marTop w:val="0"/>
          <w:marBottom w:val="0"/>
          <w:divBdr>
            <w:top w:val="none" w:sz="0" w:space="0" w:color="auto"/>
            <w:left w:val="none" w:sz="0" w:space="0" w:color="auto"/>
            <w:bottom w:val="none" w:sz="0" w:space="0" w:color="auto"/>
            <w:right w:val="none" w:sz="0" w:space="0" w:color="auto"/>
          </w:divBdr>
        </w:div>
        <w:div w:id="1067652679">
          <w:marLeft w:val="640"/>
          <w:marRight w:val="0"/>
          <w:marTop w:val="0"/>
          <w:marBottom w:val="0"/>
          <w:divBdr>
            <w:top w:val="none" w:sz="0" w:space="0" w:color="auto"/>
            <w:left w:val="none" w:sz="0" w:space="0" w:color="auto"/>
            <w:bottom w:val="none" w:sz="0" w:space="0" w:color="auto"/>
            <w:right w:val="none" w:sz="0" w:space="0" w:color="auto"/>
          </w:divBdr>
        </w:div>
        <w:div w:id="636910332">
          <w:marLeft w:val="640"/>
          <w:marRight w:val="0"/>
          <w:marTop w:val="0"/>
          <w:marBottom w:val="0"/>
          <w:divBdr>
            <w:top w:val="none" w:sz="0" w:space="0" w:color="auto"/>
            <w:left w:val="none" w:sz="0" w:space="0" w:color="auto"/>
            <w:bottom w:val="none" w:sz="0" w:space="0" w:color="auto"/>
            <w:right w:val="none" w:sz="0" w:space="0" w:color="auto"/>
          </w:divBdr>
        </w:div>
        <w:div w:id="865562640">
          <w:marLeft w:val="640"/>
          <w:marRight w:val="0"/>
          <w:marTop w:val="0"/>
          <w:marBottom w:val="0"/>
          <w:divBdr>
            <w:top w:val="none" w:sz="0" w:space="0" w:color="auto"/>
            <w:left w:val="none" w:sz="0" w:space="0" w:color="auto"/>
            <w:bottom w:val="none" w:sz="0" w:space="0" w:color="auto"/>
            <w:right w:val="none" w:sz="0" w:space="0" w:color="auto"/>
          </w:divBdr>
        </w:div>
        <w:div w:id="1202283244">
          <w:marLeft w:val="640"/>
          <w:marRight w:val="0"/>
          <w:marTop w:val="0"/>
          <w:marBottom w:val="0"/>
          <w:divBdr>
            <w:top w:val="none" w:sz="0" w:space="0" w:color="auto"/>
            <w:left w:val="none" w:sz="0" w:space="0" w:color="auto"/>
            <w:bottom w:val="none" w:sz="0" w:space="0" w:color="auto"/>
            <w:right w:val="none" w:sz="0" w:space="0" w:color="auto"/>
          </w:divBdr>
        </w:div>
        <w:div w:id="613558970">
          <w:marLeft w:val="640"/>
          <w:marRight w:val="0"/>
          <w:marTop w:val="0"/>
          <w:marBottom w:val="0"/>
          <w:divBdr>
            <w:top w:val="none" w:sz="0" w:space="0" w:color="auto"/>
            <w:left w:val="none" w:sz="0" w:space="0" w:color="auto"/>
            <w:bottom w:val="none" w:sz="0" w:space="0" w:color="auto"/>
            <w:right w:val="none" w:sz="0" w:space="0" w:color="auto"/>
          </w:divBdr>
        </w:div>
        <w:div w:id="1070274104">
          <w:marLeft w:val="640"/>
          <w:marRight w:val="0"/>
          <w:marTop w:val="0"/>
          <w:marBottom w:val="0"/>
          <w:divBdr>
            <w:top w:val="none" w:sz="0" w:space="0" w:color="auto"/>
            <w:left w:val="none" w:sz="0" w:space="0" w:color="auto"/>
            <w:bottom w:val="none" w:sz="0" w:space="0" w:color="auto"/>
            <w:right w:val="none" w:sz="0" w:space="0" w:color="auto"/>
          </w:divBdr>
        </w:div>
        <w:div w:id="2091540279">
          <w:marLeft w:val="640"/>
          <w:marRight w:val="0"/>
          <w:marTop w:val="0"/>
          <w:marBottom w:val="0"/>
          <w:divBdr>
            <w:top w:val="none" w:sz="0" w:space="0" w:color="auto"/>
            <w:left w:val="none" w:sz="0" w:space="0" w:color="auto"/>
            <w:bottom w:val="none" w:sz="0" w:space="0" w:color="auto"/>
            <w:right w:val="none" w:sz="0" w:space="0" w:color="auto"/>
          </w:divBdr>
        </w:div>
        <w:div w:id="1667054747">
          <w:marLeft w:val="640"/>
          <w:marRight w:val="0"/>
          <w:marTop w:val="0"/>
          <w:marBottom w:val="0"/>
          <w:divBdr>
            <w:top w:val="none" w:sz="0" w:space="0" w:color="auto"/>
            <w:left w:val="none" w:sz="0" w:space="0" w:color="auto"/>
            <w:bottom w:val="none" w:sz="0" w:space="0" w:color="auto"/>
            <w:right w:val="none" w:sz="0" w:space="0" w:color="auto"/>
          </w:divBdr>
        </w:div>
        <w:div w:id="254365202">
          <w:marLeft w:val="640"/>
          <w:marRight w:val="0"/>
          <w:marTop w:val="0"/>
          <w:marBottom w:val="0"/>
          <w:divBdr>
            <w:top w:val="none" w:sz="0" w:space="0" w:color="auto"/>
            <w:left w:val="none" w:sz="0" w:space="0" w:color="auto"/>
            <w:bottom w:val="none" w:sz="0" w:space="0" w:color="auto"/>
            <w:right w:val="none" w:sz="0" w:space="0" w:color="auto"/>
          </w:divBdr>
        </w:div>
        <w:div w:id="471404606">
          <w:marLeft w:val="640"/>
          <w:marRight w:val="0"/>
          <w:marTop w:val="0"/>
          <w:marBottom w:val="0"/>
          <w:divBdr>
            <w:top w:val="none" w:sz="0" w:space="0" w:color="auto"/>
            <w:left w:val="none" w:sz="0" w:space="0" w:color="auto"/>
            <w:bottom w:val="none" w:sz="0" w:space="0" w:color="auto"/>
            <w:right w:val="none" w:sz="0" w:space="0" w:color="auto"/>
          </w:divBdr>
        </w:div>
        <w:div w:id="491458431">
          <w:marLeft w:val="640"/>
          <w:marRight w:val="0"/>
          <w:marTop w:val="0"/>
          <w:marBottom w:val="0"/>
          <w:divBdr>
            <w:top w:val="none" w:sz="0" w:space="0" w:color="auto"/>
            <w:left w:val="none" w:sz="0" w:space="0" w:color="auto"/>
            <w:bottom w:val="none" w:sz="0" w:space="0" w:color="auto"/>
            <w:right w:val="none" w:sz="0" w:space="0" w:color="auto"/>
          </w:divBdr>
        </w:div>
        <w:div w:id="257179498">
          <w:marLeft w:val="640"/>
          <w:marRight w:val="0"/>
          <w:marTop w:val="0"/>
          <w:marBottom w:val="0"/>
          <w:divBdr>
            <w:top w:val="none" w:sz="0" w:space="0" w:color="auto"/>
            <w:left w:val="none" w:sz="0" w:space="0" w:color="auto"/>
            <w:bottom w:val="none" w:sz="0" w:space="0" w:color="auto"/>
            <w:right w:val="none" w:sz="0" w:space="0" w:color="auto"/>
          </w:divBdr>
        </w:div>
      </w:divsChild>
    </w:div>
    <w:div w:id="1378318130">
      <w:bodyDiv w:val="1"/>
      <w:marLeft w:val="0"/>
      <w:marRight w:val="0"/>
      <w:marTop w:val="0"/>
      <w:marBottom w:val="0"/>
      <w:divBdr>
        <w:top w:val="none" w:sz="0" w:space="0" w:color="auto"/>
        <w:left w:val="none" w:sz="0" w:space="0" w:color="auto"/>
        <w:bottom w:val="none" w:sz="0" w:space="0" w:color="auto"/>
        <w:right w:val="none" w:sz="0" w:space="0" w:color="auto"/>
      </w:divBdr>
      <w:divsChild>
        <w:div w:id="1202935463">
          <w:marLeft w:val="640"/>
          <w:marRight w:val="0"/>
          <w:marTop w:val="0"/>
          <w:marBottom w:val="0"/>
          <w:divBdr>
            <w:top w:val="none" w:sz="0" w:space="0" w:color="auto"/>
            <w:left w:val="none" w:sz="0" w:space="0" w:color="auto"/>
            <w:bottom w:val="none" w:sz="0" w:space="0" w:color="auto"/>
            <w:right w:val="none" w:sz="0" w:space="0" w:color="auto"/>
          </w:divBdr>
        </w:div>
        <w:div w:id="1653370185">
          <w:marLeft w:val="640"/>
          <w:marRight w:val="0"/>
          <w:marTop w:val="0"/>
          <w:marBottom w:val="0"/>
          <w:divBdr>
            <w:top w:val="none" w:sz="0" w:space="0" w:color="auto"/>
            <w:left w:val="none" w:sz="0" w:space="0" w:color="auto"/>
            <w:bottom w:val="none" w:sz="0" w:space="0" w:color="auto"/>
            <w:right w:val="none" w:sz="0" w:space="0" w:color="auto"/>
          </w:divBdr>
        </w:div>
        <w:div w:id="601231655">
          <w:marLeft w:val="640"/>
          <w:marRight w:val="0"/>
          <w:marTop w:val="0"/>
          <w:marBottom w:val="0"/>
          <w:divBdr>
            <w:top w:val="none" w:sz="0" w:space="0" w:color="auto"/>
            <w:left w:val="none" w:sz="0" w:space="0" w:color="auto"/>
            <w:bottom w:val="none" w:sz="0" w:space="0" w:color="auto"/>
            <w:right w:val="none" w:sz="0" w:space="0" w:color="auto"/>
          </w:divBdr>
        </w:div>
        <w:div w:id="257032865">
          <w:marLeft w:val="640"/>
          <w:marRight w:val="0"/>
          <w:marTop w:val="0"/>
          <w:marBottom w:val="0"/>
          <w:divBdr>
            <w:top w:val="none" w:sz="0" w:space="0" w:color="auto"/>
            <w:left w:val="none" w:sz="0" w:space="0" w:color="auto"/>
            <w:bottom w:val="none" w:sz="0" w:space="0" w:color="auto"/>
            <w:right w:val="none" w:sz="0" w:space="0" w:color="auto"/>
          </w:divBdr>
        </w:div>
        <w:div w:id="1951626939">
          <w:marLeft w:val="640"/>
          <w:marRight w:val="0"/>
          <w:marTop w:val="0"/>
          <w:marBottom w:val="0"/>
          <w:divBdr>
            <w:top w:val="none" w:sz="0" w:space="0" w:color="auto"/>
            <w:left w:val="none" w:sz="0" w:space="0" w:color="auto"/>
            <w:bottom w:val="none" w:sz="0" w:space="0" w:color="auto"/>
            <w:right w:val="none" w:sz="0" w:space="0" w:color="auto"/>
          </w:divBdr>
        </w:div>
        <w:div w:id="339698913">
          <w:marLeft w:val="640"/>
          <w:marRight w:val="0"/>
          <w:marTop w:val="0"/>
          <w:marBottom w:val="0"/>
          <w:divBdr>
            <w:top w:val="none" w:sz="0" w:space="0" w:color="auto"/>
            <w:left w:val="none" w:sz="0" w:space="0" w:color="auto"/>
            <w:bottom w:val="none" w:sz="0" w:space="0" w:color="auto"/>
            <w:right w:val="none" w:sz="0" w:space="0" w:color="auto"/>
          </w:divBdr>
        </w:div>
        <w:div w:id="540366445">
          <w:marLeft w:val="640"/>
          <w:marRight w:val="0"/>
          <w:marTop w:val="0"/>
          <w:marBottom w:val="0"/>
          <w:divBdr>
            <w:top w:val="none" w:sz="0" w:space="0" w:color="auto"/>
            <w:left w:val="none" w:sz="0" w:space="0" w:color="auto"/>
            <w:bottom w:val="none" w:sz="0" w:space="0" w:color="auto"/>
            <w:right w:val="none" w:sz="0" w:space="0" w:color="auto"/>
          </w:divBdr>
        </w:div>
        <w:div w:id="715004233">
          <w:marLeft w:val="640"/>
          <w:marRight w:val="0"/>
          <w:marTop w:val="0"/>
          <w:marBottom w:val="0"/>
          <w:divBdr>
            <w:top w:val="none" w:sz="0" w:space="0" w:color="auto"/>
            <w:left w:val="none" w:sz="0" w:space="0" w:color="auto"/>
            <w:bottom w:val="none" w:sz="0" w:space="0" w:color="auto"/>
            <w:right w:val="none" w:sz="0" w:space="0" w:color="auto"/>
          </w:divBdr>
        </w:div>
        <w:div w:id="416170123">
          <w:marLeft w:val="640"/>
          <w:marRight w:val="0"/>
          <w:marTop w:val="0"/>
          <w:marBottom w:val="0"/>
          <w:divBdr>
            <w:top w:val="none" w:sz="0" w:space="0" w:color="auto"/>
            <w:left w:val="none" w:sz="0" w:space="0" w:color="auto"/>
            <w:bottom w:val="none" w:sz="0" w:space="0" w:color="auto"/>
            <w:right w:val="none" w:sz="0" w:space="0" w:color="auto"/>
          </w:divBdr>
        </w:div>
        <w:div w:id="544875577">
          <w:marLeft w:val="640"/>
          <w:marRight w:val="0"/>
          <w:marTop w:val="0"/>
          <w:marBottom w:val="0"/>
          <w:divBdr>
            <w:top w:val="none" w:sz="0" w:space="0" w:color="auto"/>
            <w:left w:val="none" w:sz="0" w:space="0" w:color="auto"/>
            <w:bottom w:val="none" w:sz="0" w:space="0" w:color="auto"/>
            <w:right w:val="none" w:sz="0" w:space="0" w:color="auto"/>
          </w:divBdr>
        </w:div>
        <w:div w:id="1065374282">
          <w:marLeft w:val="640"/>
          <w:marRight w:val="0"/>
          <w:marTop w:val="0"/>
          <w:marBottom w:val="0"/>
          <w:divBdr>
            <w:top w:val="none" w:sz="0" w:space="0" w:color="auto"/>
            <w:left w:val="none" w:sz="0" w:space="0" w:color="auto"/>
            <w:bottom w:val="none" w:sz="0" w:space="0" w:color="auto"/>
            <w:right w:val="none" w:sz="0" w:space="0" w:color="auto"/>
          </w:divBdr>
        </w:div>
        <w:div w:id="302973515">
          <w:marLeft w:val="640"/>
          <w:marRight w:val="0"/>
          <w:marTop w:val="0"/>
          <w:marBottom w:val="0"/>
          <w:divBdr>
            <w:top w:val="none" w:sz="0" w:space="0" w:color="auto"/>
            <w:left w:val="none" w:sz="0" w:space="0" w:color="auto"/>
            <w:bottom w:val="none" w:sz="0" w:space="0" w:color="auto"/>
            <w:right w:val="none" w:sz="0" w:space="0" w:color="auto"/>
          </w:divBdr>
        </w:div>
        <w:div w:id="216861686">
          <w:marLeft w:val="640"/>
          <w:marRight w:val="0"/>
          <w:marTop w:val="0"/>
          <w:marBottom w:val="0"/>
          <w:divBdr>
            <w:top w:val="none" w:sz="0" w:space="0" w:color="auto"/>
            <w:left w:val="none" w:sz="0" w:space="0" w:color="auto"/>
            <w:bottom w:val="none" w:sz="0" w:space="0" w:color="auto"/>
            <w:right w:val="none" w:sz="0" w:space="0" w:color="auto"/>
          </w:divBdr>
        </w:div>
        <w:div w:id="1665625216">
          <w:marLeft w:val="640"/>
          <w:marRight w:val="0"/>
          <w:marTop w:val="0"/>
          <w:marBottom w:val="0"/>
          <w:divBdr>
            <w:top w:val="none" w:sz="0" w:space="0" w:color="auto"/>
            <w:left w:val="none" w:sz="0" w:space="0" w:color="auto"/>
            <w:bottom w:val="none" w:sz="0" w:space="0" w:color="auto"/>
            <w:right w:val="none" w:sz="0" w:space="0" w:color="auto"/>
          </w:divBdr>
        </w:div>
        <w:div w:id="592669797">
          <w:marLeft w:val="640"/>
          <w:marRight w:val="0"/>
          <w:marTop w:val="0"/>
          <w:marBottom w:val="0"/>
          <w:divBdr>
            <w:top w:val="none" w:sz="0" w:space="0" w:color="auto"/>
            <w:left w:val="none" w:sz="0" w:space="0" w:color="auto"/>
            <w:bottom w:val="none" w:sz="0" w:space="0" w:color="auto"/>
            <w:right w:val="none" w:sz="0" w:space="0" w:color="auto"/>
          </w:divBdr>
        </w:div>
        <w:div w:id="412355178">
          <w:marLeft w:val="640"/>
          <w:marRight w:val="0"/>
          <w:marTop w:val="0"/>
          <w:marBottom w:val="0"/>
          <w:divBdr>
            <w:top w:val="none" w:sz="0" w:space="0" w:color="auto"/>
            <w:left w:val="none" w:sz="0" w:space="0" w:color="auto"/>
            <w:bottom w:val="none" w:sz="0" w:space="0" w:color="auto"/>
            <w:right w:val="none" w:sz="0" w:space="0" w:color="auto"/>
          </w:divBdr>
        </w:div>
        <w:div w:id="78790060">
          <w:marLeft w:val="640"/>
          <w:marRight w:val="0"/>
          <w:marTop w:val="0"/>
          <w:marBottom w:val="0"/>
          <w:divBdr>
            <w:top w:val="none" w:sz="0" w:space="0" w:color="auto"/>
            <w:left w:val="none" w:sz="0" w:space="0" w:color="auto"/>
            <w:bottom w:val="none" w:sz="0" w:space="0" w:color="auto"/>
            <w:right w:val="none" w:sz="0" w:space="0" w:color="auto"/>
          </w:divBdr>
        </w:div>
        <w:div w:id="60644749">
          <w:marLeft w:val="640"/>
          <w:marRight w:val="0"/>
          <w:marTop w:val="0"/>
          <w:marBottom w:val="0"/>
          <w:divBdr>
            <w:top w:val="none" w:sz="0" w:space="0" w:color="auto"/>
            <w:left w:val="none" w:sz="0" w:space="0" w:color="auto"/>
            <w:bottom w:val="none" w:sz="0" w:space="0" w:color="auto"/>
            <w:right w:val="none" w:sz="0" w:space="0" w:color="auto"/>
          </w:divBdr>
        </w:div>
        <w:div w:id="2114277810">
          <w:marLeft w:val="640"/>
          <w:marRight w:val="0"/>
          <w:marTop w:val="0"/>
          <w:marBottom w:val="0"/>
          <w:divBdr>
            <w:top w:val="none" w:sz="0" w:space="0" w:color="auto"/>
            <w:left w:val="none" w:sz="0" w:space="0" w:color="auto"/>
            <w:bottom w:val="none" w:sz="0" w:space="0" w:color="auto"/>
            <w:right w:val="none" w:sz="0" w:space="0" w:color="auto"/>
          </w:divBdr>
        </w:div>
        <w:div w:id="700588655">
          <w:marLeft w:val="640"/>
          <w:marRight w:val="0"/>
          <w:marTop w:val="0"/>
          <w:marBottom w:val="0"/>
          <w:divBdr>
            <w:top w:val="none" w:sz="0" w:space="0" w:color="auto"/>
            <w:left w:val="none" w:sz="0" w:space="0" w:color="auto"/>
            <w:bottom w:val="none" w:sz="0" w:space="0" w:color="auto"/>
            <w:right w:val="none" w:sz="0" w:space="0" w:color="auto"/>
          </w:divBdr>
        </w:div>
        <w:div w:id="433402721">
          <w:marLeft w:val="640"/>
          <w:marRight w:val="0"/>
          <w:marTop w:val="0"/>
          <w:marBottom w:val="0"/>
          <w:divBdr>
            <w:top w:val="none" w:sz="0" w:space="0" w:color="auto"/>
            <w:left w:val="none" w:sz="0" w:space="0" w:color="auto"/>
            <w:bottom w:val="none" w:sz="0" w:space="0" w:color="auto"/>
            <w:right w:val="none" w:sz="0" w:space="0" w:color="auto"/>
          </w:divBdr>
        </w:div>
        <w:div w:id="973561819">
          <w:marLeft w:val="640"/>
          <w:marRight w:val="0"/>
          <w:marTop w:val="0"/>
          <w:marBottom w:val="0"/>
          <w:divBdr>
            <w:top w:val="none" w:sz="0" w:space="0" w:color="auto"/>
            <w:left w:val="none" w:sz="0" w:space="0" w:color="auto"/>
            <w:bottom w:val="none" w:sz="0" w:space="0" w:color="auto"/>
            <w:right w:val="none" w:sz="0" w:space="0" w:color="auto"/>
          </w:divBdr>
        </w:div>
        <w:div w:id="1847402618">
          <w:marLeft w:val="640"/>
          <w:marRight w:val="0"/>
          <w:marTop w:val="0"/>
          <w:marBottom w:val="0"/>
          <w:divBdr>
            <w:top w:val="none" w:sz="0" w:space="0" w:color="auto"/>
            <w:left w:val="none" w:sz="0" w:space="0" w:color="auto"/>
            <w:bottom w:val="none" w:sz="0" w:space="0" w:color="auto"/>
            <w:right w:val="none" w:sz="0" w:space="0" w:color="auto"/>
          </w:divBdr>
        </w:div>
        <w:div w:id="184944694">
          <w:marLeft w:val="640"/>
          <w:marRight w:val="0"/>
          <w:marTop w:val="0"/>
          <w:marBottom w:val="0"/>
          <w:divBdr>
            <w:top w:val="none" w:sz="0" w:space="0" w:color="auto"/>
            <w:left w:val="none" w:sz="0" w:space="0" w:color="auto"/>
            <w:bottom w:val="none" w:sz="0" w:space="0" w:color="auto"/>
            <w:right w:val="none" w:sz="0" w:space="0" w:color="auto"/>
          </w:divBdr>
        </w:div>
        <w:div w:id="144319520">
          <w:marLeft w:val="640"/>
          <w:marRight w:val="0"/>
          <w:marTop w:val="0"/>
          <w:marBottom w:val="0"/>
          <w:divBdr>
            <w:top w:val="none" w:sz="0" w:space="0" w:color="auto"/>
            <w:left w:val="none" w:sz="0" w:space="0" w:color="auto"/>
            <w:bottom w:val="none" w:sz="0" w:space="0" w:color="auto"/>
            <w:right w:val="none" w:sz="0" w:space="0" w:color="auto"/>
          </w:divBdr>
        </w:div>
        <w:div w:id="2058430899">
          <w:marLeft w:val="640"/>
          <w:marRight w:val="0"/>
          <w:marTop w:val="0"/>
          <w:marBottom w:val="0"/>
          <w:divBdr>
            <w:top w:val="none" w:sz="0" w:space="0" w:color="auto"/>
            <w:left w:val="none" w:sz="0" w:space="0" w:color="auto"/>
            <w:bottom w:val="none" w:sz="0" w:space="0" w:color="auto"/>
            <w:right w:val="none" w:sz="0" w:space="0" w:color="auto"/>
          </w:divBdr>
        </w:div>
        <w:div w:id="1563517597">
          <w:marLeft w:val="640"/>
          <w:marRight w:val="0"/>
          <w:marTop w:val="0"/>
          <w:marBottom w:val="0"/>
          <w:divBdr>
            <w:top w:val="none" w:sz="0" w:space="0" w:color="auto"/>
            <w:left w:val="none" w:sz="0" w:space="0" w:color="auto"/>
            <w:bottom w:val="none" w:sz="0" w:space="0" w:color="auto"/>
            <w:right w:val="none" w:sz="0" w:space="0" w:color="auto"/>
          </w:divBdr>
        </w:div>
        <w:div w:id="1501657392">
          <w:marLeft w:val="640"/>
          <w:marRight w:val="0"/>
          <w:marTop w:val="0"/>
          <w:marBottom w:val="0"/>
          <w:divBdr>
            <w:top w:val="none" w:sz="0" w:space="0" w:color="auto"/>
            <w:left w:val="none" w:sz="0" w:space="0" w:color="auto"/>
            <w:bottom w:val="none" w:sz="0" w:space="0" w:color="auto"/>
            <w:right w:val="none" w:sz="0" w:space="0" w:color="auto"/>
          </w:divBdr>
        </w:div>
        <w:div w:id="1124618505">
          <w:marLeft w:val="640"/>
          <w:marRight w:val="0"/>
          <w:marTop w:val="0"/>
          <w:marBottom w:val="0"/>
          <w:divBdr>
            <w:top w:val="none" w:sz="0" w:space="0" w:color="auto"/>
            <w:left w:val="none" w:sz="0" w:space="0" w:color="auto"/>
            <w:bottom w:val="none" w:sz="0" w:space="0" w:color="auto"/>
            <w:right w:val="none" w:sz="0" w:space="0" w:color="auto"/>
          </w:divBdr>
        </w:div>
        <w:div w:id="1543861675">
          <w:marLeft w:val="640"/>
          <w:marRight w:val="0"/>
          <w:marTop w:val="0"/>
          <w:marBottom w:val="0"/>
          <w:divBdr>
            <w:top w:val="none" w:sz="0" w:space="0" w:color="auto"/>
            <w:left w:val="none" w:sz="0" w:space="0" w:color="auto"/>
            <w:bottom w:val="none" w:sz="0" w:space="0" w:color="auto"/>
            <w:right w:val="none" w:sz="0" w:space="0" w:color="auto"/>
          </w:divBdr>
        </w:div>
        <w:div w:id="1529371436">
          <w:marLeft w:val="640"/>
          <w:marRight w:val="0"/>
          <w:marTop w:val="0"/>
          <w:marBottom w:val="0"/>
          <w:divBdr>
            <w:top w:val="none" w:sz="0" w:space="0" w:color="auto"/>
            <w:left w:val="none" w:sz="0" w:space="0" w:color="auto"/>
            <w:bottom w:val="none" w:sz="0" w:space="0" w:color="auto"/>
            <w:right w:val="none" w:sz="0" w:space="0" w:color="auto"/>
          </w:divBdr>
        </w:div>
        <w:div w:id="1504856600">
          <w:marLeft w:val="640"/>
          <w:marRight w:val="0"/>
          <w:marTop w:val="0"/>
          <w:marBottom w:val="0"/>
          <w:divBdr>
            <w:top w:val="none" w:sz="0" w:space="0" w:color="auto"/>
            <w:left w:val="none" w:sz="0" w:space="0" w:color="auto"/>
            <w:bottom w:val="none" w:sz="0" w:space="0" w:color="auto"/>
            <w:right w:val="none" w:sz="0" w:space="0" w:color="auto"/>
          </w:divBdr>
        </w:div>
        <w:div w:id="263925923">
          <w:marLeft w:val="640"/>
          <w:marRight w:val="0"/>
          <w:marTop w:val="0"/>
          <w:marBottom w:val="0"/>
          <w:divBdr>
            <w:top w:val="none" w:sz="0" w:space="0" w:color="auto"/>
            <w:left w:val="none" w:sz="0" w:space="0" w:color="auto"/>
            <w:bottom w:val="none" w:sz="0" w:space="0" w:color="auto"/>
            <w:right w:val="none" w:sz="0" w:space="0" w:color="auto"/>
          </w:divBdr>
        </w:div>
        <w:div w:id="2073967609">
          <w:marLeft w:val="640"/>
          <w:marRight w:val="0"/>
          <w:marTop w:val="0"/>
          <w:marBottom w:val="0"/>
          <w:divBdr>
            <w:top w:val="none" w:sz="0" w:space="0" w:color="auto"/>
            <w:left w:val="none" w:sz="0" w:space="0" w:color="auto"/>
            <w:bottom w:val="none" w:sz="0" w:space="0" w:color="auto"/>
            <w:right w:val="none" w:sz="0" w:space="0" w:color="auto"/>
          </w:divBdr>
        </w:div>
        <w:div w:id="1358192017">
          <w:marLeft w:val="640"/>
          <w:marRight w:val="0"/>
          <w:marTop w:val="0"/>
          <w:marBottom w:val="0"/>
          <w:divBdr>
            <w:top w:val="none" w:sz="0" w:space="0" w:color="auto"/>
            <w:left w:val="none" w:sz="0" w:space="0" w:color="auto"/>
            <w:bottom w:val="none" w:sz="0" w:space="0" w:color="auto"/>
            <w:right w:val="none" w:sz="0" w:space="0" w:color="auto"/>
          </w:divBdr>
        </w:div>
        <w:div w:id="916597085">
          <w:marLeft w:val="640"/>
          <w:marRight w:val="0"/>
          <w:marTop w:val="0"/>
          <w:marBottom w:val="0"/>
          <w:divBdr>
            <w:top w:val="none" w:sz="0" w:space="0" w:color="auto"/>
            <w:left w:val="none" w:sz="0" w:space="0" w:color="auto"/>
            <w:bottom w:val="none" w:sz="0" w:space="0" w:color="auto"/>
            <w:right w:val="none" w:sz="0" w:space="0" w:color="auto"/>
          </w:divBdr>
        </w:div>
        <w:div w:id="1976719265">
          <w:marLeft w:val="640"/>
          <w:marRight w:val="0"/>
          <w:marTop w:val="0"/>
          <w:marBottom w:val="0"/>
          <w:divBdr>
            <w:top w:val="none" w:sz="0" w:space="0" w:color="auto"/>
            <w:left w:val="none" w:sz="0" w:space="0" w:color="auto"/>
            <w:bottom w:val="none" w:sz="0" w:space="0" w:color="auto"/>
            <w:right w:val="none" w:sz="0" w:space="0" w:color="auto"/>
          </w:divBdr>
        </w:div>
        <w:div w:id="1844781632">
          <w:marLeft w:val="640"/>
          <w:marRight w:val="0"/>
          <w:marTop w:val="0"/>
          <w:marBottom w:val="0"/>
          <w:divBdr>
            <w:top w:val="none" w:sz="0" w:space="0" w:color="auto"/>
            <w:left w:val="none" w:sz="0" w:space="0" w:color="auto"/>
            <w:bottom w:val="none" w:sz="0" w:space="0" w:color="auto"/>
            <w:right w:val="none" w:sz="0" w:space="0" w:color="auto"/>
          </w:divBdr>
        </w:div>
        <w:div w:id="69736640">
          <w:marLeft w:val="640"/>
          <w:marRight w:val="0"/>
          <w:marTop w:val="0"/>
          <w:marBottom w:val="0"/>
          <w:divBdr>
            <w:top w:val="none" w:sz="0" w:space="0" w:color="auto"/>
            <w:left w:val="none" w:sz="0" w:space="0" w:color="auto"/>
            <w:bottom w:val="none" w:sz="0" w:space="0" w:color="auto"/>
            <w:right w:val="none" w:sz="0" w:space="0" w:color="auto"/>
          </w:divBdr>
        </w:div>
        <w:div w:id="2119906879">
          <w:marLeft w:val="640"/>
          <w:marRight w:val="0"/>
          <w:marTop w:val="0"/>
          <w:marBottom w:val="0"/>
          <w:divBdr>
            <w:top w:val="none" w:sz="0" w:space="0" w:color="auto"/>
            <w:left w:val="none" w:sz="0" w:space="0" w:color="auto"/>
            <w:bottom w:val="none" w:sz="0" w:space="0" w:color="auto"/>
            <w:right w:val="none" w:sz="0" w:space="0" w:color="auto"/>
          </w:divBdr>
        </w:div>
        <w:div w:id="443235755">
          <w:marLeft w:val="640"/>
          <w:marRight w:val="0"/>
          <w:marTop w:val="0"/>
          <w:marBottom w:val="0"/>
          <w:divBdr>
            <w:top w:val="none" w:sz="0" w:space="0" w:color="auto"/>
            <w:left w:val="none" w:sz="0" w:space="0" w:color="auto"/>
            <w:bottom w:val="none" w:sz="0" w:space="0" w:color="auto"/>
            <w:right w:val="none" w:sz="0" w:space="0" w:color="auto"/>
          </w:divBdr>
        </w:div>
        <w:div w:id="1811894932">
          <w:marLeft w:val="640"/>
          <w:marRight w:val="0"/>
          <w:marTop w:val="0"/>
          <w:marBottom w:val="0"/>
          <w:divBdr>
            <w:top w:val="none" w:sz="0" w:space="0" w:color="auto"/>
            <w:left w:val="none" w:sz="0" w:space="0" w:color="auto"/>
            <w:bottom w:val="none" w:sz="0" w:space="0" w:color="auto"/>
            <w:right w:val="none" w:sz="0" w:space="0" w:color="auto"/>
          </w:divBdr>
        </w:div>
        <w:div w:id="102967125">
          <w:marLeft w:val="640"/>
          <w:marRight w:val="0"/>
          <w:marTop w:val="0"/>
          <w:marBottom w:val="0"/>
          <w:divBdr>
            <w:top w:val="none" w:sz="0" w:space="0" w:color="auto"/>
            <w:left w:val="none" w:sz="0" w:space="0" w:color="auto"/>
            <w:bottom w:val="none" w:sz="0" w:space="0" w:color="auto"/>
            <w:right w:val="none" w:sz="0" w:space="0" w:color="auto"/>
          </w:divBdr>
        </w:div>
        <w:div w:id="225144836">
          <w:marLeft w:val="640"/>
          <w:marRight w:val="0"/>
          <w:marTop w:val="0"/>
          <w:marBottom w:val="0"/>
          <w:divBdr>
            <w:top w:val="none" w:sz="0" w:space="0" w:color="auto"/>
            <w:left w:val="none" w:sz="0" w:space="0" w:color="auto"/>
            <w:bottom w:val="none" w:sz="0" w:space="0" w:color="auto"/>
            <w:right w:val="none" w:sz="0" w:space="0" w:color="auto"/>
          </w:divBdr>
        </w:div>
        <w:div w:id="2140685003">
          <w:marLeft w:val="640"/>
          <w:marRight w:val="0"/>
          <w:marTop w:val="0"/>
          <w:marBottom w:val="0"/>
          <w:divBdr>
            <w:top w:val="none" w:sz="0" w:space="0" w:color="auto"/>
            <w:left w:val="none" w:sz="0" w:space="0" w:color="auto"/>
            <w:bottom w:val="none" w:sz="0" w:space="0" w:color="auto"/>
            <w:right w:val="none" w:sz="0" w:space="0" w:color="auto"/>
          </w:divBdr>
        </w:div>
        <w:div w:id="56902721">
          <w:marLeft w:val="640"/>
          <w:marRight w:val="0"/>
          <w:marTop w:val="0"/>
          <w:marBottom w:val="0"/>
          <w:divBdr>
            <w:top w:val="none" w:sz="0" w:space="0" w:color="auto"/>
            <w:left w:val="none" w:sz="0" w:space="0" w:color="auto"/>
            <w:bottom w:val="none" w:sz="0" w:space="0" w:color="auto"/>
            <w:right w:val="none" w:sz="0" w:space="0" w:color="auto"/>
          </w:divBdr>
        </w:div>
        <w:div w:id="2081751749">
          <w:marLeft w:val="640"/>
          <w:marRight w:val="0"/>
          <w:marTop w:val="0"/>
          <w:marBottom w:val="0"/>
          <w:divBdr>
            <w:top w:val="none" w:sz="0" w:space="0" w:color="auto"/>
            <w:left w:val="none" w:sz="0" w:space="0" w:color="auto"/>
            <w:bottom w:val="none" w:sz="0" w:space="0" w:color="auto"/>
            <w:right w:val="none" w:sz="0" w:space="0" w:color="auto"/>
          </w:divBdr>
        </w:div>
      </w:divsChild>
    </w:div>
    <w:div w:id="1448507414">
      <w:bodyDiv w:val="1"/>
      <w:marLeft w:val="0"/>
      <w:marRight w:val="0"/>
      <w:marTop w:val="0"/>
      <w:marBottom w:val="0"/>
      <w:divBdr>
        <w:top w:val="none" w:sz="0" w:space="0" w:color="auto"/>
        <w:left w:val="none" w:sz="0" w:space="0" w:color="auto"/>
        <w:bottom w:val="none" w:sz="0" w:space="0" w:color="auto"/>
        <w:right w:val="none" w:sz="0" w:space="0" w:color="auto"/>
      </w:divBdr>
    </w:div>
    <w:div w:id="1461649806">
      <w:bodyDiv w:val="1"/>
      <w:marLeft w:val="0"/>
      <w:marRight w:val="0"/>
      <w:marTop w:val="0"/>
      <w:marBottom w:val="0"/>
      <w:divBdr>
        <w:top w:val="none" w:sz="0" w:space="0" w:color="auto"/>
        <w:left w:val="none" w:sz="0" w:space="0" w:color="auto"/>
        <w:bottom w:val="none" w:sz="0" w:space="0" w:color="auto"/>
        <w:right w:val="none" w:sz="0" w:space="0" w:color="auto"/>
      </w:divBdr>
    </w:div>
    <w:div w:id="1577788519">
      <w:bodyDiv w:val="1"/>
      <w:marLeft w:val="0"/>
      <w:marRight w:val="0"/>
      <w:marTop w:val="0"/>
      <w:marBottom w:val="0"/>
      <w:divBdr>
        <w:top w:val="none" w:sz="0" w:space="0" w:color="auto"/>
        <w:left w:val="none" w:sz="0" w:space="0" w:color="auto"/>
        <w:bottom w:val="none" w:sz="0" w:space="0" w:color="auto"/>
        <w:right w:val="none" w:sz="0" w:space="0" w:color="auto"/>
      </w:divBdr>
    </w:div>
    <w:div w:id="1613705169">
      <w:bodyDiv w:val="1"/>
      <w:marLeft w:val="0"/>
      <w:marRight w:val="0"/>
      <w:marTop w:val="0"/>
      <w:marBottom w:val="0"/>
      <w:divBdr>
        <w:top w:val="none" w:sz="0" w:space="0" w:color="auto"/>
        <w:left w:val="none" w:sz="0" w:space="0" w:color="auto"/>
        <w:bottom w:val="none" w:sz="0" w:space="0" w:color="auto"/>
        <w:right w:val="none" w:sz="0" w:space="0" w:color="auto"/>
      </w:divBdr>
    </w:div>
    <w:div w:id="1655064050">
      <w:bodyDiv w:val="1"/>
      <w:marLeft w:val="0"/>
      <w:marRight w:val="0"/>
      <w:marTop w:val="0"/>
      <w:marBottom w:val="0"/>
      <w:divBdr>
        <w:top w:val="none" w:sz="0" w:space="0" w:color="auto"/>
        <w:left w:val="none" w:sz="0" w:space="0" w:color="auto"/>
        <w:bottom w:val="none" w:sz="0" w:space="0" w:color="auto"/>
        <w:right w:val="none" w:sz="0" w:space="0" w:color="auto"/>
      </w:divBdr>
      <w:divsChild>
        <w:div w:id="1074471372">
          <w:marLeft w:val="640"/>
          <w:marRight w:val="0"/>
          <w:marTop w:val="0"/>
          <w:marBottom w:val="0"/>
          <w:divBdr>
            <w:top w:val="none" w:sz="0" w:space="0" w:color="auto"/>
            <w:left w:val="none" w:sz="0" w:space="0" w:color="auto"/>
            <w:bottom w:val="none" w:sz="0" w:space="0" w:color="auto"/>
            <w:right w:val="none" w:sz="0" w:space="0" w:color="auto"/>
          </w:divBdr>
        </w:div>
        <w:div w:id="813252255">
          <w:marLeft w:val="640"/>
          <w:marRight w:val="0"/>
          <w:marTop w:val="0"/>
          <w:marBottom w:val="0"/>
          <w:divBdr>
            <w:top w:val="none" w:sz="0" w:space="0" w:color="auto"/>
            <w:left w:val="none" w:sz="0" w:space="0" w:color="auto"/>
            <w:bottom w:val="none" w:sz="0" w:space="0" w:color="auto"/>
            <w:right w:val="none" w:sz="0" w:space="0" w:color="auto"/>
          </w:divBdr>
        </w:div>
        <w:div w:id="1710032294">
          <w:marLeft w:val="640"/>
          <w:marRight w:val="0"/>
          <w:marTop w:val="0"/>
          <w:marBottom w:val="0"/>
          <w:divBdr>
            <w:top w:val="none" w:sz="0" w:space="0" w:color="auto"/>
            <w:left w:val="none" w:sz="0" w:space="0" w:color="auto"/>
            <w:bottom w:val="none" w:sz="0" w:space="0" w:color="auto"/>
            <w:right w:val="none" w:sz="0" w:space="0" w:color="auto"/>
          </w:divBdr>
        </w:div>
        <w:div w:id="1103382151">
          <w:marLeft w:val="640"/>
          <w:marRight w:val="0"/>
          <w:marTop w:val="0"/>
          <w:marBottom w:val="0"/>
          <w:divBdr>
            <w:top w:val="none" w:sz="0" w:space="0" w:color="auto"/>
            <w:left w:val="none" w:sz="0" w:space="0" w:color="auto"/>
            <w:bottom w:val="none" w:sz="0" w:space="0" w:color="auto"/>
            <w:right w:val="none" w:sz="0" w:space="0" w:color="auto"/>
          </w:divBdr>
        </w:div>
        <w:div w:id="1244879329">
          <w:marLeft w:val="640"/>
          <w:marRight w:val="0"/>
          <w:marTop w:val="0"/>
          <w:marBottom w:val="0"/>
          <w:divBdr>
            <w:top w:val="none" w:sz="0" w:space="0" w:color="auto"/>
            <w:left w:val="none" w:sz="0" w:space="0" w:color="auto"/>
            <w:bottom w:val="none" w:sz="0" w:space="0" w:color="auto"/>
            <w:right w:val="none" w:sz="0" w:space="0" w:color="auto"/>
          </w:divBdr>
        </w:div>
        <w:div w:id="1053114581">
          <w:marLeft w:val="640"/>
          <w:marRight w:val="0"/>
          <w:marTop w:val="0"/>
          <w:marBottom w:val="0"/>
          <w:divBdr>
            <w:top w:val="none" w:sz="0" w:space="0" w:color="auto"/>
            <w:left w:val="none" w:sz="0" w:space="0" w:color="auto"/>
            <w:bottom w:val="none" w:sz="0" w:space="0" w:color="auto"/>
            <w:right w:val="none" w:sz="0" w:space="0" w:color="auto"/>
          </w:divBdr>
        </w:div>
        <w:div w:id="1440878437">
          <w:marLeft w:val="640"/>
          <w:marRight w:val="0"/>
          <w:marTop w:val="0"/>
          <w:marBottom w:val="0"/>
          <w:divBdr>
            <w:top w:val="none" w:sz="0" w:space="0" w:color="auto"/>
            <w:left w:val="none" w:sz="0" w:space="0" w:color="auto"/>
            <w:bottom w:val="none" w:sz="0" w:space="0" w:color="auto"/>
            <w:right w:val="none" w:sz="0" w:space="0" w:color="auto"/>
          </w:divBdr>
        </w:div>
        <w:div w:id="772671627">
          <w:marLeft w:val="640"/>
          <w:marRight w:val="0"/>
          <w:marTop w:val="0"/>
          <w:marBottom w:val="0"/>
          <w:divBdr>
            <w:top w:val="none" w:sz="0" w:space="0" w:color="auto"/>
            <w:left w:val="none" w:sz="0" w:space="0" w:color="auto"/>
            <w:bottom w:val="none" w:sz="0" w:space="0" w:color="auto"/>
            <w:right w:val="none" w:sz="0" w:space="0" w:color="auto"/>
          </w:divBdr>
        </w:div>
        <w:div w:id="973023737">
          <w:marLeft w:val="640"/>
          <w:marRight w:val="0"/>
          <w:marTop w:val="0"/>
          <w:marBottom w:val="0"/>
          <w:divBdr>
            <w:top w:val="none" w:sz="0" w:space="0" w:color="auto"/>
            <w:left w:val="none" w:sz="0" w:space="0" w:color="auto"/>
            <w:bottom w:val="none" w:sz="0" w:space="0" w:color="auto"/>
            <w:right w:val="none" w:sz="0" w:space="0" w:color="auto"/>
          </w:divBdr>
        </w:div>
        <w:div w:id="983848437">
          <w:marLeft w:val="640"/>
          <w:marRight w:val="0"/>
          <w:marTop w:val="0"/>
          <w:marBottom w:val="0"/>
          <w:divBdr>
            <w:top w:val="none" w:sz="0" w:space="0" w:color="auto"/>
            <w:left w:val="none" w:sz="0" w:space="0" w:color="auto"/>
            <w:bottom w:val="none" w:sz="0" w:space="0" w:color="auto"/>
            <w:right w:val="none" w:sz="0" w:space="0" w:color="auto"/>
          </w:divBdr>
        </w:div>
        <w:div w:id="711806254">
          <w:marLeft w:val="640"/>
          <w:marRight w:val="0"/>
          <w:marTop w:val="0"/>
          <w:marBottom w:val="0"/>
          <w:divBdr>
            <w:top w:val="none" w:sz="0" w:space="0" w:color="auto"/>
            <w:left w:val="none" w:sz="0" w:space="0" w:color="auto"/>
            <w:bottom w:val="none" w:sz="0" w:space="0" w:color="auto"/>
            <w:right w:val="none" w:sz="0" w:space="0" w:color="auto"/>
          </w:divBdr>
        </w:div>
        <w:div w:id="1957055967">
          <w:marLeft w:val="640"/>
          <w:marRight w:val="0"/>
          <w:marTop w:val="0"/>
          <w:marBottom w:val="0"/>
          <w:divBdr>
            <w:top w:val="none" w:sz="0" w:space="0" w:color="auto"/>
            <w:left w:val="none" w:sz="0" w:space="0" w:color="auto"/>
            <w:bottom w:val="none" w:sz="0" w:space="0" w:color="auto"/>
            <w:right w:val="none" w:sz="0" w:space="0" w:color="auto"/>
          </w:divBdr>
        </w:div>
        <w:div w:id="301619987">
          <w:marLeft w:val="640"/>
          <w:marRight w:val="0"/>
          <w:marTop w:val="0"/>
          <w:marBottom w:val="0"/>
          <w:divBdr>
            <w:top w:val="none" w:sz="0" w:space="0" w:color="auto"/>
            <w:left w:val="none" w:sz="0" w:space="0" w:color="auto"/>
            <w:bottom w:val="none" w:sz="0" w:space="0" w:color="auto"/>
            <w:right w:val="none" w:sz="0" w:space="0" w:color="auto"/>
          </w:divBdr>
        </w:div>
        <w:div w:id="97603122">
          <w:marLeft w:val="640"/>
          <w:marRight w:val="0"/>
          <w:marTop w:val="0"/>
          <w:marBottom w:val="0"/>
          <w:divBdr>
            <w:top w:val="none" w:sz="0" w:space="0" w:color="auto"/>
            <w:left w:val="none" w:sz="0" w:space="0" w:color="auto"/>
            <w:bottom w:val="none" w:sz="0" w:space="0" w:color="auto"/>
            <w:right w:val="none" w:sz="0" w:space="0" w:color="auto"/>
          </w:divBdr>
        </w:div>
        <w:div w:id="26376424">
          <w:marLeft w:val="640"/>
          <w:marRight w:val="0"/>
          <w:marTop w:val="0"/>
          <w:marBottom w:val="0"/>
          <w:divBdr>
            <w:top w:val="none" w:sz="0" w:space="0" w:color="auto"/>
            <w:left w:val="none" w:sz="0" w:space="0" w:color="auto"/>
            <w:bottom w:val="none" w:sz="0" w:space="0" w:color="auto"/>
            <w:right w:val="none" w:sz="0" w:space="0" w:color="auto"/>
          </w:divBdr>
        </w:div>
        <w:div w:id="2242464">
          <w:marLeft w:val="640"/>
          <w:marRight w:val="0"/>
          <w:marTop w:val="0"/>
          <w:marBottom w:val="0"/>
          <w:divBdr>
            <w:top w:val="none" w:sz="0" w:space="0" w:color="auto"/>
            <w:left w:val="none" w:sz="0" w:space="0" w:color="auto"/>
            <w:bottom w:val="none" w:sz="0" w:space="0" w:color="auto"/>
            <w:right w:val="none" w:sz="0" w:space="0" w:color="auto"/>
          </w:divBdr>
        </w:div>
        <w:div w:id="304118087">
          <w:marLeft w:val="640"/>
          <w:marRight w:val="0"/>
          <w:marTop w:val="0"/>
          <w:marBottom w:val="0"/>
          <w:divBdr>
            <w:top w:val="none" w:sz="0" w:space="0" w:color="auto"/>
            <w:left w:val="none" w:sz="0" w:space="0" w:color="auto"/>
            <w:bottom w:val="none" w:sz="0" w:space="0" w:color="auto"/>
            <w:right w:val="none" w:sz="0" w:space="0" w:color="auto"/>
          </w:divBdr>
        </w:div>
        <w:div w:id="956911412">
          <w:marLeft w:val="640"/>
          <w:marRight w:val="0"/>
          <w:marTop w:val="0"/>
          <w:marBottom w:val="0"/>
          <w:divBdr>
            <w:top w:val="none" w:sz="0" w:space="0" w:color="auto"/>
            <w:left w:val="none" w:sz="0" w:space="0" w:color="auto"/>
            <w:bottom w:val="none" w:sz="0" w:space="0" w:color="auto"/>
            <w:right w:val="none" w:sz="0" w:space="0" w:color="auto"/>
          </w:divBdr>
        </w:div>
        <w:div w:id="377053743">
          <w:marLeft w:val="640"/>
          <w:marRight w:val="0"/>
          <w:marTop w:val="0"/>
          <w:marBottom w:val="0"/>
          <w:divBdr>
            <w:top w:val="none" w:sz="0" w:space="0" w:color="auto"/>
            <w:left w:val="none" w:sz="0" w:space="0" w:color="auto"/>
            <w:bottom w:val="none" w:sz="0" w:space="0" w:color="auto"/>
            <w:right w:val="none" w:sz="0" w:space="0" w:color="auto"/>
          </w:divBdr>
        </w:div>
        <w:div w:id="1271663623">
          <w:marLeft w:val="640"/>
          <w:marRight w:val="0"/>
          <w:marTop w:val="0"/>
          <w:marBottom w:val="0"/>
          <w:divBdr>
            <w:top w:val="none" w:sz="0" w:space="0" w:color="auto"/>
            <w:left w:val="none" w:sz="0" w:space="0" w:color="auto"/>
            <w:bottom w:val="none" w:sz="0" w:space="0" w:color="auto"/>
            <w:right w:val="none" w:sz="0" w:space="0" w:color="auto"/>
          </w:divBdr>
        </w:div>
        <w:div w:id="1744452999">
          <w:marLeft w:val="640"/>
          <w:marRight w:val="0"/>
          <w:marTop w:val="0"/>
          <w:marBottom w:val="0"/>
          <w:divBdr>
            <w:top w:val="none" w:sz="0" w:space="0" w:color="auto"/>
            <w:left w:val="none" w:sz="0" w:space="0" w:color="auto"/>
            <w:bottom w:val="none" w:sz="0" w:space="0" w:color="auto"/>
            <w:right w:val="none" w:sz="0" w:space="0" w:color="auto"/>
          </w:divBdr>
        </w:div>
        <w:div w:id="1884950214">
          <w:marLeft w:val="640"/>
          <w:marRight w:val="0"/>
          <w:marTop w:val="0"/>
          <w:marBottom w:val="0"/>
          <w:divBdr>
            <w:top w:val="none" w:sz="0" w:space="0" w:color="auto"/>
            <w:left w:val="none" w:sz="0" w:space="0" w:color="auto"/>
            <w:bottom w:val="none" w:sz="0" w:space="0" w:color="auto"/>
            <w:right w:val="none" w:sz="0" w:space="0" w:color="auto"/>
          </w:divBdr>
        </w:div>
        <w:div w:id="1044214819">
          <w:marLeft w:val="640"/>
          <w:marRight w:val="0"/>
          <w:marTop w:val="0"/>
          <w:marBottom w:val="0"/>
          <w:divBdr>
            <w:top w:val="none" w:sz="0" w:space="0" w:color="auto"/>
            <w:left w:val="none" w:sz="0" w:space="0" w:color="auto"/>
            <w:bottom w:val="none" w:sz="0" w:space="0" w:color="auto"/>
            <w:right w:val="none" w:sz="0" w:space="0" w:color="auto"/>
          </w:divBdr>
        </w:div>
        <w:div w:id="338848390">
          <w:marLeft w:val="640"/>
          <w:marRight w:val="0"/>
          <w:marTop w:val="0"/>
          <w:marBottom w:val="0"/>
          <w:divBdr>
            <w:top w:val="none" w:sz="0" w:space="0" w:color="auto"/>
            <w:left w:val="none" w:sz="0" w:space="0" w:color="auto"/>
            <w:bottom w:val="none" w:sz="0" w:space="0" w:color="auto"/>
            <w:right w:val="none" w:sz="0" w:space="0" w:color="auto"/>
          </w:divBdr>
        </w:div>
        <w:div w:id="1219973280">
          <w:marLeft w:val="640"/>
          <w:marRight w:val="0"/>
          <w:marTop w:val="0"/>
          <w:marBottom w:val="0"/>
          <w:divBdr>
            <w:top w:val="none" w:sz="0" w:space="0" w:color="auto"/>
            <w:left w:val="none" w:sz="0" w:space="0" w:color="auto"/>
            <w:bottom w:val="none" w:sz="0" w:space="0" w:color="auto"/>
            <w:right w:val="none" w:sz="0" w:space="0" w:color="auto"/>
          </w:divBdr>
        </w:div>
        <w:div w:id="457994532">
          <w:marLeft w:val="640"/>
          <w:marRight w:val="0"/>
          <w:marTop w:val="0"/>
          <w:marBottom w:val="0"/>
          <w:divBdr>
            <w:top w:val="none" w:sz="0" w:space="0" w:color="auto"/>
            <w:left w:val="none" w:sz="0" w:space="0" w:color="auto"/>
            <w:bottom w:val="none" w:sz="0" w:space="0" w:color="auto"/>
            <w:right w:val="none" w:sz="0" w:space="0" w:color="auto"/>
          </w:divBdr>
        </w:div>
        <w:div w:id="338504210">
          <w:marLeft w:val="640"/>
          <w:marRight w:val="0"/>
          <w:marTop w:val="0"/>
          <w:marBottom w:val="0"/>
          <w:divBdr>
            <w:top w:val="none" w:sz="0" w:space="0" w:color="auto"/>
            <w:left w:val="none" w:sz="0" w:space="0" w:color="auto"/>
            <w:bottom w:val="none" w:sz="0" w:space="0" w:color="auto"/>
            <w:right w:val="none" w:sz="0" w:space="0" w:color="auto"/>
          </w:divBdr>
        </w:div>
        <w:div w:id="404500338">
          <w:marLeft w:val="640"/>
          <w:marRight w:val="0"/>
          <w:marTop w:val="0"/>
          <w:marBottom w:val="0"/>
          <w:divBdr>
            <w:top w:val="none" w:sz="0" w:space="0" w:color="auto"/>
            <w:left w:val="none" w:sz="0" w:space="0" w:color="auto"/>
            <w:bottom w:val="none" w:sz="0" w:space="0" w:color="auto"/>
            <w:right w:val="none" w:sz="0" w:space="0" w:color="auto"/>
          </w:divBdr>
        </w:div>
        <w:div w:id="1094787811">
          <w:marLeft w:val="640"/>
          <w:marRight w:val="0"/>
          <w:marTop w:val="0"/>
          <w:marBottom w:val="0"/>
          <w:divBdr>
            <w:top w:val="none" w:sz="0" w:space="0" w:color="auto"/>
            <w:left w:val="none" w:sz="0" w:space="0" w:color="auto"/>
            <w:bottom w:val="none" w:sz="0" w:space="0" w:color="auto"/>
            <w:right w:val="none" w:sz="0" w:space="0" w:color="auto"/>
          </w:divBdr>
        </w:div>
        <w:div w:id="1952783131">
          <w:marLeft w:val="640"/>
          <w:marRight w:val="0"/>
          <w:marTop w:val="0"/>
          <w:marBottom w:val="0"/>
          <w:divBdr>
            <w:top w:val="none" w:sz="0" w:space="0" w:color="auto"/>
            <w:left w:val="none" w:sz="0" w:space="0" w:color="auto"/>
            <w:bottom w:val="none" w:sz="0" w:space="0" w:color="auto"/>
            <w:right w:val="none" w:sz="0" w:space="0" w:color="auto"/>
          </w:divBdr>
        </w:div>
        <w:div w:id="1936672454">
          <w:marLeft w:val="640"/>
          <w:marRight w:val="0"/>
          <w:marTop w:val="0"/>
          <w:marBottom w:val="0"/>
          <w:divBdr>
            <w:top w:val="none" w:sz="0" w:space="0" w:color="auto"/>
            <w:left w:val="none" w:sz="0" w:space="0" w:color="auto"/>
            <w:bottom w:val="none" w:sz="0" w:space="0" w:color="auto"/>
            <w:right w:val="none" w:sz="0" w:space="0" w:color="auto"/>
          </w:divBdr>
        </w:div>
        <w:div w:id="1029529511">
          <w:marLeft w:val="640"/>
          <w:marRight w:val="0"/>
          <w:marTop w:val="0"/>
          <w:marBottom w:val="0"/>
          <w:divBdr>
            <w:top w:val="none" w:sz="0" w:space="0" w:color="auto"/>
            <w:left w:val="none" w:sz="0" w:space="0" w:color="auto"/>
            <w:bottom w:val="none" w:sz="0" w:space="0" w:color="auto"/>
            <w:right w:val="none" w:sz="0" w:space="0" w:color="auto"/>
          </w:divBdr>
        </w:div>
        <w:div w:id="716127288">
          <w:marLeft w:val="640"/>
          <w:marRight w:val="0"/>
          <w:marTop w:val="0"/>
          <w:marBottom w:val="0"/>
          <w:divBdr>
            <w:top w:val="none" w:sz="0" w:space="0" w:color="auto"/>
            <w:left w:val="none" w:sz="0" w:space="0" w:color="auto"/>
            <w:bottom w:val="none" w:sz="0" w:space="0" w:color="auto"/>
            <w:right w:val="none" w:sz="0" w:space="0" w:color="auto"/>
          </w:divBdr>
        </w:div>
        <w:div w:id="992416198">
          <w:marLeft w:val="640"/>
          <w:marRight w:val="0"/>
          <w:marTop w:val="0"/>
          <w:marBottom w:val="0"/>
          <w:divBdr>
            <w:top w:val="none" w:sz="0" w:space="0" w:color="auto"/>
            <w:left w:val="none" w:sz="0" w:space="0" w:color="auto"/>
            <w:bottom w:val="none" w:sz="0" w:space="0" w:color="auto"/>
            <w:right w:val="none" w:sz="0" w:space="0" w:color="auto"/>
          </w:divBdr>
        </w:div>
        <w:div w:id="1406418288">
          <w:marLeft w:val="640"/>
          <w:marRight w:val="0"/>
          <w:marTop w:val="0"/>
          <w:marBottom w:val="0"/>
          <w:divBdr>
            <w:top w:val="none" w:sz="0" w:space="0" w:color="auto"/>
            <w:left w:val="none" w:sz="0" w:space="0" w:color="auto"/>
            <w:bottom w:val="none" w:sz="0" w:space="0" w:color="auto"/>
            <w:right w:val="none" w:sz="0" w:space="0" w:color="auto"/>
          </w:divBdr>
        </w:div>
        <w:div w:id="2093505586">
          <w:marLeft w:val="640"/>
          <w:marRight w:val="0"/>
          <w:marTop w:val="0"/>
          <w:marBottom w:val="0"/>
          <w:divBdr>
            <w:top w:val="none" w:sz="0" w:space="0" w:color="auto"/>
            <w:left w:val="none" w:sz="0" w:space="0" w:color="auto"/>
            <w:bottom w:val="none" w:sz="0" w:space="0" w:color="auto"/>
            <w:right w:val="none" w:sz="0" w:space="0" w:color="auto"/>
          </w:divBdr>
        </w:div>
        <w:div w:id="140465409">
          <w:marLeft w:val="640"/>
          <w:marRight w:val="0"/>
          <w:marTop w:val="0"/>
          <w:marBottom w:val="0"/>
          <w:divBdr>
            <w:top w:val="none" w:sz="0" w:space="0" w:color="auto"/>
            <w:left w:val="none" w:sz="0" w:space="0" w:color="auto"/>
            <w:bottom w:val="none" w:sz="0" w:space="0" w:color="auto"/>
            <w:right w:val="none" w:sz="0" w:space="0" w:color="auto"/>
          </w:divBdr>
        </w:div>
        <w:div w:id="605625129">
          <w:marLeft w:val="640"/>
          <w:marRight w:val="0"/>
          <w:marTop w:val="0"/>
          <w:marBottom w:val="0"/>
          <w:divBdr>
            <w:top w:val="none" w:sz="0" w:space="0" w:color="auto"/>
            <w:left w:val="none" w:sz="0" w:space="0" w:color="auto"/>
            <w:bottom w:val="none" w:sz="0" w:space="0" w:color="auto"/>
            <w:right w:val="none" w:sz="0" w:space="0" w:color="auto"/>
          </w:divBdr>
        </w:div>
        <w:div w:id="2033337503">
          <w:marLeft w:val="640"/>
          <w:marRight w:val="0"/>
          <w:marTop w:val="0"/>
          <w:marBottom w:val="0"/>
          <w:divBdr>
            <w:top w:val="none" w:sz="0" w:space="0" w:color="auto"/>
            <w:left w:val="none" w:sz="0" w:space="0" w:color="auto"/>
            <w:bottom w:val="none" w:sz="0" w:space="0" w:color="auto"/>
            <w:right w:val="none" w:sz="0" w:space="0" w:color="auto"/>
          </w:divBdr>
        </w:div>
        <w:div w:id="588544542">
          <w:marLeft w:val="640"/>
          <w:marRight w:val="0"/>
          <w:marTop w:val="0"/>
          <w:marBottom w:val="0"/>
          <w:divBdr>
            <w:top w:val="none" w:sz="0" w:space="0" w:color="auto"/>
            <w:left w:val="none" w:sz="0" w:space="0" w:color="auto"/>
            <w:bottom w:val="none" w:sz="0" w:space="0" w:color="auto"/>
            <w:right w:val="none" w:sz="0" w:space="0" w:color="auto"/>
          </w:divBdr>
        </w:div>
        <w:div w:id="2074544807">
          <w:marLeft w:val="640"/>
          <w:marRight w:val="0"/>
          <w:marTop w:val="0"/>
          <w:marBottom w:val="0"/>
          <w:divBdr>
            <w:top w:val="none" w:sz="0" w:space="0" w:color="auto"/>
            <w:left w:val="none" w:sz="0" w:space="0" w:color="auto"/>
            <w:bottom w:val="none" w:sz="0" w:space="0" w:color="auto"/>
            <w:right w:val="none" w:sz="0" w:space="0" w:color="auto"/>
          </w:divBdr>
        </w:div>
        <w:div w:id="657001961">
          <w:marLeft w:val="640"/>
          <w:marRight w:val="0"/>
          <w:marTop w:val="0"/>
          <w:marBottom w:val="0"/>
          <w:divBdr>
            <w:top w:val="none" w:sz="0" w:space="0" w:color="auto"/>
            <w:left w:val="none" w:sz="0" w:space="0" w:color="auto"/>
            <w:bottom w:val="none" w:sz="0" w:space="0" w:color="auto"/>
            <w:right w:val="none" w:sz="0" w:space="0" w:color="auto"/>
          </w:divBdr>
        </w:div>
        <w:div w:id="756823392">
          <w:marLeft w:val="640"/>
          <w:marRight w:val="0"/>
          <w:marTop w:val="0"/>
          <w:marBottom w:val="0"/>
          <w:divBdr>
            <w:top w:val="none" w:sz="0" w:space="0" w:color="auto"/>
            <w:left w:val="none" w:sz="0" w:space="0" w:color="auto"/>
            <w:bottom w:val="none" w:sz="0" w:space="0" w:color="auto"/>
            <w:right w:val="none" w:sz="0" w:space="0" w:color="auto"/>
          </w:divBdr>
        </w:div>
        <w:div w:id="966932257">
          <w:marLeft w:val="640"/>
          <w:marRight w:val="0"/>
          <w:marTop w:val="0"/>
          <w:marBottom w:val="0"/>
          <w:divBdr>
            <w:top w:val="none" w:sz="0" w:space="0" w:color="auto"/>
            <w:left w:val="none" w:sz="0" w:space="0" w:color="auto"/>
            <w:bottom w:val="none" w:sz="0" w:space="0" w:color="auto"/>
            <w:right w:val="none" w:sz="0" w:space="0" w:color="auto"/>
          </w:divBdr>
        </w:div>
        <w:div w:id="222762542">
          <w:marLeft w:val="640"/>
          <w:marRight w:val="0"/>
          <w:marTop w:val="0"/>
          <w:marBottom w:val="0"/>
          <w:divBdr>
            <w:top w:val="none" w:sz="0" w:space="0" w:color="auto"/>
            <w:left w:val="none" w:sz="0" w:space="0" w:color="auto"/>
            <w:bottom w:val="none" w:sz="0" w:space="0" w:color="auto"/>
            <w:right w:val="none" w:sz="0" w:space="0" w:color="auto"/>
          </w:divBdr>
        </w:div>
        <w:div w:id="1909268888">
          <w:marLeft w:val="640"/>
          <w:marRight w:val="0"/>
          <w:marTop w:val="0"/>
          <w:marBottom w:val="0"/>
          <w:divBdr>
            <w:top w:val="none" w:sz="0" w:space="0" w:color="auto"/>
            <w:left w:val="none" w:sz="0" w:space="0" w:color="auto"/>
            <w:bottom w:val="none" w:sz="0" w:space="0" w:color="auto"/>
            <w:right w:val="none" w:sz="0" w:space="0" w:color="auto"/>
          </w:divBdr>
        </w:div>
        <w:div w:id="1233394502">
          <w:marLeft w:val="640"/>
          <w:marRight w:val="0"/>
          <w:marTop w:val="0"/>
          <w:marBottom w:val="0"/>
          <w:divBdr>
            <w:top w:val="none" w:sz="0" w:space="0" w:color="auto"/>
            <w:left w:val="none" w:sz="0" w:space="0" w:color="auto"/>
            <w:bottom w:val="none" w:sz="0" w:space="0" w:color="auto"/>
            <w:right w:val="none" w:sz="0" w:space="0" w:color="auto"/>
          </w:divBdr>
        </w:div>
      </w:divsChild>
    </w:div>
    <w:div w:id="1671986725">
      <w:bodyDiv w:val="1"/>
      <w:marLeft w:val="0"/>
      <w:marRight w:val="0"/>
      <w:marTop w:val="0"/>
      <w:marBottom w:val="0"/>
      <w:divBdr>
        <w:top w:val="none" w:sz="0" w:space="0" w:color="auto"/>
        <w:left w:val="none" w:sz="0" w:space="0" w:color="auto"/>
        <w:bottom w:val="none" w:sz="0" w:space="0" w:color="auto"/>
        <w:right w:val="none" w:sz="0" w:space="0" w:color="auto"/>
      </w:divBdr>
    </w:div>
    <w:div w:id="1700666639">
      <w:bodyDiv w:val="1"/>
      <w:marLeft w:val="0"/>
      <w:marRight w:val="0"/>
      <w:marTop w:val="0"/>
      <w:marBottom w:val="0"/>
      <w:divBdr>
        <w:top w:val="none" w:sz="0" w:space="0" w:color="auto"/>
        <w:left w:val="none" w:sz="0" w:space="0" w:color="auto"/>
        <w:bottom w:val="none" w:sz="0" w:space="0" w:color="auto"/>
        <w:right w:val="none" w:sz="0" w:space="0" w:color="auto"/>
      </w:divBdr>
      <w:divsChild>
        <w:div w:id="405225546">
          <w:blockQuote w:val="1"/>
          <w:marLeft w:val="720"/>
          <w:marRight w:val="720"/>
          <w:marTop w:val="100"/>
          <w:marBottom w:val="100"/>
          <w:divBdr>
            <w:top w:val="none" w:sz="0" w:space="0" w:color="auto"/>
            <w:left w:val="single" w:sz="36" w:space="9" w:color="auto"/>
            <w:bottom w:val="none" w:sz="0" w:space="0" w:color="auto"/>
            <w:right w:val="none" w:sz="0" w:space="0" w:color="auto"/>
          </w:divBdr>
          <w:divsChild>
            <w:div w:id="1801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501">
      <w:bodyDiv w:val="1"/>
      <w:marLeft w:val="0"/>
      <w:marRight w:val="0"/>
      <w:marTop w:val="0"/>
      <w:marBottom w:val="0"/>
      <w:divBdr>
        <w:top w:val="none" w:sz="0" w:space="0" w:color="auto"/>
        <w:left w:val="none" w:sz="0" w:space="0" w:color="auto"/>
        <w:bottom w:val="none" w:sz="0" w:space="0" w:color="auto"/>
        <w:right w:val="none" w:sz="0" w:space="0" w:color="auto"/>
      </w:divBdr>
    </w:div>
    <w:div w:id="1708023071">
      <w:bodyDiv w:val="1"/>
      <w:marLeft w:val="0"/>
      <w:marRight w:val="0"/>
      <w:marTop w:val="0"/>
      <w:marBottom w:val="0"/>
      <w:divBdr>
        <w:top w:val="none" w:sz="0" w:space="0" w:color="auto"/>
        <w:left w:val="none" w:sz="0" w:space="0" w:color="auto"/>
        <w:bottom w:val="none" w:sz="0" w:space="0" w:color="auto"/>
        <w:right w:val="none" w:sz="0" w:space="0" w:color="auto"/>
      </w:divBdr>
      <w:divsChild>
        <w:div w:id="240334538">
          <w:marLeft w:val="640"/>
          <w:marRight w:val="0"/>
          <w:marTop w:val="0"/>
          <w:marBottom w:val="0"/>
          <w:divBdr>
            <w:top w:val="none" w:sz="0" w:space="0" w:color="auto"/>
            <w:left w:val="none" w:sz="0" w:space="0" w:color="auto"/>
            <w:bottom w:val="none" w:sz="0" w:space="0" w:color="auto"/>
            <w:right w:val="none" w:sz="0" w:space="0" w:color="auto"/>
          </w:divBdr>
        </w:div>
        <w:div w:id="1932615915">
          <w:marLeft w:val="640"/>
          <w:marRight w:val="0"/>
          <w:marTop w:val="0"/>
          <w:marBottom w:val="0"/>
          <w:divBdr>
            <w:top w:val="none" w:sz="0" w:space="0" w:color="auto"/>
            <w:left w:val="none" w:sz="0" w:space="0" w:color="auto"/>
            <w:bottom w:val="none" w:sz="0" w:space="0" w:color="auto"/>
            <w:right w:val="none" w:sz="0" w:space="0" w:color="auto"/>
          </w:divBdr>
        </w:div>
        <w:div w:id="1260797580">
          <w:marLeft w:val="640"/>
          <w:marRight w:val="0"/>
          <w:marTop w:val="0"/>
          <w:marBottom w:val="0"/>
          <w:divBdr>
            <w:top w:val="none" w:sz="0" w:space="0" w:color="auto"/>
            <w:left w:val="none" w:sz="0" w:space="0" w:color="auto"/>
            <w:bottom w:val="none" w:sz="0" w:space="0" w:color="auto"/>
            <w:right w:val="none" w:sz="0" w:space="0" w:color="auto"/>
          </w:divBdr>
        </w:div>
        <w:div w:id="327902428">
          <w:marLeft w:val="640"/>
          <w:marRight w:val="0"/>
          <w:marTop w:val="0"/>
          <w:marBottom w:val="0"/>
          <w:divBdr>
            <w:top w:val="none" w:sz="0" w:space="0" w:color="auto"/>
            <w:left w:val="none" w:sz="0" w:space="0" w:color="auto"/>
            <w:bottom w:val="none" w:sz="0" w:space="0" w:color="auto"/>
            <w:right w:val="none" w:sz="0" w:space="0" w:color="auto"/>
          </w:divBdr>
        </w:div>
        <w:div w:id="1599409206">
          <w:marLeft w:val="640"/>
          <w:marRight w:val="0"/>
          <w:marTop w:val="0"/>
          <w:marBottom w:val="0"/>
          <w:divBdr>
            <w:top w:val="none" w:sz="0" w:space="0" w:color="auto"/>
            <w:left w:val="none" w:sz="0" w:space="0" w:color="auto"/>
            <w:bottom w:val="none" w:sz="0" w:space="0" w:color="auto"/>
            <w:right w:val="none" w:sz="0" w:space="0" w:color="auto"/>
          </w:divBdr>
        </w:div>
        <w:div w:id="209076227">
          <w:marLeft w:val="640"/>
          <w:marRight w:val="0"/>
          <w:marTop w:val="0"/>
          <w:marBottom w:val="0"/>
          <w:divBdr>
            <w:top w:val="none" w:sz="0" w:space="0" w:color="auto"/>
            <w:left w:val="none" w:sz="0" w:space="0" w:color="auto"/>
            <w:bottom w:val="none" w:sz="0" w:space="0" w:color="auto"/>
            <w:right w:val="none" w:sz="0" w:space="0" w:color="auto"/>
          </w:divBdr>
        </w:div>
        <w:div w:id="1231307972">
          <w:marLeft w:val="640"/>
          <w:marRight w:val="0"/>
          <w:marTop w:val="0"/>
          <w:marBottom w:val="0"/>
          <w:divBdr>
            <w:top w:val="none" w:sz="0" w:space="0" w:color="auto"/>
            <w:left w:val="none" w:sz="0" w:space="0" w:color="auto"/>
            <w:bottom w:val="none" w:sz="0" w:space="0" w:color="auto"/>
            <w:right w:val="none" w:sz="0" w:space="0" w:color="auto"/>
          </w:divBdr>
        </w:div>
        <w:div w:id="522521133">
          <w:marLeft w:val="640"/>
          <w:marRight w:val="0"/>
          <w:marTop w:val="0"/>
          <w:marBottom w:val="0"/>
          <w:divBdr>
            <w:top w:val="none" w:sz="0" w:space="0" w:color="auto"/>
            <w:left w:val="none" w:sz="0" w:space="0" w:color="auto"/>
            <w:bottom w:val="none" w:sz="0" w:space="0" w:color="auto"/>
            <w:right w:val="none" w:sz="0" w:space="0" w:color="auto"/>
          </w:divBdr>
        </w:div>
        <w:div w:id="2097436547">
          <w:marLeft w:val="640"/>
          <w:marRight w:val="0"/>
          <w:marTop w:val="0"/>
          <w:marBottom w:val="0"/>
          <w:divBdr>
            <w:top w:val="none" w:sz="0" w:space="0" w:color="auto"/>
            <w:left w:val="none" w:sz="0" w:space="0" w:color="auto"/>
            <w:bottom w:val="none" w:sz="0" w:space="0" w:color="auto"/>
            <w:right w:val="none" w:sz="0" w:space="0" w:color="auto"/>
          </w:divBdr>
        </w:div>
        <w:div w:id="1432387070">
          <w:marLeft w:val="640"/>
          <w:marRight w:val="0"/>
          <w:marTop w:val="0"/>
          <w:marBottom w:val="0"/>
          <w:divBdr>
            <w:top w:val="none" w:sz="0" w:space="0" w:color="auto"/>
            <w:left w:val="none" w:sz="0" w:space="0" w:color="auto"/>
            <w:bottom w:val="none" w:sz="0" w:space="0" w:color="auto"/>
            <w:right w:val="none" w:sz="0" w:space="0" w:color="auto"/>
          </w:divBdr>
        </w:div>
        <w:div w:id="529149548">
          <w:marLeft w:val="640"/>
          <w:marRight w:val="0"/>
          <w:marTop w:val="0"/>
          <w:marBottom w:val="0"/>
          <w:divBdr>
            <w:top w:val="none" w:sz="0" w:space="0" w:color="auto"/>
            <w:left w:val="none" w:sz="0" w:space="0" w:color="auto"/>
            <w:bottom w:val="none" w:sz="0" w:space="0" w:color="auto"/>
            <w:right w:val="none" w:sz="0" w:space="0" w:color="auto"/>
          </w:divBdr>
        </w:div>
        <w:div w:id="1824156694">
          <w:marLeft w:val="640"/>
          <w:marRight w:val="0"/>
          <w:marTop w:val="0"/>
          <w:marBottom w:val="0"/>
          <w:divBdr>
            <w:top w:val="none" w:sz="0" w:space="0" w:color="auto"/>
            <w:left w:val="none" w:sz="0" w:space="0" w:color="auto"/>
            <w:bottom w:val="none" w:sz="0" w:space="0" w:color="auto"/>
            <w:right w:val="none" w:sz="0" w:space="0" w:color="auto"/>
          </w:divBdr>
        </w:div>
        <w:div w:id="678656155">
          <w:marLeft w:val="640"/>
          <w:marRight w:val="0"/>
          <w:marTop w:val="0"/>
          <w:marBottom w:val="0"/>
          <w:divBdr>
            <w:top w:val="none" w:sz="0" w:space="0" w:color="auto"/>
            <w:left w:val="none" w:sz="0" w:space="0" w:color="auto"/>
            <w:bottom w:val="none" w:sz="0" w:space="0" w:color="auto"/>
            <w:right w:val="none" w:sz="0" w:space="0" w:color="auto"/>
          </w:divBdr>
        </w:div>
        <w:div w:id="1947884734">
          <w:marLeft w:val="640"/>
          <w:marRight w:val="0"/>
          <w:marTop w:val="0"/>
          <w:marBottom w:val="0"/>
          <w:divBdr>
            <w:top w:val="none" w:sz="0" w:space="0" w:color="auto"/>
            <w:left w:val="none" w:sz="0" w:space="0" w:color="auto"/>
            <w:bottom w:val="none" w:sz="0" w:space="0" w:color="auto"/>
            <w:right w:val="none" w:sz="0" w:space="0" w:color="auto"/>
          </w:divBdr>
        </w:div>
        <w:div w:id="413087294">
          <w:marLeft w:val="640"/>
          <w:marRight w:val="0"/>
          <w:marTop w:val="0"/>
          <w:marBottom w:val="0"/>
          <w:divBdr>
            <w:top w:val="none" w:sz="0" w:space="0" w:color="auto"/>
            <w:left w:val="none" w:sz="0" w:space="0" w:color="auto"/>
            <w:bottom w:val="none" w:sz="0" w:space="0" w:color="auto"/>
            <w:right w:val="none" w:sz="0" w:space="0" w:color="auto"/>
          </w:divBdr>
        </w:div>
        <w:div w:id="2055612081">
          <w:marLeft w:val="640"/>
          <w:marRight w:val="0"/>
          <w:marTop w:val="0"/>
          <w:marBottom w:val="0"/>
          <w:divBdr>
            <w:top w:val="none" w:sz="0" w:space="0" w:color="auto"/>
            <w:left w:val="none" w:sz="0" w:space="0" w:color="auto"/>
            <w:bottom w:val="none" w:sz="0" w:space="0" w:color="auto"/>
            <w:right w:val="none" w:sz="0" w:space="0" w:color="auto"/>
          </w:divBdr>
        </w:div>
        <w:div w:id="1759473929">
          <w:marLeft w:val="640"/>
          <w:marRight w:val="0"/>
          <w:marTop w:val="0"/>
          <w:marBottom w:val="0"/>
          <w:divBdr>
            <w:top w:val="none" w:sz="0" w:space="0" w:color="auto"/>
            <w:left w:val="none" w:sz="0" w:space="0" w:color="auto"/>
            <w:bottom w:val="none" w:sz="0" w:space="0" w:color="auto"/>
            <w:right w:val="none" w:sz="0" w:space="0" w:color="auto"/>
          </w:divBdr>
        </w:div>
        <w:div w:id="16364">
          <w:marLeft w:val="640"/>
          <w:marRight w:val="0"/>
          <w:marTop w:val="0"/>
          <w:marBottom w:val="0"/>
          <w:divBdr>
            <w:top w:val="none" w:sz="0" w:space="0" w:color="auto"/>
            <w:left w:val="none" w:sz="0" w:space="0" w:color="auto"/>
            <w:bottom w:val="none" w:sz="0" w:space="0" w:color="auto"/>
            <w:right w:val="none" w:sz="0" w:space="0" w:color="auto"/>
          </w:divBdr>
        </w:div>
        <w:div w:id="1276449373">
          <w:marLeft w:val="640"/>
          <w:marRight w:val="0"/>
          <w:marTop w:val="0"/>
          <w:marBottom w:val="0"/>
          <w:divBdr>
            <w:top w:val="none" w:sz="0" w:space="0" w:color="auto"/>
            <w:left w:val="none" w:sz="0" w:space="0" w:color="auto"/>
            <w:bottom w:val="none" w:sz="0" w:space="0" w:color="auto"/>
            <w:right w:val="none" w:sz="0" w:space="0" w:color="auto"/>
          </w:divBdr>
        </w:div>
        <w:div w:id="431704745">
          <w:marLeft w:val="640"/>
          <w:marRight w:val="0"/>
          <w:marTop w:val="0"/>
          <w:marBottom w:val="0"/>
          <w:divBdr>
            <w:top w:val="none" w:sz="0" w:space="0" w:color="auto"/>
            <w:left w:val="none" w:sz="0" w:space="0" w:color="auto"/>
            <w:bottom w:val="none" w:sz="0" w:space="0" w:color="auto"/>
            <w:right w:val="none" w:sz="0" w:space="0" w:color="auto"/>
          </w:divBdr>
        </w:div>
        <w:div w:id="1436824455">
          <w:marLeft w:val="640"/>
          <w:marRight w:val="0"/>
          <w:marTop w:val="0"/>
          <w:marBottom w:val="0"/>
          <w:divBdr>
            <w:top w:val="none" w:sz="0" w:space="0" w:color="auto"/>
            <w:left w:val="none" w:sz="0" w:space="0" w:color="auto"/>
            <w:bottom w:val="none" w:sz="0" w:space="0" w:color="auto"/>
            <w:right w:val="none" w:sz="0" w:space="0" w:color="auto"/>
          </w:divBdr>
        </w:div>
        <w:div w:id="1754234632">
          <w:marLeft w:val="640"/>
          <w:marRight w:val="0"/>
          <w:marTop w:val="0"/>
          <w:marBottom w:val="0"/>
          <w:divBdr>
            <w:top w:val="none" w:sz="0" w:space="0" w:color="auto"/>
            <w:left w:val="none" w:sz="0" w:space="0" w:color="auto"/>
            <w:bottom w:val="none" w:sz="0" w:space="0" w:color="auto"/>
            <w:right w:val="none" w:sz="0" w:space="0" w:color="auto"/>
          </w:divBdr>
        </w:div>
        <w:div w:id="2133552343">
          <w:marLeft w:val="640"/>
          <w:marRight w:val="0"/>
          <w:marTop w:val="0"/>
          <w:marBottom w:val="0"/>
          <w:divBdr>
            <w:top w:val="none" w:sz="0" w:space="0" w:color="auto"/>
            <w:left w:val="none" w:sz="0" w:space="0" w:color="auto"/>
            <w:bottom w:val="none" w:sz="0" w:space="0" w:color="auto"/>
            <w:right w:val="none" w:sz="0" w:space="0" w:color="auto"/>
          </w:divBdr>
        </w:div>
        <w:div w:id="296032912">
          <w:marLeft w:val="640"/>
          <w:marRight w:val="0"/>
          <w:marTop w:val="0"/>
          <w:marBottom w:val="0"/>
          <w:divBdr>
            <w:top w:val="none" w:sz="0" w:space="0" w:color="auto"/>
            <w:left w:val="none" w:sz="0" w:space="0" w:color="auto"/>
            <w:bottom w:val="none" w:sz="0" w:space="0" w:color="auto"/>
            <w:right w:val="none" w:sz="0" w:space="0" w:color="auto"/>
          </w:divBdr>
        </w:div>
        <w:div w:id="591084894">
          <w:marLeft w:val="640"/>
          <w:marRight w:val="0"/>
          <w:marTop w:val="0"/>
          <w:marBottom w:val="0"/>
          <w:divBdr>
            <w:top w:val="none" w:sz="0" w:space="0" w:color="auto"/>
            <w:left w:val="none" w:sz="0" w:space="0" w:color="auto"/>
            <w:bottom w:val="none" w:sz="0" w:space="0" w:color="auto"/>
            <w:right w:val="none" w:sz="0" w:space="0" w:color="auto"/>
          </w:divBdr>
        </w:div>
        <w:div w:id="1395853217">
          <w:marLeft w:val="640"/>
          <w:marRight w:val="0"/>
          <w:marTop w:val="0"/>
          <w:marBottom w:val="0"/>
          <w:divBdr>
            <w:top w:val="none" w:sz="0" w:space="0" w:color="auto"/>
            <w:left w:val="none" w:sz="0" w:space="0" w:color="auto"/>
            <w:bottom w:val="none" w:sz="0" w:space="0" w:color="auto"/>
            <w:right w:val="none" w:sz="0" w:space="0" w:color="auto"/>
          </w:divBdr>
        </w:div>
        <w:div w:id="1173450676">
          <w:marLeft w:val="640"/>
          <w:marRight w:val="0"/>
          <w:marTop w:val="0"/>
          <w:marBottom w:val="0"/>
          <w:divBdr>
            <w:top w:val="none" w:sz="0" w:space="0" w:color="auto"/>
            <w:left w:val="none" w:sz="0" w:space="0" w:color="auto"/>
            <w:bottom w:val="none" w:sz="0" w:space="0" w:color="auto"/>
            <w:right w:val="none" w:sz="0" w:space="0" w:color="auto"/>
          </w:divBdr>
        </w:div>
        <w:div w:id="2122072468">
          <w:marLeft w:val="640"/>
          <w:marRight w:val="0"/>
          <w:marTop w:val="0"/>
          <w:marBottom w:val="0"/>
          <w:divBdr>
            <w:top w:val="none" w:sz="0" w:space="0" w:color="auto"/>
            <w:left w:val="none" w:sz="0" w:space="0" w:color="auto"/>
            <w:bottom w:val="none" w:sz="0" w:space="0" w:color="auto"/>
            <w:right w:val="none" w:sz="0" w:space="0" w:color="auto"/>
          </w:divBdr>
        </w:div>
        <w:div w:id="1673138252">
          <w:marLeft w:val="640"/>
          <w:marRight w:val="0"/>
          <w:marTop w:val="0"/>
          <w:marBottom w:val="0"/>
          <w:divBdr>
            <w:top w:val="none" w:sz="0" w:space="0" w:color="auto"/>
            <w:left w:val="none" w:sz="0" w:space="0" w:color="auto"/>
            <w:bottom w:val="none" w:sz="0" w:space="0" w:color="auto"/>
            <w:right w:val="none" w:sz="0" w:space="0" w:color="auto"/>
          </w:divBdr>
        </w:div>
        <w:div w:id="1088187049">
          <w:marLeft w:val="640"/>
          <w:marRight w:val="0"/>
          <w:marTop w:val="0"/>
          <w:marBottom w:val="0"/>
          <w:divBdr>
            <w:top w:val="none" w:sz="0" w:space="0" w:color="auto"/>
            <w:left w:val="none" w:sz="0" w:space="0" w:color="auto"/>
            <w:bottom w:val="none" w:sz="0" w:space="0" w:color="auto"/>
            <w:right w:val="none" w:sz="0" w:space="0" w:color="auto"/>
          </w:divBdr>
        </w:div>
        <w:div w:id="2040005382">
          <w:marLeft w:val="640"/>
          <w:marRight w:val="0"/>
          <w:marTop w:val="0"/>
          <w:marBottom w:val="0"/>
          <w:divBdr>
            <w:top w:val="none" w:sz="0" w:space="0" w:color="auto"/>
            <w:left w:val="none" w:sz="0" w:space="0" w:color="auto"/>
            <w:bottom w:val="none" w:sz="0" w:space="0" w:color="auto"/>
            <w:right w:val="none" w:sz="0" w:space="0" w:color="auto"/>
          </w:divBdr>
        </w:div>
        <w:div w:id="318509780">
          <w:marLeft w:val="640"/>
          <w:marRight w:val="0"/>
          <w:marTop w:val="0"/>
          <w:marBottom w:val="0"/>
          <w:divBdr>
            <w:top w:val="none" w:sz="0" w:space="0" w:color="auto"/>
            <w:left w:val="none" w:sz="0" w:space="0" w:color="auto"/>
            <w:bottom w:val="none" w:sz="0" w:space="0" w:color="auto"/>
            <w:right w:val="none" w:sz="0" w:space="0" w:color="auto"/>
          </w:divBdr>
        </w:div>
        <w:div w:id="1602254210">
          <w:marLeft w:val="640"/>
          <w:marRight w:val="0"/>
          <w:marTop w:val="0"/>
          <w:marBottom w:val="0"/>
          <w:divBdr>
            <w:top w:val="none" w:sz="0" w:space="0" w:color="auto"/>
            <w:left w:val="none" w:sz="0" w:space="0" w:color="auto"/>
            <w:bottom w:val="none" w:sz="0" w:space="0" w:color="auto"/>
            <w:right w:val="none" w:sz="0" w:space="0" w:color="auto"/>
          </w:divBdr>
        </w:div>
        <w:div w:id="366377121">
          <w:marLeft w:val="640"/>
          <w:marRight w:val="0"/>
          <w:marTop w:val="0"/>
          <w:marBottom w:val="0"/>
          <w:divBdr>
            <w:top w:val="none" w:sz="0" w:space="0" w:color="auto"/>
            <w:left w:val="none" w:sz="0" w:space="0" w:color="auto"/>
            <w:bottom w:val="none" w:sz="0" w:space="0" w:color="auto"/>
            <w:right w:val="none" w:sz="0" w:space="0" w:color="auto"/>
          </w:divBdr>
        </w:div>
        <w:div w:id="1854221025">
          <w:marLeft w:val="640"/>
          <w:marRight w:val="0"/>
          <w:marTop w:val="0"/>
          <w:marBottom w:val="0"/>
          <w:divBdr>
            <w:top w:val="none" w:sz="0" w:space="0" w:color="auto"/>
            <w:left w:val="none" w:sz="0" w:space="0" w:color="auto"/>
            <w:bottom w:val="none" w:sz="0" w:space="0" w:color="auto"/>
            <w:right w:val="none" w:sz="0" w:space="0" w:color="auto"/>
          </w:divBdr>
        </w:div>
        <w:div w:id="240141038">
          <w:marLeft w:val="640"/>
          <w:marRight w:val="0"/>
          <w:marTop w:val="0"/>
          <w:marBottom w:val="0"/>
          <w:divBdr>
            <w:top w:val="none" w:sz="0" w:space="0" w:color="auto"/>
            <w:left w:val="none" w:sz="0" w:space="0" w:color="auto"/>
            <w:bottom w:val="none" w:sz="0" w:space="0" w:color="auto"/>
            <w:right w:val="none" w:sz="0" w:space="0" w:color="auto"/>
          </w:divBdr>
        </w:div>
        <w:div w:id="1307853263">
          <w:marLeft w:val="640"/>
          <w:marRight w:val="0"/>
          <w:marTop w:val="0"/>
          <w:marBottom w:val="0"/>
          <w:divBdr>
            <w:top w:val="none" w:sz="0" w:space="0" w:color="auto"/>
            <w:left w:val="none" w:sz="0" w:space="0" w:color="auto"/>
            <w:bottom w:val="none" w:sz="0" w:space="0" w:color="auto"/>
            <w:right w:val="none" w:sz="0" w:space="0" w:color="auto"/>
          </w:divBdr>
        </w:div>
        <w:div w:id="1058556418">
          <w:marLeft w:val="640"/>
          <w:marRight w:val="0"/>
          <w:marTop w:val="0"/>
          <w:marBottom w:val="0"/>
          <w:divBdr>
            <w:top w:val="none" w:sz="0" w:space="0" w:color="auto"/>
            <w:left w:val="none" w:sz="0" w:space="0" w:color="auto"/>
            <w:bottom w:val="none" w:sz="0" w:space="0" w:color="auto"/>
            <w:right w:val="none" w:sz="0" w:space="0" w:color="auto"/>
          </w:divBdr>
        </w:div>
        <w:div w:id="1326468000">
          <w:marLeft w:val="640"/>
          <w:marRight w:val="0"/>
          <w:marTop w:val="0"/>
          <w:marBottom w:val="0"/>
          <w:divBdr>
            <w:top w:val="none" w:sz="0" w:space="0" w:color="auto"/>
            <w:left w:val="none" w:sz="0" w:space="0" w:color="auto"/>
            <w:bottom w:val="none" w:sz="0" w:space="0" w:color="auto"/>
            <w:right w:val="none" w:sz="0" w:space="0" w:color="auto"/>
          </w:divBdr>
        </w:div>
        <w:div w:id="1748188070">
          <w:marLeft w:val="640"/>
          <w:marRight w:val="0"/>
          <w:marTop w:val="0"/>
          <w:marBottom w:val="0"/>
          <w:divBdr>
            <w:top w:val="none" w:sz="0" w:space="0" w:color="auto"/>
            <w:left w:val="none" w:sz="0" w:space="0" w:color="auto"/>
            <w:bottom w:val="none" w:sz="0" w:space="0" w:color="auto"/>
            <w:right w:val="none" w:sz="0" w:space="0" w:color="auto"/>
          </w:divBdr>
        </w:div>
        <w:div w:id="1667318517">
          <w:marLeft w:val="640"/>
          <w:marRight w:val="0"/>
          <w:marTop w:val="0"/>
          <w:marBottom w:val="0"/>
          <w:divBdr>
            <w:top w:val="none" w:sz="0" w:space="0" w:color="auto"/>
            <w:left w:val="none" w:sz="0" w:space="0" w:color="auto"/>
            <w:bottom w:val="none" w:sz="0" w:space="0" w:color="auto"/>
            <w:right w:val="none" w:sz="0" w:space="0" w:color="auto"/>
          </w:divBdr>
        </w:div>
        <w:div w:id="1408381464">
          <w:marLeft w:val="640"/>
          <w:marRight w:val="0"/>
          <w:marTop w:val="0"/>
          <w:marBottom w:val="0"/>
          <w:divBdr>
            <w:top w:val="none" w:sz="0" w:space="0" w:color="auto"/>
            <w:left w:val="none" w:sz="0" w:space="0" w:color="auto"/>
            <w:bottom w:val="none" w:sz="0" w:space="0" w:color="auto"/>
            <w:right w:val="none" w:sz="0" w:space="0" w:color="auto"/>
          </w:divBdr>
        </w:div>
        <w:div w:id="1326663370">
          <w:marLeft w:val="640"/>
          <w:marRight w:val="0"/>
          <w:marTop w:val="0"/>
          <w:marBottom w:val="0"/>
          <w:divBdr>
            <w:top w:val="none" w:sz="0" w:space="0" w:color="auto"/>
            <w:left w:val="none" w:sz="0" w:space="0" w:color="auto"/>
            <w:bottom w:val="none" w:sz="0" w:space="0" w:color="auto"/>
            <w:right w:val="none" w:sz="0" w:space="0" w:color="auto"/>
          </w:divBdr>
        </w:div>
        <w:div w:id="1074475493">
          <w:marLeft w:val="640"/>
          <w:marRight w:val="0"/>
          <w:marTop w:val="0"/>
          <w:marBottom w:val="0"/>
          <w:divBdr>
            <w:top w:val="none" w:sz="0" w:space="0" w:color="auto"/>
            <w:left w:val="none" w:sz="0" w:space="0" w:color="auto"/>
            <w:bottom w:val="none" w:sz="0" w:space="0" w:color="auto"/>
            <w:right w:val="none" w:sz="0" w:space="0" w:color="auto"/>
          </w:divBdr>
        </w:div>
        <w:div w:id="948701357">
          <w:marLeft w:val="640"/>
          <w:marRight w:val="0"/>
          <w:marTop w:val="0"/>
          <w:marBottom w:val="0"/>
          <w:divBdr>
            <w:top w:val="none" w:sz="0" w:space="0" w:color="auto"/>
            <w:left w:val="none" w:sz="0" w:space="0" w:color="auto"/>
            <w:bottom w:val="none" w:sz="0" w:space="0" w:color="auto"/>
            <w:right w:val="none" w:sz="0" w:space="0" w:color="auto"/>
          </w:divBdr>
        </w:div>
        <w:div w:id="1482043624">
          <w:marLeft w:val="640"/>
          <w:marRight w:val="0"/>
          <w:marTop w:val="0"/>
          <w:marBottom w:val="0"/>
          <w:divBdr>
            <w:top w:val="none" w:sz="0" w:space="0" w:color="auto"/>
            <w:left w:val="none" w:sz="0" w:space="0" w:color="auto"/>
            <w:bottom w:val="none" w:sz="0" w:space="0" w:color="auto"/>
            <w:right w:val="none" w:sz="0" w:space="0" w:color="auto"/>
          </w:divBdr>
        </w:div>
        <w:div w:id="1124732348">
          <w:marLeft w:val="640"/>
          <w:marRight w:val="0"/>
          <w:marTop w:val="0"/>
          <w:marBottom w:val="0"/>
          <w:divBdr>
            <w:top w:val="none" w:sz="0" w:space="0" w:color="auto"/>
            <w:left w:val="none" w:sz="0" w:space="0" w:color="auto"/>
            <w:bottom w:val="none" w:sz="0" w:space="0" w:color="auto"/>
            <w:right w:val="none" w:sz="0" w:space="0" w:color="auto"/>
          </w:divBdr>
        </w:div>
      </w:divsChild>
    </w:div>
    <w:div w:id="1710179880">
      <w:bodyDiv w:val="1"/>
      <w:marLeft w:val="0"/>
      <w:marRight w:val="0"/>
      <w:marTop w:val="0"/>
      <w:marBottom w:val="0"/>
      <w:divBdr>
        <w:top w:val="none" w:sz="0" w:space="0" w:color="auto"/>
        <w:left w:val="none" w:sz="0" w:space="0" w:color="auto"/>
        <w:bottom w:val="none" w:sz="0" w:space="0" w:color="auto"/>
        <w:right w:val="none" w:sz="0" w:space="0" w:color="auto"/>
      </w:divBdr>
    </w:div>
    <w:div w:id="1784961453">
      <w:bodyDiv w:val="1"/>
      <w:marLeft w:val="0"/>
      <w:marRight w:val="0"/>
      <w:marTop w:val="0"/>
      <w:marBottom w:val="0"/>
      <w:divBdr>
        <w:top w:val="none" w:sz="0" w:space="0" w:color="auto"/>
        <w:left w:val="none" w:sz="0" w:space="0" w:color="auto"/>
        <w:bottom w:val="none" w:sz="0" w:space="0" w:color="auto"/>
        <w:right w:val="none" w:sz="0" w:space="0" w:color="auto"/>
      </w:divBdr>
      <w:divsChild>
        <w:div w:id="1628703240">
          <w:marLeft w:val="640"/>
          <w:marRight w:val="0"/>
          <w:marTop w:val="0"/>
          <w:marBottom w:val="0"/>
          <w:divBdr>
            <w:top w:val="none" w:sz="0" w:space="0" w:color="auto"/>
            <w:left w:val="none" w:sz="0" w:space="0" w:color="auto"/>
            <w:bottom w:val="none" w:sz="0" w:space="0" w:color="auto"/>
            <w:right w:val="none" w:sz="0" w:space="0" w:color="auto"/>
          </w:divBdr>
        </w:div>
        <w:div w:id="1566532301">
          <w:marLeft w:val="640"/>
          <w:marRight w:val="0"/>
          <w:marTop w:val="0"/>
          <w:marBottom w:val="0"/>
          <w:divBdr>
            <w:top w:val="none" w:sz="0" w:space="0" w:color="auto"/>
            <w:left w:val="none" w:sz="0" w:space="0" w:color="auto"/>
            <w:bottom w:val="none" w:sz="0" w:space="0" w:color="auto"/>
            <w:right w:val="none" w:sz="0" w:space="0" w:color="auto"/>
          </w:divBdr>
        </w:div>
      </w:divsChild>
    </w:div>
    <w:div w:id="1869365613">
      <w:bodyDiv w:val="1"/>
      <w:marLeft w:val="0"/>
      <w:marRight w:val="0"/>
      <w:marTop w:val="0"/>
      <w:marBottom w:val="0"/>
      <w:divBdr>
        <w:top w:val="none" w:sz="0" w:space="0" w:color="auto"/>
        <w:left w:val="none" w:sz="0" w:space="0" w:color="auto"/>
        <w:bottom w:val="none" w:sz="0" w:space="0" w:color="auto"/>
        <w:right w:val="none" w:sz="0" w:space="0" w:color="auto"/>
      </w:divBdr>
    </w:div>
    <w:div w:id="1874221904">
      <w:bodyDiv w:val="1"/>
      <w:marLeft w:val="0"/>
      <w:marRight w:val="0"/>
      <w:marTop w:val="0"/>
      <w:marBottom w:val="0"/>
      <w:divBdr>
        <w:top w:val="none" w:sz="0" w:space="0" w:color="auto"/>
        <w:left w:val="none" w:sz="0" w:space="0" w:color="auto"/>
        <w:bottom w:val="none" w:sz="0" w:space="0" w:color="auto"/>
        <w:right w:val="none" w:sz="0" w:space="0" w:color="auto"/>
      </w:divBdr>
    </w:div>
    <w:div w:id="1903783711">
      <w:bodyDiv w:val="1"/>
      <w:marLeft w:val="0"/>
      <w:marRight w:val="0"/>
      <w:marTop w:val="0"/>
      <w:marBottom w:val="0"/>
      <w:divBdr>
        <w:top w:val="none" w:sz="0" w:space="0" w:color="auto"/>
        <w:left w:val="none" w:sz="0" w:space="0" w:color="auto"/>
        <w:bottom w:val="none" w:sz="0" w:space="0" w:color="auto"/>
        <w:right w:val="none" w:sz="0" w:space="0" w:color="auto"/>
      </w:divBdr>
      <w:divsChild>
        <w:div w:id="1628663001">
          <w:marLeft w:val="640"/>
          <w:marRight w:val="0"/>
          <w:marTop w:val="0"/>
          <w:marBottom w:val="0"/>
          <w:divBdr>
            <w:top w:val="none" w:sz="0" w:space="0" w:color="auto"/>
            <w:left w:val="none" w:sz="0" w:space="0" w:color="auto"/>
            <w:bottom w:val="none" w:sz="0" w:space="0" w:color="auto"/>
            <w:right w:val="none" w:sz="0" w:space="0" w:color="auto"/>
          </w:divBdr>
        </w:div>
        <w:div w:id="1948272515">
          <w:marLeft w:val="640"/>
          <w:marRight w:val="0"/>
          <w:marTop w:val="0"/>
          <w:marBottom w:val="0"/>
          <w:divBdr>
            <w:top w:val="none" w:sz="0" w:space="0" w:color="auto"/>
            <w:left w:val="none" w:sz="0" w:space="0" w:color="auto"/>
            <w:bottom w:val="none" w:sz="0" w:space="0" w:color="auto"/>
            <w:right w:val="none" w:sz="0" w:space="0" w:color="auto"/>
          </w:divBdr>
        </w:div>
        <w:div w:id="2097902698">
          <w:marLeft w:val="640"/>
          <w:marRight w:val="0"/>
          <w:marTop w:val="0"/>
          <w:marBottom w:val="0"/>
          <w:divBdr>
            <w:top w:val="none" w:sz="0" w:space="0" w:color="auto"/>
            <w:left w:val="none" w:sz="0" w:space="0" w:color="auto"/>
            <w:bottom w:val="none" w:sz="0" w:space="0" w:color="auto"/>
            <w:right w:val="none" w:sz="0" w:space="0" w:color="auto"/>
          </w:divBdr>
        </w:div>
        <w:div w:id="1137187004">
          <w:marLeft w:val="640"/>
          <w:marRight w:val="0"/>
          <w:marTop w:val="0"/>
          <w:marBottom w:val="0"/>
          <w:divBdr>
            <w:top w:val="none" w:sz="0" w:space="0" w:color="auto"/>
            <w:left w:val="none" w:sz="0" w:space="0" w:color="auto"/>
            <w:bottom w:val="none" w:sz="0" w:space="0" w:color="auto"/>
            <w:right w:val="none" w:sz="0" w:space="0" w:color="auto"/>
          </w:divBdr>
        </w:div>
        <w:div w:id="1877421742">
          <w:marLeft w:val="640"/>
          <w:marRight w:val="0"/>
          <w:marTop w:val="0"/>
          <w:marBottom w:val="0"/>
          <w:divBdr>
            <w:top w:val="none" w:sz="0" w:space="0" w:color="auto"/>
            <w:left w:val="none" w:sz="0" w:space="0" w:color="auto"/>
            <w:bottom w:val="none" w:sz="0" w:space="0" w:color="auto"/>
            <w:right w:val="none" w:sz="0" w:space="0" w:color="auto"/>
          </w:divBdr>
        </w:div>
        <w:div w:id="1850413101">
          <w:marLeft w:val="640"/>
          <w:marRight w:val="0"/>
          <w:marTop w:val="0"/>
          <w:marBottom w:val="0"/>
          <w:divBdr>
            <w:top w:val="none" w:sz="0" w:space="0" w:color="auto"/>
            <w:left w:val="none" w:sz="0" w:space="0" w:color="auto"/>
            <w:bottom w:val="none" w:sz="0" w:space="0" w:color="auto"/>
            <w:right w:val="none" w:sz="0" w:space="0" w:color="auto"/>
          </w:divBdr>
        </w:div>
        <w:div w:id="400443577">
          <w:marLeft w:val="640"/>
          <w:marRight w:val="0"/>
          <w:marTop w:val="0"/>
          <w:marBottom w:val="0"/>
          <w:divBdr>
            <w:top w:val="none" w:sz="0" w:space="0" w:color="auto"/>
            <w:left w:val="none" w:sz="0" w:space="0" w:color="auto"/>
            <w:bottom w:val="none" w:sz="0" w:space="0" w:color="auto"/>
            <w:right w:val="none" w:sz="0" w:space="0" w:color="auto"/>
          </w:divBdr>
        </w:div>
        <w:div w:id="97410431">
          <w:marLeft w:val="640"/>
          <w:marRight w:val="0"/>
          <w:marTop w:val="0"/>
          <w:marBottom w:val="0"/>
          <w:divBdr>
            <w:top w:val="none" w:sz="0" w:space="0" w:color="auto"/>
            <w:left w:val="none" w:sz="0" w:space="0" w:color="auto"/>
            <w:bottom w:val="none" w:sz="0" w:space="0" w:color="auto"/>
            <w:right w:val="none" w:sz="0" w:space="0" w:color="auto"/>
          </w:divBdr>
        </w:div>
        <w:div w:id="1939286469">
          <w:marLeft w:val="640"/>
          <w:marRight w:val="0"/>
          <w:marTop w:val="0"/>
          <w:marBottom w:val="0"/>
          <w:divBdr>
            <w:top w:val="none" w:sz="0" w:space="0" w:color="auto"/>
            <w:left w:val="none" w:sz="0" w:space="0" w:color="auto"/>
            <w:bottom w:val="none" w:sz="0" w:space="0" w:color="auto"/>
            <w:right w:val="none" w:sz="0" w:space="0" w:color="auto"/>
          </w:divBdr>
        </w:div>
        <w:div w:id="1986352415">
          <w:marLeft w:val="640"/>
          <w:marRight w:val="0"/>
          <w:marTop w:val="0"/>
          <w:marBottom w:val="0"/>
          <w:divBdr>
            <w:top w:val="none" w:sz="0" w:space="0" w:color="auto"/>
            <w:left w:val="none" w:sz="0" w:space="0" w:color="auto"/>
            <w:bottom w:val="none" w:sz="0" w:space="0" w:color="auto"/>
            <w:right w:val="none" w:sz="0" w:space="0" w:color="auto"/>
          </w:divBdr>
        </w:div>
        <w:div w:id="710151666">
          <w:marLeft w:val="640"/>
          <w:marRight w:val="0"/>
          <w:marTop w:val="0"/>
          <w:marBottom w:val="0"/>
          <w:divBdr>
            <w:top w:val="none" w:sz="0" w:space="0" w:color="auto"/>
            <w:left w:val="none" w:sz="0" w:space="0" w:color="auto"/>
            <w:bottom w:val="none" w:sz="0" w:space="0" w:color="auto"/>
            <w:right w:val="none" w:sz="0" w:space="0" w:color="auto"/>
          </w:divBdr>
        </w:div>
        <w:div w:id="2117629269">
          <w:marLeft w:val="640"/>
          <w:marRight w:val="0"/>
          <w:marTop w:val="0"/>
          <w:marBottom w:val="0"/>
          <w:divBdr>
            <w:top w:val="none" w:sz="0" w:space="0" w:color="auto"/>
            <w:left w:val="none" w:sz="0" w:space="0" w:color="auto"/>
            <w:bottom w:val="none" w:sz="0" w:space="0" w:color="auto"/>
            <w:right w:val="none" w:sz="0" w:space="0" w:color="auto"/>
          </w:divBdr>
        </w:div>
        <w:div w:id="1968899057">
          <w:marLeft w:val="640"/>
          <w:marRight w:val="0"/>
          <w:marTop w:val="0"/>
          <w:marBottom w:val="0"/>
          <w:divBdr>
            <w:top w:val="none" w:sz="0" w:space="0" w:color="auto"/>
            <w:left w:val="none" w:sz="0" w:space="0" w:color="auto"/>
            <w:bottom w:val="none" w:sz="0" w:space="0" w:color="auto"/>
            <w:right w:val="none" w:sz="0" w:space="0" w:color="auto"/>
          </w:divBdr>
        </w:div>
        <w:div w:id="980504072">
          <w:marLeft w:val="640"/>
          <w:marRight w:val="0"/>
          <w:marTop w:val="0"/>
          <w:marBottom w:val="0"/>
          <w:divBdr>
            <w:top w:val="none" w:sz="0" w:space="0" w:color="auto"/>
            <w:left w:val="none" w:sz="0" w:space="0" w:color="auto"/>
            <w:bottom w:val="none" w:sz="0" w:space="0" w:color="auto"/>
            <w:right w:val="none" w:sz="0" w:space="0" w:color="auto"/>
          </w:divBdr>
        </w:div>
        <w:div w:id="656761265">
          <w:marLeft w:val="640"/>
          <w:marRight w:val="0"/>
          <w:marTop w:val="0"/>
          <w:marBottom w:val="0"/>
          <w:divBdr>
            <w:top w:val="none" w:sz="0" w:space="0" w:color="auto"/>
            <w:left w:val="none" w:sz="0" w:space="0" w:color="auto"/>
            <w:bottom w:val="none" w:sz="0" w:space="0" w:color="auto"/>
            <w:right w:val="none" w:sz="0" w:space="0" w:color="auto"/>
          </w:divBdr>
        </w:div>
        <w:div w:id="1725711255">
          <w:marLeft w:val="640"/>
          <w:marRight w:val="0"/>
          <w:marTop w:val="0"/>
          <w:marBottom w:val="0"/>
          <w:divBdr>
            <w:top w:val="none" w:sz="0" w:space="0" w:color="auto"/>
            <w:left w:val="none" w:sz="0" w:space="0" w:color="auto"/>
            <w:bottom w:val="none" w:sz="0" w:space="0" w:color="auto"/>
            <w:right w:val="none" w:sz="0" w:space="0" w:color="auto"/>
          </w:divBdr>
        </w:div>
        <w:div w:id="534462047">
          <w:marLeft w:val="640"/>
          <w:marRight w:val="0"/>
          <w:marTop w:val="0"/>
          <w:marBottom w:val="0"/>
          <w:divBdr>
            <w:top w:val="none" w:sz="0" w:space="0" w:color="auto"/>
            <w:left w:val="none" w:sz="0" w:space="0" w:color="auto"/>
            <w:bottom w:val="none" w:sz="0" w:space="0" w:color="auto"/>
            <w:right w:val="none" w:sz="0" w:space="0" w:color="auto"/>
          </w:divBdr>
        </w:div>
        <w:div w:id="1263563968">
          <w:marLeft w:val="640"/>
          <w:marRight w:val="0"/>
          <w:marTop w:val="0"/>
          <w:marBottom w:val="0"/>
          <w:divBdr>
            <w:top w:val="none" w:sz="0" w:space="0" w:color="auto"/>
            <w:left w:val="none" w:sz="0" w:space="0" w:color="auto"/>
            <w:bottom w:val="none" w:sz="0" w:space="0" w:color="auto"/>
            <w:right w:val="none" w:sz="0" w:space="0" w:color="auto"/>
          </w:divBdr>
        </w:div>
        <w:div w:id="163907501">
          <w:marLeft w:val="640"/>
          <w:marRight w:val="0"/>
          <w:marTop w:val="0"/>
          <w:marBottom w:val="0"/>
          <w:divBdr>
            <w:top w:val="none" w:sz="0" w:space="0" w:color="auto"/>
            <w:left w:val="none" w:sz="0" w:space="0" w:color="auto"/>
            <w:bottom w:val="none" w:sz="0" w:space="0" w:color="auto"/>
            <w:right w:val="none" w:sz="0" w:space="0" w:color="auto"/>
          </w:divBdr>
        </w:div>
        <w:div w:id="2055763211">
          <w:marLeft w:val="640"/>
          <w:marRight w:val="0"/>
          <w:marTop w:val="0"/>
          <w:marBottom w:val="0"/>
          <w:divBdr>
            <w:top w:val="none" w:sz="0" w:space="0" w:color="auto"/>
            <w:left w:val="none" w:sz="0" w:space="0" w:color="auto"/>
            <w:bottom w:val="none" w:sz="0" w:space="0" w:color="auto"/>
            <w:right w:val="none" w:sz="0" w:space="0" w:color="auto"/>
          </w:divBdr>
        </w:div>
        <w:div w:id="1436635222">
          <w:marLeft w:val="640"/>
          <w:marRight w:val="0"/>
          <w:marTop w:val="0"/>
          <w:marBottom w:val="0"/>
          <w:divBdr>
            <w:top w:val="none" w:sz="0" w:space="0" w:color="auto"/>
            <w:left w:val="none" w:sz="0" w:space="0" w:color="auto"/>
            <w:bottom w:val="none" w:sz="0" w:space="0" w:color="auto"/>
            <w:right w:val="none" w:sz="0" w:space="0" w:color="auto"/>
          </w:divBdr>
        </w:div>
        <w:div w:id="476797604">
          <w:marLeft w:val="640"/>
          <w:marRight w:val="0"/>
          <w:marTop w:val="0"/>
          <w:marBottom w:val="0"/>
          <w:divBdr>
            <w:top w:val="none" w:sz="0" w:space="0" w:color="auto"/>
            <w:left w:val="none" w:sz="0" w:space="0" w:color="auto"/>
            <w:bottom w:val="none" w:sz="0" w:space="0" w:color="auto"/>
            <w:right w:val="none" w:sz="0" w:space="0" w:color="auto"/>
          </w:divBdr>
        </w:div>
        <w:div w:id="1979260231">
          <w:marLeft w:val="640"/>
          <w:marRight w:val="0"/>
          <w:marTop w:val="0"/>
          <w:marBottom w:val="0"/>
          <w:divBdr>
            <w:top w:val="none" w:sz="0" w:space="0" w:color="auto"/>
            <w:left w:val="none" w:sz="0" w:space="0" w:color="auto"/>
            <w:bottom w:val="none" w:sz="0" w:space="0" w:color="auto"/>
            <w:right w:val="none" w:sz="0" w:space="0" w:color="auto"/>
          </w:divBdr>
        </w:div>
        <w:div w:id="1176502366">
          <w:marLeft w:val="640"/>
          <w:marRight w:val="0"/>
          <w:marTop w:val="0"/>
          <w:marBottom w:val="0"/>
          <w:divBdr>
            <w:top w:val="none" w:sz="0" w:space="0" w:color="auto"/>
            <w:left w:val="none" w:sz="0" w:space="0" w:color="auto"/>
            <w:bottom w:val="none" w:sz="0" w:space="0" w:color="auto"/>
            <w:right w:val="none" w:sz="0" w:space="0" w:color="auto"/>
          </w:divBdr>
        </w:div>
        <w:div w:id="236671567">
          <w:marLeft w:val="640"/>
          <w:marRight w:val="0"/>
          <w:marTop w:val="0"/>
          <w:marBottom w:val="0"/>
          <w:divBdr>
            <w:top w:val="none" w:sz="0" w:space="0" w:color="auto"/>
            <w:left w:val="none" w:sz="0" w:space="0" w:color="auto"/>
            <w:bottom w:val="none" w:sz="0" w:space="0" w:color="auto"/>
            <w:right w:val="none" w:sz="0" w:space="0" w:color="auto"/>
          </w:divBdr>
        </w:div>
        <w:div w:id="834957220">
          <w:marLeft w:val="640"/>
          <w:marRight w:val="0"/>
          <w:marTop w:val="0"/>
          <w:marBottom w:val="0"/>
          <w:divBdr>
            <w:top w:val="none" w:sz="0" w:space="0" w:color="auto"/>
            <w:left w:val="none" w:sz="0" w:space="0" w:color="auto"/>
            <w:bottom w:val="none" w:sz="0" w:space="0" w:color="auto"/>
            <w:right w:val="none" w:sz="0" w:space="0" w:color="auto"/>
          </w:divBdr>
        </w:div>
        <w:div w:id="169679856">
          <w:marLeft w:val="640"/>
          <w:marRight w:val="0"/>
          <w:marTop w:val="0"/>
          <w:marBottom w:val="0"/>
          <w:divBdr>
            <w:top w:val="none" w:sz="0" w:space="0" w:color="auto"/>
            <w:left w:val="none" w:sz="0" w:space="0" w:color="auto"/>
            <w:bottom w:val="none" w:sz="0" w:space="0" w:color="auto"/>
            <w:right w:val="none" w:sz="0" w:space="0" w:color="auto"/>
          </w:divBdr>
        </w:div>
        <w:div w:id="1689795319">
          <w:marLeft w:val="640"/>
          <w:marRight w:val="0"/>
          <w:marTop w:val="0"/>
          <w:marBottom w:val="0"/>
          <w:divBdr>
            <w:top w:val="none" w:sz="0" w:space="0" w:color="auto"/>
            <w:left w:val="none" w:sz="0" w:space="0" w:color="auto"/>
            <w:bottom w:val="none" w:sz="0" w:space="0" w:color="auto"/>
            <w:right w:val="none" w:sz="0" w:space="0" w:color="auto"/>
          </w:divBdr>
        </w:div>
        <w:div w:id="1016880231">
          <w:marLeft w:val="640"/>
          <w:marRight w:val="0"/>
          <w:marTop w:val="0"/>
          <w:marBottom w:val="0"/>
          <w:divBdr>
            <w:top w:val="none" w:sz="0" w:space="0" w:color="auto"/>
            <w:left w:val="none" w:sz="0" w:space="0" w:color="auto"/>
            <w:bottom w:val="none" w:sz="0" w:space="0" w:color="auto"/>
            <w:right w:val="none" w:sz="0" w:space="0" w:color="auto"/>
          </w:divBdr>
        </w:div>
        <w:div w:id="2144274247">
          <w:marLeft w:val="640"/>
          <w:marRight w:val="0"/>
          <w:marTop w:val="0"/>
          <w:marBottom w:val="0"/>
          <w:divBdr>
            <w:top w:val="none" w:sz="0" w:space="0" w:color="auto"/>
            <w:left w:val="none" w:sz="0" w:space="0" w:color="auto"/>
            <w:bottom w:val="none" w:sz="0" w:space="0" w:color="auto"/>
            <w:right w:val="none" w:sz="0" w:space="0" w:color="auto"/>
          </w:divBdr>
        </w:div>
        <w:div w:id="802819082">
          <w:marLeft w:val="640"/>
          <w:marRight w:val="0"/>
          <w:marTop w:val="0"/>
          <w:marBottom w:val="0"/>
          <w:divBdr>
            <w:top w:val="none" w:sz="0" w:space="0" w:color="auto"/>
            <w:left w:val="none" w:sz="0" w:space="0" w:color="auto"/>
            <w:bottom w:val="none" w:sz="0" w:space="0" w:color="auto"/>
            <w:right w:val="none" w:sz="0" w:space="0" w:color="auto"/>
          </w:divBdr>
        </w:div>
        <w:div w:id="1573158010">
          <w:marLeft w:val="640"/>
          <w:marRight w:val="0"/>
          <w:marTop w:val="0"/>
          <w:marBottom w:val="0"/>
          <w:divBdr>
            <w:top w:val="none" w:sz="0" w:space="0" w:color="auto"/>
            <w:left w:val="none" w:sz="0" w:space="0" w:color="auto"/>
            <w:bottom w:val="none" w:sz="0" w:space="0" w:color="auto"/>
            <w:right w:val="none" w:sz="0" w:space="0" w:color="auto"/>
          </w:divBdr>
        </w:div>
        <w:div w:id="1972981935">
          <w:marLeft w:val="640"/>
          <w:marRight w:val="0"/>
          <w:marTop w:val="0"/>
          <w:marBottom w:val="0"/>
          <w:divBdr>
            <w:top w:val="none" w:sz="0" w:space="0" w:color="auto"/>
            <w:left w:val="none" w:sz="0" w:space="0" w:color="auto"/>
            <w:bottom w:val="none" w:sz="0" w:space="0" w:color="auto"/>
            <w:right w:val="none" w:sz="0" w:space="0" w:color="auto"/>
          </w:divBdr>
        </w:div>
        <w:div w:id="1643147275">
          <w:marLeft w:val="640"/>
          <w:marRight w:val="0"/>
          <w:marTop w:val="0"/>
          <w:marBottom w:val="0"/>
          <w:divBdr>
            <w:top w:val="none" w:sz="0" w:space="0" w:color="auto"/>
            <w:left w:val="none" w:sz="0" w:space="0" w:color="auto"/>
            <w:bottom w:val="none" w:sz="0" w:space="0" w:color="auto"/>
            <w:right w:val="none" w:sz="0" w:space="0" w:color="auto"/>
          </w:divBdr>
        </w:div>
        <w:div w:id="2135785261">
          <w:marLeft w:val="640"/>
          <w:marRight w:val="0"/>
          <w:marTop w:val="0"/>
          <w:marBottom w:val="0"/>
          <w:divBdr>
            <w:top w:val="none" w:sz="0" w:space="0" w:color="auto"/>
            <w:left w:val="none" w:sz="0" w:space="0" w:color="auto"/>
            <w:bottom w:val="none" w:sz="0" w:space="0" w:color="auto"/>
            <w:right w:val="none" w:sz="0" w:space="0" w:color="auto"/>
          </w:divBdr>
        </w:div>
        <w:div w:id="245189108">
          <w:marLeft w:val="640"/>
          <w:marRight w:val="0"/>
          <w:marTop w:val="0"/>
          <w:marBottom w:val="0"/>
          <w:divBdr>
            <w:top w:val="none" w:sz="0" w:space="0" w:color="auto"/>
            <w:left w:val="none" w:sz="0" w:space="0" w:color="auto"/>
            <w:bottom w:val="none" w:sz="0" w:space="0" w:color="auto"/>
            <w:right w:val="none" w:sz="0" w:space="0" w:color="auto"/>
          </w:divBdr>
        </w:div>
        <w:div w:id="812450822">
          <w:marLeft w:val="640"/>
          <w:marRight w:val="0"/>
          <w:marTop w:val="0"/>
          <w:marBottom w:val="0"/>
          <w:divBdr>
            <w:top w:val="none" w:sz="0" w:space="0" w:color="auto"/>
            <w:left w:val="none" w:sz="0" w:space="0" w:color="auto"/>
            <w:bottom w:val="none" w:sz="0" w:space="0" w:color="auto"/>
            <w:right w:val="none" w:sz="0" w:space="0" w:color="auto"/>
          </w:divBdr>
        </w:div>
        <w:div w:id="1975719699">
          <w:marLeft w:val="640"/>
          <w:marRight w:val="0"/>
          <w:marTop w:val="0"/>
          <w:marBottom w:val="0"/>
          <w:divBdr>
            <w:top w:val="none" w:sz="0" w:space="0" w:color="auto"/>
            <w:left w:val="none" w:sz="0" w:space="0" w:color="auto"/>
            <w:bottom w:val="none" w:sz="0" w:space="0" w:color="auto"/>
            <w:right w:val="none" w:sz="0" w:space="0" w:color="auto"/>
          </w:divBdr>
        </w:div>
        <w:div w:id="857931891">
          <w:marLeft w:val="640"/>
          <w:marRight w:val="0"/>
          <w:marTop w:val="0"/>
          <w:marBottom w:val="0"/>
          <w:divBdr>
            <w:top w:val="none" w:sz="0" w:space="0" w:color="auto"/>
            <w:left w:val="none" w:sz="0" w:space="0" w:color="auto"/>
            <w:bottom w:val="none" w:sz="0" w:space="0" w:color="auto"/>
            <w:right w:val="none" w:sz="0" w:space="0" w:color="auto"/>
          </w:divBdr>
        </w:div>
        <w:div w:id="1456748679">
          <w:marLeft w:val="640"/>
          <w:marRight w:val="0"/>
          <w:marTop w:val="0"/>
          <w:marBottom w:val="0"/>
          <w:divBdr>
            <w:top w:val="none" w:sz="0" w:space="0" w:color="auto"/>
            <w:left w:val="none" w:sz="0" w:space="0" w:color="auto"/>
            <w:bottom w:val="none" w:sz="0" w:space="0" w:color="auto"/>
            <w:right w:val="none" w:sz="0" w:space="0" w:color="auto"/>
          </w:divBdr>
        </w:div>
        <w:div w:id="884218055">
          <w:marLeft w:val="640"/>
          <w:marRight w:val="0"/>
          <w:marTop w:val="0"/>
          <w:marBottom w:val="0"/>
          <w:divBdr>
            <w:top w:val="none" w:sz="0" w:space="0" w:color="auto"/>
            <w:left w:val="none" w:sz="0" w:space="0" w:color="auto"/>
            <w:bottom w:val="none" w:sz="0" w:space="0" w:color="auto"/>
            <w:right w:val="none" w:sz="0" w:space="0" w:color="auto"/>
          </w:divBdr>
        </w:div>
        <w:div w:id="722369549">
          <w:marLeft w:val="640"/>
          <w:marRight w:val="0"/>
          <w:marTop w:val="0"/>
          <w:marBottom w:val="0"/>
          <w:divBdr>
            <w:top w:val="none" w:sz="0" w:space="0" w:color="auto"/>
            <w:left w:val="none" w:sz="0" w:space="0" w:color="auto"/>
            <w:bottom w:val="none" w:sz="0" w:space="0" w:color="auto"/>
            <w:right w:val="none" w:sz="0" w:space="0" w:color="auto"/>
          </w:divBdr>
        </w:div>
        <w:div w:id="748965542">
          <w:marLeft w:val="640"/>
          <w:marRight w:val="0"/>
          <w:marTop w:val="0"/>
          <w:marBottom w:val="0"/>
          <w:divBdr>
            <w:top w:val="none" w:sz="0" w:space="0" w:color="auto"/>
            <w:left w:val="none" w:sz="0" w:space="0" w:color="auto"/>
            <w:bottom w:val="none" w:sz="0" w:space="0" w:color="auto"/>
            <w:right w:val="none" w:sz="0" w:space="0" w:color="auto"/>
          </w:divBdr>
        </w:div>
        <w:div w:id="1564297338">
          <w:marLeft w:val="640"/>
          <w:marRight w:val="0"/>
          <w:marTop w:val="0"/>
          <w:marBottom w:val="0"/>
          <w:divBdr>
            <w:top w:val="none" w:sz="0" w:space="0" w:color="auto"/>
            <w:left w:val="none" w:sz="0" w:space="0" w:color="auto"/>
            <w:bottom w:val="none" w:sz="0" w:space="0" w:color="auto"/>
            <w:right w:val="none" w:sz="0" w:space="0" w:color="auto"/>
          </w:divBdr>
        </w:div>
        <w:div w:id="106315783">
          <w:marLeft w:val="640"/>
          <w:marRight w:val="0"/>
          <w:marTop w:val="0"/>
          <w:marBottom w:val="0"/>
          <w:divBdr>
            <w:top w:val="none" w:sz="0" w:space="0" w:color="auto"/>
            <w:left w:val="none" w:sz="0" w:space="0" w:color="auto"/>
            <w:bottom w:val="none" w:sz="0" w:space="0" w:color="auto"/>
            <w:right w:val="none" w:sz="0" w:space="0" w:color="auto"/>
          </w:divBdr>
        </w:div>
        <w:div w:id="1678731701">
          <w:marLeft w:val="640"/>
          <w:marRight w:val="0"/>
          <w:marTop w:val="0"/>
          <w:marBottom w:val="0"/>
          <w:divBdr>
            <w:top w:val="none" w:sz="0" w:space="0" w:color="auto"/>
            <w:left w:val="none" w:sz="0" w:space="0" w:color="auto"/>
            <w:bottom w:val="none" w:sz="0" w:space="0" w:color="auto"/>
            <w:right w:val="none" w:sz="0" w:space="0" w:color="auto"/>
          </w:divBdr>
        </w:div>
        <w:div w:id="1671591630">
          <w:marLeft w:val="640"/>
          <w:marRight w:val="0"/>
          <w:marTop w:val="0"/>
          <w:marBottom w:val="0"/>
          <w:divBdr>
            <w:top w:val="none" w:sz="0" w:space="0" w:color="auto"/>
            <w:left w:val="none" w:sz="0" w:space="0" w:color="auto"/>
            <w:bottom w:val="none" w:sz="0" w:space="0" w:color="auto"/>
            <w:right w:val="none" w:sz="0" w:space="0" w:color="auto"/>
          </w:divBdr>
        </w:div>
      </w:divsChild>
    </w:div>
    <w:div w:id="1907032992">
      <w:bodyDiv w:val="1"/>
      <w:marLeft w:val="0"/>
      <w:marRight w:val="0"/>
      <w:marTop w:val="0"/>
      <w:marBottom w:val="0"/>
      <w:divBdr>
        <w:top w:val="none" w:sz="0" w:space="0" w:color="auto"/>
        <w:left w:val="none" w:sz="0" w:space="0" w:color="auto"/>
        <w:bottom w:val="none" w:sz="0" w:space="0" w:color="auto"/>
        <w:right w:val="none" w:sz="0" w:space="0" w:color="auto"/>
      </w:divBdr>
      <w:divsChild>
        <w:div w:id="1288437826">
          <w:marLeft w:val="640"/>
          <w:marRight w:val="0"/>
          <w:marTop w:val="0"/>
          <w:marBottom w:val="0"/>
          <w:divBdr>
            <w:top w:val="none" w:sz="0" w:space="0" w:color="auto"/>
            <w:left w:val="none" w:sz="0" w:space="0" w:color="auto"/>
            <w:bottom w:val="none" w:sz="0" w:space="0" w:color="auto"/>
            <w:right w:val="none" w:sz="0" w:space="0" w:color="auto"/>
          </w:divBdr>
        </w:div>
      </w:divsChild>
    </w:div>
    <w:div w:id="1923835999">
      <w:bodyDiv w:val="1"/>
      <w:marLeft w:val="0"/>
      <w:marRight w:val="0"/>
      <w:marTop w:val="0"/>
      <w:marBottom w:val="0"/>
      <w:divBdr>
        <w:top w:val="none" w:sz="0" w:space="0" w:color="auto"/>
        <w:left w:val="none" w:sz="0" w:space="0" w:color="auto"/>
        <w:bottom w:val="none" w:sz="0" w:space="0" w:color="auto"/>
        <w:right w:val="none" w:sz="0" w:space="0" w:color="auto"/>
      </w:divBdr>
      <w:divsChild>
        <w:div w:id="1853495892">
          <w:marLeft w:val="640"/>
          <w:marRight w:val="0"/>
          <w:marTop w:val="0"/>
          <w:marBottom w:val="0"/>
          <w:divBdr>
            <w:top w:val="none" w:sz="0" w:space="0" w:color="auto"/>
            <w:left w:val="none" w:sz="0" w:space="0" w:color="auto"/>
            <w:bottom w:val="none" w:sz="0" w:space="0" w:color="auto"/>
            <w:right w:val="none" w:sz="0" w:space="0" w:color="auto"/>
          </w:divBdr>
        </w:div>
        <w:div w:id="331689444">
          <w:marLeft w:val="640"/>
          <w:marRight w:val="0"/>
          <w:marTop w:val="0"/>
          <w:marBottom w:val="0"/>
          <w:divBdr>
            <w:top w:val="none" w:sz="0" w:space="0" w:color="auto"/>
            <w:left w:val="none" w:sz="0" w:space="0" w:color="auto"/>
            <w:bottom w:val="none" w:sz="0" w:space="0" w:color="auto"/>
            <w:right w:val="none" w:sz="0" w:space="0" w:color="auto"/>
          </w:divBdr>
        </w:div>
        <w:div w:id="238754090">
          <w:marLeft w:val="640"/>
          <w:marRight w:val="0"/>
          <w:marTop w:val="0"/>
          <w:marBottom w:val="0"/>
          <w:divBdr>
            <w:top w:val="none" w:sz="0" w:space="0" w:color="auto"/>
            <w:left w:val="none" w:sz="0" w:space="0" w:color="auto"/>
            <w:bottom w:val="none" w:sz="0" w:space="0" w:color="auto"/>
            <w:right w:val="none" w:sz="0" w:space="0" w:color="auto"/>
          </w:divBdr>
        </w:div>
        <w:div w:id="1781994710">
          <w:marLeft w:val="640"/>
          <w:marRight w:val="0"/>
          <w:marTop w:val="0"/>
          <w:marBottom w:val="0"/>
          <w:divBdr>
            <w:top w:val="none" w:sz="0" w:space="0" w:color="auto"/>
            <w:left w:val="none" w:sz="0" w:space="0" w:color="auto"/>
            <w:bottom w:val="none" w:sz="0" w:space="0" w:color="auto"/>
            <w:right w:val="none" w:sz="0" w:space="0" w:color="auto"/>
          </w:divBdr>
        </w:div>
        <w:div w:id="1388845446">
          <w:marLeft w:val="640"/>
          <w:marRight w:val="0"/>
          <w:marTop w:val="0"/>
          <w:marBottom w:val="0"/>
          <w:divBdr>
            <w:top w:val="none" w:sz="0" w:space="0" w:color="auto"/>
            <w:left w:val="none" w:sz="0" w:space="0" w:color="auto"/>
            <w:bottom w:val="none" w:sz="0" w:space="0" w:color="auto"/>
            <w:right w:val="none" w:sz="0" w:space="0" w:color="auto"/>
          </w:divBdr>
        </w:div>
        <w:div w:id="988166226">
          <w:marLeft w:val="640"/>
          <w:marRight w:val="0"/>
          <w:marTop w:val="0"/>
          <w:marBottom w:val="0"/>
          <w:divBdr>
            <w:top w:val="none" w:sz="0" w:space="0" w:color="auto"/>
            <w:left w:val="none" w:sz="0" w:space="0" w:color="auto"/>
            <w:bottom w:val="none" w:sz="0" w:space="0" w:color="auto"/>
            <w:right w:val="none" w:sz="0" w:space="0" w:color="auto"/>
          </w:divBdr>
        </w:div>
        <w:div w:id="895898641">
          <w:marLeft w:val="640"/>
          <w:marRight w:val="0"/>
          <w:marTop w:val="0"/>
          <w:marBottom w:val="0"/>
          <w:divBdr>
            <w:top w:val="none" w:sz="0" w:space="0" w:color="auto"/>
            <w:left w:val="none" w:sz="0" w:space="0" w:color="auto"/>
            <w:bottom w:val="none" w:sz="0" w:space="0" w:color="auto"/>
            <w:right w:val="none" w:sz="0" w:space="0" w:color="auto"/>
          </w:divBdr>
        </w:div>
        <w:div w:id="738791031">
          <w:marLeft w:val="640"/>
          <w:marRight w:val="0"/>
          <w:marTop w:val="0"/>
          <w:marBottom w:val="0"/>
          <w:divBdr>
            <w:top w:val="none" w:sz="0" w:space="0" w:color="auto"/>
            <w:left w:val="none" w:sz="0" w:space="0" w:color="auto"/>
            <w:bottom w:val="none" w:sz="0" w:space="0" w:color="auto"/>
            <w:right w:val="none" w:sz="0" w:space="0" w:color="auto"/>
          </w:divBdr>
        </w:div>
        <w:div w:id="1754471688">
          <w:marLeft w:val="640"/>
          <w:marRight w:val="0"/>
          <w:marTop w:val="0"/>
          <w:marBottom w:val="0"/>
          <w:divBdr>
            <w:top w:val="none" w:sz="0" w:space="0" w:color="auto"/>
            <w:left w:val="none" w:sz="0" w:space="0" w:color="auto"/>
            <w:bottom w:val="none" w:sz="0" w:space="0" w:color="auto"/>
            <w:right w:val="none" w:sz="0" w:space="0" w:color="auto"/>
          </w:divBdr>
        </w:div>
        <w:div w:id="1157496900">
          <w:marLeft w:val="640"/>
          <w:marRight w:val="0"/>
          <w:marTop w:val="0"/>
          <w:marBottom w:val="0"/>
          <w:divBdr>
            <w:top w:val="none" w:sz="0" w:space="0" w:color="auto"/>
            <w:left w:val="none" w:sz="0" w:space="0" w:color="auto"/>
            <w:bottom w:val="none" w:sz="0" w:space="0" w:color="auto"/>
            <w:right w:val="none" w:sz="0" w:space="0" w:color="auto"/>
          </w:divBdr>
        </w:div>
        <w:div w:id="1099256244">
          <w:marLeft w:val="640"/>
          <w:marRight w:val="0"/>
          <w:marTop w:val="0"/>
          <w:marBottom w:val="0"/>
          <w:divBdr>
            <w:top w:val="none" w:sz="0" w:space="0" w:color="auto"/>
            <w:left w:val="none" w:sz="0" w:space="0" w:color="auto"/>
            <w:bottom w:val="none" w:sz="0" w:space="0" w:color="auto"/>
            <w:right w:val="none" w:sz="0" w:space="0" w:color="auto"/>
          </w:divBdr>
        </w:div>
        <w:div w:id="198511256">
          <w:marLeft w:val="640"/>
          <w:marRight w:val="0"/>
          <w:marTop w:val="0"/>
          <w:marBottom w:val="0"/>
          <w:divBdr>
            <w:top w:val="none" w:sz="0" w:space="0" w:color="auto"/>
            <w:left w:val="none" w:sz="0" w:space="0" w:color="auto"/>
            <w:bottom w:val="none" w:sz="0" w:space="0" w:color="auto"/>
            <w:right w:val="none" w:sz="0" w:space="0" w:color="auto"/>
          </w:divBdr>
        </w:div>
        <w:div w:id="1886333774">
          <w:marLeft w:val="640"/>
          <w:marRight w:val="0"/>
          <w:marTop w:val="0"/>
          <w:marBottom w:val="0"/>
          <w:divBdr>
            <w:top w:val="none" w:sz="0" w:space="0" w:color="auto"/>
            <w:left w:val="none" w:sz="0" w:space="0" w:color="auto"/>
            <w:bottom w:val="none" w:sz="0" w:space="0" w:color="auto"/>
            <w:right w:val="none" w:sz="0" w:space="0" w:color="auto"/>
          </w:divBdr>
        </w:div>
        <w:div w:id="1418555852">
          <w:marLeft w:val="640"/>
          <w:marRight w:val="0"/>
          <w:marTop w:val="0"/>
          <w:marBottom w:val="0"/>
          <w:divBdr>
            <w:top w:val="none" w:sz="0" w:space="0" w:color="auto"/>
            <w:left w:val="none" w:sz="0" w:space="0" w:color="auto"/>
            <w:bottom w:val="none" w:sz="0" w:space="0" w:color="auto"/>
            <w:right w:val="none" w:sz="0" w:space="0" w:color="auto"/>
          </w:divBdr>
        </w:div>
        <w:div w:id="1103500041">
          <w:marLeft w:val="640"/>
          <w:marRight w:val="0"/>
          <w:marTop w:val="0"/>
          <w:marBottom w:val="0"/>
          <w:divBdr>
            <w:top w:val="none" w:sz="0" w:space="0" w:color="auto"/>
            <w:left w:val="none" w:sz="0" w:space="0" w:color="auto"/>
            <w:bottom w:val="none" w:sz="0" w:space="0" w:color="auto"/>
            <w:right w:val="none" w:sz="0" w:space="0" w:color="auto"/>
          </w:divBdr>
        </w:div>
        <w:div w:id="1391271651">
          <w:marLeft w:val="640"/>
          <w:marRight w:val="0"/>
          <w:marTop w:val="0"/>
          <w:marBottom w:val="0"/>
          <w:divBdr>
            <w:top w:val="none" w:sz="0" w:space="0" w:color="auto"/>
            <w:left w:val="none" w:sz="0" w:space="0" w:color="auto"/>
            <w:bottom w:val="none" w:sz="0" w:space="0" w:color="auto"/>
            <w:right w:val="none" w:sz="0" w:space="0" w:color="auto"/>
          </w:divBdr>
        </w:div>
        <w:div w:id="2068869006">
          <w:marLeft w:val="640"/>
          <w:marRight w:val="0"/>
          <w:marTop w:val="0"/>
          <w:marBottom w:val="0"/>
          <w:divBdr>
            <w:top w:val="none" w:sz="0" w:space="0" w:color="auto"/>
            <w:left w:val="none" w:sz="0" w:space="0" w:color="auto"/>
            <w:bottom w:val="none" w:sz="0" w:space="0" w:color="auto"/>
            <w:right w:val="none" w:sz="0" w:space="0" w:color="auto"/>
          </w:divBdr>
        </w:div>
        <w:div w:id="1040208200">
          <w:marLeft w:val="640"/>
          <w:marRight w:val="0"/>
          <w:marTop w:val="0"/>
          <w:marBottom w:val="0"/>
          <w:divBdr>
            <w:top w:val="none" w:sz="0" w:space="0" w:color="auto"/>
            <w:left w:val="none" w:sz="0" w:space="0" w:color="auto"/>
            <w:bottom w:val="none" w:sz="0" w:space="0" w:color="auto"/>
            <w:right w:val="none" w:sz="0" w:space="0" w:color="auto"/>
          </w:divBdr>
        </w:div>
        <w:div w:id="1274439809">
          <w:marLeft w:val="640"/>
          <w:marRight w:val="0"/>
          <w:marTop w:val="0"/>
          <w:marBottom w:val="0"/>
          <w:divBdr>
            <w:top w:val="none" w:sz="0" w:space="0" w:color="auto"/>
            <w:left w:val="none" w:sz="0" w:space="0" w:color="auto"/>
            <w:bottom w:val="none" w:sz="0" w:space="0" w:color="auto"/>
            <w:right w:val="none" w:sz="0" w:space="0" w:color="auto"/>
          </w:divBdr>
        </w:div>
        <w:div w:id="1032026360">
          <w:marLeft w:val="640"/>
          <w:marRight w:val="0"/>
          <w:marTop w:val="0"/>
          <w:marBottom w:val="0"/>
          <w:divBdr>
            <w:top w:val="none" w:sz="0" w:space="0" w:color="auto"/>
            <w:left w:val="none" w:sz="0" w:space="0" w:color="auto"/>
            <w:bottom w:val="none" w:sz="0" w:space="0" w:color="auto"/>
            <w:right w:val="none" w:sz="0" w:space="0" w:color="auto"/>
          </w:divBdr>
        </w:div>
        <w:div w:id="1573616212">
          <w:marLeft w:val="640"/>
          <w:marRight w:val="0"/>
          <w:marTop w:val="0"/>
          <w:marBottom w:val="0"/>
          <w:divBdr>
            <w:top w:val="none" w:sz="0" w:space="0" w:color="auto"/>
            <w:left w:val="none" w:sz="0" w:space="0" w:color="auto"/>
            <w:bottom w:val="none" w:sz="0" w:space="0" w:color="auto"/>
            <w:right w:val="none" w:sz="0" w:space="0" w:color="auto"/>
          </w:divBdr>
        </w:div>
        <w:div w:id="419641022">
          <w:marLeft w:val="640"/>
          <w:marRight w:val="0"/>
          <w:marTop w:val="0"/>
          <w:marBottom w:val="0"/>
          <w:divBdr>
            <w:top w:val="none" w:sz="0" w:space="0" w:color="auto"/>
            <w:left w:val="none" w:sz="0" w:space="0" w:color="auto"/>
            <w:bottom w:val="none" w:sz="0" w:space="0" w:color="auto"/>
            <w:right w:val="none" w:sz="0" w:space="0" w:color="auto"/>
          </w:divBdr>
        </w:div>
        <w:div w:id="931595224">
          <w:marLeft w:val="640"/>
          <w:marRight w:val="0"/>
          <w:marTop w:val="0"/>
          <w:marBottom w:val="0"/>
          <w:divBdr>
            <w:top w:val="none" w:sz="0" w:space="0" w:color="auto"/>
            <w:left w:val="none" w:sz="0" w:space="0" w:color="auto"/>
            <w:bottom w:val="none" w:sz="0" w:space="0" w:color="auto"/>
            <w:right w:val="none" w:sz="0" w:space="0" w:color="auto"/>
          </w:divBdr>
        </w:div>
        <w:div w:id="2080396121">
          <w:marLeft w:val="640"/>
          <w:marRight w:val="0"/>
          <w:marTop w:val="0"/>
          <w:marBottom w:val="0"/>
          <w:divBdr>
            <w:top w:val="none" w:sz="0" w:space="0" w:color="auto"/>
            <w:left w:val="none" w:sz="0" w:space="0" w:color="auto"/>
            <w:bottom w:val="none" w:sz="0" w:space="0" w:color="auto"/>
            <w:right w:val="none" w:sz="0" w:space="0" w:color="auto"/>
          </w:divBdr>
        </w:div>
        <w:div w:id="826214211">
          <w:marLeft w:val="640"/>
          <w:marRight w:val="0"/>
          <w:marTop w:val="0"/>
          <w:marBottom w:val="0"/>
          <w:divBdr>
            <w:top w:val="none" w:sz="0" w:space="0" w:color="auto"/>
            <w:left w:val="none" w:sz="0" w:space="0" w:color="auto"/>
            <w:bottom w:val="none" w:sz="0" w:space="0" w:color="auto"/>
            <w:right w:val="none" w:sz="0" w:space="0" w:color="auto"/>
          </w:divBdr>
        </w:div>
        <w:div w:id="534193576">
          <w:marLeft w:val="640"/>
          <w:marRight w:val="0"/>
          <w:marTop w:val="0"/>
          <w:marBottom w:val="0"/>
          <w:divBdr>
            <w:top w:val="none" w:sz="0" w:space="0" w:color="auto"/>
            <w:left w:val="none" w:sz="0" w:space="0" w:color="auto"/>
            <w:bottom w:val="none" w:sz="0" w:space="0" w:color="auto"/>
            <w:right w:val="none" w:sz="0" w:space="0" w:color="auto"/>
          </w:divBdr>
        </w:div>
        <w:div w:id="769545523">
          <w:marLeft w:val="640"/>
          <w:marRight w:val="0"/>
          <w:marTop w:val="0"/>
          <w:marBottom w:val="0"/>
          <w:divBdr>
            <w:top w:val="none" w:sz="0" w:space="0" w:color="auto"/>
            <w:left w:val="none" w:sz="0" w:space="0" w:color="auto"/>
            <w:bottom w:val="none" w:sz="0" w:space="0" w:color="auto"/>
            <w:right w:val="none" w:sz="0" w:space="0" w:color="auto"/>
          </w:divBdr>
        </w:div>
        <w:div w:id="651563417">
          <w:marLeft w:val="640"/>
          <w:marRight w:val="0"/>
          <w:marTop w:val="0"/>
          <w:marBottom w:val="0"/>
          <w:divBdr>
            <w:top w:val="none" w:sz="0" w:space="0" w:color="auto"/>
            <w:left w:val="none" w:sz="0" w:space="0" w:color="auto"/>
            <w:bottom w:val="none" w:sz="0" w:space="0" w:color="auto"/>
            <w:right w:val="none" w:sz="0" w:space="0" w:color="auto"/>
          </w:divBdr>
        </w:div>
        <w:div w:id="766191308">
          <w:marLeft w:val="640"/>
          <w:marRight w:val="0"/>
          <w:marTop w:val="0"/>
          <w:marBottom w:val="0"/>
          <w:divBdr>
            <w:top w:val="none" w:sz="0" w:space="0" w:color="auto"/>
            <w:left w:val="none" w:sz="0" w:space="0" w:color="auto"/>
            <w:bottom w:val="none" w:sz="0" w:space="0" w:color="auto"/>
            <w:right w:val="none" w:sz="0" w:space="0" w:color="auto"/>
          </w:divBdr>
        </w:div>
        <w:div w:id="2117288254">
          <w:marLeft w:val="640"/>
          <w:marRight w:val="0"/>
          <w:marTop w:val="0"/>
          <w:marBottom w:val="0"/>
          <w:divBdr>
            <w:top w:val="none" w:sz="0" w:space="0" w:color="auto"/>
            <w:left w:val="none" w:sz="0" w:space="0" w:color="auto"/>
            <w:bottom w:val="none" w:sz="0" w:space="0" w:color="auto"/>
            <w:right w:val="none" w:sz="0" w:space="0" w:color="auto"/>
          </w:divBdr>
        </w:div>
        <w:div w:id="2096780053">
          <w:marLeft w:val="640"/>
          <w:marRight w:val="0"/>
          <w:marTop w:val="0"/>
          <w:marBottom w:val="0"/>
          <w:divBdr>
            <w:top w:val="none" w:sz="0" w:space="0" w:color="auto"/>
            <w:left w:val="none" w:sz="0" w:space="0" w:color="auto"/>
            <w:bottom w:val="none" w:sz="0" w:space="0" w:color="auto"/>
            <w:right w:val="none" w:sz="0" w:space="0" w:color="auto"/>
          </w:divBdr>
        </w:div>
        <w:div w:id="1784569280">
          <w:marLeft w:val="640"/>
          <w:marRight w:val="0"/>
          <w:marTop w:val="0"/>
          <w:marBottom w:val="0"/>
          <w:divBdr>
            <w:top w:val="none" w:sz="0" w:space="0" w:color="auto"/>
            <w:left w:val="none" w:sz="0" w:space="0" w:color="auto"/>
            <w:bottom w:val="none" w:sz="0" w:space="0" w:color="auto"/>
            <w:right w:val="none" w:sz="0" w:space="0" w:color="auto"/>
          </w:divBdr>
        </w:div>
        <w:div w:id="838809033">
          <w:marLeft w:val="640"/>
          <w:marRight w:val="0"/>
          <w:marTop w:val="0"/>
          <w:marBottom w:val="0"/>
          <w:divBdr>
            <w:top w:val="none" w:sz="0" w:space="0" w:color="auto"/>
            <w:left w:val="none" w:sz="0" w:space="0" w:color="auto"/>
            <w:bottom w:val="none" w:sz="0" w:space="0" w:color="auto"/>
            <w:right w:val="none" w:sz="0" w:space="0" w:color="auto"/>
          </w:divBdr>
        </w:div>
        <w:div w:id="36634885">
          <w:marLeft w:val="640"/>
          <w:marRight w:val="0"/>
          <w:marTop w:val="0"/>
          <w:marBottom w:val="0"/>
          <w:divBdr>
            <w:top w:val="none" w:sz="0" w:space="0" w:color="auto"/>
            <w:left w:val="none" w:sz="0" w:space="0" w:color="auto"/>
            <w:bottom w:val="none" w:sz="0" w:space="0" w:color="auto"/>
            <w:right w:val="none" w:sz="0" w:space="0" w:color="auto"/>
          </w:divBdr>
        </w:div>
        <w:div w:id="676927796">
          <w:marLeft w:val="640"/>
          <w:marRight w:val="0"/>
          <w:marTop w:val="0"/>
          <w:marBottom w:val="0"/>
          <w:divBdr>
            <w:top w:val="none" w:sz="0" w:space="0" w:color="auto"/>
            <w:left w:val="none" w:sz="0" w:space="0" w:color="auto"/>
            <w:bottom w:val="none" w:sz="0" w:space="0" w:color="auto"/>
            <w:right w:val="none" w:sz="0" w:space="0" w:color="auto"/>
          </w:divBdr>
        </w:div>
        <w:div w:id="1998529944">
          <w:marLeft w:val="640"/>
          <w:marRight w:val="0"/>
          <w:marTop w:val="0"/>
          <w:marBottom w:val="0"/>
          <w:divBdr>
            <w:top w:val="none" w:sz="0" w:space="0" w:color="auto"/>
            <w:left w:val="none" w:sz="0" w:space="0" w:color="auto"/>
            <w:bottom w:val="none" w:sz="0" w:space="0" w:color="auto"/>
            <w:right w:val="none" w:sz="0" w:space="0" w:color="auto"/>
          </w:divBdr>
        </w:div>
        <w:div w:id="944339520">
          <w:marLeft w:val="640"/>
          <w:marRight w:val="0"/>
          <w:marTop w:val="0"/>
          <w:marBottom w:val="0"/>
          <w:divBdr>
            <w:top w:val="none" w:sz="0" w:space="0" w:color="auto"/>
            <w:left w:val="none" w:sz="0" w:space="0" w:color="auto"/>
            <w:bottom w:val="none" w:sz="0" w:space="0" w:color="auto"/>
            <w:right w:val="none" w:sz="0" w:space="0" w:color="auto"/>
          </w:divBdr>
        </w:div>
        <w:div w:id="83841603">
          <w:marLeft w:val="640"/>
          <w:marRight w:val="0"/>
          <w:marTop w:val="0"/>
          <w:marBottom w:val="0"/>
          <w:divBdr>
            <w:top w:val="none" w:sz="0" w:space="0" w:color="auto"/>
            <w:left w:val="none" w:sz="0" w:space="0" w:color="auto"/>
            <w:bottom w:val="none" w:sz="0" w:space="0" w:color="auto"/>
            <w:right w:val="none" w:sz="0" w:space="0" w:color="auto"/>
          </w:divBdr>
        </w:div>
        <w:div w:id="1753119801">
          <w:marLeft w:val="640"/>
          <w:marRight w:val="0"/>
          <w:marTop w:val="0"/>
          <w:marBottom w:val="0"/>
          <w:divBdr>
            <w:top w:val="none" w:sz="0" w:space="0" w:color="auto"/>
            <w:left w:val="none" w:sz="0" w:space="0" w:color="auto"/>
            <w:bottom w:val="none" w:sz="0" w:space="0" w:color="auto"/>
            <w:right w:val="none" w:sz="0" w:space="0" w:color="auto"/>
          </w:divBdr>
        </w:div>
        <w:div w:id="1062024599">
          <w:marLeft w:val="640"/>
          <w:marRight w:val="0"/>
          <w:marTop w:val="0"/>
          <w:marBottom w:val="0"/>
          <w:divBdr>
            <w:top w:val="none" w:sz="0" w:space="0" w:color="auto"/>
            <w:left w:val="none" w:sz="0" w:space="0" w:color="auto"/>
            <w:bottom w:val="none" w:sz="0" w:space="0" w:color="auto"/>
            <w:right w:val="none" w:sz="0" w:space="0" w:color="auto"/>
          </w:divBdr>
        </w:div>
        <w:div w:id="213271438">
          <w:marLeft w:val="640"/>
          <w:marRight w:val="0"/>
          <w:marTop w:val="0"/>
          <w:marBottom w:val="0"/>
          <w:divBdr>
            <w:top w:val="none" w:sz="0" w:space="0" w:color="auto"/>
            <w:left w:val="none" w:sz="0" w:space="0" w:color="auto"/>
            <w:bottom w:val="none" w:sz="0" w:space="0" w:color="auto"/>
            <w:right w:val="none" w:sz="0" w:space="0" w:color="auto"/>
          </w:divBdr>
        </w:div>
        <w:div w:id="692463500">
          <w:marLeft w:val="640"/>
          <w:marRight w:val="0"/>
          <w:marTop w:val="0"/>
          <w:marBottom w:val="0"/>
          <w:divBdr>
            <w:top w:val="none" w:sz="0" w:space="0" w:color="auto"/>
            <w:left w:val="none" w:sz="0" w:space="0" w:color="auto"/>
            <w:bottom w:val="none" w:sz="0" w:space="0" w:color="auto"/>
            <w:right w:val="none" w:sz="0" w:space="0" w:color="auto"/>
          </w:divBdr>
        </w:div>
        <w:div w:id="1275331851">
          <w:marLeft w:val="640"/>
          <w:marRight w:val="0"/>
          <w:marTop w:val="0"/>
          <w:marBottom w:val="0"/>
          <w:divBdr>
            <w:top w:val="none" w:sz="0" w:space="0" w:color="auto"/>
            <w:left w:val="none" w:sz="0" w:space="0" w:color="auto"/>
            <w:bottom w:val="none" w:sz="0" w:space="0" w:color="auto"/>
            <w:right w:val="none" w:sz="0" w:space="0" w:color="auto"/>
          </w:divBdr>
        </w:div>
        <w:div w:id="2044400646">
          <w:marLeft w:val="640"/>
          <w:marRight w:val="0"/>
          <w:marTop w:val="0"/>
          <w:marBottom w:val="0"/>
          <w:divBdr>
            <w:top w:val="none" w:sz="0" w:space="0" w:color="auto"/>
            <w:left w:val="none" w:sz="0" w:space="0" w:color="auto"/>
            <w:bottom w:val="none" w:sz="0" w:space="0" w:color="auto"/>
            <w:right w:val="none" w:sz="0" w:space="0" w:color="auto"/>
          </w:divBdr>
        </w:div>
        <w:div w:id="716590534">
          <w:marLeft w:val="640"/>
          <w:marRight w:val="0"/>
          <w:marTop w:val="0"/>
          <w:marBottom w:val="0"/>
          <w:divBdr>
            <w:top w:val="none" w:sz="0" w:space="0" w:color="auto"/>
            <w:left w:val="none" w:sz="0" w:space="0" w:color="auto"/>
            <w:bottom w:val="none" w:sz="0" w:space="0" w:color="auto"/>
            <w:right w:val="none" w:sz="0" w:space="0" w:color="auto"/>
          </w:divBdr>
        </w:div>
        <w:div w:id="1059329718">
          <w:marLeft w:val="640"/>
          <w:marRight w:val="0"/>
          <w:marTop w:val="0"/>
          <w:marBottom w:val="0"/>
          <w:divBdr>
            <w:top w:val="none" w:sz="0" w:space="0" w:color="auto"/>
            <w:left w:val="none" w:sz="0" w:space="0" w:color="auto"/>
            <w:bottom w:val="none" w:sz="0" w:space="0" w:color="auto"/>
            <w:right w:val="none" w:sz="0" w:space="0" w:color="auto"/>
          </w:divBdr>
        </w:div>
        <w:div w:id="1359238536">
          <w:marLeft w:val="640"/>
          <w:marRight w:val="0"/>
          <w:marTop w:val="0"/>
          <w:marBottom w:val="0"/>
          <w:divBdr>
            <w:top w:val="none" w:sz="0" w:space="0" w:color="auto"/>
            <w:left w:val="none" w:sz="0" w:space="0" w:color="auto"/>
            <w:bottom w:val="none" w:sz="0" w:space="0" w:color="auto"/>
            <w:right w:val="none" w:sz="0" w:space="0" w:color="auto"/>
          </w:divBdr>
        </w:div>
      </w:divsChild>
    </w:div>
    <w:div w:id="1971596104">
      <w:bodyDiv w:val="1"/>
      <w:marLeft w:val="0"/>
      <w:marRight w:val="0"/>
      <w:marTop w:val="0"/>
      <w:marBottom w:val="0"/>
      <w:divBdr>
        <w:top w:val="none" w:sz="0" w:space="0" w:color="auto"/>
        <w:left w:val="none" w:sz="0" w:space="0" w:color="auto"/>
        <w:bottom w:val="none" w:sz="0" w:space="0" w:color="auto"/>
        <w:right w:val="none" w:sz="0" w:space="0" w:color="auto"/>
      </w:divBdr>
    </w:div>
    <w:div w:id="1975330655">
      <w:bodyDiv w:val="1"/>
      <w:marLeft w:val="0"/>
      <w:marRight w:val="0"/>
      <w:marTop w:val="0"/>
      <w:marBottom w:val="0"/>
      <w:divBdr>
        <w:top w:val="none" w:sz="0" w:space="0" w:color="auto"/>
        <w:left w:val="none" w:sz="0" w:space="0" w:color="auto"/>
        <w:bottom w:val="none" w:sz="0" w:space="0" w:color="auto"/>
        <w:right w:val="none" w:sz="0" w:space="0" w:color="auto"/>
      </w:divBdr>
    </w:div>
    <w:div w:id="2007203016">
      <w:bodyDiv w:val="1"/>
      <w:marLeft w:val="0"/>
      <w:marRight w:val="0"/>
      <w:marTop w:val="0"/>
      <w:marBottom w:val="0"/>
      <w:divBdr>
        <w:top w:val="none" w:sz="0" w:space="0" w:color="auto"/>
        <w:left w:val="none" w:sz="0" w:space="0" w:color="auto"/>
        <w:bottom w:val="none" w:sz="0" w:space="0" w:color="auto"/>
        <w:right w:val="none" w:sz="0" w:space="0" w:color="auto"/>
      </w:divBdr>
      <w:divsChild>
        <w:div w:id="1877691879">
          <w:marLeft w:val="640"/>
          <w:marRight w:val="0"/>
          <w:marTop w:val="0"/>
          <w:marBottom w:val="0"/>
          <w:divBdr>
            <w:top w:val="none" w:sz="0" w:space="0" w:color="auto"/>
            <w:left w:val="none" w:sz="0" w:space="0" w:color="auto"/>
            <w:bottom w:val="none" w:sz="0" w:space="0" w:color="auto"/>
            <w:right w:val="none" w:sz="0" w:space="0" w:color="auto"/>
          </w:divBdr>
        </w:div>
        <w:div w:id="621502535">
          <w:marLeft w:val="640"/>
          <w:marRight w:val="0"/>
          <w:marTop w:val="0"/>
          <w:marBottom w:val="0"/>
          <w:divBdr>
            <w:top w:val="none" w:sz="0" w:space="0" w:color="auto"/>
            <w:left w:val="none" w:sz="0" w:space="0" w:color="auto"/>
            <w:bottom w:val="none" w:sz="0" w:space="0" w:color="auto"/>
            <w:right w:val="none" w:sz="0" w:space="0" w:color="auto"/>
          </w:divBdr>
        </w:div>
        <w:div w:id="421873798">
          <w:marLeft w:val="640"/>
          <w:marRight w:val="0"/>
          <w:marTop w:val="0"/>
          <w:marBottom w:val="0"/>
          <w:divBdr>
            <w:top w:val="none" w:sz="0" w:space="0" w:color="auto"/>
            <w:left w:val="none" w:sz="0" w:space="0" w:color="auto"/>
            <w:bottom w:val="none" w:sz="0" w:space="0" w:color="auto"/>
            <w:right w:val="none" w:sz="0" w:space="0" w:color="auto"/>
          </w:divBdr>
        </w:div>
        <w:div w:id="1474251204">
          <w:marLeft w:val="640"/>
          <w:marRight w:val="0"/>
          <w:marTop w:val="0"/>
          <w:marBottom w:val="0"/>
          <w:divBdr>
            <w:top w:val="none" w:sz="0" w:space="0" w:color="auto"/>
            <w:left w:val="none" w:sz="0" w:space="0" w:color="auto"/>
            <w:bottom w:val="none" w:sz="0" w:space="0" w:color="auto"/>
            <w:right w:val="none" w:sz="0" w:space="0" w:color="auto"/>
          </w:divBdr>
        </w:div>
        <w:div w:id="81265950">
          <w:marLeft w:val="640"/>
          <w:marRight w:val="0"/>
          <w:marTop w:val="0"/>
          <w:marBottom w:val="0"/>
          <w:divBdr>
            <w:top w:val="none" w:sz="0" w:space="0" w:color="auto"/>
            <w:left w:val="none" w:sz="0" w:space="0" w:color="auto"/>
            <w:bottom w:val="none" w:sz="0" w:space="0" w:color="auto"/>
            <w:right w:val="none" w:sz="0" w:space="0" w:color="auto"/>
          </w:divBdr>
        </w:div>
        <w:div w:id="1731146854">
          <w:marLeft w:val="640"/>
          <w:marRight w:val="0"/>
          <w:marTop w:val="0"/>
          <w:marBottom w:val="0"/>
          <w:divBdr>
            <w:top w:val="none" w:sz="0" w:space="0" w:color="auto"/>
            <w:left w:val="none" w:sz="0" w:space="0" w:color="auto"/>
            <w:bottom w:val="none" w:sz="0" w:space="0" w:color="auto"/>
            <w:right w:val="none" w:sz="0" w:space="0" w:color="auto"/>
          </w:divBdr>
        </w:div>
        <w:div w:id="1135946901">
          <w:marLeft w:val="640"/>
          <w:marRight w:val="0"/>
          <w:marTop w:val="0"/>
          <w:marBottom w:val="0"/>
          <w:divBdr>
            <w:top w:val="none" w:sz="0" w:space="0" w:color="auto"/>
            <w:left w:val="none" w:sz="0" w:space="0" w:color="auto"/>
            <w:bottom w:val="none" w:sz="0" w:space="0" w:color="auto"/>
            <w:right w:val="none" w:sz="0" w:space="0" w:color="auto"/>
          </w:divBdr>
        </w:div>
        <w:div w:id="1559316556">
          <w:marLeft w:val="640"/>
          <w:marRight w:val="0"/>
          <w:marTop w:val="0"/>
          <w:marBottom w:val="0"/>
          <w:divBdr>
            <w:top w:val="none" w:sz="0" w:space="0" w:color="auto"/>
            <w:left w:val="none" w:sz="0" w:space="0" w:color="auto"/>
            <w:bottom w:val="none" w:sz="0" w:space="0" w:color="auto"/>
            <w:right w:val="none" w:sz="0" w:space="0" w:color="auto"/>
          </w:divBdr>
        </w:div>
        <w:div w:id="494034969">
          <w:marLeft w:val="640"/>
          <w:marRight w:val="0"/>
          <w:marTop w:val="0"/>
          <w:marBottom w:val="0"/>
          <w:divBdr>
            <w:top w:val="none" w:sz="0" w:space="0" w:color="auto"/>
            <w:left w:val="none" w:sz="0" w:space="0" w:color="auto"/>
            <w:bottom w:val="none" w:sz="0" w:space="0" w:color="auto"/>
            <w:right w:val="none" w:sz="0" w:space="0" w:color="auto"/>
          </w:divBdr>
        </w:div>
        <w:div w:id="1456408730">
          <w:marLeft w:val="640"/>
          <w:marRight w:val="0"/>
          <w:marTop w:val="0"/>
          <w:marBottom w:val="0"/>
          <w:divBdr>
            <w:top w:val="none" w:sz="0" w:space="0" w:color="auto"/>
            <w:left w:val="none" w:sz="0" w:space="0" w:color="auto"/>
            <w:bottom w:val="none" w:sz="0" w:space="0" w:color="auto"/>
            <w:right w:val="none" w:sz="0" w:space="0" w:color="auto"/>
          </w:divBdr>
        </w:div>
        <w:div w:id="2002851257">
          <w:marLeft w:val="640"/>
          <w:marRight w:val="0"/>
          <w:marTop w:val="0"/>
          <w:marBottom w:val="0"/>
          <w:divBdr>
            <w:top w:val="none" w:sz="0" w:space="0" w:color="auto"/>
            <w:left w:val="none" w:sz="0" w:space="0" w:color="auto"/>
            <w:bottom w:val="none" w:sz="0" w:space="0" w:color="auto"/>
            <w:right w:val="none" w:sz="0" w:space="0" w:color="auto"/>
          </w:divBdr>
        </w:div>
        <w:div w:id="2044397916">
          <w:marLeft w:val="640"/>
          <w:marRight w:val="0"/>
          <w:marTop w:val="0"/>
          <w:marBottom w:val="0"/>
          <w:divBdr>
            <w:top w:val="none" w:sz="0" w:space="0" w:color="auto"/>
            <w:left w:val="none" w:sz="0" w:space="0" w:color="auto"/>
            <w:bottom w:val="none" w:sz="0" w:space="0" w:color="auto"/>
            <w:right w:val="none" w:sz="0" w:space="0" w:color="auto"/>
          </w:divBdr>
        </w:div>
        <w:div w:id="585110068">
          <w:marLeft w:val="640"/>
          <w:marRight w:val="0"/>
          <w:marTop w:val="0"/>
          <w:marBottom w:val="0"/>
          <w:divBdr>
            <w:top w:val="none" w:sz="0" w:space="0" w:color="auto"/>
            <w:left w:val="none" w:sz="0" w:space="0" w:color="auto"/>
            <w:bottom w:val="none" w:sz="0" w:space="0" w:color="auto"/>
            <w:right w:val="none" w:sz="0" w:space="0" w:color="auto"/>
          </w:divBdr>
        </w:div>
        <w:div w:id="1420524575">
          <w:marLeft w:val="640"/>
          <w:marRight w:val="0"/>
          <w:marTop w:val="0"/>
          <w:marBottom w:val="0"/>
          <w:divBdr>
            <w:top w:val="none" w:sz="0" w:space="0" w:color="auto"/>
            <w:left w:val="none" w:sz="0" w:space="0" w:color="auto"/>
            <w:bottom w:val="none" w:sz="0" w:space="0" w:color="auto"/>
            <w:right w:val="none" w:sz="0" w:space="0" w:color="auto"/>
          </w:divBdr>
        </w:div>
        <w:div w:id="1614900689">
          <w:marLeft w:val="640"/>
          <w:marRight w:val="0"/>
          <w:marTop w:val="0"/>
          <w:marBottom w:val="0"/>
          <w:divBdr>
            <w:top w:val="none" w:sz="0" w:space="0" w:color="auto"/>
            <w:left w:val="none" w:sz="0" w:space="0" w:color="auto"/>
            <w:bottom w:val="none" w:sz="0" w:space="0" w:color="auto"/>
            <w:right w:val="none" w:sz="0" w:space="0" w:color="auto"/>
          </w:divBdr>
        </w:div>
        <w:div w:id="432096907">
          <w:marLeft w:val="640"/>
          <w:marRight w:val="0"/>
          <w:marTop w:val="0"/>
          <w:marBottom w:val="0"/>
          <w:divBdr>
            <w:top w:val="none" w:sz="0" w:space="0" w:color="auto"/>
            <w:left w:val="none" w:sz="0" w:space="0" w:color="auto"/>
            <w:bottom w:val="none" w:sz="0" w:space="0" w:color="auto"/>
            <w:right w:val="none" w:sz="0" w:space="0" w:color="auto"/>
          </w:divBdr>
        </w:div>
        <w:div w:id="1323242414">
          <w:marLeft w:val="640"/>
          <w:marRight w:val="0"/>
          <w:marTop w:val="0"/>
          <w:marBottom w:val="0"/>
          <w:divBdr>
            <w:top w:val="none" w:sz="0" w:space="0" w:color="auto"/>
            <w:left w:val="none" w:sz="0" w:space="0" w:color="auto"/>
            <w:bottom w:val="none" w:sz="0" w:space="0" w:color="auto"/>
            <w:right w:val="none" w:sz="0" w:space="0" w:color="auto"/>
          </w:divBdr>
        </w:div>
        <w:div w:id="228001684">
          <w:marLeft w:val="640"/>
          <w:marRight w:val="0"/>
          <w:marTop w:val="0"/>
          <w:marBottom w:val="0"/>
          <w:divBdr>
            <w:top w:val="none" w:sz="0" w:space="0" w:color="auto"/>
            <w:left w:val="none" w:sz="0" w:space="0" w:color="auto"/>
            <w:bottom w:val="none" w:sz="0" w:space="0" w:color="auto"/>
            <w:right w:val="none" w:sz="0" w:space="0" w:color="auto"/>
          </w:divBdr>
        </w:div>
        <w:div w:id="1086076392">
          <w:marLeft w:val="640"/>
          <w:marRight w:val="0"/>
          <w:marTop w:val="0"/>
          <w:marBottom w:val="0"/>
          <w:divBdr>
            <w:top w:val="none" w:sz="0" w:space="0" w:color="auto"/>
            <w:left w:val="none" w:sz="0" w:space="0" w:color="auto"/>
            <w:bottom w:val="none" w:sz="0" w:space="0" w:color="auto"/>
            <w:right w:val="none" w:sz="0" w:space="0" w:color="auto"/>
          </w:divBdr>
        </w:div>
        <w:div w:id="304510963">
          <w:marLeft w:val="640"/>
          <w:marRight w:val="0"/>
          <w:marTop w:val="0"/>
          <w:marBottom w:val="0"/>
          <w:divBdr>
            <w:top w:val="none" w:sz="0" w:space="0" w:color="auto"/>
            <w:left w:val="none" w:sz="0" w:space="0" w:color="auto"/>
            <w:bottom w:val="none" w:sz="0" w:space="0" w:color="auto"/>
            <w:right w:val="none" w:sz="0" w:space="0" w:color="auto"/>
          </w:divBdr>
        </w:div>
        <w:div w:id="1457529514">
          <w:marLeft w:val="640"/>
          <w:marRight w:val="0"/>
          <w:marTop w:val="0"/>
          <w:marBottom w:val="0"/>
          <w:divBdr>
            <w:top w:val="none" w:sz="0" w:space="0" w:color="auto"/>
            <w:left w:val="none" w:sz="0" w:space="0" w:color="auto"/>
            <w:bottom w:val="none" w:sz="0" w:space="0" w:color="auto"/>
            <w:right w:val="none" w:sz="0" w:space="0" w:color="auto"/>
          </w:divBdr>
        </w:div>
        <w:div w:id="1706708192">
          <w:marLeft w:val="640"/>
          <w:marRight w:val="0"/>
          <w:marTop w:val="0"/>
          <w:marBottom w:val="0"/>
          <w:divBdr>
            <w:top w:val="none" w:sz="0" w:space="0" w:color="auto"/>
            <w:left w:val="none" w:sz="0" w:space="0" w:color="auto"/>
            <w:bottom w:val="none" w:sz="0" w:space="0" w:color="auto"/>
            <w:right w:val="none" w:sz="0" w:space="0" w:color="auto"/>
          </w:divBdr>
        </w:div>
        <w:div w:id="1009714663">
          <w:marLeft w:val="640"/>
          <w:marRight w:val="0"/>
          <w:marTop w:val="0"/>
          <w:marBottom w:val="0"/>
          <w:divBdr>
            <w:top w:val="none" w:sz="0" w:space="0" w:color="auto"/>
            <w:left w:val="none" w:sz="0" w:space="0" w:color="auto"/>
            <w:bottom w:val="none" w:sz="0" w:space="0" w:color="auto"/>
            <w:right w:val="none" w:sz="0" w:space="0" w:color="auto"/>
          </w:divBdr>
        </w:div>
        <w:div w:id="1907569728">
          <w:marLeft w:val="640"/>
          <w:marRight w:val="0"/>
          <w:marTop w:val="0"/>
          <w:marBottom w:val="0"/>
          <w:divBdr>
            <w:top w:val="none" w:sz="0" w:space="0" w:color="auto"/>
            <w:left w:val="none" w:sz="0" w:space="0" w:color="auto"/>
            <w:bottom w:val="none" w:sz="0" w:space="0" w:color="auto"/>
            <w:right w:val="none" w:sz="0" w:space="0" w:color="auto"/>
          </w:divBdr>
        </w:div>
        <w:div w:id="229077286">
          <w:marLeft w:val="640"/>
          <w:marRight w:val="0"/>
          <w:marTop w:val="0"/>
          <w:marBottom w:val="0"/>
          <w:divBdr>
            <w:top w:val="none" w:sz="0" w:space="0" w:color="auto"/>
            <w:left w:val="none" w:sz="0" w:space="0" w:color="auto"/>
            <w:bottom w:val="none" w:sz="0" w:space="0" w:color="auto"/>
            <w:right w:val="none" w:sz="0" w:space="0" w:color="auto"/>
          </w:divBdr>
        </w:div>
        <w:div w:id="1962683616">
          <w:marLeft w:val="640"/>
          <w:marRight w:val="0"/>
          <w:marTop w:val="0"/>
          <w:marBottom w:val="0"/>
          <w:divBdr>
            <w:top w:val="none" w:sz="0" w:space="0" w:color="auto"/>
            <w:left w:val="none" w:sz="0" w:space="0" w:color="auto"/>
            <w:bottom w:val="none" w:sz="0" w:space="0" w:color="auto"/>
            <w:right w:val="none" w:sz="0" w:space="0" w:color="auto"/>
          </w:divBdr>
        </w:div>
        <w:div w:id="789935337">
          <w:marLeft w:val="640"/>
          <w:marRight w:val="0"/>
          <w:marTop w:val="0"/>
          <w:marBottom w:val="0"/>
          <w:divBdr>
            <w:top w:val="none" w:sz="0" w:space="0" w:color="auto"/>
            <w:left w:val="none" w:sz="0" w:space="0" w:color="auto"/>
            <w:bottom w:val="none" w:sz="0" w:space="0" w:color="auto"/>
            <w:right w:val="none" w:sz="0" w:space="0" w:color="auto"/>
          </w:divBdr>
        </w:div>
        <w:div w:id="1035272785">
          <w:marLeft w:val="640"/>
          <w:marRight w:val="0"/>
          <w:marTop w:val="0"/>
          <w:marBottom w:val="0"/>
          <w:divBdr>
            <w:top w:val="none" w:sz="0" w:space="0" w:color="auto"/>
            <w:left w:val="none" w:sz="0" w:space="0" w:color="auto"/>
            <w:bottom w:val="none" w:sz="0" w:space="0" w:color="auto"/>
            <w:right w:val="none" w:sz="0" w:space="0" w:color="auto"/>
          </w:divBdr>
        </w:div>
        <w:div w:id="1516993271">
          <w:marLeft w:val="640"/>
          <w:marRight w:val="0"/>
          <w:marTop w:val="0"/>
          <w:marBottom w:val="0"/>
          <w:divBdr>
            <w:top w:val="none" w:sz="0" w:space="0" w:color="auto"/>
            <w:left w:val="none" w:sz="0" w:space="0" w:color="auto"/>
            <w:bottom w:val="none" w:sz="0" w:space="0" w:color="auto"/>
            <w:right w:val="none" w:sz="0" w:space="0" w:color="auto"/>
          </w:divBdr>
        </w:div>
        <w:div w:id="294995683">
          <w:marLeft w:val="640"/>
          <w:marRight w:val="0"/>
          <w:marTop w:val="0"/>
          <w:marBottom w:val="0"/>
          <w:divBdr>
            <w:top w:val="none" w:sz="0" w:space="0" w:color="auto"/>
            <w:left w:val="none" w:sz="0" w:space="0" w:color="auto"/>
            <w:bottom w:val="none" w:sz="0" w:space="0" w:color="auto"/>
            <w:right w:val="none" w:sz="0" w:space="0" w:color="auto"/>
          </w:divBdr>
        </w:div>
        <w:div w:id="393436255">
          <w:marLeft w:val="640"/>
          <w:marRight w:val="0"/>
          <w:marTop w:val="0"/>
          <w:marBottom w:val="0"/>
          <w:divBdr>
            <w:top w:val="none" w:sz="0" w:space="0" w:color="auto"/>
            <w:left w:val="none" w:sz="0" w:space="0" w:color="auto"/>
            <w:bottom w:val="none" w:sz="0" w:space="0" w:color="auto"/>
            <w:right w:val="none" w:sz="0" w:space="0" w:color="auto"/>
          </w:divBdr>
        </w:div>
        <w:div w:id="1370107504">
          <w:marLeft w:val="640"/>
          <w:marRight w:val="0"/>
          <w:marTop w:val="0"/>
          <w:marBottom w:val="0"/>
          <w:divBdr>
            <w:top w:val="none" w:sz="0" w:space="0" w:color="auto"/>
            <w:left w:val="none" w:sz="0" w:space="0" w:color="auto"/>
            <w:bottom w:val="none" w:sz="0" w:space="0" w:color="auto"/>
            <w:right w:val="none" w:sz="0" w:space="0" w:color="auto"/>
          </w:divBdr>
        </w:div>
        <w:div w:id="37248219">
          <w:marLeft w:val="640"/>
          <w:marRight w:val="0"/>
          <w:marTop w:val="0"/>
          <w:marBottom w:val="0"/>
          <w:divBdr>
            <w:top w:val="none" w:sz="0" w:space="0" w:color="auto"/>
            <w:left w:val="none" w:sz="0" w:space="0" w:color="auto"/>
            <w:bottom w:val="none" w:sz="0" w:space="0" w:color="auto"/>
            <w:right w:val="none" w:sz="0" w:space="0" w:color="auto"/>
          </w:divBdr>
        </w:div>
        <w:div w:id="1879275186">
          <w:marLeft w:val="640"/>
          <w:marRight w:val="0"/>
          <w:marTop w:val="0"/>
          <w:marBottom w:val="0"/>
          <w:divBdr>
            <w:top w:val="none" w:sz="0" w:space="0" w:color="auto"/>
            <w:left w:val="none" w:sz="0" w:space="0" w:color="auto"/>
            <w:bottom w:val="none" w:sz="0" w:space="0" w:color="auto"/>
            <w:right w:val="none" w:sz="0" w:space="0" w:color="auto"/>
          </w:divBdr>
        </w:div>
        <w:div w:id="1176727749">
          <w:marLeft w:val="640"/>
          <w:marRight w:val="0"/>
          <w:marTop w:val="0"/>
          <w:marBottom w:val="0"/>
          <w:divBdr>
            <w:top w:val="none" w:sz="0" w:space="0" w:color="auto"/>
            <w:left w:val="none" w:sz="0" w:space="0" w:color="auto"/>
            <w:bottom w:val="none" w:sz="0" w:space="0" w:color="auto"/>
            <w:right w:val="none" w:sz="0" w:space="0" w:color="auto"/>
          </w:divBdr>
        </w:div>
        <w:div w:id="1357121743">
          <w:marLeft w:val="640"/>
          <w:marRight w:val="0"/>
          <w:marTop w:val="0"/>
          <w:marBottom w:val="0"/>
          <w:divBdr>
            <w:top w:val="none" w:sz="0" w:space="0" w:color="auto"/>
            <w:left w:val="none" w:sz="0" w:space="0" w:color="auto"/>
            <w:bottom w:val="none" w:sz="0" w:space="0" w:color="auto"/>
            <w:right w:val="none" w:sz="0" w:space="0" w:color="auto"/>
          </w:divBdr>
        </w:div>
        <w:div w:id="2046059268">
          <w:marLeft w:val="640"/>
          <w:marRight w:val="0"/>
          <w:marTop w:val="0"/>
          <w:marBottom w:val="0"/>
          <w:divBdr>
            <w:top w:val="none" w:sz="0" w:space="0" w:color="auto"/>
            <w:left w:val="none" w:sz="0" w:space="0" w:color="auto"/>
            <w:bottom w:val="none" w:sz="0" w:space="0" w:color="auto"/>
            <w:right w:val="none" w:sz="0" w:space="0" w:color="auto"/>
          </w:divBdr>
        </w:div>
        <w:div w:id="985163369">
          <w:marLeft w:val="640"/>
          <w:marRight w:val="0"/>
          <w:marTop w:val="0"/>
          <w:marBottom w:val="0"/>
          <w:divBdr>
            <w:top w:val="none" w:sz="0" w:space="0" w:color="auto"/>
            <w:left w:val="none" w:sz="0" w:space="0" w:color="auto"/>
            <w:bottom w:val="none" w:sz="0" w:space="0" w:color="auto"/>
            <w:right w:val="none" w:sz="0" w:space="0" w:color="auto"/>
          </w:divBdr>
        </w:div>
        <w:div w:id="1941139312">
          <w:marLeft w:val="640"/>
          <w:marRight w:val="0"/>
          <w:marTop w:val="0"/>
          <w:marBottom w:val="0"/>
          <w:divBdr>
            <w:top w:val="none" w:sz="0" w:space="0" w:color="auto"/>
            <w:left w:val="none" w:sz="0" w:space="0" w:color="auto"/>
            <w:bottom w:val="none" w:sz="0" w:space="0" w:color="auto"/>
            <w:right w:val="none" w:sz="0" w:space="0" w:color="auto"/>
          </w:divBdr>
        </w:div>
        <w:div w:id="1154224273">
          <w:marLeft w:val="640"/>
          <w:marRight w:val="0"/>
          <w:marTop w:val="0"/>
          <w:marBottom w:val="0"/>
          <w:divBdr>
            <w:top w:val="none" w:sz="0" w:space="0" w:color="auto"/>
            <w:left w:val="none" w:sz="0" w:space="0" w:color="auto"/>
            <w:bottom w:val="none" w:sz="0" w:space="0" w:color="auto"/>
            <w:right w:val="none" w:sz="0" w:space="0" w:color="auto"/>
          </w:divBdr>
        </w:div>
        <w:div w:id="712193150">
          <w:marLeft w:val="640"/>
          <w:marRight w:val="0"/>
          <w:marTop w:val="0"/>
          <w:marBottom w:val="0"/>
          <w:divBdr>
            <w:top w:val="none" w:sz="0" w:space="0" w:color="auto"/>
            <w:left w:val="none" w:sz="0" w:space="0" w:color="auto"/>
            <w:bottom w:val="none" w:sz="0" w:space="0" w:color="auto"/>
            <w:right w:val="none" w:sz="0" w:space="0" w:color="auto"/>
          </w:divBdr>
        </w:div>
        <w:div w:id="1794863157">
          <w:marLeft w:val="640"/>
          <w:marRight w:val="0"/>
          <w:marTop w:val="0"/>
          <w:marBottom w:val="0"/>
          <w:divBdr>
            <w:top w:val="none" w:sz="0" w:space="0" w:color="auto"/>
            <w:left w:val="none" w:sz="0" w:space="0" w:color="auto"/>
            <w:bottom w:val="none" w:sz="0" w:space="0" w:color="auto"/>
            <w:right w:val="none" w:sz="0" w:space="0" w:color="auto"/>
          </w:divBdr>
        </w:div>
        <w:div w:id="993531905">
          <w:marLeft w:val="640"/>
          <w:marRight w:val="0"/>
          <w:marTop w:val="0"/>
          <w:marBottom w:val="0"/>
          <w:divBdr>
            <w:top w:val="none" w:sz="0" w:space="0" w:color="auto"/>
            <w:left w:val="none" w:sz="0" w:space="0" w:color="auto"/>
            <w:bottom w:val="none" w:sz="0" w:space="0" w:color="auto"/>
            <w:right w:val="none" w:sz="0" w:space="0" w:color="auto"/>
          </w:divBdr>
        </w:div>
        <w:div w:id="1758792229">
          <w:marLeft w:val="640"/>
          <w:marRight w:val="0"/>
          <w:marTop w:val="0"/>
          <w:marBottom w:val="0"/>
          <w:divBdr>
            <w:top w:val="none" w:sz="0" w:space="0" w:color="auto"/>
            <w:left w:val="none" w:sz="0" w:space="0" w:color="auto"/>
            <w:bottom w:val="none" w:sz="0" w:space="0" w:color="auto"/>
            <w:right w:val="none" w:sz="0" w:space="0" w:color="auto"/>
          </w:divBdr>
        </w:div>
        <w:div w:id="1152715596">
          <w:marLeft w:val="640"/>
          <w:marRight w:val="0"/>
          <w:marTop w:val="0"/>
          <w:marBottom w:val="0"/>
          <w:divBdr>
            <w:top w:val="none" w:sz="0" w:space="0" w:color="auto"/>
            <w:left w:val="none" w:sz="0" w:space="0" w:color="auto"/>
            <w:bottom w:val="none" w:sz="0" w:space="0" w:color="auto"/>
            <w:right w:val="none" w:sz="0" w:space="0" w:color="auto"/>
          </w:divBdr>
        </w:div>
        <w:div w:id="1912158930">
          <w:marLeft w:val="640"/>
          <w:marRight w:val="0"/>
          <w:marTop w:val="0"/>
          <w:marBottom w:val="0"/>
          <w:divBdr>
            <w:top w:val="none" w:sz="0" w:space="0" w:color="auto"/>
            <w:left w:val="none" w:sz="0" w:space="0" w:color="auto"/>
            <w:bottom w:val="none" w:sz="0" w:space="0" w:color="auto"/>
            <w:right w:val="none" w:sz="0" w:space="0" w:color="auto"/>
          </w:divBdr>
        </w:div>
        <w:div w:id="904684741">
          <w:marLeft w:val="640"/>
          <w:marRight w:val="0"/>
          <w:marTop w:val="0"/>
          <w:marBottom w:val="0"/>
          <w:divBdr>
            <w:top w:val="none" w:sz="0" w:space="0" w:color="auto"/>
            <w:left w:val="none" w:sz="0" w:space="0" w:color="auto"/>
            <w:bottom w:val="none" w:sz="0" w:space="0" w:color="auto"/>
            <w:right w:val="none" w:sz="0" w:space="0" w:color="auto"/>
          </w:divBdr>
        </w:div>
      </w:divsChild>
    </w:div>
    <w:div w:id="2089764661">
      <w:bodyDiv w:val="1"/>
      <w:marLeft w:val="0"/>
      <w:marRight w:val="0"/>
      <w:marTop w:val="0"/>
      <w:marBottom w:val="0"/>
      <w:divBdr>
        <w:top w:val="none" w:sz="0" w:space="0" w:color="auto"/>
        <w:left w:val="none" w:sz="0" w:space="0" w:color="auto"/>
        <w:bottom w:val="none" w:sz="0" w:space="0" w:color="auto"/>
        <w:right w:val="none" w:sz="0" w:space="0" w:color="auto"/>
      </w:divBdr>
      <w:divsChild>
        <w:div w:id="165631596">
          <w:marLeft w:val="640"/>
          <w:marRight w:val="0"/>
          <w:marTop w:val="0"/>
          <w:marBottom w:val="0"/>
          <w:divBdr>
            <w:top w:val="none" w:sz="0" w:space="0" w:color="auto"/>
            <w:left w:val="none" w:sz="0" w:space="0" w:color="auto"/>
            <w:bottom w:val="none" w:sz="0" w:space="0" w:color="auto"/>
            <w:right w:val="none" w:sz="0" w:space="0" w:color="auto"/>
          </w:divBdr>
        </w:div>
        <w:div w:id="389115733">
          <w:marLeft w:val="640"/>
          <w:marRight w:val="0"/>
          <w:marTop w:val="0"/>
          <w:marBottom w:val="0"/>
          <w:divBdr>
            <w:top w:val="none" w:sz="0" w:space="0" w:color="auto"/>
            <w:left w:val="none" w:sz="0" w:space="0" w:color="auto"/>
            <w:bottom w:val="none" w:sz="0" w:space="0" w:color="auto"/>
            <w:right w:val="none" w:sz="0" w:space="0" w:color="auto"/>
          </w:divBdr>
        </w:div>
        <w:div w:id="693462362">
          <w:marLeft w:val="640"/>
          <w:marRight w:val="0"/>
          <w:marTop w:val="0"/>
          <w:marBottom w:val="0"/>
          <w:divBdr>
            <w:top w:val="none" w:sz="0" w:space="0" w:color="auto"/>
            <w:left w:val="none" w:sz="0" w:space="0" w:color="auto"/>
            <w:bottom w:val="none" w:sz="0" w:space="0" w:color="auto"/>
            <w:right w:val="none" w:sz="0" w:space="0" w:color="auto"/>
          </w:divBdr>
        </w:div>
        <w:div w:id="1688020583">
          <w:marLeft w:val="640"/>
          <w:marRight w:val="0"/>
          <w:marTop w:val="0"/>
          <w:marBottom w:val="0"/>
          <w:divBdr>
            <w:top w:val="none" w:sz="0" w:space="0" w:color="auto"/>
            <w:left w:val="none" w:sz="0" w:space="0" w:color="auto"/>
            <w:bottom w:val="none" w:sz="0" w:space="0" w:color="auto"/>
            <w:right w:val="none" w:sz="0" w:space="0" w:color="auto"/>
          </w:divBdr>
        </w:div>
        <w:div w:id="1042442209">
          <w:marLeft w:val="640"/>
          <w:marRight w:val="0"/>
          <w:marTop w:val="0"/>
          <w:marBottom w:val="0"/>
          <w:divBdr>
            <w:top w:val="none" w:sz="0" w:space="0" w:color="auto"/>
            <w:left w:val="none" w:sz="0" w:space="0" w:color="auto"/>
            <w:bottom w:val="none" w:sz="0" w:space="0" w:color="auto"/>
            <w:right w:val="none" w:sz="0" w:space="0" w:color="auto"/>
          </w:divBdr>
        </w:div>
        <w:div w:id="1073502579">
          <w:marLeft w:val="640"/>
          <w:marRight w:val="0"/>
          <w:marTop w:val="0"/>
          <w:marBottom w:val="0"/>
          <w:divBdr>
            <w:top w:val="none" w:sz="0" w:space="0" w:color="auto"/>
            <w:left w:val="none" w:sz="0" w:space="0" w:color="auto"/>
            <w:bottom w:val="none" w:sz="0" w:space="0" w:color="auto"/>
            <w:right w:val="none" w:sz="0" w:space="0" w:color="auto"/>
          </w:divBdr>
        </w:div>
        <w:div w:id="835269594">
          <w:marLeft w:val="640"/>
          <w:marRight w:val="0"/>
          <w:marTop w:val="0"/>
          <w:marBottom w:val="0"/>
          <w:divBdr>
            <w:top w:val="none" w:sz="0" w:space="0" w:color="auto"/>
            <w:left w:val="none" w:sz="0" w:space="0" w:color="auto"/>
            <w:bottom w:val="none" w:sz="0" w:space="0" w:color="auto"/>
            <w:right w:val="none" w:sz="0" w:space="0" w:color="auto"/>
          </w:divBdr>
        </w:div>
        <w:div w:id="1186745393">
          <w:marLeft w:val="640"/>
          <w:marRight w:val="0"/>
          <w:marTop w:val="0"/>
          <w:marBottom w:val="0"/>
          <w:divBdr>
            <w:top w:val="none" w:sz="0" w:space="0" w:color="auto"/>
            <w:left w:val="none" w:sz="0" w:space="0" w:color="auto"/>
            <w:bottom w:val="none" w:sz="0" w:space="0" w:color="auto"/>
            <w:right w:val="none" w:sz="0" w:space="0" w:color="auto"/>
          </w:divBdr>
        </w:div>
        <w:div w:id="213348483">
          <w:marLeft w:val="640"/>
          <w:marRight w:val="0"/>
          <w:marTop w:val="0"/>
          <w:marBottom w:val="0"/>
          <w:divBdr>
            <w:top w:val="none" w:sz="0" w:space="0" w:color="auto"/>
            <w:left w:val="none" w:sz="0" w:space="0" w:color="auto"/>
            <w:bottom w:val="none" w:sz="0" w:space="0" w:color="auto"/>
            <w:right w:val="none" w:sz="0" w:space="0" w:color="auto"/>
          </w:divBdr>
        </w:div>
        <w:div w:id="1837645640">
          <w:marLeft w:val="640"/>
          <w:marRight w:val="0"/>
          <w:marTop w:val="0"/>
          <w:marBottom w:val="0"/>
          <w:divBdr>
            <w:top w:val="none" w:sz="0" w:space="0" w:color="auto"/>
            <w:left w:val="none" w:sz="0" w:space="0" w:color="auto"/>
            <w:bottom w:val="none" w:sz="0" w:space="0" w:color="auto"/>
            <w:right w:val="none" w:sz="0" w:space="0" w:color="auto"/>
          </w:divBdr>
        </w:div>
        <w:div w:id="1101877753">
          <w:marLeft w:val="640"/>
          <w:marRight w:val="0"/>
          <w:marTop w:val="0"/>
          <w:marBottom w:val="0"/>
          <w:divBdr>
            <w:top w:val="none" w:sz="0" w:space="0" w:color="auto"/>
            <w:left w:val="none" w:sz="0" w:space="0" w:color="auto"/>
            <w:bottom w:val="none" w:sz="0" w:space="0" w:color="auto"/>
            <w:right w:val="none" w:sz="0" w:space="0" w:color="auto"/>
          </w:divBdr>
        </w:div>
        <w:div w:id="1773892641">
          <w:marLeft w:val="640"/>
          <w:marRight w:val="0"/>
          <w:marTop w:val="0"/>
          <w:marBottom w:val="0"/>
          <w:divBdr>
            <w:top w:val="none" w:sz="0" w:space="0" w:color="auto"/>
            <w:left w:val="none" w:sz="0" w:space="0" w:color="auto"/>
            <w:bottom w:val="none" w:sz="0" w:space="0" w:color="auto"/>
            <w:right w:val="none" w:sz="0" w:space="0" w:color="auto"/>
          </w:divBdr>
        </w:div>
        <w:div w:id="1063023616">
          <w:marLeft w:val="640"/>
          <w:marRight w:val="0"/>
          <w:marTop w:val="0"/>
          <w:marBottom w:val="0"/>
          <w:divBdr>
            <w:top w:val="none" w:sz="0" w:space="0" w:color="auto"/>
            <w:left w:val="none" w:sz="0" w:space="0" w:color="auto"/>
            <w:bottom w:val="none" w:sz="0" w:space="0" w:color="auto"/>
            <w:right w:val="none" w:sz="0" w:space="0" w:color="auto"/>
          </w:divBdr>
        </w:div>
        <w:div w:id="1450971668">
          <w:marLeft w:val="640"/>
          <w:marRight w:val="0"/>
          <w:marTop w:val="0"/>
          <w:marBottom w:val="0"/>
          <w:divBdr>
            <w:top w:val="none" w:sz="0" w:space="0" w:color="auto"/>
            <w:left w:val="none" w:sz="0" w:space="0" w:color="auto"/>
            <w:bottom w:val="none" w:sz="0" w:space="0" w:color="auto"/>
            <w:right w:val="none" w:sz="0" w:space="0" w:color="auto"/>
          </w:divBdr>
        </w:div>
        <w:div w:id="206265499">
          <w:marLeft w:val="640"/>
          <w:marRight w:val="0"/>
          <w:marTop w:val="0"/>
          <w:marBottom w:val="0"/>
          <w:divBdr>
            <w:top w:val="none" w:sz="0" w:space="0" w:color="auto"/>
            <w:left w:val="none" w:sz="0" w:space="0" w:color="auto"/>
            <w:bottom w:val="none" w:sz="0" w:space="0" w:color="auto"/>
            <w:right w:val="none" w:sz="0" w:space="0" w:color="auto"/>
          </w:divBdr>
        </w:div>
        <w:div w:id="964964789">
          <w:marLeft w:val="640"/>
          <w:marRight w:val="0"/>
          <w:marTop w:val="0"/>
          <w:marBottom w:val="0"/>
          <w:divBdr>
            <w:top w:val="none" w:sz="0" w:space="0" w:color="auto"/>
            <w:left w:val="none" w:sz="0" w:space="0" w:color="auto"/>
            <w:bottom w:val="none" w:sz="0" w:space="0" w:color="auto"/>
            <w:right w:val="none" w:sz="0" w:space="0" w:color="auto"/>
          </w:divBdr>
        </w:div>
        <w:div w:id="214659023">
          <w:marLeft w:val="640"/>
          <w:marRight w:val="0"/>
          <w:marTop w:val="0"/>
          <w:marBottom w:val="0"/>
          <w:divBdr>
            <w:top w:val="none" w:sz="0" w:space="0" w:color="auto"/>
            <w:left w:val="none" w:sz="0" w:space="0" w:color="auto"/>
            <w:bottom w:val="none" w:sz="0" w:space="0" w:color="auto"/>
            <w:right w:val="none" w:sz="0" w:space="0" w:color="auto"/>
          </w:divBdr>
        </w:div>
        <w:div w:id="144199315">
          <w:marLeft w:val="640"/>
          <w:marRight w:val="0"/>
          <w:marTop w:val="0"/>
          <w:marBottom w:val="0"/>
          <w:divBdr>
            <w:top w:val="none" w:sz="0" w:space="0" w:color="auto"/>
            <w:left w:val="none" w:sz="0" w:space="0" w:color="auto"/>
            <w:bottom w:val="none" w:sz="0" w:space="0" w:color="auto"/>
            <w:right w:val="none" w:sz="0" w:space="0" w:color="auto"/>
          </w:divBdr>
        </w:div>
        <w:div w:id="1992364285">
          <w:marLeft w:val="640"/>
          <w:marRight w:val="0"/>
          <w:marTop w:val="0"/>
          <w:marBottom w:val="0"/>
          <w:divBdr>
            <w:top w:val="none" w:sz="0" w:space="0" w:color="auto"/>
            <w:left w:val="none" w:sz="0" w:space="0" w:color="auto"/>
            <w:bottom w:val="none" w:sz="0" w:space="0" w:color="auto"/>
            <w:right w:val="none" w:sz="0" w:space="0" w:color="auto"/>
          </w:divBdr>
        </w:div>
        <w:div w:id="1151361629">
          <w:marLeft w:val="640"/>
          <w:marRight w:val="0"/>
          <w:marTop w:val="0"/>
          <w:marBottom w:val="0"/>
          <w:divBdr>
            <w:top w:val="none" w:sz="0" w:space="0" w:color="auto"/>
            <w:left w:val="none" w:sz="0" w:space="0" w:color="auto"/>
            <w:bottom w:val="none" w:sz="0" w:space="0" w:color="auto"/>
            <w:right w:val="none" w:sz="0" w:space="0" w:color="auto"/>
          </w:divBdr>
        </w:div>
        <w:div w:id="838084083">
          <w:marLeft w:val="640"/>
          <w:marRight w:val="0"/>
          <w:marTop w:val="0"/>
          <w:marBottom w:val="0"/>
          <w:divBdr>
            <w:top w:val="none" w:sz="0" w:space="0" w:color="auto"/>
            <w:left w:val="none" w:sz="0" w:space="0" w:color="auto"/>
            <w:bottom w:val="none" w:sz="0" w:space="0" w:color="auto"/>
            <w:right w:val="none" w:sz="0" w:space="0" w:color="auto"/>
          </w:divBdr>
        </w:div>
        <w:div w:id="2103866604">
          <w:marLeft w:val="640"/>
          <w:marRight w:val="0"/>
          <w:marTop w:val="0"/>
          <w:marBottom w:val="0"/>
          <w:divBdr>
            <w:top w:val="none" w:sz="0" w:space="0" w:color="auto"/>
            <w:left w:val="none" w:sz="0" w:space="0" w:color="auto"/>
            <w:bottom w:val="none" w:sz="0" w:space="0" w:color="auto"/>
            <w:right w:val="none" w:sz="0" w:space="0" w:color="auto"/>
          </w:divBdr>
        </w:div>
        <w:div w:id="495801337">
          <w:marLeft w:val="640"/>
          <w:marRight w:val="0"/>
          <w:marTop w:val="0"/>
          <w:marBottom w:val="0"/>
          <w:divBdr>
            <w:top w:val="none" w:sz="0" w:space="0" w:color="auto"/>
            <w:left w:val="none" w:sz="0" w:space="0" w:color="auto"/>
            <w:bottom w:val="none" w:sz="0" w:space="0" w:color="auto"/>
            <w:right w:val="none" w:sz="0" w:space="0" w:color="auto"/>
          </w:divBdr>
        </w:div>
        <w:div w:id="89592772">
          <w:marLeft w:val="640"/>
          <w:marRight w:val="0"/>
          <w:marTop w:val="0"/>
          <w:marBottom w:val="0"/>
          <w:divBdr>
            <w:top w:val="none" w:sz="0" w:space="0" w:color="auto"/>
            <w:left w:val="none" w:sz="0" w:space="0" w:color="auto"/>
            <w:bottom w:val="none" w:sz="0" w:space="0" w:color="auto"/>
            <w:right w:val="none" w:sz="0" w:space="0" w:color="auto"/>
          </w:divBdr>
        </w:div>
        <w:div w:id="1447195181">
          <w:marLeft w:val="640"/>
          <w:marRight w:val="0"/>
          <w:marTop w:val="0"/>
          <w:marBottom w:val="0"/>
          <w:divBdr>
            <w:top w:val="none" w:sz="0" w:space="0" w:color="auto"/>
            <w:left w:val="none" w:sz="0" w:space="0" w:color="auto"/>
            <w:bottom w:val="none" w:sz="0" w:space="0" w:color="auto"/>
            <w:right w:val="none" w:sz="0" w:space="0" w:color="auto"/>
          </w:divBdr>
        </w:div>
        <w:div w:id="1628467974">
          <w:marLeft w:val="640"/>
          <w:marRight w:val="0"/>
          <w:marTop w:val="0"/>
          <w:marBottom w:val="0"/>
          <w:divBdr>
            <w:top w:val="none" w:sz="0" w:space="0" w:color="auto"/>
            <w:left w:val="none" w:sz="0" w:space="0" w:color="auto"/>
            <w:bottom w:val="none" w:sz="0" w:space="0" w:color="auto"/>
            <w:right w:val="none" w:sz="0" w:space="0" w:color="auto"/>
          </w:divBdr>
        </w:div>
        <w:div w:id="1622566213">
          <w:marLeft w:val="640"/>
          <w:marRight w:val="0"/>
          <w:marTop w:val="0"/>
          <w:marBottom w:val="0"/>
          <w:divBdr>
            <w:top w:val="none" w:sz="0" w:space="0" w:color="auto"/>
            <w:left w:val="none" w:sz="0" w:space="0" w:color="auto"/>
            <w:bottom w:val="none" w:sz="0" w:space="0" w:color="auto"/>
            <w:right w:val="none" w:sz="0" w:space="0" w:color="auto"/>
          </w:divBdr>
        </w:div>
        <w:div w:id="783227814">
          <w:marLeft w:val="640"/>
          <w:marRight w:val="0"/>
          <w:marTop w:val="0"/>
          <w:marBottom w:val="0"/>
          <w:divBdr>
            <w:top w:val="none" w:sz="0" w:space="0" w:color="auto"/>
            <w:left w:val="none" w:sz="0" w:space="0" w:color="auto"/>
            <w:bottom w:val="none" w:sz="0" w:space="0" w:color="auto"/>
            <w:right w:val="none" w:sz="0" w:space="0" w:color="auto"/>
          </w:divBdr>
        </w:div>
        <w:div w:id="1118642530">
          <w:marLeft w:val="640"/>
          <w:marRight w:val="0"/>
          <w:marTop w:val="0"/>
          <w:marBottom w:val="0"/>
          <w:divBdr>
            <w:top w:val="none" w:sz="0" w:space="0" w:color="auto"/>
            <w:left w:val="none" w:sz="0" w:space="0" w:color="auto"/>
            <w:bottom w:val="none" w:sz="0" w:space="0" w:color="auto"/>
            <w:right w:val="none" w:sz="0" w:space="0" w:color="auto"/>
          </w:divBdr>
        </w:div>
        <w:div w:id="1123691161">
          <w:marLeft w:val="640"/>
          <w:marRight w:val="0"/>
          <w:marTop w:val="0"/>
          <w:marBottom w:val="0"/>
          <w:divBdr>
            <w:top w:val="none" w:sz="0" w:space="0" w:color="auto"/>
            <w:left w:val="none" w:sz="0" w:space="0" w:color="auto"/>
            <w:bottom w:val="none" w:sz="0" w:space="0" w:color="auto"/>
            <w:right w:val="none" w:sz="0" w:space="0" w:color="auto"/>
          </w:divBdr>
        </w:div>
        <w:div w:id="847871347">
          <w:marLeft w:val="640"/>
          <w:marRight w:val="0"/>
          <w:marTop w:val="0"/>
          <w:marBottom w:val="0"/>
          <w:divBdr>
            <w:top w:val="none" w:sz="0" w:space="0" w:color="auto"/>
            <w:left w:val="none" w:sz="0" w:space="0" w:color="auto"/>
            <w:bottom w:val="none" w:sz="0" w:space="0" w:color="auto"/>
            <w:right w:val="none" w:sz="0" w:space="0" w:color="auto"/>
          </w:divBdr>
        </w:div>
        <w:div w:id="1691907353">
          <w:marLeft w:val="640"/>
          <w:marRight w:val="0"/>
          <w:marTop w:val="0"/>
          <w:marBottom w:val="0"/>
          <w:divBdr>
            <w:top w:val="none" w:sz="0" w:space="0" w:color="auto"/>
            <w:left w:val="none" w:sz="0" w:space="0" w:color="auto"/>
            <w:bottom w:val="none" w:sz="0" w:space="0" w:color="auto"/>
            <w:right w:val="none" w:sz="0" w:space="0" w:color="auto"/>
          </w:divBdr>
        </w:div>
        <w:div w:id="1481387649">
          <w:marLeft w:val="640"/>
          <w:marRight w:val="0"/>
          <w:marTop w:val="0"/>
          <w:marBottom w:val="0"/>
          <w:divBdr>
            <w:top w:val="none" w:sz="0" w:space="0" w:color="auto"/>
            <w:left w:val="none" w:sz="0" w:space="0" w:color="auto"/>
            <w:bottom w:val="none" w:sz="0" w:space="0" w:color="auto"/>
            <w:right w:val="none" w:sz="0" w:space="0" w:color="auto"/>
          </w:divBdr>
        </w:div>
        <w:div w:id="828180609">
          <w:marLeft w:val="640"/>
          <w:marRight w:val="0"/>
          <w:marTop w:val="0"/>
          <w:marBottom w:val="0"/>
          <w:divBdr>
            <w:top w:val="none" w:sz="0" w:space="0" w:color="auto"/>
            <w:left w:val="none" w:sz="0" w:space="0" w:color="auto"/>
            <w:bottom w:val="none" w:sz="0" w:space="0" w:color="auto"/>
            <w:right w:val="none" w:sz="0" w:space="0" w:color="auto"/>
          </w:divBdr>
        </w:div>
        <w:div w:id="931814625">
          <w:marLeft w:val="640"/>
          <w:marRight w:val="0"/>
          <w:marTop w:val="0"/>
          <w:marBottom w:val="0"/>
          <w:divBdr>
            <w:top w:val="none" w:sz="0" w:space="0" w:color="auto"/>
            <w:left w:val="none" w:sz="0" w:space="0" w:color="auto"/>
            <w:bottom w:val="none" w:sz="0" w:space="0" w:color="auto"/>
            <w:right w:val="none" w:sz="0" w:space="0" w:color="auto"/>
          </w:divBdr>
        </w:div>
        <w:div w:id="1005782897">
          <w:marLeft w:val="640"/>
          <w:marRight w:val="0"/>
          <w:marTop w:val="0"/>
          <w:marBottom w:val="0"/>
          <w:divBdr>
            <w:top w:val="none" w:sz="0" w:space="0" w:color="auto"/>
            <w:left w:val="none" w:sz="0" w:space="0" w:color="auto"/>
            <w:bottom w:val="none" w:sz="0" w:space="0" w:color="auto"/>
            <w:right w:val="none" w:sz="0" w:space="0" w:color="auto"/>
          </w:divBdr>
        </w:div>
        <w:div w:id="145896588">
          <w:marLeft w:val="640"/>
          <w:marRight w:val="0"/>
          <w:marTop w:val="0"/>
          <w:marBottom w:val="0"/>
          <w:divBdr>
            <w:top w:val="none" w:sz="0" w:space="0" w:color="auto"/>
            <w:left w:val="none" w:sz="0" w:space="0" w:color="auto"/>
            <w:bottom w:val="none" w:sz="0" w:space="0" w:color="auto"/>
            <w:right w:val="none" w:sz="0" w:space="0" w:color="auto"/>
          </w:divBdr>
        </w:div>
        <w:div w:id="2065564308">
          <w:marLeft w:val="640"/>
          <w:marRight w:val="0"/>
          <w:marTop w:val="0"/>
          <w:marBottom w:val="0"/>
          <w:divBdr>
            <w:top w:val="none" w:sz="0" w:space="0" w:color="auto"/>
            <w:left w:val="none" w:sz="0" w:space="0" w:color="auto"/>
            <w:bottom w:val="none" w:sz="0" w:space="0" w:color="auto"/>
            <w:right w:val="none" w:sz="0" w:space="0" w:color="auto"/>
          </w:divBdr>
        </w:div>
        <w:div w:id="1752308877">
          <w:marLeft w:val="640"/>
          <w:marRight w:val="0"/>
          <w:marTop w:val="0"/>
          <w:marBottom w:val="0"/>
          <w:divBdr>
            <w:top w:val="none" w:sz="0" w:space="0" w:color="auto"/>
            <w:left w:val="none" w:sz="0" w:space="0" w:color="auto"/>
            <w:bottom w:val="none" w:sz="0" w:space="0" w:color="auto"/>
            <w:right w:val="none" w:sz="0" w:space="0" w:color="auto"/>
          </w:divBdr>
        </w:div>
        <w:div w:id="1384981851">
          <w:marLeft w:val="640"/>
          <w:marRight w:val="0"/>
          <w:marTop w:val="0"/>
          <w:marBottom w:val="0"/>
          <w:divBdr>
            <w:top w:val="none" w:sz="0" w:space="0" w:color="auto"/>
            <w:left w:val="none" w:sz="0" w:space="0" w:color="auto"/>
            <w:bottom w:val="none" w:sz="0" w:space="0" w:color="auto"/>
            <w:right w:val="none" w:sz="0" w:space="0" w:color="auto"/>
          </w:divBdr>
        </w:div>
        <w:div w:id="854340587">
          <w:marLeft w:val="640"/>
          <w:marRight w:val="0"/>
          <w:marTop w:val="0"/>
          <w:marBottom w:val="0"/>
          <w:divBdr>
            <w:top w:val="none" w:sz="0" w:space="0" w:color="auto"/>
            <w:left w:val="none" w:sz="0" w:space="0" w:color="auto"/>
            <w:bottom w:val="none" w:sz="0" w:space="0" w:color="auto"/>
            <w:right w:val="none" w:sz="0" w:space="0" w:color="auto"/>
          </w:divBdr>
        </w:div>
        <w:div w:id="1272132247">
          <w:marLeft w:val="640"/>
          <w:marRight w:val="0"/>
          <w:marTop w:val="0"/>
          <w:marBottom w:val="0"/>
          <w:divBdr>
            <w:top w:val="none" w:sz="0" w:space="0" w:color="auto"/>
            <w:left w:val="none" w:sz="0" w:space="0" w:color="auto"/>
            <w:bottom w:val="none" w:sz="0" w:space="0" w:color="auto"/>
            <w:right w:val="none" w:sz="0" w:space="0" w:color="auto"/>
          </w:divBdr>
        </w:div>
        <w:div w:id="1917594872">
          <w:marLeft w:val="640"/>
          <w:marRight w:val="0"/>
          <w:marTop w:val="0"/>
          <w:marBottom w:val="0"/>
          <w:divBdr>
            <w:top w:val="none" w:sz="0" w:space="0" w:color="auto"/>
            <w:left w:val="none" w:sz="0" w:space="0" w:color="auto"/>
            <w:bottom w:val="none" w:sz="0" w:space="0" w:color="auto"/>
            <w:right w:val="none" w:sz="0" w:space="0" w:color="auto"/>
          </w:divBdr>
        </w:div>
        <w:div w:id="808132371">
          <w:marLeft w:val="640"/>
          <w:marRight w:val="0"/>
          <w:marTop w:val="0"/>
          <w:marBottom w:val="0"/>
          <w:divBdr>
            <w:top w:val="none" w:sz="0" w:space="0" w:color="auto"/>
            <w:left w:val="none" w:sz="0" w:space="0" w:color="auto"/>
            <w:bottom w:val="none" w:sz="0" w:space="0" w:color="auto"/>
            <w:right w:val="none" w:sz="0" w:space="0" w:color="auto"/>
          </w:divBdr>
        </w:div>
        <w:div w:id="755060223">
          <w:marLeft w:val="640"/>
          <w:marRight w:val="0"/>
          <w:marTop w:val="0"/>
          <w:marBottom w:val="0"/>
          <w:divBdr>
            <w:top w:val="none" w:sz="0" w:space="0" w:color="auto"/>
            <w:left w:val="none" w:sz="0" w:space="0" w:color="auto"/>
            <w:bottom w:val="none" w:sz="0" w:space="0" w:color="auto"/>
            <w:right w:val="none" w:sz="0" w:space="0" w:color="auto"/>
          </w:divBdr>
        </w:div>
        <w:div w:id="102918724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39"/>
    <w:rsid w:val="00037C0E"/>
    <w:rsid w:val="00124700"/>
    <w:rsid w:val="00147DC6"/>
    <w:rsid w:val="00183B41"/>
    <w:rsid w:val="002F3932"/>
    <w:rsid w:val="004654E0"/>
    <w:rsid w:val="0057009A"/>
    <w:rsid w:val="00576ABB"/>
    <w:rsid w:val="005A26DD"/>
    <w:rsid w:val="006A7FC0"/>
    <w:rsid w:val="006B5BAB"/>
    <w:rsid w:val="006C003C"/>
    <w:rsid w:val="006E157C"/>
    <w:rsid w:val="006F29B9"/>
    <w:rsid w:val="00830C84"/>
    <w:rsid w:val="00892D3C"/>
    <w:rsid w:val="0094035B"/>
    <w:rsid w:val="00963119"/>
    <w:rsid w:val="00B721C4"/>
    <w:rsid w:val="00BA461D"/>
    <w:rsid w:val="00BC6639"/>
    <w:rsid w:val="00C33941"/>
    <w:rsid w:val="00C375CB"/>
    <w:rsid w:val="00C47536"/>
    <w:rsid w:val="00C663C8"/>
    <w:rsid w:val="00DC28B0"/>
    <w:rsid w:val="00E25C31"/>
    <w:rsid w:val="00E8765D"/>
    <w:rsid w:val="00EA4374"/>
    <w:rsid w:val="00F31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6E157C"/>
    <w:rPr>
      <w:color w:val="808080"/>
    </w:rPr>
  </w:style>
  <w:style w:type="paragraph" w:customStyle="1" w:styleId="29D5C72025FE064EBFDD285584978F77">
    <w:name w:val="29D5C72025FE064EBFDD285584978F77"/>
    <w:rsid w:val="00BC6639"/>
  </w:style>
  <w:style w:type="paragraph" w:customStyle="1" w:styleId="6B6649E823C82F4DBE3383073ED10151">
    <w:name w:val="6B6649E823C82F4DBE3383073ED10151"/>
    <w:rsid w:val="00BC6639"/>
  </w:style>
  <w:style w:type="paragraph" w:customStyle="1" w:styleId="4A36B6851D7148439BCE8D9395D33790">
    <w:name w:val="4A36B6851D7148439BCE8D9395D33790"/>
    <w:rsid w:val="00BC6639"/>
  </w:style>
  <w:style w:type="paragraph" w:customStyle="1" w:styleId="929BBE8B8FBA4847A39457B42731DD2E">
    <w:name w:val="929BBE8B8FBA4847A39457B42731DD2E"/>
    <w:rsid w:val="00BC6639"/>
  </w:style>
  <w:style w:type="paragraph" w:customStyle="1" w:styleId="3F95DDD8CFFD9040964A9B136123F162">
    <w:name w:val="3F95DDD8CFFD9040964A9B136123F162"/>
    <w:rsid w:val="00BC6639"/>
  </w:style>
  <w:style w:type="paragraph" w:customStyle="1" w:styleId="DF5497F3B037D34BBCE89324A54CB39E">
    <w:name w:val="DF5497F3B037D34BBCE89324A54CB39E"/>
    <w:rsid w:val="00BC6639"/>
  </w:style>
  <w:style w:type="paragraph" w:customStyle="1" w:styleId="B373515666D4FF4B8B04BD0CF77DA60D">
    <w:name w:val="B373515666D4FF4B8B04BD0CF77DA60D"/>
    <w:rsid w:val="00BC6639"/>
  </w:style>
  <w:style w:type="paragraph" w:customStyle="1" w:styleId="49F5F5E55CCE684290B72DAFD63D4C3E">
    <w:name w:val="49F5F5E55CCE684290B72DAFD63D4C3E"/>
    <w:rsid w:val="00BC6639"/>
  </w:style>
  <w:style w:type="paragraph" w:customStyle="1" w:styleId="FD2EC8B701A96B47881FB470C752ED87">
    <w:name w:val="FD2EC8B701A96B47881FB470C752ED87"/>
    <w:rsid w:val="00BC6639"/>
  </w:style>
  <w:style w:type="paragraph" w:customStyle="1" w:styleId="5F002C088F241A46A6DC230022A76485">
    <w:name w:val="5F002C088F241A46A6DC230022A76485"/>
    <w:rsid w:val="00BC6639"/>
  </w:style>
  <w:style w:type="paragraph" w:customStyle="1" w:styleId="A73B68C7BC0BE542864B641203C95B3D">
    <w:name w:val="A73B68C7BC0BE542864B641203C95B3D"/>
    <w:rsid w:val="00BC6639"/>
  </w:style>
  <w:style w:type="paragraph" w:customStyle="1" w:styleId="5BDADC53B4604443BAD1B6AE797EF987">
    <w:name w:val="5BDADC53B4604443BAD1B6AE797EF987"/>
    <w:rsid w:val="00BC6639"/>
  </w:style>
  <w:style w:type="paragraph" w:customStyle="1" w:styleId="C1C2FE29AFCC8A4E9501582F64632D99">
    <w:name w:val="C1C2FE29AFCC8A4E9501582F64632D99"/>
    <w:rsid w:val="00BC6639"/>
  </w:style>
  <w:style w:type="paragraph" w:customStyle="1" w:styleId="C73EB13D5B61454B86FCBED0F731717C">
    <w:name w:val="C73EB13D5B61454B86FCBED0F731717C"/>
    <w:rsid w:val="00BC6639"/>
  </w:style>
  <w:style w:type="paragraph" w:customStyle="1" w:styleId="EA19A1BE975CFC4191261C79A02736F2">
    <w:name w:val="EA19A1BE975CFC4191261C79A02736F2"/>
    <w:rsid w:val="00BC6639"/>
  </w:style>
  <w:style w:type="paragraph" w:customStyle="1" w:styleId="D084B7C407911742B5A326BB82FE700C">
    <w:name w:val="D084B7C407911742B5A326BB82FE700C"/>
    <w:rsid w:val="00BC6639"/>
  </w:style>
  <w:style w:type="paragraph" w:customStyle="1" w:styleId="FE25E13180FF1F4A9FE2A56AEA2B61A5">
    <w:name w:val="FE25E13180FF1F4A9FE2A56AEA2B61A5"/>
    <w:rsid w:val="00BC6639"/>
  </w:style>
  <w:style w:type="paragraph" w:customStyle="1" w:styleId="905E137C957DEA46AF7EF9D9E47D76EA">
    <w:name w:val="905E137C957DEA46AF7EF9D9E47D76EA"/>
    <w:rsid w:val="00BC6639"/>
  </w:style>
  <w:style w:type="paragraph" w:customStyle="1" w:styleId="EB6B3CDD4307E440AA4EFB9EAD1ED6A8">
    <w:name w:val="EB6B3CDD4307E440AA4EFB9EAD1ED6A8"/>
    <w:rsid w:val="00BC6639"/>
  </w:style>
  <w:style w:type="paragraph" w:customStyle="1" w:styleId="5F5EEFD624F21041A153C9E30A250CFC">
    <w:name w:val="5F5EEFD624F21041A153C9E30A250CFC"/>
    <w:rsid w:val="00BC6639"/>
  </w:style>
  <w:style w:type="paragraph" w:customStyle="1" w:styleId="5D01F7B441D6FF41A6D4F07FDB909BD5">
    <w:name w:val="5D01F7B441D6FF41A6D4F07FDB909BD5"/>
    <w:rsid w:val="00BC6639"/>
  </w:style>
  <w:style w:type="paragraph" w:customStyle="1" w:styleId="A7AE8B102867CD42A5510F946240E6F0">
    <w:name w:val="A7AE8B102867CD42A5510F946240E6F0"/>
    <w:rsid w:val="00BC6639"/>
  </w:style>
  <w:style w:type="paragraph" w:customStyle="1" w:styleId="C147B4034F0A324884222483D102EFAD">
    <w:name w:val="C147B4034F0A324884222483D102EFAD"/>
    <w:rsid w:val="00BC6639"/>
  </w:style>
  <w:style w:type="paragraph" w:customStyle="1" w:styleId="247935B2763CAD498A6C774A89A43FA5">
    <w:name w:val="247935B2763CAD498A6C774A89A43FA5"/>
    <w:rsid w:val="00BC6639"/>
  </w:style>
  <w:style w:type="paragraph" w:customStyle="1" w:styleId="9AB72B36F8DC9F408E273C0D643E094E">
    <w:name w:val="9AB72B36F8DC9F408E273C0D643E094E"/>
    <w:rsid w:val="00BC6639"/>
  </w:style>
  <w:style w:type="paragraph" w:customStyle="1" w:styleId="750388FA167F6D4EB579C97E6B7E368B">
    <w:name w:val="750388FA167F6D4EB579C97E6B7E368B"/>
    <w:rsid w:val="00BC6639"/>
  </w:style>
  <w:style w:type="paragraph" w:customStyle="1" w:styleId="E2FD688D363E42419C448A6DC69864DF">
    <w:name w:val="E2FD688D363E42419C448A6DC69864DF"/>
    <w:rsid w:val="00BC6639"/>
  </w:style>
  <w:style w:type="paragraph" w:customStyle="1" w:styleId="79B4805252E45B488768BD5EB8FE8422">
    <w:name w:val="79B4805252E45B488768BD5EB8FE8422"/>
    <w:rsid w:val="00BC6639"/>
  </w:style>
  <w:style w:type="paragraph" w:customStyle="1" w:styleId="471A43AEEF726D448F6A0E06C2D22B54">
    <w:name w:val="471A43AEEF726D448F6A0E06C2D22B54"/>
    <w:rsid w:val="006F29B9"/>
  </w:style>
  <w:style w:type="paragraph" w:customStyle="1" w:styleId="C1B720BF03563E47BEC8DDE9514F37B2">
    <w:name w:val="C1B720BF03563E47BEC8DDE9514F37B2"/>
    <w:rsid w:val="0094035B"/>
  </w:style>
  <w:style w:type="paragraph" w:customStyle="1" w:styleId="273A61CC361E9842B78F5438623EBD16">
    <w:name w:val="273A61CC361E9842B78F5438623EBD16"/>
    <w:rsid w:val="00576ABB"/>
  </w:style>
  <w:style w:type="paragraph" w:customStyle="1" w:styleId="3B88FC5F612B774C911166CF97F97DEE">
    <w:name w:val="3B88FC5F612B774C911166CF97F97DEE"/>
    <w:rsid w:val="006C003C"/>
  </w:style>
  <w:style w:type="paragraph" w:customStyle="1" w:styleId="251CBEDBA2D7A146B83AADBBCB6293B8">
    <w:name w:val="251CBEDBA2D7A146B83AADBBCB6293B8"/>
    <w:rsid w:val="006E157C"/>
  </w:style>
  <w:style w:type="paragraph" w:customStyle="1" w:styleId="8602A15D21790B49A7316E5FBC8814F5">
    <w:name w:val="8602A15D21790B49A7316E5FBC8814F5"/>
    <w:rsid w:val="006E157C"/>
  </w:style>
  <w:style w:type="paragraph" w:customStyle="1" w:styleId="530333A079B3C440AD3C43DBD860916C">
    <w:name w:val="530333A079B3C440AD3C43DBD860916C"/>
    <w:rsid w:val="006E1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1908DC-C326-934A-AC7C-BBD3A8CEC2CE}">
  <we:reference id="wa104382081" version="1.7.0.0" store="en-001" storeType="OMEX"/>
  <we:alternateReferences>
    <we:reference id="wa104382081" version="1.7.0.0" store="" storeType="OMEX"/>
  </we:alternateReferences>
  <we:properties>
    <we:property name="MENDELEY_CITATIONS" value="[{&quot;properties&quot;:{&quot;noteIndex&quot;:0},&quot;citationID&quot;:&quot;MENDELEY_CITATION_fa6da535-f7fa-4cdf-b44e-eca257c84c43&quot;,&quot;isEdited&quot;:false,&quot;citationItems&quot;:[{&quot;id&quot;:&quot;6dd37d81-29b6-356f-8fb5-c9a40c18f844&quot;,&quot;itemData&quot;:{&quot;type&quot;:&quot;article-journal&quot;,&quot;id&quot;:&quot;6dd37d81-29b6-356f-8fb5-c9a40c18f844&quot;,&quot;title&quot;:&quot;How common are common mental disorders? Evidence that lifetime prevalence rates are doubled by prospective versus retrospective ascertainment&quot;,&quot;author&quot;:[{&quot;family&quot;:&quot;Moffitt&quot;,&quot;given&quot;:&quot;T. E.&quot;,&quot;parse-names&quot;:false,&quot;dropping-particle&quot;:&quot;&quot;,&quot;non-dropping-particle&quot;:&quot;&quot;},{&quot;family&quot;:&quot;Caspi&quot;,&quot;given&quot;:&quot;A.&quot;,&quot;parse-names&quot;:false,&quot;dropping-particle&quot;:&quot;&quot;,&quot;non-dropping-particle&quot;:&quot;&quot;},{&quot;family&quot;:&quot;Taylor&quot;,&quot;given&quot;:&quot;A.&quot;,&quot;parse-names&quot;:false,&quot;dropping-particle&quot;:&quot;&quot;,&quot;non-dropping-particle&quot;:&quot;&quot;},{&quot;family&quot;:&quot;Kokaua&quot;,&quot;given&quot;:&quot;J.&quot;,&quot;parse-names&quot;:false,&quot;dropping-particle&quot;:&quot;&quot;,&quot;non-dropping-particle&quot;:&quot;&quot;},{&quot;family&quot;:&quot;Milne&quot;,&quot;given&quot;:&quot;B. J.&quot;,&quot;parse-names&quot;:false,&quot;dropping-particle&quot;:&quot;&quot;,&quot;non-dropping-particle&quot;:&quot;&quot;},{&quot;family&quot;:&quot;Polanczyk&quot;,&quot;given&quot;:&quot;G.&quot;,&quot;parse-names&quot;:false,&quot;dropping-particle&quot;:&quot;&quot;,&quot;non-dropping-particle&quot;:&quot;&quot;},{&quot;family&quot;:&quot;Poulton&quot;,&quot;given&quot;:&quot;R.&quot;,&quot;parse-names&quot;:false,&quot;dropping-particle&quot;:&quot;&quot;,&quot;non-dropping-particle&quot;:&quot;&quot;}],&quot;container-title&quot;:&quot;Psychol Med&quot;,&quot;accessed&quot;:{&quot;date-parts&quot;:[[2020,3,18]]},&quot;DOI&quot;:&quot;10.1017/S0033291709991036&quot;,&quot;URL&quot;:&quot;http://www.ncbi.nlm.nih.gov/pubmed/19719899&quot;,&quot;issued&quot;:{&quot;date-parts&quot;:[[2010,6]]},&quot;page&quot;:&quot;899-909&quot;,&quot;abstract&quot;:&quot;Background Most information about the lifetime prevalence of mental disorders comes from retrospective surveys, but how much these surveys have undercounted due to recall failure is unknown. We compared results from a prospective study with those from retrospective studies.Method The representative 1972-1973 Dunedin New Zealand birth cohort (n=1037) was followed to age 32 years with 96% retention, and compared to the national New Zealand Mental Health Survey (NZMHS) and two US National Comorbidity Surveys (NCS and NCS-R). Measures were research diagnoses of anxiety, depression, alcohol dependence and cannabis dependence from ages 18 to 32 years.Results The prevalence of lifetime disorder to age 32 was approximately doubled in prospective as compared to retrospective data for all four disorder types. Moreover, across disorders, prospective measurement yielded a mean past-year-to-lifetime ratio of 38% whereas retrospective measurement yielded higher mean past-year-to-lifetime ratios of 57% (NZMHS, NCS-R) and 65% (NCS).Conclusions Prospective longitudinal studies complement retrospective surveys by providing unique information about lifetime prevalence. The experience of at least one episode of DSM-defined disorder during a lifetime may be far more common in the population than previously thought. Research should ask what this means for etiological theory, construct validity of the DSM approach, public perception of stigma, estimates of the burden of disease and public health policy. © 2009 Cambridge University Press.&quot;,&quot;issue&quot;:&quot;6&quot;,&quot;volume&quot;:&quot;40&quot;},&quot;isTemporary&quot;:false}],&quot;manualOverride&quot;:{&quot;citeprocText&quot;:&quot;&lt;sup&gt;1&lt;/sup&gt;&quot;}},{&quot;properties&quot;:{&quot;noteIndex&quot;:0},&quot;citationID&quot;:&quot;MENDELEY_CITATION_f3b8c291-3aa3-4d6e-9609-6326325c66cb&quot;,&quot;isEdited&quot;:true,&quot;citationItems&quot;:[{&quot;id&quot;:&quot;4cdb47ee-eea5-39e8-94a7-22a9516c545d&quot;,&quot;itemData&quot;:{&quot;type&quot;:&quot;article-journal&quot;,&quot;id&quot;:&quot;4cdb47ee-eea5-39e8-94a7-22a9516c545d&quot;,&quot;title&quot;:&quot;Job performance deficits due to depression&quot;,&quot;author&quot;:[{&quot;family&quot;:&quot;Adler&quot;,&quot;given&quot;:&quot;David A.&quot;,&quot;parse-names&quot;:false,&quot;dropping-particle&quot;:&quot;&quot;,&quot;non-dropping-particle&quot;:&quot;&quot;},{&quot;family&quot;:&quot;McLaughlin&quot;,&quot;given&quot;:&quot;Thomas J.&quot;,&quot;parse-names&quot;:false,&quot;dropping-particle&quot;:&quot;&quot;,&quot;non-dropping-particle&quot;:&quot;&quot;},{&quot;family&quot;:&quot;Rogers&quot;,&quot;given&quot;:&quot;William H.&quot;,&quot;parse-names&quot;:false,&quot;dropping-particle&quot;:&quot;&quot;,&quot;non-dropping-particle&quot;:&quot;&quot;},{&quot;family&quot;:&quot;Chang&quot;,&quot;given&quot;:&quot;Hong&quot;,&quot;parse-names&quot;:false,&quot;dropping-particle&quot;:&quot;&quot;,&quot;non-dropping-particle&quot;:&quot;&quot;},{&quot;family&quot;:&quot;Lapitsky&quot;,&quot;given&quot;:&quot;Leueen&quot;,&quot;parse-names&quot;:false,&quot;dropping-particle&quot;:&quot;&quot;,&quot;non-dropping-particle&quot;:&quot;&quot;},{&quot;family&quot;:&quot;Lerner&quot;,&quot;given&quot;:&quot;Debra&quot;,&quot;parse-names&quot;:false,&quot;dropping-particle&quot;:&quot;&quot;,&quot;non-dropping-particle&quot;:&quot;&quot;}],&quot;container-title&quot;:&quot;Am J Psychiatry&quot;,&quot;accessed&quot;:{&quot;date-parts&quot;:[[2020,1,16]]},&quot;DOI&quot;:&quot;10.1176/ajp.2006.163.9.1569&quot;,&quot;issued&quot;:{&quot;date-parts&quot;:[[2006]]},&quot;page&quot;:&quot;1569-1576&quot;,&quot;abstract&quot;:&quot;Objective: This study assessed the relationship between depression severity and job performance among employed primary care patients. Method: In a 2001-2004 longitudinal observational study of depression's affect on work productivity, 286 patients with DSM-IV major depressive disorder and/or dysthymia were compared to 93 individuals with rheumatoid arthritis, a condition associated with work disability, and 193 depression-free healthy control subjects. Participants were employed at least 15 hours per week, did not plan to stop working, and had no major medical comorbidities. Measures at baseline, six, 12, and 18 months included the Work Limitations Questionnaire for work outcomes, and the Patient Health Questionnaire-9 for depression. Results: At baseline and each follow-up, the depression group had significantly greater deficits in managing mental-interpersonal, time, and output tasks, as measured by the Work Limitations Questionnaire: The rheumatoid arthritis group's deficits in managing physical job demands surpassed those of either the depression or comparison groups. Improvements in job performance were predicted by symptom severity. However, the job performance of even the \&quot;clinically improved\&quot; subset of depressed patients remained consistently worse than the control groups. Conclusions: Multiple dimensions of job performance are impaired by depression. This impact persisted after symptoms have improved. Efforts to reduce work-impairment secondary to depression are needed.&quot;,&quot;publisher&quot;:&quot;American Psychiatric Association&quot;,&quot;issue&quot;:&quot;9&quot;,&quot;volume&quot;:&quot;163&quot;},&quot;isTemporary&quot;:false},{&quot;id&quot;:&quot;959acc0b-1686-315b-99a0-9cbd18495e06&quot;,&quot;itemData&quot;:{&quot;type&quot;:&quot;article-journal&quot;,&quot;id&quot;:&quot;959acc0b-1686-315b-99a0-9cbd18495e06&quot;,&quot;title&quot;:&quot;The association between the number of previous episodes and modifiable vulnerability factors in remitted patients with recurrent depression.&quot;,&quot;author&quot;:[{&quot;family&quot;:&quot;Jonge&quot;,&quot;given&quot;:&quot;M.&quot;,&quot;parse-names&quot;:false,&quot;dropping-particle&quot;:&quot;&quot;,&quot;non-dropping-particle&quot;:&quot;de&quot;},{&quot;family&quot;:&quot;Bockting&quot;,&quot;given&quot;:&quot;C. L. H.&quot;,&quot;parse-names&quot;:false,&quot;dropping-particle&quot;:&quot;&quot;,&quot;non-dropping-particle&quot;:&quot;&quot;},{&quot;family&quot;:&quot;Oppen&quot;,&quot;given&quot;:&quot;P.&quot;,&quot;parse-names&quot;:false,&quot;dropping-particle&quot;:&quot;&quot;,&quot;non-dropping-particle&quot;:&quot;van&quot;},{&quot;family&quot;:&quot;Van&quot;,&quot;given&quot;:&quot;H. L.&quot;,&quot;parse-names&quot;:false,&quot;dropping-particle&quot;:&quot;&quot;,&quot;non-dropping-particle&quot;:&quot;&quot;},{&quot;family&quot;:&quot;Peen&quot;,&quot;given&quot;:&quot;J.&quot;,&quot;parse-names&quot;:false,&quot;dropping-particle&quot;:&quot;&quot;,&quot;non-dropping-particle&quot;:&quot;&quot;},{&quot;family&quot;:&quot;Kikkert&quot;,&quot;given&quot;:&quot;M. J.&quot;,&quot;parse-names&quot;:false,&quot;dropping-particle&quot;:&quot;&quot;,&quot;non-dropping-particle&quot;:&quot;&quot;},{&quot;family&quot;:&quot;Dekker&quot;,&quot;given&quot;:&quot;J. J. M.&quot;,&quot;parse-names&quot;:false,&quot;dropping-particle&quot;:&quot;&quot;,&quot;non-dropping-particle&quot;:&quot;&quot;}],&quot;container-title&quot;:&quot;PLoS One&quot;,&quot;DOI&quot;:&quot;10.1371/journal.pone.0206495.&quot;,&quot;issued&quot;:{&quot;date-parts&quot;:[[2018]]},&quot;page&quot;:&quot;1-11&quot;,&quot;issue&quot;:&quot;11&quot;,&quot;volume&quot;:&quot;13&quot;},&quot;isTemporary&quot;:false},{&quot;id&quot;:&quot;e6117312-47e1-37d8-a565-cdb6f6c2ba7d&quot;,&quot;itemData&quot;:{&quot;type&quot;:&quot;article-journal&quot;,&quot;id&quot;:&quot;e6117312-47e1-37d8-a565-cdb6f6c2ba7d&quot;,&quot;title&quot;:&quot;Prediction of recurrence in recurrent depression: a 5.5-year prospective study&quot;,&quot;author&quot;:[{&quot;family&quot;:&quot;Doesschate&quot;,&quot;given&quot;:&quot;Mascha C.&quot;,&quot;parse-names&quot;:false,&quot;dropping-particle&quot;:&quot;&quot;,&quot;non-dropping-particle&quot;:&quot;ten&quot;},{&quot;family&quot;:&quot;Bockting&quot;,&quot;given&quot;:&quot;Claudi L.H.&quot;,&quot;parse-names&quot;:false,&quot;dropping-particle&quot;:&quot;&quot;,&quot;non-dropping-particle&quot;:&quot;&quot;},{&quot;family&quot;:&quot;Koeter&quot;,&quot;given&quot;:&quot;Maarten W.J.&quot;,&quot;parse-names&quot;:false,&quot;dropping-particle&quot;:&quot;&quot;,&quot;non-dropping-particle&quot;:&quot;&quot;},{&quot;family&quot;:&quot;Schene&quot;,&quot;given&quot;:&quot;Aart H.&quot;,&quot;parse-names&quot;:false,&quot;dropping-particle&quot;:&quot;&quot;,&quot;non-dropping-particle&quot;:&quot;&quot;}],&quot;container-title&quot;:&quot;J Clin Psychiatry &quot;,&quot;accessed&quot;:{&quot;date-parts&quot;:[[2020,3,18]]},&quot;DOI&quot;:&quot;10.4088/JCP.08m04858blu&quot;,&quot;URL&quot;:&quot;http://www.ncbi.nlm.nih.gov/pubmed/20797379&quot;,&quot;issued&quot;:{&quot;date-parts&quot;:[[2010,8]]},&quot;page&quot;:&quot;984-991&quot;,&quot;abstract&quot;:&quot;Depression is a disease with high recurrence rates. Identifying predictors of recurrence and their relative importance in patients with recurrent depression is important for a better understanding of the course of this disease. This type of knowledge can be used to optimize and tailor preventive strategies of recurrence. In this study, we examined predictors of recurrence over a 5.5-year follow-up period and quantified to which extent these predictors explained observed variation in recurrence. Method: Data from 172 remitted recurrently depressed patients over a 5.5-year follow-up period were used. Recurrence was assessed with the Structured Clinical Interview for DSM-IV. Illness-, stress-, and coping-related factors were examined as predictors of recurrence. Multiple Cox regression analysis was used, and explained variation was assessed to quantify the relative importance of the predictors. Patients were recruited between February 2000 and September 2000. Results: Number of previous episodes and residual symptoms explained each 15% of the variation in recurrence, indicating a medium effect size. The final multivariate prediction model included: a higher number of previous episodes, more residual symptoms, and lower levels of positive refocusing (explained variation 29%, indicating a strong effect size). Conclusion: In our multivariate prediction model, the number of previous episodes, residual symptoms, and a specific coping style were predictors of recurrence over a 5.5-year follow-up period in remitted recurrently depressed patients. Preventive therapies should focus on these factors. Although a substantial part of variation in recurrence (29%) was explained by these predictors, most of it remains unexplained. Consequently, recurrence remains a difficult to predict and only partially understood phenomenon. Trial registration: International Standard Randomized Controlled Trial Register Identifier: ISRCTN68246470. © Copyright 2010 Physicians Postgraduate Press, Inc.&quot;,&quot;issue&quot;:&quot;8&quot;,&quot;volume&quot;:&quot;71&quot;},&quot;isTemporary&quot;:false}],&quot;manualOverride&quot;:{&quot;citeprocText&quot;:&quot;&lt;sup&gt;2–4&lt;/sup&gt;&quot;}},{&quot;properties&quot;:{&quot;noteIndex&quot;:0},&quot;citationID&quot;:&quot;MENDELEY_CITATION_ef5ea793-a098-47bc-8b6b-ccf9e5ad5bec&quot;,&quot;isEdited&quot;:false,&quot;citationItems&quot;:[{&quot;id&quot;:&quot;64610cb2-5cd9-3124-afed-887fd31f0efe&quot;,&quot;itemData&quot;:{&quot;type&quot;:&quot;article-journal&quot;,&quot;id&quot;:&quot;64610cb2-5cd9-3124-afed-887fd31f0efe&quot;,&quot;title&quot;:&quot;Cognitive functioning in the first-episode of major depressive disorder: a systematic review and meta-analysis&quot;,&quot;author&quot;:[{&quot;family&quot;:&quot;Ahern&quot;,&quot;given&quot;:&quot;E&quot;,&quot;parse-names&quot;:false,&quot;dropping-particle&quot;:&quot;&quot;,&quot;non-dropping-particle&quot;:&quot;&quot;},{&quot;family&quot;:&quot;Semkovska&quot;,&quot;given&quot;:&quot;M&quot;,&quot;parse-names&quot;:false,&quot;dropping-particle&quot;:&quot;&quot;,&quot;non-dropping-particle&quot;:&quot;&quot;}],&quot;container-title&quot;:&quot;Neuropsychology&quot;,&quot;DOI&quot;:&quot;10.1037/neu0000319&quot;,&quot;issued&quot;:{&quot;date-parts&quot;:[[2017]]},&quot;page&quot;:&quot;52-72&quot;,&quot;abstract&quot;:&quot;Objective: Cognitive deficits are frequently observed in major depression. Yet, when these deficits emerge and how they relate to the depressed state is unclear. The aim of this 2-part systematic review and meta-analysis is to determine the pattern and extent of cognitive deficits during a first-episode of depression (FED) and their persistence following FED remission. Method: Published, peer-reviewed articles on cognitive function in FED patients through October 2015 were searched. Meta-analyses with random-effects modeling were conducted. Part 1 assessed weighted, mean effect sizes of cognitive function in FED patients relative to healthy controls. Moderator analyses of clinical and demographical variables effects were conducted. Part 2 assessed weighted, mean effect sizes of change in cognitive function at remission compared with acute FED performance in longitudinal studies. Results: Thirty-one studies including 994 FED patients were retained in Part 1. Relative to healthy controls, small to large impairments were observed across most cognitive domains. Remission was associated with a normalization of function in processing speed, learning and memory, autobiographical memory, shifting, and IQ. Lower FED age was associated with higher IQ, but more impairment in word-list delayed memory. Four studies including 92 FED patients were retained in Part 2. Following remission, FED patients showed small improvements in processing speed and shifting but persistent impairment in inhibition and verbal fluency. Conclusion: Significant cognitive deficits are already identifiable during a FED, with some functions showing persistent impairment upon remission. Clinicians must consider cognitive impairment alongside mood symptoms to ensure functional recovery from the FED.&quot;,&quot;publisher&quot;:&quot;Neuropsychology&quot;,&quot;issue&quot;:&quot;1&quot;,&quot;volume&quot;:&quot;31&quot;},&quot;isTemporary&quot;:false},{&quot;id&quot;:&quot;744977b8-b4ba-3d99-b6b5-f6d47f0ef689&quot;,&quot;itemData&quot;:{&quot;type&quot;:&quot;article-journal&quot;,&quot;id&quot;:&quot;744977b8-b4ba-3d99-b6b5-f6d47f0ef689&quot;,&quot;title&quot;:&quot;Cognitive function following a major depressive episode: a systematic review and meta-analysis&quot;,&quot;author&quot;:[{&quot;family&quot;:&quot;Semkovska&quot;,&quot;given&quot;:&quot;Maria&quot;,&quot;parse-names&quot;:false,&quot;dropping-particle&quot;:&quot;&quot;,&quot;non-dropping-particle&quot;:&quot;&quot;},{&quot;family&quot;:&quot;Quinlivan&quot;,&quot;given&quot;:&quot;Lisa&quot;,&quot;parse-names&quot;:false,&quot;dropping-particle&quot;:&quot;&quot;,&quot;non-dropping-particle&quot;:&quot;&quot;},{&quot;family&quot;:&quot;O'Grady&quot;,&quot;given&quot;:&quot;Tara&quot;,&quot;parse-names&quot;:false,&quot;dropping-particle&quot;:&quot;&quot;,&quot;non-dropping-particle&quot;:&quot;&quot;},{&quot;family&quot;:&quot;Johnson&quot;,&quot;given&quot;:&quot;Rebecca&quot;,&quot;parse-names&quot;:false,&quot;dropping-particle&quot;:&quot;&quot;,&quot;non-dropping-particle&quot;:&quot;&quot;},{&quot;family&quot;:&quot;Collins&quot;,&quot;given&quot;:&quot;Aisling&quot;,&quot;parse-names&quot;:false,&quot;dropping-particle&quot;:&quot;&quot;,&quot;non-dropping-particle&quot;:&quot;&quot;},{&quot;family&quot;:&quot;O'Connor&quot;,&quot;given&quot;:&quot;Jessica&quot;,&quot;parse-names&quot;:false,&quot;dropping-particle&quot;:&quot;&quot;,&quot;non-dropping-particle&quot;:&quot;&quot;},{&quot;family&quot;:&quot;Knittle&quot;,&quot;given&quot;:&quot;Hannah&quot;,&quot;parse-names&quot;:false,&quot;dropping-particle&quot;:&quot;&quot;,&quot;non-dropping-particle&quot;:&quot;&quot;},{&quot;family&quot;:&quot;Ahern&quot;,&quot;given&quot;:&quot;Elayne&quot;,&quot;parse-names&quot;:false,&quot;dropping-particle&quot;:&quot;&quot;,&quot;non-dropping-particle&quot;:&quot;&quot;},{&quot;family&quot;:&quot;Gload&quot;,&quot;given&quot;:&quot;Taylor&quot;,&quot;parse-names&quot;:false,&quot;dropping-particle&quot;:&quot;&quot;,&quot;non-dropping-particle&quot;:&quot;&quot;}],&quot;container-title&quot;:&quot;Lancet Psychiatry&quot;,&quot;accessed&quot;:{&quot;date-parts&quot;:[[2020,3,18]]},&quot;DOI&quot;:&quot;10.1016/S2215-0366(19)30291-3&quot;,&quot;URL&quot;:&quot;http://www.ncbi.nlm.nih.gov/pubmed/31422920&quot;,&quot;issued&quot;:{&quot;date-parts&quot;:[[2019,10,1]]},&quot;page&quot;:&quot;851-861&quot;,&quot;abstract&quot;:&quot;Background: Substantial evidence suggests that cognitive deficits might persist after remission of a major depressive episode. However, results are inconsistent relative to the importance, pattern, severity, and moderating factors of this impairment. We aimed to determine how cognitive function following a major depressive episode compares with normal function, to specify the pattern and severity of persistent cognitive dysfunctions, and to examine the potential moderator effect of ten prespecified clinical and demographic variables. Methods: We did a systematic review and meta-analysis of the published research. We searched systematically MEDLINE, Embase, PsycARTICLES, PsycINFO, the Cochrane Library, and relevant reviews identified by our database search, for research published from Jan 1, 1972, up to Jan 31, 2018, for studies of patients with past depression. We included all independent studies of patients who were assessed while in remission from a major depressive episode with at least one cognitive test, with inclusion of a healthy control group assessed with either the same test(s) as the major depressive episode group or with a standardised test with published age-stratified normative data. The main outcome was the difference in cognitive performance between major depressive episode remitters and healthy controls. Effect sizes were calculated using random-effects models for cognitive outcomes classified into 18 standard domains. Moderators of between-study variability were assessed using mixed-effects subgroup analyses and meta-regressions. Findings: Of 10 126 citations identified by our search, 75 cognitive variables from 252 eligible studies (11 882 major depressive episode remitters and 8533 healthy controls) were included in our meta-analysis. Significant deficits following major depressive episode remission were observed in 55 (73%) of the 75 cognitive variables. These deficits (in the domains of processing speed, visual selective attention, working memory, verbal learning, and executive functioning), were generally small (30 [40%] of the 75 variables) or medium (22 [29%]) in size, although three long-term memory variables showed large deficits: g=–0·81 [95% CI −1·01 to −0·61] for logical memory immediate recall, g=–0·88 [–1·19 to −0·57] for logical memory delayed recall, and g=–0·84 [–1·18 to −0·50] for Cambridge Neuropsychological Test Automated Battery pattern recognition latency. Auditory attention, general autobiographical memory, inhibition ability unconstrained by speed, and intellectual functioning unconstrained by speed were equivalent between major depressive episode remitters and matched controls. The number of previous depressive episodes explained heterogeneity in the majority of variables (z=–2·06 [p=0·039] to z=–4·26 [p&lt;0·0001]). Interpretation: Deficits in selective attention, working memory, and long-term memory persist in remission from a major depressive episode and worsen with repeated episodes. Depression treatments, including relapse prevention, need to target these cognitive functions to optimise prognosis. Funding: None.&quot;,&quot;publisher&quot;:&quot;Elsevier Ltd&quot;,&quot;issue&quot;:&quot;10&quot;,&quot;volume&quot;:&quot;6&quot;},&quot;isTemporary&quot;:false},{&quot;id&quot;:&quot;882ab1cf-74b1-3795-91f7-7152af93dd55&quot;,&quot;itemData&quot;:{&quot;type&quot;:&quot;article-journal&quot;,&quot;id&quot;:&quot;882ab1cf-74b1-3795-91f7-7152af93dd55&quot;,&quot;title&quot;:&quot;Cognitive impairment in depression: A systematic review and meta-analysis&quot;,&quot;author&quot;:[{&quot;family&quot;:&quot;Rock&quot;,&quot;given&quot;:&quot;P. L.&quot;,&quot;parse-names&quot;:false,&quot;dropping-particle&quot;:&quot;&quot;,&quot;non-dropping-particle&quot;:&quot;&quot;},{&quot;family&quot;:&quot;Roiser&quot;,&quot;given&quot;:&quot;J. P.&quot;,&quot;parse-names&quot;:false,&quot;dropping-particle&quot;:&quot;&quot;,&quot;non-dropping-particle&quot;:&quot;&quot;},{&quot;family&quot;:&quot;Riedel&quot;,&quot;given&quot;:&quot;W. J.&quot;,&quot;parse-names&quot;:false,&quot;dropping-particle&quot;:&quot;&quot;,&quot;non-dropping-particle&quot;:&quot;&quot;},{&quot;family&quot;:&quot;Blackwell&quot;,&quot;given&quot;:&quot;A. D.&quot;,&quot;parse-names&quot;:false,&quot;dropping-particle&quot;:&quot;&quot;,&quot;non-dropping-particle&quot;:&quot;&quot;}],&quot;container-title&quot;:&quot;Psychol Med&quot;,&quot;accessed&quot;:{&quot;date-parts&quot;:[[2020,3,18]]},&quot;DOI&quot;:&quot;10.1017/S0033291713002535&quot;,&quot;URL&quot;:&quot;http://www.ncbi.nlm.nih.gov/pubmed/24168753&quot;,&quot;issued&quot;:{&quot;date-parts&quot;:[[2014,7]]},&quot;page&quot;:&quot;2029-2040&quot;,&quot;abstract&quot;:&quot;Background This review aimed to address the question of whether cognitive impairment should be considered a core feature of depression that may be a valuable target for treatment. Method We conducted a systematic review and meta-analysis of cognitive function, assessed with a single neuropsychological test battery, the Cambridge Neuropsychological Test Automated Battery (CANTAB), in patients with depression during symptomatic and remitted states. Inclusion of studies comparing patients remitted from depression and controls enabled us to investigate whether cognitive impairment persists beyond episodes of low mood in depression. Results Our meta-analysis revealed significant moderate cognitive deficits in executive function, memory and attention in patients with depression relative to controls (Cohen's d effect sizes ranging from -0.34 to -0.65). Significant moderate deficits in executive function and attention (Cohen's d ranging from -0.52 to -0.61) and non-significant small/moderate deficits in memory (Cohen's d ranging from -0.22 to -0.54) were found to persist in patients whose depressive symptoms had remitted, indicating that cognitive impairment occurs separately from episodes of low mood in depression. Conclusions Both low mood and cognitive impairment are associated with poor psychosocial functioning. Therefore, we argue that remediation of cognitive impairment and alleviation of depressive symptoms each play an important role in improving outcome for patients with depression. In conclusion, this systematic review and meta-analysis demonstrates that cognitive impairment represents a core feature of depression that cannot be considered an epiphenomenon that is entirely secondary to symptoms of low mood and that may be a valuable target for future interventions. © Cambridge University Press 2013.&quot;,&quot;publisher&quot;:&quot;Cambridge University Press&quot;,&quot;issue&quot;:&quot;10&quot;,&quot;volume&quot;:&quot;44&quot;},&quot;isTemporary&quot;:false}],&quot;manualOverride&quot;:{&quot;citeprocText&quot;:&quot;&lt;sup&gt;5–7&lt;/sup&gt;&quot;}},{&quot;properties&quot;:{&quot;noteIndex&quot;:0},&quot;citationID&quot;:&quot;MENDELEY_CITATION_55aa99c6-b262-4d04-9583-7fec8e095fa6&quot;,&quot;isEdited&quot;:false,&quot;citationItems&quot;:[{&quot;id&quot;:&quot;1a818309-02f3-3dbc-9191-e5c0a33a00ff&quot;,&quot;itemData&quot;:{&quot;type&quot;:&quot;article-journal&quot;,&quot;id&quot;:&quot;1a818309-02f3-3dbc-9191-e5c0a33a00ff&quot;,&quot;title&quot;:&quot;A hot-cold cognitive model of depression: integrating the neuropsychological approach into the cognitive theory framework&quot;,&quot;author&quot;:[{&quot;family&quot;:&quot;Ahern&quot;,&quot;given&quot;:&quot;E&quot;,&quot;parse-names&quot;:false,&quot;dropping-particle&quot;:&quot;&quot;,&quot;non-dropping-particle&quot;:&quot;&quot;},{&quot;family&quot;:&quot;Bockting&quot;,&quot;given&quot;:&quot;C L H&quot;,&quot;parse-names&quot;:false,&quot;dropping-particle&quot;:&quot;&quot;,&quot;non-dropping-particle&quot;:&quot;&quot;},{&quot;family&quot;:&quot;Semkovska&quot;,&quot;given&quot;:&quot;M&quot;,&quot;parse-names&quot;:false,&quot;dropping-particle&quot;:&quot;&quot;,&quot;non-dropping-particle&quot;:&quot;&quot;}],&quot;container-title&quot;:&quot;Clinical Psychology in Europe&quot;,&quot;DOI&quot;:&quot;10.32872/cpe.v1i3.34396&quot;,&quot;URL&quot;:&quot;https://cpe.psychopen.eu/index.php/cpe/article/view/2533&quot;,&quot;issued&quot;:{&quot;date-parts&quot;:[[2019]]},&quot;abstract&quot;:&quot;&lt;p&gt;In the 50 years following Beck’s cognitive theory, empirical research has consistently supported the role of dysfunctional, ‘hot’ cognition in the onset and maintenance of major depressive disorder. Compromised ‘cold’ cognition in attention, memory, and executive control abilities, independent of the affective state, has attracted much clinical interest for its role throughout the course of illness and into remission. We propose integrating cold cognition into Beck’s cognitive theory framework to account for the complementary roles of both hot and cold cognition in depression onset and maintenance.&lt;/p&gt;&quot;,&quot;issue&quot;:&quot;3&quot;,&quot;volume&quot;:&quot;1&quot;},&quot;isTemporary&quot;:false},{&quot;id&quot;:&quot;24b87421-7baa-3b71-904e-23af775bea73&quot;,&quot;itemData&quot;:{&quot;type&quot;:&quot;article-journal&quot;,&quot;id&quot;:&quot;24b87421-7baa-3b71-904e-23af775bea73&quot;,&quot;title&quot;:&quot;Neurocognitive deficits and disability in major depressive disorder&quot;,&quot;author&quot;:[{&quot;family&quot;:&quot;Jaeger&quot;,&quot;given&quot;:&quot;Judith&quot;,&quot;parse-names&quot;:false,&quot;dropping-particle&quot;:&quot;&quot;,&quot;non-dropping-particle&quot;:&quot;&quot;},{&quot;family&quot;:&quot;Berns&quot;,&quot;given&quot;:&quot;Stefanie&quot;,&quot;parse-names&quot;:false,&quot;dropping-particle&quot;:&quot;&quot;,&quot;non-dropping-particle&quot;:&quot;&quot;},{&quot;family&quot;:&quot;Uzelac&quot;,&quot;given&quot;:&quot;Sarah&quot;,&quot;parse-names&quot;:false,&quot;dropping-particle&quot;:&quot;&quot;,&quot;non-dropping-particle&quot;:&quot;&quot;},{&quot;family&quot;:&quot;Davis-Conway&quot;,&quot;given&quot;:&quot;Sara&quot;,&quot;parse-names&quot;:false,&quot;dropping-particle&quot;:&quot;&quot;,&quot;non-dropping-particle&quot;:&quot;&quot;}],&quot;container-title&quot;:&quot;Psychiatry Res&quot;,&quot;accessed&quot;:{&quot;date-parts&quot;:[[2020,3,18]]},&quot;DOI&quot;:&quot;10.1016/j.psychres.2005.11.011&quot;,&quot;issued&quot;:{&quot;date-parts&quot;:[[2006,11,29]]},&quot;page&quot;:&quot;39-48&quot;,&quot;abstract&quot;:&quot;Disability in life functioning is an important and poorly understood consequence of major depressive disorder (MDD). Mood symptoms do not account for the magnitude of disability resulting from MDD. Impairments in several domains of neurocognitive (NC) functioning have been shown to interfere with functionality in other psychiatric populations. These deficits, also present in MDD, may play a significant role in disability experienced by many with this disorder. The aim of this study was to examine the degree to which NC deficits, independent of affective and psychotic symptoms, explain functional outcome 6 months following hospitalization for a major depressive episode. Participants with an MDD diagnosis (N = 48) received NC testing and symptom ratings while in the hospital. These procedures were repeated, along with functionality ratings, 6 months later. Six-month NC performance was strongly associated with functionality ratings after covariation for residual depression. Selected NC domains tested at baseline were predictive of functionality at 6 months. These data indicate that NC deficits, at least for some MDD sufferers, play an important role in functional recovery. New treatments, whether pharmacologic or rehabilitative, may be required to help affected patients accommodate neurocognitively based performance deficits at work, at home and in the community. © 2005 Elsevier Ireland Ltd. All rights reserved.&quot;,&quot;issue&quot;:&quot;1&quot;,&quot;volume&quot;:&quot;145&quot;},&quot;isTemporary&quot;:false},{&quot;id&quot;:&quot;1c8115d2-e4b1-3792-a672-bec3e071480d&quot;,&quot;itemData&quot;:{&quot;type&quot;:&quot;article-journal&quot;,&quot;id&quot;:&quot;1c8115d2-e4b1-3792-a672-bec3e071480d&quot;,&quot;title&quot;:&quot;Impaired divided attention predicts delayed response and risk to relapse in subjects with depressive disorders&quot;,&quot;author&quot;:[{&quot;family&quot;:&quot;Majer&quot;,&quot;given&quot;:&quot;M.&quot;,&quot;parse-names&quot;:false,&quot;dropping-particle&quot;:&quot;&quot;,&quot;non-dropping-particle&quot;:&quot;&quot;},{&quot;family&quot;:&quot;Ising&quot;,&quot;given&quot;:&quot;M.&quot;,&quot;parse-names&quot;:false,&quot;dropping-particle&quot;:&quot;&quot;,&quot;non-dropping-particle&quot;:&quot;&quot;},{&quot;family&quot;:&quot;Künzel&quot;,&quot;given&quot;:&quot;H.&quot;,&quot;parse-names&quot;:false,&quot;dropping-particle&quot;:&quot;&quot;,&quot;non-dropping-particle&quot;:&quot;&quot;},{&quot;family&quot;:&quot;Binder&quot;,&quot;given&quot;:&quot;E. B.&quot;,&quot;parse-names&quot;:false,&quot;dropping-particle&quot;:&quot;&quot;,&quot;non-dropping-particle&quot;:&quot;&quot;},{&quot;family&quot;:&quot;Holsboer&quot;,&quot;given&quot;:&quot;F.&quot;,&quot;parse-names&quot;:false,&quot;dropping-particle&quot;:&quot;&quot;,&quot;non-dropping-particle&quot;:&quot;&quot;},{&quot;family&quot;:&quot;Modell&quot;,&quot;given&quot;:&quot;S.&quot;,&quot;parse-names&quot;:false,&quot;dropping-particle&quot;:&quot;&quot;,&quot;non-dropping-particle&quot;:&quot;&quot;},{&quot;family&quot;:&quot;Zihl&quot;,&quot;given&quot;:&quot;J.&quot;,&quot;parse-names&quot;:false,&quot;dropping-particle&quot;:&quot;&quot;,&quot;non-dropping-particle&quot;:&quot;&quot;}],&quot;container-title&quot;:&quot;Psychol Med&quot;,&quot;accessed&quot;:{&quot;date-parts&quot;:[[2020,3,18]]},&quot;DOI&quot;:&quot;10.1017/S0033291704002697&quot;,&quot;PMID&quot;:&quot;15724876&quot;,&quot;issued&quot;:{&quot;date-parts&quot;:[[2004,11]]},&quot;page&quot;:&quot;1453-1463&quot;,&quot;abstract&quot;:&quot;Background. This study addresses the complex relationship between cognitive function and the course of depression. Method. A sample of patients (n=73) in a depressive episode (major depression or bipolar disorder) was tested with a comprehensive battery of attention and executive tasks at both admission and discharge. In addition, response to pharmacological treatment and remission was assessed with standardized rating scales. Nineteen patients, recovered from depression, were re-investigated 6 months after discharge to determine whether specific cognitive parameters were related to subsequent relapse. Results. On admission, patients were impaired in almost all cognitive tasks. At discharge, we found a significant reduction in psychopathology, but only marginal cognitive improvements. Non-responders after 4 weeks of antidepressive medication and subjects who did not achieve remission prior to discharge were specifically impaired in divided attention on admission (p&lt;0.05). In addition, a trend was found for the association between impaired divided attention at discharge and an elevated risk to relapse (p &lt; 0.10). Conclusions. We observed generalized cognitive impairment in most cognitive domains in acute depression. Cognitive impairments were still within abnormal ranges at discharge but less distinct. Divided attention performance predicted response to treatment, remission of symptoms, and risk to relapse. Impaired divided attention capacity can be explained either by reduced attentional resources or impaired activation and/or top-down control of attentional resources by the central executive. © 2004 Cambridge University Press.&quot;,&quot;issue&quot;:&quot;8&quot;,&quot;volume&quot;:&quot;34&quot;},&quot;isTemporary&quot;:false}],&quot;manualOverride&quot;:{&quot;citeprocText&quot;:&quot;&lt;sup&gt;8–10&lt;/sup&gt;&quot;}},{&quot;properties&quot;:{&quot;noteIndex&quot;:0},&quot;citationID&quot;:&quot;MENDELEY_CITATION_f53ce282-1a99-450f-8905-d72a4e4cfc48&quot;,&quot;isEdited&quot;:false,&quot;citationItems&quot;:[{&quot;id&quot;:&quot;1a818309-02f3-3dbc-9191-e5c0a33a00ff&quot;,&quot;itemData&quot;:{&quot;type&quot;:&quot;article-journal&quot;,&quot;id&quot;:&quot;1a818309-02f3-3dbc-9191-e5c0a33a00ff&quot;,&quot;title&quot;:&quot;A hot-cold cognitive model of depression: integrating the neuropsychological approach into the cognitive theory framework&quot;,&quot;author&quot;:[{&quot;family&quot;:&quot;Ahern&quot;,&quot;given&quot;:&quot;E&quot;,&quot;parse-names&quot;:false,&quot;dropping-particle&quot;:&quot;&quot;,&quot;non-dropping-particle&quot;:&quot;&quot;},{&quot;family&quot;:&quot;Bockting&quot;,&quot;given&quot;:&quot;C L H&quot;,&quot;parse-names&quot;:false,&quot;dropping-particle&quot;:&quot;&quot;,&quot;non-dropping-particle&quot;:&quot;&quot;},{&quot;family&quot;:&quot;Semkovska&quot;,&quot;given&quot;:&quot;M&quot;,&quot;parse-names&quot;:false,&quot;dropping-particle&quot;:&quot;&quot;,&quot;non-dropping-particle&quot;:&quot;&quot;}],&quot;container-title&quot;:&quot;Clinical Psychology in Europe&quot;,&quot;DOI&quot;:&quot;10.32872/cpe.v1i3.34396&quot;,&quot;URL&quot;:&quot;https://cpe.psychopen.eu/index.php/cpe/article/view/2533&quot;,&quot;issued&quot;:{&quot;date-parts&quot;:[[2019]]},&quot;abstract&quot;:&quot;&lt;p&gt;In the 50 years following Beck’s cognitive theory, empirical research has consistently supported the role of dysfunctional, ‘hot’ cognition in the onset and maintenance of major depressive disorder. Compromised ‘cold’ cognition in attention, memory, and executive control abilities, independent of the affective state, has attracted much clinical interest for its role throughout the course of illness and into remission. We propose integrating cold cognition into Beck’s cognitive theory framework to account for the complementary roles of both hot and cold cognition in depression onset and maintenance.&lt;/p&gt;&quot;,&quot;issue&quot;:&quot;3&quot;,&quot;volume&quot;:&quot;1&quot;},&quot;isTemporary&quot;:false}],&quot;manualOverride&quot;:{&quot;citeprocText&quot;:&quot;&lt;sup&gt;8&lt;/sup&gt;&quot;}},{&quot;properties&quot;:{&quot;noteIndex&quot;:0},&quot;citationID&quot;:&quot;MENDELEY_CITATION_fa3d6821-9c33-45c6-aa09-0751008d8aad&quot;,&quot;isEdited&quot;:false,&quot;citationItems&quot;:[{&quot;id&quot;:&quot;b4df5ab5-6d54-3fe3-87ef-8b63ac5d69a2&quot;,&quot;itemData&quot;:{&quot;type&quot;:&quot;article-journal&quot;,&quot;id&quot;:&quot;b4df5ab5-6d54-3fe3-87ef-8b63ac5d69a2&quot;,&quot;title&quot;:&quot;Computerized cognitive training and functional recovery in major depressive disorder: a meta-analysis&quot;,&quot;author&quot;:[{&quot;family&quot;:&quot;Motter&quot;,&quot;given&quot;:&quot;Jeffrey N.&quot;,&quot;parse-names&quot;:false,&quot;dropping-particle&quot;:&quot;&quot;,&quot;non-dropping-particle&quot;:&quot;&quot;},{&quot;family&quot;:&quot;Pimontel&quot;,&quot;given&quot;:&quot;Monique A.&quot;,&quot;parse-names&quot;:false,&quot;dropping-particle&quot;:&quot;&quot;,&quot;non-dropping-particle&quot;:&quot;&quot;},{&quot;family&quot;:&quot;Rindskopf&quot;,&quot;given&quot;:&quot;David&quot;,&quot;parse-names&quot;:false,&quot;dropping-particle&quot;:&quot;&quot;,&quot;non-dropping-particle&quot;:&quot;&quot;},{&quot;family&quot;:&quot;Devanand&quot;,&quot;given&quot;:&quot;Davangere P.&quot;,&quot;parse-names&quot;:false,&quot;dropping-particle&quot;:&quot;&quot;,&quot;non-dropping-particle&quot;:&quot;&quot;},{&quot;family&quot;:&quot;Doraiswamy&quot;,&quot;given&quot;:&quot;P. Murali&quot;,&quot;parse-names&quot;:false,&quot;dropping-particle&quot;:&quot;&quot;,&quot;non-dropping-particle&quot;:&quot;&quot;},{&quot;family&quot;:&quot;Sneed&quot;,&quot;given&quot;:&quot;Joel R.&quot;,&quot;parse-names&quot;:false,&quot;dropping-particle&quot;:&quot;&quot;,&quot;non-dropping-particle&quot;:&quot;&quot;}],&quot;container-title&quot;:&quot;J Affect Disord&quot;,&quot;accessed&quot;:{&quot;date-parts&quot;:[[2020,3,18]]},&quot;DOI&quot;:&quot;10.1016/j.jad.2015.09.022&quot;,&quot;URL&quot;:&quot;http://www.ncbi.nlm.nih.gov/pubmed/26437233&quot;,&quot;issued&quot;:{&quot;date-parts&quot;:[[2016,1,1]]},&quot;page&quot;:&quot;184-191&quot;,&quot;abstract&quot;:&quot;Objective Depression is common, frequently resistant to antidepressant treatment, and associated with impairments in cognition and everyday functioning. Computerized cognitive training (CCT) paradigms offer potential to improve cognition, mood and everyday functioning, but their effectiveness is not well established. The goal of this article was to conduct a systematic review and meta-analysis to determine the efficacy of CCT in depressive disorders. Method A search was conducted to identify high quality randomized controlled CCT trials per PRISMA guidelines using PsycINFO and MEDLINE with the keywords \&quot;Cognitive training\&quot; or \&quot;Cognitive remediation\&quot; or \&quot;Cognitive rehabilitation\&quot; and \&quot;Depression\&quot;. 9 randomized trials for depressed adults met inclusion criteria. Effect sizes (Hedge's g) were calculated for key outcome measures of mood symptom severity, daily functioning, and cognition. A 3-level Bayesian hierarchical linear model was used to estimate effect sizes for each domain and study. Publication bias was assessed using Classic Fail Safe N's and homogeneity was evaluated using Q and I2 indexes. Results Significant small-moderate effects for Symptom Severity (0.43) and Daily Functioning (0.72), and moderate-large effects for Attention (0.67), Working Memory (0.72), and Global Functioning (1.05) were found. No significant effects were found for Executive Functioning or Verbal Memory. Moderator variable analysis revealed decreased effect of CCT with age. Gender and concurrent medication treatment did not affect the results. Limitations Small sample size, short duration, pseudo-specificity, and high heterogeneity for Verbal Memory measures. Conclusions CCT is associated with improvement in depressive symptoms and everyday functioning, though produces inconsistent effects on cognition.&quot;,&quot;publisher&quot;:&quot;Elsevier B.V.&quot;,&quot;volume&quot;:&quot;189&quot;},&quot;isTemporary&quot;:false}],&quot;manualOverride&quot;:{&quot;citeprocText&quot;:&quot;&lt;sup&gt;11&lt;/sup&gt;&quot;}},{&quot;properties&quot;:{&quot;noteIndex&quot;:0},&quot;citationID&quot;:&quot;MENDELEY_CITATION_67d15ce1-60a0-4458-8b9f-4a95ceedb351&quot;,&quot;isEdited&quot;:false,&quot;citationItems&quot;:[{&quot;id&quot;:&quot;a1f98871-4539-308a-9278-cee2bdb4c821&quot;,&quot;itemData&quot;:{&quot;type&quot;:&quot;article-journal&quot;,&quot;id&quot;:&quot;a1f98871-4539-308a-9278-cee2bdb4c821&quot;,&quot;title&quot;:&quot;Rehabilitation of brain damage: brain plasticity and principles of guided recovery&quot;,&quot;author&quot;:[{&quot;family&quot;:&quot;Robertson&quot;,&quot;given&quot;:&quot;Ian H.&quot;,&quot;parse-names&quot;:false,&quot;dropping-particle&quot;:&quot;&quot;,&quot;non-dropping-particle&quot;:&quot;&quot;},{&quot;family&quot;:&quot;Murre&quot;,&quot;given&quot;:&quot;Jaap M.J.&quot;,&quot;parse-names&quot;:false,&quot;dropping-particle&quot;:&quot;&quot;,&quot;non-dropping-particle&quot;:&quot;&quot;}],&quot;container-title&quot;:&quot;Psychol Bull&quot;,&quot;accessed&quot;:{&quot;date-parts&quot;:[[2020,3,21]]},&quot;DOI&quot;:&quot;10.1037/0033-2909.125.5.544&quot;,&quot;PMID&quot;:&quot;10489541&quot;,&quot;issued&quot;:{&quot;date-parts&quot;:[[1999]]},&quot;page&quot;:&quot;544-575&quot;,&quot;abstract&quot;:&quot;Rehabilitation of the damaged brain can foster reconnection of damaged neural circuits; Hebbian learning mechanisms play an important part in this. The authors propose a triage of post-lesion states, depending on the loss of connectivity in particular circuits. A small loss of connectivity will tend to lead to autonomous recovery, whereas a major loss of connectivity will lead to permanent loss of function; for such individuals, a compensatory approach to recovery is required. The third group have potentially rescuable lesioned circuits, but guided recovery depends on providing precisely targeted bottom-up and top-down inputs, maintaining adequate levels of arousal, and avoiding activation of competitor circuits that may suppress activity in target circuits. Empirical data are implemented in a neural network model, and clinical recommendations for the practice of rehabilitation following brain damage are made.&quot;,&quot;publisher&quot;:&quot;American Psychological Association Inc.&quot;,&quot;issue&quot;:&quot;5&quot;,&quot;volume&quot;:&quot;125&quot;},&quot;isTemporary&quot;:false}],&quot;manualOverride&quot;:{&quot;citeprocText&quot;:&quot;&lt;sup&gt;12&lt;/sup&gt;&quot;}},{&quot;properties&quot;:{&quot;noteIndex&quot;:0},&quot;citationID&quot;:&quot;MENDELEY_CITATION_fc794c16-38bc-4dd0-a392-2f6c1a8e7c78&quot;,&quot;isEdited&quot;:false,&quot;citationItems&quot;:[{&quot;id&quot;:&quot;fa005944-f966-3444-8646-9344005b82b4&quot;,&quot;itemData&quot;:{&quot;type&quot;:&quot;article-journal&quot;,&quot;id&quot;:&quot;fa005944-f966-3444-8646-9344005b82b4&quot;,&quot;title&quot;:&quot;Compensatory cognitive training for psychosis: effects in a randomized controlled trial&quot;,&quot;author&quot;:[{&quot;family&quot;:&quot;Twamley&quot;,&quot;given&quot;:&quot;Elizabeth W.&quot;,&quot;parse-names&quot;:false,&quot;dropping-particle&quot;:&quot;&quot;,&quot;non-dropping-particle&quot;:&quot;&quot;},{&quot;family&quot;:&quot;Vella&quot;,&quot;given&quot;:&quot;Lea&quot;,&quot;parse-names&quot;:false,&quot;dropping-particle&quot;:&quot;&quot;,&quot;non-dropping-particle&quot;:&quot;&quot;},{&quot;family&quot;:&quot;Burton&quot;,&quot;given&quot;:&quot;Cynthia Z.&quot;,&quot;parse-names&quot;:false,&quot;dropping-particle&quot;:&quot;&quot;,&quot;non-dropping-particle&quot;:&quot;&quot;},{&quot;family&quot;:&quot;Heaton&quot;,&quot;given&quot;:&quot;Robert K.&quot;,&quot;parse-names&quot;:false,&quot;dropping-particle&quot;:&quot;&quot;,&quot;non-dropping-particle&quot;:&quot;&quot;},{&quot;family&quot;:&quot;Jeste&quot;,&quot;given&quot;:&quot;Dilip&quot;,&quot;parse-names&quot;:false,&quot;dropping-particle&quot;:&quot;v.&quot;,&quot;non-dropping-particle&quot;:&quot;&quot;}],&quot;container-title&quot;:&quot;J Clin Psychiatry&quot;,&quot;accessed&quot;:{&quot;date-parts&quot;:[[2020,3,18]]},&quot;DOI&quot;:&quot;10.4088/JCP.12m07686&quot;,&quot;URL&quot;:&quot;http://www.ncbi.nlm.nih.gov/pubmed/22939029&quot;,&quot;issued&quot;:{&quot;date-parts&quot;:[[2012,9]]},&quot;page&quot;:&quot;1212-1219&quot;,&quot;abstract&quot;:&quot;Objective: Treatments for the cognitive impairments of schizophrenia are urgently needed. We developed and tested a 12-week, group-based, manualized, compensatory cognitive training intervention targeting prospective memory, attention, learning/memory, and executive functioning. The intervention focused on compensatory strategies, such as calendar use, self-talk, note taking, and a 6-step problem-solving method, and did not require computers. Method: In a randomized controlled trial, 69 outpatients with DSM-IV primary psychotic disorders were assigned to receive standard pharmacotherapy alone or compensatory cognitive training + standard pharmacotherapy for 12 weeks. Assessments of neuropsychological performance and functional capacity (primary outcomes) and psychiatric symptom severity, quality of life, social skills performance, cognitive insight, and self-reported everyday functioning (secondary outcomes) were administered at baseline, posttreatment, and 3-month follow-up. Data were collected between September 2003 and August 2009. Results: Hierarchical linear modeling analyses demonstrated significant compensatory cognitive training-associated effects on attention at follow-up (P = .049), verbal memory at posttreatment and follow-up (P values ≤ .039), and functional capacity (University of California, San Diego Performance-based Skills Assessment) at follow-up (P = .004). The compensatory cognitive training group also differentially improved in negative symptom severity at posttreatment and follow-up (P values ≤ .025) and subjective quality of life at follow-up (P = .002). Conclusions: Compensatory cognitive training, a low-tech, brief intervention, has the potential to improve not only cognitive performance but also functional skills, negative symptoms, and self-rated quality of life in people with psychosis. Trial Registration: ClinicalTrials.gov identifier: NCT01521026. © Copyright 2012 Physicians Postgraduate Press, Inc.&quot;,&quot;publisher&quot;:&quot;Physicians Postgraduate Press Inc.&quot;,&quot;issue&quot;:&quot;9&quot;,&quot;volume&quot;:&quot;73&quot;},&quot;isTemporary&quot;:false}],&quot;manualOverride&quot;:{&quot;citeprocText&quot;:&quot;&lt;sup&gt;13&lt;/sup&gt;&quot;}},{&quot;properties&quot;:{&quot;noteIndex&quot;:0},&quot;citationID&quot;:&quot;MENDELEY_CITATION_69016585-7734-4065-938e-3526aba89048&quot;,&quot;isEdited&quot;:false,&quot;citationItems&quot;:[{&quot;id&quot;:&quot;b4df5ab5-6d54-3fe3-87ef-8b63ac5d69a2&quot;,&quot;itemData&quot;:{&quot;type&quot;:&quot;article-journal&quot;,&quot;id&quot;:&quot;b4df5ab5-6d54-3fe3-87ef-8b63ac5d69a2&quot;,&quot;title&quot;:&quot;Computerized cognitive training and functional recovery in major depressive disorder: a meta-analysis&quot;,&quot;author&quot;:[{&quot;family&quot;:&quot;Motter&quot;,&quot;given&quot;:&quot;Jeffrey N.&quot;,&quot;parse-names&quot;:false,&quot;dropping-particle&quot;:&quot;&quot;,&quot;non-dropping-particle&quot;:&quot;&quot;},{&quot;family&quot;:&quot;Pimontel&quot;,&quot;given&quot;:&quot;Monique A.&quot;,&quot;parse-names&quot;:false,&quot;dropping-particle&quot;:&quot;&quot;,&quot;non-dropping-particle&quot;:&quot;&quot;},{&quot;family&quot;:&quot;Rindskopf&quot;,&quot;given&quot;:&quot;David&quot;,&quot;parse-names&quot;:false,&quot;dropping-particle&quot;:&quot;&quot;,&quot;non-dropping-particle&quot;:&quot;&quot;},{&quot;family&quot;:&quot;Devanand&quot;,&quot;given&quot;:&quot;Davangere P.&quot;,&quot;parse-names&quot;:false,&quot;dropping-particle&quot;:&quot;&quot;,&quot;non-dropping-particle&quot;:&quot;&quot;},{&quot;family&quot;:&quot;Doraiswamy&quot;,&quot;given&quot;:&quot;P. Murali&quot;,&quot;parse-names&quot;:false,&quot;dropping-particle&quot;:&quot;&quot;,&quot;non-dropping-particle&quot;:&quot;&quot;},{&quot;family&quot;:&quot;Sneed&quot;,&quot;given&quot;:&quot;Joel R.&quot;,&quot;parse-names&quot;:false,&quot;dropping-particle&quot;:&quot;&quot;,&quot;non-dropping-particle&quot;:&quot;&quot;}],&quot;container-title&quot;:&quot;J Affect Disord&quot;,&quot;accessed&quot;:{&quot;date-parts&quot;:[[2020,3,18]]},&quot;DOI&quot;:&quot;10.1016/j.jad.2015.09.022&quot;,&quot;URL&quot;:&quot;http://www.ncbi.nlm.nih.gov/pubmed/26437233&quot;,&quot;issued&quot;:{&quot;date-parts&quot;:[[2016,1,1]]},&quot;page&quot;:&quot;184-191&quot;,&quot;abstract&quot;:&quot;Objective Depression is common, frequently resistant to antidepressant treatment, and associated with impairments in cognition and everyday functioning. Computerized cognitive training (CCT) paradigms offer potential to improve cognition, mood and everyday functioning, but their effectiveness is not well established. The goal of this article was to conduct a systematic review and meta-analysis to determine the efficacy of CCT in depressive disorders. Method A search was conducted to identify high quality randomized controlled CCT trials per PRISMA guidelines using PsycINFO and MEDLINE with the keywords \&quot;Cognitive training\&quot; or \&quot;Cognitive remediation\&quot; or \&quot;Cognitive rehabilitation\&quot; and \&quot;Depression\&quot;. 9 randomized trials for depressed adults met inclusion criteria. Effect sizes (Hedge's g) were calculated for key outcome measures of mood symptom severity, daily functioning, and cognition. A 3-level Bayesian hierarchical linear model was used to estimate effect sizes for each domain and study. Publication bias was assessed using Classic Fail Safe N's and homogeneity was evaluated using Q and I2 indexes. Results Significant small-moderate effects for Symptom Severity (0.43) and Daily Functioning (0.72), and moderate-large effects for Attention (0.67), Working Memory (0.72), and Global Functioning (1.05) were found. No significant effects were found for Executive Functioning or Verbal Memory. Moderator variable analysis revealed decreased effect of CCT with age. Gender and concurrent medication treatment did not affect the results. Limitations Small sample size, short duration, pseudo-specificity, and high heterogeneity for Verbal Memory measures. Conclusions CCT is associated with improvement in depressive symptoms and everyday functioning, though produces inconsistent effects on cognition.&quot;,&quot;publisher&quot;:&quot;Elsevier B.V.&quot;,&quot;volume&quot;:&quot;189&quot;},&quot;isTemporary&quot;:false}],&quot;manualOverride&quot;:{&quot;citeprocText&quot;:&quot;&lt;sup&gt;11&lt;/sup&gt;&quot;}},{&quot;properties&quot;:{&quot;noteIndex&quot;:0},&quot;citationID&quot;:&quot;MENDELEY_CITATION_2770a41d-6f16-4f83-b093-2489c5637eab&quot;,&quot;isEdited&quot;:false,&quot;citationItems&quot;:[{&quot;id&quot;:&quot;f87727a6-bf30-3ba3-859b-c9dd6bc1062b&quot;,&quot;itemData&quot;:{&quot;type&quot;:&quot;article-journal&quot;,&quot;id&quot;:&quot;f87727a6-bf30-3ba3-859b-c9dd6bc1062b&quot;,&quot;title&quot;:&quot;Neurocognitive remediation therapy for depression: a feasibility study and randomized controlled pilot protocol testing&quot;,&quot;author&quot;:[{&quot;family&quot;:&quot;Semkovska&quot;,&quot;given&quot;:&quot;Maria&quot;,&quot;parse-names&quot;:false,&quot;dropping-particle&quot;:&quot;&quot;,&quot;non-dropping-particle&quot;:&quot;&quot;},{&quot;family&quot;:&quot;Lambe&quot;,&quot;given&quot;:&quot;Sinead&quot;,&quot;parse-names&quot;:false,&quot;dropping-particle&quot;:&quot;&quot;,&quot;non-dropping-particle&quot;:&quot;&quot;},{&quot;family&quot;:&quot;Lonargain&quot;,&quot;given&quot;:&quot;Diarmaid O.&quot;,&quot;parse-names&quot;:false,&quot;dropping-particle&quot;:&quot;&quot;,&quot;non-dropping-particle&quot;:&quot;&quot;},{&quot;family&quot;:&quot;McLoughlin&quot;,&quot;given&quot;:&quot;Declan M.&quot;,&quot;parse-names&quot;:false,&quot;dropping-particle&quot;:&quot;&quot;,&quot;non-dropping-particle&quot;:&quot;&quot;}],&quot;container-title&quot;:&quot;J Nerv Ment Dis&quot;,&quot;accessed&quot;:{&quot;date-parts&quot;:[[2020,3,18]]},&quot;DOI&quot;:&quot;10.1097/NMD.0000000000000337&quot;,&quot;URL&quot;:&quot;http://www.ncbi.nlm.nih.gov/pubmed/26153888&quot;,&quot;issued&quot;:{&quot;date-parts&quot;:[[2015,8,14]]},&quot;page&quot;:&quot;609-616&quot;,&quot;abstract&quot;:&quot;Major depression is the most prevalent psychiatric disorder with high relapse rates. When mood can improve or fully recover, the neurocognitive difficulties associated with depression often persist, preventing complete functional recovery. They have also been shown to predict relapse. The efficacy of neurocognitive remediation therapy (NCRT) to rehabilitate cognition has been demonstrated in several clinical populations but randomized controlled trials (RCTs) have not been conducted in depression. The present study aimed to test the feasibility and to conduct a pilot protocol testing for an RCT of computerized NCRT for inpatients with major depressive episode. The feasibility assessment demonstrated excellent acceptance of randomization and very satisfactory recruitment and compliance rates. The RCT procedures' assessment was overall consistent with a successful pilot study with the condition of protocol modification in terms of resources. Preliminary outcome data suggested specific NCRT efficacy to improve targeted neurocognitive processes in depression.&quot;,&quot;publisher&quot;:&quot;Lippincott Williams and Wilkins&quot;,&quot;issue&quot;:&quot;8&quot;,&quot;volume&quot;:&quot;203&quot;},&quot;isTemporary&quot;:false},{&quot;id&quot;:&quot;10918e86-cf38-38f5-8f9a-6dc47214cb8a&quot;,&quot;itemData&quot;:{&quot;type&quot;:&quot;article-journal&quot;,&quot;id&quot;:&quot;10918e86-cf38-38f5-8f9a-6dc47214cb8a&quot;,&quot;title&quot;:&quot;Cognitive remediation for depressed inpatients: results of a pilot randomized controlled trial&quot;,&quot;author&quot;:[{&quot;family&quot;:&quot;Trapp&quot;,&quot;given&quot;:&quot;Wolfgang&quot;,&quot;parse-names&quot;:false,&quot;dropping-particle&quot;:&quot;&quot;,&quot;non-dropping-particle&quot;:&quot;&quot;},{&quot;family&quot;:&quot;Engel&quot;,&quot;given&quot;:&quot;Sinha&quot;,&quot;parse-names&quot;:false,&quot;dropping-particle&quot;:&quot;&quot;,&quot;non-dropping-particle&quot;:&quot;&quot;},{&quot;family&quot;:&quot;Hajak&quot;,&quot;given&quot;:&quot;Goeran&quot;,&quot;parse-names&quot;:false,&quot;dropping-particle&quot;:&quot;&quot;,&quot;non-dropping-particle&quot;:&quot;&quot;},{&quot;family&quot;:&quot;Lautenbacher&quot;,&quot;given&quot;:&quot;Stefan&quot;,&quot;parse-names&quot;:false,&quot;dropping-particle&quot;:&quot;&quot;,&quot;non-dropping-particle&quot;:&quot;&quot;},{&quot;family&quot;:&quot;Gallhofer&quot;,&quot;given&quot;:&quot;Bernd&quot;,&quot;parse-names&quot;:false,&quot;dropping-particle&quot;:&quot;&quot;,&quot;non-dropping-particle&quot;:&quot;&quot;}],&quot;container-title&quot;:&quot;Aust N Z J Psychiatry&quot;,&quot;accessed&quot;:{&quot;date-parts&quot;:[[2020,3,18]]},&quot;DOI&quot;:&quot;10.1177/0004867415622271&quot;,&quot;URL&quot;:&quot;http://www.ncbi.nlm.nih.gov/pubmed/26706860&quot;,&quot;issued&quot;:{&quot;date-parts&quot;:[[2016,1,1]]},&quot;page&quot;:&quot;46-55&quot;,&quot;abstract&quot;:&quot;Objective: Neurocognitive deficits that persist despite antidepressive treatment and affect social and vocational functioning are well documented in major depressive disorder. Cognitive training approaches have proven successful in ameliorating these deficits in other psychiatric groups, but very few studies have been conducted in unipolar depressive patients by now. In contrast to previous studies solely including outpatients, effects of a cognitive remediation intervention on neurocognitive functioning of depressed inpatients were assessed by the present study. Method: A randomized controlled trial was carried out with 46 depressed inpatients of a psychiatric hospital. Patients were randomly assigned to either a control group that received standard drug and non-drug (cognitive behavioural, occupational, sports, relaxation and music therapy) antidepressive treatment or a remediation group that additionally received 12 sessions of cognitive training for a total of 4 weeks (three sessions per week). An intent to treat analysis and a last observation carried forward method was used for data analyses. Results: Patients of the remediation group demonstrated greater improvements in neurocognitive measures of verbal and nonverbal memory, working memory and executive function (Cohen's d effect sizes between.52 and.98). Conclusions: These results provide preliminary evidence that cognitive remediation interventions can be successfully applied also in psychiatric inpatients experiencing an acute depressive episode.&quot;,&quot;publisher&quot;:&quot;Taylor and Francis Ltd&quot;,&quot;issue&quot;:&quot;1&quot;,&quot;volume&quot;:&quot;50&quot;},&quot;isTemporary&quot;:false}],&quot;manualOverride&quot;:{&quot;citeprocText&quot;:&quot;&lt;sup&gt;14,15&lt;/sup&gt;&quot;}},{&quot;properties&quot;:{&quot;noteIndex&quot;:0},&quot;citationID&quot;:&quot;MENDELEY_CITATION_218b6165-33ab-4ecf-8d5a-51d6a0d20055&quot;,&quot;isEdited&quot;:false,&quot;citationItems&quot;:[{&quot;id&quot;:&quot;b4df5ab5-6d54-3fe3-87ef-8b63ac5d69a2&quot;,&quot;itemData&quot;:{&quot;type&quot;:&quot;article-journal&quot;,&quot;id&quot;:&quot;b4df5ab5-6d54-3fe3-87ef-8b63ac5d69a2&quot;,&quot;title&quot;:&quot;Computerized cognitive training and functional recovery in major depressive disorder: a meta-analysis&quot;,&quot;author&quot;:[{&quot;family&quot;:&quot;Motter&quot;,&quot;given&quot;:&quot;Jeffrey N.&quot;,&quot;parse-names&quot;:false,&quot;dropping-particle&quot;:&quot;&quot;,&quot;non-dropping-particle&quot;:&quot;&quot;},{&quot;family&quot;:&quot;Pimontel&quot;,&quot;given&quot;:&quot;Monique A.&quot;,&quot;parse-names&quot;:false,&quot;dropping-particle&quot;:&quot;&quot;,&quot;non-dropping-particle&quot;:&quot;&quot;},{&quot;family&quot;:&quot;Rindskopf&quot;,&quot;given&quot;:&quot;David&quot;,&quot;parse-names&quot;:false,&quot;dropping-particle&quot;:&quot;&quot;,&quot;non-dropping-particle&quot;:&quot;&quot;},{&quot;family&quot;:&quot;Devanand&quot;,&quot;given&quot;:&quot;Davangere P.&quot;,&quot;parse-names&quot;:false,&quot;dropping-particle&quot;:&quot;&quot;,&quot;non-dropping-particle&quot;:&quot;&quot;},{&quot;family&quot;:&quot;Doraiswamy&quot;,&quot;given&quot;:&quot;P. Murali&quot;,&quot;parse-names&quot;:false,&quot;dropping-particle&quot;:&quot;&quot;,&quot;non-dropping-particle&quot;:&quot;&quot;},{&quot;family&quot;:&quot;Sneed&quot;,&quot;given&quot;:&quot;Joel R.&quot;,&quot;parse-names&quot;:false,&quot;dropping-particle&quot;:&quot;&quot;,&quot;non-dropping-particle&quot;:&quot;&quot;}],&quot;container-title&quot;:&quot;J Affect Disord&quot;,&quot;accessed&quot;:{&quot;date-parts&quot;:[[2020,3,18]]},&quot;DOI&quot;:&quot;10.1016/j.jad.2015.09.022&quot;,&quot;URL&quot;:&quot;http://www.ncbi.nlm.nih.gov/pubmed/26437233&quot;,&quot;issued&quot;:{&quot;date-parts&quot;:[[2016,1,1]]},&quot;page&quot;:&quot;184-191&quot;,&quot;abstract&quot;:&quot;Objective Depression is common, frequently resistant to antidepressant treatment, and associated with impairments in cognition and everyday functioning. Computerized cognitive training (CCT) paradigms offer potential to improve cognition, mood and everyday functioning, but their effectiveness is not well established. The goal of this article was to conduct a systematic review and meta-analysis to determine the efficacy of CCT in depressive disorders. Method A search was conducted to identify high quality randomized controlled CCT trials per PRISMA guidelines using PsycINFO and MEDLINE with the keywords \&quot;Cognitive training\&quot; or \&quot;Cognitive remediation\&quot; or \&quot;Cognitive rehabilitation\&quot; and \&quot;Depression\&quot;. 9 randomized trials for depressed adults met inclusion criteria. Effect sizes (Hedge's g) were calculated for key outcome measures of mood symptom severity, daily functioning, and cognition. A 3-level Bayesian hierarchical linear model was used to estimate effect sizes for each domain and study. Publication bias was assessed using Classic Fail Safe N's and homogeneity was evaluated using Q and I2 indexes. Results Significant small-moderate effects for Symptom Severity (0.43) and Daily Functioning (0.72), and moderate-large effects for Attention (0.67), Working Memory (0.72), and Global Functioning (1.05) were found. No significant effects were found for Executive Functioning or Verbal Memory. Moderator variable analysis revealed decreased effect of CCT with age. Gender and concurrent medication treatment did not affect the results. Limitations Small sample size, short duration, pseudo-specificity, and high heterogeneity for Verbal Memory measures. Conclusions CCT is associated with improvement in depressive symptoms and everyday functioning, though produces inconsistent effects on cognition.&quot;,&quot;publisher&quot;:&quot;Elsevier B.V.&quot;,&quot;volume&quot;:&quot;189&quot;},&quot;isTemporary&quot;:false}],&quot;manualOverride&quot;:{&quot;citeprocText&quot;:&quot;&lt;sup&gt;11&lt;/sup&gt;&quot;}},{&quot;properties&quot;:{&quot;noteIndex&quot;:0},&quot;citationID&quot;:&quot;MENDELEY_CITATION_815fba32-9e9c-409d-b118-62883d40703e&quot;,&quot;isEdited&quot;:false,&quot;citationItems&quot;:[{&quot;id&quot;:&quot;7f083a39-2611-3404-b4cf-cb585343a9be&quot;,&quot;itemData&quot;:{&quot;type&quot;:&quot;article-journal&quot;,&quot;id&quot;:&quot;7f083a39-2611-3404-b4cf-cb585343a9be&quot;,&quot;title&quot;:&quot;Enhancing neuroplasticity to augment cognitive remediation in schizophrenia&quot;,&quot;author&quot;:[{&quot;family&quot;:&quot;Jahshan&quot;,&quot;given&quot;:&quot;Carol&quot;,&quot;parse-names&quot;:false,&quot;dropping-particle&quot;:&quot;&quot;,&quot;non-dropping-particle&quot;:&quot;&quot;},{&quot;family&quot;:&quot;Rassovsky&quot;,&quot;given&quot;:&quot;Yuri&quot;,&quot;parse-names&quot;:false,&quot;dropping-particle&quot;:&quot;&quot;,&quot;non-dropping-particle&quot;:&quot;&quot;},{&quot;family&quot;:&quot;Green&quot;,&quot;given&quot;:&quot;Michael F.&quot;,&quot;parse-names&quot;:false,&quot;dropping-particle&quot;:&quot;&quot;,&quot;non-dropping-particle&quot;:&quot;&quot;}],&quot;container-title&quot;:&quot;Front Psychiatry&quot;,&quot;accessed&quot;:{&quot;date-parts&quot;:[[2020,3,18]]},&quot;DOI&quot;:&quot;10.3389/fpsyt.2017.00191&quot;,&quot;URL&quot;:&quot;http://www.ncbi.nlm.nih.gov/pubmed/29021765&quot;,&quot;issued&quot;:{&quot;date-parts&quot;:[[2017,9,27]]},&quot;page&quot;:&quot;191&quot;,&quot;abstract&quot;:&quot;There is a burgeoning need for innovative treatment strategies to improve the cognitive deficits in schizophrenia. Cognitive remediation (CR) is effective at the group level, but the variability in treatment response is large. Given that CR may depend on intact neuroplasticity to produce cognitive gains, it is reasonable to combine it with strategies that harness patients' neuroplastic potential. In this review, we discuss two non-pharmacological approaches that can enhance neuroplasticity and possibly augment the effects of CR in schizophrenia: physical exercise and transcranial direct current stimulation (tDCS). Substantial body of evidence supports the beneficial effect of physical exercise on cognition, and a handful of studies in schizophrenia have shown that physical exercise in conjunction with CR has a larger impact on cognition than CR alone. Physical exercise is thought to stimulate neuroplasticity through the regulation of central growth factors, and current evidence points to brain-derived neurotrophic factor as the potential underlying mechanism through which physical exercise might enhance the effectiveness of CR. tDCS has emerged as a potential tool for cognitive enhancement and seems to affect the cellular mechanisms involved in long-term potentiation (LTP). A few reports have demonstrated the feasibility of integrating tDCS with CR in schizophrenia, but there are insufficient data to determine if this multimodal approach leads to incremental performance gain in patients. Larger randomized controlled trials are necessary to understand the mechanisms of the combined tDCS-CR intervention. Future research should take advantage of new developments in neuroplasticity paradigms to examine the effects of these interventions on LTP.&quot;,&quot;publisher&quot;:&quot;Frontiers Media S.A.&quot;,&quot;issue&quot;:&quot;SEP&quot;,&quot;volume&quot;:&quot;8&quot;},&quot;isTemporary&quot;:false}],&quot;manualOverride&quot;:{&quot;citeprocText&quot;:&quot;&lt;sup&gt;16&lt;/sup&gt;&quot;}},{&quot;properties&quot;:{&quot;noteIndex&quot;:0},&quot;citationID&quot;:&quot;MENDELEY_CITATION_2ce0dcc1-27ca-4545-9d87-a310de16d426&quot;,&quot;isEdited&quot;:false,&quot;citationItems&quot;:[{&quot;id&quot;:&quot;0d552692-246c-3377-93ac-325e549f2613&quot;,&quot;itemData&quot;:{&quot;type&quot;:&quot;book&quot;,&quot;id&quot;:&quot;0d552692-246c-3377-93ac-325e549f2613&quot;,&quot;title&quot;:&quot;Cochrane handbook for systematic reviews of interventions version 6.0&quot;,&quot;author&quot;:[{&quot;family&quot;:&quot;Higgins J P T&quot;,&quot;given&quot;:&quot;&quot;,&quot;parse-names&quot;:false,&quot;dropping-particle&quot;:&quot;&quot;,&quot;non-dropping-particle&quot;:&quot;&quot;},{&quot;family&quot;:&quot;Thomas J&quot;,&quot;given&quot;:&quot;&quot;,&quot;parse-names&quot;:false,&quot;dropping-particle&quot;:&quot;&quot;,&quot;non-dropping-particle&quot;:&quot;&quot;},{&quot;family&quot;:&quot;Chandler J&quot;,&quot;given&quot;:&quot;&quot;,&quot;parse-names&quot;:false,&quot;dropping-particle&quot;:&quot;&quot;,&quot;non-dropping-particle&quot;:&quot;&quot;},{&quot;family&quot;:&quot;Cumpston M&quot;,&quot;given&quot;:&quot;&quot;,&quot;parse-names&quot;:false,&quot;dropping-particle&quot;:&quot;&quot;,&quot;non-dropping-particle&quot;:&quot;&quot;},{&quot;family&quot;:&quot;Li T&quot;,&quot;given&quot;:&quot;&quot;,&quot;parse-names&quot;:false,&quot;dropping-particle&quot;:&quot;&quot;,&quot;non-dropping-particle&quot;:&quot;&quot;},{&quot;family&quot;:&quot;Page M J&quot;,&quot;given&quot;:&quot;&quot;,&quot;parse-names&quot;:false,&quot;dropping-particle&quot;:&quot;&quot;,&quot;non-dropping-particle&quot;:&quot;&quot;},{&quot;family&quot;:&quot;Welch V A&quot;,&quot;given&quot;:&quot;&quot;,&quot;parse-names&quot;:false,&quot;dropping-particle&quot;:&quot;&quot;,&quot;non-dropping-particle&quot;:&quot;&quot;}],&quot;URL&quot;:&quot;https://training.cochrane.org/handbook&quot;,&quot;issued&quot;:{&quot;date-parts&quot;:[[2019]]},&quot;publisher&quot;:&quot;Cochrane&quot;},&quot;isTemporary&quot;:false}],&quot;manualOverride&quot;:{&quot;citeprocText&quot;:&quot;&lt;sup&gt;17&lt;/sup&gt;&quot;}},{&quot;properties&quot;:{&quot;noteIndex&quot;:0},&quot;citationID&quot;:&quot;MENDELEY_CITATION_8ed63e10-a1eb-4a1c-8aa1-343ae721f587&quot;,&quot;isEdited&quot;:false,&quot;citationItems&quot;:[{&quot;id&quot;:&quot;b14dd64f-aefd-3b47-8bdd-906c8d740877&quot;,&quot;itemData&quot;:{&quot;type&quot;:&quot;book&quot;,&quot;id&quot;:&quot;b14dd64f-aefd-3b47-8bdd-906c8d740877&quot;,&quot;title&quot;:&quot;Practical meta-analysis&quot;,&quot;author&quot;:[{&quot;family&quot;:&quot;Lipsey&quot;,&quot;given&quot;:&quot;M. W.&quot;,&quot;parse-names&quot;:false,&quot;dropping-particle&quot;:&quot;&quot;,&quot;non-dropping-particle&quot;:&quot;&quot;},{&quot;family&quot;:&quot;Wilson&quot;,&quot;given&quot;:&quot;D. B.&quot;,&quot;parse-names&quot;:false,&quot;dropping-particle&quot;:&quot;&quot;,&quot;non-dropping-particle&quot;:&quot;&quot;}],&quot;accessed&quot;:{&quot;date-parts&quot;:[[2020,3,18]]},&quot;URL&quot;:&quot;https://idostatistics.com/lipsey-wilson-2001-practical-meta-analysis-2001/&quot;,&quot;issued&quot;:{&quot;date-parts&quot;:[[2001]]},&quot;publisher-place&quot;:&quot;Thousand Oaks, CA&quot;,&quot;publisher&quot;:&quot;Sage&quot;},&quot;isTemporary&quot;:false}],&quot;manualOverride&quot;:{&quot;citeprocText&quot;:&quot;&lt;sup&gt;18&lt;/sup&gt;&quot;}},{&quot;properties&quot;:{&quot;noteIndex&quot;:0},&quot;citationID&quot;:&quot;MENDELEY_CITATION_2c3c2450-71ce-436a-b43e-c9316d72c267&quot;,&quot;isEdited&quot;:false,&quot;citationItems&quot;:[{&quot;id&quot;:&quot;c76491e2-6963-3898-93f5-407ff461288c&quot;,&quot;itemData&quot;:{&quot;type&quot;:&quot;book&quot;,&quot;id&quot;:&quot;c76491e2-6963-3898-93f5-407ff461288c&quot;,&quot;title&quot;:&quot;Neuropsychological Assessment (5ht ed)&quot;,&quot;author&quot;:[{&quot;family&quot;:&quot;Lezak&quot;,&quot;given&quot;:&quot;Muriel Deutsch&quot;,&quot;parse-names&quot;:false,&quot;dropping-particle&quot;:&quot;&quot;,&quot;non-dropping-particle&quot;:&quot;&quot;},{&quot;family&quot;:&quot;Howieson&quot;,&quot;given&quot;:&quot;Diane B.&quot;,&quot;parse-names&quot;:false,&quot;dropping-particle&quot;:&quot;&quot;,&quot;non-dropping-particle&quot;:&quot;&quot;},{&quot;family&quot;:&quot;Bigler&quot;,&quot;given&quot;:&quot;Erin D.&quot;,&quot;parse-names&quot;:false,&quot;dropping-particle&quot;:&quot;&quot;,&quot;non-dropping-particle&quot;:&quot;&quot;},{&quot;family&quot;:&quot;Tranel&quot;,&quot;given&quot;:&quot;Daniel&quot;,&quot;parse-names&quot;:false,&quot;dropping-particle&quot;:&quot;&quot;,&quot;non-dropping-particle&quot;:&quot;&quot;}],&quot;issued&quot;:{&quot;date-parts&quot;:[[2012]]},&quot;publisher-place&quot;:&quot;New York, NY&quot;,&quot;publisher&quot;:&quot;Oxford University Press&quot;},&quot;isTemporary&quot;:false}],&quot;manualOverride&quot;:{&quot;citeprocText&quot;:&quot;&lt;sup&gt;19&lt;/sup&gt;&quot;}},{&quot;properties&quot;:{&quot;noteIndex&quot;:0},&quot;citationID&quot;:&quot;MENDELEY_CITATION_9dc95bd4-9b0c-49f9-9733-967f83fbce01&quot;,&quot;isEdited&quot;:false,&quot;citationItems&quot;:[{&quot;id&quot;:&quot;44dabe7e-057a-3072-b0a7-3c49781d0fdb&quot;,&quot;itemData&quot;:{&quot;type&quot;:&quot;article-journal&quot;,&quot;id&quot;:&quot;44dabe7e-057a-3072-b0a7-3c49781d0fdb&quot;,&quot;title&quot;:&quot;GRADE guidelines: 1. Introduction - GRADE evidence profiles and summary of findings tables&quot;,&quot;author&quot;:[{&quot;family&quot;:&quot;Guyatt&quot;,&quot;given&quot;:&quot;Gordon&quot;,&quot;parse-names&quot;:false,&quot;dropping-particle&quot;:&quot;&quot;,&quot;non-dropping-particle&quot;:&quot;&quot;},{&quot;family&quot;:&quot;Oxman&quot;,&quot;given&quot;:&quot;Andrew D.&quot;,&quot;parse-names&quot;:false,&quot;dropping-particle&quot;:&quot;&quot;,&quot;non-dropping-particle&quot;:&quot;&quot;},{&quot;family&quot;:&quot;Akl&quot;,&quot;given&quot;:&quot;Elie A.&quot;,&quot;parse-names&quot;:false,&quot;dropping-particle&quot;:&quot;&quot;,&quot;non-dropping-particle&quot;:&quot;&quot;},{&quot;family&quot;:&quot;Kunz&quot;,&quot;given&quot;:&quot;Regina&quot;,&quot;parse-names&quot;:false,&quot;dropping-particle&quot;:&quot;&quot;,&quot;non-dropping-particle&quot;:&quot;&quot;},{&quot;family&quot;:&quot;Vist&quot;,&quot;given&quot;:&quot;Gunn&quot;,&quot;parse-names&quot;:false,&quot;dropping-particle&quot;:&quot;&quot;,&quot;non-dropping-particle&quot;:&quot;&quot;},{&quot;family&quot;:&quot;Brozek&quot;,&quot;given&quot;:&quot;Jan&quot;,&quot;parse-names&quot;:false,&quot;dropping-particle&quot;:&quot;&quot;,&quot;non-dropping-particle&quot;:&quot;&quot;},{&quot;family&quot;:&quot;Norris&quot;,&quot;given&quot;:&quot;Susan&quot;,&quot;parse-names&quot;:false,&quot;dropping-particle&quot;:&quot;&quot;,&quot;non-dropping-particle&quot;:&quot;&quot;},{&quot;family&quot;:&quot;Falck-Ytter&quot;,&quot;given&quot;:&quot;Yngve&quot;,&quot;parse-names&quot;:false,&quot;dropping-particle&quot;:&quot;&quot;,&quot;non-dropping-particle&quot;:&quot;&quot;},{&quot;family&quot;:&quot;Glasziou&quot;,&quot;given&quot;:&quot;Paul&quot;,&quot;parse-names&quot;:false,&quot;dropping-particle&quot;:&quot;&quot;,&quot;non-dropping-particle&quot;:&quot;&quot;},{&quot;family&quot;:&quot;Debeer&quot;,&quot;given&quot;:&quot;Hans&quot;,&quot;parse-names&quot;:false,&quot;dropping-particle&quot;:&quot;&quot;,&quot;non-dropping-particle&quot;:&quot;&quot;},{&quot;family&quot;:&quot;Jaeschke&quot;,&quot;given&quot;:&quot;Roman&quot;,&quot;parse-names&quot;:false,&quot;dropping-particle&quot;:&quot;&quot;,&quot;non-dropping-particle&quot;:&quot;&quot;},{&quot;family&quot;:&quot;Rind&quot;,&quot;given&quot;:&quot;David&quot;,&quot;parse-names&quot;:false,&quot;dropping-particle&quot;:&quot;&quot;,&quot;non-dropping-particle&quot;:&quot;&quot;},{&quot;family&quot;:&quot;Meerpohl&quot;,&quot;given&quot;:&quot;Joerg&quot;,&quot;parse-names&quot;:false,&quot;dropping-particle&quot;:&quot;&quot;,&quot;non-dropping-particle&quot;:&quot;&quot;},{&quot;family&quot;:&quot;Dahm&quot;,&quot;given&quot;:&quot;Philipp&quot;,&quot;parse-names&quot;:false,&quot;dropping-particle&quot;:&quot;&quot;,&quot;non-dropping-particle&quot;:&quot;&quot;},{&quot;family&quot;:&quot;Schünemann&quot;,&quot;given&quot;:&quot;Holger J.&quot;,&quot;parse-names&quot;:false,&quot;dropping-particle&quot;:&quot;&quot;,&quot;non-dropping-particle&quot;:&quot;&quot;}],&quot;container-title&quot;:&quot;J Clin Epidemiol&quot;,&quot;accessed&quot;:{&quot;date-parts&quot;:[[2020,3,18]]},&quot;DOI&quot;:&quot;10.1016/j.jclinepi.2010.04.026&quot;,&quot;URL&quot;:&quot;http://dx.doi.org/10.1016/j.jclinepi.2010.04.026&quot;,&quot;issued&quot;:{&quot;date-parts&quot;:[[2011,4]]},&quot;page&quot;:&quot;383-394&quot;,&quot;abstract&quot;:&quot;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 2011 Elsevier Inc. All rights reserved.&quot;,&quot;issue&quot;:&quot;4&quot;,&quot;volume&quot;:&quot;64&quot;},&quot;isTemporary&quot;:false}],&quot;manualOverride&quot;:{&quot;citeprocText&quot;:&quot;&lt;sup&gt;20&lt;/sup&gt;&quot;}},{&quot;properties&quot;:{&quot;noteIndex&quot;:0},&quot;citationID&quot;:&quot;MENDELEY_CITATION_cded0b5f-e093-4fc2-a337-16a9c04fc853&quot;,&quot;isEdited&quot;:false,&quot;citationItems&quot;:[{&quot;id&quot;:&quot;7aea6246-0991-384e-bd9a-9cd59fb3cec8&quot;,&quot;itemData&quot;:{&quot;type&quot;:&quot;article&quot;,&quot;id&quot;:&quot;7aea6246-0991-384e-bd9a-9cd59fb3cec8&quot;,&quot;title&quot;:&quot;Comprehensive meta-analysis (version 3.0)&quot;,&quot;author&quot;:[{&quot;family&quot;:&quot;Borenstein&quot;,&quot;given&quot;:&quot;M&quot;,&quot;parse-names&quot;:false,&quot;dropping-particle&quot;:&quot;&quot;,&quot;non-dropping-particle&quot;:&quot;&quot;},{&quot;family&quot;:&quot;Hedges&quot;,&quot;given&quot;:&quot;L&quot;,&quot;parse-names&quot;:false,&quot;dropping-particle&quot;:&quot;&quot;,&quot;non-dropping-particle&quot;:&quot;&quot;},{&quot;family&quot;:&quot;Higgins&quot;,&quot;given&quot;:&quot;J&quot;,&quot;parse-names&quot;:false,&quot;dropping-particle&quot;:&quot;&quot;,&quot;non-dropping-particle&quot;:&quot;&quot;},{&quot;family&quot;:&quot;Rothstein&quot;,&quot;given&quot;:&quot;H&quot;,&quot;parse-names&quot;:false,&quot;dropping-particle&quot;:&quot;&quot;,&quot;non-dropping-particle&quot;:&quot;&quot;}],&quot;issued&quot;:{&quot;date-parts&quot;:[[2013]]},&quot;publisher-place&quot;:&quot;Englewood, NJ&quot;,&quot;publisher&quot;:&quot;Biostat&quot;},&quot;isTemporary&quot;:false}],&quot;manualOverride&quot;:{&quot;citeprocText&quot;:&quot;&lt;sup&gt;21&lt;/sup&gt;&quot;}},{&quot;properties&quot;:{&quot;noteIndex&quot;:0},&quot;citationID&quot;:&quot;MENDELEY_CITATION_df66d31f-5a5b-48fd-894c-34cd8d74fb53&quot;,&quot;isEdited&quot;:false,&quot;citationItems&quot;:[{&quot;id&quot;:&quot;6971cd5c-75fe-3d96-ba2c-45dfddf094e8&quot;,&quot;itemData&quot;:{&quot;type&quot;:&quot;book&quot;,&quot;id&quot;:&quot;6971cd5c-75fe-3d96-ba2c-45dfddf094e8&quot;,&quot;title&quot;:&quot;Statistical power analysis for the behavioural sciences.&quot;,&quot;author&quot;:[{&quot;family&quot;:&quot;Cohen&quot;,&quot;given&quot;:&quot;J. D.&quot;,&quot;parse-names&quot;:false,&quot;dropping-particle&quot;:&quot;&quot;,&quot;non-dropping-particle&quot;:&quot;&quot;}],&quot;issued&quot;:{&quot;date-parts&quot;:[[1988]]},&quot;publisher-place&quot;:&quot;Hillsdale, NJ&quot;,&quot;publisher&quot;:&quot;Erlbaum&quot;},&quot;isTemporary&quot;:false}],&quot;manualOverride&quot;:{&quot;citeprocText&quot;:&quot;&lt;sup&gt;22&lt;/sup&gt;&quot;}},{&quot;properties&quot;:{&quot;noteIndex&quot;:0},&quot;citationID&quot;:&quot;MENDELEY_CITATION_abfcd100-c9af-47d8-93f2-198820d4e2c9&quot;,&quot;isEdited&quot;:false,&quot;citationItems&quot;:[{&quot;id&quot;:&quot;3456a973-fc01-3e23-a40e-ba16b1317beb&quot;,&quot;itemData&quot;:{&quot;type&quot;:&quot;chapter&quot;,&quot;id&quot;:&quot;3456a973-fc01-3e23-a40e-ba16b1317beb&quot;,&quot;title&quot;:&quot;Analyzing data and undertaking meta-analyses.&quot;,&quot;author&quot;:[{&quot;family&quot;:&quot;Deeks&quot;,&quot;given&quot;:&quot;J&quot;,&quot;parse-names&quot;:false,&quot;dropping-particle&quot;:&quot;&quot;,&quot;non-dropping-particle&quot;:&quot;&quot;},{&quot;family&quot;:&quot;Higgins&quot;,&quot;given&quot;:&quot;J&quot;,&quot;parse-names&quot;:false,&quot;dropping-particle&quot;:&quot;&quot;,&quot;non-dropping-particle&quot;:&quot;&quot;},{&quot;family&quot;:&quot;Altman&quot;,&quot;given&quot;:&quot;D&quot;,&quot;parse-names&quot;:false,&quot;dropping-particle&quot;:&quot;&quot;,&quot;non-dropping-particle&quot;:&quot;&quot;}],&quot;container-title&quot;:&quot;Cochrane handbook for systematic reviews of interventions version 5.0.0.&quot;,&quot;editor&quot;:[{&quot;family&quot;:&quot;Higgins&quot;,&quot;given&quot;:&quot;J&quot;,&quot;parse-names&quot;:false,&quot;dropping-particle&quot;:&quot;&quot;,&quot;non-dropping-particle&quot;:&quot;&quot;},{&quot;family&quot;:&quot;Green&quot;,&quot;given&quot;:&quot;S&quot;,&quot;parse-names&quot;:false,&quot;dropping-particle&quot;:&quot;&quot;,&quot;non-dropping-particle&quot;:&quot;&quot;}],&quot;issued&quot;:{&quot;date-parts&quot;:[[2008]]},&quot;edition&quot;:&quot;Chichester&quot;,&quot;publisher&quot;:&quot;Wiley&quot;},&quot;isTemporary&quot;:false}],&quot;manualOverride&quot;:{&quot;citeprocText&quot;:&quot;&lt;sup&gt;23&lt;/sup&gt;&quot;}},{&quot;properties&quot;:{&quot;noteIndex&quot;:0},&quot;citationID&quot;:&quot;MENDELEY_CITATION_a06d9929-7597-409e-a3ac-f8b8abfc3ed1&quot;,&quot;isEdited&quot;:false,&quot;citationItems&quot;:[{&quot;id&quot;:&quot;30cdd36e-5464-3499-96aa-9afe6981d004&quot;,&quot;itemData&quot;:{&quot;type&quot;:&quot;book&quot;,&quot;id&quot;:&quot;30cdd36e-5464-3499-96aa-9afe6981d004&quot;,&quot;title&quot;:&quot;Introduction to meta-analysis&quot;,&quot;author&quot;:[{&quot;family&quot;:&quot;Borenstein&quot;,&quot;given&quot;:&quot;M.&quot;,&quot;parse-names&quot;:false,&quot;dropping-particle&quot;:&quot;&quot;,&quot;non-dropping-particle&quot;:&quot;&quot;},{&quot;family&quot;:&quot;Hedges&quot;,&quot;given&quot;:&quot;L.&quot;,&quot;parse-names&quot;:false,&quot;dropping-particle&quot;:&quot;v.&quot;,&quot;non-dropping-particle&quot;:&quot;&quot;},{&quot;family&quot;:&quot;Higgins&quot;,&quot;given&quot;:&quot;J. P. T.&quot;,&quot;parse-names&quot;:false,&quot;dropping-particle&quot;:&quot;&quot;,&quot;non-dropping-particle&quot;:&quot;&quot;},{&quot;family&quot;:&quot;Rothstein&quot;,&quot;given&quot;:&quot;H. R.&quot;,&quot;parse-names&quot;:false,&quot;dropping-particle&quot;:&quot;&quot;,&quot;non-dropping-particle&quot;:&quot;&quot;}],&quot;issued&quot;:{&quot;date-parts&quot;:[[2009]]},&quot;publisher-place&quot;:&quot;West Sussex, England&quot;,&quot;publisher&quot;:&quot;Wiley&quot;},&quot;isTemporary&quot;:false}],&quot;manualOverride&quot;:{&quot;citeprocText&quot;:&quot;&lt;sup&gt;24&lt;/sup&gt;&quot;}},{&quot;properties&quot;:{&quot;noteIndex&quot;:0},&quot;citationID&quot;:&quot;MENDELEY_CITATION_477bb655-d5da-4ea3-bff1-58ee95d3d711&quot;,&quot;isEdited&quot;:false,&quot;citationItems&quot;:[{&quot;id&quot;:&quot;1f168d0e-8c51-37ea-949a-50b6ab080691&quot;,&quot;itemData&quot;:{&quot;type&quot;:&quot;article-journal&quot;,&quot;id&quot;:&quot;1f168d0e-8c51-37ea-949a-50b6ab080691&quot;,&quot;title&quot;:&quot;A new depression scale designed to be sensitive to change&quot;,&quot;author&quot;:[{&quot;family&quot;:&quot;Montgomery&quot;,&quot;given&quot;:&quot;S. A.&quot;,&quot;parse-names&quot;:false,&quot;dropping-particle&quot;:&quot;&quot;,&quot;non-dropping-particle&quot;:&quot;&quot;},{&quot;family&quot;:&quot;Asberg&quot;,&quot;given&quot;:&quot;M.&quot;,&quot;parse-names&quot;:false,&quot;dropping-particle&quot;:&quot;&quot;,&quot;non-dropping-particle&quot;:&quot;&quot;}],&quot;container-title&quot;:&quot;Br J Psychiatry&quot;,&quot;accessed&quot;:{&quot;date-parts&quot;:[[2020,3,18]]},&quot;DOI&quot;:&quot;10.1192/bjp.134.4.382&quot;,&quot;PMID&quot;:&quot;444788&quot;,&quot;issued&quot;:{&quot;date-parts&quot;:[[1979]]},&quot;page&quot;:&quot;382-389&quot;,&quot;abstract&quot;:&quot;The construction of a depression rating scale designed to be particularly sensitive to treatment effects is described. Ratings of 54 English and 52 Swedish patients on a 65 item comprehensive psychopathology scale were used to identify the 17 most commonly occurring symptoms in primary depressive illness in the combined sample. Ratings on these 17 items for 64 patients participating in studies of four different antidepressant drugs were used to create a depression scale consisting of the 10 items which showed the largest changes with treatment and the highest correlation to overall change. The inter-rater reliability of the new depression scale was high. Scores on the scale correlated significantly with scores on a standard rating scale for depression, the Hamilton Rating Scale (HRS), indicating its validity as a general severity estimate. Its capacity to differentiate between responders and non-responders to antidepressant treatment was better than HRS, indicating greater sensitivity to change. The practical and ethical implications in terms of smaller sample sizes in clinical trials are discussed.&quot;,&quot;issue&quot;:&quot;4&quot;,&quot;volume&quot;:&quot;134&quot;},&quot;isTemporary&quot;:false}],&quot;manualOverride&quot;:{&quot;citeprocText&quot;:&quot;&lt;sup&gt;25&lt;/sup&gt;&quot;}},{&quot;properties&quot;:{&quot;noteIndex&quot;:0},&quot;citationID&quot;:&quot;MENDELEY_CITATION_4fb92a58-01b8-49c9-a93c-a53f88660509&quot;,&quot;isEdited&quot;:false,&quot;citationItems&quot;:[{&quot;id&quot;:&quot;4d2348d0-ceea-3a47-bb49-8d7e2d92d6a4&quot;,&quot;itemData&quot;:{&quot;type&quot;:&quot;book&quot;,&quot;id&quot;:&quot;4d2348d0-ceea-3a47-bb49-8d7e2d92d6a4&quot;,&quot;title&quot;:&quot;Manual for the Beck Depression Inventory-II&quot;,&quot;author&quot;:[{&quot;family&quot;:&quot;Beck&quot;,&quot;given&quot;:&quot;A. T.&quot;,&quot;parse-names&quot;:false,&quot;dropping-particle&quot;:&quot;&quot;,&quot;non-dropping-particle&quot;:&quot;&quot;},{&quot;family&quot;:&quot;Steer&quot;,&quot;given&quot;:&quot;R. A.&quot;,&quot;parse-names&quot;:false,&quot;dropping-particle&quot;:&quot;&quot;,&quot;non-dropping-particle&quot;:&quot;&quot;},{&quot;family&quot;:&quot;Brown&quot;,&quot;given&quot;:&quot;G. K.&quot;,&quot;parse-names&quot;:false,&quot;dropping-particle&quot;:&quot;&quot;,&quot;non-dropping-particle&quot;:&quot;&quot;}],&quot;accessed&quot;:{&quot;date-parts&quot;:[[2020,1,16]]},&quot;ISBN&quot;:&quot;9780158018386&quot;,&quot;issued&quot;:{&quot;date-parts&quot;:[[1996]]},&quot;publisher-place&quot;:&quot;San Antonio, TX&quot;,&quot;number-of-pages&quot;:&quot;38&quot;,&quot;abstract&quot;:&quot;Second edition. A 21-item self-report instrument for measuring the severity of depression in adults and adolescents aged 13 years and older.&quot;,&quot;publisher&quot;:&quot;Psychological Corporation&quot;},&quot;isTemporary&quot;:false}],&quot;manualOverride&quot;:{&quot;citeprocText&quot;:&quot;&lt;sup&gt;26&lt;/sup&gt;&quot;}},{&quot;properties&quot;:{&quot;noteIndex&quot;:0},&quot;citationID&quot;:&quot;MENDELEY_CITATION_7b407eed-b067-41fc-8ba9-ecf9d6d7fdc8&quot;,&quot;isEdited&quot;:false,&quot;citationItems&quot;:[{&quot;id&quot;:&quot;28fc6a0a-2933-3a54-baae-6b34c8964997&quot;,&quot;itemData&quot;:{&quot;type&quot;:&quot;article-journal&quot;,&quot;id&quot;:&quot;28fc6a0a-2933-3a54-baae-6b34c8964997&quot;,&quot;title&quot;:&quot;Development of a rating scale for primary depressive illness.&quot;,&quot;author&quot;:[{&quot;family&quot;:&quot;Hamilton&quot;,&quot;given&quot;:&quot;M.&quot;,&quot;parse-names&quot;:false,&quot;dropping-particle&quot;:&quot;&quot;,&quot;non-dropping-particle&quot;:&quot;&quot;}],&quot;container-title&quot;:&quot;Br J Soc Clin Psychol.&quot;,&quot;issued&quot;:{&quot;date-parts&quot;:[[1967]]},&quot;page&quot;:&quot;278–296&quot;,&quot;volume&quot;:&quot;6&quot;},&quot;isTemporary&quot;:false}],&quot;manualOverride&quot;:{&quot;citeprocText&quot;:&quot;&lt;sup&gt;27&lt;/sup&gt;&quot;}},{&quot;properties&quot;:{&quot;noteIndex&quot;:0},&quot;citationID&quot;:&quot;MENDELEY_CITATION_979c0934-685b-46a3-a0a9-d24d6795491b&quot;,&quot;isEdited&quot;:false,&quot;citationItems&quot;:[{&quot;id&quot;:&quot;25ce3b12-ab11-3c5e-8dd0-85817f0d2007&quot;,&quot;itemData&quot;:{&quot;type&quot;:&quot;article-journal&quot;,&quot;id&quot;:&quot;25ce3b12-ab11-3c5e-8dd0-85817f0d2007&quot;,&quot;title&quot;:&quot;Relationship between the Hamilton Depression Rating Scale and the Montgomery-Asberg Depression Rating Scale in depressed elderly: a meta-manalysis&quot;,&quot;author&quot;:[{&quot;family&quot;:&quot;Heo&quot;,&quot;given&quot;:&quot;Moonseong&quot;,&quot;parse-names&quot;:false,&quot;dropping-particle&quot;:&quot;&quot;,&quot;non-dropping-particle&quot;:&quot;&quot;},{&quot;family&quot;:&quot;Murphy&quot;,&quot;given&quot;:&quot;Christopher F.&quot;,&quot;parse-names&quot;:false,&quot;dropping-particle&quot;:&quot;&quot;,&quot;non-dropping-particle&quot;:&quot;&quot;},{&quot;family&quot;:&quot;Meyers&quot;,&quot;given&quot;:&quot;Barnett S.&quot;,&quot;parse-names&quot;:false,&quot;dropping-particle&quot;:&quot;&quot;,&quot;non-dropping-particle&quot;:&quot;&quot;}],&quot;container-title&quot;:&quot;Am  J Geriatr Psychiatry&quot;,&quot;accessed&quot;:{&quot;date-parts&quot;:[[2020,3,18]]},&quot;DOI&quot;:&quot;10.1097/JGP.0b013e318098614e&quot;,&quot;URL&quot;:&quot;http://www.ncbi.nlm.nih.gov/pubmed/17911366&quot;,&quot;issued&quot;:{&quot;date-parts&quot;:[[2007,10]]},&quot;page&quot;:&quot;899-905&quot;,&quot;abstract&quot;:&quot;OBJECTIVE: To determine whether the sensitivity of the Hamilton Depression Rating Scale (HDRS) and Montgomery-Åsberg Depression Rating Scale (MADRS) to treatment effects are comparable in geriatric antidepressant randomized controlled trials by developing and validating an equation that links between the two instruments. METHODS: Literature search for this meta-analysis was based on three sources: MEDLINE, a recent related meta-analysis, and experts in geriatric antidepressant trials. The search resulted in 11 relevant geriatric antidepressant trial studies that administered both instruments for symptom ratings. The authors used baseline ratings as a model-building sample and postrandomization ratings as a validation sample. HDRS scores were prorated into HDRS17, a 17-item HDRS, for analysis. The development and validation was based on a total number of 1,874 subjects. RESULTS: The correlations were high between baseline mean HDRS17 and MADRS ratings (r = 0.80; Fisher1/4s z = 1.09, N = 25, p &lt;0.0001) and between postrandomization ratings (r = 0.88, Fisher1/4s z = 1.39, N = 65, p &lt;0.0001). The following equation was derived: HDRS17 = -1.58 + 0.86 x MADRS. The difference between observed and estimated HDRS17 in a validation sample consisting of postrandomization follow-up means did not depend on magnitudes of HDRS17. CONCLUSION: Although generalizability of findings into a broader population could be limited, and the authors could not assess concordance of changes of particular item constructs between HDRS and MADRS ratings, both ratings are comparable in assessing changes in overall depressive symptom severity in response to antidepressants in depressed elderly at aggregated group mean levels. © 2007 American Association for Geriatric Psychiatry.&quot;,&quot;publisher&quot;:&quot;Elsevier B.V.&quot;,&quot;issue&quot;:&quot;10&quot;,&quot;volume&quot;:&quot;15&quot;},&quot;isTemporary&quot;:false},{&quot;id&quot;:&quot;4aa1848a-89c3-38d6-bada-685706093237&quot;,&quot;itemData&quot;:{&quot;type&quot;:&quot;article-journal&quot;,&quot;id&quot;:&quot;4aa1848a-89c3-38d6-bada-685706093237&quot;,&quot;title&quot;:&quot;Multiple measures, methods, and moments: a factor-analytic investigation of change in depressive symptoms during acute-phase cognitive therapy for depression.&quot;,&quot;author&quot;:[{&quot;family&quot;:&quot;Vittengl&quot;,&quot;given&quot;:&quot;Jeffrey R&quot;,&quot;parse-names&quot;:false,&quot;dropping-particle&quot;:&quot;&quot;,&quot;non-dropping-particle&quot;:&quot;&quot;},{&quot;family&quot;:&quot;Clark&quot;,&quot;given&quot;:&quot;Lee Anna&quot;,&quot;parse-names&quot;:false,&quot;dropping-particle&quot;:&quot;&quot;,&quot;non-dropping-particle&quot;:&quot;&quot;},{&quot;family&quot;:&quot;Kraft&quot;,&quot;given&quot;:&quot;Dolores&quot;,&quot;parse-names&quot;:false,&quot;dropping-particle&quot;:&quot;&quot;,&quot;non-dropping-particle&quot;:&quot;&quot;},{&quot;family&quot;:&quot;Jarrett&quot;,&quot;given&quot;:&quot;Robin B&quot;,&quot;parse-names&quot;:false,&quot;dropping-particle&quot;:&quot;&quot;,&quot;non-dropping-particle&quot;:&quot;&quot;}],&quot;container-title&quot;:&quot;Psychol med &quot;,&quot;accessed&quot;:{&quot;date-parts&quot;:[[2020,3,18]]},&quot;DOI&quot;:&quot;10.1017/s0033291704004143&quot;,&quot;PMID&quot;:&quot;15918346&quot;,&quot;URL&quot;:&quot;http://www.ncbi.nlm.nih.gov/pubmed/15918346&quot;,&quot;issued&quot;:{&quot;date-parts&quot;:[[2005,5]]},&quot;page&quot;:&quot;693-704&quot;,&quot;abstract&quot;:&quot;BACKGROUND Researchers and clinicians use a variety of measures to assess depressive symptoms, including clinician reports [for example the 17-item Hamilton Rating Scale for Depression (HRSD-17) and the 30-item Inventory for Depressive Symptomatology - Clinician Report (IDS-C-30)]; and patient reports [for example, the Beck Depression Inventory (BDI) and the 30-item Inventory for Depressive Symptomatology--Self-Report (IDS-SR-30)]. Although their concurrent convergent validity is well established, the degree to which these measures reflect the same pattern and level of change during treatment is unclear. METHOD We assessed depressive symptoms with two clinician (HRSD-17, IDS-C-30) and two patient (BDI, IDS-SR-30) reports on 14-15 occasions in 127 out-patients with recurrent major depressive disorder treated with 20 sessions of acute-phase cognitive therapy. RESULTS Factor analyses revealed that time was the major source of variation in depressive symptom severity and change, with distinct 'early' and 'late' assessment factors, regardless of measure or rater (patient v. clinician). Average symptom severity decreased rapidly on all measures until mid-treatment, after which gradual decreases continued through the end of treatment. Effect sizes for pre- to post-treatment change were large for all measures (d = 1.9-2.2), although there were significant differences among measures at some time-points. CONCLUSIONS The HRSD-17, BDI, IDS-C-30 and IDS-SR-30 reflect essentially the same symptom severity and change constructs during acute-phase cognitive therapy. Clinicians and researchers using one of these measures may estimate scores on the others with the provided common-factor conversions.&quot;,&quot;issue&quot;:&quot;5&quot;,&quot;volume&quot;:&quot;35&quot;},&quot;isTemporary&quot;:false}],&quot;manualOverride&quot;:{&quot;citeprocText&quot;:&quot;&lt;sup&gt;28,29&lt;/sup&gt;&quot;}},{&quot;properties&quot;:{&quot;noteIndex&quot;:0},&quot;citationID&quot;:&quot;MENDELEY_CITATION_6cd5cc6e-a4f3-4d2a-9ed5-405dde51de29&quot;,&quot;isEdited&quot;:false,&quot;citationItems&quot;:[{&quot;id&quot;:&quot;0d552692-246c-3377-93ac-325e549f2613&quot;,&quot;itemData&quot;:{&quot;type&quot;:&quot;book&quot;,&quot;id&quot;:&quot;0d552692-246c-3377-93ac-325e549f2613&quot;,&quot;title&quot;:&quot;Cochrane handbook for systematic reviews of interventions version 6.0&quot;,&quot;author&quot;:[{&quot;family&quot;:&quot;Higgins J P T&quot;,&quot;given&quot;:&quot;&quot;,&quot;parse-names&quot;:false,&quot;dropping-particle&quot;:&quot;&quot;,&quot;non-dropping-particle&quot;:&quot;&quot;},{&quot;family&quot;:&quot;Thomas J&quot;,&quot;given&quot;:&quot;&quot;,&quot;parse-names&quot;:false,&quot;dropping-particle&quot;:&quot;&quot;,&quot;non-dropping-particle&quot;:&quot;&quot;},{&quot;family&quot;:&quot;Chandler J&quot;,&quot;given&quot;:&quot;&quot;,&quot;parse-names&quot;:false,&quot;dropping-particle&quot;:&quot;&quot;,&quot;non-dropping-particle&quot;:&quot;&quot;},{&quot;family&quot;:&quot;Cumpston M&quot;,&quot;given&quot;:&quot;&quot;,&quot;parse-names&quot;:false,&quot;dropping-particle&quot;:&quot;&quot;,&quot;non-dropping-particle&quot;:&quot;&quot;},{&quot;family&quot;:&quot;Li T&quot;,&quot;given&quot;:&quot;&quot;,&quot;parse-names&quot;:false,&quot;dropping-particle&quot;:&quot;&quot;,&quot;non-dropping-particle&quot;:&quot;&quot;},{&quot;family&quot;:&quot;Page M J&quot;,&quot;given&quot;:&quot;&quot;,&quot;parse-names&quot;:false,&quot;dropping-particle&quot;:&quot;&quot;,&quot;non-dropping-particle&quot;:&quot;&quot;},{&quot;family&quot;:&quot;Welch V A&quot;,&quot;given&quot;:&quot;&quot;,&quot;parse-names&quot;:false,&quot;dropping-particle&quot;:&quot;&quot;,&quot;non-dropping-particle&quot;:&quot;&quot;}],&quot;URL&quot;:&quot;https://training.cochrane.org/handbook&quot;,&quot;issued&quot;:{&quot;date-parts&quot;:[[2019]]},&quot;publisher&quot;:&quot;Cochrane&quot;},&quot;isTemporary&quot;:false}],&quot;manualOverride&quot;:{&quot;citeprocText&quot;:&quot;&lt;sup&gt;17&lt;/sup&gt;&quot;}},{&quot;properties&quot;:{&quot;noteIndex&quot;:0},&quot;citationID&quot;:&quot;MENDELEY_CITATION_6bab4199-09ef-4bd0-8c19-398f432d52fc&quot;,&quot;isEdited&quot;:false,&quot;citationItems&quot;:[{&quot;id&quot;:&quot;b14dd64f-aefd-3b47-8bdd-906c8d740877&quot;,&quot;itemData&quot;:{&quot;type&quot;:&quot;book&quot;,&quot;id&quot;:&quot;b14dd64f-aefd-3b47-8bdd-906c8d740877&quot;,&quot;title&quot;:&quot;Practical meta-analysis&quot;,&quot;author&quot;:[{&quot;family&quot;:&quot;Lipsey&quot;,&quot;given&quot;:&quot;M. W.&quot;,&quot;parse-names&quot;:false,&quot;dropping-particle&quot;:&quot;&quot;,&quot;non-dropping-particle&quot;:&quot;&quot;},{&quot;family&quot;:&quot;Wilson&quot;,&quot;given&quot;:&quot;D. B.&quot;,&quot;parse-names&quot;:false,&quot;dropping-particle&quot;:&quot;&quot;,&quot;non-dropping-particle&quot;:&quot;&quot;}],&quot;accessed&quot;:{&quot;date-parts&quot;:[[2020,3,18]]},&quot;URL&quot;:&quot;https://idostatistics.com/lipsey-wilson-2001-practical-meta-analysis-2001/&quot;,&quot;issued&quot;:{&quot;date-parts&quot;:[[2001]]},&quot;publisher-place&quot;:&quot;Thousand Oaks, CA&quot;,&quot;publisher&quot;:&quot;Sage&quot;},&quot;isTemporary&quot;:false}],&quot;manualOverride&quot;:{&quot;citeprocText&quot;:&quot;&lt;sup&gt;18&lt;/sup&gt;&quot;}},{&quot;properties&quot;:{&quot;noteIndex&quot;:0},&quot;citationID&quot;:&quot;MENDELEY_CITATION_1144f366-d788-469b-b7a6-8c74e3111b86&quot;,&quot;isEdited&quot;:true,&quot;citationItems&quot;:[{&quot;id&quot;:&quot;b5832728-232a-319c-8fdb-75532206d1e9&quot;,&quot;itemData&quot;:{&quot;type&quot;:&quot;article-journal&quot;,&quot;id&quot;:&quot;b5832728-232a-319c-8fdb-75532206d1e9&quot;,&quot;title&quot;:&quot;Computer program in the treatment for major depression and cognitive impairment in university students&quot;,&quot;author&quot;:[{&quot;family&quot;:&quot;Alvarez&quot;,&quot;given&quot;:&quot;L M&quot;,&quot;parse-names&quot;:false,&quot;dropping-particle&quot;:&quot;&quot;,&quot;non-dropping-particle&quot;:&quot;&quot;},{&quot;family&quot;:&quot;Cortés Sotres&quot;,&quot;given&quot;:&quot;J F&quot;,&quot;parse-names&quot;:false,&quot;dropping-particle&quot;:&quot;&quot;,&quot;non-dropping-particle&quot;:&quot;&quot;},{&quot;family&quot;:&quot;León&quot;,&quot;given&quot;:&quot;Silvia Ortiz&quot;,&quot;parse-names&quot;:false,&quot;dropping-particle&quot;:&quot;&quot;,&quot;non-dropping-particle&quot;:&quot;&quot;},{&quot;family&quot;:&quot;Estrella&quot;,&quot;given&quot;:&quot;Judith&quot;,&quot;parse-names&quot;:false,&quot;dropping-particle&quot;:&quot;&quot;,&quot;non-dropping-particle&quot;:&quot;&quot;},{&quot;family&quot;:&quot;Sánchez Sosa&quot;,&quot;given&quot;:&quot;Juan José&quot;,&quot;parse-names&quot;:false,&quot;dropping-particle&quot;:&quot;&quot;,&quot;non-dropping-particle&quot;:&quot;&quot;}],&quot;container-title&quot;:&quot;Comput Human Behav&quot;,&quot;accessed&quot;:{&quot;date-parts&quot;:[[2020,1,16]]},&quot;DOI&quot;:&quot;10.1016/j.chb.2007.02.013&quot;,&quot;issued&quot;:{&quot;date-parts&quot;:[[2008,5]]},&quot;page&quot;:&quot;816-826&quot;,&quot;abstract&quot;:&quot;Introduction: A depressed patient presents cognitive impairment that remains in spite of depression's remission. This study intends to evaluate the impact of cognitive training in the treatment of depression, and also of the impairment that depression causes. Method: A program for cognitive training (Alcor) was designed for and applied to a group of patients (n = 10) with non-medicated MDD; a group (N = 10) with MDD that was treated with the program and with anti-depressants, and to another group (n = 11) that was given anti-depressors only. The impact of this intervention was assessed by applying the following instruments: Beck Depression Inventory, WAIS, Spielberger State-Trait Anxiety Inventory, Externalized Problems Assessment Scale for Adolescents and Young Adults, and Attention Problems Assessment Scale. The program was applied to University students with MDD twice a week, until they had reached adequate levels of execution. Results: The patients of all three groups showed MDD event remission. Those who received cognitive training showed a substantial increase of intellectual performance. The cognitive treatment group increased IQ in 12.9 units and the combined group increase in 13.3 units. There was a slight decrease of 1.9 units within the anti-depressant treatment group. The changes in attention and in externalized problems showed the same trends. © 2007 Elsevier Ltd. All rights reserved.&quot;,&quot;issue&quot;:&quot;3&quot;,&quot;volume&quot;:&quot;24&quot;},&quot;isTemporary&quot;:false},{&quot;id&quot;:&quot;e43fff88-01e6-342e-93c1-1ee9cd287761&quot;,&quot;itemData&quot;:{&quot;type&quot;:&quot;article-journal&quot;,&quot;id&quot;:&quot;e43fff88-01e6-342e-93c1-1ee9cd287761&quot;,&quot;title&quot;:&quot;Improving late life depression and cognitive control through the use of therapeutic video game technology: a proof-of-concept randomized trial&quot;,&quot;author&quot;:[{&quot;family&quot;:&quot;Anguera&quot;,&quot;given&quot;:&quot;Joaquin A.&quot;,&quot;parse-names&quot;:false,&quot;dropping-particle&quot;:&quot;&quot;,&quot;non-dropping-particle&quot;:&quot;&quot;},{&quot;family&quot;:&quot;Gunning&quot;,&quot;given&quot;:&quot;Faith M.&quot;,&quot;parse-names&quot;:false,&quot;dropping-particle&quot;:&quot;&quot;,&quot;non-dropping-particle&quot;:&quot;&quot;},{&quot;family&quot;:&quot;Areán&quot;,&quot;given&quot;:&quot;Patricia A.&quot;,&quot;parse-names&quot;:false,&quot;dropping-particle&quot;:&quot;&quot;,&quot;non-dropping-particle&quot;:&quot;&quot;}],&quot;container-title&quot;:&quot;Depress Anxiety&quot;,&quot;accessed&quot;:{&quot;date-parts&quot;:[[2020,1,16]]},&quot;DOI&quot;:&quot;10.1002/da.22588&quot;,&quot;issued&quot;:{&quot;date-parts&quot;:[[2017,6,1]]},&quot;page&quot;:&quot;508-517&quot;,&quot;abstract&quot;:&quot;Background: Existing treatments for depression are known to have only modest effects, are insufficiently targeted, and are inconsistently utilized, particularly in older adults. Indeed, older adults with impaired cognitive control networks tend to demonstrate poor response to a majority of existing depression interventions. Cognitive control interventions delivered using entertainment software have the potential to not only target the underlying cerebral dysfunction associated with depression, but to do so in a manner that is engaging and engenders adherence to treatment protocol. Methods: In this proof-of-concept trial (Clinicaltrials.gov #: NCT02229188), individuals with late life depression (LLD) (22; 60+ years old) were randomized to either problem solving therapy (PST, n = 10) or a neurobiologically inspired digital platform designed to enhance cognitive control faculties (Project: EVO™, n = 12). Given the overlapping functional neuroanatomy of mood disturbances and executive dysfunction, we explored the impact of an intervention targeting cognitive control abilities, functional disability, and mood in older adults suffering from LLD, and how those outcomes compare to a therapeutic gold standard. Results: EVO participants demonstrated similar improvements in mood and self-reported function after 4 weeks of treatment to PST participants. The EVO participants also showed generalization to untrained measures of working memory and attention, as well as negativity bias, a finding not evident in the PST condition. Individuals assigned to EVO demonstrated 100% adherence. Conclusions: This study provides preliminary findings that this therapeutic video game targeting cognitive control deficits may be an efficacious LLD intervention. Future research is needed to confirm these findings.&quot;,&quot;publisher&quot;:&quot;Blackwell Publishing Inc.&quot;,&quot;issue&quot;:&quot;6&quot;,&quot;volume&quot;:&quot;34&quot;},&quot;isTemporary&quot;:false},{&quot;id&quot;:&quot;2b9a8b7b-1024-3779-a44e-78626abc8742&quot;,&quot;itemData&quot;:{&quot;type&quot;:&quot;article-journal&quot;,&quot;id&quot;:&quot;2b9a8b7b-1024-3779-a44e-78626abc8742&quot;,&quot;title&quot;:&quot;Cognitive remediation for treatment-resistant depression: effects on cognition and functioning and the role of online homework&quot;,&quot;author&quot;:[{&quot;family&quot;:&quot;Bowie&quot;,&quot;given&quot;:&quot;C R&quot;,&quot;parse-names&quot;:false,&quot;dropping-particle&quot;:&quot;&quot;,&quot;non-dropping-particle&quot;:&quot;&quot;},{&quot;family&quot;:&quot;Gupta&quot;,&quot;given&quot;:&quot;M&quot;,&quot;parse-names&quot;:false,&quot;dropping-particle&quot;:&quot;&quot;,&quot;non-dropping-particle&quot;:&quot;&quot;},{&quot;family&quot;:&quot;Holshausen&quot;,&quot;given&quot;:&quot;K&quot;,&quot;parse-names&quot;:false,&quot;dropping-particle&quot;:&quot;&quot;,&quot;non-dropping-particle&quot;:&quot;&quot;},{&quot;family&quot;:&quot;Jokic&quot;,&quot;given&quot;:&quot;R&quot;,&quot;parse-names&quot;:false,&quot;dropping-particle&quot;:&quot;&quot;,&quot;non-dropping-particle&quot;:&quot;&quot;},{&quot;family&quot;:&quot;Best&quot;,&quot;given&quot;:&quot;M&quot;,&quot;parse-names&quot;:false,&quot;dropping-particle&quot;:&quot;&quot;,&quot;non-dropping-particle&quot;:&quot;&quot;},{&quot;family&quot;:&quot;Milev&quot;,&quot;given&quot;:&quot;R&quot;,&quot;parse-names&quot;:false,&quot;dropping-particle&quot;:&quot;&quot;,&quot;non-dropping-particle&quot;:&quot;&quot;}],&quot;container-title&quot;:&quot;J Nerv Ment Dis&quot;,&quot;issued&quot;:{&quot;date-parts&quot;:[[2013]]},&quot;page&quot;:&quot;680-685&quot;,&quot;language&quot;:&quot;eng&quot;,&quot;abstract&quot;:&quot;Neurocognitive impairments are observed in depression and associated with poor functioning. This study examined the efficacy and the effectiveness of cognitive remediation with supplemental Internet-based homework in treatment-resistant depression. Participants were randomized to treatment or wait list control conditions. Treatment consisted of 10 weeks of weekly group sessions and daily online cognitive exercises completed at home. The participants were assessed on cognitive, mood, motivation, and functioning measures. There was a significant time by treatment interaction for attention/processing speed and verbal memory. Changes in functioning were not significant, although improved cognition predicted improvements in functioning. Number of minutes of online exercise was associated with greater cognitive improvements. Cognitive deficits are malleable with behavioral treatment in a mood disorder characterized by severe and persistent symptoms.&quot;,&quot;issue&quot;:&quot;8&quot;,&quot;volume&quot;:&quot;201&quot;},&quot;isTemporary&quot;:false},{&quot;id&quot;:&quot;11d69bcb-d003-37cd-a7fd-f6f63f00d2c0&quot;,&quot;itemData&quot;:{&quot;type&quot;:&quot;article-journal&quot;,&quot;id&quot;:&quot;11d69bcb-d003-37cd-a7fd-f6f63f00d2c0&quot;,&quot;title&quot;:&quot;Successful computer-assisted cognitive remediation therapy in patients with unipolar depression: a proof of principle study&quot;,&quot;author&quot;:[{&quot;family&quot;:&quot;Elgamal&quot;,&quot;given&quot;:&quot;S&quot;,&quot;parse-names&quot;:false,&quot;dropping-particle&quot;:&quot;&quot;,&quot;non-dropping-particle&quot;:&quot;&quot;},{&quot;family&quot;:&quot;McKinnon&quot;,&quot;given&quot;:&quot;M C&quot;,&quot;parse-names&quot;:false,&quot;dropping-particle&quot;:&quot;&quot;,&quot;non-dropping-particle&quot;:&quot;&quot;},{&quot;family&quot;:&quot;Ramakrishnan&quot;,&quot;given&quot;:&quot;K&quot;,&quot;parse-names&quot;:false,&quot;dropping-particle&quot;:&quot;&quot;,&quot;non-dropping-particle&quot;:&quot;&quot;},{&quot;family&quot;:&quot;Joffe&quot;,&quot;given&quot;:&quot;R T&quot;,&quot;parse-names&quot;:false,&quot;dropping-particle&quot;:&quot;&quot;,&quot;non-dropping-particle&quot;:&quot;&quot;},{&quot;family&quot;:&quot;MacQueen&quot;,&quot;given&quot;:&quot;G&quot;,&quot;parse-names&quot;:false,&quot;dropping-particle&quot;:&quot;&quot;,&quot;non-dropping-particle&quot;:&quot;&quot;}],&quot;container-title&quot;:&quot;Psychol Med&quot;,&quot;issued&quot;:{&quot;date-parts&quot;:[[2007]]},&quot;page&quot;:&quot;1229-1238&quot;,&quot;language&quot;:&quot;eng&quot;,&quot;abstract&quot;:&quot;BACKGROUND: Despite increasing awareness of the extent and severity of cognitive deficits in major depressive disorder (MDD), trials of cognitive remediation have not been conducted. We conducted a 10-week course of cognitive remediation in patients with long-term MDD to probe whether deficits in four targeted cognitive domains, (i) memory, (ii) attention, (iii) executive functioning and (iv) psychomotor speed, could be improved by this intervention. METHOD: We administered a computerized cognitive retraining package (PSSCogReHab) with demonstrated efficacy to 12 stable patients with recurrent MDD. Twelve matched patients with MDD and a group of healthy control participants were included for comparison; neither comparator group received the intervention that involved stimulation of cognitive functions through targeted, repetitive exercises in each domain. RESULTS: Patients who received cognitive training improved on a range of neuropsychological tests targeting attention, verbal learning and memory, psychomotor speed and executive function. This improvement exceeded that observed over the same time period in a group of matched comparisons. There was no change in depressive symptom scores over the course of the trial, thus improvement in cognitive performance occurred independent of other illness variables. CONCLUSIONS: These results provide preliminary evidence that improvement of cognitive functions through targeted, repetitive exercises is a viable method of cognitive remediation in patients with recurrent MDD.&quot;,&quot;issue&quot;:&quot;9&quot;,&quot;volume&quot;:&quot;37&quot;},&quot;isTemporary&quot;:false},{&quot;id&quot;:&quot;0eead141-d1a8-3e8d-8828-74483546fe2f&quot;,&quot;itemData&quot;:{&quot;type&quot;:&quot;article-journal&quot;,&quot;id&quot;:&quot;0eead141-d1a8-3e8d-8828-74483546fe2f&quot;,&quot;title&quot;:&quot;Internet-delivered cognitive control training as a preventive intervention for remitted depressed patients: evidence from a double-blind randomized controlled trial study&quot;,&quot;author&quot;:[{&quot;family&quot;:&quot;Hoorelbeke&quot;,&quot;given&quot;:&quot;K&quot;,&quot;parse-names&quot;:false,&quot;dropping-particle&quot;:&quot;&quot;,&quot;non-dropping-particle&quot;:&quot;&quot;},{&quot;family&quot;:&quot;Koster&quot;,&quot;given&quot;:&quot;E H W&quot;,&quot;parse-names&quot;:false,&quot;dropping-particle&quot;:&quot;&quot;,&quot;non-dropping-particle&quot;:&quot;&quot;}],&quot;container-title&quot;:&quot;J Consult Clin Psychol&quot;,&quot;URL&quot;:&quot;http://www.apa.org/pubs/journals/ccp/index.aspx&quot;,&quot;issued&quot;:{&quot;date-parts&quot;:[[2017]]},&quot;page&quot;:&quot;135-146&quot;,&quot;language&quot;:&quot;English&quot;,&quot;abstract&quot;:&quot;Background. Cognitive control impairments may place remitted depressed (RMD) patients at increased risk for developing future depressive symptomatology by disrupting emotion regulation processes. Research has shown that directly targeting cognitive control has beneficial effects on high trait ruminators and clinically depressed patients. The current study tested whether internet-delivered cognitive control training (CCT) can be used as an intervention to increase resilience to depression in RMD patients. Method: Effects of CCT were assessed using a double-blind randomized controlled design. RMD patients performed 10 sessions of a working memory-based CCT (N = 34) or a low cognitive load training (N = 34; active control condition) over a period of 14 days. Assessments took place prior to training, immediately following 2 weeks of training, and at 3 months follow-up. Brooding and depressive symptomatology were selected as primary outcome measures, alternative indicators for emotion regulation and residual symptomatology were selected as secondary outcome measures, along with indicators of functioning. Results: Compared to an active control condition, CCT demonstrated beneficial effects on a cognitive transfer task, brooding, depressive symptomatology, residual complaints, self-reported use of general maladaptive emotion regulation strategies, and resilience after controlling for intention to treat. Furthermore, completers of the CCT reported a reduction in experienced disability and cognitive complaints. However, no beneficial effects were found for self-reported use of adaptive emotion regulation strategies. Conclusions: These findings demonstrate the effectiveness of CCT as an intervention to reduce cognitive vulnerability, residual symptomatology, and foster resilience following recovery from depression. CCT thus holds potential as a preventive intervention for RMD patients. ClinicalTrials.gov (Identifier: NCT02407652) (PsycINFO Database Record Copyright © 2016 APA, all rights reserved).&quot;,&quot;issue&quot;:&quot;2&quot;,&quot;volume&quot;:&quot;85&quot;},&quot;isTemporary&quot;:false},{&quot;id&quot;:&quot;0959377b-7ec6-35c8-8fd3-04ddb8044d30&quot;,&quot;itemData&quot;:{&quot;type&quot;:&quot;article-journal&quot;,&quot;id&quot;:&quot;0959377b-7ec6-35c8-8fd3-04ddb8044d30&quot;,&quot;title&quot;:&quot;Preventing recurrence of depression? Long-term effects of a randomized controlled trial on cognitive control training for remitted depressed patients.&quot;,&quot;author&quot;:[{&quot;family&quot;:&quot;Hoorelbeke K.&quot;,&quot;given&quot;:&quot;&quot;,&quot;parse-names&quot;:false,&quot;dropping-particle&quot;:&quot;&quot;,&quot;non-dropping-particle&quot;:&quot;&quot;},{&quot;family&quot;:&quot;Bergh&quot;,&quot;given&quot;:&quot;N.&quot;,&quot;parse-names&quot;:false,&quot;dropping-particle&quot;:&quot;&quot;,&quot;non-dropping-particle&quot;:&quot;van den&quot;},{&quot;family&quot;:&quot;Raedt&quot;,&quot;given&quot;:&quot;R.&quot;,&quot;parse-names&quot;:false,&quot;dropping-particle&quot;:&quot;&quot;,&quot;non-dropping-particle&quot;:&quot;de&quot;},{&quot;family&quot;:&quot;Wichers&quot;,&quot;given&quot;:&quot;M.&quot;,&quot;parse-names&quot;:false,&quot;dropping-particle&quot;:&quot;&quot;,&quot;non-dropping-particle&quot;:&quot;&quot;},{&quot;family&quot;:&quot;Koster&quot;,&quot;given&quot;:&quot;E. H. W.&quot;,&quot;parse-names&quot;:false,&quot;dropping-particle&quot;:&quot;&quot;,&quot;non-dropping-particle&quot;:&quot;&quot;}],&quot;issued&quot;:{&quot;date-parts&quot;:[[2020]]}},&quot;isTemporary&quot;:false},{&quot;id&quot;:&quot;633d1a7f-9629-3412-b33a-6348bbfe9655&quot;,&quot;itemData&quot;:{&quot;type&quot;:&quot;article-journal&quot;,&quot;id&quot;:&quot;633d1a7f-9629-3412-b33a-6348bbfe9655&quot;,&quot;title&quot;:&quot;Neuroplasticity-based computerized cognitive remediation for treatment-resistant geriatric depression&quot;,&quot;author&quot;:[{&quot;family&quot;:&quot;Morimoto&quot;,&quot;given&quot;:&quot;Sarah Shizuko&quot;,&quot;parse-names&quot;:false,&quot;dropping-particle&quot;:&quot;&quot;,&quot;non-dropping-particle&quot;:&quot;&quot;},{&quot;family&quot;:&quot;Wexler&quot;,&quot;given&quot;:&quot;Bruce E.&quot;,&quot;parse-names&quot;:false,&quot;dropping-particle&quot;:&quot;&quot;,&quot;non-dropping-particle&quot;:&quot;&quot;},{&quot;family&quot;:&quot;Liu&quot;,&quot;given&quot;:&quot;Jiacheng&quot;,&quot;parse-names&quot;:false,&quot;dropping-particle&quot;:&quot;&quot;,&quot;non-dropping-particle&quot;:&quot;&quot;},{&quot;family&quot;:&quot;Hu&quot;,&quot;given&quot;:&quot;Willie&quot;,&quot;parse-names&quot;:false,&quot;dropping-particle&quot;:&quot;&quot;,&quot;non-dropping-particle&quot;:&quot;&quot;},{&quot;family&quot;:&quot;Seirup&quot;,&quot;given&quot;:&quot;Joanna&quot;,&quot;parse-names&quot;:false,&quot;dropping-particle&quot;:&quot;&quot;,&quot;non-dropping-particle&quot;:&quot;&quot;},{&quot;family&quot;:&quot;Alexopoulos&quot;,&quot;given&quot;:&quot;George S.&quot;,&quot;parse-names&quot;:false,&quot;dropping-particle&quot;:&quot;&quot;,&quot;non-dropping-particle&quot;:&quot;&quot;}],&quot;container-title&quot;:&quot;Nat Commun&quot;,&quot;accessed&quot;:{&quot;date-parts&quot;:[[2020,3,18]]},&quot;DOI&quot;:&quot;10.1038/ncomms5579&quot;,&quot;URL&quot;:&quot;http://www.ncbi.nlm.nih.gov/pubmed/25093396&quot;,&quot;issued&quot;:{&quot;date-parts&quot;:[[2014,8,5]]},&quot;page&quot;:&quot;4579&quot;,&quot;abstract&quot;:&quot;Executive dysfunction (ED) in geriatric depression (GD) is common, predicts poor clinical outcomes and often persists despite remission of symptoms. Here we develop a neuroplasticity-based computerized cognitive remediation-geriatric depression treatment (nCCR-GD) to target ED in GD. Our assumption is that remediation of these deficits may modulate the underlying brain network abnormalities shared by ED and depression. We compare nCCR-GD to a gold-standard treatment (escitalopram: 20mg per 12 weeks) in 11 treatment-resistant older adults with major depression; and 33 matched historical controls. We find that 91% of participants complete nCCR-GD. nCCR-GD is equally as effective at reducing depressive symptoms as escitalopram but does so in 4 weeks instead of 12. In addition, nCCR-GD improves measures of executive function more than the escitalopram. We conclude that nCCR-GD may be equally effective as escitalopram in treating GD. In addition, nCCR-GD participants showed greater improvement in executive functions than historical controls treated with escitalopram. © 2014 Macmillan Publishers Limited. All rights reserved.&quot;,&quot;publisher&quot;:&quot;Nature Publishing Group&quot;,&quot;volume&quot;:&quot;5&quot;},&quot;isTemporary&quot;:false},{&quot;id&quot;:&quot;a11b3bba-4797-3436-a094-0c17e462ddda&quot;,&quot;itemData&quot;:{&quot;type&quot;:&quot;article-journal&quot;,&quot;id&quot;:&quot;a11b3bba-4797-3436-a094-0c17e462ddda&quot;,&quot;title&quot;:&quot;Assessing the effects of depressed mood and cognitive control training on memory confidence and accuracy following repeated checking&quot;,&quot;author&quot;:[{&quot;family&quot;:&quot;Moshier&quot;,&quot;given&quot;:&quot;Samantha J.&quot;,&quot;parse-names&quot;:false,&quot;dropping-particle&quot;:&quot;&quot;,&quot;non-dropping-particle&quot;:&quot;&quot;},{&quot;family&quot;:&quot;Molokotos&quot;,&quot;given&quot;:&quot;Elena K.&quot;,&quot;parse-names&quot;:false,&quot;dropping-particle&quot;:&quot;&quot;,&quot;non-dropping-particle&quot;:&quot;&quot;},{&quot;family&quot;:&quot;Stein&quot;,&quot;given&quot;:&quot;Aliza T.&quot;,&quot;parse-names&quot;:false,&quot;dropping-particle&quot;:&quot;&quot;,&quot;non-dropping-particle&quot;:&quot;&quot;},{&quot;family&quot;:&quot;Otto&quot;,&quot;given&quot;:&quot;Michael W.&quot;,&quot;parse-names&quot;:false,&quot;dropping-particle&quot;:&quot;&quot;,&quot;non-dropping-particle&quot;:&quot;&quot;}],&quot;container-title&quot;:&quot;Int J Cogn Ther&quot;,&quot;accessed&quot;:{&quot;date-parts&quot;:[[2020,3,18]]},&quot;DOI&quot;:&quot;10.1521/ijct_2015_8_02&quot;,&quot;issued&quot;:{&quot;date-parts&quot;:[[2015]]},&quot;page&quot;:&quot;206-221&quot;,&quot;abstract&quot;:&quot;Studies show that repeated checking leads to memory distrust in healthy controls. Additionally, the extent of this reduction in memory confidence has been associated with executive control. Utilizing a 2 × 2 design, we examine the role of mood and cognitive training targeting executive control on memory distrust following repeated checking. Participants were 69 individuals with depressed (n = 32) or euthymic (n = 37) mood. Memory distrust following a repeated checking task was assessed before and after 3 sessions of a computerized cognitive training program or a control task. Consistent with previous studies, participants reported reduced meta-memory following repeated checking. Although participants with depressed mood reported lower overall cognitive confidence at a trend level, the effect of repeated checking on memory distrust was not potentiated by depressed mood in our study. A reduction in memory distrust following repeated checking was found over time; however, this effect was not dependent on cognitive training condition, mood status, or their interaction.&quot;,&quot;publisher&quot;:&quot;Guilford Publications&quot;,&quot;issue&quot;:&quot;3&quot;,&quot;volume&quot;:&quot;8&quot;},&quot;isTemporary&quot;:false},{&quot;id&quot;:&quot;047eb332-2f5a-3300-addf-ea8a1afe24b0&quot;,&quot;itemData&quot;:{&quot;type&quot;:&quot;article-journal&quot;,&quot;id&quot;:&quot;047eb332-2f5a-3300-addf-ea8a1afe24b0&quot;,&quot;title&quot;:&quot;Behavioral activation treatment for major depression: A randomized trial of the efficacy of augmentation with cognitive control training&quot;,&quot;author&quot;:[{&quot;family&quot;:&quot;Moshier&quot;,&quot;given&quot;:&quot;Samantha J.&quot;,&quot;parse-names&quot;:false,&quot;dropping-particle&quot;:&quot;&quot;,&quot;non-dropping-particle&quot;:&quot;&quot;},{&quot;family&quot;:&quot;Otto&quot;,&quot;given&quot;:&quot;Michael W.&quot;,&quot;parse-names&quot;:false,&quot;dropping-particle&quot;:&quot;&quot;,&quot;non-dropping-particle&quot;:&quot;&quot;}],&quot;container-title&quot;:&quot;J Affect Disord&quot;,&quot;accessed&quot;:{&quot;date-parts&quot;:[[2020,3,18]]},&quot;DOI&quot;:&quot;10.1016/j.jad.2017.01.003&quot;,&quot;issued&quot;:{&quot;date-parts&quot;:[[2017,3,1]]},&quot;page&quot;:&quot;265-268&quot;,&quot;abstract&quot;:&quot;Background Major depressive disorder (MDD) is associated with hypoactivation of the dorsolateral prefrontal cortex, a brain region involved in emotion regulation and basic cognitive control processes. Recent studies have indicated that computerized interventions designed to activate this region may reduce depressive and ruminative symptoms. In this double-blind randomized controlled trial, we tested whether one such program, called Cognitive Control Training (CCT), enhanced treatment outcomes when used in adjunct to brief behavior therapy for MDD. Methods Thirty-four adults with MDD were randomly assigned to complete four sessions of either computerized CCT or a control task, concurrently with four sessions of Brief Behavioral Activation Therapy for Depression (BATD). Post-treatment and one-month follow-up assessments were conducted, with self-reported depressive symptoms as the primary outcome and clinician-rated depressive symptoms and self-reported rumination as secondary outcomes. Results In both intent-to-treat and completer analyses, depressive symptoms and rumination decreased significantly over the course of treatment in both treatment conditions. There were no significant differences in treatment outcome depending on the augmentation condition. Limitations The sample size was small, hindering secondary analyses and identification of potential predictors or moderators of treatment effect. Conclusions Results demonstrate substantial clinical benefit following four sessions of BATD; however, adjunctive CCT did not enhance outcomes. This study and other recent research suggest that the effects of CCT may not be as robust as previously indicated, highlighting the need for continued investigation of the conditions under which CCT may be effective.&quot;,&quot;publisher&quot;:&quot;Elsevier B.V.&quot;,&quot;volume&quot;:&quot;210&quot;},&quot;isTemporary&quot;:false},{&quot;id&quot;:&quot;c24888a3-6982-37b0-9a3a-37f904f03ad3&quot;,&quot;itemData&quot;:{&quot;type&quot;:&quot;article-journal&quot;,&quot;id&quot;:&quot;c24888a3-6982-37b0-9a3a-37f904f03ad3&quot;,&quot;title&quot;:&quot;Enhancing memory in late-life depression: The effects of a combined psychoeducation and cognitive training program&quot;,&quot;author&quot;:[{&quot;family&quot;:&quot;Naismith&quot;,&quot;given&quot;:&quot;Sharon L.&quot;,&quot;parse-names&quot;:false,&quot;dropping-particle&quot;:&quot;&quot;,&quot;non-dropping-particle&quot;:&quot;&quot;},{&quot;family&quot;:&quot;Diamond&quot;,&quot;given&quot;:&quot;Keri&quot;,&quot;parse-names&quot;:false,&quot;dropping-particle&quot;:&quot;&quot;,&quot;non-dropping-particle&quot;:&quot;&quot;},{&quot;family&quot;:&quot;Carter&quot;,&quot;given&quot;:&quot;Phoebe E.&quot;,&quot;parse-names&quot;:false,&quot;dropping-particle&quot;:&quot;&quot;,&quot;non-dropping-particle&quot;:&quot;&quot;},{&quot;family&quot;:&quot;Norrie&quot;,&quot;given&quot;:&quot;Louisa M.&quot;,&quot;parse-names&quot;:false,&quot;dropping-particle&quot;:&quot;&quot;,&quot;non-dropping-particle&quot;:&quot;&quot;},{&quot;family&quot;:&quot;Redoblado-Hodge&quot;,&quot;given&quot;:&quot;Marie Antoinette&quot;,&quot;parse-names&quot;:false,&quot;dropping-particle&quot;:&quot;&quot;,&quot;non-dropping-particle&quot;:&quot;&quot;},{&quot;family&quot;:&quot;Lewis&quot;,&quot;given&quot;:&quot;Simon J.G.&quot;,&quot;parse-names&quot;:false,&quot;dropping-particle&quot;:&quot;&quot;,&quot;non-dropping-particle&quot;:&quot;&quot;},{&quot;family&quot;:&quot;Hickie&quot;,&quot;given&quot;:&quot;Ian B.&quot;,&quot;parse-names&quot;:false,&quot;dropping-particle&quot;:&quot;&quot;,&quot;non-dropping-particle&quot;:&quot;&quot;}],&quot;container-title&quot;:&quot;Am J Geriatr Psychiatry &quot;,&quot;accessed&quot;:{&quot;date-parts&quot;:[[2020,3,18]]},&quot;DOI&quot;:&quot;10.1097/JGP.0b013e3181dba587&quot;,&quot;PMID&quot;:&quot;20808114&quot;,&quot;issued&quot;:{&quot;date-parts&quot;:[[2011]]},&quot;page&quot;:&quot;240-248&quot;,&quot;abstract&quot;:&quot;Objective: To evaluate the efficacy of a multifactorial cognitive training (CT) program for older people with a lifetime history of depressive disorder. Methods: This was a single-blinded waitlist control design. The study was conducted in the Healthy Brain Ageing Clinic, a specialist outpatient clinic at the Brain &amp;amp; Mind Research Institute, Sydney, Australia. Forty-one participants (mean age = 64.8 years, sd = 8.5) with a lifetime history of major depression were included. They were stabilized on medication and had depressive symptoms in the normal to mild range. The intervention encompassed both psychoeducation and CT. Each component was 1-hour in duration and was delivered in a group format over a 10-week period. Psychoeducation was multifactorial, was delivered by health professionals and targeted cognitive strategies, as well depression, anxiety, sleep, vascular risk factors, diet and exercise. CT was computer-based and was conducted by Clinical Neuropsychologists. Baseline and follow-up neuropsychological assessments were conducted by Psychologists who were blinded to group allocation. The primary outcome was memory whilst secondary outcomes included other aspects of cognition and disability. Results: CT was associated with significant improvements in visual and verbal memory corresponding to medium to large effect sizes. Conclusion: CT may be a viable secondary prevention technique for late-life depression, a group who are at risk of further cognitive decline and progression to dementia. © 2011 American Association for Geriatric Psychiatry.&quot;,&quot;publisher&quot;:&quot;Elsevier B.V.&quot;,&quot;issue&quot;:&quot;3&quot;,&quot;volume&quot;:&quot;19&quot;},&quot;isTemporary&quot;:false},{&quot;id&quot;:&quot;fe056fa4-c646-3871-948a-48551546646d&quot;,&quot;itemData&quot;:{&quot;type&quot;:&quot;article-journal&quot;,&quot;id&quot;:&quot;fe056fa4-c646-3871-948a-48551546646d&quot;,&quot;title&quot;:&quot;Improving attention control in dysphoria through cognitive training: transfer effects on working memory capacity and filtering efficiency&quot;,&quot;author&quot;:[{&quot;family&quot;:&quot;Owens&quot;,&quot;given&quot;:&quot;Max&quot;,&quot;parse-names&quot;:false,&quot;dropping-particle&quot;:&quot;&quot;,&quot;non-dropping-particle&quot;:&quot;&quot;},{&quot;family&quot;:&quot;Koster&quot;,&quot;given&quot;:&quot;Ernst H.W.&quot;,&quot;parse-names&quot;:false,&quot;dropping-particle&quot;:&quot;&quot;,&quot;non-dropping-particle&quot;:&quot;&quot;},{&quot;family&quot;:&quot;Derakshan&quot;,&quot;given&quot;:&quot;Nazanin&quot;,&quot;parse-names&quot;:false,&quot;dropping-particle&quot;:&quot;&quot;,&quot;non-dropping-particle&quot;:&quot;&quot;}],&quot;container-title&quot;:&quot;Psychophysiology&quot;,&quot;accessed&quot;:{&quot;date-parts&quot;:[[2020,3,18]]},&quot;DOI&quot;:&quot;10.1111/psyp.12010&quot;,&quot;URL&quot;:&quot;http://www.ncbi.nlm.nih.gov/pubmed/23350956&quot;,&quot;issued&quot;:{&quot;date-parts&quot;:[[2013,3]]},&quot;page&quot;:&quot;297-307&quot;,&quot;abstract&quot;:&quot;Impaired filtering of irrelevant information from working memory is thought to underlie reduced working memory capacity for relevant information in dysphoria. The current study investigated whether training-related gains in working memory performance on the adaptive dual n-back task could result in improved inhibitory function. Efficacy of training was monitored in a change detection paradigm allowing measurement of a sustained event-related potential asymmetry sensitive to working memory capacity and the efficient filtering of irrelevant information. Dysphoric participants in the training group showed training-related gains in working memory that were accompanied by gains in working memory capacity and filtering efficiency compared to an active control group. Results provide important initial evidence that behavioral performance and neural function in dysphoria can be improved by facilitating greater attentional control. © 2013 Society for Psychophysiological Research.&quot;,&quot;publisher&quot;:&quot;Blackwell Publishing Inc.&quot;,&quot;issue&quot;:&quot;3&quot;,&quot;volume&quot;:&quot;50&quot;},&quot;isTemporary&quot;:false},{&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id&quot;:&quot;f87727a6-bf30-3ba3-859b-c9dd6bc1062b&quot;,&quot;itemData&quot;:{&quot;type&quot;:&quot;article-journal&quot;,&quot;id&quot;:&quot;f87727a6-bf30-3ba3-859b-c9dd6bc1062b&quot;,&quot;title&quot;:&quot;Neurocognitive remediation therapy for depression: a feasibility study and randomized controlled pilot protocol testing&quot;,&quot;author&quot;:[{&quot;family&quot;:&quot;Semkovska&quot;,&quot;given&quot;:&quot;Maria&quot;,&quot;parse-names&quot;:false,&quot;dropping-particle&quot;:&quot;&quot;,&quot;non-dropping-particle&quot;:&quot;&quot;},{&quot;family&quot;:&quot;Lambe&quot;,&quot;given&quot;:&quot;Sinead&quot;,&quot;parse-names&quot;:false,&quot;dropping-particle&quot;:&quot;&quot;,&quot;non-dropping-particle&quot;:&quot;&quot;},{&quot;family&quot;:&quot;Lonargain&quot;,&quot;given&quot;:&quot;Diarmaid O.&quot;,&quot;parse-names&quot;:false,&quot;dropping-particle&quot;:&quot;&quot;,&quot;non-dropping-particle&quot;:&quot;&quot;},{&quot;family&quot;:&quot;McLoughlin&quot;,&quot;given&quot;:&quot;Declan M.&quot;,&quot;parse-names&quot;:false,&quot;dropping-particle&quot;:&quot;&quot;,&quot;non-dropping-particle&quot;:&quot;&quot;}],&quot;container-title&quot;:&quot;J Nerv Ment Dis&quot;,&quot;accessed&quot;:{&quot;date-parts&quot;:[[2020,3,18]]},&quot;DOI&quot;:&quot;10.1097/NMD.0000000000000337&quot;,&quot;URL&quot;:&quot;http://www.ncbi.nlm.nih.gov/pubmed/26153888&quot;,&quot;issued&quot;:{&quot;date-parts&quot;:[[2015,8,14]]},&quot;page&quot;:&quot;609-616&quot;,&quot;abstract&quot;:&quot;Major depression is the most prevalent psychiatric disorder with high relapse rates. When mood can improve or fully recover, the neurocognitive difficulties associated with depression often persist, preventing complete functional recovery. They have also been shown to predict relapse. The efficacy of neurocognitive remediation therapy (NCRT) to rehabilitate cognition has been demonstrated in several clinical populations but randomized controlled trials (RCTs) have not been conducted in depression. The present study aimed to test the feasibility and to conduct a pilot protocol testing for an RCT of computerized NCRT for inpatients with major depressive episode. The feasibility assessment demonstrated excellent acceptance of randomization and very satisfactory recruitment and compliance rates. The RCT procedures' assessment was overall consistent with a successful pilot study with the condition of protocol modification in terms of resources. Preliminary outcome data suggested specific NCRT efficacy to improve targeted neurocognitive processes in depression.&quot;,&quot;publisher&quot;:&quot;Lippincott Williams and Wilkins&quot;,&quot;issue&quot;:&quot;8&quot;,&quot;volume&quot;:&quot;203&quot;},&quot;isTemporary&quot;:false},{&quot;id&quot;:&quot;446b9580-4dd6-34b9-8920-9a3631d0a826&quot;,&quot;itemData&quot;:{&quot;type&quot;:&quot;article-journal&quot;,&quot;id&quot;:&quot;446b9580-4dd6-34b9-8920-9a3631d0a826&quot;,&quot;title&quot;:&quot;Online neurocognitive remediation therapy to improve cognition in community-living individuals with a history of depression: a pilot study&quot;,&quot;author&quot;:[{&quot;family&quot;:&quot;Semkovska&quot;,&quot;given&quot;:&quot;Maria&quot;,&quot;parse-names&quot;:false,&quot;dropping-particle&quot;:&quot;&quot;,&quot;non-dropping-particle&quot;:&quot;&quot;},{&quot;family&quot;:&quot;Ahern&quot;,&quot;given&quot;:&quot;Elayne&quot;,&quot;parse-names&quot;:false,&quot;dropping-particle&quot;:&quot;&quot;,&quot;non-dropping-particle&quot;:&quot;&quot;}],&quot;container-title&quot;:&quot;Internet Interv &quot;,&quot;accessed&quot;:{&quot;date-parts&quot;:[[2020,3,18]]},&quot;DOI&quot;:&quot;10.1016/j.invent.2017.04.003&quot;,&quot;issued&quot;:{&quot;date-parts&quot;:[[2017,9,1]]},&quot;page&quot;:&quot;7-14&quot;,&quot;abstract&quot;:&quot;Major depression is a highly prevalent psychopathology with high relapse rates. Following remission from a depressive episode, neurocognitive difficulties in attention, working memory and executive function often persist, preventing full clinical recovery. These neurocognitive deficits are often present since the first depressive episode and have been shown to predict relapse. The efficacy of computerised neurocognitive remediation therapy (NCRT) to improve attention, memory and executive function has been demonstrated in several clinical populations but randomised controlled trials (RCT) have not been conducted in depression. The present study aimed to conduct a pilot, randomised study, of computerised NCRT for individuals with past depression, currently in remission. Twenty two individuals remitted from depression were randomly assigned to receive 20 one-hour sessions over 5 week of ether computerised NCRT or a component-equivalent allocation (play online computer games). The NCRT group showed significantly larger improvements in performance relative to the Games group in the three targeted neurocognitive domains: divided attention, verbal working memory, and planning, but also in non-targeted domains of long-term verbal memory and switching abilities. No significant effect was observed in the NCRT-targeted domain visual working memory. These preliminary results suggest computerised NCRT efficacy to improve targeted neurocognitive processes during depression remission and support its potential value as preventative connected intervention tool.&quot;,&quot;publisher&quot;:&quot;Elsevier B.V.&quot;,&quot;volume&quot;:&quot;9&quot;},&quot;isTemporary&quot;:false},{&quot;id&quot;:&quot;10918e86-cf38-38f5-8f9a-6dc47214cb8a&quot;,&quot;itemData&quot;:{&quot;type&quot;:&quot;article-journal&quot;,&quot;id&quot;:&quot;10918e86-cf38-38f5-8f9a-6dc47214cb8a&quot;,&quot;title&quot;:&quot;Cognitive remediation for depressed inpatients: results of a pilot randomized controlled trial&quot;,&quot;author&quot;:[{&quot;family&quot;:&quot;Trapp&quot;,&quot;given&quot;:&quot;Wolfgang&quot;,&quot;parse-names&quot;:false,&quot;dropping-particle&quot;:&quot;&quot;,&quot;non-dropping-particle&quot;:&quot;&quot;},{&quot;family&quot;:&quot;Engel&quot;,&quot;given&quot;:&quot;Sinha&quot;,&quot;parse-names&quot;:false,&quot;dropping-particle&quot;:&quot;&quot;,&quot;non-dropping-particle&quot;:&quot;&quot;},{&quot;family&quot;:&quot;Hajak&quot;,&quot;given&quot;:&quot;Goeran&quot;,&quot;parse-names&quot;:false,&quot;dropping-particle&quot;:&quot;&quot;,&quot;non-dropping-particle&quot;:&quot;&quot;},{&quot;family&quot;:&quot;Lautenbacher&quot;,&quot;given&quot;:&quot;Stefan&quot;,&quot;parse-names&quot;:false,&quot;dropping-particle&quot;:&quot;&quot;,&quot;non-dropping-particle&quot;:&quot;&quot;},{&quot;family&quot;:&quot;Gallhofer&quot;,&quot;given&quot;:&quot;Bernd&quot;,&quot;parse-names&quot;:false,&quot;dropping-particle&quot;:&quot;&quot;,&quot;non-dropping-particle&quot;:&quot;&quot;}],&quot;container-title&quot;:&quot;Aust N Z J Psychiatry&quot;,&quot;accessed&quot;:{&quot;date-parts&quot;:[[2020,3,18]]},&quot;DOI&quot;:&quot;10.1177/0004867415622271&quot;,&quot;URL&quot;:&quot;http://www.ncbi.nlm.nih.gov/pubmed/26706860&quot;,&quot;issued&quot;:{&quot;date-parts&quot;:[[2016,1,1]]},&quot;page&quot;:&quot;46-55&quot;,&quot;abstract&quot;:&quot;Objective: Neurocognitive deficits that persist despite antidepressive treatment and affect social and vocational functioning are well documented in major depressive disorder. Cognitive training approaches have proven successful in ameliorating these deficits in other psychiatric groups, but very few studies have been conducted in unipolar depressive patients by now. In contrast to previous studies solely including outpatients, effects of a cognitive remediation intervention on neurocognitive functioning of depressed inpatients were assessed by the present study. Method: A randomized controlled trial was carried out with 46 depressed inpatients of a psychiatric hospital. Patients were randomly assigned to either a control group that received standard drug and non-drug (cognitive behavioural, occupational, sports, relaxation and music therapy) antidepressive treatment or a remediation group that additionally received 12 sessions of cognitive training for a total of 4 weeks (three sessions per week). An intent to treat analysis and a last observation carried forward method was used for data analyses. Results: Patients of the remediation group demonstrated greater improvements in neurocognitive measures of verbal and nonverbal memory, working memory and executive function (Cohen's d effect sizes between.52 and.98). Conclusions: These results provide preliminary evidence that cognitive remediation interventions can be successfully applied also in psychiatric inpatients experiencing an acute depressive episode.&quot;,&quot;publisher&quot;:&quot;Taylor and Francis Ltd&quot;,&quot;issue&quot;:&quot;1&quot;,&quot;volume&quot;:&quot;50&quot;},&quot;isTemporary&quot;:false},{&quot;id&quot;:&quot;e60f7e05-ca95-378c-b046-51d4b5776e25&quot;,&quot;itemData&quot;:{&quot;type&quot;:&quot;article-journal&quot;,&quot;id&quot;:&quot;e60f7e05-ca95-378c-b046-51d4b5776e25&quot;,&quot;title&quot;:&quot;Compensatory cognitive training for people with severe mental illnesses in supported employment: a randomized controlled trial&quot;,&quot;author&quot;:[{&quot;family&quot;:&quot;Twamley&quot;,&quot;given&quot;:&quot;Elizabeth W.&quot;,&quot;parse-names&quot;:false,&quot;dropping-particle&quot;:&quot;&quot;,&quot;non-dropping-particle&quot;:&quot;&quot;},{&quot;family&quot;:&quot;Thomas&quot;,&quot;given&quot;:&quot;Kelsey R.&quot;,&quot;parse-names&quot;:false,&quot;dropping-particle&quot;:&quot;&quot;,&quot;non-dropping-particle&quot;:&quot;&quot;},{&quot;family&quot;:&quot;Burton&quot;,&quot;given&quot;:&quot;Cynthia Z.&quot;,&quot;parse-names&quot;:false,&quot;dropping-particle&quot;:&quot;&quot;,&quot;non-dropping-particle&quot;:&quot;&quot;},{&quot;family&quot;:&quot;Vella&quot;,&quot;given&quot;:&quot;Lea&quot;,&quot;parse-names&quot;:false,&quot;dropping-particle&quot;:&quot;&quot;,&quot;non-dropping-particle&quot;:&quot;&quot;},{&quot;family&quot;:&quot;Jeste&quot;,&quot;given&quot;:&quot;Dilip&quot;,&quot;parse-names&quot;:false,&quot;dropping-particle&quot;:&quot;v.&quot;,&quot;non-dropping-particle&quot;:&quot;&quot;},{&quot;family&quot;:&quot;Heaton&quot;,&quot;given&quot;:&quot;Robert K.&quot;,&quot;parse-names&quot;:false,&quot;dropping-particle&quot;:&quot;&quot;,&quot;non-dropping-particle&quot;:&quot;&quot;},{&quot;family&quot;:&quot;McGurk&quot;,&quot;given&quot;:&quot;Susan R.&quot;,&quot;parse-names&quot;:false,&quot;dropping-particle&quot;:&quot;&quot;,&quot;non-dropping-particle&quot;:&quot;&quot;}],&quot;container-title&quot;:&quot;Schizophr Res &quot;,&quot;accessed&quot;:{&quot;date-parts&quot;:[[2020,3,18]]},&quot;DOI&quot;:&quot;10.1016/j.schres.2017.08.005&quot;,&quot;URL&quot;:&quot;http://www.ncbi.nlm.nih.gov/pubmed/28823720&quot;,&quot;issued&quot;:{&quot;date-parts&quot;:[[2019,1,1]]},&quot;page&quot;:&quot;41-48&quot;,&quot;abstract&quot;:&quot;Treatments for cognitive and functional impairments associated with severe mental illnesses are urgently needed. We tested a 12-week, manualized, Compensatory Cognitive Training (CCT) intervention targeting prospective memory, attention, learning/memory, and executive functioning in the context of supported employment for people with severe mental illnesses who were seeking work. 153 unemployed, work-seeking outpatients with schizophrenia/schizoaffective disorder (n = 58), bipolar disorder (n = 37), or major depression (n = 58) were randomized to receive supported employment plus CCT or enhanced supported employment, a robust control group. Assessments of neuropsychological performance, functional capacity, psychiatric symptom severity, and self-reported functioning and quality of life were administered at baseline and multiple follow-up assessments over two years; work outcomes were collected for two years. Forty-seven percent of the participants obtained competitive work, but there were no differences in work attainment, weeks worked, or wages earned between the CCT and the enhanced supported employment group. ANCOVAs assessing immediate post-treatment effects demonstrated significant, medium to large, CCT-associated improvements on measures of working memory (p = 0.038), depressive symptom severity (p = 0.023), and quality of life (p = 0.003). Longer-term results revealed no statistically significant CCT-associated improvements, but a trend (p = 0.058) toward a small to medium CCT-associated improvement in learning. Diagnostic group (schizophrenia-spectrum vs. mood disorder) did not affect outcomes. We conclude that CCT has the potential to improve cognitive performance, psychiatric symptom severity, and quality of life in people with severe mental illnesses. Receiving CCT did not result in better work outcomes, suggesting that supported employment can result in competitive work regardless of cognitive status.&quot;,&quot;publisher&quot;:&quot;Elsevier B.V.&quot;,&quot;volume&quot;:&quot;203&quot;},&quot;isTemporary&quot;:false},{&quot;id&quot;:&quot;26e65706-5c18-3374-912f-54054337a053&quot;,&quot;itemData&quot;:{&quot;type&quot;:&quot;article-journal&quot;,&quot;id&quot;:&quot;26e65706-5c18-3374-912f-54054337a053&quot;,&quot;title&quot;:&quot;Decreasing dysphoric thoughts by a working memory training: a randomized double-blind placebo-controlled trial&quot;,&quot;author&quot;:[{&quot;family&quot;:&quot;Wanmaker&quot;,&quot;given&quot;:&quot;Sabine&quot;,&quot;parse-names&quot;:false,&quot;dropping-particle&quot;:&quot;&quot;,&quot;non-dropping-particle&quot;:&quot;&quot;}],&quot;container-title&quot;:&quot;J Depress Anxiety &quot;,&quot;accessed&quot;:{&quot;date-parts&quot;:[[2020,3,18]]},&quot;DOI&quot;:&quot;10.4172/2167-1044.1000165&quot;,&quot;issued&quot;:{&quot;date-parts&quot;:[[2014]]},&quot;abstract&quot;:&quot;Objective: Depressive symptoms are related to deficient executive functioning, in particular working memory (WM). That is, depressed individuals are less able to remove negative information from their WM, have difficulties to shift between negative and positive information and inhibit irrelevant information. Previous findings show that working memory capacity (WMC) can be increased by training and this diminishes symptoms of psychopathology, like ADHD, and cognitive consequences of a stroke. The inclusion of game elements in a WM training showed to positively influence motivation, compliance and WM performance during and after training. The current study aimed to explore the effectiveness of a gamified WM training for dysphoria. Method: The current study explored by means of a double-blind randomized controlled trial whether a gamified WM training could reduce symptoms of depression, anxiety, and rumination in a sample of 61 dysphoric students. Participants executed the game, consisting of five WM tasks, three times a week for three weeks at home. The experimental group the tests adapted to their WMC level, to train their WMC, while the placebo group received easy versions of the tasks to prevent training WMC. Before and after the training participants' WMC was assessed with the Spanboard Task and their psychopathology with questionnaires about depression, anxiety, and rumination. Moreover, WMC and psychopathology were compared to a healthy control group before training. Results: As expected, the dysphoric students reported more psychopathology than the healthy students. The groups did not differ in WMC. WM training resulted in a larger WMC compared to the placebo training and compared to healthy students, but not in a larger decrease of psychopathological symptoms. However, both WM and placebo training resulted in a less reported psychopathology. The number of training sessions did not moderate the effect of training on either measure. Conclusion: A gamified WM training seems to increase WMC but this did not transfer to a decrease of psychopathology. A potential explanation for this lack of effect might be that participants' psychopathology was not severe enough to tackle it with a WM training. Another suggestion might be that WM training is not as effective for depression, anxiety and rumination, which is in line with other recent studies.&quot;,&quot;publisher&quot;:&quot;OMICS Publishing Group&quot;,&quot;issue&quot;:&quot;04&quot;,&quot;volume&quot;:&quot;03&quot;},&quot;isTemporary&quot;:false},{&quot;id&quot;:&quot;bd482042-3b06-3822-9841-6e0d34ce1149&quot;,&quot;itemData&quot;:{&quot;type&quot;:&quot;article-journal&quot;,&quot;id&quot;:&quot;bd482042-3b06-3822-9841-6e0d34ce1149&quot;,&quot;title&quot;:&quot;A working memory training to decrease rumination in depressed and anxious individuals: a double-blind randomized controlled trial&quot;,&quot;author&quot;:[{&quot;family&quot;:&quot;Wanmaker&quot;,&quot;given&quot;:&quot;Sabine&quot;,&quot;parse-names&quot;:false,&quot;dropping-particle&quot;:&quot;&quot;,&quot;non-dropping-particle&quot;:&quot;&quot;},{&quot;family&quot;:&quot;Geraerts&quot;,&quot;given&quot;:&quot;Elke&quot;,&quot;parse-names&quot;:false,&quot;dropping-particle&quot;:&quot;&quot;,&quot;non-dropping-particle&quot;:&quot;&quot;},{&quot;family&quot;:&quot;Franken&quot;,&quot;given&quot;:&quot;Ingmar H.A.&quot;,&quot;parse-names&quot;:false,&quot;dropping-particle&quot;:&quot;&quot;,&quot;non-dropping-particle&quot;:&quot;&quot;}],&quot;container-title&quot;:&quot;J Affect Disord &quot;,&quot;accessed&quot;:{&quot;date-parts&quot;:[[2020,3,18]]},&quot;DOI&quot;:&quot;10.1016/j.jad.2014.12.027&quot;,&quot;URL&quot;:&quot;http://www.ncbi.nlm.nih.gov/pubmed/25661397&quot;,&quot;issued&quot;:{&quot;date-parts&quot;:[[2015,4,1]]},&quot;page&quot;:&quot;310-319&quot;,&quot;abstract&quot;:&quot;Background Rumination is one of the hallmark characteristics of both anxiety disorders and depression, and has been linked to deficient executive functioning, particularly working memory (WM). Previous findings show that working memory capacity can be increased through training. Methods The current study explored whether an adaptive stand-alone WM training could increase WMC and consequently reduce rumination, anxiety and depression by means of a double-blind randomized controlled trial in a sample of 98 patients with symptoms of anxiety and/or depression. Results No positive effect of training on WMC was found. In addition, the results show that a WM training was not associated with a reduction of rumination, depression, nor anxiety. Limitations The high drop-out rate in both groups (20.11% from pre- to post-training) and the overrepresentation of men and use of anti-depressants in the placebo group might have influenced the results. Furthermore, expectations and perceptions about the training might have interacted with performance on WM tasks. Conclusions Overall, results show that a stand-alone WM training in patients with symptoms of anxiety and/or depression does not result in reduced rumination nor in reduced symptoms of depression and anxiety. We discuss potential explanations for these findings.&quot;,&quot;publisher&quot;:&quot;Elsevier&quot;,&quot;volume&quot;:&quot;175&quot;},&quot;isTemporary&quot;:false},{&quot;id&quot;:&quot;6660d54b-2ef6-34d9-a2a0-ba606c93611a&quot;,&quot;itemData&quot;:{&quot;type&quot;:&quot;article-journal&quot;,&quot;id&quot;:&quot;6660d54b-2ef6-34d9-a2a0-ba606c93611a&quot;,&quot;title&quot;:&quot;Cost-effectiveness of cognitive remediation and supported employment for people with mental illness: a randomized controlled trial&quot;,&quot;author&quot;:[{&quot;family&quot;:&quot;Yamaguchi&quot;,&quot;given&quot;:&quot;S.&quot;,&quot;parse-names&quot;:false,&quot;dropping-particle&quot;:&quot;&quot;,&quot;non-dropping-particle&quot;:&quot;&quot;},{&quot;family&quot;:&quot;Sato&quot;,&quot;given&quot;:&quot;S.&quot;,&quot;parse-names&quot;:false,&quot;dropping-particle&quot;:&quot;&quot;,&quot;non-dropping-particle&quot;:&quot;&quot;},{&quot;family&quot;:&quot;Horio&quot;,&quot;given&quot;:&quot;N.&quot;,&quot;parse-names&quot;:false,&quot;dropping-particle&quot;:&quot;&quot;,&quot;non-dropping-particle&quot;:&quot;&quot;},{&quot;family&quot;:&quot;Yoshida&quot;,&quot;given&quot;:&quot;K.&quot;,&quot;parse-names&quot;:false,&quot;dropping-particle&quot;:&quot;&quot;,&quot;non-dropping-particle&quot;:&quot;&quot;},{&quot;family&quot;:&quot;Shimodaira&quot;,&quot;given&quot;:&quot;M.&quot;,&quot;parse-names&quot;:false,&quot;dropping-particle&quot;:&quot;&quot;,&quot;non-dropping-particle&quot;:&quot;&quot;},{&quot;family&quot;:&quot;Taneda&quot;,&quot;given&quot;:&quot;A.&quot;,&quot;parse-names&quot;:false,&quot;dropping-particle&quot;:&quot;&quot;,&quot;non-dropping-particle&quot;:&quot;&quot;},{&quot;family&quot;:&quot;Ikebuchi&quot;,&quot;given&quot;:&quot;E.&quot;,&quot;parse-names&quot;:false,&quot;dropping-particle&quot;:&quot;&quot;,&quot;non-dropping-particle&quot;:&quot;&quot;},{&quot;family&quot;:&quot;Nishio&quot;,&quot;given&quot;:&quot;M.&quot;,&quot;parse-names&quot;:false,&quot;dropping-particle&quot;:&quot;&quot;,&quot;non-dropping-particle&quot;:&quot;&quot;},{&quot;family&quot;:&quot;Ito&quot;,&quot;given&quot;:&quot;J.&quot;,&quot;parse-names&quot;:false,&quot;dropping-particle&quot;:&quot;&quot;,&quot;non-dropping-particle&quot;:&quot;&quot;}],&quot;container-title&quot;:&quot;Psychol Med&quot;,&quot;accessed&quot;:{&quot;date-parts&quot;:[[2020,3,18]]},&quot;DOI&quot;:&quot;10.1017/S0033291716002063&quot;,&quot;URL&quot;:&quot;http://www.ncbi.nlm.nih.gov/pubmed/27654902&quot;,&quot;issued&quot;:{&quot;date-parts&quot;:[[2017,1,1]]},&quot;page&quot;:&quot;53-65&quot;,&quot;abstract&quot;:&quot;Background. Little is known about the economic benefits of cognitive remediation and supported employment (CR + SE).The present study aimed to investigate the cost-effectiveness of CR + SE compared with traditional vocational services (TVS). Method. Individuals with mental illness and low cognitive function were recruited at six sites in Japan. A total of 111 participants were randomly allocated to the CR + SE group or the TVS group. Clinical and vocational outcomes were assessed at baseline and 12-month follow-up. Service utilization data were collected monthly. The data on outcomes and costs were combined to examine cost-effectiveness. Results. The data were obtained from a total of 92 participants. The CR + SE group resulted in better vocational and clinical outcomes (employment rate, 62.2%; work tenures, 78.6 days; cognitive improvement, 0.5) than the TVS group (19.1%, 24.9 days and 0.2). There was no significant difference in mean total costs between the groups (CR + SE group: $9823, S.D. = $6372, TVS group: $11 063, S.D. = $11 263) with and without adjustment for covariates. However, mean cost for medical services in the CR + SE group was significantly lower than that in the TVS group after adjusting covariates (B =-$3979, 95%confidence interval-$7816 to-$143, p = 0.042). Cost-effectiveness acceptability curves for vocational outcomes illustrated the high probabilities (approximately 70%) of the CR+ SE group being more cost-effective than TVS when society is not willing to pay additional costs. Conclusions. CR + SE appears to be a cost-effective option for people with mental illness who have low cognitive functioning when compared with TVS.&quot;,&quot;publisher&quot;:&quot;Cambridge University Press&quot;,&quot;issue&quot;:&quot;1&quot;,&quot;volume&quot;:&quot;47&quot;},&quot;isTemporary&quot;:false}],&quot;manualOverride&quot;:{&quot;citeprocText&quot;:&quot;&lt;sup&gt;14,15,30–46&lt;/sup&gt;&quot;}},{&quot;properties&quot;:{&quot;noteIndex&quot;:0},&quot;isEdited&quot;:false,&quot;citationItems&quot;:[{&quot;id&quot;:&quot;0959377b-7ec6-35c8-8fd3-04ddb8044d30&quot;,&quot;itemData&quot;:{&quot;type&quot;:&quot;article-journal&quot;,&quot;id&quot;:&quot;0959377b-7ec6-35c8-8fd3-04ddb8044d30&quot;,&quot;title&quot;:&quot;Preventing recurrence of depression? Long-term effects of a randomized controlled trial on cognitive control training for remitted depressed patients.&quot;,&quot;author&quot;:[{&quot;family&quot;:&quot;Hoorelbeke K.&quot;,&quot;given&quot;:&quot;&quot;,&quot;parse-names&quot;:false,&quot;dropping-particle&quot;:&quot;&quot;,&quot;non-dropping-particle&quot;:&quot;&quot;},{&quot;family&quot;:&quot;Bergh&quot;,&quot;given&quot;:&quot;N.&quot;,&quot;parse-names&quot;:false,&quot;dropping-particle&quot;:&quot;&quot;,&quot;non-dropping-particle&quot;:&quot;van den&quot;},{&quot;family&quot;:&quot;Raedt&quot;,&quot;given&quot;:&quot;R.&quot;,&quot;parse-names&quot;:false,&quot;dropping-particle&quot;:&quot;&quot;,&quot;non-dropping-particle&quot;:&quot;de&quot;},{&quot;family&quot;:&quot;Wichers&quot;,&quot;given&quot;:&quot;M.&quot;,&quot;parse-names&quot;:false,&quot;dropping-particle&quot;:&quot;&quot;,&quot;non-dropping-particle&quot;:&quot;&quot;},{&quot;family&quot;:&quot;Koster&quot;,&quot;given&quot;:&quot;E. H. W.&quot;,&quot;parse-names&quot;:false,&quot;dropping-particle&quot;:&quot;&quot;,&quot;non-dropping-particle&quot;:&quot;&quot;}],&quot;issued&quot;:{&quot;date-parts&quot;:[[2020]]}},&quot;isTemporary&quot;:false}],&quot;citationID&quot;:&quot;MENDELEY_CITATION_860da7b2-412b-4c96-938e-9ca82cef3889&quot;,&quot;manualOverride&quot;:{&quot;citeprocText&quot;:&quot;&lt;sup&gt;35&lt;/sup&gt;&quot;}},{&quot;properties&quot;:{&quot;noteIndex&quot;:0},&quot;citationID&quot;:&quot;MENDELEY_CITATION_62fb8b89-1cb7-436d-b9cd-a7dcd10ab3bb&quot;,&quot;isEdited&quot;:false,&quot;citationItems&quot;:[{&quot;id&quot;:&quot;11d69bcb-d003-37cd-a7fd-f6f63f00d2c0&quot;,&quot;itemData&quot;:{&quot;type&quot;:&quot;article-journal&quot;,&quot;id&quot;:&quot;11d69bcb-d003-37cd-a7fd-f6f63f00d2c0&quot;,&quot;title&quot;:&quot;Successful computer-assisted cognitive remediation therapy in patients with unipolar depression: a proof of principle study&quot;,&quot;author&quot;:[{&quot;family&quot;:&quot;Elgamal&quot;,&quot;given&quot;:&quot;S&quot;,&quot;parse-names&quot;:false,&quot;dropping-particle&quot;:&quot;&quot;,&quot;non-dropping-particle&quot;:&quot;&quot;},{&quot;family&quot;:&quot;McKinnon&quot;,&quot;given&quot;:&quot;M C&quot;,&quot;parse-names&quot;:false,&quot;dropping-particle&quot;:&quot;&quot;,&quot;non-dropping-particle&quot;:&quot;&quot;},{&quot;family&quot;:&quot;Ramakrishnan&quot;,&quot;given&quot;:&quot;K&quot;,&quot;parse-names&quot;:false,&quot;dropping-particle&quot;:&quot;&quot;,&quot;non-dropping-particle&quot;:&quot;&quot;},{&quot;family&quot;:&quot;Joffe&quot;,&quot;given&quot;:&quot;R T&quot;,&quot;parse-names&quot;:false,&quot;dropping-particle&quot;:&quot;&quot;,&quot;non-dropping-particle&quot;:&quot;&quot;},{&quot;family&quot;:&quot;MacQueen&quot;,&quot;given&quot;:&quot;G&quot;,&quot;parse-names&quot;:false,&quot;dropping-particle&quot;:&quot;&quot;,&quot;non-dropping-particle&quot;:&quot;&quot;}],&quot;container-title&quot;:&quot;Psychol Med&quot;,&quot;issued&quot;:{&quot;date-parts&quot;:[[2007]]},&quot;page&quot;:&quot;1229-1238&quot;,&quot;language&quot;:&quot;eng&quot;,&quot;abstract&quot;:&quot;BACKGROUND: Despite increasing awareness of the extent and severity of cognitive deficits in major depressive disorder (MDD), trials of cognitive remediation have not been conducted. We conducted a 10-week course of cognitive remediation in patients with long-term MDD to probe whether deficits in four targeted cognitive domains, (i) memory, (ii) attention, (iii) executive functioning and (iv) psychomotor speed, could be improved by this intervention. METHOD: We administered a computerized cognitive retraining package (PSSCogReHab) with demonstrated efficacy to 12 stable patients with recurrent MDD. Twelve matched patients with MDD and a group of healthy control participants were included for comparison; neither comparator group received the intervention that involved stimulation of cognitive functions through targeted, repetitive exercises in each domain. RESULTS: Patients who received cognitive training improved on a range of neuropsychological tests targeting attention, verbal learning and memory, psychomotor speed and executive function. This improvement exceeded that observed over the same time period in a group of matched comparisons. There was no change in depressive symptom scores over the course of the trial, thus improvement in cognitive performance occurred independent of other illness variables. CONCLUSIONS: These results provide preliminary evidence that improvement of cognitive functions through targeted, repetitive exercises is a viable method of cognitive remediation in patients with recurrent MDD.&quot;,&quot;issue&quot;:&quot;9&quot;,&quot;volume&quot;:&quot;37&quot;},&quot;isTemporary&quot;:false},{&quot;id&quot;:&quot;633d1a7f-9629-3412-b33a-6348bbfe9655&quot;,&quot;itemData&quot;:{&quot;type&quot;:&quot;article-journal&quot;,&quot;id&quot;:&quot;633d1a7f-9629-3412-b33a-6348bbfe9655&quot;,&quot;title&quot;:&quot;Neuroplasticity-based computerized cognitive remediation for treatment-resistant geriatric depression&quot;,&quot;author&quot;:[{&quot;family&quot;:&quot;Morimoto&quot;,&quot;given&quot;:&quot;Sarah Shizuko&quot;,&quot;parse-names&quot;:false,&quot;dropping-particle&quot;:&quot;&quot;,&quot;non-dropping-particle&quot;:&quot;&quot;},{&quot;family&quot;:&quot;Wexler&quot;,&quot;given&quot;:&quot;Bruce E.&quot;,&quot;parse-names&quot;:false,&quot;dropping-particle&quot;:&quot;&quot;,&quot;non-dropping-particle&quot;:&quot;&quot;},{&quot;family&quot;:&quot;Liu&quot;,&quot;given&quot;:&quot;Jiacheng&quot;,&quot;parse-names&quot;:false,&quot;dropping-particle&quot;:&quot;&quot;,&quot;non-dropping-particle&quot;:&quot;&quot;},{&quot;family&quot;:&quot;Hu&quot;,&quot;given&quot;:&quot;Willie&quot;,&quot;parse-names&quot;:false,&quot;dropping-particle&quot;:&quot;&quot;,&quot;non-dropping-particle&quot;:&quot;&quot;},{&quot;family&quot;:&quot;Seirup&quot;,&quot;given&quot;:&quot;Joanna&quot;,&quot;parse-names&quot;:false,&quot;dropping-particle&quot;:&quot;&quot;,&quot;non-dropping-particle&quot;:&quot;&quot;},{&quot;family&quot;:&quot;Alexopoulos&quot;,&quot;given&quot;:&quot;George S.&quot;,&quot;parse-names&quot;:false,&quot;dropping-particle&quot;:&quot;&quot;,&quot;non-dropping-particle&quot;:&quot;&quot;}],&quot;container-title&quot;:&quot;Nat Commun&quot;,&quot;accessed&quot;:{&quot;date-parts&quot;:[[2020,3,18]]},&quot;DOI&quot;:&quot;10.1038/ncomms5579&quot;,&quot;URL&quot;:&quot;http://www.ncbi.nlm.nih.gov/pubmed/25093396&quot;,&quot;issued&quot;:{&quot;date-parts&quot;:[[2014,8,5]]},&quot;page&quot;:&quot;4579&quot;,&quot;abstract&quot;:&quot;Executive dysfunction (ED) in geriatric depression (GD) is common, predicts poor clinical outcomes and often persists despite remission of symptoms. Here we develop a neuroplasticity-based computerized cognitive remediation-geriatric depression treatment (nCCR-GD) to target ED in GD. Our assumption is that remediation of these deficits may modulate the underlying brain network abnormalities shared by ED and depression. We compare nCCR-GD to a gold-standard treatment (escitalopram: 20mg per 12 weeks) in 11 treatment-resistant older adults with major depression; and 33 matched historical controls. We find that 91% of participants complete nCCR-GD. nCCR-GD is equally as effective at reducing depressive symptoms as escitalopram but does so in 4 weeks instead of 12. In addition, nCCR-GD improves measures of executive function more than the escitalopram. We conclude that nCCR-GD may be equally effective as escitalopram in treating GD. In addition, nCCR-GD participants showed greater improvement in executive functions than historical controls treated with escitalopram. © 2014 Macmillan Publishers Limited. All rights reserved.&quot;,&quot;publisher&quot;:&quot;Nature Publishing Group&quot;,&quot;volume&quot;:&quot;5&quot;},&quot;isTemporary&quot;:false},{&quot;id&quot;:&quot;fe056fa4-c646-3871-948a-48551546646d&quot;,&quot;itemData&quot;:{&quot;type&quot;:&quot;article-journal&quot;,&quot;id&quot;:&quot;fe056fa4-c646-3871-948a-48551546646d&quot;,&quot;title&quot;:&quot;Improving attention control in dysphoria through cognitive training: transfer effects on working memory capacity and filtering efficiency&quot;,&quot;author&quot;:[{&quot;family&quot;:&quot;Owens&quot;,&quot;given&quot;:&quot;Max&quot;,&quot;parse-names&quot;:false,&quot;dropping-particle&quot;:&quot;&quot;,&quot;non-dropping-particle&quot;:&quot;&quot;},{&quot;family&quot;:&quot;Koster&quot;,&quot;given&quot;:&quot;Ernst H.W.&quot;,&quot;parse-names&quot;:false,&quot;dropping-particle&quot;:&quot;&quot;,&quot;non-dropping-particle&quot;:&quot;&quot;},{&quot;family&quot;:&quot;Derakshan&quot;,&quot;given&quot;:&quot;Nazanin&quot;,&quot;parse-names&quot;:false,&quot;dropping-particle&quot;:&quot;&quot;,&quot;non-dropping-particle&quot;:&quot;&quot;}],&quot;container-title&quot;:&quot;Psychophysiology&quot;,&quot;accessed&quot;:{&quot;date-parts&quot;:[[2020,3,18]]},&quot;DOI&quot;:&quot;10.1111/psyp.12010&quot;,&quot;URL&quot;:&quot;http://www.ncbi.nlm.nih.gov/pubmed/23350956&quot;,&quot;issued&quot;:{&quot;date-parts&quot;:[[2013,3]]},&quot;page&quot;:&quot;297-307&quot;,&quot;abstract&quot;:&quot;Impaired filtering of irrelevant information from working memory is thought to underlie reduced working memory capacity for relevant information in dysphoria. The current study investigated whether training-related gains in working memory performance on the adaptive dual n-back task could result in improved inhibitory function. Efficacy of training was monitored in a change detection paradigm allowing measurement of a sustained event-related potential asymmetry sensitive to working memory capacity and the efficient filtering of irrelevant information. Dysphoric participants in the training group showed training-related gains in working memory that were accompanied by gains in working memory capacity and filtering efficiency compared to an active control group. Results provide important initial evidence that behavioral performance and neural function in dysphoria can be improved by facilitating greater attentional control. © 2013 Society for Psychophysiological Research.&quot;,&quot;publisher&quot;:&quot;Blackwell Publishing Inc.&quot;,&quot;issue&quot;:&quot;3&quot;,&quot;volume&quot;:&quot;50&quot;},&quot;isTemporary&quot;:false}],&quot;manualOverride&quot;:{&quot;citeprocText&quot;:&quot;&lt;sup&gt;33,36,40&lt;/sup&gt;&quot;}},{&quot;properties&quot;:{&quot;noteIndex&quot;:0},&quot;citationID&quot;:&quot;MENDELEY_CITATION_596720e3-c7b9-4628-aca4-86b42a4e462e&quot;,&quot;isEdited&quot;:false,&quot;citationItems&quot;:[{&quot;id&quot;:&quot;6660d54b-2ef6-34d9-a2a0-ba606c93611a&quot;,&quot;itemData&quot;:{&quot;type&quot;:&quot;article-journal&quot;,&quot;id&quot;:&quot;6660d54b-2ef6-34d9-a2a0-ba606c93611a&quot;,&quot;title&quot;:&quot;Cost-effectiveness of cognitive remediation and supported employment for people with mental illness: a randomized controlled trial&quot;,&quot;author&quot;:[{&quot;family&quot;:&quot;Yamaguchi&quot;,&quot;given&quot;:&quot;S.&quot;,&quot;parse-names&quot;:false,&quot;dropping-particle&quot;:&quot;&quot;,&quot;non-dropping-particle&quot;:&quot;&quot;},{&quot;family&quot;:&quot;Sato&quot;,&quot;given&quot;:&quot;S.&quot;,&quot;parse-names&quot;:false,&quot;dropping-particle&quot;:&quot;&quot;,&quot;non-dropping-particle&quot;:&quot;&quot;},{&quot;family&quot;:&quot;Horio&quot;,&quot;given&quot;:&quot;N.&quot;,&quot;parse-names&quot;:false,&quot;dropping-particle&quot;:&quot;&quot;,&quot;non-dropping-particle&quot;:&quot;&quot;},{&quot;family&quot;:&quot;Yoshida&quot;,&quot;given&quot;:&quot;K.&quot;,&quot;parse-names&quot;:false,&quot;dropping-particle&quot;:&quot;&quot;,&quot;non-dropping-particle&quot;:&quot;&quot;},{&quot;family&quot;:&quot;Shimodaira&quot;,&quot;given&quot;:&quot;M.&quot;,&quot;parse-names&quot;:false,&quot;dropping-particle&quot;:&quot;&quot;,&quot;non-dropping-particle&quot;:&quot;&quot;},{&quot;family&quot;:&quot;Taneda&quot;,&quot;given&quot;:&quot;A.&quot;,&quot;parse-names&quot;:false,&quot;dropping-particle&quot;:&quot;&quot;,&quot;non-dropping-particle&quot;:&quot;&quot;},{&quot;family&quot;:&quot;Ikebuchi&quot;,&quot;given&quot;:&quot;E.&quot;,&quot;parse-names&quot;:false,&quot;dropping-particle&quot;:&quot;&quot;,&quot;non-dropping-particle&quot;:&quot;&quot;},{&quot;family&quot;:&quot;Nishio&quot;,&quot;given&quot;:&quot;M.&quot;,&quot;parse-names&quot;:false,&quot;dropping-particle&quot;:&quot;&quot;,&quot;non-dropping-particle&quot;:&quot;&quot;},{&quot;family&quot;:&quot;Ito&quot;,&quot;given&quot;:&quot;J.&quot;,&quot;parse-names&quot;:false,&quot;dropping-particle&quot;:&quot;&quot;,&quot;non-dropping-particle&quot;:&quot;&quot;}],&quot;container-title&quot;:&quot;Psychol Med&quot;,&quot;accessed&quot;:{&quot;date-parts&quot;:[[2020,3,18]]},&quot;DOI&quot;:&quot;10.1017/S0033291716002063&quot;,&quot;URL&quot;:&quot;http://www.ncbi.nlm.nih.gov/pubmed/27654902&quot;,&quot;issued&quot;:{&quot;date-parts&quot;:[[2017,1,1]]},&quot;page&quot;:&quot;53-65&quot;,&quot;abstract&quot;:&quot;Background. Little is known about the economic benefits of cognitive remediation and supported employment (CR + SE).The present study aimed to investigate the cost-effectiveness of CR + SE compared with traditional vocational services (TVS). Method. Individuals with mental illness and low cognitive function were recruited at six sites in Japan. A total of 111 participants were randomly allocated to the CR + SE group or the TVS group. Clinical and vocational outcomes were assessed at baseline and 12-month follow-up. Service utilization data were collected monthly. The data on outcomes and costs were combined to examine cost-effectiveness. Results. The data were obtained from a total of 92 participants. The CR + SE group resulted in better vocational and clinical outcomes (employment rate, 62.2%; work tenures, 78.6 days; cognitive improvement, 0.5) than the TVS group (19.1%, 24.9 days and 0.2). There was no significant difference in mean total costs between the groups (CR + SE group: $9823, S.D. = $6372, TVS group: $11 063, S.D. = $11 263) with and without adjustment for covariates. However, mean cost for medical services in the CR + SE group was significantly lower than that in the TVS group after adjusting covariates (B =-$3979, 95%confidence interval-$7816 to-$143, p = 0.042). Cost-effectiveness acceptability curves for vocational outcomes illustrated the high probabilities (approximately 70%) of the CR+ SE group being more cost-effective than TVS when society is not willing to pay additional costs. Conclusions. CR + SE appears to be a cost-effective option for people with mental illness who have low cognitive functioning when compared with TVS.&quot;,&quot;publisher&quot;:&quot;Cambridge University Press&quot;,&quot;issue&quot;:&quot;1&quot;,&quot;volume&quot;:&quot;47&quot;},&quot;isTemporary&quot;:false}],&quot;manualOverride&quot;:{&quot;citeprocText&quot;:&quot;&lt;sup&gt;46&lt;/sup&gt;&quot;}},{&quot;properties&quot;:{&quot;noteIndex&quot;:0},&quot;citationID&quot;:&quot;MENDELEY_CITATION_0f65419c-b49f-4828-b005-78a6cc25e5a5&quot;,&quot;isEdited&quot;:true,&quot;citationItems&quot;:[{&quot;id&quot;:&quot;6660d54b-2ef6-34d9-a2a0-ba606c93611a&quot;,&quot;itemData&quot;:{&quot;type&quot;:&quot;article-journal&quot;,&quot;id&quot;:&quot;6660d54b-2ef6-34d9-a2a0-ba606c93611a&quot;,&quot;title&quot;:&quot;Cost-effectiveness of cognitive remediation and supported employment for people with mental illness: a randomized controlled trial&quot;,&quot;author&quot;:[{&quot;family&quot;:&quot;Yamaguchi&quot;,&quot;given&quot;:&quot;S.&quot;,&quot;parse-names&quot;:false,&quot;dropping-particle&quot;:&quot;&quot;,&quot;non-dropping-particle&quot;:&quot;&quot;},{&quot;family&quot;:&quot;Sato&quot;,&quot;given&quot;:&quot;S.&quot;,&quot;parse-names&quot;:false,&quot;dropping-particle&quot;:&quot;&quot;,&quot;non-dropping-particle&quot;:&quot;&quot;},{&quot;family&quot;:&quot;Horio&quot;,&quot;given&quot;:&quot;N.&quot;,&quot;parse-names&quot;:false,&quot;dropping-particle&quot;:&quot;&quot;,&quot;non-dropping-particle&quot;:&quot;&quot;},{&quot;family&quot;:&quot;Yoshida&quot;,&quot;given&quot;:&quot;K.&quot;,&quot;parse-names&quot;:false,&quot;dropping-particle&quot;:&quot;&quot;,&quot;non-dropping-particle&quot;:&quot;&quot;},{&quot;family&quot;:&quot;Shimodaira&quot;,&quot;given&quot;:&quot;M.&quot;,&quot;parse-names&quot;:false,&quot;dropping-particle&quot;:&quot;&quot;,&quot;non-dropping-particle&quot;:&quot;&quot;},{&quot;family&quot;:&quot;Taneda&quot;,&quot;given&quot;:&quot;A.&quot;,&quot;parse-names&quot;:false,&quot;dropping-particle&quot;:&quot;&quot;,&quot;non-dropping-particle&quot;:&quot;&quot;},{&quot;family&quot;:&quot;Ikebuchi&quot;,&quot;given&quot;:&quot;E.&quot;,&quot;parse-names&quot;:false,&quot;dropping-particle&quot;:&quot;&quot;,&quot;non-dropping-particle&quot;:&quot;&quot;},{&quot;family&quot;:&quot;Nishio&quot;,&quot;given&quot;:&quot;M.&quot;,&quot;parse-names&quot;:false,&quot;dropping-particle&quot;:&quot;&quot;,&quot;non-dropping-particle&quot;:&quot;&quot;},{&quot;family&quot;:&quot;Ito&quot;,&quot;given&quot;:&quot;J.&quot;,&quot;parse-names&quot;:false,&quot;dropping-particle&quot;:&quot;&quot;,&quot;non-dropping-particle&quot;:&quot;&quot;}],&quot;container-title&quot;:&quot;Psychol Med&quot;,&quot;accessed&quot;:{&quot;date-parts&quot;:[[2020,3,18]]},&quot;DOI&quot;:&quot;10.1017/S0033291716002063&quot;,&quot;URL&quot;:&quot;http://www.ncbi.nlm.nih.gov/pubmed/27654902&quot;,&quot;issued&quot;:{&quot;date-parts&quot;:[[2017,1,1]]},&quot;page&quot;:&quot;53-65&quot;,&quot;abstract&quot;:&quot;Background. Little is known about the economic benefits of cognitive remediation and supported employment (CR + SE).The present study aimed to investigate the cost-effectiveness of CR + SE compared with traditional vocational services (TVS). Method. Individuals with mental illness and low cognitive function were recruited at six sites in Japan. A total of 111 participants were randomly allocated to the CR + SE group or the TVS group. Clinical and vocational outcomes were assessed at baseline and 12-month follow-up. Service utilization data were collected monthly. The data on outcomes and costs were combined to examine cost-effectiveness. Results. The data were obtained from a total of 92 participants. The CR + SE group resulted in better vocational and clinical outcomes (employment rate, 62.2%; work tenures, 78.6 days; cognitive improvement, 0.5) than the TVS group (19.1%, 24.9 days and 0.2). There was no significant difference in mean total costs between the groups (CR + SE group: $9823, S.D. = $6372, TVS group: $11 063, S.D. = $11 263) with and without adjustment for covariates. However, mean cost for medical services in the CR + SE group was significantly lower than that in the TVS group after adjusting covariates (B =-$3979, 95%confidence interval-$7816 to-$143, p = 0.042). Cost-effectiveness acceptability curves for vocational outcomes illustrated the high probabilities (approximately 70%) of the CR+ SE group being more cost-effective than TVS when society is not willing to pay additional costs. Conclusions. CR + SE appears to be a cost-effective option for people with mental illness who have low cognitive functioning when compared with TVS.&quot;,&quot;publisher&quot;:&quot;Cambridge University Press&quot;,&quot;issue&quot;:&quot;1&quot;,&quot;volume&quot;:&quot;47&quot;},&quot;isTemporary&quot;:false},{&quot;id&quot;:&quot;0959377b-7ec6-35c8-8fd3-04ddb8044d30&quot;,&quot;itemData&quot;:{&quot;type&quot;:&quot;article-journal&quot;,&quot;id&quot;:&quot;0959377b-7ec6-35c8-8fd3-04ddb8044d30&quot;,&quot;title&quot;:&quot;Preventing recurrence of depression? Long-term effects of a randomized controlled trial on cognitive control training for remitted depressed patients.&quot;,&quot;author&quot;:[{&quot;family&quot;:&quot;Hoorelbeke K.&quot;,&quot;given&quot;:&quot;&quot;,&quot;parse-names&quot;:false,&quot;dropping-particle&quot;:&quot;&quot;,&quot;non-dropping-particle&quot;:&quot;&quot;},{&quot;family&quot;:&quot;Bergh&quot;,&quot;given&quot;:&quot;N.&quot;,&quot;parse-names&quot;:false,&quot;dropping-particle&quot;:&quot;&quot;,&quot;non-dropping-particle&quot;:&quot;van den&quot;},{&quot;family&quot;:&quot;Raedt&quot;,&quot;given&quot;:&quot;R.&quot;,&quot;parse-names&quot;:false,&quot;dropping-particle&quot;:&quot;&quot;,&quot;non-dropping-particle&quot;:&quot;de&quot;},{&quot;family&quot;:&quot;Wichers&quot;,&quot;given&quot;:&quot;M.&quot;,&quot;parse-names&quot;:false,&quot;dropping-particle&quot;:&quot;&quot;,&quot;non-dropping-particle&quot;:&quot;&quot;},{&quot;family&quot;:&quot;Koster&quot;,&quot;given&quot;:&quot;E. H. W.&quot;,&quot;parse-names&quot;:false,&quot;dropping-particle&quot;:&quot;&quot;,&quot;non-dropping-particle&quot;:&quot;&quot;}],&quot;issued&quot;:{&quot;date-parts&quot;:[[2020]]}},&quot;isTemporary&quot;:false}],&quot;manualOverride&quot;:{&quot;citeprocText&quot;:&quot;&lt;sup&gt;35,46&lt;/sup&gt;&quot;}},{&quot;properties&quot;:{&quot;noteIndex&quot;:0},&quot;citationID&quot;:&quot;MENDELEY_CITATION_6993328e-a169-4a52-ab06-a7e192f1327c&quot;,&quot;isEdited&quot;:false,&quot;citationItems&quot;:[{&quot;id&quot;:&quot;b4df5ab5-6d54-3fe3-87ef-8b63ac5d69a2&quot;,&quot;itemData&quot;:{&quot;type&quot;:&quot;article-journal&quot;,&quot;id&quot;:&quot;b4df5ab5-6d54-3fe3-87ef-8b63ac5d69a2&quot;,&quot;title&quot;:&quot;Computerized cognitive training and functional recovery in major depressive disorder: a meta-analysis&quot;,&quot;author&quot;:[{&quot;family&quot;:&quot;Motter&quot;,&quot;given&quot;:&quot;Jeffrey N.&quot;,&quot;parse-names&quot;:false,&quot;dropping-particle&quot;:&quot;&quot;,&quot;non-dropping-particle&quot;:&quot;&quot;},{&quot;family&quot;:&quot;Pimontel&quot;,&quot;given&quot;:&quot;Monique A.&quot;,&quot;parse-names&quot;:false,&quot;dropping-particle&quot;:&quot;&quot;,&quot;non-dropping-particle&quot;:&quot;&quot;},{&quot;family&quot;:&quot;Rindskopf&quot;,&quot;given&quot;:&quot;David&quot;,&quot;parse-names&quot;:false,&quot;dropping-particle&quot;:&quot;&quot;,&quot;non-dropping-particle&quot;:&quot;&quot;},{&quot;family&quot;:&quot;Devanand&quot;,&quot;given&quot;:&quot;Davangere P.&quot;,&quot;parse-names&quot;:false,&quot;dropping-particle&quot;:&quot;&quot;,&quot;non-dropping-particle&quot;:&quot;&quot;},{&quot;family&quot;:&quot;Doraiswamy&quot;,&quot;given&quot;:&quot;P. Murali&quot;,&quot;parse-names&quot;:false,&quot;dropping-particle&quot;:&quot;&quot;,&quot;non-dropping-particle&quot;:&quot;&quot;},{&quot;family&quot;:&quot;Sneed&quot;,&quot;given&quot;:&quot;Joel R.&quot;,&quot;parse-names&quot;:false,&quot;dropping-particle&quot;:&quot;&quot;,&quot;non-dropping-particle&quot;:&quot;&quot;}],&quot;container-title&quot;:&quot;J Affect Disord&quot;,&quot;accessed&quot;:{&quot;date-parts&quot;:[[2020,3,18]]},&quot;DOI&quot;:&quot;10.1016/j.jad.2015.09.022&quot;,&quot;URL&quot;:&quot;http://www.ncbi.nlm.nih.gov/pubmed/26437233&quot;,&quot;issued&quot;:{&quot;date-parts&quot;:[[2016,1,1]]},&quot;page&quot;:&quot;184-191&quot;,&quot;abstract&quot;:&quot;Objective Depression is common, frequently resistant to antidepressant treatment, and associated with impairments in cognition and everyday functioning. Computerized cognitive training (CCT) paradigms offer potential to improve cognition, mood and everyday functioning, but their effectiveness is not well established. The goal of this article was to conduct a systematic review and meta-analysis to determine the efficacy of CCT in depressive disorders. Method A search was conducted to identify high quality randomized controlled CCT trials per PRISMA guidelines using PsycINFO and MEDLINE with the keywords \&quot;Cognitive training\&quot; or \&quot;Cognitive remediation\&quot; or \&quot;Cognitive rehabilitation\&quot; and \&quot;Depression\&quot;. 9 randomized trials for depressed adults met inclusion criteria. Effect sizes (Hedge's g) were calculated for key outcome measures of mood symptom severity, daily functioning, and cognition. A 3-level Bayesian hierarchical linear model was used to estimate effect sizes for each domain and study. Publication bias was assessed using Classic Fail Safe N's and homogeneity was evaluated using Q and I2 indexes. Results Significant small-moderate effects for Symptom Severity (0.43) and Daily Functioning (0.72), and moderate-large effects for Attention (0.67), Working Memory (0.72), and Global Functioning (1.05) were found. No significant effects were found for Executive Functioning or Verbal Memory. Moderator variable analysis revealed decreased effect of CCT with age. Gender and concurrent medication treatment did not affect the results. Limitations Small sample size, short duration, pseudo-specificity, and high heterogeneity for Verbal Memory measures. Conclusions CCT is associated with improvement in depressive symptoms and everyday functioning, though produces inconsistent effects on cognition.&quot;,&quot;publisher&quot;:&quot;Elsevier B.V.&quot;,&quot;volume&quot;:&quot;189&quot;},&quot;isTemporary&quot;:false}],&quot;manualOverride&quot;:{&quot;citeprocText&quot;:&quot;&lt;sup&gt;11&lt;/sup&gt;&quot;}},{&quot;properties&quot;:{&quot;noteIndex&quot;:0},&quot;citationID&quot;:&quot;MENDELEY_CITATION_cb96499c-ce8a-468f-a135-d2306853064b&quot;,&quot;isEdited&quot;:false,&quot;citationItems&quot;:[{&quot;id&quot;:&quot;b4df5ab5-6d54-3fe3-87ef-8b63ac5d69a2&quot;,&quot;itemData&quot;:{&quot;type&quot;:&quot;article-journal&quot;,&quot;id&quot;:&quot;b4df5ab5-6d54-3fe3-87ef-8b63ac5d69a2&quot;,&quot;title&quot;:&quot;Computerized cognitive training and functional recovery in major depressive disorder: a meta-analysis&quot;,&quot;author&quot;:[{&quot;family&quot;:&quot;Motter&quot;,&quot;given&quot;:&quot;Jeffrey N.&quot;,&quot;parse-names&quot;:false,&quot;dropping-particle&quot;:&quot;&quot;,&quot;non-dropping-particle&quot;:&quot;&quot;},{&quot;family&quot;:&quot;Pimontel&quot;,&quot;given&quot;:&quot;Monique A.&quot;,&quot;parse-names&quot;:false,&quot;dropping-particle&quot;:&quot;&quot;,&quot;non-dropping-particle&quot;:&quot;&quot;},{&quot;family&quot;:&quot;Rindskopf&quot;,&quot;given&quot;:&quot;David&quot;,&quot;parse-names&quot;:false,&quot;dropping-particle&quot;:&quot;&quot;,&quot;non-dropping-particle&quot;:&quot;&quot;},{&quot;family&quot;:&quot;Devanand&quot;,&quot;given&quot;:&quot;Davangere P.&quot;,&quot;parse-names&quot;:false,&quot;dropping-particle&quot;:&quot;&quot;,&quot;non-dropping-particle&quot;:&quot;&quot;},{&quot;family&quot;:&quot;Doraiswamy&quot;,&quot;given&quot;:&quot;P. Murali&quot;,&quot;parse-names&quot;:false,&quot;dropping-particle&quot;:&quot;&quot;,&quot;non-dropping-particle&quot;:&quot;&quot;},{&quot;family&quot;:&quot;Sneed&quot;,&quot;given&quot;:&quot;Joel R.&quot;,&quot;parse-names&quot;:false,&quot;dropping-particle&quot;:&quot;&quot;,&quot;non-dropping-particle&quot;:&quot;&quot;}],&quot;container-title&quot;:&quot;J Affect Disord&quot;,&quot;accessed&quot;:{&quot;date-parts&quot;:[[2020,3,18]]},&quot;DOI&quot;:&quot;10.1016/j.jad.2015.09.022&quot;,&quot;URL&quot;:&quot;http://www.ncbi.nlm.nih.gov/pubmed/26437233&quot;,&quot;issued&quot;:{&quot;date-parts&quot;:[[2016,1,1]]},&quot;page&quot;:&quot;184-191&quot;,&quot;abstract&quot;:&quot;Objective Depression is common, frequently resistant to antidepressant treatment, and associated with impairments in cognition and everyday functioning. Computerized cognitive training (CCT) paradigms offer potential to improve cognition, mood and everyday functioning, but their effectiveness is not well established. The goal of this article was to conduct a systematic review and meta-analysis to determine the efficacy of CCT in depressive disorders. Method A search was conducted to identify high quality randomized controlled CCT trials per PRISMA guidelines using PsycINFO and MEDLINE with the keywords \&quot;Cognitive training\&quot; or \&quot;Cognitive remediation\&quot; or \&quot;Cognitive rehabilitation\&quot; and \&quot;Depression\&quot;. 9 randomized trials for depressed adults met inclusion criteria. Effect sizes (Hedge's g) were calculated for key outcome measures of mood symptom severity, daily functioning, and cognition. A 3-level Bayesian hierarchical linear model was used to estimate effect sizes for each domain and study. Publication bias was assessed using Classic Fail Safe N's and homogeneity was evaluated using Q and I2 indexes. Results Significant small-moderate effects for Symptom Severity (0.43) and Daily Functioning (0.72), and moderate-large effects for Attention (0.67), Working Memory (0.72), and Global Functioning (1.05) were found. No significant effects were found for Executive Functioning or Verbal Memory. Moderator variable analysis revealed decreased effect of CCT with age. Gender and concurrent medication treatment did not affect the results. Limitations Small sample size, short duration, pseudo-specificity, and high heterogeneity for Verbal Memory measures. Conclusions CCT is associated with improvement in depressive symptoms and everyday functioning, though produces inconsistent effects on cognition.&quot;,&quot;publisher&quot;:&quot;Elsevier B.V.&quot;,&quot;volume&quot;:&quot;189&quot;},&quot;isTemporary&quot;:false}],&quot;manualOverride&quot;:{&quot;citeprocText&quot;:&quot;&lt;sup&gt;11&lt;/sup&gt;&quot;}},{&quot;properties&quot;:{&quot;noteIndex&quot;:0},&quot;citationID&quot;:&quot;MENDELEY_CITATION_a1d1b92c-042d-4a6b-817a-4c6d4885ec65&quot;,&quot;isEdited&quot;:false,&quot;citationItems&quot;:[{&quot;id&quot;:&quot;02bbfc7f-78ad-3041-ad41-faa2743317d8&quot;,&quot;itemData&quot;:{&quot;type&quot;:&quot;article-journal&quot;,&quot;id&quot;:&quot;02bbfc7f-78ad-3041-ad41-faa2743317d8&quot;,&quot;title&quot;:&quot;A systematic review of cognitive failures in daily life: healthy populations&quot;,&quot;author&quot;:[{&quot;family&quot;:&quot;Carrigan&quot;,&quot;given&quot;:&quot;Nicole&quot;,&quot;parse-names&quot;:false,&quot;dropping-particle&quot;:&quot;&quot;,&quot;non-dropping-particle&quot;:&quot;&quot;},{&quot;family&quot;:&quot;Barkus&quot;,&quot;given&quot;:&quot;Emma&quot;,&quot;parse-names&quot;:false,&quot;dropping-particle&quot;:&quot;&quot;,&quot;non-dropping-particle&quot;:&quot;&quot;}],&quot;container-title&quot;:&quot;Neurosci Biobehav Rev&quot;,&quot;DOI&quot;:&quot;10.1016/j.neubiorev.2016.01.010&quot;,&quot;PMID&quot;:&quot;26835660&quot;,&quot;issued&quot;:{&quot;date-parts&quot;:[[2016,4,1]]},&quot;page&quot;:&quot;29-42&quot;,&quot;abstract&quot;:&quot;Cognitive failures are minor errors in thinking reported by clinical and non-clinical individuals during everyday life. It is not yet clear how subjectively-reported cognitive failures relate to objective neuropsychological ability. We aimed to consolidate the definition of cognitive failures, outline evidence for the relationship with objective cognition, and develop a unified model of factors that increase cognitive failures. We conducted a systematic review of cognitive failures, identifying 45 articles according to the PRISMA statement. Failures were defined as reflecting proneness to errors in 'real world' planned thought and action. Vulnerability to failures was not consistently associated with objective cognitive performance. A range of stable and variable factors were linked to increased risk of cognitive failures. We conclude that cognitive failures measure real world cognitive capacity rather than pure 'unchallenged' ability. Momentary state may interact with predisposing trait factors to increase the likelihood of failures occurring. Inclusion of self-reported cognitive failures in objective cognitive research will increase the translational relevance of ability into more ecologically valid aspects of real world functioning.&quot;,&quot;publisher&quot;:&quot;Elsevier Ltd&quot;,&quot;volume&quot;:&quot;63&quot;},&quot;isTemporary&quot;:false}],&quot;manualOverride&quot;:{&quot;citeprocText&quot;:&quot;&lt;sup&gt;47&lt;/sup&gt;&quot;}},{&quot;properties&quot;:{&quot;noteIndex&quot;:0},&quot;citationID&quot;:&quot;MENDELEY_CITATION_44b60802-40ef-48aa-a504-76e11a6b7491&quot;,&quot;isEdited&quot;:false,&quot;citationItems&quot;:[{&quot;id&quot;:&quot;65ad8b46-e0dc-38e3-b4b2-492336101d20&quot;,&quot;itemData&quot;:{&quot;type&quot;:&quot;article-journal&quot;,&quot;id&quot;:&quot;65ad8b46-e0dc-38e3-b4b2-492336101d20&quot;,&quot;title&quot;:&quot;Baseline matters: the importance of covariation for baseline severity in the analysis of clinical trials&quot;,&quot;author&quot;:[{&quot;family&quot;:&quot;Nunes&quot;,&quot;given&quot;:&quot;E&quot;,&quot;parse-names&quot;:false,&quot;dropping-particle&quot;:&quot;v&quot;,&quot;non-dropping-particle&quot;:&quot;&quot;},{&quot;family&quot;:&quot;Pavlicova&quot;,&quot;given&quot;:&quot;M&quot;,&quot;parse-names&quot;:false,&quot;dropping-particle&quot;:&quot;&quot;,&quot;non-dropping-particle&quot;:&quot;&quot;},{&quot;family&quot;:&quot;Hu&quot;,&quot;given&quot;:&quot;M C&quot;,&quot;parse-names&quot;:false,&quot;dropping-particle&quot;:&quot;&quot;,&quot;non-dropping-particle&quot;:&quot;&quot;},{&quot;family&quot;:&quot;Campbell&quot;,&quot;given&quot;:&quot;A N&quot;,&quot;parse-names&quot;:false,&quot;dropping-particle&quot;:&quot;&quot;,&quot;non-dropping-particle&quot;:&quot;&quot;},{&quot;family&quot;:&quot;Miele&quot;,&quot;given&quot;:&quot;G&quot;,&quot;parse-names&quot;:false,&quot;dropping-particle&quot;:&quot;&quot;,&quot;non-dropping-particle&quot;:&quot;&quot;},{&quot;family&quot;:&quot;Hien&quot;,&quot;given&quot;:&quot;D&quot;,&quot;parse-names&quot;:false,&quot;dropping-particle&quot;:&quot;&quot;,&quot;non-dropping-particle&quot;:&quot;&quot;},{&quot;family&quot;:&quot;Klein&quot;,&quot;given&quot;:&quot;D F&quot;,&quot;parse-names&quot;:false,&quot;dropping-particle&quot;:&quot;&quot;,&quot;non-dropping-particle&quot;:&quot;&quot;}],&quot;container-title&quot;:&quot;Am J Drug Alcohol Abuse&quot;,&quot;DOI&quot;:&quot;10.3109/00952990.2011.596980&quot;,&quot;issued&quot;:{&quot;date-parts&quot;:[[2011,9]]},&quot;page&quot;:&quot;446-452&quot;,&quot;abstract&quot;:&quot;Background: Clinical trials testing the effectiveness of interventions for addictions, HIV transmission risk, and other behavioral health problems are important to advancing evidence-based treatment. Such trials are expensive and time-consuming to conduct, but the underlying effect sizes tend to be modest, and often findings are disappointing, failing to show evidence of treatment effects. Objectives: To demonstrate how appropriate covariation for baseline severity can enhance detection of treatment effects. Methods: Explication and case example. Results: Baseline severity (the score of the outcome measure at baseline, prior to randomization) is often strongly associated with outcome in such studies. Covariation for baseline score may enhance detection of treatment effects, because the variance explained by the baseline score is removed from the error variance in the estimate of the difference in outcome between treatments. Alternatively, the effect of treatment may manifest in the form of a baseline-by-treatment interaction. Common interaction patterns include that treatment may be more effective among patients with higher levels of baseline severity, or treatment may be more effective among patients with low severity at baseline ('relapse prevention' effect). Such effects may be important to developing treatment guidelines and offer clues toward understanding the mechanisms of action of treatments and of the disorders. Conclusions and Scientific Significance: This article illustrates principles of covariation for baseline and the baseline-by-treatment interaction in nontechnical graphical terms, and discusses examples from clinical trials. Implications for the design and analysis of clinical trials are discussed, and it is argued that covariation for baseline severity of the outcome measure and testing of the baseline-by-treatment interaction should be considered for inclusion in the primary outcome analyses of treatment effectiveness trials of substantial size. © 2011 Informa Healthcare USA, Inc.&quot;,&quot;publisher&quot;:&quot;NIH Public Access&quot;,&quot;issue&quot;:&quot;5&quot;,&quot;volume&quot;:&quot;37&quot;},&quot;isTemporary&quot;:false}],&quot;manualOverride&quot;:{&quot;citeprocText&quot;:&quot;&lt;sup&gt;48&lt;/sup&gt;&quot;}},{&quot;properties&quot;:{&quot;noteIndex&quot;:0},&quot;citationID&quot;:&quot;MENDELEY_CITATION_3d14067e-d172-4772-b739-075fcf206d14&quot;,&quot;isEdited&quot;:false,&quot;citationItems&quot;:[{&quot;id&quot;:&quot;b14dd64f-aefd-3b47-8bdd-906c8d740877&quot;,&quot;itemData&quot;:{&quot;type&quot;:&quot;book&quot;,&quot;id&quot;:&quot;b14dd64f-aefd-3b47-8bdd-906c8d740877&quot;,&quot;title&quot;:&quot;Practical meta-analysis&quot;,&quot;author&quot;:[{&quot;family&quot;:&quot;Lipsey&quot;,&quot;given&quot;:&quot;M. W.&quot;,&quot;parse-names&quot;:false,&quot;dropping-particle&quot;:&quot;&quot;,&quot;non-dropping-particle&quot;:&quot;&quot;},{&quot;family&quot;:&quot;Wilson&quot;,&quot;given&quot;:&quot;D. B.&quot;,&quot;parse-names&quot;:false,&quot;dropping-particle&quot;:&quot;&quot;,&quot;non-dropping-particle&quot;:&quot;&quot;}],&quot;accessed&quot;:{&quot;date-parts&quot;:[[2020,3,18]]},&quot;URL&quot;:&quot;https://idostatistics.com/lipsey-wilson-2001-practical-meta-analysis-2001/&quot;,&quot;issued&quot;:{&quot;date-parts&quot;:[[2001]]},&quot;publisher-place&quot;:&quot;Thousand Oaks, CA&quot;,&quot;publisher&quot;:&quot;Sage&quot;},&quot;isTemporary&quot;:false}],&quot;manualOverride&quot;:{&quot;citeprocText&quot;:&quot;&lt;sup&gt;18&lt;/sup&gt;&quot;}},{&quot;properties&quot;:{&quot;noteIndex&quot;:0},&quot;citationID&quot;:&quot;MENDELEY_CITATION_073e5993-bdba-436f-be49-7cca1eb0ed98&quot;,&quot;isEdited&quot;:false,&quot;citationItems&quot;:[{&quot;id&quot;:&quot;b5832728-232a-319c-8fdb-75532206d1e9&quot;,&quot;itemData&quot;:{&quot;type&quot;:&quot;article-journal&quot;,&quot;id&quot;:&quot;b5832728-232a-319c-8fdb-75532206d1e9&quot;,&quot;title&quot;:&quot;Computer program in the treatment for major depression and cognitive impairment in university students&quot;,&quot;author&quot;:[{&quot;family&quot;:&quot;Alvarez&quot;,&quot;given&quot;:&quot;L M&quot;,&quot;parse-names&quot;:false,&quot;dropping-particle&quot;:&quot;&quot;,&quot;non-dropping-particle&quot;:&quot;&quot;},{&quot;family&quot;:&quot;Cortés Sotres&quot;,&quot;given&quot;:&quot;J F&quot;,&quot;parse-names&quot;:false,&quot;dropping-particle&quot;:&quot;&quot;,&quot;non-dropping-particle&quot;:&quot;&quot;},{&quot;family&quot;:&quot;León&quot;,&quot;given&quot;:&quot;Silvia Ortiz&quot;,&quot;parse-names&quot;:false,&quot;dropping-particle&quot;:&quot;&quot;,&quot;non-dropping-particle&quot;:&quot;&quot;},{&quot;family&quot;:&quot;Estrella&quot;,&quot;given&quot;:&quot;Judith&quot;,&quot;parse-names&quot;:false,&quot;dropping-particle&quot;:&quot;&quot;,&quot;non-dropping-particle&quot;:&quot;&quot;},{&quot;family&quot;:&quot;Sánchez Sosa&quot;,&quot;given&quot;:&quot;Juan José&quot;,&quot;parse-names&quot;:false,&quot;dropping-particle&quot;:&quot;&quot;,&quot;non-dropping-particle&quot;:&quot;&quot;}],&quot;container-title&quot;:&quot;Comput Human Behav&quot;,&quot;accessed&quot;:{&quot;date-parts&quot;:[[2020,1,16]]},&quot;DOI&quot;:&quot;10.1016/j.chb.2007.02.013&quot;,&quot;issued&quot;:{&quot;date-parts&quot;:[[2008,5]]},&quot;page&quot;:&quot;816-826&quot;,&quot;abstract&quot;:&quot;Introduction: A depressed patient presents cognitive impairment that remains in spite of depression's remission. This study intends to evaluate the impact of cognitive training in the treatment of depression, and also of the impairment that depression causes. Method: A program for cognitive training (Alcor) was designed for and applied to a group of patients (n = 10) with non-medicated MDD; a group (N = 10) with MDD that was treated with the program and with anti-depressants, and to another group (n = 11) that was given anti-depressors only. The impact of this intervention was assessed by applying the following instruments: Beck Depression Inventory, WAIS, Spielberger State-Trait Anxiety Inventory, Externalized Problems Assessment Scale for Adolescents and Young Adults, and Attention Problems Assessment Scale. The program was applied to University students with MDD twice a week, until they had reached adequate levels of execution. Results: The patients of all three groups showed MDD event remission. Those who received cognitive training showed a substantial increase of intellectual performance. The cognitive treatment group increased IQ in 12.9 units and the combined group increase in 13.3 units. There was a slight decrease of 1.9 units within the anti-depressant treatment group. The changes in attention and in externalized problems showed the same trends. © 2007 Elsevier Ltd. All rights reserved.&quot;,&quot;issue&quot;:&quot;3&quot;,&quot;volume&quot;:&quot;24&quot;},&quot;isTemporary&quot;:false}],&quot;manualOverride&quot;:{&quot;citeprocText&quot;:&quot;&lt;sup&gt;30&lt;/sup&gt;&quot;}},{&quot;properties&quot;:{&quot;noteIndex&quot;:0},&quot;citationID&quot;:&quot;MENDELEY_CITATION_c98b105f-9745-47e3-920e-3fa6464d26b1&quot;,&quot;isEdited&quot;:false,&quot;citationItems&quot;:[{&quot;id&quot;:&quot;e43fff88-01e6-342e-93c1-1ee9cd287761&quot;,&quot;itemData&quot;:{&quot;type&quot;:&quot;article-journal&quot;,&quot;id&quot;:&quot;e43fff88-01e6-342e-93c1-1ee9cd287761&quot;,&quot;title&quot;:&quot;Improving late life depression and cognitive control through the use of therapeutic video game technology: a proof-of-concept randomized trial&quot;,&quot;author&quot;:[{&quot;family&quot;:&quot;Anguera&quot;,&quot;given&quot;:&quot;Joaquin A.&quot;,&quot;parse-names&quot;:false,&quot;dropping-particle&quot;:&quot;&quot;,&quot;non-dropping-particle&quot;:&quot;&quot;},{&quot;family&quot;:&quot;Gunning&quot;,&quot;given&quot;:&quot;Faith M.&quot;,&quot;parse-names&quot;:false,&quot;dropping-particle&quot;:&quot;&quot;,&quot;non-dropping-particle&quot;:&quot;&quot;},{&quot;family&quot;:&quot;Areán&quot;,&quot;given&quot;:&quot;Patricia A.&quot;,&quot;parse-names&quot;:false,&quot;dropping-particle&quot;:&quot;&quot;,&quot;non-dropping-particle&quot;:&quot;&quot;}],&quot;container-title&quot;:&quot;Depress Anxiety&quot;,&quot;accessed&quot;:{&quot;date-parts&quot;:[[2020,1,16]]},&quot;DOI&quot;:&quot;10.1002/da.22588&quot;,&quot;issued&quot;:{&quot;date-parts&quot;:[[2017,6,1]]},&quot;page&quot;:&quot;508-517&quot;,&quot;abstract&quot;:&quot;Background: Existing treatments for depression are known to have only modest effects, are insufficiently targeted, and are inconsistently utilized, particularly in older adults. Indeed, older adults with impaired cognitive control networks tend to demonstrate poor response to a majority of existing depression interventions. Cognitive control interventions delivered using entertainment software have the potential to not only target the underlying cerebral dysfunction associated with depression, but to do so in a manner that is engaging and engenders adherence to treatment protocol. Methods: In this proof-of-concept trial (Clinicaltrials.gov #: NCT02229188), individuals with late life depression (LLD) (22; 60+ years old) were randomized to either problem solving therapy (PST, n = 10) or a neurobiologically inspired digital platform designed to enhance cognitive control faculties (Project: EVO™, n = 12). Given the overlapping functional neuroanatomy of mood disturbances and executive dysfunction, we explored the impact of an intervention targeting cognitive control abilities, functional disability, and mood in older adults suffering from LLD, and how those outcomes compare to a therapeutic gold standard. Results: EVO participants demonstrated similar improvements in mood and self-reported function after 4 weeks of treatment to PST participants. The EVO participants also showed generalization to untrained measures of working memory and attention, as well as negativity bias, a finding not evident in the PST condition. Individuals assigned to EVO demonstrated 100% adherence. Conclusions: This study provides preliminary findings that this therapeutic video game targeting cognitive control deficits may be an efficacious LLD intervention. Future research is needed to confirm these findings.&quot;,&quot;publisher&quot;:&quot;Blackwell Publishing Inc.&quot;,&quot;issue&quot;:&quot;6&quot;,&quot;volume&quot;:&quot;34&quot;},&quot;isTemporary&quot;:false}],&quot;manualOverride&quot;:{&quot;citeprocText&quot;:&quot;&lt;sup&gt;31&lt;/sup&gt;&quot;}},{&quot;properties&quot;:{&quot;noteIndex&quot;:0},&quot;citationID&quot;:&quot;MENDELEY_CITATION_83ca8a55-691c-4b90-a0ab-ed6f8c5264ed&quot;,&quot;isEdited&quot;:false,&quot;citationItems&quot;:[{&quot;id&quot;:&quot;2b9a8b7b-1024-3779-a44e-78626abc8742&quot;,&quot;itemData&quot;:{&quot;type&quot;:&quot;article-journal&quot;,&quot;id&quot;:&quot;2b9a8b7b-1024-3779-a44e-78626abc8742&quot;,&quot;title&quot;:&quot;Cognitive remediation for treatment-resistant depression: effects on cognition and functioning and the role of online homework&quot;,&quot;author&quot;:[{&quot;family&quot;:&quot;Bowie&quot;,&quot;given&quot;:&quot;C R&quot;,&quot;parse-names&quot;:false,&quot;dropping-particle&quot;:&quot;&quot;,&quot;non-dropping-particle&quot;:&quot;&quot;},{&quot;family&quot;:&quot;Gupta&quot;,&quot;given&quot;:&quot;M&quot;,&quot;parse-names&quot;:false,&quot;dropping-particle&quot;:&quot;&quot;,&quot;non-dropping-particle&quot;:&quot;&quot;},{&quot;family&quot;:&quot;Holshausen&quot;,&quot;given&quot;:&quot;K&quot;,&quot;parse-names&quot;:false,&quot;dropping-particle&quot;:&quot;&quot;,&quot;non-dropping-particle&quot;:&quot;&quot;},{&quot;family&quot;:&quot;Jokic&quot;,&quot;given&quot;:&quot;R&quot;,&quot;parse-names&quot;:false,&quot;dropping-particle&quot;:&quot;&quot;,&quot;non-dropping-particle&quot;:&quot;&quot;},{&quot;family&quot;:&quot;Best&quot;,&quot;given&quot;:&quot;M&quot;,&quot;parse-names&quot;:false,&quot;dropping-particle&quot;:&quot;&quot;,&quot;non-dropping-particle&quot;:&quot;&quot;},{&quot;family&quot;:&quot;Milev&quot;,&quot;given&quot;:&quot;R&quot;,&quot;parse-names&quot;:false,&quot;dropping-particle&quot;:&quot;&quot;,&quot;non-dropping-particle&quot;:&quot;&quot;}],&quot;container-title&quot;:&quot;J Nerv Ment Dis&quot;,&quot;issued&quot;:{&quot;date-parts&quot;:[[2013]]},&quot;page&quot;:&quot;680-685&quot;,&quot;language&quot;:&quot;eng&quot;,&quot;abstract&quot;:&quot;Neurocognitive impairments are observed in depression and associated with poor functioning. This study examined the efficacy and the effectiveness of cognitive remediation with supplemental Internet-based homework in treatment-resistant depression. Participants were randomized to treatment or wait list control conditions. Treatment consisted of 10 weeks of weekly group sessions and daily online cognitive exercises completed at home. The participants were assessed on cognitive, mood, motivation, and functioning measures. There was a significant time by treatment interaction for attention/processing speed and verbal memory. Changes in functioning were not significant, although improved cognition predicted improvements in functioning. Number of minutes of online exercise was associated with greater cognitive improvements. Cognitive deficits are malleable with behavioral treatment in a mood disorder characterized by severe and persistent symptoms.&quot;,&quot;issue&quot;:&quot;8&quot;,&quot;volume&quot;:&quot;201&quot;},&quot;isTemporary&quot;:false}],&quot;manualOverride&quot;:{&quot;citeprocText&quot;:&quot;&lt;sup&gt;32&lt;/sup&gt;&quot;}},{&quot;properties&quot;:{&quot;noteIndex&quot;:0},&quot;citationID&quot;:&quot;MENDELEY_CITATION_7f7e2c20-6a60-429c-93a1-99cef95004d0&quot;,&quot;isEdited&quot;:false,&quot;citationItems&quot;:[{&quot;id&quot;:&quot;b5832728-232a-319c-8fdb-75532206d1e9&quot;,&quot;itemData&quot;:{&quot;type&quot;:&quot;article-journal&quot;,&quot;id&quot;:&quot;b5832728-232a-319c-8fdb-75532206d1e9&quot;,&quot;title&quot;:&quot;Computer program in the treatment for major depression and cognitive impairment in university students&quot;,&quot;author&quot;:[{&quot;family&quot;:&quot;Alvarez&quot;,&quot;given&quot;:&quot;L M&quot;,&quot;parse-names&quot;:false,&quot;dropping-particle&quot;:&quot;&quot;,&quot;non-dropping-particle&quot;:&quot;&quot;},{&quot;family&quot;:&quot;Cortés Sotres&quot;,&quot;given&quot;:&quot;J F&quot;,&quot;parse-names&quot;:false,&quot;dropping-particle&quot;:&quot;&quot;,&quot;non-dropping-particle&quot;:&quot;&quot;},{&quot;family&quot;:&quot;León&quot;,&quot;given&quot;:&quot;Silvia Ortiz&quot;,&quot;parse-names&quot;:false,&quot;dropping-particle&quot;:&quot;&quot;,&quot;non-dropping-particle&quot;:&quot;&quot;},{&quot;family&quot;:&quot;Estrella&quot;,&quot;given&quot;:&quot;Judith&quot;,&quot;parse-names&quot;:false,&quot;dropping-particle&quot;:&quot;&quot;,&quot;non-dropping-particle&quot;:&quot;&quot;},{&quot;family&quot;:&quot;Sánchez Sosa&quot;,&quot;given&quot;:&quot;Juan José&quot;,&quot;parse-names&quot;:false,&quot;dropping-particle&quot;:&quot;&quot;,&quot;non-dropping-particle&quot;:&quot;&quot;}],&quot;container-title&quot;:&quot;Comput Human Behav&quot;,&quot;accessed&quot;:{&quot;date-parts&quot;:[[2020,1,16]]},&quot;DOI&quot;:&quot;10.1016/j.chb.2007.02.013&quot;,&quot;issued&quot;:{&quot;date-parts&quot;:[[2008,5]]},&quot;page&quot;:&quot;816-826&quot;,&quot;abstract&quot;:&quot;Introduction: A depressed patient presents cognitive impairment that remains in spite of depression's remission. This study intends to evaluate the impact of cognitive training in the treatment of depression, and also of the impairment that depression causes. Method: A program for cognitive training (Alcor) was designed for and applied to a group of patients (n = 10) with non-medicated MDD; a group (N = 10) with MDD that was treated with the program and with anti-depressants, and to another group (n = 11) that was given anti-depressors only. The impact of this intervention was assessed by applying the following instruments: Beck Depression Inventory, WAIS, Spielberger State-Trait Anxiety Inventory, Externalized Problems Assessment Scale for Adolescents and Young Adults, and Attention Problems Assessment Scale. The program was applied to University students with MDD twice a week, until they had reached adequate levels of execution. Results: The patients of all three groups showed MDD event remission. Those who received cognitive training showed a substantial increase of intellectual performance. The cognitive treatment group increased IQ in 12.9 units and the combined group increase in 13.3 units. There was a slight decrease of 1.9 units within the anti-depressant treatment group. The changes in attention and in externalized problems showed the same trends. © 2007 Elsevier Ltd. All rights reserved.&quot;,&quot;issue&quot;:&quot;3&quot;,&quot;volume&quot;:&quot;24&quot;},&quot;isTemporary&quot;:false}],&quot;manualOverride&quot;:{&quot;citeprocText&quot;:&quot;&lt;sup&gt;30&lt;/sup&gt;&quot;}},{&quot;properties&quot;:{&quot;noteIndex&quot;:0},&quot;citationID&quot;:&quot;MENDELEY_CITATION_44c89433-b699-4208-8d91-b755865e5804&quot;,&quot;isEdited&quot;:false,&quot;citationItems&quot;:[{&quot;id&quot;:&quot;11d69bcb-d003-37cd-a7fd-f6f63f00d2c0&quot;,&quot;itemData&quot;:{&quot;type&quot;:&quot;article-journal&quot;,&quot;id&quot;:&quot;11d69bcb-d003-37cd-a7fd-f6f63f00d2c0&quot;,&quot;title&quot;:&quot;Successful computer-assisted cognitive remediation therapy in patients with unipolar depression: a proof of principle study&quot;,&quot;author&quot;:[{&quot;family&quot;:&quot;Elgamal&quot;,&quot;given&quot;:&quot;S&quot;,&quot;parse-names&quot;:false,&quot;dropping-particle&quot;:&quot;&quot;,&quot;non-dropping-particle&quot;:&quot;&quot;},{&quot;family&quot;:&quot;McKinnon&quot;,&quot;given&quot;:&quot;M C&quot;,&quot;parse-names&quot;:false,&quot;dropping-particle&quot;:&quot;&quot;,&quot;non-dropping-particle&quot;:&quot;&quot;},{&quot;family&quot;:&quot;Ramakrishnan&quot;,&quot;given&quot;:&quot;K&quot;,&quot;parse-names&quot;:false,&quot;dropping-particle&quot;:&quot;&quot;,&quot;non-dropping-particle&quot;:&quot;&quot;},{&quot;family&quot;:&quot;Joffe&quot;,&quot;given&quot;:&quot;R T&quot;,&quot;parse-names&quot;:false,&quot;dropping-particle&quot;:&quot;&quot;,&quot;non-dropping-particle&quot;:&quot;&quot;},{&quot;family&quot;:&quot;MacQueen&quot;,&quot;given&quot;:&quot;G&quot;,&quot;parse-names&quot;:false,&quot;dropping-particle&quot;:&quot;&quot;,&quot;non-dropping-particle&quot;:&quot;&quot;}],&quot;container-title&quot;:&quot;Psychol Med&quot;,&quot;issued&quot;:{&quot;date-parts&quot;:[[2007]]},&quot;page&quot;:&quot;1229-1238&quot;,&quot;language&quot;:&quot;eng&quot;,&quot;abstract&quot;:&quot;BACKGROUND: Despite increasing awareness of the extent and severity of cognitive deficits in major depressive disorder (MDD), trials of cognitive remediation have not been conducted. We conducted a 10-week course of cognitive remediation in patients with long-term MDD to probe whether deficits in four targeted cognitive domains, (i) memory, (ii) attention, (iii) executive functioning and (iv) psychomotor speed, could be improved by this intervention. METHOD: We administered a computerized cognitive retraining package (PSSCogReHab) with demonstrated efficacy to 12 stable patients with recurrent MDD. Twelve matched patients with MDD and a group of healthy control participants were included for comparison; neither comparator group received the intervention that involved stimulation of cognitive functions through targeted, repetitive exercises in each domain. RESULTS: Patients who received cognitive training improved on a range of neuropsychological tests targeting attention, verbal learning and memory, psychomotor speed and executive function. This improvement exceeded that observed over the same time period in a group of matched comparisons. There was no change in depressive symptom scores over the course of the trial, thus improvement in cognitive performance occurred independent of other illness variables. CONCLUSIONS: These results provide preliminary evidence that improvement of cognitive functions through targeted, repetitive exercises is a viable method of cognitive remediation in patients with recurrent MDD.&quot;,&quot;issue&quot;:&quot;9&quot;,&quot;volume&quot;:&quot;37&quot;},&quot;isTemporary&quot;:false}],&quot;manualOverride&quot;:{&quot;citeprocText&quot;:&quot;&lt;sup&gt;33&lt;/sup&gt;&quot;}},{&quot;properties&quot;:{&quot;noteIndex&quot;:0},&quot;citationID&quot;:&quot;MENDELEY_CITATION_d651a6a2-11ce-4092-9933-1521659ed69d&quot;,&quot;isEdited&quot;:false,&quot;citationItems&quot;:[{&quot;id&quot;:&quot;0eead141-d1a8-3e8d-8828-74483546fe2f&quot;,&quot;itemData&quot;:{&quot;type&quot;:&quot;article-journal&quot;,&quot;id&quot;:&quot;0eead141-d1a8-3e8d-8828-74483546fe2f&quot;,&quot;title&quot;:&quot;Internet-delivered cognitive control training as a preventive intervention for remitted depressed patients: evidence from a double-blind randomized controlled trial study&quot;,&quot;author&quot;:[{&quot;family&quot;:&quot;Hoorelbeke&quot;,&quot;given&quot;:&quot;K&quot;,&quot;parse-names&quot;:false,&quot;dropping-particle&quot;:&quot;&quot;,&quot;non-dropping-particle&quot;:&quot;&quot;},{&quot;family&quot;:&quot;Koster&quot;,&quot;given&quot;:&quot;E H W&quot;,&quot;parse-names&quot;:false,&quot;dropping-particle&quot;:&quot;&quot;,&quot;non-dropping-particle&quot;:&quot;&quot;}],&quot;container-title&quot;:&quot;J Consult Clin Psychol&quot;,&quot;URL&quot;:&quot;http://www.apa.org/pubs/journals/ccp/index.aspx&quot;,&quot;issued&quot;:{&quot;date-parts&quot;:[[2017]]},&quot;page&quot;:&quot;135-146&quot;,&quot;language&quot;:&quot;English&quot;,&quot;abstract&quot;:&quot;Background. Cognitive control impairments may place remitted depressed (RMD) patients at increased risk for developing future depressive symptomatology by disrupting emotion regulation processes. Research has shown that directly targeting cognitive control has beneficial effects on high trait ruminators and clinically depressed patients. The current study tested whether internet-delivered cognitive control training (CCT) can be used as an intervention to increase resilience to depression in RMD patients. Method: Effects of CCT were assessed using a double-blind randomized controlled design. RMD patients performed 10 sessions of a working memory-based CCT (N = 34) or a low cognitive load training (N = 34; active control condition) over a period of 14 days. Assessments took place prior to training, immediately following 2 weeks of training, and at 3 months follow-up. Brooding and depressive symptomatology were selected as primary outcome measures, alternative indicators for emotion regulation and residual symptomatology were selected as secondary outcome measures, along with indicators of functioning. Results: Compared to an active control condition, CCT demonstrated beneficial effects on a cognitive transfer task, brooding, depressive symptomatology, residual complaints, self-reported use of general maladaptive emotion regulation strategies, and resilience after controlling for intention to treat. Furthermore, completers of the CCT reported a reduction in experienced disability and cognitive complaints. However, no beneficial effects were found for self-reported use of adaptive emotion regulation strategies. Conclusions: These findings demonstrate the effectiveness of CCT as an intervention to reduce cognitive vulnerability, residual symptomatology, and foster resilience following recovery from depression. CCT thus holds potential as a preventive intervention for RMD patients. ClinicalTrials.gov (Identifier: NCT02407652) (PsycINFO Database Record Copyright © 2016 APA, all rights reserved).&quot;,&quot;issue&quot;:&quot;2&quot;,&quot;volume&quot;:&quot;85&quot;},&quot;isTemporary&quot;:false}],&quot;manualOverride&quot;:{&quot;citeprocText&quot;:&quot;&lt;sup&gt;34&lt;/sup&gt;&quot;}},{&quot;properties&quot;:{&quot;noteIndex&quot;:0},&quot;citationID&quot;:&quot;MENDELEY_CITATION_e6b84500-476b-41ca-b18c-7b40f0ee519e&quot;,&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manualOverride&quot;:{&quot;citeprocText&quot;:&quot;&lt;sup&gt;41&lt;/sup&gt;&quot;}},{&quot;properties&quot;:{&quot;noteIndex&quot;:0},&quot;citationID&quot;:&quot;MENDELEY_CITATION_4e4a97cd-542d-4f36-9ccb-121cf793e361&quot;,&quot;isEdited&quot;:false,&quot;citationItems&quot;:[{&quot;id&quot;:&quot;0959377b-7ec6-35c8-8fd3-04ddb8044d30&quot;,&quot;itemData&quot;:{&quot;type&quot;:&quot;article-journal&quot;,&quot;id&quot;:&quot;0959377b-7ec6-35c8-8fd3-04ddb8044d30&quot;,&quot;title&quot;:&quot;Preventing recurrence of depression? Long-term effects of a randomized controlled trial on cognitive control training for remitted depressed patients.&quot;,&quot;author&quot;:[{&quot;family&quot;:&quot;Hoorelbeke K.&quot;,&quot;given&quot;:&quot;&quot;,&quot;parse-names&quot;:false,&quot;dropping-particle&quot;:&quot;&quot;,&quot;non-dropping-particle&quot;:&quot;&quot;},{&quot;family&quot;:&quot;Bergh&quot;,&quot;given&quot;:&quot;N.&quot;,&quot;parse-names&quot;:false,&quot;dropping-particle&quot;:&quot;&quot;,&quot;non-dropping-particle&quot;:&quot;van den&quot;},{&quot;family&quot;:&quot;Raedt&quot;,&quot;given&quot;:&quot;R.&quot;,&quot;parse-names&quot;:false,&quot;dropping-particle&quot;:&quot;&quot;,&quot;non-dropping-particle&quot;:&quot;de&quot;},{&quot;family&quot;:&quot;Wichers&quot;,&quot;given&quot;:&quot;M.&quot;,&quot;parse-names&quot;:false,&quot;dropping-particle&quot;:&quot;&quot;,&quot;non-dropping-particle&quot;:&quot;&quot;},{&quot;family&quot;:&quot;Koster&quot;,&quot;given&quot;:&quot;E. H. W.&quot;,&quot;parse-names&quot;:false,&quot;dropping-particle&quot;:&quot;&quot;,&quot;non-dropping-particle&quot;:&quot;&quot;}],&quot;issued&quot;:{&quot;date-parts&quot;:[[2020]]}},&quot;isTemporary&quot;:false}],&quot;manualOverride&quot;:{&quot;citeprocText&quot;:&quot;&lt;sup&gt;35&lt;/sup&gt;&quot;}},{&quot;properties&quot;:{&quot;noteIndex&quot;:0},&quot;citationID&quot;:&quot;MENDELEY_CITATION_0e57efa2-3e1b-40f6-bc13-eae739915b80&quot;,&quot;isEdited&quot;:false,&quot;citationItems&quot;:[{&quot;id&quot;:&quot;633d1a7f-9629-3412-b33a-6348bbfe9655&quot;,&quot;itemData&quot;:{&quot;type&quot;:&quot;article-journal&quot;,&quot;id&quot;:&quot;633d1a7f-9629-3412-b33a-6348bbfe9655&quot;,&quot;title&quot;:&quot;Neuroplasticity-based computerized cognitive remediation for treatment-resistant geriatric depression&quot;,&quot;author&quot;:[{&quot;family&quot;:&quot;Morimoto&quot;,&quot;given&quot;:&quot;Sarah Shizuko&quot;,&quot;parse-names&quot;:false,&quot;dropping-particle&quot;:&quot;&quot;,&quot;non-dropping-particle&quot;:&quot;&quot;},{&quot;family&quot;:&quot;Wexler&quot;,&quot;given&quot;:&quot;Bruce E.&quot;,&quot;parse-names&quot;:false,&quot;dropping-particle&quot;:&quot;&quot;,&quot;non-dropping-particle&quot;:&quot;&quot;},{&quot;family&quot;:&quot;Liu&quot;,&quot;given&quot;:&quot;Jiacheng&quot;,&quot;parse-names&quot;:false,&quot;dropping-particle&quot;:&quot;&quot;,&quot;non-dropping-particle&quot;:&quot;&quot;},{&quot;family&quot;:&quot;Hu&quot;,&quot;given&quot;:&quot;Willie&quot;,&quot;parse-names&quot;:false,&quot;dropping-particle&quot;:&quot;&quot;,&quot;non-dropping-particle&quot;:&quot;&quot;},{&quot;family&quot;:&quot;Seirup&quot;,&quot;given&quot;:&quot;Joanna&quot;,&quot;parse-names&quot;:false,&quot;dropping-particle&quot;:&quot;&quot;,&quot;non-dropping-particle&quot;:&quot;&quot;},{&quot;family&quot;:&quot;Alexopoulos&quot;,&quot;given&quot;:&quot;George S.&quot;,&quot;parse-names&quot;:false,&quot;dropping-particle&quot;:&quot;&quot;,&quot;non-dropping-particle&quot;:&quot;&quot;}],&quot;container-title&quot;:&quot;Nat Commun&quot;,&quot;accessed&quot;:{&quot;date-parts&quot;:[[2020,3,18]]},&quot;DOI&quot;:&quot;10.1038/ncomms5579&quot;,&quot;URL&quot;:&quot;http://www.ncbi.nlm.nih.gov/pubmed/25093396&quot;,&quot;issued&quot;:{&quot;date-parts&quot;:[[2014,8,5]]},&quot;page&quot;:&quot;4579&quot;,&quot;abstract&quot;:&quot;Executive dysfunction (ED) in geriatric depression (GD) is common, predicts poor clinical outcomes and often persists despite remission of symptoms. Here we develop a neuroplasticity-based computerized cognitive remediation-geriatric depression treatment (nCCR-GD) to target ED in GD. Our assumption is that remediation of these deficits may modulate the underlying brain network abnormalities shared by ED and depression. We compare nCCR-GD to a gold-standard treatment (escitalopram: 20mg per 12 weeks) in 11 treatment-resistant older adults with major depression; and 33 matched historical controls. We find that 91% of participants complete nCCR-GD. nCCR-GD is equally as effective at reducing depressive symptoms as escitalopram but does so in 4 weeks instead of 12. In addition, nCCR-GD improves measures of executive function more than the escitalopram. We conclude that nCCR-GD may be equally effective as escitalopram in treating GD. In addition, nCCR-GD participants showed greater improvement in executive functions than historical controls treated with escitalopram. © 2014 Macmillan Publishers Limited. All rights reserved.&quot;,&quot;publisher&quot;:&quot;Nature Publishing Group&quot;,&quot;volume&quot;:&quot;5&quot;},&quot;isTemporary&quot;:false}],&quot;manualOverride&quot;:{&quot;citeprocText&quot;:&quot;&lt;sup&gt;36&lt;/sup&gt;&quot;}},{&quot;properties&quot;:{&quot;noteIndex&quot;:0},&quot;citationID&quot;:&quot;MENDELEY_CITATION_1d6b8f3a-8913-430c-88ee-9db08711e37f&quot;,&quot;isEdited&quot;:false,&quot;citationItems&quot;:[{&quot;id&quot;:&quot;a11b3bba-4797-3436-a094-0c17e462ddda&quot;,&quot;itemData&quot;:{&quot;type&quot;:&quot;article-journal&quot;,&quot;id&quot;:&quot;a11b3bba-4797-3436-a094-0c17e462ddda&quot;,&quot;title&quot;:&quot;Assessing the effects of depressed mood and cognitive control training on memory confidence and accuracy following repeated checking&quot;,&quot;author&quot;:[{&quot;family&quot;:&quot;Moshier&quot;,&quot;given&quot;:&quot;Samantha J.&quot;,&quot;parse-names&quot;:false,&quot;dropping-particle&quot;:&quot;&quot;,&quot;non-dropping-particle&quot;:&quot;&quot;},{&quot;family&quot;:&quot;Molokotos&quot;,&quot;given&quot;:&quot;Elena K.&quot;,&quot;parse-names&quot;:false,&quot;dropping-particle&quot;:&quot;&quot;,&quot;non-dropping-particle&quot;:&quot;&quot;},{&quot;family&quot;:&quot;Stein&quot;,&quot;given&quot;:&quot;Aliza T.&quot;,&quot;parse-names&quot;:false,&quot;dropping-particle&quot;:&quot;&quot;,&quot;non-dropping-particle&quot;:&quot;&quot;},{&quot;family&quot;:&quot;Otto&quot;,&quot;given&quot;:&quot;Michael W.&quot;,&quot;parse-names&quot;:false,&quot;dropping-particle&quot;:&quot;&quot;,&quot;non-dropping-particle&quot;:&quot;&quot;}],&quot;container-title&quot;:&quot;Int J Cogn Ther&quot;,&quot;accessed&quot;:{&quot;date-parts&quot;:[[2020,3,18]]},&quot;DOI&quot;:&quot;10.1521/ijct_2015_8_02&quot;,&quot;issued&quot;:{&quot;date-parts&quot;:[[2015]]},&quot;page&quot;:&quot;206-221&quot;,&quot;abstract&quot;:&quot;Studies show that repeated checking leads to memory distrust in healthy controls. Additionally, the extent of this reduction in memory confidence has been associated with executive control. Utilizing a 2 × 2 design, we examine the role of mood and cognitive training targeting executive control on memory distrust following repeated checking. Participants were 69 individuals with depressed (n = 32) or euthymic (n = 37) mood. Memory distrust following a repeated checking task was assessed before and after 3 sessions of a computerized cognitive training program or a control task. Consistent with previous studies, participants reported reduced meta-memory following repeated checking. Although participants with depressed mood reported lower overall cognitive confidence at a trend level, the effect of repeated checking on memory distrust was not potentiated by depressed mood in our study. A reduction in memory distrust following repeated checking was found over time; however, this effect was not dependent on cognitive training condition, mood status, or their interaction.&quot;,&quot;publisher&quot;:&quot;Guilford Publications&quot;,&quot;issue&quot;:&quot;3&quot;,&quot;volume&quot;:&quot;8&quot;},&quot;isTemporary&quot;:false}],&quot;manualOverride&quot;:{&quot;citeprocText&quot;:&quot;&lt;sup&gt;37&lt;/sup&gt;&quot;}},{&quot;properties&quot;:{&quot;noteIndex&quot;:0},&quot;citationID&quot;:&quot;MENDELEY_CITATION_b685dbd6-1dcf-4455-b17b-3965011b296a&quot;,&quot;isEdited&quot;:false,&quot;citationItems&quot;:[{&quot;id&quot;:&quot;047eb332-2f5a-3300-addf-ea8a1afe24b0&quot;,&quot;itemData&quot;:{&quot;type&quot;:&quot;article-journal&quot;,&quot;id&quot;:&quot;047eb332-2f5a-3300-addf-ea8a1afe24b0&quot;,&quot;title&quot;:&quot;Behavioral activation treatment for major depression: A randomized trial of the efficacy of augmentation with cognitive control training&quot;,&quot;author&quot;:[{&quot;family&quot;:&quot;Moshier&quot;,&quot;given&quot;:&quot;Samantha J.&quot;,&quot;parse-names&quot;:false,&quot;dropping-particle&quot;:&quot;&quot;,&quot;non-dropping-particle&quot;:&quot;&quot;},{&quot;family&quot;:&quot;Otto&quot;,&quot;given&quot;:&quot;Michael W.&quot;,&quot;parse-names&quot;:false,&quot;dropping-particle&quot;:&quot;&quot;,&quot;non-dropping-particle&quot;:&quot;&quot;}],&quot;container-title&quot;:&quot;J Affect Disord&quot;,&quot;accessed&quot;:{&quot;date-parts&quot;:[[2020,3,18]]},&quot;DOI&quot;:&quot;10.1016/j.jad.2017.01.003&quot;,&quot;issued&quot;:{&quot;date-parts&quot;:[[2017,3,1]]},&quot;page&quot;:&quot;265-268&quot;,&quot;abstract&quot;:&quot;Background Major depressive disorder (MDD) is associated with hypoactivation of the dorsolateral prefrontal cortex, a brain region involved in emotion regulation and basic cognitive control processes. Recent studies have indicated that computerized interventions designed to activate this region may reduce depressive and ruminative symptoms. In this double-blind randomized controlled trial, we tested whether one such program, called Cognitive Control Training (CCT), enhanced treatment outcomes when used in adjunct to brief behavior therapy for MDD. Methods Thirty-four adults with MDD were randomly assigned to complete four sessions of either computerized CCT or a control task, concurrently with four sessions of Brief Behavioral Activation Therapy for Depression (BATD). Post-treatment and one-month follow-up assessments were conducted, with self-reported depressive symptoms as the primary outcome and clinician-rated depressive symptoms and self-reported rumination as secondary outcomes. Results In both intent-to-treat and completer analyses, depressive symptoms and rumination decreased significantly over the course of treatment in both treatment conditions. There were no significant differences in treatment outcome depending on the augmentation condition. Limitations The sample size was small, hindering secondary analyses and identification of potential predictors or moderators of treatment effect. Conclusions Results demonstrate substantial clinical benefit following four sessions of BATD; however, adjunctive CCT did not enhance outcomes. This study and other recent research suggest that the effects of CCT may not be as robust as previously indicated, highlighting the need for continued investigation of the conditions under which CCT may be effective.&quot;,&quot;publisher&quot;:&quot;Elsevier B.V.&quot;,&quot;volume&quot;:&quot;210&quot;},&quot;isTemporary&quot;:false}],&quot;manualOverride&quot;:{&quot;citeprocText&quot;:&quot;&lt;sup&gt;38&lt;/sup&gt;&quot;}},{&quot;properties&quot;:{&quot;noteIndex&quot;:0},&quot;citationID&quot;:&quot;MENDELEY_CITATION_75a0afc1-dc4b-476b-9a0b-3e8af714ca2f&quot;,&quot;isEdited&quot;:false,&quot;citationItems&quot;:[{&quot;id&quot;:&quot;c24888a3-6982-37b0-9a3a-37f904f03ad3&quot;,&quot;itemData&quot;:{&quot;type&quot;:&quot;article-journal&quot;,&quot;id&quot;:&quot;c24888a3-6982-37b0-9a3a-37f904f03ad3&quot;,&quot;title&quot;:&quot;Enhancing memory in late-life depression: The effects of a combined psychoeducation and cognitive training program&quot;,&quot;author&quot;:[{&quot;family&quot;:&quot;Naismith&quot;,&quot;given&quot;:&quot;Sharon L.&quot;,&quot;parse-names&quot;:false,&quot;dropping-particle&quot;:&quot;&quot;,&quot;non-dropping-particle&quot;:&quot;&quot;},{&quot;family&quot;:&quot;Diamond&quot;,&quot;given&quot;:&quot;Keri&quot;,&quot;parse-names&quot;:false,&quot;dropping-particle&quot;:&quot;&quot;,&quot;non-dropping-particle&quot;:&quot;&quot;},{&quot;family&quot;:&quot;Carter&quot;,&quot;given&quot;:&quot;Phoebe E.&quot;,&quot;parse-names&quot;:false,&quot;dropping-particle&quot;:&quot;&quot;,&quot;non-dropping-particle&quot;:&quot;&quot;},{&quot;family&quot;:&quot;Norrie&quot;,&quot;given&quot;:&quot;Louisa M.&quot;,&quot;parse-names&quot;:false,&quot;dropping-particle&quot;:&quot;&quot;,&quot;non-dropping-particle&quot;:&quot;&quot;},{&quot;family&quot;:&quot;Redoblado-Hodge&quot;,&quot;given&quot;:&quot;Marie Antoinette&quot;,&quot;parse-names&quot;:false,&quot;dropping-particle&quot;:&quot;&quot;,&quot;non-dropping-particle&quot;:&quot;&quot;},{&quot;family&quot;:&quot;Lewis&quot;,&quot;given&quot;:&quot;Simon J.G.&quot;,&quot;parse-names&quot;:false,&quot;dropping-particle&quot;:&quot;&quot;,&quot;non-dropping-particle&quot;:&quot;&quot;},{&quot;family&quot;:&quot;Hickie&quot;,&quot;given&quot;:&quot;Ian B.&quot;,&quot;parse-names&quot;:false,&quot;dropping-particle&quot;:&quot;&quot;,&quot;non-dropping-particle&quot;:&quot;&quot;}],&quot;container-title&quot;:&quot;Am J Geriatr Psychiatry &quot;,&quot;accessed&quot;:{&quot;date-parts&quot;:[[2020,3,18]]},&quot;DOI&quot;:&quot;10.1097/JGP.0b013e3181dba587&quot;,&quot;PMID&quot;:&quot;20808114&quot;,&quot;issued&quot;:{&quot;date-parts&quot;:[[2011]]},&quot;page&quot;:&quot;240-248&quot;,&quot;abstract&quot;:&quot;Objective: To evaluate the efficacy of a multifactorial cognitive training (CT) program for older people with a lifetime history of depressive disorder. Methods: This was a single-blinded waitlist control design. The study was conducted in the Healthy Brain Ageing Clinic, a specialist outpatient clinic at the Brain &amp;amp; Mind Research Institute, Sydney, Australia. Forty-one participants (mean age = 64.8 years, sd = 8.5) with a lifetime history of major depression were included. They were stabilized on medication and had depressive symptoms in the normal to mild range. The intervention encompassed both psychoeducation and CT. Each component was 1-hour in duration and was delivered in a group format over a 10-week period. Psychoeducation was multifactorial, was delivered by health professionals and targeted cognitive strategies, as well depression, anxiety, sleep, vascular risk factors, diet and exercise. CT was computer-based and was conducted by Clinical Neuropsychologists. Baseline and follow-up neuropsychological assessments were conducted by Psychologists who were blinded to group allocation. The primary outcome was memory whilst secondary outcomes included other aspects of cognition and disability. Results: CT was associated with significant improvements in visual and verbal memory corresponding to medium to large effect sizes. Conclusion: CT may be a viable secondary prevention technique for late-life depression, a group who are at risk of further cognitive decline and progression to dementia. © 2011 American Association for Geriatric Psychiatry.&quot;,&quot;publisher&quot;:&quot;Elsevier B.V.&quot;,&quot;issue&quot;:&quot;3&quot;,&quot;volume&quot;:&quot;19&quot;},&quot;isTemporary&quot;:false}],&quot;manualOverride&quot;:{&quot;citeprocText&quot;:&quot;&lt;sup&gt;39&lt;/sup&gt;&quot;}},{&quot;properties&quot;:{&quot;noteIndex&quot;:0},&quot;citationID&quot;:&quot;MENDELEY_CITATION_60c113a1-c29e-4a60-9add-a3d36837605c&quot;,&quot;isEdited&quot;:false,&quot;citationItems&quot;:[{&quot;id&quot;:&quot;fe056fa4-c646-3871-948a-48551546646d&quot;,&quot;itemData&quot;:{&quot;type&quot;:&quot;article-journal&quot;,&quot;id&quot;:&quot;fe056fa4-c646-3871-948a-48551546646d&quot;,&quot;title&quot;:&quot;Improving attention control in dysphoria through cognitive training: transfer effects on working memory capacity and filtering efficiency&quot;,&quot;author&quot;:[{&quot;family&quot;:&quot;Owens&quot;,&quot;given&quot;:&quot;Max&quot;,&quot;parse-names&quot;:false,&quot;dropping-particle&quot;:&quot;&quot;,&quot;non-dropping-particle&quot;:&quot;&quot;},{&quot;family&quot;:&quot;Koster&quot;,&quot;given&quot;:&quot;Ernst H.W.&quot;,&quot;parse-names&quot;:false,&quot;dropping-particle&quot;:&quot;&quot;,&quot;non-dropping-particle&quot;:&quot;&quot;},{&quot;family&quot;:&quot;Derakshan&quot;,&quot;given&quot;:&quot;Nazanin&quot;,&quot;parse-names&quot;:false,&quot;dropping-particle&quot;:&quot;&quot;,&quot;non-dropping-particle&quot;:&quot;&quot;}],&quot;container-title&quot;:&quot;Psychophysiology&quot;,&quot;accessed&quot;:{&quot;date-parts&quot;:[[2020,3,18]]},&quot;DOI&quot;:&quot;10.1111/psyp.12010&quot;,&quot;URL&quot;:&quot;http://www.ncbi.nlm.nih.gov/pubmed/23350956&quot;,&quot;issued&quot;:{&quot;date-parts&quot;:[[2013,3]]},&quot;page&quot;:&quot;297-307&quot;,&quot;abstract&quot;:&quot;Impaired filtering of irrelevant information from working memory is thought to underlie reduced working memory capacity for relevant information in dysphoria. The current study investigated whether training-related gains in working memory performance on the adaptive dual n-back task could result in improved inhibitory function. Efficacy of training was monitored in a change detection paradigm allowing measurement of a sustained event-related potential asymmetry sensitive to working memory capacity and the efficient filtering of irrelevant information. Dysphoric participants in the training group showed training-related gains in working memory that were accompanied by gains in working memory capacity and filtering efficiency compared to an active control group. Results provide important initial evidence that behavioral performance and neural function in dysphoria can be improved by facilitating greater attentional control. © 2013 Society for Psychophysiological Research.&quot;,&quot;publisher&quot;:&quot;Blackwell Publishing Inc.&quot;,&quot;issue&quot;:&quot;3&quot;,&quot;volume&quot;:&quot;50&quot;},&quot;isTemporary&quot;:false}],&quot;manualOverride&quot;:{&quot;citeprocText&quot;:&quot;&lt;sup&gt;40&lt;/sup&gt;&quot;}},{&quot;properties&quot;:{&quot;noteIndex&quot;:0},&quot;citationID&quot;:&quot;MENDELEY_CITATION_f97363f7-d5f6-4f43-bc0d-7824c52e4977&quot;,&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manualOverride&quot;:{&quot;citeprocText&quot;:&quot;&lt;sup&gt;41&lt;/sup&gt;&quot;}},{&quot;properties&quot;:{&quot;noteIndex&quot;:0},&quot;citationID&quot;:&quot;MENDELEY_CITATION_8dca4472-e079-4250-86ba-70c996926e0f&quot;,&quot;isEdited&quot;:false,&quot;citationItems&quot;:[{&quot;id&quot;:&quot;f87727a6-bf30-3ba3-859b-c9dd6bc1062b&quot;,&quot;itemData&quot;:{&quot;type&quot;:&quot;article-journal&quot;,&quot;id&quot;:&quot;f87727a6-bf30-3ba3-859b-c9dd6bc1062b&quot;,&quot;title&quot;:&quot;Neurocognitive remediation therapy for depression: a feasibility study and randomized controlled pilot protocol testing&quot;,&quot;author&quot;:[{&quot;family&quot;:&quot;Semkovska&quot;,&quot;given&quot;:&quot;Maria&quot;,&quot;parse-names&quot;:false,&quot;dropping-particle&quot;:&quot;&quot;,&quot;non-dropping-particle&quot;:&quot;&quot;},{&quot;family&quot;:&quot;Lambe&quot;,&quot;given&quot;:&quot;Sinead&quot;,&quot;parse-names&quot;:false,&quot;dropping-particle&quot;:&quot;&quot;,&quot;non-dropping-particle&quot;:&quot;&quot;},{&quot;family&quot;:&quot;Lonargain&quot;,&quot;given&quot;:&quot;Diarmaid O.&quot;,&quot;parse-names&quot;:false,&quot;dropping-particle&quot;:&quot;&quot;,&quot;non-dropping-particle&quot;:&quot;&quot;},{&quot;family&quot;:&quot;McLoughlin&quot;,&quot;given&quot;:&quot;Declan M.&quot;,&quot;parse-names&quot;:false,&quot;dropping-particle&quot;:&quot;&quot;,&quot;non-dropping-particle&quot;:&quot;&quot;}],&quot;container-title&quot;:&quot;J Nerv Ment Dis&quot;,&quot;accessed&quot;:{&quot;date-parts&quot;:[[2020,3,18]]},&quot;DOI&quot;:&quot;10.1097/NMD.0000000000000337&quot;,&quot;URL&quot;:&quot;http://www.ncbi.nlm.nih.gov/pubmed/26153888&quot;,&quot;issued&quot;:{&quot;date-parts&quot;:[[2015,8,14]]},&quot;page&quot;:&quot;609-616&quot;,&quot;abstract&quot;:&quot;Major depression is the most prevalent psychiatric disorder with high relapse rates. When mood can improve or fully recover, the neurocognitive difficulties associated with depression often persist, preventing complete functional recovery. They have also been shown to predict relapse. The efficacy of neurocognitive remediation therapy (NCRT) to rehabilitate cognition has been demonstrated in several clinical populations but randomized controlled trials (RCTs) have not been conducted in depression. The present study aimed to test the feasibility and to conduct a pilot protocol testing for an RCT of computerized NCRT for inpatients with major depressive episode. The feasibility assessment demonstrated excellent acceptance of randomization and very satisfactory recruitment and compliance rates. The RCT procedures' assessment was overall consistent with a successful pilot study with the condition of protocol modification in terms of resources. Preliminary outcome data suggested specific NCRT efficacy to improve targeted neurocognitive processes in depression.&quot;,&quot;publisher&quot;:&quot;Lippincott Williams and Wilkins&quot;,&quot;issue&quot;:&quot;8&quot;,&quot;volume&quot;:&quot;203&quot;},&quot;isTemporary&quot;:false}],&quot;manualOverride&quot;:{&quot;citeprocText&quot;:&quot;&lt;sup&gt;14&lt;/sup&gt;&quot;}},{&quot;properties&quot;:{&quot;noteIndex&quot;:0},&quot;citationID&quot;:&quot;MENDELEY_CITATION_df3522f1-c80b-4370-b049-20a23ff4f483&quot;,&quot;isEdited&quot;:false,&quot;citationItems&quot;:[{&quot;id&quot;:&quot;446b9580-4dd6-34b9-8920-9a3631d0a826&quot;,&quot;itemData&quot;:{&quot;type&quot;:&quot;article-journal&quot;,&quot;id&quot;:&quot;446b9580-4dd6-34b9-8920-9a3631d0a826&quot;,&quot;title&quot;:&quot;Online neurocognitive remediation therapy to improve cognition in community-living individuals with a history of depression: a pilot study&quot;,&quot;author&quot;:[{&quot;family&quot;:&quot;Semkovska&quot;,&quot;given&quot;:&quot;Maria&quot;,&quot;parse-names&quot;:false,&quot;dropping-particle&quot;:&quot;&quot;,&quot;non-dropping-particle&quot;:&quot;&quot;},{&quot;family&quot;:&quot;Ahern&quot;,&quot;given&quot;:&quot;Elayne&quot;,&quot;parse-names&quot;:false,&quot;dropping-particle&quot;:&quot;&quot;,&quot;non-dropping-particle&quot;:&quot;&quot;}],&quot;container-title&quot;:&quot;Internet Interv &quot;,&quot;accessed&quot;:{&quot;date-parts&quot;:[[2020,3,18]]},&quot;DOI&quot;:&quot;10.1016/j.invent.2017.04.003&quot;,&quot;issued&quot;:{&quot;date-parts&quot;:[[2017,9,1]]},&quot;page&quot;:&quot;7-14&quot;,&quot;abstract&quot;:&quot;Major depression is a highly prevalent psychopathology with high relapse rates. Following remission from a depressive episode, neurocognitive difficulties in attention, working memory and executive function often persist, preventing full clinical recovery. These neurocognitive deficits are often present since the first depressive episode and have been shown to predict relapse. The efficacy of computerised neurocognitive remediation therapy (NCRT) to improve attention, memory and executive function has been demonstrated in several clinical populations but randomised controlled trials (RCT) have not been conducted in depression. The present study aimed to conduct a pilot, randomised study, of computerised NCRT for individuals with past depression, currently in remission. Twenty two individuals remitted from depression were randomly assigned to receive 20 one-hour sessions over 5 week of ether computerised NCRT or a component-equivalent allocation (play online computer games). The NCRT group showed significantly larger improvements in performance relative to the Games group in the three targeted neurocognitive domains: divided attention, verbal working memory, and planning, but also in non-targeted domains of long-term verbal memory and switching abilities. No significant effect was observed in the NCRT-targeted domain visual working memory. These preliminary results suggest computerised NCRT efficacy to improve targeted neurocognitive processes during depression remission and support its potential value as preventative connected intervention tool.&quot;,&quot;publisher&quot;:&quot;Elsevier B.V.&quot;,&quot;volume&quot;:&quot;9&quot;},&quot;isTemporary&quot;:false}],&quot;manualOverride&quot;:{&quot;citeprocText&quot;:&quot;&lt;sup&gt;42&lt;/sup&gt;&quot;}},{&quot;properties&quot;:{&quot;noteIndex&quot;:0},&quot;citationID&quot;:&quot;MENDELEY_CITATION_37791795-99eb-4183-a08b-259372beef5d&quot;,&quot;isEdited&quot;:false,&quot;citationItems&quot;:[{&quot;id&quot;:&quot;10918e86-cf38-38f5-8f9a-6dc47214cb8a&quot;,&quot;itemData&quot;:{&quot;type&quot;:&quot;article-journal&quot;,&quot;id&quot;:&quot;10918e86-cf38-38f5-8f9a-6dc47214cb8a&quot;,&quot;title&quot;:&quot;Cognitive remediation for depressed inpatients: results of a pilot randomized controlled trial&quot;,&quot;author&quot;:[{&quot;family&quot;:&quot;Trapp&quot;,&quot;given&quot;:&quot;Wolfgang&quot;,&quot;parse-names&quot;:false,&quot;dropping-particle&quot;:&quot;&quot;,&quot;non-dropping-particle&quot;:&quot;&quot;},{&quot;family&quot;:&quot;Engel&quot;,&quot;given&quot;:&quot;Sinha&quot;,&quot;parse-names&quot;:false,&quot;dropping-particle&quot;:&quot;&quot;,&quot;non-dropping-particle&quot;:&quot;&quot;},{&quot;family&quot;:&quot;Hajak&quot;,&quot;given&quot;:&quot;Goeran&quot;,&quot;parse-names&quot;:false,&quot;dropping-particle&quot;:&quot;&quot;,&quot;non-dropping-particle&quot;:&quot;&quot;},{&quot;family&quot;:&quot;Lautenbacher&quot;,&quot;given&quot;:&quot;Stefan&quot;,&quot;parse-names&quot;:false,&quot;dropping-particle&quot;:&quot;&quot;,&quot;non-dropping-particle&quot;:&quot;&quot;},{&quot;family&quot;:&quot;Gallhofer&quot;,&quot;given&quot;:&quot;Bernd&quot;,&quot;parse-names&quot;:false,&quot;dropping-particle&quot;:&quot;&quot;,&quot;non-dropping-particle&quot;:&quot;&quot;}],&quot;container-title&quot;:&quot;Aust N Z J Psychiatry&quot;,&quot;accessed&quot;:{&quot;date-parts&quot;:[[2020,3,18]]},&quot;DOI&quot;:&quot;10.1177/0004867415622271&quot;,&quot;URL&quot;:&quot;http://www.ncbi.nlm.nih.gov/pubmed/26706860&quot;,&quot;issued&quot;:{&quot;date-parts&quot;:[[2016,1,1]]},&quot;page&quot;:&quot;46-55&quot;,&quot;abstract&quot;:&quot;Objective: Neurocognitive deficits that persist despite antidepressive treatment and affect social and vocational functioning are well documented in major depressive disorder. Cognitive training approaches have proven successful in ameliorating these deficits in other psychiatric groups, but very few studies have been conducted in unipolar depressive patients by now. In contrast to previous studies solely including outpatients, effects of a cognitive remediation intervention on neurocognitive functioning of depressed inpatients were assessed by the present study. Method: A randomized controlled trial was carried out with 46 depressed inpatients of a psychiatric hospital. Patients were randomly assigned to either a control group that received standard drug and non-drug (cognitive behavioural, occupational, sports, relaxation and music therapy) antidepressive treatment or a remediation group that additionally received 12 sessions of cognitive training for a total of 4 weeks (three sessions per week). An intent to treat analysis and a last observation carried forward method was used for data analyses. Results: Patients of the remediation group demonstrated greater improvements in neurocognitive measures of verbal and nonverbal memory, working memory and executive function (Cohen's d effect sizes between.52 and.98). Conclusions: These results provide preliminary evidence that cognitive remediation interventions can be successfully applied also in psychiatric inpatients experiencing an acute depressive episode.&quot;,&quot;publisher&quot;:&quot;Taylor and Francis Ltd&quot;,&quot;issue&quot;:&quot;1&quot;,&quot;volume&quot;:&quot;50&quot;},&quot;isTemporary&quot;:false}],&quot;manualOverride&quot;:{&quot;citeprocText&quot;:&quot;&lt;sup&gt;15&lt;/sup&gt;&quot;}},{&quot;properties&quot;:{&quot;noteIndex&quot;:0},&quot;citationID&quot;:&quot;MENDELEY_CITATION_67ff9cb1-6f23-4990-805d-269511d519fd&quot;,&quot;isEdited&quot;:false,&quot;citationItems&quot;:[{&quot;id&quot;:&quot;e60f7e05-ca95-378c-b046-51d4b5776e25&quot;,&quot;itemData&quot;:{&quot;type&quot;:&quot;article-journal&quot;,&quot;id&quot;:&quot;e60f7e05-ca95-378c-b046-51d4b5776e25&quot;,&quot;title&quot;:&quot;Compensatory cognitive training for people with severe mental illnesses in supported employment: a randomized controlled trial&quot;,&quot;author&quot;:[{&quot;family&quot;:&quot;Twamley&quot;,&quot;given&quot;:&quot;Elizabeth W.&quot;,&quot;parse-names&quot;:false,&quot;dropping-particle&quot;:&quot;&quot;,&quot;non-dropping-particle&quot;:&quot;&quot;},{&quot;family&quot;:&quot;Thomas&quot;,&quot;given&quot;:&quot;Kelsey R.&quot;,&quot;parse-names&quot;:false,&quot;dropping-particle&quot;:&quot;&quot;,&quot;non-dropping-particle&quot;:&quot;&quot;},{&quot;family&quot;:&quot;Burton&quot;,&quot;given&quot;:&quot;Cynthia Z.&quot;,&quot;parse-names&quot;:false,&quot;dropping-particle&quot;:&quot;&quot;,&quot;non-dropping-particle&quot;:&quot;&quot;},{&quot;family&quot;:&quot;Vella&quot;,&quot;given&quot;:&quot;Lea&quot;,&quot;parse-names&quot;:false,&quot;dropping-particle&quot;:&quot;&quot;,&quot;non-dropping-particle&quot;:&quot;&quot;},{&quot;family&quot;:&quot;Jeste&quot;,&quot;given&quot;:&quot;Dilip&quot;,&quot;parse-names&quot;:false,&quot;dropping-particle&quot;:&quot;v.&quot;,&quot;non-dropping-particle&quot;:&quot;&quot;},{&quot;family&quot;:&quot;Heaton&quot;,&quot;given&quot;:&quot;Robert K.&quot;,&quot;parse-names&quot;:false,&quot;dropping-particle&quot;:&quot;&quot;,&quot;non-dropping-particle&quot;:&quot;&quot;},{&quot;family&quot;:&quot;McGurk&quot;,&quot;given&quot;:&quot;Susan R.&quot;,&quot;parse-names&quot;:false,&quot;dropping-particle&quot;:&quot;&quot;,&quot;non-dropping-particle&quot;:&quot;&quot;}],&quot;container-title&quot;:&quot;Schizophr Res &quot;,&quot;accessed&quot;:{&quot;date-parts&quot;:[[2020,3,18]]},&quot;DOI&quot;:&quot;10.1016/j.schres.2017.08.005&quot;,&quot;URL&quot;:&quot;http://www.ncbi.nlm.nih.gov/pubmed/28823720&quot;,&quot;issued&quot;:{&quot;date-parts&quot;:[[2019,1,1]]},&quot;page&quot;:&quot;41-48&quot;,&quot;abstract&quot;:&quot;Treatments for cognitive and functional impairments associated with severe mental illnesses are urgently needed. We tested a 12-week, manualized, Compensatory Cognitive Training (CCT) intervention targeting prospective memory, attention, learning/memory, and executive functioning in the context of supported employment for people with severe mental illnesses who were seeking work. 153 unemployed, work-seeking outpatients with schizophrenia/schizoaffective disorder (n = 58), bipolar disorder (n = 37), or major depression (n = 58) were randomized to receive supported employment plus CCT or enhanced supported employment, a robust control group. Assessments of neuropsychological performance, functional capacity, psychiatric symptom severity, and self-reported functioning and quality of life were administered at baseline and multiple follow-up assessments over two years; work outcomes were collected for two years. Forty-seven percent of the participants obtained competitive work, but there were no differences in work attainment, weeks worked, or wages earned between the CCT and the enhanced supported employment group. ANCOVAs assessing immediate post-treatment effects demonstrated significant, medium to large, CCT-associated improvements on measures of working memory (p = 0.038), depressive symptom severity (p = 0.023), and quality of life (p = 0.003). Longer-term results revealed no statistically significant CCT-associated improvements, but a trend (p = 0.058) toward a small to medium CCT-associated improvement in learning. Diagnostic group (schizophrenia-spectrum vs. mood disorder) did not affect outcomes. We conclude that CCT has the potential to improve cognitive performance, psychiatric symptom severity, and quality of life in people with severe mental illnesses. Receiving CCT did not result in better work outcomes, suggesting that supported employment can result in competitive work regardless of cognitive status.&quot;,&quot;publisher&quot;:&quot;Elsevier B.V.&quot;,&quot;volume&quot;:&quot;203&quot;},&quot;isTemporary&quot;:false}],&quot;manualOverride&quot;:{&quot;citeprocText&quot;:&quot;&lt;sup&gt;43&lt;/sup&gt;&quot;}},{&quot;properties&quot;:{&quot;noteIndex&quot;:0},&quot;citationID&quot;:&quot;MENDELEY_CITATION_f33a9630-6b89-4451-b977-856a8f28387f&quot;,&quot;isEdited&quot;:false,&quot;citationItems&quot;:[{&quot;id&quot;:&quot;26e65706-5c18-3374-912f-54054337a053&quot;,&quot;itemData&quot;:{&quot;type&quot;:&quot;article-journal&quot;,&quot;id&quot;:&quot;26e65706-5c18-3374-912f-54054337a053&quot;,&quot;title&quot;:&quot;Decreasing dysphoric thoughts by a working memory training: a randomized double-blind placebo-controlled trial&quot;,&quot;author&quot;:[{&quot;family&quot;:&quot;Wanmaker&quot;,&quot;given&quot;:&quot;Sabine&quot;,&quot;parse-names&quot;:false,&quot;dropping-particle&quot;:&quot;&quot;,&quot;non-dropping-particle&quot;:&quot;&quot;}],&quot;container-title&quot;:&quot;J Depress Anxiety &quot;,&quot;accessed&quot;:{&quot;date-parts&quot;:[[2020,3,18]]},&quot;DOI&quot;:&quot;10.4172/2167-1044.1000165&quot;,&quot;issued&quot;:{&quot;date-parts&quot;:[[2014]]},&quot;abstract&quot;:&quot;Objective: Depressive symptoms are related to deficient executive functioning, in particular working memory (WM). That is, depressed individuals are less able to remove negative information from their WM, have difficulties to shift between negative and positive information and inhibit irrelevant information. Previous findings show that working memory capacity (WMC) can be increased by training and this diminishes symptoms of psychopathology, like ADHD, and cognitive consequences of a stroke. The inclusion of game elements in a WM training showed to positively influence motivation, compliance and WM performance during and after training. The current study aimed to explore the effectiveness of a gamified WM training for dysphoria. Method: The current study explored by means of a double-blind randomized controlled trial whether a gamified WM training could reduce symptoms of depression, anxiety, and rumination in a sample of 61 dysphoric students. Participants executed the game, consisting of five WM tasks, three times a week for three weeks at home. The experimental group the tests adapted to their WMC level, to train their WMC, while the placebo group received easy versions of the tasks to prevent training WMC. Before and after the training participants' WMC was assessed with the Spanboard Task and their psychopathology with questionnaires about depression, anxiety, and rumination. Moreover, WMC and psychopathology were compared to a healthy control group before training. Results: As expected, the dysphoric students reported more psychopathology than the healthy students. The groups did not differ in WMC. WM training resulted in a larger WMC compared to the placebo training and compared to healthy students, but not in a larger decrease of psychopathological symptoms. However, both WM and placebo training resulted in a less reported psychopathology. The number of training sessions did not moderate the effect of training on either measure. Conclusion: A gamified WM training seems to increase WMC but this did not transfer to a decrease of psychopathology. A potential explanation for this lack of effect might be that participants' psychopathology was not severe enough to tackle it with a WM training. Another suggestion might be that WM training is not as effective for depression, anxiety and rumination, which is in line with other recent studies.&quot;,&quot;publisher&quot;:&quot;OMICS Publishing Group&quot;,&quot;issue&quot;:&quot;04&quot;,&quot;volume&quot;:&quot;03&quot;},&quot;isTemporary&quot;:false}],&quot;manualOverride&quot;:{&quot;citeprocText&quot;:&quot;&lt;sup&gt;44&lt;/sup&gt;&quot;}},{&quot;properties&quot;:{&quot;noteIndex&quot;:0},&quot;citationID&quot;:&quot;MENDELEY_CITATION_3826bb3a-efed-45c1-9466-ad5f7f9d8854&quot;,&quot;isEdited&quot;:false,&quot;citationItems&quot;:[{&quot;id&quot;:&quot;bd482042-3b06-3822-9841-6e0d34ce1149&quot;,&quot;itemData&quot;:{&quot;type&quot;:&quot;article-journal&quot;,&quot;id&quot;:&quot;bd482042-3b06-3822-9841-6e0d34ce1149&quot;,&quot;title&quot;:&quot;A working memory training to decrease rumination in depressed and anxious individuals: a double-blind randomized controlled trial&quot;,&quot;author&quot;:[{&quot;family&quot;:&quot;Wanmaker&quot;,&quot;given&quot;:&quot;Sabine&quot;,&quot;parse-names&quot;:false,&quot;dropping-particle&quot;:&quot;&quot;,&quot;non-dropping-particle&quot;:&quot;&quot;},{&quot;family&quot;:&quot;Geraerts&quot;,&quot;given&quot;:&quot;Elke&quot;,&quot;parse-names&quot;:false,&quot;dropping-particle&quot;:&quot;&quot;,&quot;non-dropping-particle&quot;:&quot;&quot;},{&quot;family&quot;:&quot;Franken&quot;,&quot;given&quot;:&quot;Ingmar H.A.&quot;,&quot;parse-names&quot;:false,&quot;dropping-particle&quot;:&quot;&quot;,&quot;non-dropping-particle&quot;:&quot;&quot;}],&quot;container-title&quot;:&quot;J Affect Disord &quot;,&quot;accessed&quot;:{&quot;date-parts&quot;:[[2020,3,18]]},&quot;DOI&quot;:&quot;10.1016/j.jad.2014.12.027&quot;,&quot;URL&quot;:&quot;http://www.ncbi.nlm.nih.gov/pubmed/25661397&quot;,&quot;issued&quot;:{&quot;date-parts&quot;:[[2015,4,1]]},&quot;page&quot;:&quot;310-319&quot;,&quot;abstract&quot;:&quot;Background Rumination is one of the hallmark characteristics of both anxiety disorders and depression, and has been linked to deficient executive functioning, particularly working memory (WM). Previous findings show that working memory capacity can be increased through training. Methods The current study explored whether an adaptive stand-alone WM training could increase WMC and consequently reduce rumination, anxiety and depression by means of a double-blind randomized controlled trial in a sample of 98 patients with symptoms of anxiety and/or depression. Results No positive effect of training on WMC was found. In addition, the results show that a WM training was not associated with a reduction of rumination, depression, nor anxiety. Limitations The high drop-out rate in both groups (20.11% from pre- to post-training) and the overrepresentation of men and use of anti-depressants in the placebo group might have influenced the results. Furthermore, expectations and perceptions about the training might have interacted with performance on WM tasks. Conclusions Overall, results show that a stand-alone WM training in patients with symptoms of anxiety and/or depression does not result in reduced rumination nor in reduced symptoms of depression and anxiety. We discuss potential explanations for these findings.&quot;,&quot;publisher&quot;:&quot;Elsevier&quot;,&quot;volume&quot;:&quot;175&quot;},&quot;isTemporary&quot;:false}],&quot;manualOverride&quot;:{&quot;citeprocText&quot;:&quot;&lt;sup&gt;45&lt;/sup&gt;&quot;}},{&quot;properties&quot;:{&quot;noteIndex&quot;:0},&quot;citationID&quot;:&quot;MENDELEY_CITATION_2f73edd2-1718-474a-b187-921e1dee6ee9&quot;,&quot;isEdited&quot;:false,&quot;citationItems&quot;:[{&quot;id&quot;:&quot;6660d54b-2ef6-34d9-a2a0-ba606c93611a&quot;,&quot;itemData&quot;:{&quot;type&quot;:&quot;article-journal&quot;,&quot;id&quot;:&quot;6660d54b-2ef6-34d9-a2a0-ba606c93611a&quot;,&quot;title&quot;:&quot;Cost-effectiveness of cognitive remediation and supported employment for people with mental illness: a randomized controlled trial&quot;,&quot;author&quot;:[{&quot;family&quot;:&quot;Yamaguchi&quot;,&quot;given&quot;:&quot;S.&quot;,&quot;parse-names&quot;:false,&quot;dropping-particle&quot;:&quot;&quot;,&quot;non-dropping-particle&quot;:&quot;&quot;},{&quot;family&quot;:&quot;Sato&quot;,&quot;given&quot;:&quot;S.&quot;,&quot;parse-names&quot;:false,&quot;dropping-particle&quot;:&quot;&quot;,&quot;non-dropping-particle&quot;:&quot;&quot;},{&quot;family&quot;:&quot;Horio&quot;,&quot;given&quot;:&quot;N.&quot;,&quot;parse-names&quot;:false,&quot;dropping-particle&quot;:&quot;&quot;,&quot;non-dropping-particle&quot;:&quot;&quot;},{&quot;family&quot;:&quot;Yoshida&quot;,&quot;given&quot;:&quot;K.&quot;,&quot;parse-names&quot;:false,&quot;dropping-particle&quot;:&quot;&quot;,&quot;non-dropping-particle&quot;:&quot;&quot;},{&quot;family&quot;:&quot;Shimodaira&quot;,&quot;given&quot;:&quot;M.&quot;,&quot;parse-names&quot;:false,&quot;dropping-particle&quot;:&quot;&quot;,&quot;non-dropping-particle&quot;:&quot;&quot;},{&quot;family&quot;:&quot;Taneda&quot;,&quot;given&quot;:&quot;A.&quot;,&quot;parse-names&quot;:false,&quot;dropping-particle&quot;:&quot;&quot;,&quot;non-dropping-particle&quot;:&quot;&quot;},{&quot;family&quot;:&quot;Ikebuchi&quot;,&quot;given&quot;:&quot;E.&quot;,&quot;parse-names&quot;:false,&quot;dropping-particle&quot;:&quot;&quot;,&quot;non-dropping-particle&quot;:&quot;&quot;},{&quot;family&quot;:&quot;Nishio&quot;,&quot;given&quot;:&quot;M.&quot;,&quot;parse-names&quot;:false,&quot;dropping-particle&quot;:&quot;&quot;,&quot;non-dropping-particle&quot;:&quot;&quot;},{&quot;family&quot;:&quot;Ito&quot;,&quot;given&quot;:&quot;J.&quot;,&quot;parse-names&quot;:false,&quot;dropping-particle&quot;:&quot;&quot;,&quot;non-dropping-particle&quot;:&quot;&quot;}],&quot;container-title&quot;:&quot;Psychol Med&quot;,&quot;accessed&quot;:{&quot;date-parts&quot;:[[2020,3,18]]},&quot;DOI&quot;:&quot;10.1017/S0033291716002063&quot;,&quot;URL&quot;:&quot;http://www.ncbi.nlm.nih.gov/pubmed/27654902&quot;,&quot;issued&quot;:{&quot;date-parts&quot;:[[2017,1,1]]},&quot;page&quot;:&quot;53-65&quot;,&quot;abstract&quot;:&quot;Background. Little is known about the economic benefits of cognitive remediation and supported employment (CR + SE).The present study aimed to investigate the cost-effectiveness of CR + SE compared with traditional vocational services (TVS). Method. Individuals with mental illness and low cognitive function were recruited at six sites in Japan. A total of 111 participants were randomly allocated to the CR + SE group or the TVS group. Clinical and vocational outcomes were assessed at baseline and 12-month follow-up. Service utilization data were collected monthly. The data on outcomes and costs were combined to examine cost-effectiveness. Results. The data were obtained from a total of 92 participants. The CR + SE group resulted in better vocational and clinical outcomes (employment rate, 62.2%; work tenures, 78.6 days; cognitive improvement, 0.5) than the TVS group (19.1%, 24.9 days and 0.2). There was no significant difference in mean total costs between the groups (CR + SE group: $9823, S.D. = $6372, TVS group: $11 063, S.D. = $11 263) with and without adjustment for covariates. However, mean cost for medical services in the CR + SE group was significantly lower than that in the TVS group after adjusting covariates (B =-$3979, 95%confidence interval-$7816 to-$143, p = 0.042). Cost-effectiveness acceptability curves for vocational outcomes illustrated the high probabilities (approximately 70%) of the CR+ SE group being more cost-effective than TVS when society is not willing to pay additional costs. Conclusions. CR + SE appears to be a cost-effective option for people with mental illness who have low cognitive functioning when compared with TVS.&quot;,&quot;publisher&quot;:&quot;Cambridge University Press&quot;,&quot;issue&quot;:&quot;1&quot;,&quot;volume&quot;:&quot;47&quot;},&quot;isTemporary&quot;:false}],&quot;manualOverride&quot;:{&quot;citeprocText&quot;:&quot;&lt;sup&gt;46&lt;/sup&gt;&quot;}},{&quot;properties&quot;:{&quot;noteIndex&quot;:0},&quot;isEdited&quot;:false,&quot;citationItems&quot;:[{&quot;id&quot;:&quot;b5832728-232a-319c-8fdb-75532206d1e9&quot;,&quot;itemData&quot;:{&quot;type&quot;:&quot;article-journal&quot;,&quot;id&quot;:&quot;b5832728-232a-319c-8fdb-75532206d1e9&quot;,&quot;title&quot;:&quot;Computer program in the treatment for major depression and cognitive impairment in university students&quot;,&quot;author&quot;:[{&quot;family&quot;:&quot;Alvarez&quot;,&quot;given&quot;:&quot;L M&quot;,&quot;parse-names&quot;:false,&quot;dropping-particle&quot;:&quot;&quot;,&quot;non-dropping-particle&quot;:&quot;&quot;},{&quot;family&quot;:&quot;Cortés Sotres&quot;,&quot;given&quot;:&quot;J F&quot;,&quot;parse-names&quot;:false,&quot;dropping-particle&quot;:&quot;&quot;,&quot;non-dropping-particle&quot;:&quot;&quot;},{&quot;family&quot;:&quot;León&quot;,&quot;given&quot;:&quot;Silvia Ortiz&quot;,&quot;parse-names&quot;:false,&quot;dropping-particle&quot;:&quot;&quot;,&quot;non-dropping-particle&quot;:&quot;&quot;},{&quot;family&quot;:&quot;Estrella&quot;,&quot;given&quot;:&quot;Judith&quot;,&quot;parse-names&quot;:false,&quot;dropping-particle&quot;:&quot;&quot;,&quot;non-dropping-particle&quot;:&quot;&quot;},{&quot;family&quot;:&quot;Sánchez Sosa&quot;,&quot;given&quot;:&quot;Juan José&quot;,&quot;parse-names&quot;:false,&quot;dropping-particle&quot;:&quot;&quot;,&quot;non-dropping-particle&quot;:&quot;&quot;}],&quot;container-title&quot;:&quot;Comput Human Behav&quot;,&quot;accessed&quot;:{&quot;date-parts&quot;:[[2020,1,16]]},&quot;DOI&quot;:&quot;10.1016/j.chb.2007.02.013&quot;,&quot;issued&quot;:{&quot;date-parts&quot;:[[2008,5]]},&quot;page&quot;:&quot;816-826&quot;,&quot;abstract&quot;:&quot;Introduction: A depressed patient presents cognitive impairment that remains in spite of depression's remission. This study intends to evaluate the impact of cognitive training in the treatment of depression, and also of the impairment that depression causes. Method: A program for cognitive training (Alcor) was designed for and applied to a group of patients (n = 10) with non-medicated MDD; a group (N = 10) with MDD that was treated with the program and with anti-depressants, and to another group (n = 11) that was given anti-depressors only. The impact of this intervention was assessed by applying the following instruments: Beck Depression Inventory, WAIS, Spielberger State-Trait Anxiety Inventory, Externalized Problems Assessment Scale for Adolescents and Young Adults, and Attention Problems Assessment Scale. The program was applied to University students with MDD twice a week, until they had reached adequate levels of execution. Results: The patients of all three groups showed MDD event remission. Those who received cognitive training showed a substantial increase of intellectual performance. The cognitive treatment group increased IQ in 12.9 units and the combined group increase in 13.3 units. There was a slight decrease of 1.9 units within the anti-depressant treatment group. The changes in attention and in externalized problems showed the same trends. © 2007 Elsevier Ltd. All rights reserved.&quot;,&quot;issue&quot;:&quot;3&quot;,&quot;volume&quot;:&quot;24&quot;},&quot;isTemporary&quot;:false}],&quot;citationID&quot;:&quot;MENDELEY_CITATION_6919ee27-074c-4d5f-8a75-e04ac8ff15ad&quot;,&quot;manualOverride&quot;:{&quot;citeprocText&quot;:&quot;&lt;sup&gt;30&lt;/sup&gt;&quot;}},{&quot;properties&quot;:{&quot;noteIndex&quot;:0},&quot;isEdited&quot;:false,&quot;citationItems&quot;:[{&quot;id&quot;:&quot;b5832728-232a-319c-8fdb-75532206d1e9&quot;,&quot;itemData&quot;:{&quot;type&quot;:&quot;article-journal&quot;,&quot;id&quot;:&quot;b5832728-232a-319c-8fdb-75532206d1e9&quot;,&quot;title&quot;:&quot;Computer program in the treatment for major depression and cognitive impairment in university students&quot;,&quot;author&quot;:[{&quot;family&quot;:&quot;Alvarez&quot;,&quot;given&quot;:&quot;L M&quot;,&quot;parse-names&quot;:false,&quot;dropping-particle&quot;:&quot;&quot;,&quot;non-dropping-particle&quot;:&quot;&quot;},{&quot;family&quot;:&quot;Cortés Sotres&quot;,&quot;given&quot;:&quot;J F&quot;,&quot;parse-names&quot;:false,&quot;dropping-particle&quot;:&quot;&quot;,&quot;non-dropping-particle&quot;:&quot;&quot;},{&quot;family&quot;:&quot;León&quot;,&quot;given&quot;:&quot;Silvia Ortiz&quot;,&quot;parse-names&quot;:false,&quot;dropping-particle&quot;:&quot;&quot;,&quot;non-dropping-particle&quot;:&quot;&quot;},{&quot;family&quot;:&quot;Estrella&quot;,&quot;given&quot;:&quot;Judith&quot;,&quot;parse-names&quot;:false,&quot;dropping-particle&quot;:&quot;&quot;,&quot;non-dropping-particle&quot;:&quot;&quot;},{&quot;family&quot;:&quot;Sánchez Sosa&quot;,&quot;given&quot;:&quot;Juan José&quot;,&quot;parse-names&quot;:false,&quot;dropping-particle&quot;:&quot;&quot;,&quot;non-dropping-particle&quot;:&quot;&quot;}],&quot;container-title&quot;:&quot;Comput Human Behav&quot;,&quot;accessed&quot;:{&quot;date-parts&quot;:[[2020,1,16]]},&quot;DOI&quot;:&quot;10.1016/j.chb.2007.02.013&quot;,&quot;issued&quot;:{&quot;date-parts&quot;:[[2008,5]]},&quot;page&quot;:&quot;816-826&quot;,&quot;abstract&quot;:&quot;Introduction: A depressed patient presents cognitive impairment that remains in spite of depression's remission. This study intends to evaluate the impact of cognitive training in the treatment of depression, and also of the impairment that depression causes. Method: A program for cognitive training (Alcor) was designed for and applied to a group of patients (n = 10) with non-medicated MDD; a group (N = 10) with MDD that was treated with the program and with anti-depressants, and to another group (n = 11) that was given anti-depressors only. The impact of this intervention was assessed by applying the following instruments: Beck Depression Inventory, WAIS, Spielberger State-Trait Anxiety Inventory, Externalized Problems Assessment Scale for Adolescents and Young Adults, and Attention Problems Assessment Scale. The program was applied to University students with MDD twice a week, until they had reached adequate levels of execution. Results: The patients of all three groups showed MDD event remission. Those who received cognitive training showed a substantial increase of intellectual performance. The cognitive treatment group increased IQ in 12.9 units and the combined group increase in 13.3 units. There was a slight decrease of 1.9 units within the anti-depressant treatment group. The changes in attention and in externalized problems showed the same trends. © 2007 Elsevier Ltd. All rights reserved.&quot;,&quot;issue&quot;:&quot;3&quot;,&quot;volume&quot;:&quot;24&quot;},&quot;isTemporary&quot;:false}],&quot;citationID&quot;:&quot;MENDELEY_CITATION_7d3f56d0-f84a-483d-8418-9a7af3e73124&quot;,&quot;manualOverride&quot;:{&quot;citeprocText&quot;:&quot;&lt;sup&gt;30&lt;/sup&gt;&quot;}},{&quot;properties&quot;:{&quot;noteIndex&quot;:0},&quot;isEdited&quot;:false,&quot;citationItems&quot;:[{&quot;id&quot;:&quot;e43fff88-01e6-342e-93c1-1ee9cd287761&quot;,&quot;itemData&quot;:{&quot;type&quot;:&quot;article-journal&quot;,&quot;id&quot;:&quot;e43fff88-01e6-342e-93c1-1ee9cd287761&quot;,&quot;title&quot;:&quot;Improving late life depression and cognitive control through the use of therapeutic video game technology: a proof-of-concept randomized trial&quot;,&quot;author&quot;:[{&quot;family&quot;:&quot;Anguera&quot;,&quot;given&quot;:&quot;Joaquin A.&quot;,&quot;parse-names&quot;:false,&quot;dropping-particle&quot;:&quot;&quot;,&quot;non-dropping-particle&quot;:&quot;&quot;},{&quot;family&quot;:&quot;Gunning&quot;,&quot;given&quot;:&quot;Faith M.&quot;,&quot;parse-names&quot;:false,&quot;dropping-particle&quot;:&quot;&quot;,&quot;non-dropping-particle&quot;:&quot;&quot;},{&quot;family&quot;:&quot;Areán&quot;,&quot;given&quot;:&quot;Patricia A.&quot;,&quot;parse-names&quot;:false,&quot;dropping-particle&quot;:&quot;&quot;,&quot;non-dropping-particle&quot;:&quot;&quot;}],&quot;container-title&quot;:&quot;Depress Anxiety&quot;,&quot;accessed&quot;:{&quot;date-parts&quot;:[[2020,1,16]]},&quot;DOI&quot;:&quot;10.1002/da.22588&quot;,&quot;issued&quot;:{&quot;date-parts&quot;:[[2017,6,1]]},&quot;page&quot;:&quot;508-517&quot;,&quot;abstract&quot;:&quot;Background: Existing treatments for depression are known to have only modest effects, are insufficiently targeted, and are inconsistently utilized, particularly in older adults. Indeed, older adults with impaired cognitive control networks tend to demonstrate poor response to a majority of existing depression interventions. Cognitive control interventions delivered using entertainment software have the potential to not only target the underlying cerebral dysfunction associated with depression, but to do so in a manner that is engaging and engenders adherence to treatment protocol. Methods: In this proof-of-concept trial (Clinicaltrials.gov #: NCT02229188), individuals with late life depression (LLD) (22; 60+ years old) were randomized to either problem solving therapy (PST, n = 10) or a neurobiologically inspired digital platform designed to enhance cognitive control faculties (Project: EVO™, n = 12). Given the overlapping functional neuroanatomy of mood disturbances and executive dysfunction, we explored the impact of an intervention targeting cognitive control abilities, functional disability, and mood in older adults suffering from LLD, and how those outcomes compare to a therapeutic gold standard. Results: EVO participants demonstrated similar improvements in mood and self-reported function after 4 weeks of treatment to PST participants. The EVO participants also showed generalization to untrained measures of working memory and attention, as well as negativity bias, a finding not evident in the PST condition. Individuals assigned to EVO demonstrated 100% adherence. Conclusions: This study provides preliminary findings that this therapeutic video game targeting cognitive control deficits may be an efficacious LLD intervention. Future research is needed to confirm these findings.&quot;,&quot;publisher&quot;:&quot;Blackwell Publishing Inc.&quot;,&quot;issue&quot;:&quot;6&quot;,&quot;volume&quot;:&quot;34&quot;},&quot;isTemporary&quot;:false}],&quot;citationID&quot;:&quot;MENDELEY_CITATION_16f92533-3278-4081-9048-7d72dead1f05&quot;,&quot;manualOverride&quot;:{&quot;citeprocText&quot;:&quot;&lt;sup&gt;31&lt;/sup&gt;&quot;}},{&quot;properties&quot;:{&quot;noteIndex&quot;:0},&quot;isEdited&quot;:false,&quot;citationItems&quot;:[{&quot;id&quot;:&quot;2b9a8b7b-1024-3779-a44e-78626abc8742&quot;,&quot;itemData&quot;:{&quot;type&quot;:&quot;article-journal&quot;,&quot;id&quot;:&quot;2b9a8b7b-1024-3779-a44e-78626abc8742&quot;,&quot;title&quot;:&quot;Cognitive remediation for treatment-resistant depression: effects on cognition and functioning and the role of online homework&quot;,&quot;author&quot;:[{&quot;family&quot;:&quot;Bowie&quot;,&quot;given&quot;:&quot;C R&quot;,&quot;parse-names&quot;:false,&quot;dropping-particle&quot;:&quot;&quot;,&quot;non-dropping-particle&quot;:&quot;&quot;},{&quot;family&quot;:&quot;Gupta&quot;,&quot;given&quot;:&quot;M&quot;,&quot;parse-names&quot;:false,&quot;dropping-particle&quot;:&quot;&quot;,&quot;non-dropping-particle&quot;:&quot;&quot;},{&quot;family&quot;:&quot;Holshausen&quot;,&quot;given&quot;:&quot;K&quot;,&quot;parse-names&quot;:false,&quot;dropping-particle&quot;:&quot;&quot;,&quot;non-dropping-particle&quot;:&quot;&quot;},{&quot;family&quot;:&quot;Jokic&quot;,&quot;given&quot;:&quot;R&quot;,&quot;parse-names&quot;:false,&quot;dropping-particle&quot;:&quot;&quot;,&quot;non-dropping-particle&quot;:&quot;&quot;},{&quot;family&quot;:&quot;Best&quot;,&quot;given&quot;:&quot;M&quot;,&quot;parse-names&quot;:false,&quot;dropping-particle&quot;:&quot;&quot;,&quot;non-dropping-particle&quot;:&quot;&quot;},{&quot;family&quot;:&quot;Milev&quot;,&quot;given&quot;:&quot;R&quot;,&quot;parse-names&quot;:false,&quot;dropping-particle&quot;:&quot;&quot;,&quot;non-dropping-particle&quot;:&quot;&quot;}],&quot;container-title&quot;:&quot;J Nerv Ment Dis&quot;,&quot;issued&quot;:{&quot;date-parts&quot;:[[2013]]},&quot;page&quot;:&quot;680-685&quot;,&quot;language&quot;:&quot;eng&quot;,&quot;abstract&quot;:&quot;Neurocognitive impairments are observed in depression and associated with poor functioning. This study examined the efficacy and the effectiveness of cognitive remediation with supplemental Internet-based homework in treatment-resistant depression. Participants were randomized to treatment or wait list control conditions. Treatment consisted of 10 weeks of weekly group sessions and daily online cognitive exercises completed at home. The participants were assessed on cognitive, mood, motivation, and functioning measures. There was a significant time by treatment interaction for attention/processing speed and verbal memory. Changes in functioning were not significant, although improved cognition predicted improvements in functioning. Number of minutes of online exercise was associated with greater cognitive improvements. Cognitive deficits are malleable with behavioral treatment in a mood disorder characterized by severe and persistent symptoms.&quot;,&quot;issue&quot;:&quot;8&quot;,&quot;volume&quot;:&quot;201&quot;},&quot;isTemporary&quot;:false}],&quot;citationID&quot;:&quot;MENDELEY_CITATION_f5d8c318-86b7-47da-a0b0-74d259427f9a&quot;,&quot;manualOverride&quot;:{&quot;citeprocText&quot;:&quot;&lt;sup&gt;32&lt;/sup&gt;&quot;}},{&quot;properties&quot;:{&quot;noteIndex&quot;:0},&quot;isEdited&quot;:false,&quot;citationItems&quot;:[{&quot;id&quot;:&quot;11d69bcb-d003-37cd-a7fd-f6f63f00d2c0&quot;,&quot;itemData&quot;:{&quot;type&quot;:&quot;article-journal&quot;,&quot;id&quot;:&quot;11d69bcb-d003-37cd-a7fd-f6f63f00d2c0&quot;,&quot;title&quot;:&quot;Successful computer-assisted cognitive remediation therapy in patients with unipolar depression: a proof of principle study&quot;,&quot;author&quot;:[{&quot;family&quot;:&quot;Elgamal&quot;,&quot;given&quot;:&quot;S&quot;,&quot;parse-names&quot;:false,&quot;dropping-particle&quot;:&quot;&quot;,&quot;non-dropping-particle&quot;:&quot;&quot;},{&quot;family&quot;:&quot;McKinnon&quot;,&quot;given&quot;:&quot;M C&quot;,&quot;parse-names&quot;:false,&quot;dropping-particle&quot;:&quot;&quot;,&quot;non-dropping-particle&quot;:&quot;&quot;},{&quot;family&quot;:&quot;Ramakrishnan&quot;,&quot;given&quot;:&quot;K&quot;,&quot;parse-names&quot;:false,&quot;dropping-particle&quot;:&quot;&quot;,&quot;non-dropping-particle&quot;:&quot;&quot;},{&quot;family&quot;:&quot;Joffe&quot;,&quot;given&quot;:&quot;R T&quot;,&quot;parse-names&quot;:false,&quot;dropping-particle&quot;:&quot;&quot;,&quot;non-dropping-particle&quot;:&quot;&quot;},{&quot;family&quot;:&quot;MacQueen&quot;,&quot;given&quot;:&quot;G&quot;,&quot;parse-names&quot;:false,&quot;dropping-particle&quot;:&quot;&quot;,&quot;non-dropping-particle&quot;:&quot;&quot;}],&quot;container-title&quot;:&quot;Psychol Med&quot;,&quot;issued&quot;:{&quot;date-parts&quot;:[[2007]]},&quot;page&quot;:&quot;1229-1238&quot;,&quot;language&quot;:&quot;eng&quot;,&quot;abstract&quot;:&quot;BACKGROUND: Despite increasing awareness of the extent and severity of cognitive deficits in major depressive disorder (MDD), trials of cognitive remediation have not been conducted. We conducted a 10-week course of cognitive remediation in patients with long-term MDD to probe whether deficits in four targeted cognitive domains, (i) memory, (ii) attention, (iii) executive functioning and (iv) psychomotor speed, could be improved by this intervention. METHOD: We administered a computerized cognitive retraining package (PSSCogReHab) with demonstrated efficacy to 12 stable patients with recurrent MDD. Twelve matched patients with MDD and a group of healthy control participants were included for comparison; neither comparator group received the intervention that involved stimulation of cognitive functions through targeted, repetitive exercises in each domain. RESULTS: Patients who received cognitive training improved on a range of neuropsychological tests targeting attention, verbal learning and memory, psychomotor speed and executive function. This improvement exceeded that observed over the same time period in a group of matched comparisons. There was no change in depressive symptom scores over the course of the trial, thus improvement in cognitive performance occurred independent of other illness variables. CONCLUSIONS: These results provide preliminary evidence that improvement of cognitive functions through targeted, repetitive exercises is a viable method of cognitive remediation in patients with recurrent MDD.&quot;,&quot;issue&quot;:&quot;9&quot;,&quot;volume&quot;:&quot;37&quot;},&quot;isTemporary&quot;:false}],&quot;citationID&quot;:&quot;MENDELEY_CITATION_b2085042-4df6-4a57-ab91-73fae7b927f3&quot;,&quot;manualOverride&quot;:{&quot;citeprocText&quot;:&quot;&lt;sup&gt;33&lt;/sup&gt;&quot;}},{&quot;properties&quot;:{&quot;noteIndex&quot;:0},&quot;isEdited&quot;:false,&quot;citationItems&quot;:[{&quot;id&quot;:&quot;0eead141-d1a8-3e8d-8828-74483546fe2f&quot;,&quot;itemData&quot;:{&quot;type&quot;:&quot;article-journal&quot;,&quot;id&quot;:&quot;0eead141-d1a8-3e8d-8828-74483546fe2f&quot;,&quot;title&quot;:&quot;Internet-delivered cognitive control training as a preventive intervention for remitted depressed patients: evidence from a double-blind randomized controlled trial study&quot;,&quot;author&quot;:[{&quot;family&quot;:&quot;Hoorelbeke&quot;,&quot;given&quot;:&quot;K&quot;,&quot;parse-names&quot;:false,&quot;dropping-particle&quot;:&quot;&quot;,&quot;non-dropping-particle&quot;:&quot;&quot;},{&quot;family&quot;:&quot;Koster&quot;,&quot;given&quot;:&quot;E H W&quot;,&quot;parse-names&quot;:false,&quot;dropping-particle&quot;:&quot;&quot;,&quot;non-dropping-particle&quot;:&quot;&quot;}],&quot;container-title&quot;:&quot;J Consult Clin Psychol&quot;,&quot;URL&quot;:&quot;http://www.apa.org/pubs/journals/ccp/index.aspx&quot;,&quot;issued&quot;:{&quot;date-parts&quot;:[[2017]]},&quot;page&quot;:&quot;135-146&quot;,&quot;language&quot;:&quot;English&quot;,&quot;abstract&quot;:&quot;Background. Cognitive control impairments may place remitted depressed (RMD) patients at increased risk for developing future depressive symptomatology by disrupting emotion regulation processes. Research has shown that directly targeting cognitive control has beneficial effects on high trait ruminators and clinically depressed patients. The current study tested whether internet-delivered cognitive control training (CCT) can be used as an intervention to increase resilience to depression in RMD patients. Method: Effects of CCT were assessed using a double-blind randomized controlled design. RMD patients performed 10 sessions of a working memory-based CCT (N = 34) or a low cognitive load training (N = 34; active control condition) over a period of 14 days. Assessments took place prior to training, immediately following 2 weeks of training, and at 3 months follow-up. Brooding and depressive symptomatology were selected as primary outcome measures, alternative indicators for emotion regulation and residual symptomatology were selected as secondary outcome measures, along with indicators of functioning. Results: Compared to an active control condition, CCT demonstrated beneficial effects on a cognitive transfer task, brooding, depressive symptomatology, residual complaints, self-reported use of general maladaptive emotion regulation strategies, and resilience after controlling for intention to treat. Furthermore, completers of the CCT reported a reduction in experienced disability and cognitive complaints. However, no beneficial effects were found for self-reported use of adaptive emotion regulation strategies. Conclusions: These findings demonstrate the effectiveness of CCT as an intervention to reduce cognitive vulnerability, residual symptomatology, and foster resilience following recovery from depression. CCT thus holds potential as a preventive intervention for RMD patients. ClinicalTrials.gov (Identifier: NCT02407652) (PsycINFO Database Record Copyright © 2016 APA, all rights reserved).&quot;,&quot;issue&quot;:&quot;2&quot;,&quot;volume&quot;:&quot;85&quot;},&quot;isTemporary&quot;:false}],&quot;citationID&quot;:&quot;MENDELEY_CITATION_5eab98ec-6629-4c00-960d-0a216e7b884c&quot;,&quot;manualOverride&quot;:{&quot;citeprocText&quot;:&quot;&lt;sup&gt;34&lt;/sup&gt;&quot;}},{&quot;properties&quot;:{&quot;noteIndex&quot;:0},&quot;isEdited&quot;:false,&quot;citationItems&quot;:[{&quot;id&quot;:&quot;0959377b-7ec6-35c8-8fd3-04ddb8044d30&quot;,&quot;itemData&quot;:{&quot;type&quot;:&quot;article-journal&quot;,&quot;id&quot;:&quot;0959377b-7ec6-35c8-8fd3-04ddb8044d30&quot;,&quot;title&quot;:&quot;Preventing recurrence of depression? Long-term effects of a randomized controlled trial on cognitive control training for remitted depressed patients.&quot;,&quot;author&quot;:[{&quot;family&quot;:&quot;Hoorelbeke K.&quot;,&quot;given&quot;:&quot;&quot;,&quot;parse-names&quot;:false,&quot;dropping-particle&quot;:&quot;&quot;,&quot;non-dropping-particle&quot;:&quot;&quot;},{&quot;family&quot;:&quot;Bergh&quot;,&quot;given&quot;:&quot;N.&quot;,&quot;parse-names&quot;:false,&quot;dropping-particle&quot;:&quot;&quot;,&quot;non-dropping-particle&quot;:&quot;van den&quot;},{&quot;family&quot;:&quot;Raedt&quot;,&quot;given&quot;:&quot;R.&quot;,&quot;parse-names&quot;:false,&quot;dropping-particle&quot;:&quot;&quot;,&quot;non-dropping-particle&quot;:&quot;de&quot;},{&quot;family&quot;:&quot;Wichers&quot;,&quot;given&quot;:&quot;M.&quot;,&quot;parse-names&quot;:false,&quot;dropping-particle&quot;:&quot;&quot;,&quot;non-dropping-particle&quot;:&quot;&quot;},{&quot;family&quot;:&quot;Koster&quot;,&quot;given&quot;:&quot;E. H. W.&quot;,&quot;parse-names&quot;:false,&quot;dropping-particle&quot;:&quot;&quot;,&quot;non-dropping-particle&quot;:&quot;&quot;}],&quot;issued&quot;:{&quot;date-parts&quot;:[[2020]]}},&quot;isTemporary&quot;:false}],&quot;citationID&quot;:&quot;MENDELEY_CITATION_0e9aa56e-3fe9-4812-bf88-fcb05ba2ae1a&quot;,&quot;manualOverride&quot;:{&quot;citeprocText&quot;:&quot;&lt;sup&gt;35&lt;/sup&gt;&quot;}},{&quot;properties&quot;:{&quot;noteIndex&quot;:0},&quot;isEdited&quot;:false,&quot;citationItems&quot;:[{&quot;id&quot;:&quot;633d1a7f-9629-3412-b33a-6348bbfe9655&quot;,&quot;itemData&quot;:{&quot;type&quot;:&quot;article-journal&quot;,&quot;id&quot;:&quot;633d1a7f-9629-3412-b33a-6348bbfe9655&quot;,&quot;title&quot;:&quot;Neuroplasticity-based computerized cognitive remediation for treatment-resistant geriatric depression&quot;,&quot;author&quot;:[{&quot;family&quot;:&quot;Morimoto&quot;,&quot;given&quot;:&quot;Sarah Shizuko&quot;,&quot;parse-names&quot;:false,&quot;dropping-particle&quot;:&quot;&quot;,&quot;non-dropping-particle&quot;:&quot;&quot;},{&quot;family&quot;:&quot;Wexler&quot;,&quot;given&quot;:&quot;Bruce E.&quot;,&quot;parse-names&quot;:false,&quot;dropping-particle&quot;:&quot;&quot;,&quot;non-dropping-particle&quot;:&quot;&quot;},{&quot;family&quot;:&quot;Liu&quot;,&quot;given&quot;:&quot;Jiacheng&quot;,&quot;parse-names&quot;:false,&quot;dropping-particle&quot;:&quot;&quot;,&quot;non-dropping-particle&quot;:&quot;&quot;},{&quot;family&quot;:&quot;Hu&quot;,&quot;given&quot;:&quot;Willie&quot;,&quot;parse-names&quot;:false,&quot;dropping-particle&quot;:&quot;&quot;,&quot;non-dropping-particle&quot;:&quot;&quot;},{&quot;family&quot;:&quot;Seirup&quot;,&quot;given&quot;:&quot;Joanna&quot;,&quot;parse-names&quot;:false,&quot;dropping-particle&quot;:&quot;&quot;,&quot;non-dropping-particle&quot;:&quot;&quot;},{&quot;family&quot;:&quot;Alexopoulos&quot;,&quot;given&quot;:&quot;George S.&quot;,&quot;parse-names&quot;:false,&quot;dropping-particle&quot;:&quot;&quot;,&quot;non-dropping-particle&quot;:&quot;&quot;}],&quot;container-title&quot;:&quot;Nat Commun&quot;,&quot;accessed&quot;:{&quot;date-parts&quot;:[[2020,3,18]]},&quot;DOI&quot;:&quot;10.1038/ncomms5579&quot;,&quot;URL&quot;:&quot;http://www.ncbi.nlm.nih.gov/pubmed/25093396&quot;,&quot;issued&quot;:{&quot;date-parts&quot;:[[2014,8,5]]},&quot;page&quot;:&quot;4579&quot;,&quot;abstract&quot;:&quot;Executive dysfunction (ED) in geriatric depression (GD) is common, predicts poor clinical outcomes and often persists despite remission of symptoms. Here we develop a neuroplasticity-based computerized cognitive remediation-geriatric depression treatment (nCCR-GD) to target ED in GD. Our assumption is that remediation of these deficits may modulate the underlying brain network abnormalities shared by ED and depression. We compare nCCR-GD to a gold-standard treatment (escitalopram: 20mg per 12 weeks) in 11 treatment-resistant older adults with major depression; and 33 matched historical controls. We find that 91% of participants complete nCCR-GD. nCCR-GD is equally as effective at reducing depressive symptoms as escitalopram but does so in 4 weeks instead of 12. In addition, nCCR-GD improves measures of executive function more than the escitalopram. We conclude that nCCR-GD may be equally effective as escitalopram in treating GD. In addition, nCCR-GD participants showed greater improvement in executive functions than historical controls treated with escitalopram. © 2014 Macmillan Publishers Limited. All rights reserved.&quot;,&quot;publisher&quot;:&quot;Nature Publishing Group&quot;,&quot;volume&quot;:&quot;5&quot;},&quot;isTemporary&quot;:false}],&quot;citationID&quot;:&quot;MENDELEY_CITATION_f8021268-5afe-4e14-b18c-1d1be26cdfed&quot;,&quot;manualOverride&quot;:{&quot;citeprocText&quot;:&quot;&lt;sup&gt;36&lt;/sup&gt;&quot;}},{&quot;properties&quot;:{&quot;noteIndex&quot;:0},&quot;isEdited&quot;:false,&quot;citationItems&quot;:[{&quot;id&quot;:&quot;a11b3bba-4797-3436-a094-0c17e462ddda&quot;,&quot;itemData&quot;:{&quot;type&quot;:&quot;article-journal&quot;,&quot;id&quot;:&quot;a11b3bba-4797-3436-a094-0c17e462ddda&quot;,&quot;title&quot;:&quot;Assessing the effects of depressed mood and cognitive control training on memory confidence and accuracy following repeated checking&quot;,&quot;author&quot;:[{&quot;family&quot;:&quot;Moshier&quot;,&quot;given&quot;:&quot;Samantha J.&quot;,&quot;parse-names&quot;:false,&quot;dropping-particle&quot;:&quot;&quot;,&quot;non-dropping-particle&quot;:&quot;&quot;},{&quot;family&quot;:&quot;Molokotos&quot;,&quot;given&quot;:&quot;Elena K.&quot;,&quot;parse-names&quot;:false,&quot;dropping-particle&quot;:&quot;&quot;,&quot;non-dropping-particle&quot;:&quot;&quot;},{&quot;family&quot;:&quot;Stein&quot;,&quot;given&quot;:&quot;Aliza T.&quot;,&quot;parse-names&quot;:false,&quot;dropping-particle&quot;:&quot;&quot;,&quot;non-dropping-particle&quot;:&quot;&quot;},{&quot;family&quot;:&quot;Otto&quot;,&quot;given&quot;:&quot;Michael W.&quot;,&quot;parse-names&quot;:false,&quot;dropping-particle&quot;:&quot;&quot;,&quot;non-dropping-particle&quot;:&quot;&quot;}],&quot;container-title&quot;:&quot;Int J Cogn Ther&quot;,&quot;accessed&quot;:{&quot;date-parts&quot;:[[2020,3,18]]},&quot;DOI&quot;:&quot;10.1521/ijct_2015_8_02&quot;,&quot;issued&quot;:{&quot;date-parts&quot;:[[2015]]},&quot;page&quot;:&quot;206-221&quot;,&quot;abstract&quot;:&quot;Studies show that repeated checking leads to memory distrust in healthy controls. Additionally, the extent of this reduction in memory confidence has been associated with executive control. Utilizing a 2 × 2 design, we examine the role of mood and cognitive training targeting executive control on memory distrust following repeated checking. Participants were 69 individuals with depressed (n = 32) or euthymic (n = 37) mood. Memory distrust following a repeated checking task was assessed before and after 3 sessions of a computerized cognitive training program or a control task. Consistent with previous studies, participants reported reduced meta-memory following repeated checking. Although participants with depressed mood reported lower overall cognitive confidence at a trend level, the effect of repeated checking on memory distrust was not potentiated by depressed mood in our study. A reduction in memory distrust following repeated checking was found over time; however, this effect was not dependent on cognitive training condition, mood status, or their interaction.&quot;,&quot;publisher&quot;:&quot;Guilford Publications&quot;,&quot;issue&quot;:&quot;3&quot;,&quot;volume&quot;:&quot;8&quot;},&quot;isTemporary&quot;:false}],&quot;citationID&quot;:&quot;MENDELEY_CITATION_e34cbe41-ba64-48c7-8dea-42168bc6e1e6&quot;,&quot;manualOverride&quot;:{&quot;citeprocText&quot;:&quot;&lt;sup&gt;37&lt;/sup&gt;&quot;}},{&quot;properties&quot;:{&quot;noteIndex&quot;:0},&quot;isEdited&quot;:false,&quot;citationItems&quot;:[{&quot;id&quot;:&quot;047eb332-2f5a-3300-addf-ea8a1afe24b0&quot;,&quot;itemData&quot;:{&quot;type&quot;:&quot;article-journal&quot;,&quot;id&quot;:&quot;047eb332-2f5a-3300-addf-ea8a1afe24b0&quot;,&quot;title&quot;:&quot;Behavioral activation treatment for major depression: A randomized trial of the efficacy of augmentation with cognitive control training&quot;,&quot;author&quot;:[{&quot;family&quot;:&quot;Moshier&quot;,&quot;given&quot;:&quot;Samantha J.&quot;,&quot;parse-names&quot;:false,&quot;dropping-particle&quot;:&quot;&quot;,&quot;non-dropping-particle&quot;:&quot;&quot;},{&quot;family&quot;:&quot;Otto&quot;,&quot;given&quot;:&quot;Michael W.&quot;,&quot;parse-names&quot;:false,&quot;dropping-particle&quot;:&quot;&quot;,&quot;non-dropping-particle&quot;:&quot;&quot;}],&quot;container-title&quot;:&quot;J Affect Disord&quot;,&quot;accessed&quot;:{&quot;date-parts&quot;:[[2020,3,18]]},&quot;DOI&quot;:&quot;10.1016/j.jad.2017.01.003&quot;,&quot;issued&quot;:{&quot;date-parts&quot;:[[2017,3,1]]},&quot;page&quot;:&quot;265-268&quot;,&quot;abstract&quot;:&quot;Background Major depressive disorder (MDD) is associated with hypoactivation of the dorsolateral prefrontal cortex, a brain region involved in emotion regulation and basic cognitive control processes. Recent studies have indicated that computerized interventions designed to activate this region may reduce depressive and ruminative symptoms. In this double-blind randomized controlled trial, we tested whether one such program, called Cognitive Control Training (CCT), enhanced treatment outcomes when used in adjunct to brief behavior therapy for MDD. Methods Thirty-four adults with MDD were randomly assigned to complete four sessions of either computerized CCT or a control task, concurrently with four sessions of Brief Behavioral Activation Therapy for Depression (BATD). Post-treatment and one-month follow-up assessments were conducted, with self-reported depressive symptoms as the primary outcome and clinician-rated depressive symptoms and self-reported rumination as secondary outcomes. Results In both intent-to-treat and completer analyses, depressive symptoms and rumination decreased significantly over the course of treatment in both treatment conditions. There were no significant differences in treatment outcome depending on the augmentation condition. Limitations The sample size was small, hindering secondary analyses and identification of potential predictors or moderators of treatment effect. Conclusions Results demonstrate substantial clinical benefit following four sessions of BATD; however, adjunctive CCT did not enhance outcomes. This study and other recent research suggest that the effects of CCT may not be as robust as previously indicated, highlighting the need for continued investigation of the conditions under which CCT may be effective.&quot;,&quot;publisher&quot;:&quot;Elsevier B.V.&quot;,&quot;volume&quot;:&quot;210&quot;},&quot;isTemporary&quot;:false}],&quot;citationID&quot;:&quot;MENDELEY_CITATION_89de0a8f-5604-4ab0-9878-249ac60c02af&quot;,&quot;manualOverride&quot;:{&quot;citeprocText&quot;:&quot;&lt;sup&gt;38&lt;/sup&gt;&quot;}},{&quot;properties&quot;:{&quot;noteIndex&quot;:0},&quot;isEdited&quot;:false,&quot;citationItems&quot;:[{&quot;id&quot;:&quot;c24888a3-6982-37b0-9a3a-37f904f03ad3&quot;,&quot;itemData&quot;:{&quot;type&quot;:&quot;article-journal&quot;,&quot;id&quot;:&quot;c24888a3-6982-37b0-9a3a-37f904f03ad3&quot;,&quot;title&quot;:&quot;Enhancing memory in late-life depression: The effects of a combined psychoeducation and cognitive training program&quot;,&quot;author&quot;:[{&quot;family&quot;:&quot;Naismith&quot;,&quot;given&quot;:&quot;Sharon L.&quot;,&quot;parse-names&quot;:false,&quot;dropping-particle&quot;:&quot;&quot;,&quot;non-dropping-particle&quot;:&quot;&quot;},{&quot;family&quot;:&quot;Diamond&quot;,&quot;given&quot;:&quot;Keri&quot;,&quot;parse-names&quot;:false,&quot;dropping-particle&quot;:&quot;&quot;,&quot;non-dropping-particle&quot;:&quot;&quot;},{&quot;family&quot;:&quot;Carter&quot;,&quot;given&quot;:&quot;Phoebe E.&quot;,&quot;parse-names&quot;:false,&quot;dropping-particle&quot;:&quot;&quot;,&quot;non-dropping-particle&quot;:&quot;&quot;},{&quot;family&quot;:&quot;Norrie&quot;,&quot;given&quot;:&quot;Louisa M.&quot;,&quot;parse-names&quot;:false,&quot;dropping-particle&quot;:&quot;&quot;,&quot;non-dropping-particle&quot;:&quot;&quot;},{&quot;family&quot;:&quot;Redoblado-Hodge&quot;,&quot;given&quot;:&quot;Marie Antoinette&quot;,&quot;parse-names&quot;:false,&quot;dropping-particle&quot;:&quot;&quot;,&quot;non-dropping-particle&quot;:&quot;&quot;},{&quot;family&quot;:&quot;Lewis&quot;,&quot;given&quot;:&quot;Simon J.G.&quot;,&quot;parse-names&quot;:false,&quot;dropping-particle&quot;:&quot;&quot;,&quot;non-dropping-particle&quot;:&quot;&quot;},{&quot;family&quot;:&quot;Hickie&quot;,&quot;given&quot;:&quot;Ian B.&quot;,&quot;parse-names&quot;:false,&quot;dropping-particle&quot;:&quot;&quot;,&quot;non-dropping-particle&quot;:&quot;&quot;}],&quot;container-title&quot;:&quot;Am J Geriatr Psychiatry &quot;,&quot;accessed&quot;:{&quot;date-parts&quot;:[[2020,3,18]]},&quot;DOI&quot;:&quot;10.1097/JGP.0b013e3181dba587&quot;,&quot;PMID&quot;:&quot;20808114&quot;,&quot;issued&quot;:{&quot;date-parts&quot;:[[2011]]},&quot;page&quot;:&quot;240-248&quot;,&quot;abstract&quot;:&quot;Objective: To evaluate the efficacy of a multifactorial cognitive training (CT) program for older people with a lifetime history of depressive disorder. Methods: This was a single-blinded waitlist control design. The study was conducted in the Healthy Brain Ageing Clinic, a specialist outpatient clinic at the Brain &amp;amp; Mind Research Institute, Sydney, Australia. Forty-one participants (mean age = 64.8 years, sd = 8.5) with a lifetime history of major depression were included. They were stabilized on medication and had depressive symptoms in the normal to mild range. The intervention encompassed both psychoeducation and CT. Each component was 1-hour in duration and was delivered in a group format over a 10-week period. Psychoeducation was multifactorial, was delivered by health professionals and targeted cognitive strategies, as well depression, anxiety, sleep, vascular risk factors, diet and exercise. CT was computer-based and was conducted by Clinical Neuropsychologists. Baseline and follow-up neuropsychological assessments were conducted by Psychologists who were blinded to group allocation. The primary outcome was memory whilst secondary outcomes included other aspects of cognition and disability. Results: CT was associated with significant improvements in visual and verbal memory corresponding to medium to large effect sizes. Conclusion: CT may be a viable secondary prevention technique for late-life depression, a group who are at risk of further cognitive decline and progression to dementia. © 2011 American Association for Geriatric Psychiatry.&quot;,&quot;publisher&quot;:&quot;Elsevier B.V.&quot;,&quot;issue&quot;:&quot;3&quot;,&quot;volume&quot;:&quot;19&quot;},&quot;isTemporary&quot;:false}],&quot;citationID&quot;:&quot;MENDELEY_CITATION_15b2f7fe-96a3-43a1-b09c-de752a4a6cec&quot;,&quot;manualOverride&quot;:{&quot;citeprocText&quot;:&quot;&lt;sup&gt;39&lt;/sup&gt;&quot;}},{&quot;properties&quot;:{&quot;noteIndex&quot;:0},&quot;isEdited&quot;:false,&quot;citationItems&quot;:[{&quot;id&quot;:&quot;fe056fa4-c646-3871-948a-48551546646d&quot;,&quot;itemData&quot;:{&quot;type&quot;:&quot;article-journal&quot;,&quot;id&quot;:&quot;fe056fa4-c646-3871-948a-48551546646d&quot;,&quot;title&quot;:&quot;Improving attention control in dysphoria through cognitive training: transfer effects on working memory capacity and filtering efficiency&quot;,&quot;author&quot;:[{&quot;family&quot;:&quot;Owens&quot;,&quot;given&quot;:&quot;Max&quot;,&quot;parse-names&quot;:false,&quot;dropping-particle&quot;:&quot;&quot;,&quot;non-dropping-particle&quot;:&quot;&quot;},{&quot;family&quot;:&quot;Koster&quot;,&quot;given&quot;:&quot;Ernst H.W.&quot;,&quot;parse-names&quot;:false,&quot;dropping-particle&quot;:&quot;&quot;,&quot;non-dropping-particle&quot;:&quot;&quot;},{&quot;family&quot;:&quot;Derakshan&quot;,&quot;given&quot;:&quot;Nazanin&quot;,&quot;parse-names&quot;:false,&quot;dropping-particle&quot;:&quot;&quot;,&quot;non-dropping-particle&quot;:&quot;&quot;}],&quot;container-title&quot;:&quot;Psychophysiology&quot;,&quot;accessed&quot;:{&quot;date-parts&quot;:[[2020,3,18]]},&quot;DOI&quot;:&quot;10.1111/psyp.12010&quot;,&quot;URL&quot;:&quot;http://www.ncbi.nlm.nih.gov/pubmed/23350956&quot;,&quot;issued&quot;:{&quot;date-parts&quot;:[[2013,3]]},&quot;page&quot;:&quot;297-307&quot;,&quot;abstract&quot;:&quot;Impaired filtering of irrelevant information from working memory is thought to underlie reduced working memory capacity for relevant information in dysphoria. The current study investigated whether training-related gains in working memory performance on the adaptive dual n-back task could result in improved inhibitory function. Efficacy of training was monitored in a change detection paradigm allowing measurement of a sustained event-related potential asymmetry sensitive to working memory capacity and the efficient filtering of irrelevant information. Dysphoric participants in the training group showed training-related gains in working memory that were accompanied by gains in working memory capacity and filtering efficiency compared to an active control group. Results provide important initial evidence that behavioral performance and neural function in dysphoria can be improved by facilitating greater attentional control. © 2013 Society for Psychophysiological Research.&quot;,&quot;publisher&quot;:&quot;Blackwell Publishing Inc.&quot;,&quot;issue&quot;:&quot;3&quot;,&quot;volume&quot;:&quot;50&quot;},&quot;isTemporary&quot;:false}],&quot;citationID&quot;:&quot;MENDELEY_CITATION_2dd071f5-a1e8-49d4-8c2b-f7c1cd60a9a4&quot;,&quot;manualOverride&quot;:{&quot;citeprocText&quot;:&quot;&lt;sup&gt;40&lt;/sup&gt;&quot;}},{&quot;properties&quot;:{&quot;noteIndex&quot;:0},&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citationID&quot;:&quot;MENDELEY_CITATION_3a793aa8-6e97-4e91-9802-70638bbbfd8a&quot;,&quot;manualOverride&quot;:{&quot;citeprocText&quot;:&quot;&lt;sup&gt;41&lt;/sup&gt;&quot;}},{&quot;properties&quot;:{&quot;noteIndex&quot;:0},&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citationID&quot;:&quot;MENDELEY_CITATION_e7a99571-2fd1-4ec8-8d6a-a8d1b90a2dba&quot;,&quot;manualOverride&quot;:{&quot;citeprocText&quot;:&quot;&lt;sup&gt;41&lt;/sup&gt;&quot;}},{&quot;properties&quot;:{&quot;noteIndex&quot;:0},&quot;isEdited&quot;:false,&quot;citationItems&quot;:[{&quot;id&quot;:&quot;f87727a6-bf30-3ba3-859b-c9dd6bc1062b&quot;,&quot;itemData&quot;:{&quot;type&quot;:&quot;article-journal&quot;,&quot;id&quot;:&quot;f87727a6-bf30-3ba3-859b-c9dd6bc1062b&quot;,&quot;title&quot;:&quot;Neurocognitive remediation therapy for depression: a feasibility study and randomized controlled pilot protocol testing&quot;,&quot;author&quot;:[{&quot;family&quot;:&quot;Semkovska&quot;,&quot;given&quot;:&quot;Maria&quot;,&quot;parse-names&quot;:false,&quot;dropping-particle&quot;:&quot;&quot;,&quot;non-dropping-particle&quot;:&quot;&quot;},{&quot;family&quot;:&quot;Lambe&quot;,&quot;given&quot;:&quot;Sinead&quot;,&quot;parse-names&quot;:false,&quot;dropping-particle&quot;:&quot;&quot;,&quot;non-dropping-particle&quot;:&quot;&quot;},{&quot;family&quot;:&quot;Lonargain&quot;,&quot;given&quot;:&quot;Diarmaid O.&quot;,&quot;parse-names&quot;:false,&quot;dropping-particle&quot;:&quot;&quot;,&quot;non-dropping-particle&quot;:&quot;&quot;},{&quot;family&quot;:&quot;McLoughlin&quot;,&quot;given&quot;:&quot;Declan M.&quot;,&quot;parse-names&quot;:false,&quot;dropping-particle&quot;:&quot;&quot;,&quot;non-dropping-particle&quot;:&quot;&quot;}],&quot;container-title&quot;:&quot;J Nerv Ment Dis&quot;,&quot;accessed&quot;:{&quot;date-parts&quot;:[[2020,3,18]]},&quot;DOI&quot;:&quot;10.1097/NMD.0000000000000337&quot;,&quot;URL&quot;:&quot;http://www.ncbi.nlm.nih.gov/pubmed/26153888&quot;,&quot;issued&quot;:{&quot;date-parts&quot;:[[2015,8,14]]},&quot;page&quot;:&quot;609-616&quot;,&quot;abstract&quot;:&quot;Major depression is the most prevalent psychiatric disorder with high relapse rates. When mood can improve or fully recover, the neurocognitive difficulties associated with depression often persist, preventing complete functional recovery. They have also been shown to predict relapse. The efficacy of neurocognitive remediation therapy (NCRT) to rehabilitate cognition has been demonstrated in several clinical populations but randomized controlled trials (RCTs) have not been conducted in depression. The present study aimed to test the feasibility and to conduct a pilot protocol testing for an RCT of computerized NCRT for inpatients with major depressive episode. The feasibility assessment demonstrated excellent acceptance of randomization and very satisfactory recruitment and compliance rates. The RCT procedures' assessment was overall consistent with a successful pilot study with the condition of protocol modification in terms of resources. Preliminary outcome data suggested specific NCRT efficacy to improve targeted neurocognitive processes in depression.&quot;,&quot;publisher&quot;:&quot;Lippincott Williams and Wilkins&quot;,&quot;issue&quot;:&quot;8&quot;,&quot;volume&quot;:&quot;203&quot;},&quot;isTemporary&quot;:false}],&quot;citationID&quot;:&quot;MENDELEY_CITATION_c2c79bcb-095b-4c4d-98e5-3f39165d3a4a&quot;,&quot;manualOverride&quot;:{&quot;citeprocText&quot;:&quot;&lt;sup&gt;14&lt;/sup&gt;&quot;}},{&quot;properties&quot;:{&quot;noteIndex&quot;:0},&quot;isEdited&quot;:false,&quot;citationItems&quot;:[{&quot;id&quot;:&quot;446b9580-4dd6-34b9-8920-9a3631d0a826&quot;,&quot;itemData&quot;:{&quot;type&quot;:&quot;article-journal&quot;,&quot;id&quot;:&quot;446b9580-4dd6-34b9-8920-9a3631d0a826&quot;,&quot;title&quot;:&quot;Online neurocognitive remediation therapy to improve cognition in community-living individuals with a history of depression: a pilot study&quot;,&quot;author&quot;:[{&quot;family&quot;:&quot;Semkovska&quot;,&quot;given&quot;:&quot;Maria&quot;,&quot;parse-names&quot;:false,&quot;dropping-particle&quot;:&quot;&quot;,&quot;non-dropping-particle&quot;:&quot;&quot;},{&quot;family&quot;:&quot;Ahern&quot;,&quot;given&quot;:&quot;Elayne&quot;,&quot;parse-names&quot;:false,&quot;dropping-particle&quot;:&quot;&quot;,&quot;non-dropping-particle&quot;:&quot;&quot;}],&quot;container-title&quot;:&quot;Internet Interv &quot;,&quot;accessed&quot;:{&quot;date-parts&quot;:[[2020,3,18]]},&quot;DOI&quot;:&quot;10.1016/j.invent.2017.04.003&quot;,&quot;issued&quot;:{&quot;date-parts&quot;:[[2017,9,1]]},&quot;page&quot;:&quot;7-14&quot;,&quot;abstract&quot;:&quot;Major depression is a highly prevalent psychopathology with high relapse rates. Following remission from a depressive episode, neurocognitive difficulties in attention, working memory and executive function often persist, preventing full clinical recovery. These neurocognitive deficits are often present since the first depressive episode and have been shown to predict relapse. The efficacy of computerised neurocognitive remediation therapy (NCRT) to improve attention, memory and executive function has been demonstrated in several clinical populations but randomised controlled trials (RCT) have not been conducted in depression. The present study aimed to conduct a pilot, randomised study, of computerised NCRT for individuals with past depression, currently in remission. Twenty two individuals remitted from depression were randomly assigned to receive 20 one-hour sessions over 5 week of ether computerised NCRT or a component-equivalent allocation (play online computer games). The NCRT group showed significantly larger improvements in performance relative to the Games group in the three targeted neurocognitive domains: divided attention, verbal working memory, and planning, but also in non-targeted domains of long-term verbal memory and switching abilities. No significant effect was observed in the NCRT-targeted domain visual working memory. These preliminary results suggest computerised NCRT efficacy to improve targeted neurocognitive processes during depression remission and support its potential value as preventative connected intervention tool.&quot;,&quot;publisher&quot;:&quot;Elsevier B.V.&quot;,&quot;volume&quot;:&quot;9&quot;},&quot;isTemporary&quot;:false}],&quot;citationID&quot;:&quot;MENDELEY_CITATION_4c1d89c7-dfe1-4be5-9e58-0f160572e315&quot;,&quot;manualOverride&quot;:{&quot;citeprocText&quot;:&quot;&lt;sup&gt;42&lt;/sup&gt;&quot;}},{&quot;properties&quot;:{&quot;noteIndex&quot;:0},&quot;isEdited&quot;:false,&quot;citationItems&quot;:[{&quot;id&quot;:&quot;10918e86-cf38-38f5-8f9a-6dc47214cb8a&quot;,&quot;itemData&quot;:{&quot;type&quot;:&quot;article-journal&quot;,&quot;id&quot;:&quot;10918e86-cf38-38f5-8f9a-6dc47214cb8a&quot;,&quot;title&quot;:&quot;Cognitive remediation for depressed inpatients: results of a pilot randomized controlled trial&quot;,&quot;author&quot;:[{&quot;family&quot;:&quot;Trapp&quot;,&quot;given&quot;:&quot;Wolfgang&quot;,&quot;parse-names&quot;:false,&quot;dropping-particle&quot;:&quot;&quot;,&quot;non-dropping-particle&quot;:&quot;&quot;},{&quot;family&quot;:&quot;Engel&quot;,&quot;given&quot;:&quot;Sinha&quot;,&quot;parse-names&quot;:false,&quot;dropping-particle&quot;:&quot;&quot;,&quot;non-dropping-particle&quot;:&quot;&quot;},{&quot;family&quot;:&quot;Hajak&quot;,&quot;given&quot;:&quot;Goeran&quot;,&quot;parse-names&quot;:false,&quot;dropping-particle&quot;:&quot;&quot;,&quot;non-dropping-particle&quot;:&quot;&quot;},{&quot;family&quot;:&quot;Lautenbacher&quot;,&quot;given&quot;:&quot;Stefan&quot;,&quot;parse-names&quot;:false,&quot;dropping-particle&quot;:&quot;&quot;,&quot;non-dropping-particle&quot;:&quot;&quot;},{&quot;family&quot;:&quot;Gallhofer&quot;,&quot;given&quot;:&quot;Bernd&quot;,&quot;parse-names&quot;:false,&quot;dropping-particle&quot;:&quot;&quot;,&quot;non-dropping-particle&quot;:&quot;&quot;}],&quot;container-title&quot;:&quot;Aust N Z J Psychiatry&quot;,&quot;accessed&quot;:{&quot;date-parts&quot;:[[2020,3,18]]},&quot;DOI&quot;:&quot;10.1177/0004867415622271&quot;,&quot;URL&quot;:&quot;http://www.ncbi.nlm.nih.gov/pubmed/26706860&quot;,&quot;issued&quot;:{&quot;date-parts&quot;:[[2016,1,1]]},&quot;page&quot;:&quot;46-55&quot;,&quot;abstract&quot;:&quot;Objective: Neurocognitive deficits that persist despite antidepressive treatment and affect social and vocational functioning are well documented in major depressive disorder. Cognitive training approaches have proven successful in ameliorating these deficits in other psychiatric groups, but very few studies have been conducted in unipolar depressive patients by now. In contrast to previous studies solely including outpatients, effects of a cognitive remediation intervention on neurocognitive functioning of depressed inpatients were assessed by the present study. Method: A randomized controlled trial was carried out with 46 depressed inpatients of a psychiatric hospital. Patients were randomly assigned to either a control group that received standard drug and non-drug (cognitive behavioural, occupational, sports, relaxation and music therapy) antidepressive treatment or a remediation group that additionally received 12 sessions of cognitive training for a total of 4 weeks (three sessions per week). An intent to treat analysis and a last observation carried forward method was used for data analyses. Results: Patients of the remediation group demonstrated greater improvements in neurocognitive measures of verbal and nonverbal memory, working memory and executive function (Cohen's d effect sizes between.52 and.98). Conclusions: These results provide preliminary evidence that cognitive remediation interventions can be successfully applied also in psychiatric inpatients experiencing an acute depressive episode.&quot;,&quot;publisher&quot;:&quot;Taylor and Francis Ltd&quot;,&quot;issue&quot;:&quot;1&quot;,&quot;volume&quot;:&quot;50&quot;},&quot;isTemporary&quot;:false}],&quot;citationID&quot;:&quot;MENDELEY_CITATION_a808118d-fa04-43bc-a508-59ca341ad91f&quot;,&quot;manualOverride&quot;:{&quot;citeprocText&quot;:&quot;&lt;sup&gt;15&lt;/sup&gt;&quot;}},{&quot;properties&quot;:{&quot;noteIndex&quot;:0},&quot;isEdited&quot;:false,&quot;citationItems&quot;:[{&quot;id&quot;:&quot;e60f7e05-ca95-378c-b046-51d4b5776e25&quot;,&quot;itemData&quot;:{&quot;type&quot;:&quot;article-journal&quot;,&quot;id&quot;:&quot;e60f7e05-ca95-378c-b046-51d4b5776e25&quot;,&quot;title&quot;:&quot;Compensatory cognitive training for people with severe mental illnesses in supported employment: a randomized controlled trial&quot;,&quot;author&quot;:[{&quot;family&quot;:&quot;Twamley&quot;,&quot;given&quot;:&quot;Elizabeth W.&quot;,&quot;parse-names&quot;:false,&quot;dropping-particle&quot;:&quot;&quot;,&quot;non-dropping-particle&quot;:&quot;&quot;},{&quot;family&quot;:&quot;Thomas&quot;,&quot;given&quot;:&quot;Kelsey R.&quot;,&quot;parse-names&quot;:false,&quot;dropping-particle&quot;:&quot;&quot;,&quot;non-dropping-particle&quot;:&quot;&quot;},{&quot;family&quot;:&quot;Burton&quot;,&quot;given&quot;:&quot;Cynthia Z.&quot;,&quot;parse-names&quot;:false,&quot;dropping-particle&quot;:&quot;&quot;,&quot;non-dropping-particle&quot;:&quot;&quot;},{&quot;family&quot;:&quot;Vella&quot;,&quot;given&quot;:&quot;Lea&quot;,&quot;parse-names&quot;:false,&quot;dropping-particle&quot;:&quot;&quot;,&quot;non-dropping-particle&quot;:&quot;&quot;},{&quot;family&quot;:&quot;Jeste&quot;,&quot;given&quot;:&quot;Dilip&quot;,&quot;parse-names&quot;:false,&quot;dropping-particle&quot;:&quot;v.&quot;,&quot;non-dropping-particle&quot;:&quot;&quot;},{&quot;family&quot;:&quot;Heaton&quot;,&quot;given&quot;:&quot;Robert K.&quot;,&quot;parse-names&quot;:false,&quot;dropping-particle&quot;:&quot;&quot;,&quot;non-dropping-particle&quot;:&quot;&quot;},{&quot;family&quot;:&quot;McGurk&quot;,&quot;given&quot;:&quot;Susan R.&quot;,&quot;parse-names&quot;:false,&quot;dropping-particle&quot;:&quot;&quot;,&quot;non-dropping-particle&quot;:&quot;&quot;}],&quot;container-title&quot;:&quot;Schizophr Res &quot;,&quot;accessed&quot;:{&quot;date-parts&quot;:[[2020,3,18]]},&quot;DOI&quot;:&quot;10.1016/j.schres.2017.08.005&quot;,&quot;URL&quot;:&quot;http://www.ncbi.nlm.nih.gov/pubmed/28823720&quot;,&quot;issued&quot;:{&quot;date-parts&quot;:[[2019,1,1]]},&quot;page&quot;:&quot;41-48&quot;,&quot;abstract&quot;:&quot;Treatments for cognitive and functional impairments associated with severe mental illnesses are urgently needed. We tested a 12-week, manualized, Compensatory Cognitive Training (CCT) intervention targeting prospective memory, attention, learning/memory, and executive functioning in the context of supported employment for people with severe mental illnesses who were seeking work. 153 unemployed, work-seeking outpatients with schizophrenia/schizoaffective disorder (n = 58), bipolar disorder (n = 37), or major depression (n = 58) were randomized to receive supported employment plus CCT or enhanced supported employment, a robust control group. Assessments of neuropsychological performance, functional capacity, psychiatric symptom severity, and self-reported functioning and quality of life were administered at baseline and multiple follow-up assessments over two years; work outcomes were collected for two years. Forty-seven percent of the participants obtained competitive work, but there were no differences in work attainment, weeks worked, or wages earned between the CCT and the enhanced supported employment group. ANCOVAs assessing immediate post-treatment effects demonstrated significant, medium to large, CCT-associated improvements on measures of working memory (p = 0.038), depressive symptom severity (p = 0.023), and quality of life (p = 0.003). Longer-term results revealed no statistically significant CCT-associated improvements, but a trend (p = 0.058) toward a small to medium CCT-associated improvement in learning. Diagnostic group (schizophrenia-spectrum vs. mood disorder) did not affect outcomes. We conclude that CCT has the potential to improve cognitive performance, psychiatric symptom severity, and quality of life in people with severe mental illnesses. Receiving CCT did not result in better work outcomes, suggesting that supported employment can result in competitive work regardless of cognitive status.&quot;,&quot;publisher&quot;:&quot;Elsevier B.V.&quot;,&quot;volume&quot;:&quot;203&quot;},&quot;isTemporary&quot;:false}],&quot;citationID&quot;:&quot;MENDELEY_CITATION_b09db99d-245e-4db8-a943-32e825f2a75a&quot;,&quot;manualOverride&quot;:{&quot;citeprocText&quot;:&quot;&lt;sup&gt;43&lt;/sup&gt;&quot;}},{&quot;properties&quot;:{&quot;noteIndex&quot;:0},&quot;isEdited&quot;:false,&quot;citationItems&quot;:[{&quot;id&quot;:&quot;26e65706-5c18-3374-912f-54054337a053&quot;,&quot;itemData&quot;:{&quot;type&quot;:&quot;article-journal&quot;,&quot;id&quot;:&quot;26e65706-5c18-3374-912f-54054337a053&quot;,&quot;title&quot;:&quot;Decreasing dysphoric thoughts by a working memory training: a randomized double-blind placebo-controlled trial&quot;,&quot;author&quot;:[{&quot;family&quot;:&quot;Wanmaker&quot;,&quot;given&quot;:&quot;Sabine&quot;,&quot;parse-names&quot;:false,&quot;dropping-particle&quot;:&quot;&quot;,&quot;non-dropping-particle&quot;:&quot;&quot;}],&quot;container-title&quot;:&quot;J Depress Anxiety &quot;,&quot;accessed&quot;:{&quot;date-parts&quot;:[[2020,3,18]]},&quot;DOI&quot;:&quot;10.4172/2167-1044.1000165&quot;,&quot;issued&quot;:{&quot;date-parts&quot;:[[2014]]},&quot;abstract&quot;:&quot;Objective: Depressive symptoms are related to deficient executive functioning, in particular working memory (WM). That is, depressed individuals are less able to remove negative information from their WM, have difficulties to shift between negative and positive information and inhibit irrelevant information. Previous findings show that working memory capacity (WMC) can be increased by training and this diminishes symptoms of psychopathology, like ADHD, and cognitive consequences of a stroke. The inclusion of game elements in a WM training showed to positively influence motivation, compliance and WM performance during and after training. The current study aimed to explore the effectiveness of a gamified WM training for dysphoria. Method: The current study explored by means of a double-blind randomized controlled trial whether a gamified WM training could reduce symptoms of depression, anxiety, and rumination in a sample of 61 dysphoric students. Participants executed the game, consisting of five WM tasks, three times a week for three weeks at home. The experimental group the tests adapted to their WMC level, to train their WMC, while the placebo group received easy versions of the tasks to prevent training WMC. Before and after the training participants' WMC was assessed with the Spanboard Task and their psychopathology with questionnaires about depression, anxiety, and rumination. Moreover, WMC and psychopathology were compared to a healthy control group before training. Results: As expected, the dysphoric students reported more psychopathology than the healthy students. The groups did not differ in WMC. WM training resulted in a larger WMC compared to the placebo training and compared to healthy students, but not in a larger decrease of psychopathological symptoms. However, both WM and placebo training resulted in a less reported psychopathology. The number of training sessions did not moderate the effect of training on either measure. Conclusion: A gamified WM training seems to increase WMC but this did not transfer to a decrease of psychopathology. A potential explanation for this lack of effect might be that participants' psychopathology was not severe enough to tackle it with a WM training. Another suggestion might be that WM training is not as effective for depression, anxiety and rumination, which is in line with other recent studies.&quot;,&quot;publisher&quot;:&quot;OMICS Publishing Group&quot;,&quot;issue&quot;:&quot;04&quot;,&quot;volume&quot;:&quot;03&quot;},&quot;isTemporary&quot;:false}],&quot;citationID&quot;:&quot;MENDELEY_CITATION_723466d1-60cb-40ff-9159-ecbba407efad&quot;,&quot;manualOverride&quot;:{&quot;citeprocText&quot;:&quot;&lt;sup&gt;44&lt;/sup&gt;&quot;}},{&quot;properties&quot;:{&quot;noteIndex&quot;:0},&quot;isEdited&quot;:false,&quot;citationItems&quot;:[{&quot;id&quot;:&quot;bd482042-3b06-3822-9841-6e0d34ce1149&quot;,&quot;itemData&quot;:{&quot;type&quot;:&quot;article-journal&quot;,&quot;id&quot;:&quot;bd482042-3b06-3822-9841-6e0d34ce1149&quot;,&quot;title&quot;:&quot;A working memory training to decrease rumination in depressed and anxious individuals: a double-blind randomized controlled trial&quot;,&quot;author&quot;:[{&quot;family&quot;:&quot;Wanmaker&quot;,&quot;given&quot;:&quot;Sabine&quot;,&quot;parse-names&quot;:false,&quot;dropping-particle&quot;:&quot;&quot;,&quot;non-dropping-particle&quot;:&quot;&quot;},{&quot;family&quot;:&quot;Geraerts&quot;,&quot;given&quot;:&quot;Elke&quot;,&quot;parse-names&quot;:false,&quot;dropping-particle&quot;:&quot;&quot;,&quot;non-dropping-particle&quot;:&quot;&quot;},{&quot;family&quot;:&quot;Franken&quot;,&quot;given&quot;:&quot;Ingmar H.A.&quot;,&quot;parse-names&quot;:false,&quot;dropping-particle&quot;:&quot;&quot;,&quot;non-dropping-particle&quot;:&quot;&quot;}],&quot;container-title&quot;:&quot;J Affect Disord &quot;,&quot;accessed&quot;:{&quot;date-parts&quot;:[[2020,3,18]]},&quot;DOI&quot;:&quot;10.1016/j.jad.2014.12.027&quot;,&quot;URL&quot;:&quot;http://www.ncbi.nlm.nih.gov/pubmed/25661397&quot;,&quot;issued&quot;:{&quot;date-parts&quot;:[[2015,4,1]]},&quot;page&quot;:&quot;310-319&quot;,&quot;abstract&quot;:&quot;Background Rumination is one of the hallmark characteristics of both anxiety disorders and depression, and has been linked to deficient executive functioning, particularly working memory (WM). Previous findings show that working memory capacity can be increased through training. Methods The current study explored whether an adaptive stand-alone WM training could increase WMC and consequently reduce rumination, anxiety and depression by means of a double-blind randomized controlled trial in a sample of 98 patients with symptoms of anxiety and/or depression. Results No positive effect of training on WMC was found. In addition, the results show that a WM training was not associated with a reduction of rumination, depression, nor anxiety. Limitations The high drop-out rate in both groups (20.11% from pre- to post-training) and the overrepresentation of men and use of anti-depressants in the placebo group might have influenced the results. Furthermore, expectations and perceptions about the training might have interacted with performance on WM tasks. Conclusions Overall, results show that a stand-alone WM training in patients with symptoms of anxiety and/or depression does not result in reduced rumination nor in reduced symptoms of depression and anxiety. We discuss potential explanations for these findings.&quot;,&quot;publisher&quot;:&quot;Elsevier&quot;,&quot;volume&quot;:&quot;175&quot;},&quot;isTemporary&quot;:false}],&quot;citationID&quot;:&quot;MENDELEY_CITATION_ec41003a-c6fb-43b2-83f6-4d0013c065b3&quot;,&quot;manualOverride&quot;:{&quot;citeprocText&quot;:&quot;&lt;sup&gt;45&lt;/sup&gt;&quot;}},{&quot;properties&quot;:{&quot;noteIndex&quot;:0},&quot;isEdited&quot;:false,&quot;citationItems&quot;:[{&quot;id&quot;:&quot;6660d54b-2ef6-34d9-a2a0-ba606c93611a&quot;,&quot;itemData&quot;:{&quot;type&quot;:&quot;article-journal&quot;,&quot;id&quot;:&quot;6660d54b-2ef6-34d9-a2a0-ba606c93611a&quot;,&quot;title&quot;:&quot;Cost-effectiveness of cognitive remediation and supported employment for people with mental illness: a randomized controlled trial&quot;,&quot;author&quot;:[{&quot;family&quot;:&quot;Yamaguchi&quot;,&quot;given&quot;:&quot;S.&quot;,&quot;parse-names&quot;:false,&quot;dropping-particle&quot;:&quot;&quot;,&quot;non-dropping-particle&quot;:&quot;&quot;},{&quot;family&quot;:&quot;Sato&quot;,&quot;given&quot;:&quot;S.&quot;,&quot;parse-names&quot;:false,&quot;dropping-particle&quot;:&quot;&quot;,&quot;non-dropping-particle&quot;:&quot;&quot;},{&quot;family&quot;:&quot;Horio&quot;,&quot;given&quot;:&quot;N.&quot;,&quot;parse-names&quot;:false,&quot;dropping-particle&quot;:&quot;&quot;,&quot;non-dropping-particle&quot;:&quot;&quot;},{&quot;family&quot;:&quot;Yoshida&quot;,&quot;given&quot;:&quot;K.&quot;,&quot;parse-names&quot;:false,&quot;dropping-particle&quot;:&quot;&quot;,&quot;non-dropping-particle&quot;:&quot;&quot;},{&quot;family&quot;:&quot;Shimodaira&quot;,&quot;given&quot;:&quot;M.&quot;,&quot;parse-names&quot;:false,&quot;dropping-particle&quot;:&quot;&quot;,&quot;non-dropping-particle&quot;:&quot;&quot;},{&quot;family&quot;:&quot;Taneda&quot;,&quot;given&quot;:&quot;A.&quot;,&quot;parse-names&quot;:false,&quot;dropping-particle&quot;:&quot;&quot;,&quot;non-dropping-particle&quot;:&quot;&quot;},{&quot;family&quot;:&quot;Ikebuchi&quot;,&quot;given&quot;:&quot;E.&quot;,&quot;parse-names&quot;:false,&quot;dropping-particle&quot;:&quot;&quot;,&quot;non-dropping-particle&quot;:&quot;&quot;},{&quot;family&quot;:&quot;Nishio&quot;,&quot;given&quot;:&quot;M.&quot;,&quot;parse-names&quot;:false,&quot;dropping-particle&quot;:&quot;&quot;,&quot;non-dropping-particle&quot;:&quot;&quot;},{&quot;family&quot;:&quot;Ito&quot;,&quot;given&quot;:&quot;J.&quot;,&quot;parse-names&quot;:false,&quot;dropping-particle&quot;:&quot;&quot;,&quot;non-dropping-particle&quot;:&quot;&quot;}],&quot;container-title&quot;:&quot;Psychol Med&quot;,&quot;accessed&quot;:{&quot;date-parts&quot;:[[2020,3,18]]},&quot;DOI&quot;:&quot;10.1017/S0033291716002063&quot;,&quot;URL&quot;:&quot;http://www.ncbi.nlm.nih.gov/pubmed/27654902&quot;,&quot;issued&quot;:{&quot;date-parts&quot;:[[2017,1,1]]},&quot;page&quot;:&quot;53-65&quot;,&quot;abstract&quot;:&quot;Background. Little is known about the economic benefits of cognitive remediation and supported employment (CR + SE).The present study aimed to investigate the cost-effectiveness of CR + SE compared with traditional vocational services (TVS). Method. Individuals with mental illness and low cognitive function were recruited at six sites in Japan. A total of 111 participants were randomly allocated to the CR + SE group or the TVS group. Clinical and vocational outcomes were assessed at baseline and 12-month follow-up. Service utilization data were collected monthly. The data on outcomes and costs were combined to examine cost-effectiveness. Results. The data were obtained from a total of 92 participants. The CR + SE group resulted in better vocational and clinical outcomes (employment rate, 62.2%; work tenures, 78.6 days; cognitive improvement, 0.5) than the TVS group (19.1%, 24.9 days and 0.2). There was no significant difference in mean total costs between the groups (CR + SE group: $9823, S.D. = $6372, TVS group: $11 063, S.D. = $11 263) with and without adjustment for covariates. However, mean cost for medical services in the CR + SE group was significantly lower than that in the TVS group after adjusting covariates (B =-$3979, 95%confidence interval-$7816 to-$143, p = 0.042). Cost-effectiveness acceptability curves for vocational outcomes illustrated the high probabilities (approximately 70%) of the CR+ SE group being more cost-effective than TVS when society is not willing to pay additional costs. Conclusions. CR + SE appears to be a cost-effective option for people with mental illness who have low cognitive functioning when compared with TVS.&quot;,&quot;publisher&quot;:&quot;Cambridge University Press&quot;,&quot;issue&quot;:&quot;1&quot;,&quot;volume&quot;:&quot;47&quot;},&quot;isTemporary&quot;:false}],&quot;citationID&quot;:&quot;MENDELEY_CITATION_0dd6e045-e956-4b30-8713-fb2ab6f8af29&quot;,&quot;manualOverride&quot;:{&quot;citeprocText&quot;:&quot;&lt;sup&gt;46&lt;/sup&gt;&quot;}},{&quot;properties&quot;:{&quot;noteIndex&quot;:0},&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citationID&quot;:&quot;MENDELEY_CITATION_e9cb6635-7bee-439b-abd3-dbe65c9fe64c&quot;,&quot;manualOverride&quot;:{&quot;citeprocText&quot;:&quot;&lt;sup&gt;41&lt;/sup&gt;&quot;}},{&quot;properties&quot;:{&quot;noteIndex&quot;:0},&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citationID&quot;:&quot;MENDELEY_CITATION_1f649635-05c5-4ff5-90f5-f6f3a8408166&quot;,&quot;manualOverride&quot;:{&quot;citeprocText&quot;:&quot;&lt;sup&gt;41&lt;/sup&gt;&quot;}},{&quot;properties&quot;:{&quot;noteIndex&quot;:0},&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citationID&quot;:&quot;MENDELEY_CITATION_3cffc28c-7e81-49b0-a511-fe0eb90f3417&quot;,&quot;manualOverride&quot;:{&quot;citeprocText&quot;:&quot;&lt;sup&gt;41&lt;/sup&gt;&quot;}},{&quot;properties&quot;:{&quot;noteIndex&quot;:0},&quot;isEdited&quot;:false,&quot;citationItems&quot;:[{&quot;id&quot;:&quot;f95c3add-df2c-388a-a27c-8336a007b097&quot;,&quot;itemData&quot;:{&quot;type&quot;:&quot;article-journal&quot;,&quot;id&quot;:&quot;f95c3add-df2c-388a-a27c-8336a007b097&quot;,&quot;title&quot;:&quot;Using mobile apps to assess and treat depression in Hispanic and Latino populations: fully remote randomized clinical trial&quot;,&quot;author&quot;:[{&quot;family&quot;:&quot;Pratap&quot;,&quot;given&quot;:&quot;Abhishek&quot;,&quot;parse-names&quot;:false,&quot;dropping-particle&quot;:&quot;&quot;,&quot;non-dropping-particle&quot;:&quot;&quot;},{&quot;family&quot;:&quot;Renn&quot;,&quot;given&quot;:&quot;Brenna N.&quot;,&quot;parse-names&quot;:false,&quot;dropping-particle&quot;:&quot;&quot;,&quot;non-dropping-particle&quot;:&quot;&quot;},{&quot;family&quot;:&quot;Volponi&quot;,&quot;given&quot;:&quot;Joshua&quot;,&quot;parse-names&quot;:false,&quot;dropping-particle&quot;:&quot;&quot;,&quot;non-dropping-particle&quot;:&quot;&quot;},{&quot;family&quot;:&quot;Mooney&quot;,&quot;given&quot;:&quot;Sean D.&quot;,&quot;parse-names&quot;:false,&quot;dropping-particle&quot;:&quot;&quot;,&quot;non-dropping-particle&quot;:&quot;&quot;},{&quot;family&quot;:&quot;Gazzaley&quot;,&quot;given&quot;:&quot;Adam&quot;,&quot;parse-names&quot;:false,&quot;dropping-particle&quot;:&quot;&quot;,&quot;non-dropping-particle&quot;:&quot;&quot;},{&quot;family&quot;:&quot;Arean&quot;,&quot;given&quot;:&quot;Patricia A.&quot;,&quot;parse-names&quot;:false,&quot;dropping-particle&quot;:&quot;&quot;,&quot;non-dropping-particle&quot;:&quot;&quot;},{&quot;family&quot;:&quot;Anguera&quot;,&quot;given&quot;:&quot;Joaquin A.&quot;,&quot;parse-names&quot;:false,&quot;dropping-particle&quot;:&quot;&quot;,&quot;non-dropping-particle&quot;:&quot;&quot;}],&quot;container-title&quot;:&quot;J Med Internet Res &quot;,&quot;accessed&quot;:{&quot;date-parts&quot;:[[2020,3,18]]},&quot;DOI&quot;:&quot;10.2196/10130&quot;,&quot;URL&quot;:&quot;http://www.ncbi.nlm.nih.gov/pubmed/30093372&quot;,&quot;issued&quot;:{&quot;date-parts&quot;:[[2018,8,1]]},&quot;page&quot;:&quot;e10130&quot;,&quot;abstract&quot;:&quot;Background: Most people with mental health disorders fail to receive timely access to adequate care. US Hispanic/Latino individuals are particularly underrepresented in mental health care and are historically a very difficult population to recruit into clinical trials; however, they have increasing access to mobile technology, with over 75% owning a smartphone. This technology has the potential to overcome known barriers to accessing and utilizing traditional assessment and treatment approaches. Objective: This study aimed to compare recruitment and engagement in a fully remote trial of individuals with depression who either self-identify as Hispanic/Latino or not. A secondary aim was to assess treatment outcomes in these individuals using three different self-guided mobile apps: iPST (based on evidence-based therapeutic principles from problem-solving therapy, PST), Project Evolution (EVO; a cognitive training app based on cognitive neuroscience principles), and health tips (a health information app that served as an information control). Methods: We recruited Spanish and English speaking participants through social media platforms, internet-based advertisements, and traditional fliers in select locations in each state across the United States. Assessment and self-guided treatment was conducted on each participant's smartphone or tablet. We enrolled 389 Hispanic/Latino and 637 non-Hispanic/Latino adults with mild to moderate depression as determined by Patient Health Questionnaire-9 (PHQ-9) score≥5 or related functional impairment. Participants were first asked about their preferences among the three apps and then randomized to their top two choices. Outcomes were depressive symptom severity (measured using PHQ-9) and functional impairment (assessed with Sheehan Disability Scale), collected over 3 months. Engagement in the study was assessed based on the number of times participants completed active surveys. Results: We screened 4502 participants and enrolled 1040 participants from throughout the United States over 6 months, yielding a sample of 348 active users. Long-term engagement surfaced as a key issue among Hispanic/Latino participants, who dropped from the study 2 weeks earlier than their non-Hispanic/Latino counterparts (P&lt;.02). No significant differences were observed for treatment outcomes between those identifying as Hispanic/Latino or not. Although depressive symptoms improved (beta=-2.66, P=.006) over the treatment course, outcomes did not vary by treatment app. Conclusions: Fully remote mobile-based studies can attract a diverse participant pool including people from traditionally underserved communities in mental health care and research (here, Hispanic/Latino individuals). However, keeping participants engaged in this type of “low-touch” research study remains challenging. Hispanic/Latino populations may be less willing to use mobile apps for assessing and managing depression. Future research endeavors should use a user-centered design to determine the role of mobile apps in the assessment and treatment of depression for this population, app features they would be interested in using, and strategies for long-term engagement.&quot;,&quot;publisher&quot;:&quot;Journal of Medical Internet Research&quot;,&quot;issue&quot;:&quot;8&quot;,&quot;volume&quot;:&quot;20&quot;},&quot;isTemporary&quot;:false}],&quot;citationID&quot;:&quot;MENDELEY_CITATION_cf3e7527-9f24-425d-a94a-020804c9fc7f&quot;,&quot;manualOverride&quot;:{&quot;citeprocText&quot;:&quot;&lt;sup&gt;41&lt;/sup&gt;&quot;}}]"/>
    <we:property name="MENDELEY_CITATIONS_STYLE" value="&quot;https://www.zotero.org/styles/american-medical-association&quot;"/>
    <we:property name="MENDELEY_PROFILE_ID" value="&quot;e9ade42394d292d75d1e4404eccc379113e886d6&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A344AF-CD86-4577-86F3-BC84DD2F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10432</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PRISMA 2009 Flow Diagram</vt:lpstr>
      <vt:lpstr>PRISMA 2009 Flow Diagram</vt:lpstr>
    </vt:vector>
  </TitlesOfParts>
  <Company>OHRI</Company>
  <LinksUpToDate>false</LinksUpToDate>
  <CharactersWithSpaces>11967</CharactersWithSpaces>
  <SharedDoc>false</SharedDoc>
  <HLinks>
    <vt:vector size="42" baseType="variant">
      <vt:variant>
        <vt:i4>5111887</vt:i4>
      </vt:variant>
      <vt:variant>
        <vt:i4>27</vt:i4>
      </vt:variant>
      <vt:variant>
        <vt:i4>0</vt:i4>
      </vt:variant>
      <vt:variant>
        <vt:i4>5</vt:i4>
      </vt:variant>
      <vt:variant>
        <vt:lpwstr>https://doi.org/10.1016/j.schres.2017.08.005</vt:lpwstr>
      </vt:variant>
      <vt:variant>
        <vt:lpwstr/>
      </vt:variant>
      <vt:variant>
        <vt:i4>6422583</vt:i4>
      </vt:variant>
      <vt:variant>
        <vt:i4>24</vt:i4>
      </vt:variant>
      <vt:variant>
        <vt:i4>0</vt:i4>
      </vt:variant>
      <vt:variant>
        <vt:i4>5</vt:i4>
      </vt:variant>
      <vt:variant>
        <vt:lpwstr>http://dx.doi.org/10.1037/a0028727</vt:lpwstr>
      </vt:variant>
      <vt:variant>
        <vt:lpwstr/>
      </vt:variant>
      <vt:variant>
        <vt:i4>5308439</vt:i4>
      </vt:variant>
      <vt:variant>
        <vt:i4>21</vt:i4>
      </vt:variant>
      <vt:variant>
        <vt:i4>0</vt:i4>
      </vt:variant>
      <vt:variant>
        <vt:i4>5</vt:i4>
      </vt:variant>
      <vt:variant>
        <vt:lpwstr>https://doi.org/10.1111/j.1365-2850.2009.01467.x</vt:lpwstr>
      </vt:variant>
      <vt:variant>
        <vt:lpwstr/>
      </vt:variant>
      <vt:variant>
        <vt:i4>6291553</vt:i4>
      </vt:variant>
      <vt:variant>
        <vt:i4>18</vt:i4>
      </vt:variant>
      <vt:variant>
        <vt:i4>0</vt:i4>
      </vt:variant>
      <vt:variant>
        <vt:i4>5</vt:i4>
      </vt:variant>
      <vt:variant>
        <vt:lpwstr>https://psycnet.apa.org/doi/10.1037/prj0000254</vt:lpwstr>
      </vt:variant>
      <vt:variant>
        <vt:lpwstr/>
      </vt:variant>
      <vt:variant>
        <vt:i4>2752557</vt:i4>
      </vt:variant>
      <vt:variant>
        <vt:i4>15</vt:i4>
      </vt:variant>
      <vt:variant>
        <vt:i4>0</vt:i4>
      </vt:variant>
      <vt:variant>
        <vt:i4>5</vt:i4>
      </vt:variant>
      <vt:variant>
        <vt:lpwstr>http://dx.doi.org/10.1016/j.jad.2015.09.022</vt:lpwstr>
      </vt:variant>
      <vt:variant>
        <vt:lpwstr/>
      </vt:variant>
      <vt:variant>
        <vt:i4>4128880</vt:i4>
      </vt:variant>
      <vt:variant>
        <vt:i4>12</vt:i4>
      </vt:variant>
      <vt:variant>
        <vt:i4>0</vt:i4>
      </vt:variant>
      <vt:variant>
        <vt:i4>5</vt:i4>
      </vt:variant>
      <vt:variant>
        <vt:lpwstr>http://dx.doi.org/10.1002/(SICI)1520-6394(1998)7:1_3::AIDDA2_3.0.CO;2-F</vt:lpwstr>
      </vt:variant>
      <vt:variant>
        <vt:lpwstr/>
      </vt:variant>
      <vt:variant>
        <vt:i4>458754</vt:i4>
      </vt:variant>
      <vt:variant>
        <vt:i4>9</vt:i4>
      </vt:variant>
      <vt:variant>
        <vt:i4>0</vt:i4>
      </vt:variant>
      <vt:variant>
        <vt:i4>5</vt:i4>
      </vt:variant>
      <vt:variant>
        <vt:lpwstr>https://journals.sagepub.com/doi/10.1177/1094428112452760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2009 Flow Diagram</dc:title>
  <dc:subject/>
  <dc:creator>Maria Semkovska</dc:creator>
  <cp:keywords/>
  <dc:description/>
  <cp:lastModifiedBy>Legemaat, A.M. (Amanda)</cp:lastModifiedBy>
  <cp:revision>2</cp:revision>
  <dcterms:created xsi:type="dcterms:W3CDTF">2021-02-15T22:19:00Z</dcterms:created>
  <dcterms:modified xsi:type="dcterms:W3CDTF">2021-02-15T22:19:00Z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11d3d38e-806d-3cef-9efb-e6ba03ac081b</vt:lpwstr>
  </property>
  <property fmtid="{D5CDD505-2E9C-101B-9397-08002B2CF9AE}" pid="4" name="Mendeley Citation Style_1">
    <vt:lpwstr>http://www.zotero.org/styles/jama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http://www.zotero.org/styles/frontiers-in-psychiatry</vt:lpwstr>
  </property>
  <property fmtid="{D5CDD505-2E9C-101B-9397-08002B2CF9AE}" pid="14" name="Mendeley Recent Style Name 4_1">
    <vt:lpwstr>Frontiers in Psychiatry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http://www.zotero.org/styles/psychotherapy-and-psychosomatics</vt:lpwstr>
  </property>
  <property fmtid="{D5CDD505-2E9C-101B-9397-08002B2CF9AE}" pid="20" name="Mendeley Recent Style Name 7_1">
    <vt:lpwstr>Psychotherapy and Psychosomatics</vt:lpwstr>
  </property>
  <property fmtid="{D5CDD505-2E9C-101B-9397-08002B2CF9AE}" pid="21" name="Mendeley Recent Style Id 8_1">
    <vt:lpwstr>http://www.zotero.org/styles/sage-vancouver-brackets</vt:lpwstr>
  </property>
  <property fmtid="{D5CDD505-2E9C-101B-9397-08002B2CF9AE}" pid="22" name="Mendeley Recent Style Name 8_1">
    <vt:lpwstr>SAGE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