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8AE02" w14:textId="69D85DC3" w:rsidR="00090D83" w:rsidRDefault="006C2AFD" w:rsidP="00090D83">
      <w:pPr>
        <w:pStyle w:val="berschrift1"/>
      </w:pPr>
      <w:r w:rsidRPr="005235EF">
        <w:rPr>
          <w:sz w:val="28"/>
          <w:szCs w:val="28"/>
        </w:rPr>
        <w:t>Appendix</w:t>
      </w:r>
      <w:r w:rsidR="00090D83">
        <w:rPr>
          <w:sz w:val="28"/>
          <w:szCs w:val="28"/>
        </w:rPr>
        <w:t xml:space="preserve"> S3</w:t>
      </w:r>
      <w:r w:rsidR="00C04AD5" w:rsidRPr="005235EF">
        <w:rPr>
          <w:sz w:val="28"/>
          <w:szCs w:val="28"/>
        </w:rPr>
        <w:t xml:space="preserve">: </w:t>
      </w:r>
      <w:r w:rsidR="00090D83" w:rsidRPr="005235EF">
        <w:t>Overview of selected studies</w:t>
      </w:r>
    </w:p>
    <w:p w14:paraId="73E3ADFA" w14:textId="77777777" w:rsidR="00090D83" w:rsidRDefault="00090D83" w:rsidP="00090D83">
      <w:pPr>
        <w:pStyle w:val="Tabellentitel"/>
      </w:pPr>
    </w:p>
    <w:p w14:paraId="7C1D5683" w14:textId="58589B23" w:rsidR="00550B8B" w:rsidRPr="008037F4" w:rsidRDefault="00550B8B" w:rsidP="00090D83">
      <w:pPr>
        <w:pStyle w:val="Tabellentitel"/>
      </w:pPr>
      <w:r w:rsidRPr="005235EF">
        <w:t xml:space="preserve">Table </w:t>
      </w:r>
      <w:r w:rsidR="00090D83">
        <w:t>S3.1</w:t>
      </w:r>
      <w:r w:rsidRPr="005235EF">
        <w:t>. Overview of selected studies</w:t>
      </w:r>
      <w:r w:rsidR="0030598F">
        <w:t xml:space="preserve"> investigating continuum beliefs (CB), mental illness and stigma</w:t>
      </w:r>
    </w:p>
    <w:tbl>
      <w:tblPr>
        <w:tblW w:w="15323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188"/>
        <w:gridCol w:w="1327"/>
        <w:gridCol w:w="2310"/>
        <w:gridCol w:w="2268"/>
        <w:gridCol w:w="1136"/>
        <w:gridCol w:w="1373"/>
        <w:gridCol w:w="4450"/>
      </w:tblGrid>
      <w:tr w:rsidR="008037F4" w:rsidRPr="008037F4" w14:paraId="3B423A48" w14:textId="77777777" w:rsidTr="00090D83">
        <w:trPr>
          <w:trHeight w:val="540"/>
          <w:jc w:val="center"/>
        </w:trPr>
        <w:tc>
          <w:tcPr>
            <w:tcW w:w="1271" w:type="dxa"/>
            <w:shd w:val="clear" w:color="auto" w:fill="auto"/>
            <w:hideMark/>
          </w:tcPr>
          <w:p w14:paraId="72FE99E2" w14:textId="77777777" w:rsidR="008037F4" w:rsidRPr="008037F4" w:rsidRDefault="008037F4" w:rsidP="00090D83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Authors, year</w:t>
            </w:r>
          </w:p>
        </w:tc>
        <w:tc>
          <w:tcPr>
            <w:tcW w:w="1188" w:type="dxa"/>
            <w:shd w:val="clear" w:color="auto" w:fill="auto"/>
            <w:hideMark/>
          </w:tcPr>
          <w:p w14:paraId="2C625F4D" w14:textId="77777777" w:rsidR="008037F4" w:rsidRPr="008037F4" w:rsidRDefault="008037F4" w:rsidP="00090D83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Country</w:t>
            </w:r>
          </w:p>
        </w:tc>
        <w:tc>
          <w:tcPr>
            <w:tcW w:w="1327" w:type="dxa"/>
            <w:shd w:val="clear" w:color="auto" w:fill="auto"/>
            <w:hideMark/>
          </w:tcPr>
          <w:p w14:paraId="54EECB89" w14:textId="77777777" w:rsidR="008037F4" w:rsidRPr="008037F4" w:rsidRDefault="008037F4" w:rsidP="00090D83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Sample</w:t>
            </w:r>
          </w:p>
        </w:tc>
        <w:tc>
          <w:tcPr>
            <w:tcW w:w="2310" w:type="dxa"/>
            <w:shd w:val="clear" w:color="auto" w:fill="auto"/>
            <w:hideMark/>
          </w:tcPr>
          <w:p w14:paraId="68033A4F" w14:textId="77777777" w:rsidR="008037F4" w:rsidRPr="008037F4" w:rsidRDefault="008037F4" w:rsidP="00090D83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Methodology</w:t>
            </w:r>
          </w:p>
        </w:tc>
        <w:tc>
          <w:tcPr>
            <w:tcW w:w="2268" w:type="dxa"/>
            <w:shd w:val="clear" w:color="auto" w:fill="auto"/>
            <w:hideMark/>
          </w:tcPr>
          <w:p w14:paraId="5EE0C5FC" w14:textId="77777777" w:rsidR="008037F4" w:rsidRPr="008037F4" w:rsidRDefault="008037F4" w:rsidP="00090D83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Measurement of CB</w:t>
            </w:r>
          </w:p>
        </w:tc>
        <w:tc>
          <w:tcPr>
            <w:tcW w:w="1136" w:type="dxa"/>
            <w:shd w:val="clear" w:color="auto" w:fill="auto"/>
            <w:hideMark/>
          </w:tcPr>
          <w:p w14:paraId="701833DA" w14:textId="77777777" w:rsidR="008037F4" w:rsidRPr="008037F4" w:rsidRDefault="008037F4" w:rsidP="00090D83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Analysis</w:t>
            </w:r>
          </w:p>
        </w:tc>
        <w:tc>
          <w:tcPr>
            <w:tcW w:w="1373" w:type="dxa"/>
            <w:shd w:val="clear" w:color="auto" w:fill="auto"/>
            <w:hideMark/>
          </w:tcPr>
          <w:p w14:paraId="6B8A3432" w14:textId="2736ABC8" w:rsidR="008037F4" w:rsidRPr="008037F4" w:rsidRDefault="008037F4" w:rsidP="00090D83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Topic</w:t>
            </w:r>
            <w:r w:rsidR="00357FE8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/ mental disorder</w:t>
            </w:r>
          </w:p>
        </w:tc>
        <w:tc>
          <w:tcPr>
            <w:tcW w:w="4450" w:type="dxa"/>
            <w:shd w:val="clear" w:color="auto" w:fill="auto"/>
            <w:hideMark/>
          </w:tcPr>
          <w:p w14:paraId="300141B3" w14:textId="77777777" w:rsidR="008037F4" w:rsidRPr="008037F4" w:rsidRDefault="008037F4" w:rsidP="00090D83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Findings</w:t>
            </w:r>
          </w:p>
        </w:tc>
      </w:tr>
      <w:tr w:rsidR="008037F4" w:rsidRPr="008037F4" w14:paraId="52E0D358" w14:textId="77777777" w:rsidTr="00090D83">
        <w:trPr>
          <w:trHeight w:val="1463"/>
          <w:jc w:val="center"/>
        </w:trPr>
        <w:tc>
          <w:tcPr>
            <w:tcW w:w="1271" w:type="dxa"/>
            <w:shd w:val="clear" w:color="auto" w:fill="auto"/>
            <w:hideMark/>
          </w:tcPr>
          <w:p w14:paraId="76C2B638" w14:textId="77777777" w:rsidR="008037F4" w:rsidRPr="008037F4" w:rsidRDefault="008037F4" w:rsidP="00090D8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Alvarado Chavarria, 2013</w:t>
            </w:r>
          </w:p>
        </w:tc>
        <w:tc>
          <w:tcPr>
            <w:tcW w:w="1188" w:type="dxa"/>
            <w:shd w:val="clear" w:color="auto" w:fill="auto"/>
            <w:hideMark/>
          </w:tcPr>
          <w:p w14:paraId="26D568EC" w14:textId="77777777" w:rsidR="008037F4" w:rsidRPr="008037F4" w:rsidRDefault="008037F4" w:rsidP="00090D8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US</w:t>
            </w:r>
          </w:p>
        </w:tc>
        <w:tc>
          <w:tcPr>
            <w:tcW w:w="1327" w:type="dxa"/>
            <w:shd w:val="clear" w:color="auto" w:fill="auto"/>
            <w:hideMark/>
          </w:tcPr>
          <w:p w14:paraId="6426F2D5" w14:textId="11EDA4CB" w:rsidR="008037F4" w:rsidRPr="008037F4" w:rsidRDefault="008037F4" w:rsidP="00090D8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N = 10, </w:t>
            </w:r>
            <w:r w:rsidR="0030598F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activists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with own experiences </w:t>
            </w:r>
          </w:p>
        </w:tc>
        <w:tc>
          <w:tcPr>
            <w:tcW w:w="2310" w:type="dxa"/>
            <w:shd w:val="clear" w:color="auto" w:fill="auto"/>
            <w:hideMark/>
          </w:tcPr>
          <w:p w14:paraId="453ED20F" w14:textId="64D7B851" w:rsidR="008037F4" w:rsidRPr="008037F4" w:rsidRDefault="008037F4" w:rsidP="00090D8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Qualitative study</w:t>
            </w:r>
            <w:r w:rsidR="0030598F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;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0739ED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br/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semi-structured interview, coding of answers</w:t>
            </w:r>
          </w:p>
        </w:tc>
        <w:tc>
          <w:tcPr>
            <w:tcW w:w="2268" w:type="dxa"/>
            <w:shd w:val="clear" w:color="auto" w:fill="auto"/>
            <w:hideMark/>
          </w:tcPr>
          <w:p w14:paraId="160D6CE2" w14:textId="77777777" w:rsidR="008037F4" w:rsidRPr="008037F4" w:rsidRDefault="008037F4" w:rsidP="00090D8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CB in the context of Link and Phelan’s Labeling component</w:t>
            </w:r>
          </w:p>
        </w:tc>
        <w:tc>
          <w:tcPr>
            <w:tcW w:w="1136" w:type="dxa"/>
            <w:shd w:val="clear" w:color="auto" w:fill="auto"/>
            <w:hideMark/>
          </w:tcPr>
          <w:p w14:paraId="1C16CF01" w14:textId="42C6DA96" w:rsidR="008037F4" w:rsidRPr="008037F4" w:rsidRDefault="0030598F" w:rsidP="00090D83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66D2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iterative coding approach</w:t>
            </w:r>
          </w:p>
        </w:tc>
        <w:tc>
          <w:tcPr>
            <w:tcW w:w="1373" w:type="dxa"/>
            <w:shd w:val="clear" w:color="auto" w:fill="auto"/>
            <w:hideMark/>
          </w:tcPr>
          <w:p w14:paraId="321015FB" w14:textId="77777777" w:rsidR="008037F4" w:rsidRPr="008037F4" w:rsidRDefault="008037F4" w:rsidP="00090D8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Perspectives on Link &amp; Phelan model of stigma (2001)</w:t>
            </w:r>
          </w:p>
        </w:tc>
        <w:tc>
          <w:tcPr>
            <w:tcW w:w="4450" w:type="dxa"/>
            <w:shd w:val="clear" w:color="auto" w:fill="auto"/>
            <w:hideMark/>
          </w:tcPr>
          <w:p w14:paraId="2E281600" w14:textId="1F4F094B" w:rsidR="008037F4" w:rsidRPr="008037F4" w:rsidRDefault="008037F4" w:rsidP="00090D8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One of the emergent themes: “focus on a shared continuum of human experience”: challenging the borders of normal/abnormal, “differences based on degrees but not absolute differences” (p. 94) CB as a part of the stigma model inherent to </w:t>
            </w:r>
            <w:r w:rsidR="000739ED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l</w:t>
            </w:r>
            <w:r w:rsidR="000739ED"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abeling 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component</w:t>
            </w:r>
          </w:p>
        </w:tc>
      </w:tr>
      <w:tr w:rsidR="008037F4" w:rsidRPr="008037F4" w14:paraId="45087422" w14:textId="77777777" w:rsidTr="00090D83">
        <w:trPr>
          <w:trHeight w:val="1696"/>
          <w:jc w:val="center"/>
        </w:trPr>
        <w:tc>
          <w:tcPr>
            <w:tcW w:w="1271" w:type="dxa"/>
            <w:shd w:val="clear" w:color="auto" w:fill="auto"/>
            <w:hideMark/>
          </w:tcPr>
          <w:p w14:paraId="1618AC8A" w14:textId="6C619C28" w:rsidR="008037F4" w:rsidRPr="008037F4" w:rsidRDefault="008037F4" w:rsidP="00090D8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Anger</w:t>
            </w:r>
            <w:r w:rsidR="000739ED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-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meyer et al., 2015</w:t>
            </w:r>
          </w:p>
        </w:tc>
        <w:tc>
          <w:tcPr>
            <w:tcW w:w="1188" w:type="dxa"/>
            <w:shd w:val="clear" w:color="auto" w:fill="auto"/>
            <w:hideMark/>
          </w:tcPr>
          <w:p w14:paraId="4B9FEE3E" w14:textId="77777777" w:rsidR="008037F4" w:rsidRPr="008037F4" w:rsidRDefault="008037F4" w:rsidP="00090D83">
            <w:pPr>
              <w:spacing w:after="0" w:line="360" w:lineRule="auto"/>
              <w:ind w:right="-121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France</w:t>
            </w:r>
          </w:p>
        </w:tc>
        <w:tc>
          <w:tcPr>
            <w:tcW w:w="1327" w:type="dxa"/>
            <w:shd w:val="clear" w:color="auto" w:fill="auto"/>
            <w:hideMark/>
          </w:tcPr>
          <w:p w14:paraId="51839EA2" w14:textId="362433C6" w:rsidR="008037F4" w:rsidRPr="008037F4" w:rsidRDefault="008037F4" w:rsidP="00090D8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N = 1600, </w:t>
            </w:r>
            <w:r w:rsidR="00A7456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g</w:t>
            </w:r>
            <w:r w:rsidR="00A74564"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eneral 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population</w:t>
            </w:r>
          </w:p>
        </w:tc>
        <w:tc>
          <w:tcPr>
            <w:tcW w:w="2310" w:type="dxa"/>
            <w:shd w:val="clear" w:color="auto" w:fill="auto"/>
            <w:hideMark/>
          </w:tcPr>
          <w:p w14:paraId="41698C16" w14:textId="61BC7A31" w:rsidR="008037F4" w:rsidRPr="008037F4" w:rsidRDefault="008037F4" w:rsidP="00090D8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Cross-sectional</w:t>
            </w:r>
            <w:r w:rsidR="0030598F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study;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0739ED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br/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vignettes</w:t>
            </w:r>
            <w:r w:rsidR="0030598F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(depression or schizophrenia)</w:t>
            </w:r>
          </w:p>
        </w:tc>
        <w:tc>
          <w:tcPr>
            <w:tcW w:w="2268" w:type="dxa"/>
            <w:shd w:val="clear" w:color="auto" w:fill="auto"/>
            <w:hideMark/>
          </w:tcPr>
          <w:p w14:paraId="092FFCAA" w14:textId="77777777" w:rsidR="008037F4" w:rsidRPr="008037F4" w:rsidRDefault="008037F4" w:rsidP="00090D8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One-Item Measure (Schomerus et al., 2013)</w:t>
            </w:r>
          </w:p>
        </w:tc>
        <w:tc>
          <w:tcPr>
            <w:tcW w:w="1136" w:type="dxa"/>
            <w:shd w:val="clear" w:color="auto" w:fill="auto"/>
            <w:hideMark/>
          </w:tcPr>
          <w:p w14:paraId="10FCC2FA" w14:textId="77777777" w:rsidR="008037F4" w:rsidRPr="008037F4" w:rsidRDefault="008037F4" w:rsidP="00090D83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sz w:val="20"/>
                <w:szCs w:val="20"/>
                <w:lang w:eastAsia="de-DE"/>
              </w:rPr>
              <w:t>Multiple regression analyses</w:t>
            </w:r>
          </w:p>
        </w:tc>
        <w:tc>
          <w:tcPr>
            <w:tcW w:w="1373" w:type="dxa"/>
            <w:shd w:val="clear" w:color="auto" w:fill="auto"/>
            <w:hideMark/>
          </w:tcPr>
          <w:p w14:paraId="4BD0B3A8" w14:textId="37B88A37" w:rsidR="008037F4" w:rsidRPr="008037F4" w:rsidRDefault="00357FE8" w:rsidP="00090D83">
            <w:pPr>
              <w:spacing w:after="0" w:line="360" w:lineRule="auto"/>
              <w:ind w:right="-70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D</w:t>
            </w:r>
            <w:r w:rsidR="004239E3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epression; S</w:t>
            </w:r>
            <w:r w:rsidR="008037F4"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chizophrenia</w:t>
            </w:r>
          </w:p>
        </w:tc>
        <w:tc>
          <w:tcPr>
            <w:tcW w:w="4450" w:type="dxa"/>
            <w:shd w:val="clear" w:color="auto" w:fill="auto"/>
            <w:hideMark/>
          </w:tcPr>
          <w:p w14:paraId="20890EC6" w14:textId="00A4D4CE" w:rsidR="008037F4" w:rsidRPr="008037F4" w:rsidRDefault="0030598F" w:rsidP="00090D8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CB associated with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less desire for social distance (B=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noBreakHyphen/>
              <w:t xml:space="preserve">0.18*(depr.) /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noBreakHyphen/>
              <w:t>0.23*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(schiz.)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) and more 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Pro-social reactions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(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B = 0.25* (depr.) / 0.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18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* (schiz.)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);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no sign. association with fear, association with anger only for schiz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.(B = 0.11*)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;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r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esults did not differ sign. between disorders</w:t>
            </w:r>
          </w:p>
        </w:tc>
      </w:tr>
      <w:tr w:rsidR="008037F4" w:rsidRPr="008037F4" w14:paraId="48D7B452" w14:textId="77777777" w:rsidTr="00090D83">
        <w:trPr>
          <w:trHeight w:val="1238"/>
          <w:jc w:val="center"/>
        </w:trPr>
        <w:tc>
          <w:tcPr>
            <w:tcW w:w="1271" w:type="dxa"/>
            <w:shd w:val="clear" w:color="auto" w:fill="auto"/>
            <w:hideMark/>
          </w:tcPr>
          <w:p w14:paraId="705C0AA6" w14:textId="77777777" w:rsidR="008037F4" w:rsidRPr="008037F4" w:rsidRDefault="008037F4" w:rsidP="00090D8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Cassidy &amp; Erdal, 2019</w:t>
            </w:r>
          </w:p>
        </w:tc>
        <w:tc>
          <w:tcPr>
            <w:tcW w:w="1188" w:type="dxa"/>
            <w:shd w:val="clear" w:color="auto" w:fill="auto"/>
            <w:hideMark/>
          </w:tcPr>
          <w:p w14:paraId="16117B64" w14:textId="77777777" w:rsidR="008037F4" w:rsidRPr="008037F4" w:rsidRDefault="008037F4" w:rsidP="00090D8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US</w:t>
            </w:r>
          </w:p>
        </w:tc>
        <w:tc>
          <w:tcPr>
            <w:tcW w:w="1327" w:type="dxa"/>
            <w:shd w:val="clear" w:color="auto" w:fill="auto"/>
            <w:hideMark/>
          </w:tcPr>
          <w:p w14:paraId="37B7732F" w14:textId="4E849C3B" w:rsidR="008037F4" w:rsidRPr="008037F4" w:rsidRDefault="006D20DA" w:rsidP="00090D8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N =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377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Main Study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310" w:type="dxa"/>
            <w:shd w:val="clear" w:color="auto" w:fill="auto"/>
            <w:hideMark/>
          </w:tcPr>
          <w:p w14:paraId="065A19B3" w14:textId="506A6285" w:rsidR="004175AE" w:rsidRDefault="008037F4" w:rsidP="00090D8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Cross-sectional</w:t>
            </w:r>
            <w:r w:rsidR="006D20DA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study;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0739ED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br/>
            </w:r>
            <w:proofErr w:type="gramStart"/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vignettes</w:t>
            </w:r>
            <w:r w:rsidR="006D20DA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;</w:t>
            </w:r>
            <w:proofErr w:type="gramEnd"/>
            <w:r w:rsidR="006D20DA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14:paraId="13CAB356" w14:textId="708A57E0" w:rsidR="008037F4" w:rsidRPr="008037F4" w:rsidRDefault="006D20DA" w:rsidP="00090D8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D20DA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CB manipulation: 2 causes (biological, psycho-social) x 3 </w:t>
            </w:r>
            <w:r w:rsidRPr="006D20DA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lastRenderedPageBreak/>
              <w:t>treatments (biogenetic, psycho-social, combined))</w:t>
            </w:r>
          </w:p>
        </w:tc>
        <w:tc>
          <w:tcPr>
            <w:tcW w:w="2268" w:type="dxa"/>
            <w:shd w:val="clear" w:color="auto" w:fill="auto"/>
            <w:hideMark/>
          </w:tcPr>
          <w:p w14:paraId="624E94E0" w14:textId="77777777" w:rsidR="008037F4" w:rsidRPr="008037F4" w:rsidRDefault="008037F4" w:rsidP="00090D8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lastRenderedPageBreak/>
              <w:t xml:space="preserve">Continuity with Normal Experience subscale (Norman et al., 2012) </w:t>
            </w:r>
          </w:p>
        </w:tc>
        <w:tc>
          <w:tcPr>
            <w:tcW w:w="1136" w:type="dxa"/>
            <w:shd w:val="clear" w:color="auto" w:fill="auto"/>
            <w:hideMark/>
          </w:tcPr>
          <w:p w14:paraId="7BB23CC6" w14:textId="77FA3447" w:rsidR="008037F4" w:rsidRPr="008037F4" w:rsidRDefault="006D20DA" w:rsidP="00090D83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2 x 3 </w:t>
            </w:r>
            <w:r w:rsidR="008037F4" w:rsidRPr="008037F4">
              <w:rPr>
                <w:rFonts w:ascii="Arial" w:hAnsi="Arial" w:cs="Arial"/>
                <w:sz w:val="20"/>
                <w:szCs w:val="20"/>
                <w:lang w:eastAsia="de-DE"/>
              </w:rPr>
              <w:t>ANOVA</w:t>
            </w:r>
          </w:p>
        </w:tc>
        <w:tc>
          <w:tcPr>
            <w:tcW w:w="1373" w:type="dxa"/>
            <w:shd w:val="clear" w:color="auto" w:fill="auto"/>
            <w:hideMark/>
          </w:tcPr>
          <w:p w14:paraId="7FD26B3E" w14:textId="26A9D618" w:rsidR="008037F4" w:rsidRPr="008037F4" w:rsidRDefault="00357FE8" w:rsidP="00090D8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B</w:t>
            </w:r>
            <w:r w:rsidR="008037F4"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ipolar disorder</w:t>
            </w:r>
          </w:p>
        </w:tc>
        <w:tc>
          <w:tcPr>
            <w:tcW w:w="4450" w:type="dxa"/>
            <w:shd w:val="clear" w:color="auto" w:fill="auto"/>
            <w:hideMark/>
          </w:tcPr>
          <w:p w14:paraId="46691858" w14:textId="78C4F56E" w:rsidR="008037F4" w:rsidRPr="008037F4" w:rsidRDefault="006D20DA" w:rsidP="00090D8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Bipolar disorder</w:t>
            </w:r>
            <w:r w:rsidRPr="005149F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was viewed as less continuous with normal experience when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5149F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explained biogenetically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, </w:t>
            </w:r>
            <w:r w:rsidRPr="005149F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F(1,221)=4.87, p=.028,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5149F0">
              <w:rPr>
                <w:i/>
                <w:iCs/>
                <w:sz w:val="23"/>
                <w:szCs w:val="23"/>
              </w:rPr>
              <w:t>η</w:t>
            </w:r>
            <w:r w:rsidRPr="005149F0">
              <w:rPr>
                <w:i/>
                <w:iCs/>
                <w:sz w:val="23"/>
                <w:szCs w:val="23"/>
                <w:vertAlign w:val="superscript"/>
              </w:rPr>
              <w:t>2</w:t>
            </w:r>
            <w:r w:rsidRPr="005149F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=.022</w:t>
            </w:r>
            <w:r w:rsidR="008037F4"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, association between CB and stigma not directly tested</w:t>
            </w:r>
          </w:p>
        </w:tc>
      </w:tr>
      <w:tr w:rsidR="008037F4" w:rsidRPr="008037F4" w14:paraId="70C4F08B" w14:textId="77777777" w:rsidTr="00090D83">
        <w:trPr>
          <w:trHeight w:val="274"/>
          <w:jc w:val="center"/>
        </w:trPr>
        <w:tc>
          <w:tcPr>
            <w:tcW w:w="1271" w:type="dxa"/>
            <w:shd w:val="clear" w:color="auto" w:fill="auto"/>
          </w:tcPr>
          <w:p w14:paraId="162D8B27" w14:textId="77777777" w:rsidR="008037F4" w:rsidRPr="008037F4" w:rsidRDefault="008037F4" w:rsidP="00090D8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Clement et al., 2010</w:t>
            </w:r>
          </w:p>
        </w:tc>
        <w:tc>
          <w:tcPr>
            <w:tcW w:w="1188" w:type="dxa"/>
            <w:shd w:val="clear" w:color="auto" w:fill="auto"/>
          </w:tcPr>
          <w:p w14:paraId="6C401714" w14:textId="0829EB05" w:rsidR="008037F4" w:rsidRPr="008037F4" w:rsidRDefault="008037F4" w:rsidP="00090D83">
            <w:pPr>
              <w:spacing w:after="0" w:line="360" w:lineRule="auto"/>
              <w:ind w:right="-121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UK (inter</w:t>
            </w:r>
            <w:r w:rsidR="000739ED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-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national partici</w:t>
            </w:r>
            <w:r w:rsidR="000739ED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-</w:t>
            </w:r>
            <w:r w:rsidR="000739ED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br/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pants)</w:t>
            </w:r>
          </w:p>
        </w:tc>
        <w:tc>
          <w:tcPr>
            <w:tcW w:w="1327" w:type="dxa"/>
            <w:shd w:val="clear" w:color="auto" w:fill="auto"/>
          </w:tcPr>
          <w:p w14:paraId="71C25824" w14:textId="1F752D69" w:rsidR="008037F4" w:rsidRPr="008037F4" w:rsidRDefault="008037F4" w:rsidP="00090D8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N = 32, mental health experts at International Stigma Conference</w:t>
            </w:r>
          </w:p>
        </w:tc>
        <w:tc>
          <w:tcPr>
            <w:tcW w:w="2310" w:type="dxa"/>
            <w:shd w:val="clear" w:color="auto" w:fill="auto"/>
          </w:tcPr>
          <w:p w14:paraId="47BC6346" w14:textId="59FEB9DD" w:rsidR="008037F4" w:rsidRPr="008037F4" w:rsidRDefault="008037F4" w:rsidP="00090D8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Qualitative </w:t>
            </w:r>
            <w:proofErr w:type="gramStart"/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study</w:t>
            </w:r>
            <w:r w:rsidR="006D20DA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;</w:t>
            </w:r>
            <w:proofErr w:type="gramEnd"/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0739ED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br/>
            </w:r>
            <w:r w:rsidR="006D20DA" w:rsidRPr="006D20DA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ratings of message types to include in population-level campaigns (1. Rating, discussion in group, 2. rating);</w:t>
            </w:r>
          </w:p>
        </w:tc>
        <w:tc>
          <w:tcPr>
            <w:tcW w:w="2268" w:type="dxa"/>
            <w:shd w:val="clear" w:color="auto" w:fill="auto"/>
          </w:tcPr>
          <w:p w14:paraId="21395A8F" w14:textId="71910F86" w:rsidR="008037F4" w:rsidRPr="008037F4" w:rsidRDefault="000739ED" w:rsidP="00090D8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E</w:t>
            </w:r>
            <w:r w:rsidR="008037F4"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xperts rated 10 different components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br/>
            </w:r>
            <w:r w:rsidR="008037F4"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of anti-stigma messages</w:t>
            </w:r>
            <w:r w:rsidR="006D20DA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, </w:t>
            </w:r>
            <w:r w:rsidR="008037F4"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CB was one of the components</w:t>
            </w:r>
          </w:p>
        </w:tc>
        <w:tc>
          <w:tcPr>
            <w:tcW w:w="1136" w:type="dxa"/>
            <w:shd w:val="clear" w:color="auto" w:fill="auto"/>
          </w:tcPr>
          <w:p w14:paraId="3053E988" w14:textId="650D8EEC" w:rsidR="008037F4" w:rsidRPr="008037F4" w:rsidRDefault="006D20DA" w:rsidP="00090D83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91189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Wilcoxon and Mann-Whitney tests</w:t>
            </w:r>
          </w:p>
        </w:tc>
        <w:tc>
          <w:tcPr>
            <w:tcW w:w="1373" w:type="dxa"/>
            <w:shd w:val="clear" w:color="auto" w:fill="auto"/>
          </w:tcPr>
          <w:p w14:paraId="1E32C81F" w14:textId="48EE94AA" w:rsidR="008037F4" w:rsidRPr="008037F4" w:rsidRDefault="00357FE8" w:rsidP="00090D8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M</w:t>
            </w:r>
            <w:r w:rsidR="008037F4"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ental health in general</w:t>
            </w:r>
          </w:p>
        </w:tc>
        <w:tc>
          <w:tcPr>
            <w:tcW w:w="4450" w:type="dxa"/>
            <w:shd w:val="clear" w:color="auto" w:fill="auto"/>
          </w:tcPr>
          <w:p w14:paraId="1D340C34" w14:textId="73CDF7C6" w:rsidR="008037F4" w:rsidRPr="008037F4" w:rsidRDefault="008037F4" w:rsidP="00090D8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CB as part of messages that counter the "otherness", positive personal experiences of the use of CB messages; all in all CB is not one of the recommended messages for anti-stigma campaigns</w:t>
            </w:r>
            <w:r w:rsidR="006D20DA" w:rsidRPr="006D20DA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, with high changes in consensus levels from rating 1 to rating 2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; some similar messages that are recommended: "see the person", "social inclusion/human rights"</w:t>
            </w:r>
            <w:r w:rsidR="00357FE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, 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messages depending on particular audience</w:t>
            </w:r>
          </w:p>
        </w:tc>
      </w:tr>
      <w:tr w:rsidR="008037F4" w:rsidRPr="008037F4" w14:paraId="537F1107" w14:textId="77777777" w:rsidTr="00090D83">
        <w:trPr>
          <w:trHeight w:val="1701"/>
          <w:jc w:val="center"/>
        </w:trPr>
        <w:tc>
          <w:tcPr>
            <w:tcW w:w="1271" w:type="dxa"/>
            <w:shd w:val="clear" w:color="auto" w:fill="auto"/>
          </w:tcPr>
          <w:p w14:paraId="4E4CF38A" w14:textId="77777777" w:rsidR="008037F4" w:rsidRPr="008037F4" w:rsidRDefault="008037F4" w:rsidP="00090D8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Cole &amp; Warman, 2019</w:t>
            </w:r>
          </w:p>
        </w:tc>
        <w:tc>
          <w:tcPr>
            <w:tcW w:w="1188" w:type="dxa"/>
            <w:shd w:val="clear" w:color="auto" w:fill="auto"/>
          </w:tcPr>
          <w:p w14:paraId="7927D676" w14:textId="77777777" w:rsidR="008037F4" w:rsidRPr="008037F4" w:rsidRDefault="008037F4" w:rsidP="00090D8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US</w:t>
            </w:r>
          </w:p>
        </w:tc>
        <w:tc>
          <w:tcPr>
            <w:tcW w:w="1327" w:type="dxa"/>
            <w:shd w:val="clear" w:color="auto" w:fill="auto"/>
          </w:tcPr>
          <w:p w14:paraId="085B6B33" w14:textId="77777777" w:rsidR="008037F4" w:rsidRPr="008037F4" w:rsidRDefault="008037F4" w:rsidP="00090D8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N = 178, general population</w:t>
            </w:r>
          </w:p>
        </w:tc>
        <w:tc>
          <w:tcPr>
            <w:tcW w:w="2310" w:type="dxa"/>
            <w:shd w:val="clear" w:color="auto" w:fill="auto"/>
          </w:tcPr>
          <w:p w14:paraId="362C4098" w14:textId="21A7912C" w:rsidR="008037F4" w:rsidRPr="008037F4" w:rsidRDefault="008037F4" w:rsidP="00090D83">
            <w:pPr>
              <w:spacing w:after="0" w:line="360" w:lineRule="auto"/>
              <w:ind w:right="-106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Longitudinal</w:t>
            </w:r>
            <w:r w:rsidR="006D20DA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study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(pre/</w:t>
            </w:r>
            <w:r w:rsidR="000739ED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post)</w:t>
            </w:r>
            <w:r w:rsidR="006D20DA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;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vignettes</w:t>
            </w:r>
            <w:r w:rsidR="000739ED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;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0739ED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br/>
            </w:r>
            <w:r w:rsidR="006D20DA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CB Manipulation: 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3 </w:t>
            </w:r>
            <w:r w:rsidR="006D20DA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explanations for mental state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0739ED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(b</w:t>
            </w:r>
            <w:r w:rsidR="000739ED"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iogenetic</w:t>
            </w:r>
            <w:r w:rsidR="006D20DA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0739ED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</w:t>
            </w:r>
            <w:r w:rsidR="000739ED"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ontinuum</w:t>
            </w:r>
            <w:r w:rsidR="006D20DA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0739ED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</w:t>
            </w:r>
            <w:r w:rsidR="000739ED"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ontrol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5AB6E27B" w14:textId="07BAE86D" w:rsidR="008037F4" w:rsidRPr="008037F4" w:rsidRDefault="008037F4" w:rsidP="00090D8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“People who have OCD have symptoms that are similar to the occasional experiences of ordinary people.” (Thibodeau, 2017)</w:t>
            </w:r>
          </w:p>
        </w:tc>
        <w:tc>
          <w:tcPr>
            <w:tcW w:w="1136" w:type="dxa"/>
            <w:shd w:val="clear" w:color="auto" w:fill="auto"/>
          </w:tcPr>
          <w:p w14:paraId="157AECED" w14:textId="77777777" w:rsidR="008037F4" w:rsidRDefault="008037F4" w:rsidP="00090D83">
            <w:pPr>
              <w:spacing w:after="0" w:line="360" w:lineRule="auto"/>
              <w:ind w:right="-117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3 </w:t>
            </w:r>
            <w:r w:rsidR="00357FE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x 2 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ANOVA</w:t>
            </w:r>
          </w:p>
          <w:p w14:paraId="351B6BAA" w14:textId="1DA0A58F" w:rsidR="00357FE8" w:rsidRPr="008037F4" w:rsidRDefault="00357FE8" w:rsidP="00090D83">
            <w:pPr>
              <w:spacing w:after="0" w:line="360" w:lineRule="auto"/>
              <w:ind w:right="-117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73" w:type="dxa"/>
            <w:shd w:val="clear" w:color="auto" w:fill="auto"/>
          </w:tcPr>
          <w:p w14:paraId="77FE3092" w14:textId="77777777" w:rsidR="008037F4" w:rsidRPr="008037F4" w:rsidRDefault="008037F4" w:rsidP="00090D8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OCD with violent intrusive thoughts</w:t>
            </w:r>
          </w:p>
        </w:tc>
        <w:tc>
          <w:tcPr>
            <w:tcW w:w="4450" w:type="dxa"/>
            <w:shd w:val="clear" w:color="auto" w:fill="auto"/>
          </w:tcPr>
          <w:p w14:paraId="6D9A4CBE" w14:textId="58E00DF9" w:rsidR="008037F4" w:rsidRPr="008037F4" w:rsidRDefault="008037F4" w:rsidP="00090D8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Manipulation check (more CB reported in CB condition); reduction in </w:t>
            </w:r>
            <w:r w:rsidR="00357FE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social distance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for CB condition </w:t>
            </w:r>
            <w:r w:rsidR="008C5184" w:rsidRPr="008C518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(</w:t>
            </w:r>
            <w:r w:rsidR="008C5184" w:rsidRPr="008C51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M</w:t>
            </w:r>
            <w:r w:rsidR="008C5184" w:rsidRPr="008C51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  <w:lang w:eastAsia="de-DE"/>
              </w:rPr>
              <w:t>pre</w:t>
            </w:r>
            <w:r w:rsidR="008C5184" w:rsidRPr="008C518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=16.25, </w:t>
            </w:r>
            <w:r w:rsidR="008C5184" w:rsidRPr="008C51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M</w:t>
            </w:r>
            <w:r w:rsidR="008C5184" w:rsidRPr="008C51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  <w:lang w:eastAsia="de-DE"/>
              </w:rPr>
              <w:t>post</w:t>
            </w:r>
            <w:r w:rsidR="008C5184" w:rsidRPr="008C518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=15.02, t=3.53, </w:t>
            </w:r>
            <w:r w:rsidR="008C5184" w:rsidRPr="008C51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p</w:t>
            </w:r>
            <w:r w:rsidR="008C5184" w:rsidRPr="008C518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=.001); same effect for biogenetic explanations, both greater reduction than control group; sig. reduction of dangerousness for CB condition (</w:t>
            </w:r>
            <w:r w:rsidR="008C5184" w:rsidRPr="008C51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M</w:t>
            </w:r>
            <w:r w:rsidR="008C5184" w:rsidRPr="008C51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  <w:lang w:eastAsia="de-DE"/>
              </w:rPr>
              <w:t>pre</w:t>
            </w:r>
            <w:r w:rsidR="008C5184" w:rsidRPr="008C518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=25.39, </w:t>
            </w:r>
            <w:r w:rsidR="008C5184" w:rsidRPr="008C51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M</w:t>
            </w:r>
            <w:r w:rsidR="008C5184" w:rsidRPr="008C51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  <w:lang w:eastAsia="de-DE"/>
              </w:rPr>
              <w:t>post</w:t>
            </w:r>
            <w:r w:rsidR="008C5184" w:rsidRPr="008C518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=23.29, t=3.10, </w:t>
            </w:r>
            <w:r w:rsidR="008C5184" w:rsidRPr="008C51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p</w:t>
            </w:r>
            <w:r w:rsidR="008C5184" w:rsidRPr="008C518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=.003), more than for biogenetic but no sign.; 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ns. for blame</w:t>
            </w:r>
          </w:p>
        </w:tc>
      </w:tr>
      <w:tr w:rsidR="008C5184" w:rsidRPr="008037F4" w14:paraId="670C4D2B" w14:textId="77777777" w:rsidTr="00090D83">
        <w:trPr>
          <w:trHeight w:val="845"/>
          <w:jc w:val="center"/>
        </w:trPr>
        <w:tc>
          <w:tcPr>
            <w:tcW w:w="1271" w:type="dxa"/>
            <w:shd w:val="clear" w:color="auto" w:fill="auto"/>
            <w:hideMark/>
          </w:tcPr>
          <w:p w14:paraId="4CBD2B0F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Corrigan et al., 2015</w:t>
            </w:r>
          </w:p>
        </w:tc>
        <w:tc>
          <w:tcPr>
            <w:tcW w:w="1188" w:type="dxa"/>
            <w:shd w:val="clear" w:color="auto" w:fill="auto"/>
            <w:hideMark/>
          </w:tcPr>
          <w:p w14:paraId="1029BF69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US</w:t>
            </w:r>
          </w:p>
        </w:tc>
        <w:tc>
          <w:tcPr>
            <w:tcW w:w="1327" w:type="dxa"/>
            <w:shd w:val="clear" w:color="auto" w:fill="auto"/>
            <w:hideMark/>
          </w:tcPr>
          <w:p w14:paraId="2CA0D445" w14:textId="3364AE5D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N = 460,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g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eneral population</w:t>
            </w:r>
          </w:p>
        </w:tc>
        <w:tc>
          <w:tcPr>
            <w:tcW w:w="2310" w:type="dxa"/>
            <w:shd w:val="clear" w:color="auto" w:fill="auto"/>
            <w:hideMark/>
          </w:tcPr>
          <w:p w14:paraId="30FC2C97" w14:textId="5F826D38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Cross-sectional study; 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Comparison of stigma-assessment measures, vignettes</w:t>
            </w:r>
          </w:p>
        </w:tc>
        <w:tc>
          <w:tcPr>
            <w:tcW w:w="2268" w:type="dxa"/>
            <w:shd w:val="clear" w:color="auto" w:fill="auto"/>
            <w:hideMark/>
          </w:tcPr>
          <w:p w14:paraId="5547684F" w14:textId="1D29C510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Semantic Differential Scale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(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Measures of differences) </w:t>
            </w:r>
          </w:p>
        </w:tc>
        <w:tc>
          <w:tcPr>
            <w:tcW w:w="1136" w:type="dxa"/>
            <w:shd w:val="clear" w:color="auto" w:fill="auto"/>
            <w:hideMark/>
          </w:tcPr>
          <w:p w14:paraId="2F79752B" w14:textId="02199E59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ANOVA, </w:t>
            </w:r>
            <w:r w:rsidRPr="008037F4">
              <w:rPr>
                <w:rFonts w:ascii="Arial" w:hAnsi="Arial" w:cs="Arial"/>
                <w:sz w:val="20"/>
                <w:szCs w:val="20"/>
                <w:lang w:eastAsia="de-DE"/>
              </w:rPr>
              <w:t>Multiple regression analyses</w:t>
            </w:r>
          </w:p>
        </w:tc>
        <w:tc>
          <w:tcPr>
            <w:tcW w:w="1373" w:type="dxa"/>
            <w:shd w:val="clear" w:color="auto" w:fill="auto"/>
            <w:hideMark/>
          </w:tcPr>
          <w:p w14:paraId="6190BD9F" w14:textId="77777777" w:rsidR="008C5184" w:rsidRPr="008037F4" w:rsidRDefault="008C5184" w:rsidP="008C5184">
            <w:pPr>
              <w:spacing w:after="0" w:line="360" w:lineRule="auto"/>
              <w:ind w:right="-161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Schizophrenia</w:t>
            </w:r>
          </w:p>
        </w:tc>
        <w:tc>
          <w:tcPr>
            <w:tcW w:w="4450" w:type="dxa"/>
            <w:shd w:val="clear" w:color="auto" w:fill="auto"/>
            <w:hideMark/>
          </w:tcPr>
          <w:p w14:paraId="08C77626" w14:textId="08DBF73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Sign. Differences between stigma measures, </w:t>
            </w:r>
            <w:r w:rsidRPr="00366F9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mental illness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366F9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descriptors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366F9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were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366F9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sign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. a</w:t>
            </w:r>
            <w:r w:rsidRPr="00366F9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ssociated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366F9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with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366F9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all three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366F9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indices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366F9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of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366F9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difference(</w:t>
            </w:r>
            <w:r w:rsidRPr="00366F9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r</w:t>
            </w:r>
            <w:r w:rsidRPr="00366F9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ranged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366F9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from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366F9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0.24–0.50, </w:t>
            </w:r>
            <w:r w:rsidRPr="00366F9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=</w:t>
            </w:r>
            <w:r w:rsidRPr="00366F9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.001)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366F9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Semantic Differential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, </w:t>
            </w:r>
            <w:r w:rsidRPr="00366F9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lastRenderedPageBreak/>
              <w:t>Similar-Difference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: B=0.29*, highest stigmatizing scores,</w:t>
            </w:r>
            <w:r w:rsidRPr="00366F9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greatest endorsements, significantly higher than the two other difference scores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onfirmation of principle correlation of CB and stigma</w:t>
            </w:r>
          </w:p>
        </w:tc>
      </w:tr>
      <w:tr w:rsidR="008C5184" w:rsidRPr="008037F4" w14:paraId="2D1F14D4" w14:textId="77777777" w:rsidTr="00090D83">
        <w:trPr>
          <w:trHeight w:val="1701"/>
          <w:jc w:val="center"/>
        </w:trPr>
        <w:tc>
          <w:tcPr>
            <w:tcW w:w="1271" w:type="dxa"/>
            <w:shd w:val="clear" w:color="auto" w:fill="auto"/>
          </w:tcPr>
          <w:p w14:paraId="5DF961C1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lastRenderedPageBreak/>
              <w:t>Corrigan et al., 2017</w:t>
            </w:r>
          </w:p>
        </w:tc>
        <w:tc>
          <w:tcPr>
            <w:tcW w:w="1188" w:type="dxa"/>
            <w:shd w:val="clear" w:color="auto" w:fill="auto"/>
          </w:tcPr>
          <w:p w14:paraId="432821F9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US</w:t>
            </w:r>
          </w:p>
        </w:tc>
        <w:tc>
          <w:tcPr>
            <w:tcW w:w="1327" w:type="dxa"/>
            <w:shd w:val="clear" w:color="auto" w:fill="auto"/>
          </w:tcPr>
          <w:p w14:paraId="75AC26C5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N = 598, general population</w:t>
            </w:r>
          </w:p>
        </w:tc>
        <w:tc>
          <w:tcPr>
            <w:tcW w:w="2310" w:type="dxa"/>
            <w:shd w:val="clear" w:color="auto" w:fill="auto"/>
          </w:tcPr>
          <w:p w14:paraId="6858412F" w14:textId="1270950F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ross-sectional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study; 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8C518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vignettes; </w:t>
            </w:r>
            <w:r w:rsidRPr="008C518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br/>
              <w:t>CB Manipulation: 2 messages (continuum, categorical, neutral) x 2 processes (contact (videotape), education (text presentation))</w:t>
            </w:r>
          </w:p>
        </w:tc>
        <w:tc>
          <w:tcPr>
            <w:tcW w:w="2268" w:type="dxa"/>
            <w:shd w:val="clear" w:color="auto" w:fill="auto"/>
          </w:tcPr>
          <w:p w14:paraId="1CC99E63" w14:textId="04131308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CBQ (Wiesjahn et al., 2014)</w:t>
            </w:r>
          </w:p>
        </w:tc>
        <w:tc>
          <w:tcPr>
            <w:tcW w:w="1136" w:type="dxa"/>
            <w:shd w:val="clear" w:color="auto" w:fill="auto"/>
          </w:tcPr>
          <w:p w14:paraId="7DCE0E88" w14:textId="679B0FF6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x 2 ANOVA</w:t>
            </w:r>
          </w:p>
        </w:tc>
        <w:tc>
          <w:tcPr>
            <w:tcW w:w="1373" w:type="dxa"/>
            <w:shd w:val="clear" w:color="auto" w:fill="auto"/>
          </w:tcPr>
          <w:p w14:paraId="65107E0D" w14:textId="77777777" w:rsidR="008C5184" w:rsidRPr="008037F4" w:rsidRDefault="008C5184" w:rsidP="008C5184">
            <w:pPr>
              <w:spacing w:after="0" w:line="360" w:lineRule="auto"/>
              <w:ind w:right="-161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Schizophrenia</w:t>
            </w:r>
          </w:p>
        </w:tc>
        <w:tc>
          <w:tcPr>
            <w:tcW w:w="4450" w:type="dxa"/>
            <w:shd w:val="clear" w:color="auto" w:fill="auto"/>
          </w:tcPr>
          <w:p w14:paraId="1A817D69" w14:textId="77777777" w:rsidR="00F43B4E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Manipulation check (more CB reported in CB condition</w:t>
            </w:r>
            <w:proofErr w:type="gramStart"/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);</w:t>
            </w:r>
            <w:proofErr w:type="gramEnd"/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14:paraId="44C0A24C" w14:textId="61EB9953" w:rsidR="008C5184" w:rsidRPr="008037F4" w:rsidRDefault="00F43B4E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F43B4E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Stigmatizing Beliefs (AQ-8): n.s.; Difference Scale: improvement for continuum message for those in the contact (F(2,296) = 5.96, p&lt;.005) but not the education condition (ns.); the continuum message yielded significantly lower (p&lt;.05) difference scores than those in the categorical or neutral conditions.</w:t>
            </w:r>
          </w:p>
        </w:tc>
      </w:tr>
      <w:tr w:rsidR="008C5184" w:rsidRPr="008037F4" w14:paraId="60726475" w14:textId="77777777" w:rsidTr="00090D83">
        <w:trPr>
          <w:trHeight w:val="524"/>
          <w:jc w:val="center"/>
        </w:trPr>
        <w:tc>
          <w:tcPr>
            <w:tcW w:w="1271" w:type="dxa"/>
            <w:shd w:val="clear" w:color="auto" w:fill="auto"/>
          </w:tcPr>
          <w:p w14:paraId="1C6ECCFA" w14:textId="77777777" w:rsidR="008C5184" w:rsidRPr="008037F4" w:rsidRDefault="008C5184" w:rsidP="008C5184">
            <w:pPr>
              <w:spacing w:after="0" w:line="360" w:lineRule="auto"/>
              <w:ind w:right="-70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Cumming &amp; Cumming, 1957</w:t>
            </w:r>
          </w:p>
        </w:tc>
        <w:tc>
          <w:tcPr>
            <w:tcW w:w="1188" w:type="dxa"/>
            <w:shd w:val="clear" w:color="auto" w:fill="auto"/>
          </w:tcPr>
          <w:p w14:paraId="61BA62FE" w14:textId="2665F47F" w:rsidR="008C5184" w:rsidRPr="008037F4" w:rsidRDefault="00F43B4E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Canada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8C5184"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(Blackfoot)</w:t>
            </w:r>
          </w:p>
        </w:tc>
        <w:tc>
          <w:tcPr>
            <w:tcW w:w="1327" w:type="dxa"/>
            <w:shd w:val="clear" w:color="auto" w:fill="auto"/>
          </w:tcPr>
          <w:p w14:paraId="467491C0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N = 540, general population</w:t>
            </w:r>
          </w:p>
        </w:tc>
        <w:tc>
          <w:tcPr>
            <w:tcW w:w="2310" w:type="dxa"/>
            <w:shd w:val="clear" w:color="auto" w:fill="auto"/>
          </w:tcPr>
          <w:p w14:paraId="010846AD" w14:textId="20B5F238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Longitudinal </w:t>
            </w:r>
            <w:r w:rsidR="00F43B4E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study 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(pre/post) </w:t>
            </w:r>
            <w:r w:rsidR="00F43B4E" w:rsidRPr="00F43B4E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in intervention and control region; </w:t>
            </w:r>
            <w:r w:rsidR="00F43B4E" w:rsidRPr="00F43B4E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br/>
              <w:t>Intervention: 6-month awareness program including film festival, radio program, school coop.</w:t>
            </w:r>
          </w:p>
        </w:tc>
        <w:tc>
          <w:tcPr>
            <w:tcW w:w="2268" w:type="dxa"/>
            <w:shd w:val="clear" w:color="auto" w:fill="auto"/>
          </w:tcPr>
          <w:p w14:paraId="358BF8BF" w14:textId="25CD8727" w:rsidR="008C5184" w:rsidRPr="008037F4" w:rsidRDefault="00B2603E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B2603E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No CB measure, but CB included in intervention (1 of 3 working principles: “There is a continuum between normality and abnormality”)</w:t>
            </w:r>
          </w:p>
        </w:tc>
        <w:tc>
          <w:tcPr>
            <w:tcW w:w="1136" w:type="dxa"/>
            <w:shd w:val="clear" w:color="auto" w:fill="auto"/>
          </w:tcPr>
          <w:p w14:paraId="55D27D12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73" w:type="dxa"/>
            <w:shd w:val="clear" w:color="auto" w:fill="auto"/>
          </w:tcPr>
          <w:p w14:paraId="0714FE00" w14:textId="7F1A2302" w:rsidR="008C5184" w:rsidRPr="008037F4" w:rsidRDefault="008C5184" w:rsidP="008C5184">
            <w:pPr>
              <w:spacing w:after="0" w:line="360" w:lineRule="auto"/>
              <w:ind w:right="-20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G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eneral beliefs about mental illness and mental health</w:t>
            </w:r>
          </w:p>
        </w:tc>
        <w:tc>
          <w:tcPr>
            <w:tcW w:w="4450" w:type="dxa"/>
            <w:shd w:val="clear" w:color="auto" w:fill="auto"/>
          </w:tcPr>
          <w:p w14:paraId="4B60ED0A" w14:textId="629DCF12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Before and after the program: no changes on measures of social responsibility scale and social distance scale (no direct measure of CB</w:t>
            </w:r>
            <w:r w:rsidR="00B2603E" w:rsidRPr="00B2603E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or associations of CB and stigma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)</w:t>
            </w:r>
          </w:p>
        </w:tc>
      </w:tr>
      <w:tr w:rsidR="008C5184" w:rsidRPr="008037F4" w14:paraId="42A9050F" w14:textId="77777777" w:rsidTr="00090D83">
        <w:trPr>
          <w:trHeight w:val="1562"/>
          <w:jc w:val="center"/>
        </w:trPr>
        <w:tc>
          <w:tcPr>
            <w:tcW w:w="1271" w:type="dxa"/>
            <w:shd w:val="clear" w:color="auto" w:fill="auto"/>
          </w:tcPr>
          <w:p w14:paraId="1F84D5D1" w14:textId="3E168918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lastRenderedPageBreak/>
              <w:t xml:space="preserve">Dobson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br/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et al., 2019</w:t>
            </w:r>
          </w:p>
        </w:tc>
        <w:tc>
          <w:tcPr>
            <w:tcW w:w="1188" w:type="dxa"/>
            <w:shd w:val="clear" w:color="auto" w:fill="auto"/>
          </w:tcPr>
          <w:p w14:paraId="460B6953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Canada</w:t>
            </w:r>
          </w:p>
        </w:tc>
        <w:tc>
          <w:tcPr>
            <w:tcW w:w="1327" w:type="dxa"/>
            <w:shd w:val="clear" w:color="auto" w:fill="auto"/>
          </w:tcPr>
          <w:p w14:paraId="3ED46A0C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N = 1155, workplace</w:t>
            </w:r>
          </w:p>
        </w:tc>
        <w:tc>
          <w:tcPr>
            <w:tcW w:w="2310" w:type="dxa"/>
            <w:shd w:val="clear" w:color="auto" w:fill="auto"/>
          </w:tcPr>
          <w:p w14:paraId="75F5207A" w14:textId="7CC3F42C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Longitudinal</w:t>
            </w:r>
            <w:r w:rsidR="00B2603E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study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(3 time points), </w:t>
            </w:r>
            <w:r w:rsidR="00B2603E" w:rsidRPr="00B2603E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Intervention for workplace-setting: The working mind program to reduce stigma using a continuum model with 2 versions (4h for frontline workers, 8h for managers); “train-the-trainer” model</w:t>
            </w:r>
          </w:p>
        </w:tc>
        <w:tc>
          <w:tcPr>
            <w:tcW w:w="2268" w:type="dxa"/>
            <w:shd w:val="clear" w:color="auto" w:fill="auto"/>
          </w:tcPr>
          <w:p w14:paraId="57EBEB85" w14:textId="0528A18D" w:rsidR="008C5184" w:rsidRPr="008037F4" w:rsidRDefault="00B2603E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B2603E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CB included in intervention; “Have You Used Any of What You Learned at The Working Mind at Work or at Home: Mental health continuum model (self and/or others)”</w:t>
            </w:r>
          </w:p>
        </w:tc>
        <w:tc>
          <w:tcPr>
            <w:tcW w:w="1136" w:type="dxa"/>
            <w:shd w:val="clear" w:color="auto" w:fill="auto"/>
          </w:tcPr>
          <w:p w14:paraId="10B72942" w14:textId="2C22E8F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tudy-level meta-analysis</w:t>
            </w:r>
          </w:p>
        </w:tc>
        <w:tc>
          <w:tcPr>
            <w:tcW w:w="1373" w:type="dxa"/>
            <w:shd w:val="clear" w:color="auto" w:fill="auto"/>
          </w:tcPr>
          <w:p w14:paraId="5DB67795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Workplace mental health</w:t>
            </w:r>
          </w:p>
        </w:tc>
        <w:tc>
          <w:tcPr>
            <w:tcW w:w="4450" w:type="dxa"/>
            <w:shd w:val="clear" w:color="auto" w:fill="auto"/>
          </w:tcPr>
          <w:p w14:paraId="3C166838" w14:textId="523C9BB1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Lower baseline stigma scores for participants who completed all 3 assessments,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sign.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pre- to post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-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change on the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workplace attitudes scale,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sig. reductions in stigma for the total scale, </w:t>
            </w:r>
            <w:r w:rsidR="00B2603E" w:rsidRPr="00B2603E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coefficient=0.167, </w:t>
            </w:r>
            <w:r w:rsidR="00B2603E" w:rsidRPr="00B2603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SE</w:t>
            </w:r>
            <w:r w:rsidR="00B2603E" w:rsidRPr="00B2603E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=0.08, </w:t>
            </w:r>
            <w:r w:rsidR="00B2603E" w:rsidRPr="00B2603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z</w:t>
            </w:r>
            <w:r w:rsidR="00B2603E" w:rsidRPr="00B2603E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=20.72, </w:t>
            </w:r>
            <w:r w:rsidR="00B2603E" w:rsidRPr="00B2603E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br/>
            </w:r>
            <w:r w:rsidR="00B2603E" w:rsidRPr="00B2603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p</w:t>
            </w:r>
            <w:r w:rsidR="00B2603E" w:rsidRPr="00B2603E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&lt;.001; Question about CB Use: 21.3% of cases answered yes (n=57)</w:t>
            </w:r>
          </w:p>
        </w:tc>
      </w:tr>
      <w:tr w:rsidR="008C5184" w:rsidRPr="008037F4" w14:paraId="5E085670" w14:textId="77777777" w:rsidTr="00090D83">
        <w:trPr>
          <w:trHeight w:val="1701"/>
          <w:jc w:val="center"/>
        </w:trPr>
        <w:tc>
          <w:tcPr>
            <w:tcW w:w="1271" w:type="dxa"/>
            <w:shd w:val="clear" w:color="auto" w:fill="auto"/>
          </w:tcPr>
          <w:p w14:paraId="6933ECAF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Dolphin &amp; Hennessy, 2017</w:t>
            </w:r>
          </w:p>
        </w:tc>
        <w:tc>
          <w:tcPr>
            <w:tcW w:w="1188" w:type="dxa"/>
            <w:shd w:val="clear" w:color="auto" w:fill="auto"/>
          </w:tcPr>
          <w:p w14:paraId="080BE66C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Ireland</w:t>
            </w:r>
          </w:p>
        </w:tc>
        <w:tc>
          <w:tcPr>
            <w:tcW w:w="1327" w:type="dxa"/>
            <w:shd w:val="clear" w:color="auto" w:fill="auto"/>
          </w:tcPr>
          <w:p w14:paraId="4B935F7A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N = 156, adolescents</w:t>
            </w:r>
          </w:p>
        </w:tc>
        <w:tc>
          <w:tcPr>
            <w:tcW w:w="2310" w:type="dxa"/>
            <w:shd w:val="clear" w:color="auto" w:fill="auto"/>
          </w:tcPr>
          <w:p w14:paraId="6FC2A588" w14:textId="289B1DCA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ross-sectional</w:t>
            </w:r>
            <w:r w:rsidR="00B2603E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study; 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audio-visual vignette characters with varying depressive symptom severity (impact of depression labels);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br/>
            </w:r>
            <w:r w:rsidR="00B2603E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CB manipulation: 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3 conditions </w:t>
            </w:r>
            <w:r w:rsidR="00B2603E" w:rsidRPr="00B2603E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(control, label, continuum)</w:t>
            </w:r>
          </w:p>
        </w:tc>
        <w:tc>
          <w:tcPr>
            <w:tcW w:w="2268" w:type="dxa"/>
            <w:shd w:val="clear" w:color="auto" w:fill="auto"/>
          </w:tcPr>
          <w:p w14:paraId="195546EC" w14:textId="02E63560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V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ersion of Schomerus et al., 2013: “We are all sometimes like Simon or Killian, it’s just a question of how extreme that state is”</w:t>
            </w:r>
          </w:p>
        </w:tc>
        <w:tc>
          <w:tcPr>
            <w:tcW w:w="1136" w:type="dxa"/>
            <w:shd w:val="clear" w:color="auto" w:fill="auto"/>
          </w:tcPr>
          <w:p w14:paraId="778E9097" w14:textId="35F2B012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3 mixed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between-within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subjects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ANOVAs</w:t>
            </w:r>
          </w:p>
        </w:tc>
        <w:tc>
          <w:tcPr>
            <w:tcW w:w="1373" w:type="dxa"/>
            <w:shd w:val="clear" w:color="auto" w:fill="auto"/>
          </w:tcPr>
          <w:p w14:paraId="334DEE49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Depression</w:t>
            </w:r>
          </w:p>
        </w:tc>
        <w:tc>
          <w:tcPr>
            <w:tcW w:w="4450" w:type="dxa"/>
            <w:shd w:val="clear" w:color="auto" w:fill="auto"/>
          </w:tcPr>
          <w:p w14:paraId="4FBB430E" w14:textId="352858C8" w:rsidR="008C5184" w:rsidRPr="008037F4" w:rsidRDefault="00B2603E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B2603E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Manipulation check (CB group endorsed CB more); </w:t>
            </w:r>
            <w:r w:rsidRPr="00B2603E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br/>
              <w:t xml:space="preserve">no sign. effects of label or CB on emotional reactions, sign. interaction for within category assimilation (WCA) sympathy scores; for WCA anger scores sig. main effect for condition, F(2, 150)=5.44, </w:t>
            </w:r>
            <w:r w:rsidRPr="00B2603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p</w:t>
            </w:r>
            <w:r w:rsidRPr="00B2603E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=.005, regardless of time and gender, the continuum group had sig. higher scores; no effect of labeling</w:t>
            </w:r>
          </w:p>
        </w:tc>
      </w:tr>
      <w:tr w:rsidR="008C5184" w:rsidRPr="008037F4" w14:paraId="4CB86CBD" w14:textId="77777777" w:rsidTr="00090D83">
        <w:trPr>
          <w:trHeight w:val="1701"/>
          <w:jc w:val="center"/>
        </w:trPr>
        <w:tc>
          <w:tcPr>
            <w:tcW w:w="1271" w:type="dxa"/>
            <w:shd w:val="clear" w:color="auto" w:fill="auto"/>
          </w:tcPr>
          <w:p w14:paraId="00E8E52D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Helmus et al., 2019</w:t>
            </w:r>
          </w:p>
        </w:tc>
        <w:tc>
          <w:tcPr>
            <w:tcW w:w="1188" w:type="dxa"/>
            <w:shd w:val="clear" w:color="auto" w:fill="auto"/>
          </w:tcPr>
          <w:p w14:paraId="01ACA4B3" w14:textId="77777777" w:rsidR="008C5184" w:rsidRPr="008037F4" w:rsidRDefault="008C5184" w:rsidP="008C5184">
            <w:pPr>
              <w:spacing w:after="0" w:line="360" w:lineRule="auto"/>
              <w:ind w:right="-158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Netherlands</w:t>
            </w:r>
          </w:p>
        </w:tc>
        <w:tc>
          <w:tcPr>
            <w:tcW w:w="1327" w:type="dxa"/>
            <w:shd w:val="clear" w:color="auto" w:fill="auto"/>
          </w:tcPr>
          <w:p w14:paraId="57372717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N = 202, mental health professionals</w:t>
            </w:r>
          </w:p>
        </w:tc>
        <w:tc>
          <w:tcPr>
            <w:tcW w:w="2310" w:type="dxa"/>
            <w:shd w:val="clear" w:color="auto" w:fill="auto"/>
          </w:tcPr>
          <w:p w14:paraId="79E38E4E" w14:textId="24632A18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Longitudina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l</w:t>
            </w:r>
            <w:r w:rsidR="00B2603E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study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(2 time points)</w:t>
            </w:r>
            <w:r w:rsidR="00B2603E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;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2 conditions (experimental, control), 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2h-Workshop (</w:t>
            </w:r>
            <w:r w:rsidR="00B2603E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various elements: 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education, 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lastRenderedPageBreak/>
              <w:t xml:space="preserve">sharing experiences, cognitive interventions on stigma;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a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im: decreasing stigma, stimulating CB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29D73BFA" w14:textId="0B5292CE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lastRenderedPageBreak/>
              <w:t>CBQ (Wiesjahn et al., 2014)</w:t>
            </w:r>
          </w:p>
        </w:tc>
        <w:tc>
          <w:tcPr>
            <w:tcW w:w="1136" w:type="dxa"/>
            <w:shd w:val="clear" w:color="auto" w:fill="auto"/>
          </w:tcPr>
          <w:p w14:paraId="4124A031" w14:textId="7FDDFF22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2 x 2 ANOVA</w:t>
            </w:r>
          </w:p>
        </w:tc>
        <w:tc>
          <w:tcPr>
            <w:tcW w:w="1373" w:type="dxa"/>
            <w:shd w:val="clear" w:color="auto" w:fill="auto"/>
          </w:tcPr>
          <w:p w14:paraId="35223E62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Beliefs of health care providers</w:t>
            </w:r>
          </w:p>
        </w:tc>
        <w:tc>
          <w:tcPr>
            <w:tcW w:w="4450" w:type="dxa"/>
            <w:shd w:val="clear" w:color="auto" w:fill="auto"/>
          </w:tcPr>
          <w:p w14:paraId="7F5EA1C9" w14:textId="77777777" w:rsidR="00CE321E" w:rsidRDefault="008C5184" w:rsidP="008C5184">
            <w:pPr>
              <w:spacing w:after="0" w:line="360" w:lineRule="auto"/>
              <w:ind w:right="-52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Manipulation check (mo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re CB reported in CB condition), </w:t>
            </w:r>
          </w:p>
          <w:p w14:paraId="7DC0137C" w14:textId="744F500B" w:rsidR="008C5184" w:rsidRPr="008037F4" w:rsidRDefault="008C5184" w:rsidP="008C5184">
            <w:pPr>
              <w:spacing w:after="0" w:line="360" w:lineRule="auto"/>
              <w:ind w:right="-52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CB mean score 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before the workshop </w:t>
            </w:r>
            <w:r w:rsidR="00CE321E" w:rsidRPr="00CE321E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(</w:t>
            </w:r>
            <w:r w:rsidR="00CE321E" w:rsidRPr="00CE321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M</w:t>
            </w:r>
            <w:r w:rsidR="00CE321E" w:rsidRPr="00CE321E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=4.39, </w:t>
            </w:r>
            <w:r w:rsidR="00CE321E" w:rsidRPr="00CE321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SD</w:t>
            </w:r>
            <w:r w:rsidR="00CE321E" w:rsidRPr="00CE321E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=.46) sign. lower than the after the workshop (</w:t>
            </w:r>
            <w:r w:rsidR="00CE321E" w:rsidRPr="00CE321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M</w:t>
            </w:r>
            <w:r w:rsidR="00CE321E" w:rsidRPr="00CE321E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=4.63, </w:t>
            </w:r>
            <w:r w:rsidR="00CE321E" w:rsidRPr="00CE321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SD</w:t>
            </w:r>
            <w:r w:rsidR="00CE321E" w:rsidRPr="00CE321E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=.46; t(46)=−4.60, </w:t>
            </w:r>
            <w:r w:rsidR="00CE321E" w:rsidRPr="00CE321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p</w:t>
            </w:r>
            <w:r w:rsidR="00CE321E" w:rsidRPr="00CE321E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&lt;.01); 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no sign. effect on stigmatizing attitudes (possible 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lastRenderedPageBreak/>
              <w:t xml:space="preserve">explanation: social desirability because of obvious aim of intervention) </w:t>
            </w:r>
          </w:p>
        </w:tc>
      </w:tr>
      <w:tr w:rsidR="008C5184" w:rsidRPr="008037F4" w14:paraId="5742E88E" w14:textId="77777777" w:rsidTr="00090D83">
        <w:trPr>
          <w:trHeight w:val="1590"/>
          <w:jc w:val="center"/>
        </w:trPr>
        <w:tc>
          <w:tcPr>
            <w:tcW w:w="1271" w:type="dxa"/>
            <w:shd w:val="clear" w:color="auto" w:fill="auto"/>
            <w:hideMark/>
          </w:tcPr>
          <w:p w14:paraId="45BA08D1" w14:textId="553B7352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lastRenderedPageBreak/>
              <w:t>Makowski et al., 2016</w:t>
            </w:r>
            <w:r w:rsidR="00656D8B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a</w:t>
            </w:r>
          </w:p>
        </w:tc>
        <w:tc>
          <w:tcPr>
            <w:tcW w:w="1188" w:type="dxa"/>
            <w:shd w:val="clear" w:color="auto" w:fill="auto"/>
            <w:hideMark/>
          </w:tcPr>
          <w:p w14:paraId="0CF10814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Germany</w:t>
            </w:r>
          </w:p>
        </w:tc>
        <w:tc>
          <w:tcPr>
            <w:tcW w:w="1327" w:type="dxa"/>
            <w:shd w:val="clear" w:color="auto" w:fill="auto"/>
            <w:hideMark/>
          </w:tcPr>
          <w:p w14:paraId="15CFAC0D" w14:textId="69CC6FB5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N = 1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338 (group 1)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br/>
              <w:t>N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= 1316 (group 2)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;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general population</w:t>
            </w:r>
          </w:p>
        </w:tc>
        <w:tc>
          <w:tcPr>
            <w:tcW w:w="2310" w:type="dxa"/>
            <w:shd w:val="clear" w:color="auto" w:fill="auto"/>
            <w:hideMark/>
          </w:tcPr>
          <w:p w14:paraId="5B083ED2" w14:textId="3D6F9189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ross-sectional</w:t>
            </w:r>
            <w:r w:rsidR="0069121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study; 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vignettes,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br/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telephone survey</w:t>
            </w:r>
          </w:p>
        </w:tc>
        <w:tc>
          <w:tcPr>
            <w:tcW w:w="2268" w:type="dxa"/>
            <w:shd w:val="clear" w:color="auto" w:fill="auto"/>
            <w:hideMark/>
          </w:tcPr>
          <w:p w14:paraId="665EDECB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One-Item Measure (Schomerus et al., 2013)</w:t>
            </w:r>
          </w:p>
        </w:tc>
        <w:tc>
          <w:tcPr>
            <w:tcW w:w="1136" w:type="dxa"/>
            <w:shd w:val="clear" w:color="auto" w:fill="auto"/>
            <w:hideMark/>
          </w:tcPr>
          <w:p w14:paraId="60961026" w14:textId="3AEF540B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P</w:t>
            </w:r>
            <w:r w:rsidRPr="008037F4">
              <w:rPr>
                <w:rFonts w:ascii="Arial" w:hAnsi="Arial" w:cs="Arial"/>
                <w:sz w:val="20"/>
                <w:szCs w:val="20"/>
                <w:lang w:eastAsia="de-DE"/>
              </w:rPr>
              <w:t>ath models</w:t>
            </w:r>
          </w:p>
        </w:tc>
        <w:tc>
          <w:tcPr>
            <w:tcW w:w="1373" w:type="dxa"/>
            <w:shd w:val="clear" w:color="auto" w:fill="auto"/>
            <w:hideMark/>
          </w:tcPr>
          <w:p w14:paraId="77F66C0D" w14:textId="39BFAE84" w:rsidR="008C5184" w:rsidRPr="008037F4" w:rsidRDefault="008C5184" w:rsidP="008C5184">
            <w:pPr>
              <w:spacing w:after="0" w:line="360" w:lineRule="auto"/>
              <w:ind w:right="-107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D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epression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&amp;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chizophrenia</w:t>
            </w:r>
          </w:p>
        </w:tc>
        <w:tc>
          <w:tcPr>
            <w:tcW w:w="4450" w:type="dxa"/>
            <w:shd w:val="clear" w:color="auto" w:fill="auto"/>
            <w:hideMark/>
          </w:tcPr>
          <w:p w14:paraId="439C1E4A" w14:textId="19EF04CA" w:rsidR="008C5184" w:rsidRPr="008037F4" w:rsidRDefault="0069121C" w:rsidP="008C5184">
            <w:pPr>
              <w:spacing w:after="0" w:line="360" w:lineRule="auto"/>
              <w:ind w:right="-52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9121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Less desire for social distance (B=-0.14* (depr.)/ -0.13*(schiz.)); greater pro-social reactions (B=0.09* (depr.)/ 0.07* (schiz.)); no sign. associations between CB and fear, anger, and stereotypes</w:t>
            </w:r>
          </w:p>
        </w:tc>
      </w:tr>
      <w:tr w:rsidR="00656D8B" w:rsidRPr="008037F4" w14:paraId="3878BF3B" w14:textId="77777777" w:rsidTr="00090D83">
        <w:trPr>
          <w:trHeight w:val="1590"/>
          <w:jc w:val="center"/>
        </w:trPr>
        <w:tc>
          <w:tcPr>
            <w:tcW w:w="1271" w:type="dxa"/>
            <w:shd w:val="clear" w:color="auto" w:fill="auto"/>
          </w:tcPr>
          <w:p w14:paraId="38B9171D" w14:textId="1AB25518" w:rsidR="00656D8B" w:rsidRPr="008037F4" w:rsidRDefault="00656D8B" w:rsidP="00656D8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4239E3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Makowski et al., 2016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1188" w:type="dxa"/>
            <w:shd w:val="clear" w:color="auto" w:fill="auto"/>
          </w:tcPr>
          <w:p w14:paraId="2FB88223" w14:textId="46774A6B" w:rsidR="00656D8B" w:rsidRPr="008037F4" w:rsidRDefault="00656D8B" w:rsidP="00656D8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Germany</w:t>
            </w:r>
          </w:p>
        </w:tc>
        <w:tc>
          <w:tcPr>
            <w:tcW w:w="1327" w:type="dxa"/>
            <w:shd w:val="clear" w:color="auto" w:fill="auto"/>
          </w:tcPr>
          <w:p w14:paraId="54654C69" w14:textId="696EB666" w:rsidR="00656D8B" w:rsidRDefault="00656D8B" w:rsidP="00656D8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B2603E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N = 2014 (pre); </w:t>
            </w:r>
            <w:r w:rsidRPr="00B2603E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br/>
              <w:t xml:space="preserve">N = 2006 (post), </w:t>
            </w:r>
            <w:r w:rsidRPr="00B2603E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br/>
              <w:t>general population</w:t>
            </w:r>
          </w:p>
        </w:tc>
        <w:tc>
          <w:tcPr>
            <w:tcW w:w="2310" w:type="dxa"/>
            <w:shd w:val="clear" w:color="auto" w:fill="auto"/>
          </w:tcPr>
          <w:p w14:paraId="4D312DDD" w14:textId="5758447D" w:rsidR="00656D8B" w:rsidRDefault="00656D8B" w:rsidP="00656D8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9121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Longitudinal study (pre/ post) in city with mental health awareness campaign psychenet and control region;</w:t>
            </w:r>
            <w:r w:rsidRPr="0069121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br/>
              <w:t>vignettes</w:t>
            </w:r>
          </w:p>
        </w:tc>
        <w:tc>
          <w:tcPr>
            <w:tcW w:w="2268" w:type="dxa"/>
            <w:shd w:val="clear" w:color="auto" w:fill="auto"/>
          </w:tcPr>
          <w:p w14:paraId="72B94954" w14:textId="70485CA7" w:rsidR="00656D8B" w:rsidRPr="008037F4" w:rsidRDefault="00656D8B" w:rsidP="00656D8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9121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No CB measure, but CB included in intervention (“Yes, it can hit virtually anybody.”)</w:t>
            </w:r>
          </w:p>
        </w:tc>
        <w:tc>
          <w:tcPr>
            <w:tcW w:w="1136" w:type="dxa"/>
            <w:shd w:val="clear" w:color="auto" w:fill="auto"/>
          </w:tcPr>
          <w:p w14:paraId="493F17BF" w14:textId="23176C6E" w:rsidR="00656D8B" w:rsidRDefault="00656D8B" w:rsidP="00656D8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2 x 2 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ANOVA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br/>
            </w:r>
          </w:p>
        </w:tc>
        <w:tc>
          <w:tcPr>
            <w:tcW w:w="1373" w:type="dxa"/>
            <w:shd w:val="clear" w:color="auto" w:fill="auto"/>
          </w:tcPr>
          <w:p w14:paraId="147EDA86" w14:textId="54A771E1" w:rsidR="00656D8B" w:rsidRDefault="00656D8B" w:rsidP="00656D8B">
            <w:pPr>
              <w:spacing w:after="0" w:line="360" w:lineRule="auto"/>
              <w:ind w:right="-107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D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epression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&amp;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chizophrenia</w:t>
            </w:r>
          </w:p>
        </w:tc>
        <w:tc>
          <w:tcPr>
            <w:tcW w:w="4450" w:type="dxa"/>
            <w:shd w:val="clear" w:color="auto" w:fill="auto"/>
          </w:tcPr>
          <w:p w14:paraId="6191FBE1" w14:textId="36C8AE3D" w:rsidR="00656D8B" w:rsidRPr="0069121C" w:rsidRDefault="00656D8B" w:rsidP="00656D8B">
            <w:pPr>
              <w:spacing w:after="0" w:line="360" w:lineRule="auto"/>
              <w:ind w:right="-52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9121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General Public: no significant effects on desire for social distance and emotional reactions, People with awareness of the campaign: reduced desire for social distance (F(1,659)=8.89; </w:t>
            </w:r>
            <w:r w:rsidRPr="0069121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p</w:t>
            </w:r>
            <w:r w:rsidRPr="0069121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=.003) for depression vignette; sign attribution of “in need of help” (F(1,666)=7.48; </w:t>
            </w:r>
            <w:r w:rsidRPr="0069121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p</w:t>
            </w:r>
            <w:r w:rsidRPr="0069121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=0.006) for schizophrenia vignette</w:t>
            </w:r>
          </w:p>
        </w:tc>
      </w:tr>
      <w:tr w:rsidR="008C5184" w:rsidRPr="008037F4" w14:paraId="3D7DAF9E" w14:textId="77777777" w:rsidTr="00090D83">
        <w:trPr>
          <w:trHeight w:val="1590"/>
          <w:jc w:val="center"/>
        </w:trPr>
        <w:tc>
          <w:tcPr>
            <w:tcW w:w="1271" w:type="dxa"/>
            <w:shd w:val="clear" w:color="auto" w:fill="auto"/>
          </w:tcPr>
          <w:p w14:paraId="3CE06A1A" w14:textId="6BFBD59B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Morris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br/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et al., 2020</w:t>
            </w:r>
          </w:p>
        </w:tc>
        <w:tc>
          <w:tcPr>
            <w:tcW w:w="1188" w:type="dxa"/>
            <w:shd w:val="clear" w:color="auto" w:fill="auto"/>
          </w:tcPr>
          <w:p w14:paraId="08532B1C" w14:textId="01977987" w:rsidR="008C5184" w:rsidRPr="008037F4" w:rsidRDefault="0069121C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UK</w:t>
            </w:r>
          </w:p>
        </w:tc>
        <w:tc>
          <w:tcPr>
            <w:tcW w:w="1327" w:type="dxa"/>
            <w:shd w:val="clear" w:color="auto" w:fill="auto"/>
          </w:tcPr>
          <w:p w14:paraId="79A98578" w14:textId="408BC3AC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N = 597, general population</w:t>
            </w:r>
            <w:r w:rsidR="0069121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69121C" w:rsidRPr="0069121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with addiction experience (alcohol use)</w:t>
            </w:r>
          </w:p>
        </w:tc>
        <w:tc>
          <w:tcPr>
            <w:tcW w:w="2310" w:type="dxa"/>
            <w:shd w:val="clear" w:color="auto" w:fill="auto"/>
          </w:tcPr>
          <w:p w14:paraId="1A8467E7" w14:textId="2B1DCFBD" w:rsidR="0069121C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ross-sectional</w:t>
            </w:r>
            <w:r w:rsidR="0069121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study; 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br/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video vignettes </w:t>
            </w:r>
          </w:p>
          <w:p w14:paraId="7772448D" w14:textId="354EEB06" w:rsidR="008C5184" w:rsidRPr="008037F4" w:rsidRDefault="0069121C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9121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CB manipulation: 3 explanations (continuum, binary disease model (BDM), control)</w:t>
            </w:r>
          </w:p>
        </w:tc>
        <w:tc>
          <w:tcPr>
            <w:tcW w:w="2268" w:type="dxa"/>
            <w:shd w:val="clear" w:color="auto" w:fill="auto"/>
          </w:tcPr>
          <w:p w14:paraId="75BCCE14" w14:textId="46E920F1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P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roblem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D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rinking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B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elief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cale </w:t>
            </w:r>
          </w:p>
        </w:tc>
        <w:tc>
          <w:tcPr>
            <w:tcW w:w="1136" w:type="dxa"/>
            <w:shd w:val="clear" w:color="auto" w:fill="auto"/>
          </w:tcPr>
          <w:p w14:paraId="673AD504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3 x 2 x 2 between participants factorial ANCOVA</w:t>
            </w:r>
          </w:p>
        </w:tc>
        <w:tc>
          <w:tcPr>
            <w:tcW w:w="1373" w:type="dxa"/>
            <w:shd w:val="clear" w:color="auto" w:fill="auto"/>
          </w:tcPr>
          <w:p w14:paraId="570AEF1E" w14:textId="2F9B15A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Al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cohol </w:t>
            </w:r>
            <w:r w:rsidR="0069121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use disorder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H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armful drinking</w:t>
            </w:r>
          </w:p>
        </w:tc>
        <w:tc>
          <w:tcPr>
            <w:tcW w:w="4450" w:type="dxa"/>
            <w:shd w:val="clear" w:color="auto" w:fill="auto"/>
          </w:tcPr>
          <w:p w14:paraId="4C87D751" w14:textId="77777777" w:rsidR="0069121C" w:rsidRDefault="008C5184" w:rsidP="008C5184">
            <w:pPr>
              <w:spacing w:after="0" w:line="360" w:lineRule="auto"/>
              <w:ind w:right="-52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M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anipulation check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(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sig.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m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ore problem framing for CB vs. BDM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)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, </w:t>
            </w:r>
          </w:p>
          <w:p w14:paraId="5984249E" w14:textId="5B36AD54" w:rsidR="008C5184" w:rsidRPr="008037F4" w:rsidRDefault="008C5184" w:rsidP="008C5184">
            <w:pPr>
              <w:spacing w:after="0" w:line="360" w:lineRule="auto"/>
              <w:ind w:right="-52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CB associated with higher problem recognition amongst harmful drinkers with no addiction experience; sig. main effect of condition </w:t>
            </w:r>
            <w:r w:rsidR="00CE321E" w:rsidRPr="00CE321E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(F(2,189)=4.15, </w:t>
            </w:r>
            <w:r w:rsidR="00CE321E" w:rsidRPr="00CE321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p</w:t>
            </w:r>
            <w:r w:rsidR="00CE321E" w:rsidRPr="00CE321E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=.017)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, problem recognition was sig. higher in the CB condition compared to 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lastRenderedPageBreak/>
              <w:t>the BDM condition (</w:t>
            </w:r>
            <w:r w:rsidRPr="008D56F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p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=.014);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n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o direct association between CB and stigma tested</w:t>
            </w:r>
          </w:p>
        </w:tc>
      </w:tr>
      <w:tr w:rsidR="008C5184" w:rsidRPr="008037F4" w14:paraId="73B545EC" w14:textId="77777777" w:rsidTr="00090D83">
        <w:trPr>
          <w:trHeight w:val="530"/>
          <w:jc w:val="center"/>
        </w:trPr>
        <w:tc>
          <w:tcPr>
            <w:tcW w:w="1271" w:type="dxa"/>
            <w:shd w:val="clear" w:color="auto" w:fill="auto"/>
            <w:hideMark/>
          </w:tcPr>
          <w:p w14:paraId="19C721A8" w14:textId="2E820522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lastRenderedPageBreak/>
              <w:t>Schlier &amp; Lincoln, 2019</w:t>
            </w:r>
            <w:r w:rsidR="0069121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(study 3)</w:t>
            </w:r>
          </w:p>
        </w:tc>
        <w:tc>
          <w:tcPr>
            <w:tcW w:w="1188" w:type="dxa"/>
            <w:shd w:val="clear" w:color="auto" w:fill="auto"/>
            <w:hideMark/>
          </w:tcPr>
          <w:p w14:paraId="0762FB08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Germany</w:t>
            </w:r>
          </w:p>
        </w:tc>
        <w:tc>
          <w:tcPr>
            <w:tcW w:w="1327" w:type="dxa"/>
            <w:shd w:val="clear" w:color="auto" w:fill="auto"/>
            <w:hideMark/>
          </w:tcPr>
          <w:p w14:paraId="7B4522F1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N = 137, general population</w:t>
            </w:r>
          </w:p>
        </w:tc>
        <w:tc>
          <w:tcPr>
            <w:tcW w:w="2310" w:type="dxa"/>
            <w:shd w:val="clear" w:color="auto" w:fill="auto"/>
            <w:hideMark/>
          </w:tcPr>
          <w:p w14:paraId="265A6ADE" w14:textId="5BA44C6D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ross-sectional</w:t>
            </w:r>
            <w:r w:rsidR="0069121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gramStart"/>
            <w:r w:rsidR="0069121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study;</w:t>
            </w:r>
            <w:proofErr w:type="gramEnd"/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br/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Who-said-what-task</w:t>
            </w:r>
            <w:r w:rsidR="0069121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: </w:t>
            </w:r>
            <w:r w:rsidR="0069121C" w:rsidRPr="0069121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to allocate statements to individuals who belong to different social groups (e.g., schizophrenia /depression vs. healthy)</w:t>
            </w:r>
          </w:p>
        </w:tc>
        <w:tc>
          <w:tcPr>
            <w:tcW w:w="2268" w:type="dxa"/>
            <w:shd w:val="clear" w:color="auto" w:fill="auto"/>
            <w:hideMark/>
          </w:tcPr>
          <w:p w14:paraId="75C28F1A" w14:textId="5366FC8B" w:rsidR="008C5184" w:rsidRPr="008037F4" w:rsidRDefault="008C5184" w:rsidP="008C5184">
            <w:pPr>
              <w:spacing w:after="0" w:line="360" w:lineRule="auto"/>
              <w:ind w:right="-85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B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rief assessment of CB (rating target person as </w:t>
            </w:r>
            <w:proofErr w:type="gramStart"/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similar to</w:t>
            </w:r>
            <w:proofErr w:type="gramEnd"/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oneself or to others) after W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ho 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aid What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-task </w:t>
            </w:r>
          </w:p>
        </w:tc>
        <w:tc>
          <w:tcPr>
            <w:tcW w:w="1136" w:type="dxa"/>
            <w:shd w:val="clear" w:color="auto" w:fill="auto"/>
            <w:hideMark/>
          </w:tcPr>
          <w:p w14:paraId="43F8CB16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sz w:val="20"/>
                <w:szCs w:val="20"/>
                <w:lang w:eastAsia="de-DE"/>
              </w:rPr>
              <w:t>Multiple regression analyses</w:t>
            </w:r>
          </w:p>
        </w:tc>
        <w:tc>
          <w:tcPr>
            <w:tcW w:w="1373" w:type="dxa"/>
            <w:shd w:val="clear" w:color="auto" w:fill="auto"/>
            <w:hideMark/>
          </w:tcPr>
          <w:p w14:paraId="3A93E189" w14:textId="66C9EEF2" w:rsidR="008C5184" w:rsidRPr="008037F4" w:rsidRDefault="008C5184" w:rsidP="008C5184">
            <w:pPr>
              <w:spacing w:after="0" w:line="360" w:lineRule="auto"/>
              <w:ind w:right="-107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chizophrenia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&amp;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D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epression vs.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H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ealthy</w:t>
            </w:r>
          </w:p>
        </w:tc>
        <w:tc>
          <w:tcPr>
            <w:tcW w:w="4450" w:type="dxa"/>
            <w:shd w:val="clear" w:color="auto" w:fill="auto"/>
            <w:hideMark/>
          </w:tcPr>
          <w:p w14:paraId="564016BD" w14:textId="7B9A4D1E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N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o sign. association between a person's WSW-score and self-reported perceived similarity of target persons with mental illness label to others (b=−0.04) and to oneself (b=−0.03); suggested reason: divergence between self-reported measures and implicit associations</w:t>
            </w:r>
          </w:p>
        </w:tc>
      </w:tr>
      <w:tr w:rsidR="008C5184" w:rsidRPr="008037F4" w14:paraId="24D4D512" w14:textId="77777777" w:rsidTr="00090D83">
        <w:trPr>
          <w:trHeight w:val="1485"/>
          <w:jc w:val="center"/>
        </w:trPr>
        <w:tc>
          <w:tcPr>
            <w:tcW w:w="1271" w:type="dxa"/>
            <w:shd w:val="clear" w:color="auto" w:fill="auto"/>
            <w:hideMark/>
          </w:tcPr>
          <w:p w14:paraId="0C4852D8" w14:textId="1E605814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Schlier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br/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et al., 2016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tudy 2)</w:t>
            </w:r>
          </w:p>
        </w:tc>
        <w:tc>
          <w:tcPr>
            <w:tcW w:w="1188" w:type="dxa"/>
            <w:shd w:val="clear" w:color="auto" w:fill="auto"/>
            <w:hideMark/>
          </w:tcPr>
          <w:p w14:paraId="4D9ECF5B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Germany</w:t>
            </w:r>
          </w:p>
        </w:tc>
        <w:tc>
          <w:tcPr>
            <w:tcW w:w="1327" w:type="dxa"/>
            <w:shd w:val="clear" w:color="auto" w:fill="auto"/>
            <w:hideMark/>
          </w:tcPr>
          <w:p w14:paraId="6085BA50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N = 363, general population</w:t>
            </w:r>
          </w:p>
        </w:tc>
        <w:tc>
          <w:tcPr>
            <w:tcW w:w="2310" w:type="dxa"/>
            <w:shd w:val="clear" w:color="auto" w:fill="auto"/>
            <w:hideMark/>
          </w:tcPr>
          <w:p w14:paraId="05496A41" w14:textId="03A61AB6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cross-sectional</w:t>
            </w:r>
            <w:r w:rsidR="0069121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69121C" w:rsidRPr="0069121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study; </w:t>
            </w:r>
            <w:r w:rsidR="0069121C" w:rsidRPr="0069121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br/>
              <w:t>CBQ-R scale construction (item selection and correlations with related constructs)</w:t>
            </w:r>
          </w:p>
        </w:tc>
        <w:tc>
          <w:tcPr>
            <w:tcW w:w="2268" w:type="dxa"/>
            <w:shd w:val="clear" w:color="auto" w:fill="auto"/>
            <w:hideMark/>
          </w:tcPr>
          <w:p w14:paraId="6C7DF542" w14:textId="5712D896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CBQ-R </w:t>
            </w:r>
          </w:p>
        </w:tc>
        <w:tc>
          <w:tcPr>
            <w:tcW w:w="1136" w:type="dxa"/>
            <w:shd w:val="clear" w:color="auto" w:fill="auto"/>
            <w:hideMark/>
          </w:tcPr>
          <w:p w14:paraId="3736E747" w14:textId="76CA6A9C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C</w:t>
            </w:r>
            <w:r w:rsidRPr="008037F4">
              <w:rPr>
                <w:rFonts w:ascii="Arial" w:hAnsi="Arial" w:cs="Arial"/>
                <w:sz w:val="20"/>
                <w:szCs w:val="20"/>
                <w:lang w:eastAsia="de-DE"/>
              </w:rPr>
              <w:t>orrelations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analyses</w:t>
            </w:r>
          </w:p>
        </w:tc>
        <w:tc>
          <w:tcPr>
            <w:tcW w:w="1373" w:type="dxa"/>
            <w:shd w:val="clear" w:color="auto" w:fill="auto"/>
            <w:hideMark/>
          </w:tcPr>
          <w:p w14:paraId="505363D6" w14:textId="2892FD8C" w:rsidR="008C5184" w:rsidRPr="008037F4" w:rsidRDefault="0069121C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Schizophrenia</w:t>
            </w:r>
          </w:p>
        </w:tc>
        <w:tc>
          <w:tcPr>
            <w:tcW w:w="4450" w:type="dxa"/>
            <w:shd w:val="clear" w:color="auto" w:fill="auto"/>
            <w:hideMark/>
          </w:tcPr>
          <w:p w14:paraId="2A29E8CD" w14:textId="1CD6A7D3" w:rsidR="008C5184" w:rsidRPr="008037F4" w:rsidRDefault="0069121C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9121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CB is sign. correlated with less social distance (</w:t>
            </w:r>
            <w:r w:rsidRPr="0069121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r</w:t>
            </w:r>
            <w:r w:rsidRPr="0069121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= </w:t>
            </w:r>
            <w:r w:rsidRPr="0069121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noBreakHyphen/>
              <w:t>.25), less perceived dangerousness (</w:t>
            </w:r>
            <w:r w:rsidRPr="0069121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r</w:t>
            </w:r>
            <w:r w:rsidRPr="0069121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= </w:t>
            </w:r>
            <w:r w:rsidRPr="0069121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noBreakHyphen/>
              <w:t>.22), less unpredictability (</w:t>
            </w:r>
            <w:r w:rsidRPr="0069121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r</w:t>
            </w:r>
            <w:r w:rsidRPr="0069121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= </w:t>
            </w:r>
            <w:r w:rsidRPr="0069121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noBreakHyphen/>
              <w:t>.24), but not sign. with attribution of responsibility (</w:t>
            </w:r>
            <w:r w:rsidRPr="0069121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r</w:t>
            </w:r>
            <w:r w:rsidRPr="0069121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= </w:t>
            </w:r>
            <w:r w:rsidRPr="0069121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noBreakHyphen/>
              <w:t>0.09)</w:t>
            </w:r>
          </w:p>
        </w:tc>
      </w:tr>
      <w:tr w:rsidR="008C5184" w:rsidRPr="008037F4" w14:paraId="2B028476" w14:textId="77777777" w:rsidTr="00090D83">
        <w:trPr>
          <w:trHeight w:val="2693"/>
          <w:jc w:val="center"/>
        </w:trPr>
        <w:tc>
          <w:tcPr>
            <w:tcW w:w="1271" w:type="dxa"/>
            <w:shd w:val="clear" w:color="auto" w:fill="auto"/>
            <w:hideMark/>
          </w:tcPr>
          <w:p w14:paraId="13FEC9CA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lastRenderedPageBreak/>
              <w:t xml:space="preserve">Schoech, 2017 </w:t>
            </w:r>
          </w:p>
        </w:tc>
        <w:tc>
          <w:tcPr>
            <w:tcW w:w="1188" w:type="dxa"/>
            <w:shd w:val="clear" w:color="auto" w:fill="auto"/>
            <w:hideMark/>
          </w:tcPr>
          <w:p w14:paraId="30901157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US</w:t>
            </w:r>
          </w:p>
        </w:tc>
        <w:tc>
          <w:tcPr>
            <w:tcW w:w="1327" w:type="dxa"/>
            <w:shd w:val="clear" w:color="auto" w:fill="auto"/>
            <w:hideMark/>
          </w:tcPr>
          <w:p w14:paraId="21F610F9" w14:textId="30AC6ADC" w:rsidR="008C5184" w:rsidRPr="008037F4" w:rsidRDefault="008C5184" w:rsidP="008C5184">
            <w:pPr>
              <w:spacing w:after="0" w:line="360" w:lineRule="auto"/>
              <w:ind w:right="-107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N = 8; </w:t>
            </w:r>
            <w:r w:rsidR="0069121C" w:rsidRPr="0069121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Participants with (n = 4) and without (n = 4) experience of working with people with intellectual disabilities and PTSD</w:t>
            </w:r>
          </w:p>
        </w:tc>
        <w:tc>
          <w:tcPr>
            <w:tcW w:w="2310" w:type="dxa"/>
            <w:shd w:val="clear" w:color="auto" w:fill="auto"/>
            <w:hideMark/>
          </w:tcPr>
          <w:p w14:paraId="77F5D62D" w14:textId="618C4752" w:rsidR="008C5184" w:rsidRPr="008037F4" w:rsidRDefault="008C5184" w:rsidP="008C5184">
            <w:pPr>
              <w:spacing w:after="0" w:line="360" w:lineRule="auto"/>
              <w:ind w:right="-52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Qualitative phenomenological study</w:t>
            </w:r>
            <w:r w:rsidR="0069121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;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semi structured open-ended recorded interviews</w:t>
            </w:r>
          </w:p>
        </w:tc>
        <w:tc>
          <w:tcPr>
            <w:tcW w:w="2268" w:type="dxa"/>
            <w:shd w:val="clear" w:color="auto" w:fill="auto"/>
            <w:hideMark/>
          </w:tcPr>
          <w:p w14:paraId="2D26859E" w14:textId="5D9906FA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interview question: to “describe a person with intellectual disability”, “where they live and what they do”</w:t>
            </w:r>
          </w:p>
        </w:tc>
        <w:tc>
          <w:tcPr>
            <w:tcW w:w="1136" w:type="dxa"/>
            <w:shd w:val="clear" w:color="auto" w:fill="auto"/>
            <w:hideMark/>
          </w:tcPr>
          <w:p w14:paraId="39E0CF3F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73" w:type="dxa"/>
            <w:shd w:val="clear" w:color="auto" w:fill="auto"/>
            <w:hideMark/>
          </w:tcPr>
          <w:p w14:paraId="007B7D5B" w14:textId="52AD9E21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T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rauma and posttraumatic stress disorder (PTSD) </w:t>
            </w:r>
            <w:r w:rsidR="0069121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of</w:t>
            </w:r>
            <w:r w:rsidR="0069121C"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people with intellectual disabilities </w:t>
            </w:r>
          </w:p>
        </w:tc>
        <w:tc>
          <w:tcPr>
            <w:tcW w:w="4450" w:type="dxa"/>
            <w:shd w:val="clear" w:color="auto" w:fill="auto"/>
            <w:hideMark/>
          </w:tcPr>
          <w:p w14:paraId="1C84BAE4" w14:textId="3458E5C6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8 themes identified through interviews, one is: “they’re just folks like us”: words used like, “wide range or spectrum of abilities, “You know, I think everyone could be considered to have a disability because we all have struggles, you know, none of us are 100% at everything. And so that is kind of how I go about doing it, is that we all have disability-ties, in the fact that, whether they are medical, behavioral, or mental.”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p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. 149); association between CB and stigma not directly tested</w:t>
            </w:r>
          </w:p>
        </w:tc>
      </w:tr>
      <w:tr w:rsidR="008C5184" w:rsidRPr="008037F4" w14:paraId="5330B4EE" w14:textId="77777777" w:rsidTr="00090D83">
        <w:trPr>
          <w:trHeight w:val="1554"/>
          <w:jc w:val="center"/>
        </w:trPr>
        <w:tc>
          <w:tcPr>
            <w:tcW w:w="1271" w:type="dxa"/>
            <w:shd w:val="clear" w:color="auto" w:fill="auto"/>
            <w:hideMark/>
          </w:tcPr>
          <w:p w14:paraId="1AA07AB9" w14:textId="77777777" w:rsidR="008C5184" w:rsidRPr="008037F4" w:rsidRDefault="008C5184" w:rsidP="008C5184">
            <w:pPr>
              <w:spacing w:after="0" w:line="360" w:lineRule="auto"/>
              <w:ind w:right="-70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Schomerus et al., 2013</w:t>
            </w:r>
          </w:p>
        </w:tc>
        <w:tc>
          <w:tcPr>
            <w:tcW w:w="1188" w:type="dxa"/>
            <w:shd w:val="clear" w:color="auto" w:fill="auto"/>
            <w:hideMark/>
          </w:tcPr>
          <w:p w14:paraId="1990D0DB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Germany</w:t>
            </w:r>
          </w:p>
        </w:tc>
        <w:tc>
          <w:tcPr>
            <w:tcW w:w="1327" w:type="dxa"/>
            <w:shd w:val="clear" w:color="auto" w:fill="auto"/>
            <w:hideMark/>
          </w:tcPr>
          <w:p w14:paraId="63A921E2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N = 3642, general population</w:t>
            </w:r>
          </w:p>
        </w:tc>
        <w:tc>
          <w:tcPr>
            <w:tcW w:w="2310" w:type="dxa"/>
            <w:shd w:val="clear" w:color="auto" w:fill="auto"/>
            <w:hideMark/>
          </w:tcPr>
          <w:p w14:paraId="6A85C5C2" w14:textId="699834BF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cross-sectional</w:t>
            </w:r>
            <w:r w:rsidR="0069121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study;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br/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vignettes,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br/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fully structured interview</w:t>
            </w:r>
          </w:p>
        </w:tc>
        <w:tc>
          <w:tcPr>
            <w:tcW w:w="2268" w:type="dxa"/>
            <w:shd w:val="clear" w:color="auto" w:fill="auto"/>
            <w:hideMark/>
          </w:tcPr>
          <w:p w14:paraId="2900A627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‘‘</w:t>
            </w:r>
            <w:proofErr w:type="gramStart"/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Basically</w:t>
            </w:r>
            <w:proofErr w:type="gramEnd"/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we are all sometimes like this person. It’s just a question how pronounced this state is.’’ (original)</w:t>
            </w:r>
          </w:p>
        </w:tc>
        <w:tc>
          <w:tcPr>
            <w:tcW w:w="1136" w:type="dxa"/>
            <w:shd w:val="clear" w:color="auto" w:fill="auto"/>
            <w:hideMark/>
          </w:tcPr>
          <w:p w14:paraId="18F2F79E" w14:textId="5173A7EF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L</w:t>
            </w:r>
            <w:r w:rsidRPr="008037F4">
              <w:rPr>
                <w:rFonts w:ascii="Arial" w:hAnsi="Arial" w:cs="Arial"/>
                <w:sz w:val="20"/>
                <w:szCs w:val="20"/>
                <w:lang w:eastAsia="de-DE"/>
              </w:rPr>
              <w:t>inear regression analyses</w:t>
            </w:r>
          </w:p>
        </w:tc>
        <w:tc>
          <w:tcPr>
            <w:tcW w:w="1373" w:type="dxa"/>
            <w:shd w:val="clear" w:color="auto" w:fill="auto"/>
            <w:hideMark/>
          </w:tcPr>
          <w:p w14:paraId="3C122CE2" w14:textId="0F2C7EA6" w:rsidR="008C5184" w:rsidRPr="008037F4" w:rsidRDefault="008C5184" w:rsidP="008C5184">
            <w:pPr>
              <w:spacing w:after="0" w:line="360" w:lineRule="auto"/>
              <w:ind w:right="-107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chizophrenia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D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epression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br/>
              <w:t>A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lcohol </w:t>
            </w:r>
            <w:r w:rsidR="0069121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Use Disorder</w:t>
            </w:r>
          </w:p>
        </w:tc>
        <w:tc>
          <w:tcPr>
            <w:tcW w:w="4450" w:type="dxa"/>
            <w:shd w:val="clear" w:color="auto" w:fill="auto"/>
            <w:hideMark/>
          </w:tcPr>
          <w:p w14:paraId="2050B4B1" w14:textId="75A7FCDD" w:rsidR="008C5184" w:rsidRPr="008037F4" w:rsidRDefault="0069121C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9121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CB associated with less desire for social distance (B = </w:t>
            </w:r>
            <w:r w:rsidRPr="0069121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noBreakHyphen/>
              <w:t xml:space="preserve">0.16* (depr.)/ </w:t>
            </w:r>
            <w:r w:rsidRPr="0069121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noBreakHyphen/>
              <w:t xml:space="preserve">0.31* (schiz.)/ </w:t>
            </w:r>
            <w:r w:rsidRPr="0069121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noBreakHyphen/>
              <w:t>0.21* (alc.)) and more pro-social reactions (B = 0.19* (depr.)/ 0.30* (schiz.)/ 0.22* (alc.));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8C5184"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sign. </w:t>
            </w:r>
            <w:r w:rsidR="008C518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l</w:t>
            </w:r>
            <w:r w:rsidR="008C5184"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ess fear and more anger for depr. and schiz., largest effects for schiz</w:t>
            </w:r>
            <w:r w:rsidR="008C518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.</w:t>
            </w:r>
            <w:r w:rsidR="008C5184"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, smallest effects for depr</w:t>
            </w:r>
            <w:r w:rsidR="008C518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.</w:t>
            </w:r>
          </w:p>
        </w:tc>
      </w:tr>
      <w:tr w:rsidR="008C5184" w:rsidRPr="008037F4" w14:paraId="5EA455BE" w14:textId="77777777" w:rsidTr="00090D83">
        <w:trPr>
          <w:trHeight w:val="1290"/>
          <w:jc w:val="center"/>
        </w:trPr>
        <w:tc>
          <w:tcPr>
            <w:tcW w:w="1271" w:type="dxa"/>
            <w:shd w:val="clear" w:color="auto" w:fill="auto"/>
            <w:hideMark/>
          </w:tcPr>
          <w:p w14:paraId="0E99E502" w14:textId="77777777" w:rsidR="008C5184" w:rsidRPr="008037F4" w:rsidRDefault="008C5184" w:rsidP="008C5184">
            <w:pPr>
              <w:spacing w:after="0" w:line="360" w:lineRule="auto"/>
              <w:ind w:right="-70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Schomerus et al., 2015</w:t>
            </w:r>
          </w:p>
        </w:tc>
        <w:tc>
          <w:tcPr>
            <w:tcW w:w="1188" w:type="dxa"/>
            <w:shd w:val="clear" w:color="auto" w:fill="auto"/>
            <w:hideMark/>
          </w:tcPr>
          <w:p w14:paraId="40F32956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Germany</w:t>
            </w:r>
          </w:p>
        </w:tc>
        <w:tc>
          <w:tcPr>
            <w:tcW w:w="1327" w:type="dxa"/>
            <w:shd w:val="clear" w:color="auto" w:fill="auto"/>
            <w:hideMark/>
          </w:tcPr>
          <w:p w14:paraId="4B859724" w14:textId="0A3AFDC9" w:rsidR="008C5184" w:rsidRPr="008037F4" w:rsidRDefault="0069121C" w:rsidP="008C5184">
            <w:pPr>
              <w:spacing w:after="0" w:line="360" w:lineRule="auto"/>
              <w:ind w:right="-107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N</w:t>
            </w:r>
            <w:r w:rsidR="008C5184"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= 598 (2014), </w:t>
            </w:r>
            <w:r w:rsidR="008C518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N</w:t>
            </w:r>
            <w:r w:rsidR="008C5184"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= 806 (2015), general population</w:t>
            </w:r>
          </w:p>
        </w:tc>
        <w:tc>
          <w:tcPr>
            <w:tcW w:w="2310" w:type="dxa"/>
            <w:shd w:val="clear" w:color="auto" w:fill="auto"/>
            <w:hideMark/>
          </w:tcPr>
          <w:p w14:paraId="5F04242E" w14:textId="6D24A052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Longitudinal </w:t>
            </w:r>
            <w:r w:rsidR="0069121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study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br/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(2 time points</w:t>
            </w:r>
            <w:r w:rsidR="0069121C" w:rsidRPr="0069121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before and after German Wings plane crash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),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br/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vignettes</w:t>
            </w:r>
          </w:p>
        </w:tc>
        <w:tc>
          <w:tcPr>
            <w:tcW w:w="2268" w:type="dxa"/>
            <w:shd w:val="clear" w:color="auto" w:fill="auto"/>
            <w:hideMark/>
          </w:tcPr>
          <w:p w14:paraId="3CECEC53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One-Item Measure (Schomerus et al., 2013)</w:t>
            </w:r>
          </w:p>
        </w:tc>
        <w:tc>
          <w:tcPr>
            <w:tcW w:w="1136" w:type="dxa"/>
            <w:shd w:val="clear" w:color="auto" w:fill="auto"/>
            <w:hideMark/>
          </w:tcPr>
          <w:p w14:paraId="68331067" w14:textId="1F3537DE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L</w:t>
            </w:r>
            <w:r w:rsidRPr="008037F4">
              <w:rPr>
                <w:rFonts w:ascii="Arial" w:hAnsi="Arial" w:cs="Arial"/>
                <w:sz w:val="20"/>
                <w:szCs w:val="20"/>
                <w:lang w:eastAsia="de-DE"/>
              </w:rPr>
              <w:t>ogit regression model</w:t>
            </w:r>
          </w:p>
        </w:tc>
        <w:tc>
          <w:tcPr>
            <w:tcW w:w="1373" w:type="dxa"/>
            <w:shd w:val="clear" w:color="auto" w:fill="auto"/>
            <w:hideMark/>
          </w:tcPr>
          <w:p w14:paraId="0A0940F9" w14:textId="57AD1238" w:rsidR="008C5184" w:rsidRPr="008037F4" w:rsidRDefault="008C5184" w:rsidP="008C5184">
            <w:pPr>
              <w:spacing w:after="0" w:line="360" w:lineRule="auto"/>
              <w:ind w:right="-107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Depression (after plane crash),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chizophrenia</w:t>
            </w:r>
          </w:p>
        </w:tc>
        <w:tc>
          <w:tcPr>
            <w:tcW w:w="4450" w:type="dxa"/>
            <w:shd w:val="clear" w:color="auto" w:fill="auto"/>
            <w:hideMark/>
          </w:tcPr>
          <w:p w14:paraId="200E461C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CB slightly decreased (22% vs. 27% CB), no sig. changes in emotional reactions and desire for social distance, association between CB and stigma not directly tested</w:t>
            </w:r>
          </w:p>
        </w:tc>
      </w:tr>
      <w:tr w:rsidR="008C5184" w:rsidRPr="008037F4" w14:paraId="2CB21A1E" w14:textId="77777777" w:rsidTr="00090D83">
        <w:trPr>
          <w:trHeight w:val="1290"/>
          <w:jc w:val="center"/>
        </w:trPr>
        <w:tc>
          <w:tcPr>
            <w:tcW w:w="1271" w:type="dxa"/>
            <w:shd w:val="clear" w:color="auto" w:fill="auto"/>
          </w:tcPr>
          <w:p w14:paraId="617A555B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lastRenderedPageBreak/>
              <w:t>Schomerus et al., 2016</w:t>
            </w:r>
          </w:p>
        </w:tc>
        <w:tc>
          <w:tcPr>
            <w:tcW w:w="1188" w:type="dxa"/>
            <w:shd w:val="clear" w:color="auto" w:fill="auto"/>
          </w:tcPr>
          <w:p w14:paraId="2D295D26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Germany</w:t>
            </w:r>
          </w:p>
        </w:tc>
        <w:tc>
          <w:tcPr>
            <w:tcW w:w="1327" w:type="dxa"/>
            <w:shd w:val="clear" w:color="auto" w:fill="auto"/>
          </w:tcPr>
          <w:p w14:paraId="26E75386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N = 1679, general population</w:t>
            </w:r>
          </w:p>
        </w:tc>
        <w:tc>
          <w:tcPr>
            <w:tcW w:w="2310" w:type="dxa"/>
            <w:shd w:val="clear" w:color="auto" w:fill="auto"/>
          </w:tcPr>
          <w:p w14:paraId="748021A0" w14:textId="77777777" w:rsidR="0069121C" w:rsidRPr="0069121C" w:rsidRDefault="0069121C" w:rsidP="0069121C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9121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Cross-sectional study; </w:t>
            </w:r>
            <w:r w:rsidRPr="0069121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br/>
              <w:t>vignette about schizophrenia or depression</w:t>
            </w:r>
          </w:p>
          <w:p w14:paraId="137BF18E" w14:textId="4BDDC1C1" w:rsidR="008C5184" w:rsidRPr="008037F4" w:rsidRDefault="0069121C" w:rsidP="0069121C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9121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CB manipulation: bogus newspaper articles with information (continuum, dichotomy, control),</w:t>
            </w:r>
          </w:p>
        </w:tc>
        <w:tc>
          <w:tcPr>
            <w:tcW w:w="2268" w:type="dxa"/>
            <w:shd w:val="clear" w:color="auto" w:fill="auto"/>
          </w:tcPr>
          <w:p w14:paraId="14EE9F11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7 items on continuum and differentness beliefs (e.g. ‘‘There is something about Anne that makes her fundamentally different from other people’’)</w:t>
            </w:r>
          </w:p>
        </w:tc>
        <w:tc>
          <w:tcPr>
            <w:tcW w:w="1136" w:type="dxa"/>
            <w:shd w:val="clear" w:color="auto" w:fill="auto"/>
          </w:tcPr>
          <w:p w14:paraId="215917C9" w14:textId="155ED76B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M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ultiple linear regression; linear structural equation models</w:t>
            </w:r>
          </w:p>
        </w:tc>
        <w:tc>
          <w:tcPr>
            <w:tcW w:w="1373" w:type="dxa"/>
            <w:shd w:val="clear" w:color="auto" w:fill="auto"/>
          </w:tcPr>
          <w:p w14:paraId="71F22DDE" w14:textId="65886AE5" w:rsidR="008C5184" w:rsidRPr="008037F4" w:rsidRDefault="008C5184" w:rsidP="008C5184">
            <w:pPr>
              <w:spacing w:after="0" w:line="360" w:lineRule="auto"/>
              <w:ind w:right="-107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hizophrenia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D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epression</w:t>
            </w:r>
          </w:p>
        </w:tc>
        <w:tc>
          <w:tcPr>
            <w:tcW w:w="4450" w:type="dxa"/>
            <w:shd w:val="clear" w:color="auto" w:fill="auto"/>
          </w:tcPr>
          <w:p w14:paraId="72D69229" w14:textId="34591940" w:rsidR="008C5184" w:rsidRPr="008037F4" w:rsidRDefault="00667B48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67B4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Manipulation check (more CB reported in CB condition), </w:t>
            </w:r>
            <w:r w:rsidRPr="00667B4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br/>
              <w:t>lower fundamental difference (</w:t>
            </w:r>
            <w:r w:rsidRPr="00667B48">
              <w:rPr>
                <w:rFonts w:ascii="Arial" w:hAnsi="Arial" w:cs="Arial"/>
                <w:i/>
                <w:color w:val="000000"/>
                <w:sz w:val="20"/>
                <w:szCs w:val="20"/>
                <w:lang w:eastAsia="de-DE"/>
              </w:rPr>
              <w:t>r</w:t>
            </w:r>
            <w:r w:rsidRPr="00667B4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= </w:t>
            </w:r>
            <w:r w:rsidRPr="00667B4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noBreakHyphen/>
              <w:t>0.29*), stronger social acceptance (</w:t>
            </w:r>
            <w:r w:rsidRPr="00667B48">
              <w:rPr>
                <w:rFonts w:ascii="Arial" w:hAnsi="Arial" w:cs="Arial"/>
                <w:i/>
                <w:color w:val="000000"/>
                <w:sz w:val="20"/>
                <w:szCs w:val="20"/>
                <w:lang w:eastAsia="de-DE"/>
              </w:rPr>
              <w:t>r</w:t>
            </w:r>
            <w:r w:rsidRPr="00667B4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= 0.25*), lower unpredictability (</w:t>
            </w:r>
            <w:r w:rsidRPr="00667B48">
              <w:rPr>
                <w:rFonts w:ascii="Arial" w:hAnsi="Arial" w:cs="Arial"/>
                <w:i/>
                <w:color w:val="000000"/>
                <w:sz w:val="20"/>
                <w:szCs w:val="20"/>
                <w:lang w:eastAsia="de-DE"/>
              </w:rPr>
              <w:t>r</w:t>
            </w:r>
            <w:r w:rsidRPr="00667B4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= </w:t>
            </w:r>
            <w:r w:rsidRPr="00667B4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noBreakHyphen/>
              <w:t>0.30*), more blame (</w:t>
            </w:r>
            <w:r w:rsidRPr="00667B48">
              <w:rPr>
                <w:rFonts w:ascii="Arial" w:hAnsi="Arial" w:cs="Arial"/>
                <w:i/>
                <w:color w:val="000000"/>
                <w:sz w:val="20"/>
                <w:szCs w:val="20"/>
                <w:lang w:eastAsia="de-DE"/>
              </w:rPr>
              <w:t>r</w:t>
            </w:r>
            <w:r w:rsidRPr="00667B4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= 0.06*); group differences: CB: reduced perceived fundamental difference (adjusted model, </w:t>
            </w:r>
            <w:r w:rsidRPr="00667B4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noBreakHyphen/>
              <w:t xml:space="preserve">0.19 SD, </w:t>
            </w:r>
            <w:r w:rsidRPr="00667B4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p</w:t>
            </w:r>
            <w:r w:rsidRPr="00667B4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=.001), increased social acceptance (0.18 SD, </w:t>
            </w:r>
            <w:r w:rsidRPr="00667B4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p</w:t>
            </w:r>
            <w:r w:rsidRPr="00667B4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=.003), reduced blame (</w:t>
            </w:r>
            <w:r w:rsidRPr="00667B4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noBreakHyphen/>
              <w:t xml:space="preserve">0.18 SD, </w:t>
            </w:r>
            <w:r w:rsidRPr="00667B4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p</w:t>
            </w:r>
            <w:r w:rsidRPr="00667B4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=.05); partial mediation of CB on stigma by CB condition: 24.9% (</w:t>
            </w:r>
            <w:r w:rsidRPr="00667B48">
              <w:rPr>
                <w:rFonts w:ascii="Arial" w:hAnsi="Arial" w:cs="Arial"/>
                <w:iCs/>
                <w:color w:val="000000"/>
                <w:sz w:val="20"/>
                <w:szCs w:val="20"/>
                <w:lang w:eastAsia="de-DE"/>
              </w:rPr>
              <w:t>CI</w:t>
            </w:r>
            <w:r w:rsidRPr="00667B4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: 6.3; 43.4) of the total effect of CB on perceived difference and 26.4% (</w:t>
            </w:r>
            <w:r w:rsidRPr="00667B48">
              <w:rPr>
                <w:rFonts w:ascii="Arial" w:hAnsi="Arial" w:cs="Arial"/>
                <w:iCs/>
                <w:color w:val="000000"/>
                <w:sz w:val="20"/>
                <w:szCs w:val="20"/>
                <w:lang w:eastAsia="de-DE"/>
              </w:rPr>
              <w:t xml:space="preserve">CI: </w:t>
            </w:r>
            <w:r w:rsidRPr="00667B4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5.9; 46.8) of total effect on social acceptance mediated by CB</w:t>
            </w:r>
          </w:p>
        </w:tc>
      </w:tr>
      <w:tr w:rsidR="008C5184" w:rsidRPr="008037F4" w14:paraId="5F44AF8C" w14:textId="77777777" w:rsidTr="00090D83">
        <w:trPr>
          <w:trHeight w:val="1290"/>
          <w:jc w:val="center"/>
        </w:trPr>
        <w:tc>
          <w:tcPr>
            <w:tcW w:w="1271" w:type="dxa"/>
            <w:shd w:val="clear" w:color="auto" w:fill="auto"/>
          </w:tcPr>
          <w:p w14:paraId="47A0C80A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Schulze et al., 2003 </w:t>
            </w:r>
          </w:p>
        </w:tc>
        <w:tc>
          <w:tcPr>
            <w:tcW w:w="1188" w:type="dxa"/>
            <w:shd w:val="clear" w:color="auto" w:fill="auto"/>
          </w:tcPr>
          <w:p w14:paraId="7E270AFC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Germany</w:t>
            </w:r>
          </w:p>
        </w:tc>
        <w:tc>
          <w:tcPr>
            <w:tcW w:w="1327" w:type="dxa"/>
            <w:shd w:val="clear" w:color="auto" w:fill="auto"/>
          </w:tcPr>
          <w:p w14:paraId="3ADD6035" w14:textId="52706556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I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ntervention: N = 90 control: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br/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N = 60, adolescents</w:t>
            </w:r>
          </w:p>
        </w:tc>
        <w:tc>
          <w:tcPr>
            <w:tcW w:w="2310" w:type="dxa"/>
            <w:shd w:val="clear" w:color="auto" w:fill="auto"/>
          </w:tcPr>
          <w:p w14:paraId="59C63019" w14:textId="77777777" w:rsidR="00667B48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Longitudinal </w:t>
            </w:r>
            <w:r w:rsidR="00667B4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study 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(pre/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post</w:t>
            </w:r>
            <w:proofErr w:type="gramStart"/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)</w:t>
            </w:r>
            <w:r w:rsidR="00667B4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;</w:t>
            </w:r>
            <w:proofErr w:type="gramEnd"/>
          </w:p>
          <w:p w14:paraId="59C09211" w14:textId="592A82F1" w:rsidR="008C5184" w:rsidRPr="008037F4" w:rsidRDefault="00667B48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Intervention:</w:t>
            </w:r>
            <w:r w:rsidR="008C5184"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School project “Crazy? So, what! – It’s normal to be different”, getting to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k</w:t>
            </w:r>
            <w:r w:rsidR="008C5184"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now a person with schizophrenia, focusing on similarities rather than differences</w:t>
            </w:r>
          </w:p>
        </w:tc>
        <w:tc>
          <w:tcPr>
            <w:tcW w:w="2268" w:type="dxa"/>
            <w:shd w:val="clear" w:color="auto" w:fill="auto"/>
          </w:tcPr>
          <w:p w14:paraId="4BB07496" w14:textId="2744E8D3" w:rsidR="008C5184" w:rsidRPr="008037F4" w:rsidRDefault="00667B48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67B4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No CB measure, but CB included in intervention</w:t>
            </w:r>
          </w:p>
        </w:tc>
        <w:tc>
          <w:tcPr>
            <w:tcW w:w="1136" w:type="dxa"/>
            <w:shd w:val="clear" w:color="auto" w:fill="auto"/>
          </w:tcPr>
          <w:p w14:paraId="4B75733C" w14:textId="4D9E56F1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T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wo-level random coefficient regression model;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br/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cross-level interaction effects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br/>
            </w:r>
          </w:p>
        </w:tc>
        <w:tc>
          <w:tcPr>
            <w:tcW w:w="1373" w:type="dxa"/>
            <w:shd w:val="clear" w:color="auto" w:fill="auto"/>
          </w:tcPr>
          <w:p w14:paraId="73D2AF58" w14:textId="67BC0748" w:rsidR="008C5184" w:rsidRPr="008037F4" w:rsidRDefault="008C5184" w:rsidP="008C5184">
            <w:pPr>
              <w:spacing w:after="0" w:line="360" w:lineRule="auto"/>
              <w:ind w:right="-107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chizophrenia</w:t>
            </w:r>
          </w:p>
        </w:tc>
        <w:tc>
          <w:tcPr>
            <w:tcW w:w="4450" w:type="dxa"/>
            <w:shd w:val="clear" w:color="auto" w:fill="auto"/>
          </w:tcPr>
          <w:p w14:paraId="749DA80B" w14:textId="40147DDF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A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ttitude improvement only for unsure responses (to positive), positive effects on stigmatization and social distance through project still existent in 1-month follow-up; intervention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: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sig.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tigma reduction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, 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readiness to enter relationships as expected long-term process</w:t>
            </w:r>
          </w:p>
        </w:tc>
      </w:tr>
      <w:tr w:rsidR="008C5184" w:rsidRPr="008037F4" w14:paraId="7F267473" w14:textId="77777777" w:rsidTr="00090D83">
        <w:trPr>
          <w:trHeight w:val="1842"/>
          <w:jc w:val="center"/>
        </w:trPr>
        <w:tc>
          <w:tcPr>
            <w:tcW w:w="1271" w:type="dxa"/>
            <w:shd w:val="clear" w:color="auto" w:fill="auto"/>
          </w:tcPr>
          <w:p w14:paraId="690F69F2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lastRenderedPageBreak/>
              <w:t>Shiraishi et al., 2019</w:t>
            </w:r>
          </w:p>
        </w:tc>
        <w:tc>
          <w:tcPr>
            <w:tcW w:w="1188" w:type="dxa"/>
            <w:shd w:val="clear" w:color="auto" w:fill="auto"/>
          </w:tcPr>
          <w:p w14:paraId="0F604BD3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Japan</w:t>
            </w:r>
          </w:p>
        </w:tc>
        <w:tc>
          <w:tcPr>
            <w:tcW w:w="1327" w:type="dxa"/>
            <w:shd w:val="clear" w:color="auto" w:fill="auto"/>
          </w:tcPr>
          <w:p w14:paraId="7C498822" w14:textId="21D461FB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N = 74, caregivers </w:t>
            </w:r>
          </w:p>
        </w:tc>
        <w:tc>
          <w:tcPr>
            <w:tcW w:w="2310" w:type="dxa"/>
            <w:shd w:val="clear" w:color="auto" w:fill="auto"/>
          </w:tcPr>
          <w:p w14:paraId="7E51A6A7" w14:textId="77777777" w:rsidR="00667B48" w:rsidRDefault="008C5184" w:rsidP="008C5184">
            <w:pPr>
              <w:spacing w:after="0" w:line="360" w:lineRule="auto"/>
              <w:ind w:right="-51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Longitudinal </w:t>
            </w:r>
            <w:r w:rsidR="00667B4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study 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(3 time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points</w:t>
            </w:r>
            <w:proofErr w:type="gramStart"/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);</w:t>
            </w:r>
            <w:proofErr w:type="gramEnd"/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14:paraId="2BF8802E" w14:textId="56A734FF" w:rsidR="008C5184" w:rsidRPr="008037F4" w:rsidRDefault="00667B48" w:rsidP="008C5184">
            <w:pPr>
              <w:spacing w:after="0" w:line="360" w:lineRule="auto"/>
              <w:ind w:right="-51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Intervention: </w:t>
            </w:r>
            <w:r w:rsidR="008C5184"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educational program based on a normalizing approach (continuum of psychotic-like experiences and healthy individuals); combined with TAU</w:t>
            </w:r>
          </w:p>
        </w:tc>
        <w:tc>
          <w:tcPr>
            <w:tcW w:w="2268" w:type="dxa"/>
            <w:shd w:val="clear" w:color="auto" w:fill="auto"/>
          </w:tcPr>
          <w:p w14:paraId="775A3A0D" w14:textId="320B9724" w:rsidR="008C5184" w:rsidRPr="008037F4" w:rsidRDefault="00667B48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67B4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No CB measure, but CB included in intervention</w:t>
            </w:r>
          </w:p>
        </w:tc>
        <w:tc>
          <w:tcPr>
            <w:tcW w:w="1136" w:type="dxa"/>
            <w:shd w:val="clear" w:color="auto" w:fill="auto"/>
          </w:tcPr>
          <w:p w14:paraId="5B7200A7" w14:textId="44B998A2" w:rsidR="008C5184" w:rsidRPr="008037F4" w:rsidRDefault="00667B48" w:rsidP="008C518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A</w:t>
            </w:r>
            <w:r w:rsidR="008C5184"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NCOVA</w:t>
            </w:r>
          </w:p>
        </w:tc>
        <w:tc>
          <w:tcPr>
            <w:tcW w:w="1373" w:type="dxa"/>
            <w:shd w:val="clear" w:color="auto" w:fill="auto"/>
          </w:tcPr>
          <w:p w14:paraId="3F8FF14B" w14:textId="1F214882" w:rsidR="008C5184" w:rsidRPr="008037F4" w:rsidRDefault="00667B48" w:rsidP="008C5184">
            <w:pPr>
              <w:spacing w:after="0" w:line="360" w:lineRule="auto"/>
              <w:ind w:right="-107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67B4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Caregivers of patients with schizophrenia</w:t>
            </w:r>
          </w:p>
        </w:tc>
        <w:tc>
          <w:tcPr>
            <w:tcW w:w="4450" w:type="dxa"/>
            <w:shd w:val="clear" w:color="auto" w:fill="auto"/>
          </w:tcPr>
          <w:p w14:paraId="10288FEF" w14:textId="7B238476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Links Stigma Scale: no sign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.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difference in stigma </w:t>
            </w:r>
            <w:r w:rsidR="00667B48" w:rsidRPr="00667B4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after 10 weeks and 14 weeks, adjusted for baseline group differences</w:t>
            </w:r>
          </w:p>
        </w:tc>
      </w:tr>
      <w:tr w:rsidR="008C5184" w:rsidRPr="008037F4" w14:paraId="4C48F00B" w14:textId="77777777" w:rsidTr="00090D83">
        <w:trPr>
          <w:trHeight w:val="988"/>
          <w:jc w:val="center"/>
        </w:trPr>
        <w:tc>
          <w:tcPr>
            <w:tcW w:w="1271" w:type="dxa"/>
            <w:shd w:val="clear" w:color="auto" w:fill="auto"/>
            <w:hideMark/>
          </w:tcPr>
          <w:p w14:paraId="014E5B90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Speerforck et al., 2019</w:t>
            </w:r>
          </w:p>
        </w:tc>
        <w:tc>
          <w:tcPr>
            <w:tcW w:w="1188" w:type="dxa"/>
            <w:shd w:val="clear" w:color="auto" w:fill="auto"/>
            <w:hideMark/>
          </w:tcPr>
          <w:p w14:paraId="361B597D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Germany</w:t>
            </w:r>
          </w:p>
        </w:tc>
        <w:tc>
          <w:tcPr>
            <w:tcW w:w="1327" w:type="dxa"/>
            <w:shd w:val="clear" w:color="auto" w:fill="auto"/>
            <w:hideMark/>
          </w:tcPr>
          <w:p w14:paraId="5244D066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N = 1008, general population</w:t>
            </w:r>
          </w:p>
        </w:tc>
        <w:tc>
          <w:tcPr>
            <w:tcW w:w="2310" w:type="dxa"/>
            <w:shd w:val="clear" w:color="auto" w:fill="auto"/>
            <w:hideMark/>
          </w:tcPr>
          <w:p w14:paraId="34FBC301" w14:textId="1C9D9343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cross-sectional</w:t>
            </w:r>
            <w:r w:rsidR="00667B4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study;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vignettes (child/adult)</w:t>
            </w:r>
          </w:p>
        </w:tc>
        <w:tc>
          <w:tcPr>
            <w:tcW w:w="2268" w:type="dxa"/>
            <w:shd w:val="clear" w:color="auto" w:fill="auto"/>
            <w:hideMark/>
          </w:tcPr>
          <w:p w14:paraId="3974D10F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One-Item Measure (Schomerus et al., 2013), additional item (Normality)</w:t>
            </w:r>
          </w:p>
        </w:tc>
        <w:tc>
          <w:tcPr>
            <w:tcW w:w="1136" w:type="dxa"/>
            <w:shd w:val="clear" w:color="auto" w:fill="auto"/>
            <w:hideMark/>
          </w:tcPr>
          <w:p w14:paraId="5185022B" w14:textId="600FA60E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P</w:t>
            </w:r>
            <w:r w:rsidRPr="008037F4">
              <w:rPr>
                <w:rFonts w:ascii="Arial" w:hAnsi="Arial" w:cs="Arial"/>
                <w:sz w:val="20"/>
                <w:szCs w:val="20"/>
                <w:lang w:eastAsia="de-DE"/>
              </w:rPr>
              <w:t>ath models</w:t>
            </w:r>
          </w:p>
        </w:tc>
        <w:tc>
          <w:tcPr>
            <w:tcW w:w="1373" w:type="dxa"/>
            <w:shd w:val="clear" w:color="auto" w:fill="auto"/>
            <w:hideMark/>
          </w:tcPr>
          <w:p w14:paraId="76B0FDAA" w14:textId="6F62A1F4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ADHD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br/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(child, adult)</w:t>
            </w:r>
          </w:p>
        </w:tc>
        <w:tc>
          <w:tcPr>
            <w:tcW w:w="4450" w:type="dxa"/>
            <w:shd w:val="clear" w:color="auto" w:fill="auto"/>
            <w:hideMark/>
          </w:tcPr>
          <w:p w14:paraId="7F005EFC" w14:textId="5AFFFF69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Social distance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: </w:t>
            </w:r>
            <w:r w:rsidRPr="00BB07D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B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= -0.18* (adult); pro-social reactions B=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0.21* (child)/ 0.20* (adult);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a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bnormality: anger: B=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0.15* (child), fear: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br/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B=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0.16* (child)</w:t>
            </w:r>
          </w:p>
        </w:tc>
      </w:tr>
      <w:tr w:rsidR="008C5184" w:rsidRPr="008037F4" w14:paraId="0CCE28D0" w14:textId="77777777" w:rsidTr="00090D83">
        <w:trPr>
          <w:trHeight w:val="1589"/>
          <w:jc w:val="center"/>
        </w:trPr>
        <w:tc>
          <w:tcPr>
            <w:tcW w:w="1271" w:type="dxa"/>
            <w:shd w:val="clear" w:color="auto" w:fill="auto"/>
            <w:hideMark/>
          </w:tcPr>
          <w:p w14:paraId="252DB1A3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Subramaniam et al., 2017</w:t>
            </w:r>
          </w:p>
        </w:tc>
        <w:tc>
          <w:tcPr>
            <w:tcW w:w="1188" w:type="dxa"/>
            <w:shd w:val="clear" w:color="auto" w:fill="auto"/>
            <w:hideMark/>
          </w:tcPr>
          <w:p w14:paraId="6504734F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Singapore</w:t>
            </w:r>
          </w:p>
        </w:tc>
        <w:tc>
          <w:tcPr>
            <w:tcW w:w="1327" w:type="dxa"/>
            <w:shd w:val="clear" w:color="auto" w:fill="auto"/>
            <w:hideMark/>
          </w:tcPr>
          <w:p w14:paraId="76C88745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N = 3006, general population</w:t>
            </w:r>
          </w:p>
        </w:tc>
        <w:tc>
          <w:tcPr>
            <w:tcW w:w="2310" w:type="dxa"/>
            <w:shd w:val="clear" w:color="auto" w:fill="auto"/>
            <w:hideMark/>
          </w:tcPr>
          <w:p w14:paraId="05FA5FA6" w14:textId="6545951B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ross-sectional </w:t>
            </w:r>
            <w:r w:rsidR="00667B4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study;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vignettes,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tructured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br/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face-to-face interviews</w:t>
            </w:r>
          </w:p>
        </w:tc>
        <w:tc>
          <w:tcPr>
            <w:tcW w:w="2268" w:type="dxa"/>
            <w:shd w:val="clear" w:color="auto" w:fill="auto"/>
            <w:hideMark/>
          </w:tcPr>
          <w:p w14:paraId="71342743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One-Item Measure (Schomerus et al., 2013)</w:t>
            </w:r>
          </w:p>
        </w:tc>
        <w:tc>
          <w:tcPr>
            <w:tcW w:w="1136" w:type="dxa"/>
            <w:shd w:val="clear" w:color="auto" w:fill="auto"/>
            <w:hideMark/>
          </w:tcPr>
          <w:p w14:paraId="78D32BE0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sz w:val="20"/>
                <w:szCs w:val="20"/>
                <w:lang w:eastAsia="de-DE"/>
              </w:rPr>
              <w:t>Multiple linear regression analyses</w:t>
            </w:r>
          </w:p>
        </w:tc>
        <w:tc>
          <w:tcPr>
            <w:tcW w:w="1373" w:type="dxa"/>
            <w:shd w:val="clear" w:color="auto" w:fill="auto"/>
            <w:hideMark/>
          </w:tcPr>
          <w:p w14:paraId="58471800" w14:textId="39761B67" w:rsidR="008C5184" w:rsidRPr="008037F4" w:rsidRDefault="008C5184" w:rsidP="008C5184">
            <w:pPr>
              <w:spacing w:after="0" w:line="360" w:lineRule="auto"/>
              <w:ind w:right="-107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A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lcohol </w:t>
            </w:r>
            <w:r w:rsidR="00667B4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use disorder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D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ementia,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D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epression,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chizophrenia, OCD</w:t>
            </w:r>
          </w:p>
        </w:tc>
        <w:tc>
          <w:tcPr>
            <w:tcW w:w="4450" w:type="dxa"/>
            <w:shd w:val="clear" w:color="auto" w:fill="auto"/>
            <w:hideMark/>
          </w:tcPr>
          <w:p w14:paraId="26FFC37B" w14:textId="77777777" w:rsidR="00667B48" w:rsidRPr="00667B48" w:rsidRDefault="00667B48" w:rsidP="00667B4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67B4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Social distance (supplementary material): </w:t>
            </w:r>
          </w:p>
          <w:p w14:paraId="3A7099EF" w14:textId="634A3F4E" w:rsidR="008C5184" w:rsidRPr="008037F4" w:rsidRDefault="00667B48" w:rsidP="00667B4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67B4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B= 0.04 n.s. (depr.)/ </w:t>
            </w:r>
            <w:r w:rsidRPr="00667B4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noBreakHyphen/>
              <w:t xml:space="preserve">0.14* (schiz.)/ </w:t>
            </w:r>
            <w:r w:rsidRPr="00667B4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noBreakHyphen/>
              <w:t xml:space="preserve">0.2* (alc.)/ -0.14* (OCD); </w:t>
            </w:r>
            <w:r w:rsidR="008C5184"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CB is sig. related to ‘weak-not-sick’ thinking for dementia and schizophrenia</w:t>
            </w:r>
            <w:r w:rsidRPr="00667B4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; CB and dangerousness/unpredictability n.s.</w:t>
            </w:r>
          </w:p>
        </w:tc>
      </w:tr>
      <w:tr w:rsidR="008C5184" w:rsidRPr="008037F4" w14:paraId="018FBDB0" w14:textId="77777777" w:rsidTr="004F193A">
        <w:trPr>
          <w:trHeight w:val="992"/>
          <w:jc w:val="center"/>
        </w:trPr>
        <w:tc>
          <w:tcPr>
            <w:tcW w:w="1271" w:type="dxa"/>
            <w:shd w:val="clear" w:color="auto" w:fill="auto"/>
          </w:tcPr>
          <w:p w14:paraId="5C0075DF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Szeto et al., 2019</w:t>
            </w:r>
          </w:p>
        </w:tc>
        <w:tc>
          <w:tcPr>
            <w:tcW w:w="1188" w:type="dxa"/>
            <w:shd w:val="clear" w:color="auto" w:fill="auto"/>
          </w:tcPr>
          <w:p w14:paraId="18B6E2B3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Canada</w:t>
            </w:r>
          </w:p>
        </w:tc>
        <w:tc>
          <w:tcPr>
            <w:tcW w:w="1327" w:type="dxa"/>
            <w:shd w:val="clear" w:color="auto" w:fill="auto"/>
          </w:tcPr>
          <w:p w14:paraId="3B23BC14" w14:textId="5B712AB7" w:rsidR="008C5184" w:rsidRPr="008037F4" w:rsidRDefault="008C5184" w:rsidP="008C5184">
            <w:pPr>
              <w:spacing w:after="0" w:line="360" w:lineRule="auto"/>
              <w:ind w:right="-107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N = 4649,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br/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16 sites, police, </w:t>
            </w:r>
            <w:r w:rsidR="00667B48" w:rsidRPr="00667B4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first responder (police, fire – or emergency </w:t>
            </w:r>
            <w:r w:rsidR="00667B48" w:rsidRPr="00667B4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lastRenderedPageBreak/>
              <w:t>services, paramedics)</w:t>
            </w:r>
          </w:p>
        </w:tc>
        <w:tc>
          <w:tcPr>
            <w:tcW w:w="2310" w:type="dxa"/>
            <w:shd w:val="clear" w:color="auto" w:fill="auto"/>
          </w:tcPr>
          <w:p w14:paraId="337078C0" w14:textId="77777777" w:rsidR="00667B48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lastRenderedPageBreak/>
              <w:t>Longitudinal</w:t>
            </w:r>
            <w:r w:rsidR="00667B4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study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(pre/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post</w:t>
            </w:r>
            <w:proofErr w:type="gramStart"/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)</w:t>
            </w:r>
            <w:r w:rsidR="00667B4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;</w:t>
            </w:r>
            <w:proofErr w:type="gramEnd"/>
          </w:p>
          <w:p w14:paraId="64F316F1" w14:textId="23FFC0AD" w:rsidR="008C5184" w:rsidRPr="008037F4" w:rsidRDefault="00667B48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Intervention: </w:t>
            </w:r>
            <w:r w:rsidR="008C518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a</w:t>
            </w:r>
            <w:r w:rsidR="008C5184"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nti-stigma program </w:t>
            </w:r>
            <w:r w:rsidR="008C518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“</w:t>
            </w:r>
            <w:r w:rsidR="008C5184"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Road to Mental Readiness</w:t>
            </w:r>
            <w:r w:rsidR="008C518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”</w:t>
            </w:r>
            <w:r w:rsidR="008C5184"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8C518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br/>
            </w:r>
            <w:r w:rsidR="008C5184"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(components: stigma reduction through video </w:t>
            </w:r>
            <w:r w:rsidR="008C5184"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lastRenderedPageBreak/>
              <w:t>contact-based education, Mental Health Continuum Model, coping and resilience skills)</w:t>
            </w:r>
          </w:p>
        </w:tc>
        <w:tc>
          <w:tcPr>
            <w:tcW w:w="2268" w:type="dxa"/>
            <w:shd w:val="clear" w:color="auto" w:fill="auto"/>
          </w:tcPr>
          <w:p w14:paraId="5CC406EC" w14:textId="08F63BC0" w:rsidR="008C5184" w:rsidRPr="008037F4" w:rsidRDefault="00667B48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67B4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lastRenderedPageBreak/>
              <w:t xml:space="preserve">CB included in intervention; “Have You Used Any of What You Learned at The R2MR at Work or at Home: Mental health </w:t>
            </w:r>
            <w:r w:rsidRPr="00667B4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lastRenderedPageBreak/>
              <w:t>continuum model (self and/or others)”</w:t>
            </w:r>
          </w:p>
        </w:tc>
        <w:tc>
          <w:tcPr>
            <w:tcW w:w="1136" w:type="dxa"/>
            <w:shd w:val="clear" w:color="auto" w:fill="auto"/>
          </w:tcPr>
          <w:p w14:paraId="674A70BC" w14:textId="019F3BBD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lastRenderedPageBreak/>
              <w:t>M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eta-analysis</w:t>
            </w:r>
          </w:p>
        </w:tc>
        <w:tc>
          <w:tcPr>
            <w:tcW w:w="1373" w:type="dxa"/>
            <w:shd w:val="clear" w:color="auto" w:fill="auto"/>
          </w:tcPr>
          <w:p w14:paraId="2DD3D6CE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General beliefs about mental health and mental illness</w:t>
            </w:r>
          </w:p>
        </w:tc>
        <w:tc>
          <w:tcPr>
            <w:tcW w:w="4450" w:type="dxa"/>
            <w:shd w:val="clear" w:color="auto" w:fill="auto"/>
          </w:tcPr>
          <w:p w14:paraId="32E47600" w14:textId="695EE5E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Sig.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tigma reduction after the program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br/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(</w:t>
            </w:r>
            <w:r w:rsidR="00667B48" w:rsidRPr="00667B4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workplace attitudes scale:</w:t>
            </w:r>
            <w:r w:rsidR="00667B4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Social distance/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avoidance,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d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angerousness/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unpredictably, Work Beliefs,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h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elping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b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ehavior,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r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esponsibility for Illness), overall mean stigma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reduction of 0.12 scale points</w:t>
            </w:r>
            <w:r w:rsidR="00667B48" w:rsidRPr="00667B4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pre to post; overall workplace attitudes scale n.s. for post to follow up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;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br/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lastRenderedPageBreak/>
              <w:t>positive statements for use of continuum model after program: 12.5%</w:t>
            </w:r>
            <w:r w:rsidR="00667B4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667B48" w:rsidRPr="00667B4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of cases (n=65)</w:t>
            </w:r>
          </w:p>
        </w:tc>
      </w:tr>
      <w:tr w:rsidR="008C5184" w:rsidRPr="008037F4" w14:paraId="50E69D7C" w14:textId="77777777" w:rsidTr="00090D83">
        <w:trPr>
          <w:trHeight w:val="978"/>
          <w:jc w:val="center"/>
        </w:trPr>
        <w:tc>
          <w:tcPr>
            <w:tcW w:w="1271" w:type="dxa"/>
            <w:shd w:val="clear" w:color="auto" w:fill="auto"/>
          </w:tcPr>
          <w:p w14:paraId="026CBAB2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bookmarkStart w:id="0" w:name="_Hlk43368659"/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lastRenderedPageBreak/>
              <w:t>Thibodeau, 2017</w:t>
            </w:r>
          </w:p>
        </w:tc>
        <w:tc>
          <w:tcPr>
            <w:tcW w:w="1188" w:type="dxa"/>
            <w:shd w:val="clear" w:color="auto" w:fill="auto"/>
          </w:tcPr>
          <w:p w14:paraId="2042E328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US</w:t>
            </w:r>
          </w:p>
        </w:tc>
        <w:tc>
          <w:tcPr>
            <w:tcW w:w="1327" w:type="dxa"/>
            <w:shd w:val="clear" w:color="auto" w:fill="auto"/>
          </w:tcPr>
          <w:p w14:paraId="4111461D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N = 308, general population</w:t>
            </w:r>
          </w:p>
        </w:tc>
        <w:tc>
          <w:tcPr>
            <w:tcW w:w="2310" w:type="dxa"/>
            <w:shd w:val="clear" w:color="auto" w:fill="auto"/>
          </w:tcPr>
          <w:p w14:paraId="4BECC4FC" w14:textId="78A6AEC0" w:rsidR="00637361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ross-sectional</w:t>
            </w:r>
            <w:r w:rsidR="00637361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study;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v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ignette</w:t>
            </w:r>
            <w:r w:rsidR="00637361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s;</w:t>
            </w:r>
            <w:proofErr w:type="gramEnd"/>
          </w:p>
          <w:p w14:paraId="4EBBAA27" w14:textId="2D8AE1CE" w:rsidR="008C5184" w:rsidRPr="008037F4" w:rsidRDefault="00637361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CB manipulation: </w:t>
            </w:r>
            <w:r w:rsidR="008C5184"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research summary (continuum</w:t>
            </w:r>
            <w:r w:rsidR="008C518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, </w:t>
            </w:r>
            <w:r w:rsidR="008C5184"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categorical</w:t>
            </w:r>
            <w:r w:rsidR="008C518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no text </w:t>
            </w:r>
            <w:r w:rsidR="008C5184"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control)</w:t>
            </w:r>
          </w:p>
        </w:tc>
        <w:tc>
          <w:tcPr>
            <w:tcW w:w="2268" w:type="dxa"/>
            <w:shd w:val="clear" w:color="auto" w:fill="auto"/>
          </w:tcPr>
          <w:p w14:paraId="2051610D" w14:textId="77777777" w:rsidR="00637361" w:rsidRPr="00637361" w:rsidRDefault="00637361" w:rsidP="0063736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37361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 item continuum: “People who have schizophrenia have symptoms [delusions, hallucinations] that are similar to the occasional experiences of ordinary people”</w:t>
            </w:r>
          </w:p>
          <w:p w14:paraId="107B73A3" w14:textId="0FFE3188" w:rsidR="008C5184" w:rsidRPr="008037F4" w:rsidRDefault="00637361" w:rsidP="0063736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37361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 item categorical: “People who have schizophrenia are fundamentally different from ordinary people”;</w:t>
            </w:r>
          </w:p>
        </w:tc>
        <w:tc>
          <w:tcPr>
            <w:tcW w:w="1136" w:type="dxa"/>
            <w:shd w:val="clear" w:color="auto" w:fill="auto"/>
          </w:tcPr>
          <w:p w14:paraId="6B0FE30B" w14:textId="203C0DF4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Co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rrelation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, MANOVA</w:t>
            </w:r>
          </w:p>
        </w:tc>
        <w:tc>
          <w:tcPr>
            <w:tcW w:w="1373" w:type="dxa"/>
            <w:shd w:val="clear" w:color="auto" w:fill="auto"/>
          </w:tcPr>
          <w:p w14:paraId="5B860AFD" w14:textId="3AF0007D" w:rsidR="008C5184" w:rsidRPr="008037F4" w:rsidRDefault="008C5184" w:rsidP="008C5184">
            <w:pPr>
              <w:spacing w:after="0" w:line="360" w:lineRule="auto"/>
              <w:ind w:right="-107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chizophrenia</w:t>
            </w:r>
          </w:p>
        </w:tc>
        <w:tc>
          <w:tcPr>
            <w:tcW w:w="4450" w:type="dxa"/>
            <w:shd w:val="clear" w:color="auto" w:fill="auto"/>
          </w:tcPr>
          <w:p w14:paraId="59E9BF19" w14:textId="25BEDE4A" w:rsidR="00637361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Manipulation check (mo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re CB </w:t>
            </w:r>
            <w:r w:rsidR="00637361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endorsement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in CB condition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);</w:t>
            </w:r>
            <w:proofErr w:type="gramEnd"/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14:paraId="40607EA0" w14:textId="624FDFC9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CB: lower desire for social distance, lower unpredictability, and marginally less fear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.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ateg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orical: more desire for social d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istance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;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more fear; </w:t>
            </w:r>
            <w:r w:rsidR="00CE321E" w:rsidRPr="00CE321E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n.s. effects of the CB manipulation on stigma (</w:t>
            </w:r>
            <w:r w:rsidR="00CE321E" w:rsidRPr="00CE321E">
              <w:rPr>
                <w:rFonts w:ascii="Arial" w:hAnsi="Arial" w:cs="Arial"/>
                <w:i/>
                <w:color w:val="000000"/>
                <w:sz w:val="20"/>
                <w:szCs w:val="20"/>
                <w:lang w:eastAsia="de-DE"/>
              </w:rPr>
              <w:t>λ</w:t>
            </w:r>
            <w:r w:rsidR="00CE321E" w:rsidRPr="00CE321E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=0.98, F(12, 600)=0.49, </w:t>
            </w:r>
            <w:r w:rsidR="00CE321E" w:rsidRPr="00CE321E">
              <w:rPr>
                <w:rFonts w:ascii="Arial" w:hAnsi="Arial" w:cs="Arial"/>
                <w:i/>
                <w:color w:val="000000"/>
                <w:sz w:val="20"/>
                <w:szCs w:val="20"/>
                <w:lang w:eastAsia="de-DE"/>
              </w:rPr>
              <w:t>p</w:t>
            </w:r>
            <w:r w:rsidR="00CE321E" w:rsidRPr="00CE321E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&gt;.05, </w:t>
            </w:r>
            <w:r w:rsidR="00CE321E" w:rsidRPr="00CE321E">
              <w:rPr>
                <w:rFonts w:ascii="Arial" w:hAnsi="Arial" w:cs="Arial"/>
                <w:i/>
                <w:color w:val="000000"/>
                <w:sz w:val="20"/>
                <w:szCs w:val="20"/>
                <w:lang w:eastAsia="de-DE"/>
              </w:rPr>
              <w:t>ηp²</w:t>
            </w:r>
            <w:r w:rsidR="00CE321E" w:rsidRPr="00CE321E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=.011)</w:t>
            </w:r>
          </w:p>
        </w:tc>
      </w:tr>
      <w:tr w:rsidR="008C5184" w:rsidRPr="008037F4" w14:paraId="4559B4C7" w14:textId="77777777" w:rsidTr="004F193A">
        <w:trPr>
          <w:trHeight w:val="708"/>
          <w:jc w:val="center"/>
        </w:trPr>
        <w:tc>
          <w:tcPr>
            <w:tcW w:w="1271" w:type="dxa"/>
            <w:shd w:val="clear" w:color="auto" w:fill="auto"/>
          </w:tcPr>
          <w:p w14:paraId="3A348453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Thibodeau &amp; Peterson, 2018</w:t>
            </w:r>
          </w:p>
        </w:tc>
        <w:tc>
          <w:tcPr>
            <w:tcW w:w="1188" w:type="dxa"/>
            <w:shd w:val="clear" w:color="auto" w:fill="auto"/>
          </w:tcPr>
          <w:p w14:paraId="0BC53BAC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US</w:t>
            </w:r>
          </w:p>
        </w:tc>
        <w:tc>
          <w:tcPr>
            <w:tcW w:w="1327" w:type="dxa"/>
            <w:shd w:val="clear" w:color="auto" w:fill="auto"/>
          </w:tcPr>
          <w:p w14:paraId="288EEEF5" w14:textId="4FA6766C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N = 135, under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-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graduates</w:t>
            </w:r>
          </w:p>
        </w:tc>
        <w:tc>
          <w:tcPr>
            <w:tcW w:w="2310" w:type="dxa"/>
            <w:shd w:val="clear" w:color="auto" w:fill="auto"/>
          </w:tcPr>
          <w:p w14:paraId="0E71ECB2" w14:textId="1336BE94" w:rsidR="008C5184" w:rsidRPr="008037F4" w:rsidRDefault="00637361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37361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Longitudinal study (pre/post); </w:t>
            </w:r>
            <w:r w:rsidRPr="00637361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br/>
              <w:t xml:space="preserve">CB manipulation: bogus interview (continuum, categorical, control) and bogus scientific articles (continuum, categorical, control); </w:t>
            </w:r>
            <w:r w:rsidRPr="00637361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br/>
            </w:r>
            <w:r w:rsidRPr="00637361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lastRenderedPageBreak/>
              <w:t>lexical decision task to assess momentary affect</w:t>
            </w:r>
          </w:p>
        </w:tc>
        <w:tc>
          <w:tcPr>
            <w:tcW w:w="2268" w:type="dxa"/>
            <w:shd w:val="clear" w:color="auto" w:fill="auto"/>
          </w:tcPr>
          <w:p w14:paraId="43922B47" w14:textId="0755B649" w:rsidR="008C5184" w:rsidRPr="008037F4" w:rsidRDefault="008C5184" w:rsidP="008C5184">
            <w:pPr>
              <w:spacing w:after="0" w:line="360" w:lineRule="auto"/>
              <w:ind w:right="-85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lastRenderedPageBreak/>
              <w:t xml:space="preserve">CB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4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-item scale </w:t>
            </w:r>
            <w:r w:rsidR="00637361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based on 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Thibodeau, 2017, 2 items CB, 2 items categorical</w:t>
            </w:r>
          </w:p>
        </w:tc>
        <w:tc>
          <w:tcPr>
            <w:tcW w:w="1136" w:type="dxa"/>
            <w:shd w:val="clear" w:color="auto" w:fill="auto"/>
          </w:tcPr>
          <w:p w14:paraId="599308A0" w14:textId="542C793F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orrelation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, ANOVA</w:t>
            </w:r>
          </w:p>
        </w:tc>
        <w:tc>
          <w:tcPr>
            <w:tcW w:w="1373" w:type="dxa"/>
            <w:shd w:val="clear" w:color="auto" w:fill="auto"/>
          </w:tcPr>
          <w:p w14:paraId="78BEC70D" w14:textId="4934492B" w:rsidR="008C5184" w:rsidRPr="008037F4" w:rsidRDefault="008C5184" w:rsidP="008C5184">
            <w:pPr>
              <w:spacing w:after="0" w:line="360" w:lineRule="auto"/>
              <w:ind w:right="-107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chizophrenia</w:t>
            </w:r>
          </w:p>
        </w:tc>
        <w:tc>
          <w:tcPr>
            <w:tcW w:w="4450" w:type="dxa"/>
            <w:shd w:val="clear" w:color="auto" w:fill="auto"/>
          </w:tcPr>
          <w:p w14:paraId="3E00A7A5" w14:textId="7E3EBCD2" w:rsidR="00637361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Manipulation check (mo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re CB </w:t>
            </w:r>
            <w:r w:rsidR="00637361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endorsement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in CB condition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);</w:t>
            </w:r>
            <w:proofErr w:type="gramEnd"/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14:paraId="49E73143" w14:textId="551736DC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CB is related to lower desire for social distance, less pro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-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social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reactions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, weaker stereotype attitudes</w:t>
            </w:r>
            <w:r w:rsidR="00637361" w:rsidRPr="00637361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in correlational analyses but no significant difference between conditions concerning stigma outcomes; </w:t>
            </w:r>
            <w:r w:rsidR="00637361" w:rsidRPr="00637361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br/>
              <w:t xml:space="preserve">momentary affect: CB group with faster RTs </w:t>
            </w:r>
            <w:r w:rsidR="00637361" w:rsidRPr="00637361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lastRenderedPageBreak/>
              <w:t>(F(1,117)=5.73, p=.018,</w:t>
            </w:r>
            <w:r w:rsidR="00637361" w:rsidRPr="0063736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ηp</w:t>
            </w:r>
            <w:r w:rsidR="00637361" w:rsidRPr="0063736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de-DE"/>
              </w:rPr>
              <w:t>2</w:t>
            </w:r>
            <w:r w:rsidR="00637361" w:rsidRPr="00637361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=0.05) to anxiety words (interpreted as higher sense of threat), CB group also with greater self-reported fear</w:t>
            </w:r>
          </w:p>
        </w:tc>
      </w:tr>
      <w:tr w:rsidR="008C5184" w:rsidRPr="008037F4" w14:paraId="42CD7EF5" w14:textId="77777777" w:rsidTr="004F193A">
        <w:trPr>
          <w:trHeight w:val="1830"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1D78FD2D" w14:textId="76A06F9C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lastRenderedPageBreak/>
              <w:t xml:space="preserve">Thibodeau </w:t>
            </w:r>
            <w:r w:rsidR="00637361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et al.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, 2018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14:paraId="45957ABE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US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</w:tcPr>
          <w:p w14:paraId="1292AB3C" w14:textId="76594D7F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N = 69, under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-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graduates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auto"/>
          </w:tcPr>
          <w:p w14:paraId="71FAB49A" w14:textId="77777777" w:rsidR="00637361" w:rsidRPr="00637361" w:rsidRDefault="00637361" w:rsidP="00637361">
            <w:pPr>
              <w:spacing w:after="0" w:line="360" w:lineRule="auto"/>
              <w:ind w:right="-52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37361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Cross-sectional </w:t>
            </w:r>
            <w:proofErr w:type="gramStart"/>
            <w:r w:rsidRPr="00637361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study;</w:t>
            </w:r>
            <w:proofErr w:type="gramEnd"/>
            <w:r w:rsidRPr="00637361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637361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br/>
              <w:t xml:space="preserve">subjects were given information about a man (describing schizophrenia) that they would have to interview later followed by seat selection task; </w:t>
            </w:r>
          </w:p>
          <w:p w14:paraId="1FBFD8F7" w14:textId="125BFE22" w:rsidR="008C5184" w:rsidRPr="008037F4" w:rsidRDefault="00637361" w:rsidP="00637361">
            <w:pPr>
              <w:spacing w:after="0" w:line="360" w:lineRule="auto"/>
              <w:ind w:right="-52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37361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CB manipulation: bogus scientific article (continuum, categorical, control) plus follow up task to boost manipulation;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DF3501A" w14:textId="5975E9D4" w:rsidR="008C5184" w:rsidRPr="008037F4" w:rsidRDefault="008C5184" w:rsidP="008C5184">
            <w:pPr>
              <w:spacing w:after="0" w:line="360" w:lineRule="auto"/>
              <w:ind w:right="-85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CB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4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-item scale </w:t>
            </w:r>
            <w:r w:rsidR="00637361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based on 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Thibodeau, 2017</w:t>
            </w:r>
            <w:r w:rsidR="00637361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: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2 items CB, 2 items categorical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14:paraId="1A54BD28" w14:textId="3BE8DD36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orrelation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, ANOVA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14:paraId="3FE9547D" w14:textId="6F7B2D6B" w:rsidR="008C5184" w:rsidRPr="008037F4" w:rsidRDefault="008C5184" w:rsidP="008C5184">
            <w:pPr>
              <w:spacing w:after="0" w:line="360" w:lineRule="auto"/>
              <w:ind w:right="-107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chizophrenia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</w:tcPr>
          <w:p w14:paraId="52FBA769" w14:textId="1B98535E" w:rsidR="00637361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Manipulation check (mo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re CB </w:t>
            </w:r>
            <w:r w:rsidR="00637361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endorsement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in CB condition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);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14:paraId="755B18A6" w14:textId="01F2C7A6" w:rsidR="008C5184" w:rsidRPr="008037F4" w:rsidRDefault="00637361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37361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CB manipulation was related to less desire for social distance than control (marginally) and categorical (F(1,66)=5.37, </w:t>
            </w:r>
            <w:r w:rsidRPr="00637361">
              <w:rPr>
                <w:rFonts w:ascii="Arial" w:hAnsi="Arial" w:cs="Arial"/>
                <w:i/>
                <w:color w:val="000000"/>
                <w:sz w:val="20"/>
                <w:szCs w:val="20"/>
                <w:lang w:eastAsia="de-DE"/>
              </w:rPr>
              <w:t>p</w:t>
            </w:r>
            <w:r w:rsidRPr="00637361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&lt;.03, </w:t>
            </w:r>
            <w:r w:rsidRPr="00637361">
              <w:rPr>
                <w:rFonts w:ascii="Arial" w:hAnsi="Arial" w:cs="Arial"/>
                <w:i/>
                <w:color w:val="000000"/>
                <w:sz w:val="20"/>
                <w:szCs w:val="20"/>
                <w:lang w:eastAsia="de-DE"/>
              </w:rPr>
              <w:t>ηp²</w:t>
            </w:r>
            <w:r w:rsidRPr="00637361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=.08); less pro-social reactions than categorical (F(1,66)=4.93, </w:t>
            </w:r>
            <w:r w:rsidRPr="0063736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p</w:t>
            </w:r>
            <w:r w:rsidRPr="00637361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&lt;.03, </w:t>
            </w:r>
            <w:r w:rsidRPr="0063736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ηp</w:t>
            </w:r>
            <w:r w:rsidRPr="0063736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de-DE"/>
              </w:rPr>
              <w:t>2</w:t>
            </w:r>
            <w:r w:rsidRPr="00637361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=.07): categorical group showed greater endorsement of dangerousness (F(1,66)=4.95, </w:t>
            </w:r>
            <w:r w:rsidRPr="0063736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p</w:t>
            </w:r>
            <w:r w:rsidRPr="00637361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&lt;.03, </w:t>
            </w:r>
            <w:r w:rsidRPr="0063736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ηp</w:t>
            </w:r>
            <w:r w:rsidRPr="0063736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de-DE"/>
              </w:rPr>
              <w:t>2</w:t>
            </w:r>
            <w:r w:rsidRPr="00637361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=.07) and unpredictability (F(1,64)=7.14, </w:t>
            </w:r>
            <w:r w:rsidRPr="0063736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p</w:t>
            </w:r>
            <w:r w:rsidRPr="00637361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&lt;.01, </w:t>
            </w:r>
            <w:r w:rsidRPr="0063736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ηp</w:t>
            </w:r>
            <w:r w:rsidRPr="0063736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de-DE"/>
              </w:rPr>
              <w:t>2</w:t>
            </w:r>
            <w:r w:rsidRPr="00637361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=.10) than CB (and control); n.s. for fear and anger;</w:t>
            </w:r>
            <w:r w:rsidRPr="00637361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br/>
              <w:t>seat selection task: CB manipulation did not affect initial or final seat selection;</w:t>
            </w:r>
          </w:p>
        </w:tc>
      </w:tr>
      <w:tr w:rsidR="008C5184" w:rsidRPr="008037F4" w14:paraId="46B253F7" w14:textId="77777777" w:rsidTr="004F193A">
        <w:trPr>
          <w:trHeight w:val="708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8C5126" w14:textId="77777777" w:rsidR="008C5184" w:rsidRPr="008037F4" w:rsidRDefault="008C5184" w:rsidP="008C5184">
            <w:pPr>
              <w:spacing w:after="0" w:line="360" w:lineRule="auto"/>
              <w:ind w:right="-70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Thibodeau, 2019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1F7F9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US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62C4C8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N = 654, general population, self-reported depression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6569B0" w14:textId="77777777" w:rsidR="00637361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Longitudinal </w:t>
            </w:r>
            <w:r w:rsidR="00637361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study 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(pre/post</w:t>
            </w:r>
            <w:proofErr w:type="gramStart"/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)</w:t>
            </w:r>
            <w:r w:rsidR="00637361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;</w:t>
            </w:r>
            <w:proofErr w:type="gramEnd"/>
          </w:p>
          <w:p w14:paraId="1623DE6A" w14:textId="47F31E6D" w:rsidR="008C5184" w:rsidRPr="008037F4" w:rsidRDefault="00637361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CB manipulation:</w:t>
            </w:r>
            <w:r w:rsidR="008C5184"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8C518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</w:t>
            </w:r>
            <w:r w:rsidR="008C5184"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hort magazine article about depression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with bogus</w:t>
            </w:r>
            <w:r w:rsidR="008C5184"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scientific article (continuum</w:t>
            </w:r>
            <w:r w:rsidR="008C518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="008C5184"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categorial</w:t>
            </w:r>
            <w:r w:rsidR="008C518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="008C5184"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control)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1843FD" w14:textId="286F27B4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6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-item scale (</w:t>
            </w:r>
            <w:r w:rsidR="00637361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based on</w:t>
            </w:r>
            <w:r w:rsidR="00637361"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Thibodeau &amp; Peterson, 2018)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53A68" w14:textId="5BF8106B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orrelation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, ANOVA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CE82D3" w14:textId="569AB57B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D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epression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F39979" w14:textId="4B52F131" w:rsidR="00637361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Manipulation check (mo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re CB </w:t>
            </w:r>
            <w:r w:rsidR="00637361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endorsement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in CB condition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);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14:paraId="017D805E" w14:textId="1D7D2BE8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g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eneral</w:t>
            </w:r>
            <w:r w:rsidR="00637361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ly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CB related to a decreased desire for social distance, marginally less anger, more pro-social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reactions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; general categorical beliefs are related to increased desire for social distance, anger, stigma agreement; </w:t>
            </w:r>
            <w:r w:rsidR="00637361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n.s. 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effects of CB manipulation on stigma variables</w:t>
            </w:r>
            <w:r w:rsidR="00637361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(general population and self-reported depression)</w:t>
            </w:r>
          </w:p>
        </w:tc>
      </w:tr>
      <w:tr w:rsidR="008C5184" w:rsidRPr="008037F4" w14:paraId="10A7D4CB" w14:textId="77777777" w:rsidTr="004F193A">
        <w:trPr>
          <w:trHeight w:val="1830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4BFEF4" w14:textId="4BF2F485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lastRenderedPageBreak/>
              <w:t xml:space="preserve">Violeau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br/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et al., 2020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809BDF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France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8B3EB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N = 565, general 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br/>
              <w:t>population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0E7E6F" w14:textId="771F7E64" w:rsidR="001B74D8" w:rsidRPr="001B74D8" w:rsidRDefault="008C5184" w:rsidP="001B74D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Cross-sectional</w:t>
            </w:r>
            <w:r w:rsidR="001B74D8" w:rsidRPr="001B74D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study; </w:t>
            </w:r>
            <w:r w:rsidR="001B74D8" w:rsidRPr="001B74D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br/>
              <w:t xml:space="preserve">vignette </w:t>
            </w:r>
            <w:proofErr w:type="gramStart"/>
            <w:r w:rsidR="001B74D8" w:rsidRPr="001B74D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videos;</w:t>
            </w:r>
            <w:proofErr w:type="gramEnd"/>
          </w:p>
          <w:p w14:paraId="124B2C98" w14:textId="042112F9" w:rsidR="008C5184" w:rsidRPr="008037F4" w:rsidRDefault="001B74D8" w:rsidP="001B74D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B74D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CB manipulation: 3 explanations</w:t>
            </w:r>
            <w:r w:rsidRPr="001B74D8" w:rsidDel="001B74D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8C5184"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(continuum, categorical, neutral)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A7E2F" w14:textId="4A3E0516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Questionnaire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br/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of Belief in a Continuum in Schizophrenia (QBCS, 4 items)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adaption of Wiesjahn et al., 2014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C7CF67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ANOVA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C85B3" w14:textId="48560B49" w:rsidR="008C5184" w:rsidRPr="008037F4" w:rsidRDefault="008C5184" w:rsidP="008C5184">
            <w:pPr>
              <w:spacing w:after="0" w:line="360" w:lineRule="auto"/>
              <w:ind w:right="-107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chizophrenia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51F16F" w14:textId="7C9F178E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Manipulation check </w:t>
            </w:r>
            <w:r w:rsidR="001B74D8" w:rsidRPr="001B74D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(no differences in CB endorsement in CB condition compared to control group); </w:t>
            </w:r>
            <w:r w:rsidR="001B74D8" w:rsidRPr="001B74D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br/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CB and categorical as rather independent, significant mediations of the association between CB/categorical beliefs and essentialism and self-stereotype by perceived similarities</w:t>
            </w:r>
          </w:p>
        </w:tc>
      </w:tr>
      <w:bookmarkEnd w:id="0"/>
      <w:tr w:rsidR="008C5184" w:rsidRPr="008037F4" w14:paraId="4AC54DD1" w14:textId="77777777" w:rsidTr="004F193A">
        <w:trPr>
          <w:trHeight w:val="1830"/>
          <w:jc w:val="center"/>
        </w:trPr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</w:tcPr>
          <w:p w14:paraId="119B1C55" w14:textId="77777777" w:rsidR="008C5184" w:rsidRPr="009A3A5B" w:rsidRDefault="008C5184" w:rsidP="008C5184">
            <w:pPr>
              <w:spacing w:after="0" w:line="360" w:lineRule="auto"/>
              <w:ind w:right="-7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9A3A5B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Von dem Knesebeck et al., 2015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14:paraId="069A9F48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Germany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</w:tcPr>
          <w:p w14:paraId="74DD3BAF" w14:textId="622E0870" w:rsidR="008C5184" w:rsidRPr="008037F4" w:rsidRDefault="001B74D8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N</w:t>
            </w:r>
            <w:r w:rsidR="008C5184"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= 650 (2014), </w:t>
            </w:r>
            <w:r w:rsidR="008C518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N</w:t>
            </w:r>
            <w:r w:rsidR="008C5184"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= 601 (2015), general population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shd w:val="clear" w:color="auto" w:fill="auto"/>
          </w:tcPr>
          <w:p w14:paraId="6647A10F" w14:textId="1B069CF6" w:rsidR="008C5184" w:rsidRPr="008037F4" w:rsidRDefault="008C5184" w:rsidP="008C5184">
            <w:pPr>
              <w:spacing w:after="0" w:line="360" w:lineRule="auto"/>
              <w:ind w:right="-52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Longitudinal </w:t>
            </w:r>
            <w:r w:rsidR="001B74D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study 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(2 time points</w:t>
            </w:r>
            <w:r w:rsidR="001B74D8" w:rsidRPr="001B74D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, before and after German Wings plane crash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),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br/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telephone surveys</w:t>
            </w:r>
            <w:r w:rsidR="001B74D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with vignettes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4FA9949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One-Item Measure (Schomerus et al., 2013)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14:paraId="7CD76161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sz w:val="20"/>
                <w:szCs w:val="20"/>
                <w:lang w:eastAsia="de-DE"/>
              </w:rPr>
              <w:t>ANOVA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</w:tcPr>
          <w:p w14:paraId="6DBFBA99" w14:textId="67C04EE6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Depression</w:t>
            </w:r>
          </w:p>
        </w:tc>
        <w:tc>
          <w:tcPr>
            <w:tcW w:w="4450" w:type="dxa"/>
            <w:tcBorders>
              <w:top w:val="single" w:sz="4" w:space="0" w:color="auto"/>
            </w:tcBorders>
            <w:shd w:val="clear" w:color="auto" w:fill="auto"/>
          </w:tcPr>
          <w:p w14:paraId="6F66833A" w14:textId="5D3D9DBE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ign. higher stigma after plane crash: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br/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CB decreased (F(1,1231)=9.92, </w:t>
            </w:r>
            <w:r w:rsidRPr="00954C51">
              <w:rPr>
                <w:rFonts w:ascii="Arial" w:hAnsi="Arial" w:cs="Arial"/>
                <w:i/>
                <w:color w:val="000000"/>
                <w:sz w:val="20"/>
                <w:szCs w:val="20"/>
                <w:lang w:eastAsia="de-DE"/>
              </w:rPr>
              <w:t>p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=.002), more </w:t>
            </w:r>
            <w:r w:rsidR="001B74D8" w:rsidRPr="001B74D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unpredictability, dangerousness, fear, anger; correlation between CB and stigma not directly tested</w:t>
            </w:r>
          </w:p>
        </w:tc>
      </w:tr>
      <w:tr w:rsidR="008C5184" w:rsidRPr="008037F4" w14:paraId="2EC70FB5" w14:textId="77777777" w:rsidTr="004F193A">
        <w:trPr>
          <w:trHeight w:val="1284"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E472D9C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Wiesjahn et al., 2014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BAD759D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Germany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885EDDD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N = 120, general population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5030B5B" w14:textId="1FD95D4A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ross-sectional</w:t>
            </w:r>
            <w:r w:rsidR="001B74D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study; 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br/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online-survey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0D77441" w14:textId="34F6BD0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CBQ: 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16-item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Continuum Beliefs Questionnaire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(original)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493C56A" w14:textId="32C63911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C</w:t>
            </w:r>
            <w:r w:rsidRPr="008037F4">
              <w:rPr>
                <w:rFonts w:ascii="Arial" w:hAnsi="Arial" w:cs="Arial"/>
                <w:sz w:val="20"/>
                <w:szCs w:val="20"/>
                <w:lang w:eastAsia="de-DE"/>
              </w:rPr>
              <w:t xml:space="preserve">orrelations, hierarchical multiple regression analysis 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409719C" w14:textId="7988007D" w:rsidR="008C5184" w:rsidRPr="008037F4" w:rsidRDefault="008C5184" w:rsidP="008C5184">
            <w:pPr>
              <w:spacing w:after="0" w:line="360" w:lineRule="auto"/>
              <w:ind w:right="-107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chizophrenia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958627C" w14:textId="1701A2C6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tereotypes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:</w:t>
            </w:r>
            <w:r w:rsidRPr="00954C51">
              <w:rPr>
                <w:rFonts w:ascii="Arial" w:hAnsi="Arial" w:cs="Arial"/>
                <w:i/>
                <w:color w:val="000000"/>
                <w:sz w:val="20"/>
                <w:szCs w:val="20"/>
                <w:lang w:eastAsia="de-DE"/>
              </w:rPr>
              <w:t xml:space="preserve"> r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= -0.19*,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social distance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br/>
            </w:r>
            <w:r w:rsidRPr="00954C51">
              <w:rPr>
                <w:rFonts w:ascii="Arial" w:hAnsi="Arial" w:cs="Arial"/>
                <w:i/>
                <w:color w:val="000000"/>
                <w:sz w:val="20"/>
                <w:szCs w:val="20"/>
                <w:lang w:eastAsia="de-DE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= -0.15 (ns); 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CB explained a sign.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a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mount of variance in stereotypes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;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CB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explained a significant additional amount 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f variance in stereotypes: B= -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0.20*</w:t>
            </w:r>
          </w:p>
        </w:tc>
      </w:tr>
      <w:tr w:rsidR="008C5184" w:rsidRPr="008037F4" w14:paraId="08B722C8" w14:textId="77777777" w:rsidTr="004F193A">
        <w:trPr>
          <w:trHeight w:val="3107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B2525F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lastRenderedPageBreak/>
              <w:t>Wiesjahn et al., 2016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EC228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Germany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3B427C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N = 1189, general 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br/>
              <w:t>population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CB9732" w14:textId="5B0BD3C3" w:rsidR="001B74D8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Longitudinal </w:t>
            </w:r>
            <w:r w:rsidR="001B74D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study 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(pre/post</w:t>
            </w:r>
            <w:proofErr w:type="gramStart"/>
            <w:r w:rsidR="001B74D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);</w:t>
            </w:r>
            <w:proofErr w:type="gramEnd"/>
          </w:p>
          <w:p w14:paraId="24FC5B4B" w14:textId="2BC5BE0F" w:rsidR="001B74D8" w:rsidRDefault="001B74D8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vignettes;</w:t>
            </w:r>
            <w:proofErr w:type="gramEnd"/>
          </w:p>
          <w:p w14:paraId="1672739A" w14:textId="6E9E8841" w:rsidR="008C5184" w:rsidRPr="008037F4" w:rsidRDefault="001B74D8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CB manipulation: 3 different</w:t>
            </w:r>
            <w:r w:rsidR="008C5184"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information texts (continuum, biogenetic, neutral)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C9ABA5" w14:textId="6FC7BF12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CBQ (Wiesjahn et al., 2014)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CAA478" w14:textId="77777777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MANCOVA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146D08" w14:textId="519B6D15" w:rsidR="008C5184" w:rsidRPr="008037F4" w:rsidRDefault="008C5184" w:rsidP="008C5184">
            <w:pPr>
              <w:spacing w:after="0" w:line="360" w:lineRule="auto"/>
              <w:ind w:right="-107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chizophrenia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7D03F9" w14:textId="77777777" w:rsidR="001B74D8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Manipulation check (mo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re CB reported in CB condition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);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14:paraId="05A792CB" w14:textId="42704A1D" w:rsidR="008C5184" w:rsidRPr="008037F4" w:rsidRDefault="008C5184" w:rsidP="008C518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CB showed correlations with stigma variables </w:t>
            </w:r>
            <w:r w:rsidR="001B74D8" w:rsidRPr="001B74D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(social distance:</w:t>
            </w:r>
            <w:r w:rsidR="001B74D8" w:rsidRPr="001B74D8">
              <w:rPr>
                <w:rFonts w:ascii="Arial" w:hAnsi="Arial" w:cs="Arial"/>
                <w:i/>
                <w:color w:val="000000"/>
                <w:sz w:val="20"/>
                <w:szCs w:val="20"/>
                <w:lang w:eastAsia="de-DE"/>
              </w:rPr>
              <w:t xml:space="preserve"> r</w:t>
            </w:r>
            <w:r w:rsidR="001B74D8" w:rsidRPr="001B74D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= </w:t>
            </w:r>
            <w:r w:rsidR="001B74D8" w:rsidRPr="001B74D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noBreakHyphen/>
              <w:t xml:space="preserve">.35*, dangerousness: </w:t>
            </w:r>
            <w:r w:rsidR="001B74D8" w:rsidRPr="001B74D8">
              <w:rPr>
                <w:rFonts w:ascii="Arial" w:hAnsi="Arial" w:cs="Arial"/>
                <w:i/>
                <w:color w:val="000000"/>
                <w:sz w:val="20"/>
                <w:szCs w:val="20"/>
                <w:lang w:eastAsia="de-DE"/>
              </w:rPr>
              <w:t>r</w:t>
            </w:r>
            <w:r w:rsidR="001B74D8" w:rsidRPr="001B74D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= </w:t>
            </w:r>
            <w:r w:rsidR="001B74D8" w:rsidRPr="001B74D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noBreakHyphen/>
              <w:t xml:space="preserve">.26*; responsibility: </w:t>
            </w:r>
            <w:r w:rsidR="001B74D8" w:rsidRPr="001B74D8">
              <w:rPr>
                <w:rFonts w:ascii="Arial" w:hAnsi="Arial" w:cs="Arial"/>
                <w:i/>
                <w:color w:val="000000"/>
                <w:sz w:val="20"/>
                <w:szCs w:val="20"/>
                <w:lang w:eastAsia="de-DE"/>
              </w:rPr>
              <w:t>r</w:t>
            </w:r>
            <w:r w:rsidR="001B74D8" w:rsidRPr="001B74D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= </w:t>
            </w:r>
            <w:r w:rsidR="001B74D8" w:rsidRPr="001B74D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noBreakHyphen/>
              <w:t xml:space="preserve">.10*; fear: </w:t>
            </w:r>
            <w:r w:rsidR="001B74D8" w:rsidRPr="001B74D8">
              <w:rPr>
                <w:rFonts w:ascii="Arial" w:hAnsi="Arial" w:cs="Arial"/>
                <w:i/>
                <w:color w:val="000000"/>
                <w:sz w:val="20"/>
                <w:szCs w:val="20"/>
                <w:lang w:eastAsia="de-DE"/>
              </w:rPr>
              <w:t>r</w:t>
            </w:r>
            <w:r w:rsidR="001B74D8" w:rsidRPr="001B74D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= </w:t>
            </w:r>
            <w:r w:rsidR="001B74D8" w:rsidRPr="001B74D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noBreakHyphen/>
              <w:t xml:space="preserve">.20*)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CB condition showed sign. less </w:t>
            </w:r>
            <w:r w:rsidRPr="008037F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incompetence/unpredictability, biogenetic </w:t>
            </w:r>
            <w:r w:rsidRPr="004F193A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condition showed less responsibility/blame than CB</w:t>
            </w:r>
          </w:p>
        </w:tc>
      </w:tr>
    </w:tbl>
    <w:p w14:paraId="79A42ADD" w14:textId="77777777" w:rsidR="0040207F" w:rsidRPr="006448A5" w:rsidRDefault="0040207F" w:rsidP="0040207F">
      <w:pPr>
        <w:rPr>
          <w:rFonts w:ascii="Arial" w:hAnsi="Arial" w:cs="Arial"/>
        </w:rPr>
      </w:pPr>
      <w:r w:rsidRPr="006448A5">
        <w:rPr>
          <w:rFonts w:ascii="Arial" w:hAnsi="Arial" w:cs="Arial"/>
        </w:rPr>
        <w:t>Annotations: * = p &lt; .05, n.s. = non-significant</w:t>
      </w:r>
    </w:p>
    <w:p w14:paraId="33F11855" w14:textId="6163E6A3" w:rsidR="006604A4" w:rsidRPr="00954C51" w:rsidRDefault="006604A4" w:rsidP="00090D83"/>
    <w:sectPr w:rsidR="006604A4" w:rsidRPr="00954C51" w:rsidSect="00090D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760F6" w14:textId="77777777" w:rsidR="009F5516" w:rsidRDefault="009F5516" w:rsidP="005A0CA5">
      <w:pPr>
        <w:spacing w:after="0" w:line="240" w:lineRule="auto"/>
      </w:pPr>
      <w:r>
        <w:separator/>
      </w:r>
    </w:p>
  </w:endnote>
  <w:endnote w:type="continuationSeparator" w:id="0">
    <w:p w14:paraId="2B6E2381" w14:textId="77777777" w:rsidR="009F5516" w:rsidRDefault="009F5516" w:rsidP="005A0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0E0AA" w14:textId="77777777" w:rsidR="00B2603E" w:rsidRDefault="00B2603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E12FB" w14:textId="77777777" w:rsidR="00B2603E" w:rsidRDefault="00B2603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0D6EA" w14:textId="77777777" w:rsidR="00B2603E" w:rsidRDefault="00B260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3E859" w14:textId="77777777" w:rsidR="009F5516" w:rsidRDefault="009F5516" w:rsidP="005A0CA5">
      <w:pPr>
        <w:spacing w:after="0" w:line="240" w:lineRule="auto"/>
      </w:pPr>
      <w:r>
        <w:separator/>
      </w:r>
    </w:p>
  </w:footnote>
  <w:footnote w:type="continuationSeparator" w:id="0">
    <w:p w14:paraId="0955E282" w14:textId="77777777" w:rsidR="009F5516" w:rsidRDefault="009F5516" w:rsidP="005A0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5413E" w14:textId="77777777" w:rsidR="00B2603E" w:rsidRDefault="00B2603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DCEE2" w14:textId="77777777" w:rsidR="00B2603E" w:rsidRDefault="00B2603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BD3AC" w14:textId="77777777" w:rsidR="00B2603E" w:rsidRDefault="00B260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F11FB"/>
    <w:multiLevelType w:val="hybridMultilevel"/>
    <w:tmpl w:val="AEDCAD50"/>
    <w:lvl w:ilvl="0" w:tplc="9C805734">
      <w:start w:val="1"/>
      <w:numFmt w:val="lowerLetter"/>
      <w:lvlText w:val="%1)"/>
      <w:lvlJc w:val="left"/>
      <w:pPr>
        <w:ind w:left="900" w:hanging="360"/>
      </w:pPr>
    </w:lvl>
    <w:lvl w:ilvl="1" w:tplc="04070019">
      <w:start w:val="1"/>
      <w:numFmt w:val="lowerLetter"/>
      <w:lvlText w:val="%2."/>
      <w:lvlJc w:val="left"/>
      <w:pPr>
        <w:ind w:left="2007" w:hanging="360"/>
      </w:pPr>
    </w:lvl>
    <w:lvl w:ilvl="2" w:tplc="0407001B">
      <w:start w:val="1"/>
      <w:numFmt w:val="lowerRoman"/>
      <w:lvlText w:val="%3."/>
      <w:lvlJc w:val="right"/>
      <w:pPr>
        <w:ind w:left="2727" w:hanging="180"/>
      </w:pPr>
    </w:lvl>
    <w:lvl w:ilvl="3" w:tplc="0407000F">
      <w:start w:val="1"/>
      <w:numFmt w:val="decimal"/>
      <w:lvlText w:val="%4."/>
      <w:lvlJc w:val="left"/>
      <w:pPr>
        <w:ind w:left="3447" w:hanging="360"/>
      </w:pPr>
    </w:lvl>
    <w:lvl w:ilvl="4" w:tplc="04070019">
      <w:start w:val="1"/>
      <w:numFmt w:val="lowerLetter"/>
      <w:lvlText w:val="%5."/>
      <w:lvlJc w:val="left"/>
      <w:pPr>
        <w:ind w:left="4167" w:hanging="360"/>
      </w:pPr>
    </w:lvl>
    <w:lvl w:ilvl="5" w:tplc="0407001B">
      <w:start w:val="1"/>
      <w:numFmt w:val="lowerRoman"/>
      <w:lvlText w:val="%6."/>
      <w:lvlJc w:val="right"/>
      <w:pPr>
        <w:ind w:left="4887" w:hanging="180"/>
      </w:pPr>
    </w:lvl>
    <w:lvl w:ilvl="6" w:tplc="0407000F">
      <w:start w:val="1"/>
      <w:numFmt w:val="decimal"/>
      <w:lvlText w:val="%7."/>
      <w:lvlJc w:val="left"/>
      <w:pPr>
        <w:ind w:left="5607" w:hanging="360"/>
      </w:pPr>
    </w:lvl>
    <w:lvl w:ilvl="7" w:tplc="04070019">
      <w:start w:val="1"/>
      <w:numFmt w:val="lowerLetter"/>
      <w:lvlText w:val="%8."/>
      <w:lvlJc w:val="left"/>
      <w:pPr>
        <w:ind w:left="6327" w:hanging="360"/>
      </w:pPr>
    </w:lvl>
    <w:lvl w:ilvl="8" w:tplc="0407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E724FC"/>
    <w:multiLevelType w:val="hybridMultilevel"/>
    <w:tmpl w:val="FD961132"/>
    <w:lvl w:ilvl="0" w:tplc="498ABD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43231"/>
    <w:multiLevelType w:val="hybridMultilevel"/>
    <w:tmpl w:val="EF24F9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F2ABE"/>
    <w:multiLevelType w:val="hybridMultilevel"/>
    <w:tmpl w:val="55F889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4200E"/>
    <w:multiLevelType w:val="hybridMultilevel"/>
    <w:tmpl w:val="55F889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73959"/>
    <w:multiLevelType w:val="hybridMultilevel"/>
    <w:tmpl w:val="69D0EF84"/>
    <w:lvl w:ilvl="0" w:tplc="AFD8629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7F245A"/>
    <w:multiLevelType w:val="hybridMultilevel"/>
    <w:tmpl w:val="B7F24938"/>
    <w:lvl w:ilvl="0" w:tplc="64DEF592">
      <w:start w:val="1"/>
      <w:numFmt w:val="lowerLetter"/>
      <w:lvlText w:val="%1."/>
      <w:lvlJc w:val="left"/>
      <w:pPr>
        <w:ind w:left="1287" w:hanging="360"/>
      </w:pPr>
    </w:lvl>
    <w:lvl w:ilvl="1" w:tplc="04070019">
      <w:start w:val="1"/>
      <w:numFmt w:val="lowerLetter"/>
      <w:lvlText w:val="%2."/>
      <w:lvlJc w:val="left"/>
      <w:pPr>
        <w:ind w:left="2007" w:hanging="360"/>
      </w:pPr>
    </w:lvl>
    <w:lvl w:ilvl="2" w:tplc="0407001B">
      <w:start w:val="1"/>
      <w:numFmt w:val="lowerRoman"/>
      <w:lvlText w:val="%3."/>
      <w:lvlJc w:val="right"/>
      <w:pPr>
        <w:ind w:left="2727" w:hanging="180"/>
      </w:pPr>
    </w:lvl>
    <w:lvl w:ilvl="3" w:tplc="0407000F">
      <w:start w:val="1"/>
      <w:numFmt w:val="decimal"/>
      <w:lvlText w:val="%4."/>
      <w:lvlJc w:val="left"/>
      <w:pPr>
        <w:ind w:left="3447" w:hanging="360"/>
      </w:pPr>
    </w:lvl>
    <w:lvl w:ilvl="4" w:tplc="04070019">
      <w:start w:val="1"/>
      <w:numFmt w:val="lowerLetter"/>
      <w:lvlText w:val="%5."/>
      <w:lvlJc w:val="left"/>
      <w:pPr>
        <w:ind w:left="4167" w:hanging="360"/>
      </w:pPr>
    </w:lvl>
    <w:lvl w:ilvl="5" w:tplc="0407001B">
      <w:start w:val="1"/>
      <w:numFmt w:val="lowerRoman"/>
      <w:lvlText w:val="%6."/>
      <w:lvlJc w:val="right"/>
      <w:pPr>
        <w:ind w:left="4887" w:hanging="180"/>
      </w:pPr>
    </w:lvl>
    <w:lvl w:ilvl="6" w:tplc="0407000F">
      <w:start w:val="1"/>
      <w:numFmt w:val="decimal"/>
      <w:lvlText w:val="%7."/>
      <w:lvlJc w:val="left"/>
      <w:pPr>
        <w:ind w:left="5607" w:hanging="360"/>
      </w:pPr>
    </w:lvl>
    <w:lvl w:ilvl="7" w:tplc="04070019">
      <w:start w:val="1"/>
      <w:numFmt w:val="lowerLetter"/>
      <w:lvlText w:val="%8."/>
      <w:lvlJc w:val="left"/>
      <w:pPr>
        <w:ind w:left="6327" w:hanging="360"/>
      </w:pPr>
    </w:lvl>
    <w:lvl w:ilvl="8" w:tplc="0407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7B30229"/>
    <w:multiLevelType w:val="hybridMultilevel"/>
    <w:tmpl w:val="710C46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D099E"/>
    <w:multiLevelType w:val="hybridMultilevel"/>
    <w:tmpl w:val="54C09AE2"/>
    <w:lvl w:ilvl="0" w:tplc="D15AFCC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D68BA"/>
    <w:multiLevelType w:val="hybridMultilevel"/>
    <w:tmpl w:val="9D787934"/>
    <w:lvl w:ilvl="0" w:tplc="B38EE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BC645E"/>
    <w:multiLevelType w:val="hybridMultilevel"/>
    <w:tmpl w:val="25AC8724"/>
    <w:lvl w:ilvl="0" w:tplc="592C870A">
      <w:start w:val="1"/>
      <w:numFmt w:val="decimal"/>
      <w:pStyle w:val="berschrift3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  <w:num w:numId="14">
    <w:abstractNumId w:val="10"/>
    <w:lvlOverride w:ilvl="0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AFD"/>
    <w:rsid w:val="000125BE"/>
    <w:rsid w:val="000358A9"/>
    <w:rsid w:val="0005330D"/>
    <w:rsid w:val="00063FAA"/>
    <w:rsid w:val="000739ED"/>
    <w:rsid w:val="00090D83"/>
    <w:rsid w:val="000E6BD8"/>
    <w:rsid w:val="001164E7"/>
    <w:rsid w:val="00117D9C"/>
    <w:rsid w:val="00124402"/>
    <w:rsid w:val="001612C1"/>
    <w:rsid w:val="001620C6"/>
    <w:rsid w:val="00183009"/>
    <w:rsid w:val="00194DBB"/>
    <w:rsid w:val="001A48A7"/>
    <w:rsid w:val="001B74D8"/>
    <w:rsid w:val="0022766E"/>
    <w:rsid w:val="0024432F"/>
    <w:rsid w:val="00261622"/>
    <w:rsid w:val="00270ACC"/>
    <w:rsid w:val="00287E45"/>
    <w:rsid w:val="002908D9"/>
    <w:rsid w:val="002B10B1"/>
    <w:rsid w:val="002C1F96"/>
    <w:rsid w:val="002E48A8"/>
    <w:rsid w:val="0030598F"/>
    <w:rsid w:val="0033233D"/>
    <w:rsid w:val="0034583D"/>
    <w:rsid w:val="00356ED2"/>
    <w:rsid w:val="00357FE8"/>
    <w:rsid w:val="003A60E7"/>
    <w:rsid w:val="003C2FE4"/>
    <w:rsid w:val="003E6466"/>
    <w:rsid w:val="0040207F"/>
    <w:rsid w:val="004175AE"/>
    <w:rsid w:val="004217BA"/>
    <w:rsid w:val="004239E3"/>
    <w:rsid w:val="00445F0D"/>
    <w:rsid w:val="004A5661"/>
    <w:rsid w:val="004D7C2E"/>
    <w:rsid w:val="004F193A"/>
    <w:rsid w:val="00514181"/>
    <w:rsid w:val="005235EF"/>
    <w:rsid w:val="00550B8B"/>
    <w:rsid w:val="005711CE"/>
    <w:rsid w:val="00597640"/>
    <w:rsid w:val="005A05AB"/>
    <w:rsid w:val="005A0CA5"/>
    <w:rsid w:val="005A6BA3"/>
    <w:rsid w:val="005A7097"/>
    <w:rsid w:val="005A77E2"/>
    <w:rsid w:val="005B09BA"/>
    <w:rsid w:val="005B1069"/>
    <w:rsid w:val="005C7D04"/>
    <w:rsid w:val="006048DA"/>
    <w:rsid w:val="00621242"/>
    <w:rsid w:val="00632A23"/>
    <w:rsid w:val="00636767"/>
    <w:rsid w:val="00637361"/>
    <w:rsid w:val="006448A5"/>
    <w:rsid w:val="00656D8B"/>
    <w:rsid w:val="006604A4"/>
    <w:rsid w:val="00667B48"/>
    <w:rsid w:val="00672866"/>
    <w:rsid w:val="0069121C"/>
    <w:rsid w:val="006C02B9"/>
    <w:rsid w:val="006C2AFD"/>
    <w:rsid w:val="006C3482"/>
    <w:rsid w:val="006C517E"/>
    <w:rsid w:val="006D1E2B"/>
    <w:rsid w:val="006D20DA"/>
    <w:rsid w:val="007858C7"/>
    <w:rsid w:val="0079523D"/>
    <w:rsid w:val="007A6892"/>
    <w:rsid w:val="007C193E"/>
    <w:rsid w:val="007D1CBB"/>
    <w:rsid w:val="008037F4"/>
    <w:rsid w:val="00825CB7"/>
    <w:rsid w:val="00841256"/>
    <w:rsid w:val="00871405"/>
    <w:rsid w:val="008A69F9"/>
    <w:rsid w:val="008C5184"/>
    <w:rsid w:val="008D56FE"/>
    <w:rsid w:val="008F21D6"/>
    <w:rsid w:val="00931420"/>
    <w:rsid w:val="0095035A"/>
    <w:rsid w:val="00954C51"/>
    <w:rsid w:val="009619FA"/>
    <w:rsid w:val="00962F75"/>
    <w:rsid w:val="009950E6"/>
    <w:rsid w:val="009A3A5B"/>
    <w:rsid w:val="009C53DD"/>
    <w:rsid w:val="009D31C6"/>
    <w:rsid w:val="009F0315"/>
    <w:rsid w:val="009F5516"/>
    <w:rsid w:val="00A07CA4"/>
    <w:rsid w:val="00A24623"/>
    <w:rsid w:val="00A477B1"/>
    <w:rsid w:val="00A63F19"/>
    <w:rsid w:val="00A74564"/>
    <w:rsid w:val="00A8228C"/>
    <w:rsid w:val="00AC2CFB"/>
    <w:rsid w:val="00AF0016"/>
    <w:rsid w:val="00AF2714"/>
    <w:rsid w:val="00B2603E"/>
    <w:rsid w:val="00B31EF9"/>
    <w:rsid w:val="00B43899"/>
    <w:rsid w:val="00B51F95"/>
    <w:rsid w:val="00B86642"/>
    <w:rsid w:val="00BB07D4"/>
    <w:rsid w:val="00BB7874"/>
    <w:rsid w:val="00C04AD5"/>
    <w:rsid w:val="00C55EAE"/>
    <w:rsid w:val="00C92A21"/>
    <w:rsid w:val="00CB182C"/>
    <w:rsid w:val="00CE321E"/>
    <w:rsid w:val="00CF5F85"/>
    <w:rsid w:val="00D30D77"/>
    <w:rsid w:val="00D313CF"/>
    <w:rsid w:val="00D701EB"/>
    <w:rsid w:val="00D77592"/>
    <w:rsid w:val="00D852DE"/>
    <w:rsid w:val="00D938D6"/>
    <w:rsid w:val="00DB43A6"/>
    <w:rsid w:val="00E12BDB"/>
    <w:rsid w:val="00E671FC"/>
    <w:rsid w:val="00E73ECF"/>
    <w:rsid w:val="00E82D6D"/>
    <w:rsid w:val="00EC300E"/>
    <w:rsid w:val="00F43B4E"/>
    <w:rsid w:val="00F50054"/>
    <w:rsid w:val="00F5462B"/>
    <w:rsid w:val="00F875EC"/>
    <w:rsid w:val="00FA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4FAD"/>
  <w15:docId w15:val="{A76FC875-B55A-4909-900E-835465BF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31EF9"/>
    <w:pPr>
      <w:keepNext/>
      <w:keepLines/>
      <w:spacing w:before="240" w:after="0" w:line="360" w:lineRule="auto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048DA"/>
    <w:pPr>
      <w:keepNext/>
      <w:keepLines/>
      <w:spacing w:before="160" w:after="120" w:line="480" w:lineRule="auto"/>
      <w:outlineLvl w:val="1"/>
    </w:pPr>
    <w:rPr>
      <w:rFonts w:ascii="Arial" w:eastAsiaTheme="majorEastAsia" w:hAnsi="Arial" w:cstheme="majorBidi"/>
      <w:i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F5F85"/>
    <w:pPr>
      <w:keepNext/>
      <w:keepLines/>
      <w:numPr>
        <w:numId w:val="9"/>
      </w:numPr>
      <w:spacing w:before="280" w:after="240" w:line="360" w:lineRule="auto"/>
      <w:outlineLvl w:val="2"/>
    </w:pPr>
    <w:rPr>
      <w:rFonts w:ascii="Arial" w:eastAsiaTheme="majorEastAsia" w:hAnsi="Arial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B43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31EF9"/>
    <w:rPr>
      <w:rFonts w:ascii="Arial" w:eastAsiaTheme="majorEastAsia" w:hAnsi="Arial" w:cstheme="majorBidi"/>
      <w:color w:val="000000" w:themeColor="text1"/>
      <w:sz w:val="32"/>
      <w:szCs w:val="32"/>
      <w:lang w:val="en-US"/>
    </w:rPr>
  </w:style>
  <w:style w:type="paragraph" w:styleId="Listenabsatz">
    <w:name w:val="List Paragraph"/>
    <w:basedOn w:val="Standard"/>
    <w:uiPriority w:val="34"/>
    <w:qFormat/>
    <w:rsid w:val="006C2AF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EF9"/>
    <w:rPr>
      <w:rFonts w:ascii="Segoe UI" w:hAnsi="Segoe UI" w:cs="Segoe UI"/>
      <w:sz w:val="18"/>
      <w:szCs w:val="18"/>
      <w:lang w:val="en-US"/>
    </w:rPr>
  </w:style>
  <w:style w:type="table" w:styleId="Tabellenraster">
    <w:name w:val="Table Grid"/>
    <w:basedOn w:val="NormaleTabelle"/>
    <w:uiPriority w:val="39"/>
    <w:rsid w:val="00B31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04A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04AD5"/>
    <w:pPr>
      <w:spacing w:after="200" w:line="240" w:lineRule="auto"/>
      <w:jc w:val="both"/>
    </w:pPr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04AD5"/>
    <w:rPr>
      <w:rFonts w:ascii="Arial" w:hAnsi="Arial"/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5A0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0CA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5A0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0CA5"/>
    <w:rPr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F5F85"/>
    <w:rPr>
      <w:rFonts w:ascii="Arial" w:eastAsiaTheme="majorEastAsia" w:hAnsi="Arial" w:cstheme="majorBidi"/>
      <w:szCs w:val="24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048DA"/>
    <w:rPr>
      <w:rFonts w:ascii="Arial" w:eastAsiaTheme="majorEastAsia" w:hAnsi="Arial" w:cstheme="majorBidi"/>
      <w:i/>
      <w:szCs w:val="2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B43A6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customStyle="1" w:styleId="Tabellentitel">
    <w:name w:val="Tabellentitel"/>
    <w:basedOn w:val="Standard"/>
    <w:qFormat/>
    <w:rsid w:val="000358A9"/>
    <w:pPr>
      <w:spacing w:after="200" w:line="360" w:lineRule="auto"/>
      <w:jc w:val="both"/>
    </w:pPr>
    <w:rPr>
      <w:rFonts w:ascii="Arial" w:eastAsia="Times New Roman" w:hAnsi="Arial" w:cs="Arial"/>
      <w:szCs w:val="18"/>
    </w:rPr>
  </w:style>
  <w:style w:type="paragraph" w:customStyle="1" w:styleId="Tabellennotizen">
    <w:name w:val="Tabellennotizen"/>
    <w:basedOn w:val="Standard"/>
    <w:qFormat/>
    <w:rsid w:val="000358A9"/>
    <w:pPr>
      <w:spacing w:line="360" w:lineRule="auto"/>
      <w:jc w:val="both"/>
    </w:pPr>
    <w:rPr>
      <w:rFonts w:ascii="Arial" w:hAnsi="Arial" w:cs="Arial"/>
      <w:i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77E2"/>
    <w:pPr>
      <w:spacing w:after="160"/>
      <w:jc w:val="left"/>
    </w:pPr>
    <w:rPr>
      <w:rFonts w:asciiTheme="minorHAnsi" w:hAnsiTheme="minorHAns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77E2"/>
    <w:rPr>
      <w:rFonts w:ascii="Arial" w:hAnsi="Arial"/>
      <w:b/>
      <w:bCs/>
      <w:sz w:val="20"/>
      <w:szCs w:val="20"/>
      <w:lang w:val="en-US"/>
    </w:rPr>
  </w:style>
  <w:style w:type="paragraph" w:styleId="berarbeitung">
    <w:name w:val="Revision"/>
    <w:hidden/>
    <w:uiPriority w:val="99"/>
    <w:semiHidden/>
    <w:rsid w:val="00CE321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8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5ACC0-2C39-46A0-AD2E-9B058B53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2943</Words>
  <Characters>18547</Characters>
  <Application>Microsoft Office Word</Application>
  <DocSecurity>0</DocSecurity>
  <Lines>154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Leipzig AöR</Company>
  <LinksUpToDate>false</LinksUpToDate>
  <CharactersWithSpaces>21448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7</cp:revision>
  <cp:lastPrinted>2020-08-18T12:57:00Z</cp:lastPrinted>
  <dcterms:created xsi:type="dcterms:W3CDTF">2021-02-15T13:36:00Z</dcterms:created>
  <dcterms:modified xsi:type="dcterms:W3CDTF">2021-02-16T14:21:00Z</dcterms:modified>
</cp:coreProperties>
</file>