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97623" w14:textId="77777777" w:rsidR="00237D24" w:rsidRDefault="00237D24"/>
    <w:p w14:paraId="011DD342" w14:textId="16BD782B" w:rsidR="0032231B" w:rsidRDefault="0032231B" w:rsidP="0032231B">
      <w:pPr>
        <w:pStyle w:val="Title"/>
        <w:rPr>
          <w:lang w:val="en-US"/>
        </w:rPr>
      </w:pPr>
      <w:r w:rsidRPr="0032231B">
        <w:rPr>
          <w:lang w:val="en-US"/>
        </w:rPr>
        <w:t>S</w:t>
      </w:r>
      <w:r>
        <w:rPr>
          <w:lang w:val="en-US"/>
        </w:rPr>
        <w:t>upplementary Material for Fischer et al. “</w:t>
      </w:r>
      <w:r w:rsidRPr="00A072D8">
        <w:rPr>
          <w:lang w:val="en-US"/>
        </w:rPr>
        <w:t>Comparison of different scoring methods based on latent variable models of the PHQ-9: an individual participant data meta-analysis</w:t>
      </w:r>
      <w:r>
        <w:rPr>
          <w:lang w:val="en-US"/>
        </w:rPr>
        <w:t>”</w:t>
      </w:r>
    </w:p>
    <w:p w14:paraId="7DB7BFA4" w14:textId="77777777" w:rsidR="0032231B" w:rsidRPr="0032231B" w:rsidRDefault="0032231B" w:rsidP="0032231B">
      <w:pPr>
        <w:rPr>
          <w:lang w:val="en-US"/>
        </w:rPr>
      </w:pPr>
    </w:p>
    <w:sdt>
      <w:sdtPr>
        <w:rPr>
          <w:rFonts w:asciiTheme="minorHAnsi" w:eastAsiaTheme="minorHAnsi" w:hAnsiTheme="minorHAnsi" w:cstheme="minorBidi"/>
          <w:color w:val="auto"/>
          <w:sz w:val="22"/>
          <w:szCs w:val="22"/>
          <w:lang w:eastAsia="en-US"/>
        </w:rPr>
        <w:id w:val="-1552616744"/>
        <w:docPartObj>
          <w:docPartGallery w:val="Table of Contents"/>
          <w:docPartUnique/>
        </w:docPartObj>
      </w:sdtPr>
      <w:sdtEndPr>
        <w:rPr>
          <w:b/>
          <w:bCs/>
        </w:rPr>
      </w:sdtEndPr>
      <w:sdtContent>
        <w:p w14:paraId="1DE67D7D" w14:textId="70AEE897" w:rsidR="0032231B" w:rsidRDefault="0032231B" w:rsidP="0032231B">
          <w:pPr>
            <w:pStyle w:val="TOCHeading"/>
          </w:pPr>
          <w:r>
            <w:t>Content</w:t>
          </w:r>
        </w:p>
        <w:p w14:paraId="2E68F196" w14:textId="77777777" w:rsidR="0032231B" w:rsidRDefault="0032231B" w:rsidP="0032231B">
          <w:pPr>
            <w:pStyle w:val="TOC1"/>
            <w:tabs>
              <w:tab w:val="right" w:leader="dot" w:pos="9062"/>
            </w:tabs>
            <w:rPr>
              <w:rFonts w:eastAsiaTheme="minorEastAsia"/>
              <w:noProof/>
              <w:lang w:eastAsia="de-DE"/>
            </w:rPr>
          </w:pPr>
          <w:r>
            <w:fldChar w:fldCharType="begin"/>
          </w:r>
          <w:r>
            <w:instrText xml:space="preserve"> TOC \o "1-3" \h \z \u </w:instrText>
          </w:r>
          <w:r>
            <w:fldChar w:fldCharType="separate"/>
          </w:r>
          <w:hyperlink w:anchor="_Toc55485373" w:history="1">
            <w:r w:rsidRPr="005F378F">
              <w:rPr>
                <w:rStyle w:val="Hyperlink"/>
                <w:noProof/>
                <w:lang w:val="en-US"/>
              </w:rPr>
              <w:t>Supplementary Material 1: Search strategy</w:t>
            </w:r>
            <w:r>
              <w:rPr>
                <w:noProof/>
                <w:webHidden/>
              </w:rPr>
              <w:tab/>
            </w:r>
            <w:r>
              <w:rPr>
                <w:noProof/>
                <w:webHidden/>
              </w:rPr>
              <w:fldChar w:fldCharType="begin"/>
            </w:r>
            <w:r>
              <w:rPr>
                <w:noProof/>
                <w:webHidden/>
              </w:rPr>
              <w:instrText xml:space="preserve"> PAGEREF _Toc55485373 \h </w:instrText>
            </w:r>
            <w:r>
              <w:rPr>
                <w:noProof/>
                <w:webHidden/>
              </w:rPr>
            </w:r>
            <w:r>
              <w:rPr>
                <w:noProof/>
                <w:webHidden/>
              </w:rPr>
              <w:fldChar w:fldCharType="separate"/>
            </w:r>
            <w:r>
              <w:rPr>
                <w:noProof/>
                <w:webHidden/>
              </w:rPr>
              <w:t>2</w:t>
            </w:r>
            <w:r>
              <w:rPr>
                <w:noProof/>
                <w:webHidden/>
              </w:rPr>
              <w:fldChar w:fldCharType="end"/>
            </w:r>
          </w:hyperlink>
        </w:p>
        <w:p w14:paraId="0B08E4C8" w14:textId="77777777" w:rsidR="0032231B" w:rsidRDefault="00DD1D1A" w:rsidP="0032231B">
          <w:pPr>
            <w:pStyle w:val="TOC1"/>
            <w:tabs>
              <w:tab w:val="right" w:leader="dot" w:pos="9062"/>
            </w:tabs>
            <w:rPr>
              <w:rFonts w:eastAsiaTheme="minorEastAsia"/>
              <w:noProof/>
              <w:lang w:eastAsia="de-DE"/>
            </w:rPr>
          </w:pPr>
          <w:hyperlink w:anchor="_Toc55485374" w:history="1">
            <w:r w:rsidR="0032231B" w:rsidRPr="005F378F">
              <w:rPr>
                <w:rStyle w:val="Hyperlink"/>
                <w:noProof/>
                <w:lang w:val="en-US"/>
              </w:rPr>
              <w:t>Supplementary Material 2: Flowchart</w:t>
            </w:r>
            <w:r w:rsidR="0032231B">
              <w:rPr>
                <w:noProof/>
                <w:webHidden/>
              </w:rPr>
              <w:tab/>
            </w:r>
            <w:r w:rsidR="0032231B">
              <w:rPr>
                <w:noProof/>
                <w:webHidden/>
              </w:rPr>
              <w:fldChar w:fldCharType="begin"/>
            </w:r>
            <w:r w:rsidR="0032231B">
              <w:rPr>
                <w:noProof/>
                <w:webHidden/>
              </w:rPr>
              <w:instrText xml:space="preserve"> PAGEREF _Toc55485374 \h </w:instrText>
            </w:r>
            <w:r w:rsidR="0032231B">
              <w:rPr>
                <w:noProof/>
                <w:webHidden/>
              </w:rPr>
            </w:r>
            <w:r w:rsidR="0032231B">
              <w:rPr>
                <w:noProof/>
                <w:webHidden/>
              </w:rPr>
              <w:fldChar w:fldCharType="separate"/>
            </w:r>
            <w:r w:rsidR="0032231B">
              <w:rPr>
                <w:noProof/>
                <w:webHidden/>
              </w:rPr>
              <w:t>4</w:t>
            </w:r>
            <w:r w:rsidR="0032231B">
              <w:rPr>
                <w:noProof/>
                <w:webHidden/>
              </w:rPr>
              <w:fldChar w:fldCharType="end"/>
            </w:r>
          </w:hyperlink>
        </w:p>
        <w:p w14:paraId="6F3D8599" w14:textId="77777777" w:rsidR="0032231B" w:rsidRDefault="00DD1D1A" w:rsidP="0032231B">
          <w:pPr>
            <w:pStyle w:val="TOC1"/>
            <w:tabs>
              <w:tab w:val="right" w:leader="dot" w:pos="9062"/>
            </w:tabs>
            <w:rPr>
              <w:rFonts w:eastAsiaTheme="minorEastAsia"/>
              <w:noProof/>
              <w:lang w:eastAsia="de-DE"/>
            </w:rPr>
          </w:pPr>
          <w:hyperlink w:anchor="_Toc55485375" w:history="1">
            <w:r w:rsidR="0032231B" w:rsidRPr="005F378F">
              <w:rPr>
                <w:rStyle w:val="Hyperlink"/>
                <w:noProof/>
                <w:lang w:val="en-US"/>
              </w:rPr>
              <w:t>Supplementary Material 3: CFA Models</w:t>
            </w:r>
            <w:r w:rsidR="0032231B">
              <w:rPr>
                <w:noProof/>
                <w:webHidden/>
              </w:rPr>
              <w:tab/>
            </w:r>
            <w:r w:rsidR="0032231B">
              <w:rPr>
                <w:noProof/>
                <w:webHidden/>
              </w:rPr>
              <w:fldChar w:fldCharType="begin"/>
            </w:r>
            <w:r w:rsidR="0032231B">
              <w:rPr>
                <w:noProof/>
                <w:webHidden/>
              </w:rPr>
              <w:instrText xml:space="preserve"> PAGEREF _Toc55485375 \h </w:instrText>
            </w:r>
            <w:r w:rsidR="0032231B">
              <w:rPr>
                <w:noProof/>
                <w:webHidden/>
              </w:rPr>
            </w:r>
            <w:r w:rsidR="0032231B">
              <w:rPr>
                <w:noProof/>
                <w:webHidden/>
              </w:rPr>
              <w:fldChar w:fldCharType="separate"/>
            </w:r>
            <w:r w:rsidR="0032231B">
              <w:rPr>
                <w:noProof/>
                <w:webHidden/>
              </w:rPr>
              <w:t>5</w:t>
            </w:r>
            <w:r w:rsidR="0032231B">
              <w:rPr>
                <w:noProof/>
                <w:webHidden/>
              </w:rPr>
              <w:fldChar w:fldCharType="end"/>
            </w:r>
          </w:hyperlink>
        </w:p>
        <w:p w14:paraId="263B4096" w14:textId="77777777" w:rsidR="0032231B" w:rsidRDefault="00DD1D1A" w:rsidP="0032231B">
          <w:pPr>
            <w:pStyle w:val="TOC2"/>
            <w:tabs>
              <w:tab w:val="right" w:leader="dot" w:pos="9062"/>
            </w:tabs>
            <w:rPr>
              <w:rFonts w:eastAsiaTheme="minorEastAsia"/>
              <w:noProof/>
              <w:lang w:eastAsia="de-DE"/>
            </w:rPr>
          </w:pPr>
          <w:hyperlink w:anchor="_Toc55485376" w:history="1">
            <w:r w:rsidR="0032231B" w:rsidRPr="005F378F">
              <w:rPr>
                <w:rStyle w:val="Hyperlink"/>
                <w:noProof/>
                <w:lang w:val="en-US"/>
              </w:rPr>
              <w:t>Unidimensional Model</w:t>
            </w:r>
            <w:r w:rsidR="0032231B">
              <w:rPr>
                <w:noProof/>
                <w:webHidden/>
              </w:rPr>
              <w:tab/>
            </w:r>
            <w:r w:rsidR="0032231B">
              <w:rPr>
                <w:noProof/>
                <w:webHidden/>
              </w:rPr>
              <w:fldChar w:fldCharType="begin"/>
            </w:r>
            <w:r w:rsidR="0032231B">
              <w:rPr>
                <w:noProof/>
                <w:webHidden/>
              </w:rPr>
              <w:instrText xml:space="preserve"> PAGEREF _Toc55485376 \h </w:instrText>
            </w:r>
            <w:r w:rsidR="0032231B">
              <w:rPr>
                <w:noProof/>
                <w:webHidden/>
              </w:rPr>
            </w:r>
            <w:r w:rsidR="0032231B">
              <w:rPr>
                <w:noProof/>
                <w:webHidden/>
              </w:rPr>
              <w:fldChar w:fldCharType="separate"/>
            </w:r>
            <w:r w:rsidR="0032231B">
              <w:rPr>
                <w:noProof/>
                <w:webHidden/>
              </w:rPr>
              <w:t>6</w:t>
            </w:r>
            <w:r w:rsidR="0032231B">
              <w:rPr>
                <w:noProof/>
                <w:webHidden/>
              </w:rPr>
              <w:fldChar w:fldCharType="end"/>
            </w:r>
          </w:hyperlink>
        </w:p>
        <w:p w14:paraId="4A2973AA" w14:textId="77777777" w:rsidR="0032231B" w:rsidRDefault="00DD1D1A" w:rsidP="0032231B">
          <w:pPr>
            <w:pStyle w:val="TOC2"/>
            <w:tabs>
              <w:tab w:val="right" w:leader="dot" w:pos="9062"/>
            </w:tabs>
            <w:rPr>
              <w:rFonts w:eastAsiaTheme="minorEastAsia"/>
              <w:noProof/>
              <w:lang w:eastAsia="de-DE"/>
            </w:rPr>
          </w:pPr>
          <w:hyperlink w:anchor="_Toc55485377" w:history="1">
            <w:r w:rsidR="0032231B" w:rsidRPr="005F378F">
              <w:rPr>
                <w:rStyle w:val="Hyperlink"/>
                <w:noProof/>
                <w:lang w:val="en-US"/>
              </w:rPr>
              <w:t>Twodimensional Model</w:t>
            </w:r>
            <w:r w:rsidR="0032231B">
              <w:rPr>
                <w:noProof/>
                <w:webHidden/>
              </w:rPr>
              <w:tab/>
            </w:r>
            <w:r w:rsidR="0032231B">
              <w:rPr>
                <w:noProof/>
                <w:webHidden/>
              </w:rPr>
              <w:fldChar w:fldCharType="begin"/>
            </w:r>
            <w:r w:rsidR="0032231B">
              <w:rPr>
                <w:noProof/>
                <w:webHidden/>
              </w:rPr>
              <w:instrText xml:space="preserve"> PAGEREF _Toc55485377 \h </w:instrText>
            </w:r>
            <w:r w:rsidR="0032231B">
              <w:rPr>
                <w:noProof/>
                <w:webHidden/>
              </w:rPr>
            </w:r>
            <w:r w:rsidR="0032231B">
              <w:rPr>
                <w:noProof/>
                <w:webHidden/>
              </w:rPr>
              <w:fldChar w:fldCharType="separate"/>
            </w:r>
            <w:r w:rsidR="0032231B">
              <w:rPr>
                <w:noProof/>
                <w:webHidden/>
              </w:rPr>
              <w:t>6</w:t>
            </w:r>
            <w:r w:rsidR="0032231B">
              <w:rPr>
                <w:noProof/>
                <w:webHidden/>
              </w:rPr>
              <w:fldChar w:fldCharType="end"/>
            </w:r>
          </w:hyperlink>
        </w:p>
        <w:p w14:paraId="33470AF0" w14:textId="77777777" w:rsidR="0032231B" w:rsidRDefault="00DD1D1A" w:rsidP="0032231B">
          <w:pPr>
            <w:pStyle w:val="TOC2"/>
            <w:tabs>
              <w:tab w:val="right" w:leader="dot" w:pos="9062"/>
            </w:tabs>
            <w:rPr>
              <w:rFonts w:eastAsiaTheme="minorEastAsia"/>
              <w:noProof/>
              <w:lang w:eastAsia="de-DE"/>
            </w:rPr>
          </w:pPr>
          <w:hyperlink w:anchor="_Toc55485378" w:history="1">
            <w:r w:rsidR="0032231B" w:rsidRPr="005F378F">
              <w:rPr>
                <w:rStyle w:val="Hyperlink"/>
                <w:noProof/>
                <w:lang w:val="en-US"/>
              </w:rPr>
              <w:t>Bifactor Model</w:t>
            </w:r>
            <w:r w:rsidR="0032231B">
              <w:rPr>
                <w:noProof/>
                <w:webHidden/>
              </w:rPr>
              <w:tab/>
            </w:r>
            <w:r w:rsidR="0032231B">
              <w:rPr>
                <w:noProof/>
                <w:webHidden/>
              </w:rPr>
              <w:fldChar w:fldCharType="begin"/>
            </w:r>
            <w:r w:rsidR="0032231B">
              <w:rPr>
                <w:noProof/>
                <w:webHidden/>
              </w:rPr>
              <w:instrText xml:space="preserve"> PAGEREF _Toc55485378 \h </w:instrText>
            </w:r>
            <w:r w:rsidR="0032231B">
              <w:rPr>
                <w:noProof/>
                <w:webHidden/>
              </w:rPr>
            </w:r>
            <w:r w:rsidR="0032231B">
              <w:rPr>
                <w:noProof/>
                <w:webHidden/>
              </w:rPr>
              <w:fldChar w:fldCharType="separate"/>
            </w:r>
            <w:r w:rsidR="0032231B">
              <w:rPr>
                <w:noProof/>
                <w:webHidden/>
              </w:rPr>
              <w:t>7</w:t>
            </w:r>
            <w:r w:rsidR="0032231B">
              <w:rPr>
                <w:noProof/>
                <w:webHidden/>
              </w:rPr>
              <w:fldChar w:fldCharType="end"/>
            </w:r>
          </w:hyperlink>
        </w:p>
        <w:p w14:paraId="477B6C48" w14:textId="77777777" w:rsidR="0032231B" w:rsidRDefault="00DD1D1A" w:rsidP="0032231B">
          <w:pPr>
            <w:pStyle w:val="TOC1"/>
            <w:tabs>
              <w:tab w:val="right" w:leader="dot" w:pos="9062"/>
            </w:tabs>
            <w:rPr>
              <w:rFonts w:eastAsiaTheme="minorEastAsia"/>
              <w:noProof/>
              <w:lang w:eastAsia="de-DE"/>
            </w:rPr>
          </w:pPr>
          <w:hyperlink w:anchor="_Toc55485379" w:history="1">
            <w:r w:rsidR="0032231B" w:rsidRPr="005F378F">
              <w:rPr>
                <w:rStyle w:val="Hyperlink"/>
                <w:noProof/>
                <w:lang w:val="en-US"/>
              </w:rPr>
              <w:t>Supplementary Material 5: Forest Plots for best cutoffs</w:t>
            </w:r>
            <w:r w:rsidR="0032231B">
              <w:rPr>
                <w:noProof/>
                <w:webHidden/>
              </w:rPr>
              <w:tab/>
            </w:r>
            <w:r w:rsidR="0032231B">
              <w:rPr>
                <w:noProof/>
                <w:webHidden/>
              </w:rPr>
              <w:fldChar w:fldCharType="begin"/>
            </w:r>
            <w:r w:rsidR="0032231B">
              <w:rPr>
                <w:noProof/>
                <w:webHidden/>
              </w:rPr>
              <w:instrText xml:space="preserve"> PAGEREF _Toc55485379 \h </w:instrText>
            </w:r>
            <w:r w:rsidR="0032231B">
              <w:rPr>
                <w:noProof/>
                <w:webHidden/>
              </w:rPr>
            </w:r>
            <w:r w:rsidR="0032231B">
              <w:rPr>
                <w:noProof/>
                <w:webHidden/>
              </w:rPr>
              <w:fldChar w:fldCharType="separate"/>
            </w:r>
            <w:r w:rsidR="0032231B">
              <w:rPr>
                <w:noProof/>
                <w:webHidden/>
              </w:rPr>
              <w:t>9</w:t>
            </w:r>
            <w:r w:rsidR="0032231B">
              <w:rPr>
                <w:noProof/>
                <w:webHidden/>
              </w:rPr>
              <w:fldChar w:fldCharType="end"/>
            </w:r>
          </w:hyperlink>
        </w:p>
        <w:p w14:paraId="64F5F0DA" w14:textId="77777777" w:rsidR="0032231B" w:rsidRDefault="00DD1D1A" w:rsidP="0032231B">
          <w:pPr>
            <w:pStyle w:val="TOC2"/>
            <w:tabs>
              <w:tab w:val="right" w:leader="dot" w:pos="9062"/>
            </w:tabs>
            <w:rPr>
              <w:rFonts w:eastAsiaTheme="minorEastAsia"/>
              <w:noProof/>
              <w:lang w:eastAsia="de-DE"/>
            </w:rPr>
          </w:pPr>
          <w:hyperlink w:anchor="_Toc55485380" w:history="1">
            <w:r w:rsidR="0032231B" w:rsidRPr="005F378F">
              <w:rPr>
                <w:rStyle w:val="Hyperlink"/>
                <w:noProof/>
              </w:rPr>
              <w:t>Sum score</w:t>
            </w:r>
            <w:r w:rsidR="0032231B">
              <w:rPr>
                <w:noProof/>
                <w:webHidden/>
              </w:rPr>
              <w:tab/>
            </w:r>
            <w:r w:rsidR="0032231B">
              <w:rPr>
                <w:noProof/>
                <w:webHidden/>
              </w:rPr>
              <w:fldChar w:fldCharType="begin"/>
            </w:r>
            <w:r w:rsidR="0032231B">
              <w:rPr>
                <w:noProof/>
                <w:webHidden/>
              </w:rPr>
              <w:instrText xml:space="preserve"> PAGEREF _Toc55485380 \h </w:instrText>
            </w:r>
            <w:r w:rsidR="0032231B">
              <w:rPr>
                <w:noProof/>
                <w:webHidden/>
              </w:rPr>
            </w:r>
            <w:r w:rsidR="0032231B">
              <w:rPr>
                <w:noProof/>
                <w:webHidden/>
              </w:rPr>
              <w:fldChar w:fldCharType="separate"/>
            </w:r>
            <w:r w:rsidR="0032231B">
              <w:rPr>
                <w:noProof/>
                <w:webHidden/>
              </w:rPr>
              <w:t>9</w:t>
            </w:r>
            <w:r w:rsidR="0032231B">
              <w:rPr>
                <w:noProof/>
                <w:webHidden/>
              </w:rPr>
              <w:fldChar w:fldCharType="end"/>
            </w:r>
          </w:hyperlink>
        </w:p>
        <w:p w14:paraId="4A25CE36" w14:textId="77777777" w:rsidR="0032231B" w:rsidRDefault="00DD1D1A" w:rsidP="0032231B">
          <w:pPr>
            <w:pStyle w:val="TOC2"/>
            <w:tabs>
              <w:tab w:val="right" w:leader="dot" w:pos="9062"/>
            </w:tabs>
            <w:rPr>
              <w:rFonts w:eastAsiaTheme="minorEastAsia"/>
              <w:noProof/>
              <w:lang w:eastAsia="de-DE"/>
            </w:rPr>
          </w:pPr>
          <w:hyperlink w:anchor="_Toc55485381" w:history="1">
            <w:r w:rsidR="0032231B" w:rsidRPr="005F378F">
              <w:rPr>
                <w:rStyle w:val="Hyperlink"/>
                <w:noProof/>
                <w:lang w:val="en-US"/>
              </w:rPr>
              <w:t>Unidimensional model</w:t>
            </w:r>
            <w:r w:rsidR="0032231B">
              <w:rPr>
                <w:noProof/>
                <w:webHidden/>
              </w:rPr>
              <w:tab/>
            </w:r>
            <w:r w:rsidR="0032231B">
              <w:rPr>
                <w:noProof/>
                <w:webHidden/>
              </w:rPr>
              <w:fldChar w:fldCharType="begin"/>
            </w:r>
            <w:r w:rsidR="0032231B">
              <w:rPr>
                <w:noProof/>
                <w:webHidden/>
              </w:rPr>
              <w:instrText xml:space="preserve"> PAGEREF _Toc55485381 \h </w:instrText>
            </w:r>
            <w:r w:rsidR="0032231B">
              <w:rPr>
                <w:noProof/>
                <w:webHidden/>
              </w:rPr>
            </w:r>
            <w:r w:rsidR="0032231B">
              <w:rPr>
                <w:noProof/>
                <w:webHidden/>
              </w:rPr>
              <w:fldChar w:fldCharType="separate"/>
            </w:r>
            <w:r w:rsidR="0032231B">
              <w:rPr>
                <w:noProof/>
                <w:webHidden/>
              </w:rPr>
              <w:t>10</w:t>
            </w:r>
            <w:r w:rsidR="0032231B">
              <w:rPr>
                <w:noProof/>
                <w:webHidden/>
              </w:rPr>
              <w:fldChar w:fldCharType="end"/>
            </w:r>
          </w:hyperlink>
        </w:p>
        <w:p w14:paraId="2764C07D" w14:textId="77777777" w:rsidR="0032231B" w:rsidRDefault="00DD1D1A" w:rsidP="0032231B">
          <w:pPr>
            <w:pStyle w:val="TOC2"/>
            <w:tabs>
              <w:tab w:val="right" w:leader="dot" w:pos="9062"/>
            </w:tabs>
            <w:rPr>
              <w:rFonts w:eastAsiaTheme="minorEastAsia"/>
              <w:noProof/>
              <w:lang w:eastAsia="de-DE"/>
            </w:rPr>
          </w:pPr>
          <w:hyperlink w:anchor="_Toc55485382" w:history="1">
            <w:r w:rsidR="0032231B" w:rsidRPr="005F378F">
              <w:rPr>
                <w:rStyle w:val="Hyperlink"/>
                <w:noProof/>
                <w:lang w:val="en-US"/>
              </w:rPr>
              <w:t>Twodimensional model</w:t>
            </w:r>
            <w:r w:rsidR="0032231B">
              <w:rPr>
                <w:noProof/>
                <w:webHidden/>
              </w:rPr>
              <w:tab/>
            </w:r>
            <w:r w:rsidR="0032231B">
              <w:rPr>
                <w:noProof/>
                <w:webHidden/>
              </w:rPr>
              <w:fldChar w:fldCharType="begin"/>
            </w:r>
            <w:r w:rsidR="0032231B">
              <w:rPr>
                <w:noProof/>
                <w:webHidden/>
              </w:rPr>
              <w:instrText xml:space="preserve"> PAGEREF _Toc55485382 \h </w:instrText>
            </w:r>
            <w:r w:rsidR="0032231B">
              <w:rPr>
                <w:noProof/>
                <w:webHidden/>
              </w:rPr>
            </w:r>
            <w:r w:rsidR="0032231B">
              <w:rPr>
                <w:noProof/>
                <w:webHidden/>
              </w:rPr>
              <w:fldChar w:fldCharType="separate"/>
            </w:r>
            <w:r w:rsidR="0032231B">
              <w:rPr>
                <w:noProof/>
                <w:webHidden/>
              </w:rPr>
              <w:t>11</w:t>
            </w:r>
            <w:r w:rsidR="0032231B">
              <w:rPr>
                <w:noProof/>
                <w:webHidden/>
              </w:rPr>
              <w:fldChar w:fldCharType="end"/>
            </w:r>
          </w:hyperlink>
        </w:p>
        <w:p w14:paraId="5F395134" w14:textId="77777777" w:rsidR="0032231B" w:rsidRDefault="00DD1D1A" w:rsidP="0032231B">
          <w:pPr>
            <w:pStyle w:val="TOC2"/>
            <w:tabs>
              <w:tab w:val="right" w:leader="dot" w:pos="9062"/>
            </w:tabs>
            <w:rPr>
              <w:rFonts w:eastAsiaTheme="minorEastAsia"/>
              <w:noProof/>
              <w:lang w:eastAsia="de-DE"/>
            </w:rPr>
          </w:pPr>
          <w:hyperlink w:anchor="_Toc55485383" w:history="1">
            <w:r w:rsidR="0032231B" w:rsidRPr="005F378F">
              <w:rPr>
                <w:rStyle w:val="Hyperlink"/>
                <w:noProof/>
                <w:lang w:val="en-US"/>
              </w:rPr>
              <w:t>Bifactor model</w:t>
            </w:r>
            <w:r w:rsidR="0032231B">
              <w:rPr>
                <w:noProof/>
                <w:webHidden/>
              </w:rPr>
              <w:tab/>
            </w:r>
            <w:r w:rsidR="0032231B">
              <w:rPr>
                <w:noProof/>
                <w:webHidden/>
              </w:rPr>
              <w:fldChar w:fldCharType="begin"/>
            </w:r>
            <w:r w:rsidR="0032231B">
              <w:rPr>
                <w:noProof/>
                <w:webHidden/>
              </w:rPr>
              <w:instrText xml:space="preserve"> PAGEREF _Toc55485383 \h </w:instrText>
            </w:r>
            <w:r w:rsidR="0032231B">
              <w:rPr>
                <w:noProof/>
                <w:webHidden/>
              </w:rPr>
            </w:r>
            <w:r w:rsidR="0032231B">
              <w:rPr>
                <w:noProof/>
                <w:webHidden/>
              </w:rPr>
              <w:fldChar w:fldCharType="separate"/>
            </w:r>
            <w:r w:rsidR="0032231B">
              <w:rPr>
                <w:noProof/>
                <w:webHidden/>
              </w:rPr>
              <w:t>12</w:t>
            </w:r>
            <w:r w:rsidR="0032231B">
              <w:rPr>
                <w:noProof/>
                <w:webHidden/>
              </w:rPr>
              <w:fldChar w:fldCharType="end"/>
            </w:r>
          </w:hyperlink>
        </w:p>
        <w:p w14:paraId="34ED10E8" w14:textId="77777777" w:rsidR="0032231B" w:rsidRDefault="00DD1D1A" w:rsidP="0032231B">
          <w:pPr>
            <w:pStyle w:val="TOC1"/>
            <w:tabs>
              <w:tab w:val="right" w:leader="dot" w:pos="9062"/>
            </w:tabs>
            <w:rPr>
              <w:rFonts w:eastAsiaTheme="minorEastAsia"/>
              <w:noProof/>
              <w:lang w:eastAsia="de-DE"/>
            </w:rPr>
          </w:pPr>
          <w:hyperlink w:anchor="_Toc55485384" w:history="1">
            <w:r w:rsidR="0032231B" w:rsidRPr="005F378F">
              <w:rPr>
                <w:rStyle w:val="Hyperlink"/>
                <w:noProof/>
                <w:lang w:val="en-US"/>
              </w:rPr>
              <w:t>Supplementary Material 6: Characteristics of included primary studies in the calibration set (N=24)</w:t>
            </w:r>
            <w:r w:rsidR="0032231B">
              <w:rPr>
                <w:noProof/>
                <w:webHidden/>
              </w:rPr>
              <w:tab/>
            </w:r>
            <w:r w:rsidR="0032231B">
              <w:rPr>
                <w:noProof/>
                <w:webHidden/>
              </w:rPr>
              <w:fldChar w:fldCharType="begin"/>
            </w:r>
            <w:r w:rsidR="0032231B">
              <w:rPr>
                <w:noProof/>
                <w:webHidden/>
              </w:rPr>
              <w:instrText xml:space="preserve"> PAGEREF _Toc55485384 \h </w:instrText>
            </w:r>
            <w:r w:rsidR="0032231B">
              <w:rPr>
                <w:noProof/>
                <w:webHidden/>
              </w:rPr>
            </w:r>
            <w:r w:rsidR="0032231B">
              <w:rPr>
                <w:noProof/>
                <w:webHidden/>
              </w:rPr>
              <w:fldChar w:fldCharType="separate"/>
            </w:r>
            <w:r w:rsidR="0032231B">
              <w:rPr>
                <w:noProof/>
                <w:webHidden/>
              </w:rPr>
              <w:t>13</w:t>
            </w:r>
            <w:r w:rsidR="0032231B">
              <w:rPr>
                <w:noProof/>
                <w:webHidden/>
              </w:rPr>
              <w:fldChar w:fldCharType="end"/>
            </w:r>
          </w:hyperlink>
        </w:p>
        <w:p w14:paraId="05AE6608" w14:textId="77777777" w:rsidR="0032231B" w:rsidRDefault="00DD1D1A" w:rsidP="0032231B">
          <w:pPr>
            <w:pStyle w:val="TOC1"/>
            <w:tabs>
              <w:tab w:val="right" w:leader="dot" w:pos="9062"/>
            </w:tabs>
            <w:rPr>
              <w:rFonts w:eastAsiaTheme="minorEastAsia"/>
              <w:noProof/>
              <w:lang w:eastAsia="de-DE"/>
            </w:rPr>
          </w:pPr>
          <w:hyperlink w:anchor="_Toc55485385" w:history="1">
            <w:r w:rsidR="0032231B" w:rsidRPr="005F378F">
              <w:rPr>
                <w:rStyle w:val="Hyperlink"/>
                <w:noProof/>
                <w:lang w:val="en-US"/>
              </w:rPr>
              <w:t>Supplementary Material 7: Characteristics of included primary studies in the validation set (N=17)</w:t>
            </w:r>
            <w:r w:rsidR="0032231B">
              <w:rPr>
                <w:noProof/>
                <w:webHidden/>
              </w:rPr>
              <w:tab/>
            </w:r>
            <w:r w:rsidR="0032231B">
              <w:rPr>
                <w:noProof/>
                <w:webHidden/>
              </w:rPr>
              <w:fldChar w:fldCharType="begin"/>
            </w:r>
            <w:r w:rsidR="0032231B">
              <w:rPr>
                <w:noProof/>
                <w:webHidden/>
              </w:rPr>
              <w:instrText xml:space="preserve"> PAGEREF _Toc55485385 \h </w:instrText>
            </w:r>
            <w:r w:rsidR="0032231B">
              <w:rPr>
                <w:noProof/>
                <w:webHidden/>
              </w:rPr>
            </w:r>
            <w:r w:rsidR="0032231B">
              <w:rPr>
                <w:noProof/>
                <w:webHidden/>
              </w:rPr>
              <w:fldChar w:fldCharType="separate"/>
            </w:r>
            <w:r w:rsidR="0032231B">
              <w:rPr>
                <w:noProof/>
                <w:webHidden/>
              </w:rPr>
              <w:t>15</w:t>
            </w:r>
            <w:r w:rsidR="0032231B">
              <w:rPr>
                <w:noProof/>
                <w:webHidden/>
              </w:rPr>
              <w:fldChar w:fldCharType="end"/>
            </w:r>
          </w:hyperlink>
        </w:p>
        <w:p w14:paraId="0E8CFAE7" w14:textId="77777777" w:rsidR="0032231B" w:rsidRDefault="00DD1D1A" w:rsidP="0032231B">
          <w:pPr>
            <w:pStyle w:val="TOC1"/>
            <w:tabs>
              <w:tab w:val="right" w:leader="dot" w:pos="9062"/>
            </w:tabs>
            <w:rPr>
              <w:rFonts w:eastAsiaTheme="minorEastAsia"/>
              <w:noProof/>
              <w:lang w:eastAsia="de-DE"/>
            </w:rPr>
          </w:pPr>
          <w:hyperlink w:anchor="_Toc55485386" w:history="1">
            <w:r w:rsidR="0032231B" w:rsidRPr="005F378F">
              <w:rPr>
                <w:rStyle w:val="Hyperlink"/>
                <w:noProof/>
                <w:lang w:val="en-US"/>
              </w:rPr>
              <w:t>Supplementary Material 8: References of included studies</w:t>
            </w:r>
            <w:r w:rsidR="0032231B">
              <w:rPr>
                <w:noProof/>
                <w:webHidden/>
              </w:rPr>
              <w:tab/>
            </w:r>
            <w:r w:rsidR="0032231B">
              <w:rPr>
                <w:noProof/>
                <w:webHidden/>
              </w:rPr>
              <w:fldChar w:fldCharType="begin"/>
            </w:r>
            <w:r w:rsidR="0032231B">
              <w:rPr>
                <w:noProof/>
                <w:webHidden/>
              </w:rPr>
              <w:instrText xml:space="preserve"> PAGEREF _Toc55485386 \h </w:instrText>
            </w:r>
            <w:r w:rsidR="0032231B">
              <w:rPr>
                <w:noProof/>
                <w:webHidden/>
              </w:rPr>
            </w:r>
            <w:r w:rsidR="0032231B">
              <w:rPr>
                <w:noProof/>
                <w:webHidden/>
              </w:rPr>
              <w:fldChar w:fldCharType="separate"/>
            </w:r>
            <w:r w:rsidR="0032231B">
              <w:rPr>
                <w:noProof/>
                <w:webHidden/>
              </w:rPr>
              <w:t>16</w:t>
            </w:r>
            <w:r w:rsidR="0032231B">
              <w:rPr>
                <w:noProof/>
                <w:webHidden/>
              </w:rPr>
              <w:fldChar w:fldCharType="end"/>
            </w:r>
          </w:hyperlink>
        </w:p>
        <w:p w14:paraId="51823A05" w14:textId="77777777" w:rsidR="0032231B" w:rsidRDefault="00DD1D1A" w:rsidP="0032231B">
          <w:pPr>
            <w:pStyle w:val="TOC2"/>
            <w:tabs>
              <w:tab w:val="right" w:leader="dot" w:pos="9062"/>
            </w:tabs>
            <w:rPr>
              <w:rFonts w:eastAsiaTheme="minorEastAsia"/>
              <w:noProof/>
              <w:lang w:eastAsia="de-DE"/>
            </w:rPr>
          </w:pPr>
          <w:hyperlink w:anchor="_Toc55485387" w:history="1">
            <w:r w:rsidR="0032231B" w:rsidRPr="005F378F">
              <w:rPr>
                <w:rStyle w:val="Hyperlink"/>
                <w:noProof/>
                <w:lang w:val="en-US"/>
              </w:rPr>
              <w:t>Calibration Set</w:t>
            </w:r>
            <w:r w:rsidR="0032231B">
              <w:rPr>
                <w:noProof/>
                <w:webHidden/>
              </w:rPr>
              <w:tab/>
            </w:r>
            <w:r w:rsidR="0032231B">
              <w:rPr>
                <w:noProof/>
                <w:webHidden/>
              </w:rPr>
              <w:fldChar w:fldCharType="begin"/>
            </w:r>
            <w:r w:rsidR="0032231B">
              <w:rPr>
                <w:noProof/>
                <w:webHidden/>
              </w:rPr>
              <w:instrText xml:space="preserve"> PAGEREF _Toc55485387 \h </w:instrText>
            </w:r>
            <w:r w:rsidR="0032231B">
              <w:rPr>
                <w:noProof/>
                <w:webHidden/>
              </w:rPr>
            </w:r>
            <w:r w:rsidR="0032231B">
              <w:rPr>
                <w:noProof/>
                <w:webHidden/>
              </w:rPr>
              <w:fldChar w:fldCharType="separate"/>
            </w:r>
            <w:r w:rsidR="0032231B">
              <w:rPr>
                <w:noProof/>
                <w:webHidden/>
              </w:rPr>
              <w:t>16</w:t>
            </w:r>
            <w:r w:rsidR="0032231B">
              <w:rPr>
                <w:noProof/>
                <w:webHidden/>
              </w:rPr>
              <w:fldChar w:fldCharType="end"/>
            </w:r>
          </w:hyperlink>
        </w:p>
        <w:p w14:paraId="0BF8C44F" w14:textId="77777777" w:rsidR="0032231B" w:rsidRDefault="00DD1D1A" w:rsidP="0032231B">
          <w:pPr>
            <w:pStyle w:val="TOC2"/>
            <w:tabs>
              <w:tab w:val="right" w:leader="dot" w:pos="9062"/>
            </w:tabs>
            <w:rPr>
              <w:rFonts w:eastAsiaTheme="minorEastAsia"/>
              <w:noProof/>
              <w:lang w:eastAsia="de-DE"/>
            </w:rPr>
          </w:pPr>
          <w:hyperlink w:anchor="_Toc55485388" w:history="1">
            <w:r w:rsidR="0032231B" w:rsidRPr="005F378F">
              <w:rPr>
                <w:rStyle w:val="Hyperlink"/>
                <w:noProof/>
              </w:rPr>
              <w:t>Validation Set</w:t>
            </w:r>
            <w:r w:rsidR="0032231B">
              <w:rPr>
                <w:noProof/>
                <w:webHidden/>
              </w:rPr>
              <w:tab/>
            </w:r>
            <w:r w:rsidR="0032231B">
              <w:rPr>
                <w:noProof/>
                <w:webHidden/>
              </w:rPr>
              <w:fldChar w:fldCharType="begin"/>
            </w:r>
            <w:r w:rsidR="0032231B">
              <w:rPr>
                <w:noProof/>
                <w:webHidden/>
              </w:rPr>
              <w:instrText xml:space="preserve"> PAGEREF _Toc55485388 \h </w:instrText>
            </w:r>
            <w:r w:rsidR="0032231B">
              <w:rPr>
                <w:noProof/>
                <w:webHidden/>
              </w:rPr>
            </w:r>
            <w:r w:rsidR="0032231B">
              <w:rPr>
                <w:noProof/>
                <w:webHidden/>
              </w:rPr>
              <w:fldChar w:fldCharType="separate"/>
            </w:r>
            <w:r w:rsidR="0032231B">
              <w:rPr>
                <w:noProof/>
                <w:webHidden/>
              </w:rPr>
              <w:t>17</w:t>
            </w:r>
            <w:r w:rsidR="0032231B">
              <w:rPr>
                <w:noProof/>
                <w:webHidden/>
              </w:rPr>
              <w:fldChar w:fldCharType="end"/>
            </w:r>
          </w:hyperlink>
        </w:p>
        <w:p w14:paraId="618FD327" w14:textId="77777777" w:rsidR="0032231B" w:rsidRDefault="0032231B" w:rsidP="0032231B">
          <w:r>
            <w:rPr>
              <w:b/>
              <w:bCs/>
            </w:rPr>
            <w:fldChar w:fldCharType="end"/>
          </w:r>
        </w:p>
      </w:sdtContent>
    </w:sdt>
    <w:p w14:paraId="4BD60FE1" w14:textId="65A471CE" w:rsidR="00E150A5" w:rsidRPr="0032231B" w:rsidRDefault="0032231B" w:rsidP="0032231B">
      <w:pPr>
        <w:pStyle w:val="Title"/>
        <w:rPr>
          <w:color w:val="2E74B5" w:themeColor="accent1" w:themeShade="BF"/>
          <w:sz w:val="32"/>
          <w:szCs w:val="32"/>
          <w:lang w:val="en-US"/>
        </w:rPr>
      </w:pPr>
      <w:r w:rsidRPr="0032231B">
        <w:rPr>
          <w:lang w:val="en-US"/>
        </w:rPr>
        <w:t xml:space="preserve"> </w:t>
      </w:r>
      <w:r w:rsidR="00E150A5" w:rsidRPr="0032231B">
        <w:rPr>
          <w:lang w:val="en-US"/>
        </w:rPr>
        <w:br w:type="page"/>
      </w:r>
    </w:p>
    <w:p w14:paraId="6E2C0B8B" w14:textId="77777777" w:rsidR="00237D24" w:rsidRDefault="00FC322B" w:rsidP="00E150A5">
      <w:pPr>
        <w:pStyle w:val="Heading1"/>
        <w:rPr>
          <w:lang w:val="en-US"/>
        </w:rPr>
      </w:pPr>
      <w:bookmarkStart w:id="0" w:name="_Toc55485373"/>
      <w:r>
        <w:rPr>
          <w:lang w:val="en-US"/>
        </w:rPr>
        <w:lastRenderedPageBreak/>
        <w:t>S</w:t>
      </w:r>
      <w:r w:rsidR="00237D24" w:rsidRPr="00E150A5">
        <w:rPr>
          <w:lang w:val="en-US"/>
        </w:rPr>
        <w:t xml:space="preserve">upplementary Material </w:t>
      </w:r>
      <w:r w:rsidR="00237D24">
        <w:fldChar w:fldCharType="begin"/>
      </w:r>
      <w:r w:rsidR="00237D24" w:rsidRPr="00E150A5">
        <w:rPr>
          <w:lang w:val="en-US"/>
        </w:rPr>
        <w:instrText xml:space="preserve"> SEQ Supplementary_Material \* ARABIC </w:instrText>
      </w:r>
      <w:r w:rsidR="00237D24">
        <w:fldChar w:fldCharType="separate"/>
      </w:r>
      <w:r w:rsidR="00237D24" w:rsidRPr="00E150A5">
        <w:rPr>
          <w:noProof/>
          <w:lang w:val="en-US"/>
        </w:rPr>
        <w:t>1</w:t>
      </w:r>
      <w:r w:rsidR="00237D24">
        <w:fldChar w:fldCharType="end"/>
      </w:r>
      <w:r w:rsidR="00237D24" w:rsidRPr="00E150A5">
        <w:rPr>
          <w:lang w:val="en-US"/>
        </w:rPr>
        <w:t>: Search strategy</w:t>
      </w:r>
      <w:bookmarkEnd w:id="0"/>
    </w:p>
    <w:p w14:paraId="2AC3C769" w14:textId="77777777" w:rsidR="00FC322B" w:rsidRPr="00FC322B" w:rsidRDefault="00FC322B" w:rsidP="00FC322B">
      <w:pPr>
        <w:rPr>
          <w:b/>
          <w:lang w:val="en-US"/>
        </w:rPr>
      </w:pPr>
      <w:r w:rsidRPr="00FC322B">
        <w:rPr>
          <w:b/>
          <w:lang w:val="en-US"/>
        </w:rPr>
        <w:t>MEDLINE (OvidSP)</w:t>
      </w:r>
    </w:p>
    <w:p w14:paraId="33C5E0FC" w14:textId="77777777" w:rsidR="00FC322B" w:rsidRPr="009D5482" w:rsidRDefault="00FC322B" w:rsidP="00FC322B">
      <w:pPr>
        <w:shd w:val="clear" w:color="auto" w:fill="FFFFFF"/>
        <w:spacing w:after="0" w:line="240" w:lineRule="auto"/>
        <w:textAlignment w:val="center"/>
        <w:rPr>
          <w:sz w:val="20"/>
          <w:szCs w:val="20"/>
          <w:lang w:val="fr-CA"/>
        </w:rPr>
      </w:pPr>
      <w:r w:rsidRPr="009D5482">
        <w:rPr>
          <w:sz w:val="20"/>
          <w:szCs w:val="20"/>
          <w:lang w:val="fr-CA"/>
        </w:rPr>
        <w:t>1. PHQ*.af.</w:t>
      </w:r>
    </w:p>
    <w:p w14:paraId="4954F538" w14:textId="77777777" w:rsidR="00FC322B" w:rsidRPr="009D5482" w:rsidRDefault="00FC322B" w:rsidP="00FC322B">
      <w:pPr>
        <w:shd w:val="clear" w:color="auto" w:fill="FFFFFF"/>
        <w:spacing w:after="0" w:line="240" w:lineRule="auto"/>
        <w:textAlignment w:val="center"/>
        <w:rPr>
          <w:sz w:val="20"/>
          <w:szCs w:val="20"/>
          <w:lang w:val="fr-CA"/>
        </w:rPr>
      </w:pPr>
      <w:r w:rsidRPr="009D5482">
        <w:rPr>
          <w:sz w:val="20"/>
          <w:szCs w:val="20"/>
          <w:lang w:val="fr-CA"/>
        </w:rPr>
        <w:t>2. patient health questionnaire*.af.</w:t>
      </w:r>
    </w:p>
    <w:p w14:paraId="5B503EBB" w14:textId="77777777" w:rsidR="00FC322B" w:rsidRPr="00FC322B" w:rsidRDefault="00FC322B" w:rsidP="00FC322B">
      <w:pPr>
        <w:shd w:val="clear" w:color="auto" w:fill="FFFFFF"/>
        <w:spacing w:after="0" w:line="240" w:lineRule="auto"/>
        <w:textAlignment w:val="center"/>
        <w:rPr>
          <w:sz w:val="20"/>
          <w:szCs w:val="20"/>
          <w:lang w:val="en-US"/>
        </w:rPr>
      </w:pPr>
      <w:r w:rsidRPr="00FC322B">
        <w:rPr>
          <w:sz w:val="20"/>
          <w:szCs w:val="20"/>
          <w:lang w:val="en-US"/>
        </w:rPr>
        <w:t>3. 1 or 2</w:t>
      </w:r>
    </w:p>
    <w:p w14:paraId="30838086" w14:textId="77777777" w:rsidR="00FC322B" w:rsidRPr="00FC322B" w:rsidRDefault="00FC322B" w:rsidP="00FC322B">
      <w:pPr>
        <w:shd w:val="clear" w:color="auto" w:fill="FFFFFF"/>
        <w:spacing w:after="0" w:line="240" w:lineRule="auto"/>
        <w:textAlignment w:val="center"/>
        <w:rPr>
          <w:sz w:val="20"/>
          <w:szCs w:val="20"/>
          <w:lang w:val="en-US"/>
        </w:rPr>
      </w:pPr>
      <w:r w:rsidRPr="00FC322B">
        <w:rPr>
          <w:sz w:val="20"/>
          <w:szCs w:val="20"/>
          <w:lang w:val="en-US"/>
        </w:rPr>
        <w:t>4. Mass Screening/</w:t>
      </w:r>
    </w:p>
    <w:p w14:paraId="3FE6606F" w14:textId="77777777" w:rsidR="00FC322B" w:rsidRPr="00FC322B" w:rsidRDefault="00FC322B" w:rsidP="00FC322B">
      <w:pPr>
        <w:shd w:val="clear" w:color="auto" w:fill="FFFFFF"/>
        <w:spacing w:after="0" w:line="240" w:lineRule="auto"/>
        <w:textAlignment w:val="center"/>
        <w:rPr>
          <w:sz w:val="20"/>
          <w:szCs w:val="20"/>
          <w:lang w:val="en-US"/>
        </w:rPr>
      </w:pPr>
      <w:r w:rsidRPr="00FC322B">
        <w:rPr>
          <w:sz w:val="20"/>
          <w:szCs w:val="20"/>
          <w:lang w:val="en-US"/>
        </w:rPr>
        <w:t>5. Psychiatric Status Rating Scales/</w:t>
      </w:r>
    </w:p>
    <w:p w14:paraId="040E4E4E" w14:textId="77777777" w:rsidR="00FC322B" w:rsidRPr="00FC322B" w:rsidRDefault="00FC322B" w:rsidP="00FC322B">
      <w:pPr>
        <w:shd w:val="clear" w:color="auto" w:fill="FFFFFF"/>
        <w:spacing w:after="0" w:line="240" w:lineRule="auto"/>
        <w:textAlignment w:val="center"/>
        <w:rPr>
          <w:sz w:val="20"/>
          <w:szCs w:val="20"/>
          <w:lang w:val="en-US"/>
        </w:rPr>
      </w:pPr>
      <w:r w:rsidRPr="00FC322B">
        <w:rPr>
          <w:sz w:val="20"/>
          <w:szCs w:val="20"/>
          <w:lang w:val="en-US"/>
        </w:rPr>
        <w:t>6. "Predictive Value of Tests"/</w:t>
      </w:r>
    </w:p>
    <w:p w14:paraId="33DEC0DB" w14:textId="77777777" w:rsidR="00FC322B" w:rsidRPr="00FC322B" w:rsidRDefault="00FC322B" w:rsidP="00FC322B">
      <w:pPr>
        <w:shd w:val="clear" w:color="auto" w:fill="FFFFFF"/>
        <w:spacing w:after="0" w:line="240" w:lineRule="auto"/>
        <w:textAlignment w:val="center"/>
        <w:rPr>
          <w:sz w:val="20"/>
          <w:szCs w:val="20"/>
          <w:lang w:val="en-US"/>
        </w:rPr>
      </w:pPr>
      <w:r w:rsidRPr="00FC322B">
        <w:rPr>
          <w:sz w:val="20"/>
          <w:szCs w:val="20"/>
          <w:lang w:val="en-US"/>
        </w:rPr>
        <w:t>7. "Reproducibility of Results"/</w:t>
      </w:r>
    </w:p>
    <w:p w14:paraId="03996615" w14:textId="77777777" w:rsidR="00FC322B" w:rsidRPr="00FC322B" w:rsidRDefault="00FC322B" w:rsidP="00FC322B">
      <w:pPr>
        <w:shd w:val="clear" w:color="auto" w:fill="FFFFFF"/>
        <w:spacing w:after="0" w:line="240" w:lineRule="auto"/>
        <w:textAlignment w:val="center"/>
        <w:rPr>
          <w:sz w:val="20"/>
          <w:szCs w:val="20"/>
          <w:lang w:val="en-US"/>
        </w:rPr>
      </w:pPr>
      <w:r w:rsidRPr="00FC322B">
        <w:rPr>
          <w:sz w:val="20"/>
          <w:szCs w:val="20"/>
          <w:lang w:val="en-US"/>
        </w:rPr>
        <w:t>8. exp "Sensitivity and Specificity"/</w:t>
      </w:r>
    </w:p>
    <w:p w14:paraId="2EEDE2E9" w14:textId="77777777" w:rsidR="00FC322B" w:rsidRPr="00FC322B" w:rsidRDefault="00FC322B" w:rsidP="00FC322B">
      <w:pPr>
        <w:shd w:val="clear" w:color="auto" w:fill="FFFFFF"/>
        <w:spacing w:after="0" w:line="240" w:lineRule="auto"/>
        <w:textAlignment w:val="center"/>
        <w:rPr>
          <w:sz w:val="20"/>
          <w:szCs w:val="20"/>
          <w:lang w:val="en-US"/>
        </w:rPr>
      </w:pPr>
      <w:r w:rsidRPr="00FC322B">
        <w:rPr>
          <w:sz w:val="20"/>
          <w:szCs w:val="20"/>
          <w:lang w:val="en-US"/>
        </w:rPr>
        <w:t>9. Psychometrics/</w:t>
      </w:r>
    </w:p>
    <w:p w14:paraId="7726CFB8" w14:textId="77777777" w:rsidR="00FC322B" w:rsidRPr="00FC322B" w:rsidRDefault="00FC322B" w:rsidP="00FC322B">
      <w:pPr>
        <w:shd w:val="clear" w:color="auto" w:fill="FFFFFF"/>
        <w:spacing w:after="0" w:line="240" w:lineRule="auto"/>
        <w:textAlignment w:val="center"/>
        <w:rPr>
          <w:sz w:val="20"/>
          <w:szCs w:val="20"/>
          <w:lang w:val="en-US"/>
        </w:rPr>
      </w:pPr>
      <w:r w:rsidRPr="00FC322B">
        <w:rPr>
          <w:sz w:val="20"/>
          <w:szCs w:val="20"/>
          <w:lang w:val="en-US"/>
        </w:rPr>
        <w:t>10. Prevalence/</w:t>
      </w:r>
    </w:p>
    <w:p w14:paraId="26FBC633" w14:textId="77777777" w:rsidR="00FC322B" w:rsidRPr="00FC322B" w:rsidRDefault="00FC322B" w:rsidP="00FC322B">
      <w:pPr>
        <w:shd w:val="clear" w:color="auto" w:fill="FFFFFF"/>
        <w:spacing w:after="0" w:line="240" w:lineRule="auto"/>
        <w:textAlignment w:val="center"/>
        <w:rPr>
          <w:sz w:val="20"/>
          <w:szCs w:val="20"/>
          <w:lang w:val="en-US"/>
        </w:rPr>
      </w:pPr>
      <w:r w:rsidRPr="00FC322B">
        <w:rPr>
          <w:sz w:val="20"/>
          <w:szCs w:val="20"/>
          <w:lang w:val="en-US"/>
        </w:rPr>
        <w:t>11. Reference Values/</w:t>
      </w:r>
    </w:p>
    <w:p w14:paraId="23EF4BD9" w14:textId="77777777" w:rsidR="00FC322B" w:rsidRPr="00FC322B" w:rsidRDefault="00FC322B" w:rsidP="00FC322B">
      <w:pPr>
        <w:shd w:val="clear" w:color="auto" w:fill="FFFFFF"/>
        <w:spacing w:after="0" w:line="240" w:lineRule="auto"/>
        <w:textAlignment w:val="center"/>
        <w:rPr>
          <w:sz w:val="20"/>
          <w:szCs w:val="20"/>
          <w:lang w:val="en-US"/>
        </w:rPr>
      </w:pPr>
      <w:r w:rsidRPr="00FC322B">
        <w:rPr>
          <w:sz w:val="20"/>
          <w:szCs w:val="20"/>
          <w:lang w:val="en-US"/>
        </w:rPr>
        <w:t>12.. Reference Standards/</w:t>
      </w:r>
    </w:p>
    <w:p w14:paraId="2E3D9BF3" w14:textId="77777777" w:rsidR="00FC322B" w:rsidRPr="00FC322B" w:rsidRDefault="00FC322B" w:rsidP="00FC322B">
      <w:pPr>
        <w:shd w:val="clear" w:color="auto" w:fill="FFFFFF"/>
        <w:spacing w:after="0" w:line="240" w:lineRule="auto"/>
        <w:textAlignment w:val="center"/>
        <w:rPr>
          <w:sz w:val="20"/>
          <w:szCs w:val="20"/>
          <w:lang w:val="en-US"/>
        </w:rPr>
      </w:pPr>
      <w:r w:rsidRPr="00FC322B">
        <w:rPr>
          <w:sz w:val="20"/>
          <w:szCs w:val="20"/>
          <w:lang w:val="en-US"/>
        </w:rPr>
        <w:t>13. exp Diagnostic Errors/</w:t>
      </w:r>
    </w:p>
    <w:p w14:paraId="0C948422" w14:textId="77777777" w:rsidR="00FC322B" w:rsidRPr="00FC322B" w:rsidRDefault="00FC322B" w:rsidP="00FC322B">
      <w:pPr>
        <w:shd w:val="clear" w:color="auto" w:fill="FFFFFF"/>
        <w:spacing w:after="0" w:line="240" w:lineRule="auto"/>
        <w:textAlignment w:val="center"/>
        <w:rPr>
          <w:sz w:val="20"/>
          <w:szCs w:val="20"/>
          <w:lang w:val="en-US"/>
        </w:rPr>
      </w:pPr>
      <w:r w:rsidRPr="00FC322B">
        <w:rPr>
          <w:sz w:val="20"/>
          <w:szCs w:val="20"/>
          <w:lang w:val="en-US"/>
        </w:rPr>
        <w:t>14. Mental Disorders/di, pc [Diagnosis, Prevention &amp; Control]</w:t>
      </w:r>
    </w:p>
    <w:p w14:paraId="389DD170" w14:textId="77777777" w:rsidR="00FC322B" w:rsidRPr="00FC322B" w:rsidRDefault="00FC322B" w:rsidP="00FC322B">
      <w:pPr>
        <w:shd w:val="clear" w:color="auto" w:fill="FFFFFF"/>
        <w:spacing w:after="0" w:line="240" w:lineRule="auto"/>
        <w:textAlignment w:val="center"/>
        <w:rPr>
          <w:sz w:val="20"/>
          <w:szCs w:val="20"/>
          <w:lang w:val="en-US"/>
        </w:rPr>
      </w:pPr>
      <w:r w:rsidRPr="00FC322B">
        <w:rPr>
          <w:sz w:val="20"/>
          <w:szCs w:val="20"/>
          <w:lang w:val="en-US"/>
        </w:rPr>
        <w:t>15. Mood Disorders/di, pc [Diagnosis, Prevention &amp; Control]</w:t>
      </w:r>
    </w:p>
    <w:p w14:paraId="19787B4C" w14:textId="77777777" w:rsidR="00FC322B" w:rsidRPr="002D37CA" w:rsidRDefault="00FC322B" w:rsidP="00FC322B">
      <w:pPr>
        <w:shd w:val="clear" w:color="auto" w:fill="FFFFFF"/>
        <w:spacing w:after="0" w:line="240" w:lineRule="auto"/>
        <w:textAlignment w:val="center"/>
        <w:rPr>
          <w:sz w:val="20"/>
          <w:szCs w:val="20"/>
          <w:lang w:val="it-IT"/>
        </w:rPr>
      </w:pPr>
      <w:r w:rsidRPr="002D37CA">
        <w:rPr>
          <w:sz w:val="20"/>
          <w:szCs w:val="20"/>
          <w:lang w:val="it-IT"/>
        </w:rPr>
        <w:t>16. Depressive Disorder/di, pc [Diagnosis, Prevention &amp; Control]</w:t>
      </w:r>
    </w:p>
    <w:p w14:paraId="3E1EE2A2" w14:textId="77777777" w:rsidR="00FC322B" w:rsidRPr="002D37CA" w:rsidRDefault="00FC322B" w:rsidP="00FC322B">
      <w:pPr>
        <w:shd w:val="clear" w:color="auto" w:fill="FFFFFF"/>
        <w:spacing w:after="0" w:line="240" w:lineRule="auto"/>
        <w:textAlignment w:val="center"/>
        <w:rPr>
          <w:sz w:val="20"/>
          <w:szCs w:val="20"/>
          <w:lang w:val="it-IT"/>
        </w:rPr>
      </w:pPr>
      <w:r w:rsidRPr="002D37CA">
        <w:rPr>
          <w:sz w:val="20"/>
          <w:szCs w:val="20"/>
          <w:lang w:val="it-IT"/>
        </w:rPr>
        <w:t>17. Depressive Disorder, Major/di, pc [Diagnosis, Prevention &amp; Control]</w:t>
      </w:r>
    </w:p>
    <w:p w14:paraId="41E93A64" w14:textId="77777777" w:rsidR="00FC322B" w:rsidRPr="002D37CA" w:rsidRDefault="00FC322B" w:rsidP="00FC322B">
      <w:pPr>
        <w:shd w:val="clear" w:color="auto" w:fill="FFFFFF"/>
        <w:spacing w:after="0" w:line="240" w:lineRule="auto"/>
        <w:textAlignment w:val="center"/>
        <w:rPr>
          <w:sz w:val="20"/>
          <w:szCs w:val="20"/>
          <w:lang w:val="it-IT"/>
        </w:rPr>
      </w:pPr>
      <w:r w:rsidRPr="002D37CA">
        <w:rPr>
          <w:sz w:val="20"/>
          <w:szCs w:val="20"/>
          <w:lang w:val="it-IT"/>
        </w:rPr>
        <w:t>18. Depression, Postpartum/di, pc [Diagnosis, Prevention &amp; Control]</w:t>
      </w:r>
    </w:p>
    <w:p w14:paraId="2B71EA7E" w14:textId="77777777" w:rsidR="00FC322B" w:rsidRPr="002D37CA" w:rsidRDefault="00FC322B" w:rsidP="00FC322B">
      <w:pPr>
        <w:shd w:val="clear" w:color="auto" w:fill="FFFFFF"/>
        <w:spacing w:after="0" w:line="240" w:lineRule="auto"/>
        <w:textAlignment w:val="center"/>
        <w:rPr>
          <w:sz w:val="20"/>
          <w:szCs w:val="20"/>
          <w:lang w:val="it-IT"/>
        </w:rPr>
      </w:pPr>
      <w:r w:rsidRPr="002D37CA">
        <w:rPr>
          <w:sz w:val="20"/>
          <w:szCs w:val="20"/>
          <w:lang w:val="it-IT"/>
        </w:rPr>
        <w:t>19. Depression/di, pc [Diagnosis, Prevention &amp; Control]</w:t>
      </w:r>
    </w:p>
    <w:p w14:paraId="4C3DA749" w14:textId="77777777" w:rsidR="00FC322B" w:rsidRPr="00095AB2" w:rsidRDefault="00FC322B" w:rsidP="00FC322B">
      <w:pPr>
        <w:shd w:val="clear" w:color="auto" w:fill="FFFFFF"/>
        <w:spacing w:after="0" w:line="240" w:lineRule="auto"/>
        <w:textAlignment w:val="center"/>
        <w:rPr>
          <w:sz w:val="20"/>
          <w:szCs w:val="20"/>
          <w:lang w:val="it-IT"/>
        </w:rPr>
      </w:pPr>
      <w:r w:rsidRPr="00095AB2">
        <w:rPr>
          <w:sz w:val="20"/>
          <w:szCs w:val="20"/>
          <w:lang w:val="it-IT"/>
        </w:rPr>
        <w:t>20. validation studies.pt.</w:t>
      </w:r>
    </w:p>
    <w:p w14:paraId="7447683E" w14:textId="77777777" w:rsidR="00FC322B" w:rsidRPr="00095AB2" w:rsidRDefault="00FC322B" w:rsidP="00FC322B">
      <w:pPr>
        <w:shd w:val="clear" w:color="auto" w:fill="FFFFFF"/>
        <w:spacing w:after="0" w:line="240" w:lineRule="auto"/>
        <w:textAlignment w:val="center"/>
        <w:rPr>
          <w:sz w:val="20"/>
          <w:szCs w:val="20"/>
          <w:lang w:val="it-IT"/>
        </w:rPr>
      </w:pPr>
      <w:r w:rsidRPr="00095AB2">
        <w:rPr>
          <w:sz w:val="20"/>
          <w:szCs w:val="20"/>
          <w:lang w:val="it-IT"/>
        </w:rPr>
        <w:t>21. comparative study.pt.</w:t>
      </w:r>
    </w:p>
    <w:p w14:paraId="727712B9" w14:textId="77777777" w:rsidR="00FC322B" w:rsidRPr="002D37CA" w:rsidRDefault="00FC322B" w:rsidP="00FC322B">
      <w:pPr>
        <w:shd w:val="clear" w:color="auto" w:fill="FFFFFF"/>
        <w:spacing w:after="0" w:line="240" w:lineRule="auto"/>
        <w:textAlignment w:val="center"/>
        <w:rPr>
          <w:sz w:val="20"/>
          <w:szCs w:val="20"/>
          <w:lang w:val="da-DK"/>
        </w:rPr>
      </w:pPr>
      <w:r w:rsidRPr="002D37CA">
        <w:rPr>
          <w:sz w:val="20"/>
          <w:szCs w:val="20"/>
          <w:lang w:val="da-DK"/>
        </w:rPr>
        <w:t>22. screen*.af.</w:t>
      </w:r>
    </w:p>
    <w:p w14:paraId="5D163B51" w14:textId="77777777" w:rsidR="00FC322B" w:rsidRPr="002D37CA" w:rsidRDefault="00FC322B" w:rsidP="00FC322B">
      <w:pPr>
        <w:shd w:val="clear" w:color="auto" w:fill="FFFFFF"/>
        <w:spacing w:after="0" w:line="240" w:lineRule="auto"/>
        <w:textAlignment w:val="center"/>
        <w:rPr>
          <w:sz w:val="20"/>
          <w:szCs w:val="20"/>
          <w:lang w:val="da-DK"/>
        </w:rPr>
      </w:pPr>
      <w:r w:rsidRPr="002D37CA">
        <w:rPr>
          <w:sz w:val="20"/>
          <w:szCs w:val="20"/>
          <w:lang w:val="da-DK"/>
        </w:rPr>
        <w:t>23. prevalence.af.</w:t>
      </w:r>
    </w:p>
    <w:p w14:paraId="38EE72DC" w14:textId="77777777" w:rsidR="00FC322B" w:rsidRPr="002D37CA" w:rsidRDefault="00FC322B" w:rsidP="00FC322B">
      <w:pPr>
        <w:shd w:val="clear" w:color="auto" w:fill="FFFFFF"/>
        <w:spacing w:after="0" w:line="240" w:lineRule="auto"/>
        <w:textAlignment w:val="center"/>
        <w:rPr>
          <w:sz w:val="20"/>
          <w:szCs w:val="20"/>
          <w:lang w:val="da-DK"/>
        </w:rPr>
      </w:pPr>
      <w:r w:rsidRPr="002D37CA">
        <w:rPr>
          <w:sz w:val="20"/>
          <w:szCs w:val="20"/>
          <w:lang w:val="da-DK"/>
        </w:rPr>
        <w:t>24. predictive value*.af.</w:t>
      </w:r>
    </w:p>
    <w:p w14:paraId="2EB932FF" w14:textId="77777777" w:rsidR="00FC322B" w:rsidRPr="002D37CA" w:rsidRDefault="00FC322B" w:rsidP="00FC322B">
      <w:pPr>
        <w:shd w:val="clear" w:color="auto" w:fill="FFFFFF"/>
        <w:spacing w:after="0" w:line="240" w:lineRule="auto"/>
        <w:textAlignment w:val="center"/>
        <w:rPr>
          <w:sz w:val="20"/>
          <w:szCs w:val="20"/>
          <w:lang w:val="da-DK"/>
        </w:rPr>
      </w:pPr>
      <w:r w:rsidRPr="002D37CA">
        <w:rPr>
          <w:sz w:val="20"/>
          <w:szCs w:val="20"/>
          <w:lang w:val="da-DK"/>
        </w:rPr>
        <w:t>25. detect*.ti.</w:t>
      </w:r>
    </w:p>
    <w:p w14:paraId="11E628A5" w14:textId="77777777" w:rsidR="00FC322B" w:rsidRPr="002D37CA" w:rsidRDefault="00FC322B" w:rsidP="00FC322B">
      <w:pPr>
        <w:shd w:val="clear" w:color="auto" w:fill="FFFFFF"/>
        <w:spacing w:after="0" w:line="240" w:lineRule="auto"/>
        <w:textAlignment w:val="center"/>
        <w:rPr>
          <w:sz w:val="20"/>
          <w:szCs w:val="20"/>
          <w:lang w:val="da-DK"/>
        </w:rPr>
      </w:pPr>
      <w:r w:rsidRPr="002D37CA">
        <w:rPr>
          <w:sz w:val="20"/>
          <w:szCs w:val="20"/>
          <w:lang w:val="da-DK"/>
        </w:rPr>
        <w:t>26. sensitiv*.ti.</w:t>
      </w:r>
    </w:p>
    <w:p w14:paraId="45B20AC6" w14:textId="77777777" w:rsidR="00FC322B" w:rsidRPr="002D37CA" w:rsidRDefault="00FC322B" w:rsidP="00FC322B">
      <w:pPr>
        <w:shd w:val="clear" w:color="auto" w:fill="FFFFFF"/>
        <w:spacing w:after="0" w:line="240" w:lineRule="auto"/>
        <w:textAlignment w:val="center"/>
        <w:rPr>
          <w:sz w:val="20"/>
          <w:szCs w:val="20"/>
          <w:lang w:val="it-IT"/>
        </w:rPr>
      </w:pPr>
      <w:r w:rsidRPr="002D37CA">
        <w:rPr>
          <w:sz w:val="20"/>
          <w:szCs w:val="20"/>
          <w:lang w:val="it-IT"/>
        </w:rPr>
        <w:t>27. valid*.ti.</w:t>
      </w:r>
    </w:p>
    <w:p w14:paraId="5A5416AF" w14:textId="77777777" w:rsidR="00FC322B" w:rsidRPr="002D37CA" w:rsidRDefault="00FC322B" w:rsidP="00FC322B">
      <w:pPr>
        <w:shd w:val="clear" w:color="auto" w:fill="FFFFFF"/>
        <w:spacing w:after="0" w:line="240" w:lineRule="auto"/>
        <w:textAlignment w:val="center"/>
        <w:rPr>
          <w:sz w:val="20"/>
          <w:szCs w:val="20"/>
          <w:lang w:val="it-IT"/>
        </w:rPr>
      </w:pPr>
      <w:r w:rsidRPr="002D37CA">
        <w:rPr>
          <w:sz w:val="20"/>
          <w:szCs w:val="20"/>
          <w:lang w:val="it-IT"/>
        </w:rPr>
        <w:t>28. revalid*.ti.</w:t>
      </w:r>
    </w:p>
    <w:p w14:paraId="66F71FB9" w14:textId="77777777" w:rsidR="00FC322B" w:rsidRPr="002D37CA" w:rsidRDefault="00FC322B" w:rsidP="00FC322B">
      <w:pPr>
        <w:shd w:val="clear" w:color="auto" w:fill="FFFFFF"/>
        <w:spacing w:after="0" w:line="240" w:lineRule="auto"/>
        <w:textAlignment w:val="center"/>
        <w:rPr>
          <w:sz w:val="20"/>
          <w:szCs w:val="20"/>
          <w:lang w:val="it-IT"/>
        </w:rPr>
      </w:pPr>
      <w:r w:rsidRPr="002D37CA">
        <w:rPr>
          <w:sz w:val="20"/>
          <w:szCs w:val="20"/>
          <w:lang w:val="it-IT"/>
        </w:rPr>
        <w:t>29. predict*.ti.</w:t>
      </w:r>
    </w:p>
    <w:p w14:paraId="3188E87B" w14:textId="77777777" w:rsidR="00FC322B" w:rsidRPr="002D37CA" w:rsidRDefault="00FC322B" w:rsidP="00FC322B">
      <w:pPr>
        <w:shd w:val="clear" w:color="auto" w:fill="FFFFFF"/>
        <w:spacing w:after="0" w:line="240" w:lineRule="auto"/>
        <w:textAlignment w:val="center"/>
        <w:rPr>
          <w:sz w:val="20"/>
          <w:szCs w:val="20"/>
          <w:lang w:val="it-IT"/>
        </w:rPr>
      </w:pPr>
      <w:r w:rsidRPr="002D37CA">
        <w:rPr>
          <w:sz w:val="20"/>
          <w:szCs w:val="20"/>
          <w:lang w:val="it-IT"/>
        </w:rPr>
        <w:t>30. accura*.ti.</w:t>
      </w:r>
    </w:p>
    <w:p w14:paraId="6C4B7C37" w14:textId="77777777" w:rsidR="00FC322B" w:rsidRPr="002D37CA" w:rsidRDefault="00FC322B" w:rsidP="00FC322B">
      <w:pPr>
        <w:shd w:val="clear" w:color="auto" w:fill="FFFFFF"/>
        <w:spacing w:after="0" w:line="240" w:lineRule="auto"/>
        <w:textAlignment w:val="center"/>
        <w:rPr>
          <w:sz w:val="20"/>
          <w:szCs w:val="20"/>
          <w:lang w:val="it-IT"/>
        </w:rPr>
      </w:pPr>
      <w:r w:rsidRPr="002D37CA">
        <w:rPr>
          <w:sz w:val="20"/>
          <w:szCs w:val="20"/>
          <w:lang w:val="it-IT"/>
        </w:rPr>
        <w:t>31. psychometric*.ti.</w:t>
      </w:r>
    </w:p>
    <w:p w14:paraId="26E93967" w14:textId="77777777" w:rsidR="00FC322B" w:rsidRPr="002D37CA" w:rsidRDefault="00FC322B" w:rsidP="00FC322B">
      <w:pPr>
        <w:shd w:val="clear" w:color="auto" w:fill="FFFFFF"/>
        <w:spacing w:after="0" w:line="240" w:lineRule="auto"/>
        <w:textAlignment w:val="center"/>
        <w:rPr>
          <w:sz w:val="20"/>
          <w:szCs w:val="20"/>
          <w:lang w:val="it-IT"/>
        </w:rPr>
      </w:pPr>
      <w:r w:rsidRPr="002D37CA">
        <w:rPr>
          <w:sz w:val="20"/>
          <w:szCs w:val="20"/>
          <w:lang w:val="it-IT"/>
        </w:rPr>
        <w:t>32. identif*.ti.</w:t>
      </w:r>
    </w:p>
    <w:p w14:paraId="5C4BDBCA" w14:textId="77777777" w:rsidR="00FC322B" w:rsidRPr="002D37CA" w:rsidRDefault="00FC322B" w:rsidP="00FC322B">
      <w:pPr>
        <w:shd w:val="clear" w:color="auto" w:fill="FFFFFF"/>
        <w:spacing w:after="0" w:line="240" w:lineRule="auto"/>
        <w:textAlignment w:val="center"/>
        <w:rPr>
          <w:sz w:val="20"/>
          <w:szCs w:val="20"/>
          <w:lang w:val="it-IT"/>
        </w:rPr>
      </w:pPr>
      <w:r w:rsidRPr="002D37CA">
        <w:rPr>
          <w:sz w:val="20"/>
          <w:szCs w:val="20"/>
          <w:lang w:val="it-IT"/>
        </w:rPr>
        <w:t>33. specificit*.ab.</w:t>
      </w:r>
    </w:p>
    <w:p w14:paraId="653BB723" w14:textId="77777777" w:rsidR="00FC322B" w:rsidRPr="00FC322B" w:rsidRDefault="00FC322B" w:rsidP="00FC322B">
      <w:pPr>
        <w:shd w:val="clear" w:color="auto" w:fill="FFFFFF"/>
        <w:spacing w:after="0" w:line="240" w:lineRule="auto"/>
        <w:textAlignment w:val="center"/>
        <w:rPr>
          <w:sz w:val="20"/>
          <w:szCs w:val="20"/>
          <w:lang w:val="en-US"/>
        </w:rPr>
      </w:pPr>
      <w:r w:rsidRPr="00FC322B">
        <w:rPr>
          <w:sz w:val="20"/>
          <w:szCs w:val="20"/>
          <w:lang w:val="en-US"/>
        </w:rPr>
        <w:t>34. cut?off*.ab.</w:t>
      </w:r>
    </w:p>
    <w:p w14:paraId="3EEDA2FD" w14:textId="77777777" w:rsidR="00FC322B" w:rsidRPr="00FC322B" w:rsidRDefault="00FC322B" w:rsidP="00FC322B">
      <w:pPr>
        <w:shd w:val="clear" w:color="auto" w:fill="FFFFFF"/>
        <w:spacing w:after="0" w:line="240" w:lineRule="auto"/>
        <w:textAlignment w:val="center"/>
        <w:rPr>
          <w:sz w:val="20"/>
          <w:szCs w:val="20"/>
          <w:lang w:val="en-US"/>
        </w:rPr>
      </w:pPr>
      <w:r w:rsidRPr="00FC322B">
        <w:rPr>
          <w:sz w:val="20"/>
          <w:szCs w:val="20"/>
          <w:lang w:val="en-US"/>
        </w:rPr>
        <w:t>35. cut* score*.ab.</w:t>
      </w:r>
    </w:p>
    <w:p w14:paraId="3D92A59E" w14:textId="77777777" w:rsidR="00FC322B" w:rsidRPr="00FC322B" w:rsidRDefault="00FC322B" w:rsidP="00FC322B">
      <w:pPr>
        <w:shd w:val="clear" w:color="auto" w:fill="FFFFFF"/>
        <w:spacing w:after="0" w:line="240" w:lineRule="auto"/>
        <w:textAlignment w:val="center"/>
        <w:rPr>
          <w:sz w:val="20"/>
          <w:szCs w:val="20"/>
          <w:lang w:val="en-US"/>
        </w:rPr>
      </w:pPr>
      <w:r w:rsidRPr="00FC322B">
        <w:rPr>
          <w:sz w:val="20"/>
          <w:szCs w:val="20"/>
          <w:lang w:val="en-US"/>
        </w:rPr>
        <w:t>36. cut?point*.ab.</w:t>
      </w:r>
    </w:p>
    <w:p w14:paraId="3DE872D8" w14:textId="77777777" w:rsidR="00FC322B" w:rsidRPr="00FC322B" w:rsidRDefault="00FC322B" w:rsidP="00FC322B">
      <w:pPr>
        <w:shd w:val="clear" w:color="auto" w:fill="FFFFFF"/>
        <w:spacing w:after="0" w:line="240" w:lineRule="auto"/>
        <w:textAlignment w:val="center"/>
        <w:rPr>
          <w:sz w:val="20"/>
          <w:szCs w:val="20"/>
          <w:lang w:val="en-US"/>
        </w:rPr>
      </w:pPr>
      <w:r w:rsidRPr="00FC322B">
        <w:rPr>
          <w:sz w:val="20"/>
          <w:szCs w:val="20"/>
          <w:lang w:val="en-US"/>
        </w:rPr>
        <w:t>37. threshold score*.ab.</w:t>
      </w:r>
    </w:p>
    <w:p w14:paraId="198A9725" w14:textId="77777777" w:rsidR="00FC322B" w:rsidRPr="00FC322B" w:rsidRDefault="00FC322B" w:rsidP="00FC322B">
      <w:pPr>
        <w:shd w:val="clear" w:color="auto" w:fill="FFFFFF"/>
        <w:spacing w:after="0" w:line="240" w:lineRule="auto"/>
        <w:textAlignment w:val="center"/>
        <w:rPr>
          <w:sz w:val="20"/>
          <w:szCs w:val="20"/>
          <w:lang w:val="en-US"/>
        </w:rPr>
      </w:pPr>
      <w:r w:rsidRPr="00FC322B">
        <w:rPr>
          <w:sz w:val="20"/>
          <w:szCs w:val="20"/>
          <w:lang w:val="en-US"/>
        </w:rPr>
        <w:t>38. reference standard*.ab.</w:t>
      </w:r>
    </w:p>
    <w:p w14:paraId="74D535A3" w14:textId="77777777" w:rsidR="00FC322B" w:rsidRPr="00FC322B" w:rsidRDefault="00FC322B" w:rsidP="00FC322B">
      <w:pPr>
        <w:shd w:val="clear" w:color="auto" w:fill="FFFFFF"/>
        <w:spacing w:after="0" w:line="240" w:lineRule="auto"/>
        <w:textAlignment w:val="center"/>
        <w:rPr>
          <w:sz w:val="20"/>
          <w:szCs w:val="20"/>
          <w:lang w:val="en-US"/>
        </w:rPr>
      </w:pPr>
      <w:r w:rsidRPr="00FC322B">
        <w:rPr>
          <w:sz w:val="20"/>
          <w:szCs w:val="20"/>
          <w:lang w:val="en-US"/>
        </w:rPr>
        <w:t>39. reference test*.ab.</w:t>
      </w:r>
    </w:p>
    <w:p w14:paraId="3277AE32" w14:textId="77777777" w:rsidR="00FC322B" w:rsidRPr="00FC322B" w:rsidRDefault="00FC322B" w:rsidP="00FC322B">
      <w:pPr>
        <w:shd w:val="clear" w:color="auto" w:fill="FFFFFF"/>
        <w:spacing w:after="0" w:line="240" w:lineRule="auto"/>
        <w:textAlignment w:val="center"/>
        <w:rPr>
          <w:sz w:val="20"/>
          <w:szCs w:val="20"/>
          <w:lang w:val="en-US"/>
        </w:rPr>
      </w:pPr>
      <w:r w:rsidRPr="00FC322B">
        <w:rPr>
          <w:sz w:val="20"/>
          <w:szCs w:val="20"/>
          <w:lang w:val="en-US"/>
        </w:rPr>
        <w:t>40. index test*.ab.</w:t>
      </w:r>
    </w:p>
    <w:p w14:paraId="346270EF" w14:textId="77777777" w:rsidR="00FC322B" w:rsidRPr="00FC322B" w:rsidRDefault="00FC322B" w:rsidP="00FC322B">
      <w:pPr>
        <w:shd w:val="clear" w:color="auto" w:fill="FFFFFF"/>
        <w:spacing w:after="0" w:line="240" w:lineRule="auto"/>
        <w:textAlignment w:val="center"/>
        <w:rPr>
          <w:sz w:val="20"/>
          <w:szCs w:val="20"/>
          <w:lang w:val="en-US"/>
        </w:rPr>
      </w:pPr>
      <w:r w:rsidRPr="00FC322B">
        <w:rPr>
          <w:sz w:val="20"/>
          <w:szCs w:val="20"/>
          <w:lang w:val="en-US"/>
        </w:rPr>
        <w:t>41. gold standard.ab.</w:t>
      </w:r>
    </w:p>
    <w:p w14:paraId="3F934037" w14:textId="77777777" w:rsidR="00FC322B" w:rsidRPr="00FC322B" w:rsidRDefault="00FC322B" w:rsidP="00FC322B">
      <w:pPr>
        <w:shd w:val="clear" w:color="auto" w:fill="FFFFFF"/>
        <w:spacing w:after="0" w:line="240" w:lineRule="auto"/>
        <w:textAlignment w:val="center"/>
        <w:rPr>
          <w:sz w:val="20"/>
          <w:szCs w:val="20"/>
          <w:lang w:val="en-US"/>
        </w:rPr>
      </w:pPr>
      <w:r w:rsidRPr="00FC322B">
        <w:rPr>
          <w:sz w:val="20"/>
          <w:szCs w:val="20"/>
          <w:lang w:val="en-US"/>
        </w:rPr>
        <w:t>42. or/4-41</w:t>
      </w:r>
    </w:p>
    <w:p w14:paraId="0F134B16" w14:textId="77777777" w:rsidR="00FC322B" w:rsidRPr="00FC322B" w:rsidRDefault="00FC322B" w:rsidP="00FC322B">
      <w:pPr>
        <w:shd w:val="clear" w:color="auto" w:fill="FFFFFF"/>
        <w:spacing w:after="0" w:line="240" w:lineRule="auto"/>
        <w:textAlignment w:val="center"/>
        <w:rPr>
          <w:sz w:val="20"/>
          <w:szCs w:val="20"/>
          <w:lang w:val="en-US"/>
        </w:rPr>
      </w:pPr>
      <w:r w:rsidRPr="00FC322B">
        <w:rPr>
          <w:sz w:val="20"/>
          <w:szCs w:val="20"/>
          <w:lang w:val="en-US"/>
        </w:rPr>
        <w:t>43. 3 and 42</w:t>
      </w:r>
    </w:p>
    <w:p w14:paraId="72343AF2" w14:textId="77777777" w:rsidR="00FC322B" w:rsidRPr="00FC322B" w:rsidRDefault="00FC322B" w:rsidP="00FC322B">
      <w:pPr>
        <w:shd w:val="clear" w:color="auto" w:fill="FFFFFF"/>
        <w:spacing w:after="0" w:line="240" w:lineRule="auto"/>
        <w:textAlignment w:val="center"/>
        <w:rPr>
          <w:sz w:val="20"/>
          <w:szCs w:val="20"/>
          <w:lang w:val="en-US"/>
        </w:rPr>
      </w:pPr>
      <w:r w:rsidRPr="00FC322B">
        <w:rPr>
          <w:sz w:val="20"/>
          <w:szCs w:val="20"/>
          <w:lang w:val="en-US"/>
        </w:rPr>
        <w:t>44. limit 43 to yr=”2000-Current”</w:t>
      </w:r>
    </w:p>
    <w:p w14:paraId="58C63958" w14:textId="77777777" w:rsidR="00FC322B" w:rsidRPr="00FC322B" w:rsidRDefault="00FC322B" w:rsidP="00FC322B">
      <w:pPr>
        <w:shd w:val="clear" w:color="auto" w:fill="FFFFFF"/>
        <w:spacing w:line="270" w:lineRule="atLeast"/>
        <w:textAlignment w:val="center"/>
        <w:rPr>
          <w:sz w:val="20"/>
          <w:szCs w:val="20"/>
          <w:lang w:val="en-US"/>
        </w:rPr>
      </w:pPr>
    </w:p>
    <w:p w14:paraId="4792C04E" w14:textId="77777777" w:rsidR="00FC322B" w:rsidRPr="00FC322B" w:rsidRDefault="00FC322B" w:rsidP="00FC322B">
      <w:pPr>
        <w:rPr>
          <w:b/>
          <w:lang w:val="en-US"/>
        </w:rPr>
      </w:pPr>
      <w:r w:rsidRPr="00FC322B">
        <w:rPr>
          <w:b/>
          <w:lang w:val="en-US"/>
        </w:rPr>
        <w:t>PsycINFO (OvidSP)</w:t>
      </w:r>
    </w:p>
    <w:p w14:paraId="63E85A48" w14:textId="77777777" w:rsidR="00FC322B" w:rsidRPr="002D37CA" w:rsidRDefault="00FC322B" w:rsidP="00FC322B">
      <w:pPr>
        <w:shd w:val="clear" w:color="auto" w:fill="FFFFFF"/>
        <w:spacing w:after="0" w:line="240" w:lineRule="auto"/>
        <w:textAlignment w:val="center"/>
        <w:rPr>
          <w:sz w:val="20"/>
          <w:szCs w:val="20"/>
          <w:lang w:val="fr-CA"/>
        </w:rPr>
      </w:pPr>
      <w:r w:rsidRPr="002D37CA">
        <w:rPr>
          <w:sz w:val="20"/>
          <w:szCs w:val="20"/>
          <w:lang w:val="fr-CA"/>
        </w:rPr>
        <w:t>1. PHQ*.af.</w:t>
      </w:r>
    </w:p>
    <w:p w14:paraId="63DC7636" w14:textId="77777777" w:rsidR="00FC322B" w:rsidRPr="002D37CA" w:rsidRDefault="00FC322B" w:rsidP="00FC322B">
      <w:pPr>
        <w:shd w:val="clear" w:color="auto" w:fill="FFFFFF"/>
        <w:spacing w:after="0" w:line="240" w:lineRule="auto"/>
        <w:textAlignment w:val="center"/>
        <w:rPr>
          <w:sz w:val="20"/>
          <w:szCs w:val="20"/>
          <w:lang w:val="fr-CA"/>
        </w:rPr>
      </w:pPr>
      <w:r w:rsidRPr="002D37CA">
        <w:rPr>
          <w:sz w:val="20"/>
          <w:szCs w:val="20"/>
          <w:lang w:val="fr-CA"/>
        </w:rPr>
        <w:t>2. patient health questionnaire*.af.</w:t>
      </w:r>
    </w:p>
    <w:p w14:paraId="1BAFF1B3" w14:textId="77777777" w:rsidR="00FC322B" w:rsidRPr="002D37CA" w:rsidRDefault="00FC322B" w:rsidP="00FC322B">
      <w:pPr>
        <w:shd w:val="clear" w:color="auto" w:fill="FFFFFF"/>
        <w:spacing w:after="0" w:line="240" w:lineRule="auto"/>
        <w:textAlignment w:val="center"/>
        <w:rPr>
          <w:sz w:val="20"/>
          <w:szCs w:val="20"/>
          <w:lang w:val="nl-NL"/>
        </w:rPr>
      </w:pPr>
      <w:r w:rsidRPr="002D37CA">
        <w:rPr>
          <w:sz w:val="20"/>
          <w:szCs w:val="20"/>
          <w:lang w:val="nl-NL"/>
        </w:rPr>
        <w:t>3. 1 or 2</w:t>
      </w:r>
    </w:p>
    <w:p w14:paraId="47D83213" w14:textId="77777777" w:rsidR="00FC322B" w:rsidRPr="002D37CA" w:rsidRDefault="00FC322B" w:rsidP="00FC322B">
      <w:pPr>
        <w:shd w:val="clear" w:color="auto" w:fill="FFFFFF"/>
        <w:spacing w:after="0" w:line="240" w:lineRule="auto"/>
        <w:textAlignment w:val="center"/>
        <w:rPr>
          <w:sz w:val="20"/>
          <w:szCs w:val="20"/>
          <w:lang w:val="nl-NL"/>
        </w:rPr>
      </w:pPr>
      <w:r w:rsidRPr="002D37CA">
        <w:rPr>
          <w:sz w:val="20"/>
          <w:szCs w:val="20"/>
          <w:lang w:val="nl-NL"/>
        </w:rPr>
        <w:t>4. Diagnosis/</w:t>
      </w:r>
    </w:p>
    <w:p w14:paraId="4C05D8C5" w14:textId="77777777" w:rsidR="00FC322B" w:rsidRPr="002D37CA" w:rsidRDefault="00FC322B" w:rsidP="00FC322B">
      <w:pPr>
        <w:shd w:val="clear" w:color="auto" w:fill="FFFFFF"/>
        <w:spacing w:after="0" w:line="240" w:lineRule="auto"/>
        <w:textAlignment w:val="center"/>
        <w:rPr>
          <w:sz w:val="20"/>
          <w:szCs w:val="20"/>
          <w:lang w:val="nl-NL"/>
        </w:rPr>
      </w:pPr>
      <w:r w:rsidRPr="002D37CA">
        <w:rPr>
          <w:sz w:val="20"/>
          <w:szCs w:val="20"/>
          <w:lang w:val="nl-NL"/>
        </w:rPr>
        <w:t>5. Medical Diagnosis/</w:t>
      </w:r>
    </w:p>
    <w:p w14:paraId="1759DD8D" w14:textId="77777777" w:rsidR="00FC322B" w:rsidRPr="002D37CA" w:rsidRDefault="00FC322B" w:rsidP="00FC322B">
      <w:pPr>
        <w:shd w:val="clear" w:color="auto" w:fill="FFFFFF"/>
        <w:spacing w:after="0" w:line="240" w:lineRule="auto"/>
        <w:textAlignment w:val="center"/>
        <w:rPr>
          <w:sz w:val="20"/>
          <w:szCs w:val="20"/>
          <w:lang w:val="nl-NL"/>
        </w:rPr>
      </w:pPr>
      <w:r w:rsidRPr="002D37CA">
        <w:rPr>
          <w:sz w:val="20"/>
          <w:szCs w:val="20"/>
          <w:lang w:val="nl-NL"/>
        </w:rPr>
        <w:t>6. Psychodiagnosis/</w:t>
      </w:r>
    </w:p>
    <w:p w14:paraId="6D9537D9" w14:textId="77777777" w:rsidR="00FC322B" w:rsidRPr="00FC322B" w:rsidRDefault="00FC322B" w:rsidP="00FC322B">
      <w:pPr>
        <w:shd w:val="clear" w:color="auto" w:fill="FFFFFF"/>
        <w:spacing w:after="0" w:line="240" w:lineRule="auto"/>
        <w:textAlignment w:val="center"/>
        <w:rPr>
          <w:sz w:val="20"/>
          <w:szCs w:val="20"/>
          <w:lang w:val="en-US"/>
        </w:rPr>
      </w:pPr>
      <w:r w:rsidRPr="00FC322B">
        <w:rPr>
          <w:sz w:val="20"/>
          <w:szCs w:val="20"/>
          <w:lang w:val="en-US"/>
        </w:rPr>
        <w:t>7. Misdiagnosis/</w:t>
      </w:r>
    </w:p>
    <w:p w14:paraId="108C6091" w14:textId="77777777" w:rsidR="00FC322B" w:rsidRPr="00FC322B" w:rsidRDefault="00FC322B" w:rsidP="00FC322B">
      <w:pPr>
        <w:shd w:val="clear" w:color="auto" w:fill="FFFFFF"/>
        <w:spacing w:after="0" w:line="240" w:lineRule="auto"/>
        <w:textAlignment w:val="center"/>
        <w:rPr>
          <w:sz w:val="20"/>
          <w:szCs w:val="20"/>
          <w:lang w:val="en-US"/>
        </w:rPr>
      </w:pPr>
      <w:r w:rsidRPr="00FC322B">
        <w:rPr>
          <w:sz w:val="20"/>
          <w:szCs w:val="20"/>
          <w:lang w:val="en-US"/>
        </w:rPr>
        <w:lastRenderedPageBreak/>
        <w:t>8. Screening/</w:t>
      </w:r>
    </w:p>
    <w:p w14:paraId="74616155" w14:textId="77777777" w:rsidR="00FC322B" w:rsidRPr="00FC322B" w:rsidRDefault="00FC322B" w:rsidP="00FC322B">
      <w:pPr>
        <w:shd w:val="clear" w:color="auto" w:fill="FFFFFF"/>
        <w:spacing w:after="0" w:line="240" w:lineRule="auto"/>
        <w:textAlignment w:val="center"/>
        <w:rPr>
          <w:sz w:val="20"/>
          <w:szCs w:val="20"/>
          <w:lang w:val="en-US"/>
        </w:rPr>
      </w:pPr>
      <w:r w:rsidRPr="00FC322B">
        <w:rPr>
          <w:sz w:val="20"/>
          <w:szCs w:val="20"/>
          <w:lang w:val="en-US"/>
        </w:rPr>
        <w:t>9. Health Screening/</w:t>
      </w:r>
    </w:p>
    <w:p w14:paraId="56DFDEBB" w14:textId="77777777" w:rsidR="00FC322B" w:rsidRPr="00FC322B" w:rsidRDefault="00FC322B" w:rsidP="00FC322B">
      <w:pPr>
        <w:shd w:val="clear" w:color="auto" w:fill="FFFFFF"/>
        <w:spacing w:after="0" w:line="240" w:lineRule="auto"/>
        <w:textAlignment w:val="center"/>
        <w:rPr>
          <w:sz w:val="20"/>
          <w:szCs w:val="20"/>
          <w:lang w:val="en-US"/>
        </w:rPr>
      </w:pPr>
      <w:r w:rsidRPr="00FC322B">
        <w:rPr>
          <w:sz w:val="20"/>
          <w:szCs w:val="20"/>
          <w:lang w:val="en-US"/>
        </w:rPr>
        <w:t>10. Screening Tests/</w:t>
      </w:r>
    </w:p>
    <w:p w14:paraId="657098A7" w14:textId="77777777" w:rsidR="00FC322B" w:rsidRPr="00FC322B" w:rsidRDefault="00FC322B" w:rsidP="00FC322B">
      <w:pPr>
        <w:shd w:val="clear" w:color="auto" w:fill="FFFFFF"/>
        <w:spacing w:after="0" w:line="240" w:lineRule="auto"/>
        <w:textAlignment w:val="center"/>
        <w:rPr>
          <w:sz w:val="20"/>
          <w:szCs w:val="20"/>
          <w:lang w:val="en-US"/>
        </w:rPr>
      </w:pPr>
      <w:r w:rsidRPr="00FC322B">
        <w:rPr>
          <w:sz w:val="20"/>
          <w:szCs w:val="20"/>
          <w:lang w:val="en-US"/>
        </w:rPr>
        <w:t>11. Prediction/</w:t>
      </w:r>
    </w:p>
    <w:p w14:paraId="2B9D2E03" w14:textId="77777777" w:rsidR="00FC322B" w:rsidRPr="00FC322B" w:rsidRDefault="00FC322B" w:rsidP="00FC322B">
      <w:pPr>
        <w:shd w:val="clear" w:color="auto" w:fill="FFFFFF"/>
        <w:spacing w:after="0" w:line="240" w:lineRule="auto"/>
        <w:textAlignment w:val="center"/>
        <w:rPr>
          <w:sz w:val="20"/>
          <w:szCs w:val="20"/>
          <w:lang w:val="en-US"/>
        </w:rPr>
      </w:pPr>
      <w:r w:rsidRPr="00FC322B">
        <w:rPr>
          <w:sz w:val="20"/>
          <w:szCs w:val="20"/>
          <w:lang w:val="en-US"/>
        </w:rPr>
        <w:t>12. Cutting Scores/</w:t>
      </w:r>
    </w:p>
    <w:p w14:paraId="47FAFFC8" w14:textId="77777777" w:rsidR="00FC322B" w:rsidRPr="00AD1CF2" w:rsidRDefault="00FC322B" w:rsidP="00FC322B">
      <w:pPr>
        <w:shd w:val="clear" w:color="auto" w:fill="FFFFFF"/>
        <w:spacing w:after="0" w:line="240" w:lineRule="auto"/>
        <w:textAlignment w:val="center"/>
        <w:rPr>
          <w:sz w:val="20"/>
          <w:szCs w:val="20"/>
          <w:lang w:val="en-US"/>
        </w:rPr>
      </w:pPr>
      <w:r w:rsidRPr="00AD1CF2">
        <w:rPr>
          <w:sz w:val="20"/>
          <w:szCs w:val="20"/>
          <w:lang w:val="en-US"/>
        </w:rPr>
        <w:t>13. Psychometrics/</w:t>
      </w:r>
    </w:p>
    <w:p w14:paraId="03337B92" w14:textId="77777777" w:rsidR="00FC322B" w:rsidRPr="00FC322B" w:rsidRDefault="00FC322B" w:rsidP="00FC322B">
      <w:pPr>
        <w:shd w:val="clear" w:color="auto" w:fill="FFFFFF"/>
        <w:spacing w:after="0" w:line="240" w:lineRule="auto"/>
        <w:textAlignment w:val="center"/>
        <w:rPr>
          <w:sz w:val="20"/>
          <w:szCs w:val="20"/>
          <w:lang w:val="en-US"/>
        </w:rPr>
      </w:pPr>
      <w:r w:rsidRPr="00FC322B">
        <w:rPr>
          <w:sz w:val="20"/>
          <w:szCs w:val="20"/>
          <w:lang w:val="en-US"/>
        </w:rPr>
        <w:t>14. Test Validity/</w:t>
      </w:r>
    </w:p>
    <w:p w14:paraId="69183055" w14:textId="77777777" w:rsidR="00FC322B" w:rsidRPr="002D37CA" w:rsidRDefault="00FC322B" w:rsidP="00FC322B">
      <w:pPr>
        <w:shd w:val="clear" w:color="auto" w:fill="FFFFFF"/>
        <w:spacing w:after="0" w:line="240" w:lineRule="auto"/>
        <w:textAlignment w:val="center"/>
        <w:rPr>
          <w:sz w:val="20"/>
          <w:szCs w:val="20"/>
          <w:lang w:val="da-DK"/>
        </w:rPr>
      </w:pPr>
      <w:r w:rsidRPr="002D37CA">
        <w:rPr>
          <w:sz w:val="20"/>
          <w:szCs w:val="20"/>
          <w:lang w:val="da-DK"/>
        </w:rPr>
        <w:t>15. screen*.af.</w:t>
      </w:r>
    </w:p>
    <w:p w14:paraId="600311BC" w14:textId="77777777" w:rsidR="00FC322B" w:rsidRPr="002D37CA" w:rsidRDefault="00FC322B" w:rsidP="00FC322B">
      <w:pPr>
        <w:shd w:val="clear" w:color="auto" w:fill="FFFFFF"/>
        <w:spacing w:after="0" w:line="240" w:lineRule="auto"/>
        <w:textAlignment w:val="center"/>
        <w:rPr>
          <w:sz w:val="20"/>
          <w:szCs w:val="20"/>
          <w:lang w:val="da-DK"/>
        </w:rPr>
      </w:pPr>
      <w:r w:rsidRPr="002D37CA">
        <w:rPr>
          <w:sz w:val="20"/>
          <w:szCs w:val="20"/>
          <w:lang w:val="da-DK"/>
        </w:rPr>
        <w:t>16. predictive value*.af.</w:t>
      </w:r>
    </w:p>
    <w:p w14:paraId="70CC3681" w14:textId="77777777" w:rsidR="00FC322B" w:rsidRPr="002D37CA" w:rsidRDefault="00FC322B" w:rsidP="00FC322B">
      <w:pPr>
        <w:shd w:val="clear" w:color="auto" w:fill="FFFFFF"/>
        <w:spacing w:after="0" w:line="240" w:lineRule="auto"/>
        <w:textAlignment w:val="center"/>
        <w:rPr>
          <w:sz w:val="20"/>
          <w:szCs w:val="20"/>
          <w:lang w:val="da-DK"/>
        </w:rPr>
      </w:pPr>
      <w:r w:rsidRPr="002D37CA">
        <w:rPr>
          <w:sz w:val="20"/>
          <w:szCs w:val="20"/>
          <w:lang w:val="da-DK"/>
        </w:rPr>
        <w:t>17. detect*.ti.</w:t>
      </w:r>
    </w:p>
    <w:p w14:paraId="6553F191" w14:textId="77777777" w:rsidR="00FC322B" w:rsidRPr="002D37CA" w:rsidRDefault="00FC322B" w:rsidP="00FC322B">
      <w:pPr>
        <w:shd w:val="clear" w:color="auto" w:fill="FFFFFF"/>
        <w:spacing w:after="0" w:line="240" w:lineRule="auto"/>
        <w:textAlignment w:val="center"/>
        <w:rPr>
          <w:sz w:val="20"/>
          <w:szCs w:val="20"/>
          <w:lang w:val="da-DK"/>
        </w:rPr>
      </w:pPr>
      <w:r w:rsidRPr="002D37CA">
        <w:rPr>
          <w:sz w:val="20"/>
          <w:szCs w:val="20"/>
          <w:lang w:val="da-DK"/>
        </w:rPr>
        <w:t>18. sensitiv*.ti.</w:t>
      </w:r>
    </w:p>
    <w:p w14:paraId="60672782" w14:textId="77777777" w:rsidR="00FC322B" w:rsidRPr="002D37CA" w:rsidRDefault="00FC322B" w:rsidP="00FC322B">
      <w:pPr>
        <w:shd w:val="clear" w:color="auto" w:fill="FFFFFF"/>
        <w:spacing w:after="0" w:line="240" w:lineRule="auto"/>
        <w:textAlignment w:val="center"/>
        <w:rPr>
          <w:sz w:val="20"/>
          <w:szCs w:val="20"/>
          <w:lang w:val="it-IT"/>
        </w:rPr>
      </w:pPr>
      <w:r w:rsidRPr="002D37CA">
        <w:rPr>
          <w:sz w:val="20"/>
          <w:szCs w:val="20"/>
          <w:lang w:val="it-IT"/>
        </w:rPr>
        <w:t>19. valid*.ti.</w:t>
      </w:r>
    </w:p>
    <w:p w14:paraId="70638C47" w14:textId="77777777" w:rsidR="00FC322B" w:rsidRPr="002D37CA" w:rsidRDefault="00FC322B" w:rsidP="00FC322B">
      <w:pPr>
        <w:shd w:val="clear" w:color="auto" w:fill="FFFFFF"/>
        <w:spacing w:after="0" w:line="240" w:lineRule="auto"/>
        <w:textAlignment w:val="center"/>
        <w:rPr>
          <w:sz w:val="20"/>
          <w:szCs w:val="20"/>
          <w:lang w:val="it-IT"/>
        </w:rPr>
      </w:pPr>
      <w:r w:rsidRPr="002D37CA">
        <w:rPr>
          <w:sz w:val="20"/>
          <w:szCs w:val="20"/>
          <w:lang w:val="it-IT"/>
        </w:rPr>
        <w:t>20. revalid*.ti.</w:t>
      </w:r>
    </w:p>
    <w:p w14:paraId="360968C5" w14:textId="77777777" w:rsidR="00FC322B" w:rsidRPr="002D37CA" w:rsidRDefault="00FC322B" w:rsidP="00FC322B">
      <w:pPr>
        <w:shd w:val="clear" w:color="auto" w:fill="FFFFFF"/>
        <w:spacing w:after="0" w:line="240" w:lineRule="auto"/>
        <w:textAlignment w:val="center"/>
        <w:rPr>
          <w:sz w:val="20"/>
          <w:szCs w:val="20"/>
          <w:lang w:val="it-IT"/>
        </w:rPr>
      </w:pPr>
      <w:r w:rsidRPr="002D37CA">
        <w:rPr>
          <w:sz w:val="20"/>
          <w:szCs w:val="20"/>
          <w:lang w:val="it-IT"/>
        </w:rPr>
        <w:t>21. accura*.ti.</w:t>
      </w:r>
    </w:p>
    <w:p w14:paraId="2205137A" w14:textId="77777777" w:rsidR="00FC322B" w:rsidRPr="004C672E" w:rsidRDefault="00FC322B" w:rsidP="00FC322B">
      <w:pPr>
        <w:shd w:val="clear" w:color="auto" w:fill="FFFFFF"/>
        <w:spacing w:after="0" w:line="240" w:lineRule="auto"/>
        <w:textAlignment w:val="center"/>
        <w:rPr>
          <w:sz w:val="20"/>
          <w:szCs w:val="20"/>
          <w:lang w:val="fr-CA"/>
        </w:rPr>
      </w:pPr>
      <w:r w:rsidRPr="004C672E">
        <w:rPr>
          <w:sz w:val="20"/>
          <w:szCs w:val="20"/>
          <w:lang w:val="fr-CA"/>
        </w:rPr>
        <w:t>22. psychometric*.ti.</w:t>
      </w:r>
    </w:p>
    <w:p w14:paraId="37C8F4DB" w14:textId="77777777" w:rsidR="00FC322B" w:rsidRPr="00FC322B" w:rsidRDefault="00FC322B" w:rsidP="00FC322B">
      <w:pPr>
        <w:shd w:val="clear" w:color="auto" w:fill="FFFFFF"/>
        <w:spacing w:after="0" w:line="240" w:lineRule="auto"/>
        <w:textAlignment w:val="center"/>
        <w:rPr>
          <w:sz w:val="20"/>
          <w:szCs w:val="20"/>
          <w:lang w:val="en-US"/>
        </w:rPr>
      </w:pPr>
      <w:r w:rsidRPr="00FC322B">
        <w:rPr>
          <w:sz w:val="20"/>
          <w:szCs w:val="20"/>
          <w:lang w:val="en-US"/>
        </w:rPr>
        <w:t>23. specificit*.ab.</w:t>
      </w:r>
    </w:p>
    <w:p w14:paraId="33663E9D" w14:textId="77777777" w:rsidR="00FC322B" w:rsidRPr="00FC322B" w:rsidRDefault="00FC322B" w:rsidP="00FC322B">
      <w:pPr>
        <w:shd w:val="clear" w:color="auto" w:fill="FFFFFF"/>
        <w:spacing w:after="0" w:line="240" w:lineRule="auto"/>
        <w:textAlignment w:val="center"/>
        <w:rPr>
          <w:sz w:val="20"/>
          <w:szCs w:val="20"/>
          <w:lang w:val="en-US"/>
        </w:rPr>
      </w:pPr>
      <w:r w:rsidRPr="00FC322B">
        <w:rPr>
          <w:sz w:val="20"/>
          <w:szCs w:val="20"/>
          <w:lang w:val="en-US"/>
        </w:rPr>
        <w:t>24. cut?off*.ab.</w:t>
      </w:r>
    </w:p>
    <w:p w14:paraId="747CEAB1" w14:textId="77777777" w:rsidR="00FC322B" w:rsidRPr="00FC322B" w:rsidRDefault="00FC322B" w:rsidP="00FC322B">
      <w:pPr>
        <w:shd w:val="clear" w:color="auto" w:fill="FFFFFF"/>
        <w:spacing w:after="0" w:line="240" w:lineRule="auto"/>
        <w:textAlignment w:val="center"/>
        <w:rPr>
          <w:sz w:val="20"/>
          <w:szCs w:val="20"/>
          <w:lang w:val="en-US"/>
        </w:rPr>
      </w:pPr>
      <w:r w:rsidRPr="00FC322B">
        <w:rPr>
          <w:sz w:val="20"/>
          <w:szCs w:val="20"/>
          <w:lang w:val="en-US"/>
        </w:rPr>
        <w:t>25. cut* score*.ab.</w:t>
      </w:r>
    </w:p>
    <w:p w14:paraId="77448A73" w14:textId="77777777" w:rsidR="00FC322B" w:rsidRPr="00FC322B" w:rsidRDefault="00FC322B" w:rsidP="00FC322B">
      <w:pPr>
        <w:shd w:val="clear" w:color="auto" w:fill="FFFFFF"/>
        <w:spacing w:after="0" w:line="240" w:lineRule="auto"/>
        <w:textAlignment w:val="center"/>
        <w:rPr>
          <w:sz w:val="20"/>
          <w:szCs w:val="20"/>
          <w:lang w:val="en-US"/>
        </w:rPr>
      </w:pPr>
      <w:r w:rsidRPr="00FC322B">
        <w:rPr>
          <w:sz w:val="20"/>
          <w:szCs w:val="20"/>
          <w:lang w:val="en-US"/>
        </w:rPr>
        <w:t>26. cut?point*.ab.</w:t>
      </w:r>
    </w:p>
    <w:p w14:paraId="1B804B40" w14:textId="77777777" w:rsidR="00FC322B" w:rsidRPr="00FC322B" w:rsidRDefault="00FC322B" w:rsidP="00FC322B">
      <w:pPr>
        <w:shd w:val="clear" w:color="auto" w:fill="FFFFFF"/>
        <w:spacing w:after="0" w:line="240" w:lineRule="auto"/>
        <w:textAlignment w:val="center"/>
        <w:rPr>
          <w:sz w:val="20"/>
          <w:szCs w:val="20"/>
          <w:lang w:val="en-US"/>
        </w:rPr>
      </w:pPr>
      <w:r w:rsidRPr="00FC322B">
        <w:rPr>
          <w:sz w:val="20"/>
          <w:szCs w:val="20"/>
          <w:lang w:val="en-US"/>
        </w:rPr>
        <w:t>27. threshold score*.ab.</w:t>
      </w:r>
    </w:p>
    <w:p w14:paraId="23D39844" w14:textId="77777777" w:rsidR="00FC322B" w:rsidRPr="00FC322B" w:rsidRDefault="00FC322B" w:rsidP="00FC322B">
      <w:pPr>
        <w:shd w:val="clear" w:color="auto" w:fill="FFFFFF"/>
        <w:spacing w:after="0" w:line="240" w:lineRule="auto"/>
        <w:textAlignment w:val="center"/>
        <w:rPr>
          <w:sz w:val="20"/>
          <w:szCs w:val="20"/>
          <w:lang w:val="en-US"/>
        </w:rPr>
      </w:pPr>
      <w:r w:rsidRPr="00FC322B">
        <w:rPr>
          <w:sz w:val="20"/>
          <w:szCs w:val="20"/>
          <w:lang w:val="en-US"/>
        </w:rPr>
        <w:t>28. reference standard*.ab.</w:t>
      </w:r>
    </w:p>
    <w:p w14:paraId="07851D28" w14:textId="77777777" w:rsidR="00FC322B" w:rsidRPr="00FC322B" w:rsidRDefault="00FC322B" w:rsidP="00FC322B">
      <w:pPr>
        <w:shd w:val="clear" w:color="auto" w:fill="FFFFFF"/>
        <w:spacing w:after="0" w:line="240" w:lineRule="auto"/>
        <w:textAlignment w:val="center"/>
        <w:rPr>
          <w:sz w:val="20"/>
          <w:szCs w:val="20"/>
          <w:lang w:val="en-US"/>
        </w:rPr>
      </w:pPr>
      <w:r w:rsidRPr="00FC322B">
        <w:rPr>
          <w:sz w:val="20"/>
          <w:szCs w:val="20"/>
          <w:lang w:val="en-US"/>
        </w:rPr>
        <w:t>29. reference test*.ab.</w:t>
      </w:r>
    </w:p>
    <w:p w14:paraId="18BC40B4" w14:textId="77777777" w:rsidR="00FC322B" w:rsidRPr="00FC322B" w:rsidRDefault="00FC322B" w:rsidP="00FC322B">
      <w:pPr>
        <w:shd w:val="clear" w:color="auto" w:fill="FFFFFF"/>
        <w:spacing w:after="0" w:line="240" w:lineRule="auto"/>
        <w:textAlignment w:val="center"/>
        <w:rPr>
          <w:sz w:val="20"/>
          <w:szCs w:val="20"/>
          <w:lang w:val="en-US"/>
        </w:rPr>
      </w:pPr>
      <w:r w:rsidRPr="00FC322B">
        <w:rPr>
          <w:sz w:val="20"/>
          <w:szCs w:val="20"/>
          <w:lang w:val="en-US"/>
        </w:rPr>
        <w:t>30. index test*.ab.</w:t>
      </w:r>
    </w:p>
    <w:p w14:paraId="090B0393" w14:textId="77777777" w:rsidR="00FC322B" w:rsidRPr="00FC322B" w:rsidRDefault="00FC322B" w:rsidP="00FC322B">
      <w:pPr>
        <w:shd w:val="clear" w:color="auto" w:fill="FFFFFF"/>
        <w:spacing w:after="0" w:line="240" w:lineRule="auto"/>
        <w:textAlignment w:val="center"/>
        <w:rPr>
          <w:sz w:val="20"/>
          <w:szCs w:val="20"/>
          <w:lang w:val="en-US"/>
        </w:rPr>
      </w:pPr>
      <w:r w:rsidRPr="00FC322B">
        <w:rPr>
          <w:sz w:val="20"/>
          <w:szCs w:val="20"/>
          <w:lang w:val="en-US"/>
        </w:rPr>
        <w:t>31. gold standard.ab.</w:t>
      </w:r>
    </w:p>
    <w:p w14:paraId="0694CB23" w14:textId="77777777" w:rsidR="00FC322B" w:rsidRPr="00FC322B" w:rsidRDefault="00FC322B" w:rsidP="00FC322B">
      <w:pPr>
        <w:spacing w:after="0" w:line="240" w:lineRule="auto"/>
        <w:rPr>
          <w:sz w:val="20"/>
          <w:szCs w:val="20"/>
          <w:lang w:val="en-US"/>
        </w:rPr>
      </w:pPr>
      <w:r w:rsidRPr="00FC322B">
        <w:rPr>
          <w:sz w:val="20"/>
          <w:szCs w:val="20"/>
          <w:lang w:val="en-US"/>
        </w:rPr>
        <w:t>32. or/4-31</w:t>
      </w:r>
    </w:p>
    <w:p w14:paraId="1541C20D" w14:textId="77777777" w:rsidR="00FC322B" w:rsidRPr="00FC322B" w:rsidRDefault="00FC322B" w:rsidP="00FC322B">
      <w:pPr>
        <w:spacing w:after="0" w:line="240" w:lineRule="auto"/>
        <w:rPr>
          <w:sz w:val="20"/>
          <w:szCs w:val="20"/>
          <w:lang w:val="en-US"/>
        </w:rPr>
      </w:pPr>
      <w:r w:rsidRPr="00FC322B">
        <w:rPr>
          <w:sz w:val="20"/>
          <w:szCs w:val="20"/>
          <w:lang w:val="en-US"/>
        </w:rPr>
        <w:t>33. 3 and 32</w:t>
      </w:r>
    </w:p>
    <w:p w14:paraId="16BE3961" w14:textId="77777777" w:rsidR="00FC322B" w:rsidRPr="00FC322B" w:rsidRDefault="00FC322B" w:rsidP="00FC322B">
      <w:pPr>
        <w:spacing w:after="0" w:line="240" w:lineRule="auto"/>
        <w:rPr>
          <w:sz w:val="20"/>
          <w:szCs w:val="20"/>
          <w:lang w:val="en-US"/>
        </w:rPr>
      </w:pPr>
      <w:r w:rsidRPr="00FC322B">
        <w:rPr>
          <w:sz w:val="20"/>
          <w:szCs w:val="20"/>
          <w:lang w:val="en-US"/>
        </w:rPr>
        <w:t>38. Limit 33 to “2000 to current”</w:t>
      </w:r>
    </w:p>
    <w:p w14:paraId="1AABEAC0" w14:textId="77777777" w:rsidR="00FC322B" w:rsidRPr="00FC322B" w:rsidRDefault="00FC322B" w:rsidP="00FC322B">
      <w:pPr>
        <w:spacing w:after="0" w:line="240" w:lineRule="auto"/>
        <w:rPr>
          <w:b/>
          <w:sz w:val="20"/>
          <w:szCs w:val="20"/>
          <w:lang w:val="en-US"/>
        </w:rPr>
      </w:pPr>
    </w:p>
    <w:p w14:paraId="5059772E" w14:textId="77777777" w:rsidR="00FC322B" w:rsidRPr="00FC322B" w:rsidRDefault="00FC322B" w:rsidP="00FC322B">
      <w:pPr>
        <w:spacing w:after="0" w:line="240" w:lineRule="auto"/>
        <w:rPr>
          <w:b/>
          <w:lang w:val="en-US"/>
        </w:rPr>
      </w:pPr>
      <w:r w:rsidRPr="00FC322B">
        <w:rPr>
          <w:b/>
          <w:lang w:val="en-US"/>
        </w:rPr>
        <w:t>Web of Science (Web of Knowledge)</w:t>
      </w:r>
    </w:p>
    <w:p w14:paraId="133DF8BB" w14:textId="77777777" w:rsidR="00FC322B" w:rsidRPr="00FC322B" w:rsidRDefault="00FC322B" w:rsidP="00FC322B">
      <w:pPr>
        <w:spacing w:after="0" w:line="240" w:lineRule="auto"/>
        <w:rPr>
          <w:b/>
          <w:sz w:val="20"/>
          <w:szCs w:val="20"/>
          <w:lang w:val="en-US"/>
        </w:rPr>
      </w:pPr>
    </w:p>
    <w:p w14:paraId="4B7BC951" w14:textId="77777777" w:rsidR="00FC322B" w:rsidRPr="00FC322B" w:rsidRDefault="00FC322B" w:rsidP="00FC322B">
      <w:pPr>
        <w:spacing w:after="0" w:line="240" w:lineRule="auto"/>
        <w:rPr>
          <w:rFonts w:eastAsia="Calibri"/>
          <w:bCs/>
          <w:sz w:val="20"/>
          <w:szCs w:val="20"/>
          <w:lang w:val="en-US"/>
        </w:rPr>
      </w:pPr>
      <w:r w:rsidRPr="00FC322B">
        <w:rPr>
          <w:rFonts w:eastAsia="Calibri"/>
          <w:b/>
          <w:sz w:val="20"/>
          <w:szCs w:val="20"/>
          <w:lang w:val="en-US"/>
        </w:rPr>
        <w:t xml:space="preserve">#1: </w:t>
      </w:r>
      <w:r w:rsidRPr="00FC322B">
        <w:rPr>
          <w:rFonts w:eastAsia="Calibri"/>
          <w:bCs/>
          <w:sz w:val="20"/>
          <w:szCs w:val="20"/>
          <w:lang w:val="en-US"/>
        </w:rPr>
        <w:t>TS=(PHQ* OR “Patient Health Questionnaire*”)</w:t>
      </w:r>
    </w:p>
    <w:p w14:paraId="66E708C8" w14:textId="77777777" w:rsidR="00FC322B" w:rsidRPr="00FC322B" w:rsidRDefault="00FC322B" w:rsidP="00FC322B">
      <w:pPr>
        <w:spacing w:after="0" w:line="240" w:lineRule="auto"/>
        <w:rPr>
          <w:sz w:val="20"/>
          <w:szCs w:val="20"/>
          <w:lang w:val="en-US"/>
        </w:rPr>
      </w:pPr>
      <w:r w:rsidRPr="00FC322B">
        <w:rPr>
          <w:sz w:val="20"/>
          <w:szCs w:val="20"/>
          <w:lang w:val="en-US"/>
        </w:rPr>
        <w:t>#2: TS= (screen* OR prevalence OR “predictive value*” OR detect* OR sensitiv* OR valid* OR revalid* OR predict* OR accura* OR psychometric* OR identif* OR specificit* OR cutoff* OR “cut off*” OR “cut* score*” OR cutpoint* OR “cut point*” OR “threshold score*” OR “reference standard*” OR “reference test*” OR “index test*” OR “gold standard”)</w:t>
      </w:r>
    </w:p>
    <w:p w14:paraId="4848D120" w14:textId="77777777" w:rsidR="00FC322B" w:rsidRPr="00FC322B" w:rsidRDefault="00FC322B" w:rsidP="00FC322B">
      <w:pPr>
        <w:spacing w:after="0" w:line="240" w:lineRule="auto"/>
        <w:rPr>
          <w:sz w:val="20"/>
          <w:szCs w:val="20"/>
          <w:lang w:val="en-US"/>
        </w:rPr>
      </w:pPr>
      <w:r w:rsidRPr="00FC322B">
        <w:rPr>
          <w:sz w:val="20"/>
          <w:szCs w:val="20"/>
          <w:lang w:val="en-US"/>
        </w:rPr>
        <w:t>#1 AND #2</w:t>
      </w:r>
    </w:p>
    <w:p w14:paraId="2C8B84C1" w14:textId="77777777" w:rsidR="00FC322B" w:rsidRPr="00FC322B" w:rsidRDefault="00FC322B" w:rsidP="00FC322B">
      <w:pPr>
        <w:spacing w:after="0" w:line="240" w:lineRule="auto"/>
        <w:rPr>
          <w:sz w:val="20"/>
          <w:szCs w:val="20"/>
          <w:lang w:val="en-US"/>
        </w:rPr>
      </w:pPr>
      <w:r w:rsidRPr="00FC322B">
        <w:rPr>
          <w:sz w:val="20"/>
          <w:szCs w:val="20"/>
          <w:lang w:val="en-US"/>
        </w:rPr>
        <w:t>Indexes=SCI-EXPANDED, SSCI, A&amp;HCI, CPCI-S, CPCI-SSH Timespan=2000-2018</w:t>
      </w:r>
    </w:p>
    <w:p w14:paraId="7F70A891" w14:textId="77777777" w:rsidR="00FC322B" w:rsidRPr="00FC322B" w:rsidRDefault="00FC322B" w:rsidP="00FC322B">
      <w:pPr>
        <w:rPr>
          <w:lang w:val="en-US"/>
        </w:rPr>
      </w:pPr>
    </w:p>
    <w:p w14:paraId="1FFFB552" w14:textId="77777777" w:rsidR="00FC322B" w:rsidRPr="00FC322B" w:rsidRDefault="00FC322B" w:rsidP="00FC322B">
      <w:pPr>
        <w:rPr>
          <w:lang w:val="en-US"/>
        </w:rPr>
      </w:pPr>
    </w:p>
    <w:p w14:paraId="2FDBBAF8" w14:textId="77777777" w:rsidR="00237D24" w:rsidRPr="00E150A5" w:rsidRDefault="00237D24">
      <w:pPr>
        <w:rPr>
          <w:lang w:val="en-US"/>
        </w:rPr>
      </w:pPr>
      <w:r w:rsidRPr="00E150A5">
        <w:rPr>
          <w:lang w:val="en-US"/>
        </w:rPr>
        <w:br w:type="page"/>
      </w:r>
    </w:p>
    <w:p w14:paraId="1BA08E11" w14:textId="77777777" w:rsidR="00E150A5" w:rsidRPr="00E150A5" w:rsidRDefault="00E150A5" w:rsidP="00E150A5">
      <w:pPr>
        <w:pStyle w:val="Heading1"/>
        <w:rPr>
          <w:lang w:val="en-US"/>
        </w:rPr>
      </w:pPr>
      <w:bookmarkStart w:id="1" w:name="_Toc55485374"/>
      <w:r w:rsidRPr="00E150A5">
        <w:rPr>
          <w:lang w:val="en-US"/>
        </w:rPr>
        <w:lastRenderedPageBreak/>
        <w:t>Supplementary Material 2: Flowchart</w:t>
      </w:r>
      <w:bookmarkEnd w:id="1"/>
    </w:p>
    <w:p w14:paraId="7976F112" w14:textId="7C2C7647" w:rsidR="00915965" w:rsidRPr="00FC322B" w:rsidRDefault="00376108" w:rsidP="00E150A5">
      <w:pPr>
        <w:keepNext/>
        <w:rPr>
          <w:lang w:val="en-US"/>
        </w:rPr>
      </w:pPr>
      <w:r>
        <w:rPr>
          <w:lang w:val="en-US"/>
        </w:rPr>
        <w:object w:dxaOrig="6480" w:dyaOrig="8640" w14:anchorId="50C277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3pt;height:6in" o:ole="">
            <v:imagedata r:id="rId8" o:title=""/>
          </v:shape>
          <o:OLEObject Type="Embed" ProgID="AcroExch.Document.DC" ShapeID="_x0000_i1025" DrawAspect="Content" ObjectID="_1668519537" r:id="rId9"/>
        </w:object>
      </w:r>
      <w:r w:rsidR="00915965" w:rsidRPr="00FC322B">
        <w:rPr>
          <w:lang w:val="en-US"/>
        </w:rPr>
        <w:br w:type="page"/>
      </w:r>
    </w:p>
    <w:p w14:paraId="0DA12160" w14:textId="77777777" w:rsidR="009F0B72" w:rsidRDefault="009F0B72" w:rsidP="00995FFF">
      <w:pPr>
        <w:pStyle w:val="Heading1"/>
        <w:rPr>
          <w:lang w:val="en-US"/>
        </w:rPr>
        <w:sectPr w:rsidR="009F0B72">
          <w:pgSz w:w="11906" w:h="16838"/>
          <w:pgMar w:top="1417" w:right="1417" w:bottom="1134" w:left="1417" w:header="708" w:footer="708" w:gutter="0"/>
          <w:cols w:space="708"/>
          <w:docGrid w:linePitch="360"/>
        </w:sectPr>
      </w:pPr>
    </w:p>
    <w:p w14:paraId="1FE68339" w14:textId="18A2F265" w:rsidR="00995FFF" w:rsidRDefault="00995FFF" w:rsidP="00995FFF">
      <w:pPr>
        <w:pStyle w:val="Heading1"/>
        <w:rPr>
          <w:lang w:val="en-US"/>
        </w:rPr>
      </w:pPr>
      <w:bookmarkStart w:id="2" w:name="_Toc55485375"/>
      <w:r w:rsidRPr="00FC322B">
        <w:rPr>
          <w:lang w:val="en-US"/>
        </w:rPr>
        <w:lastRenderedPageBreak/>
        <w:t xml:space="preserve">Supplementary Material 3: </w:t>
      </w:r>
      <w:r w:rsidR="00A07304">
        <w:rPr>
          <w:lang w:val="en-US"/>
        </w:rPr>
        <w:t>CFA Models</w:t>
      </w:r>
      <w:bookmarkEnd w:id="2"/>
    </w:p>
    <w:p w14:paraId="72A035EB" w14:textId="66088DF8" w:rsidR="009F0B72" w:rsidRPr="009F0B72" w:rsidRDefault="00A85C96" w:rsidP="009F0B72">
      <w:pPr>
        <w:rPr>
          <w:lang w:val="en-US"/>
        </w:rPr>
      </w:pPr>
      <w:r w:rsidRPr="00A85C96">
        <w:rPr>
          <w:noProof/>
          <w:lang w:eastAsia="de-DE"/>
        </w:rPr>
        <w:drawing>
          <wp:inline distT="0" distB="0" distL="0" distR="0" wp14:anchorId="19223E4D" wp14:editId="7696CFAA">
            <wp:extent cx="8550147" cy="6156106"/>
            <wp:effectExtent l="0" t="3175" r="635" b="635"/>
            <wp:docPr id="5" name="Grafik 5" descr="C:\Users\ffischer\ownCloud\Kanada\Comparison_latent_sum_score\cfa_mod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ffischer\ownCloud\Kanada\Comparison_latent_sum_score\cfa_model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8552729" cy="6157965"/>
                    </a:xfrm>
                    <a:prstGeom prst="rect">
                      <a:avLst/>
                    </a:prstGeom>
                    <a:noFill/>
                    <a:ln>
                      <a:noFill/>
                    </a:ln>
                  </pic:spPr>
                </pic:pic>
              </a:graphicData>
            </a:graphic>
          </wp:inline>
        </w:drawing>
      </w:r>
    </w:p>
    <w:p w14:paraId="4322FBFA" w14:textId="2B6EB189" w:rsidR="00915965" w:rsidRPr="00FC322B" w:rsidRDefault="00995FFF" w:rsidP="00A07304">
      <w:pPr>
        <w:pStyle w:val="Heading2"/>
        <w:rPr>
          <w:lang w:val="en-US"/>
        </w:rPr>
      </w:pPr>
      <w:r>
        <w:rPr>
          <w:lang w:val="en-US"/>
        </w:rPr>
        <w:br w:type="page"/>
      </w:r>
      <w:bookmarkStart w:id="3" w:name="_Toc55485376"/>
      <w:r w:rsidR="00D76338">
        <w:rPr>
          <w:rStyle w:val="Heading1Char"/>
          <w:sz w:val="26"/>
          <w:szCs w:val="26"/>
          <w:lang w:val="en-US"/>
        </w:rPr>
        <w:lastRenderedPageBreak/>
        <w:t>Uni</w:t>
      </w:r>
      <w:r w:rsidR="00915965" w:rsidRPr="00FC322B">
        <w:rPr>
          <w:rStyle w:val="Heading1Char"/>
          <w:sz w:val="26"/>
          <w:szCs w:val="26"/>
          <w:lang w:val="en-US"/>
        </w:rPr>
        <w:t>dimensional</w:t>
      </w:r>
      <w:r w:rsidR="00915965" w:rsidRPr="00FC322B">
        <w:rPr>
          <w:lang w:val="en-US"/>
        </w:rPr>
        <w:t xml:space="preserve"> Model</w:t>
      </w:r>
      <w:bookmarkEnd w:id="3"/>
    </w:p>
    <w:p w14:paraId="30298A13" w14:textId="77777777" w:rsidR="00915965" w:rsidRPr="00FC322B" w:rsidRDefault="00915965" w:rsidP="00CE548C">
      <w:pPr>
        <w:spacing w:after="0"/>
        <w:ind w:left="708"/>
        <w:rPr>
          <w:sz w:val="20"/>
          <w:szCs w:val="20"/>
          <w:lang w:val="en-US"/>
        </w:rPr>
      </w:pPr>
      <w:r w:rsidRPr="00FC322B">
        <w:rPr>
          <w:sz w:val="20"/>
          <w:szCs w:val="20"/>
          <w:lang w:val="en-US"/>
        </w:rPr>
        <w:t>#Loadings</w:t>
      </w:r>
    </w:p>
    <w:p w14:paraId="44A2D617" w14:textId="77777777" w:rsidR="00915965" w:rsidRPr="00FC322B" w:rsidRDefault="00915965" w:rsidP="00CE548C">
      <w:pPr>
        <w:spacing w:after="0"/>
        <w:ind w:left="708"/>
        <w:rPr>
          <w:rFonts w:ascii="Consolas" w:hAnsi="Consolas"/>
          <w:sz w:val="20"/>
          <w:szCs w:val="20"/>
          <w:lang w:val="en-US"/>
        </w:rPr>
      </w:pPr>
      <w:r w:rsidRPr="00FC322B">
        <w:rPr>
          <w:rFonts w:ascii="Consolas" w:hAnsi="Consolas"/>
          <w:sz w:val="20"/>
          <w:szCs w:val="20"/>
          <w:lang w:val="en-US"/>
        </w:rPr>
        <w:t>Unidimensional_Depr_Factor =~ 1.86055855843524 * PHQ9_Q1 + 2.26140308433454 * PHQ9_Q2 + 0.992404819520219 * PHQ9_Q3 + 1.36127243784208 * PHQ9_Q4 + 1.07376446162741 * PHQ9_Q5 + 1.62020126739536 * PHQ9_Q6 + 1.36136771687569 * PHQ9_Q7 + 1.19737609015725 * PHQ9_Q8 + 1.42273798856725 * PHQ9_Q9</w:t>
      </w:r>
    </w:p>
    <w:p w14:paraId="35FC0C5E" w14:textId="77777777" w:rsidR="00915965" w:rsidRPr="00CE548C" w:rsidRDefault="00915965" w:rsidP="00CE548C">
      <w:pPr>
        <w:spacing w:after="0"/>
        <w:ind w:left="708"/>
        <w:rPr>
          <w:rFonts w:ascii="Consolas" w:hAnsi="Consolas"/>
          <w:sz w:val="20"/>
          <w:szCs w:val="20"/>
        </w:rPr>
      </w:pPr>
      <w:r w:rsidRPr="00CE548C">
        <w:rPr>
          <w:rFonts w:ascii="Consolas" w:hAnsi="Consolas"/>
          <w:sz w:val="20"/>
          <w:szCs w:val="20"/>
        </w:rPr>
        <w:t>#Thresholds</w:t>
      </w:r>
    </w:p>
    <w:p w14:paraId="21734E16" w14:textId="77777777" w:rsidR="00915965" w:rsidRPr="00CE548C" w:rsidRDefault="00915965" w:rsidP="00CE548C">
      <w:pPr>
        <w:spacing w:after="0"/>
        <w:ind w:left="708"/>
        <w:rPr>
          <w:rFonts w:ascii="Consolas" w:hAnsi="Consolas"/>
          <w:sz w:val="20"/>
          <w:szCs w:val="20"/>
        </w:rPr>
      </w:pPr>
      <w:r w:rsidRPr="00CE548C">
        <w:rPr>
          <w:rFonts w:ascii="Consolas" w:hAnsi="Consolas"/>
          <w:sz w:val="20"/>
          <w:szCs w:val="20"/>
        </w:rPr>
        <w:t>PHQ9_Q1  |  0.591081057940429 *t1 +  2.1222266908974 *t2 +  2.94383114951583 *t3</w:t>
      </w:r>
    </w:p>
    <w:p w14:paraId="5F8776F6" w14:textId="77777777" w:rsidR="00915965" w:rsidRPr="00CE548C" w:rsidRDefault="00915965" w:rsidP="00CE548C">
      <w:pPr>
        <w:spacing w:after="0"/>
        <w:ind w:left="708"/>
        <w:rPr>
          <w:rFonts w:ascii="Consolas" w:hAnsi="Consolas"/>
          <w:sz w:val="20"/>
          <w:szCs w:val="20"/>
        </w:rPr>
      </w:pPr>
      <w:r w:rsidRPr="00CE548C">
        <w:rPr>
          <w:rFonts w:ascii="Consolas" w:hAnsi="Consolas"/>
          <w:sz w:val="20"/>
          <w:szCs w:val="20"/>
        </w:rPr>
        <w:t>PHQ9_Q2  |  0.692300810617947 *t1 +  2.57952911194073 *t2 +  3.53550920106456 *t3</w:t>
      </w:r>
    </w:p>
    <w:p w14:paraId="6AEB9474" w14:textId="77777777" w:rsidR="00915965" w:rsidRPr="00CE548C" w:rsidRDefault="00915965" w:rsidP="00CE548C">
      <w:pPr>
        <w:spacing w:after="0"/>
        <w:ind w:left="708"/>
        <w:rPr>
          <w:rFonts w:ascii="Consolas" w:hAnsi="Consolas"/>
          <w:sz w:val="20"/>
          <w:szCs w:val="20"/>
        </w:rPr>
      </w:pPr>
      <w:r w:rsidRPr="00CE548C">
        <w:rPr>
          <w:rFonts w:ascii="Consolas" w:hAnsi="Consolas"/>
          <w:sz w:val="20"/>
          <w:szCs w:val="20"/>
        </w:rPr>
        <w:t>PHQ9_Q3  |  -0.04953582978208 *t1 +  0.869346472581678 *t2 +  1.36584412948913 *t3</w:t>
      </w:r>
    </w:p>
    <w:p w14:paraId="6AAB2537" w14:textId="77777777" w:rsidR="00915965" w:rsidRPr="00CE548C" w:rsidRDefault="00915965" w:rsidP="00CE548C">
      <w:pPr>
        <w:spacing w:after="0"/>
        <w:ind w:left="708"/>
        <w:rPr>
          <w:rFonts w:ascii="Consolas" w:hAnsi="Consolas"/>
          <w:sz w:val="20"/>
          <w:szCs w:val="20"/>
        </w:rPr>
      </w:pPr>
      <w:r w:rsidRPr="00CE548C">
        <w:rPr>
          <w:rFonts w:ascii="Consolas" w:hAnsi="Consolas"/>
          <w:sz w:val="20"/>
          <w:szCs w:val="20"/>
        </w:rPr>
        <w:t>PHQ9_Q4  |  -0.602895937102372 *t1 +  0.948903661699967 *t2 +  1.68625563766773 *t3</w:t>
      </w:r>
    </w:p>
    <w:p w14:paraId="42BFB195" w14:textId="77777777" w:rsidR="00915965" w:rsidRPr="00CE548C" w:rsidRDefault="00915965" w:rsidP="00CE548C">
      <w:pPr>
        <w:spacing w:after="0"/>
        <w:ind w:left="708"/>
        <w:rPr>
          <w:rFonts w:ascii="Consolas" w:hAnsi="Consolas"/>
          <w:sz w:val="20"/>
          <w:szCs w:val="20"/>
        </w:rPr>
      </w:pPr>
      <w:r w:rsidRPr="00CE548C">
        <w:rPr>
          <w:rFonts w:ascii="Consolas" w:hAnsi="Consolas"/>
          <w:sz w:val="20"/>
          <w:szCs w:val="20"/>
        </w:rPr>
        <w:t>PHQ9_Q5  |  0.481848534330138 *t1 +  1.36532703145709 *t2 +  1.96851497029748 *t3</w:t>
      </w:r>
    </w:p>
    <w:p w14:paraId="4F0C6B9B" w14:textId="77777777" w:rsidR="00915965" w:rsidRPr="00CE548C" w:rsidRDefault="00915965" w:rsidP="00CE548C">
      <w:pPr>
        <w:spacing w:after="0"/>
        <w:ind w:left="708"/>
        <w:rPr>
          <w:rFonts w:ascii="Consolas" w:hAnsi="Consolas"/>
          <w:sz w:val="20"/>
          <w:szCs w:val="20"/>
        </w:rPr>
      </w:pPr>
      <w:r w:rsidRPr="00CE548C">
        <w:rPr>
          <w:rFonts w:ascii="Consolas" w:hAnsi="Consolas"/>
          <w:sz w:val="20"/>
          <w:szCs w:val="20"/>
        </w:rPr>
        <w:t>PHQ9_Q6  |  1.15586534208129 *t1 +  2.24162785122493 *t2 +  2.83112788871367 *t3</w:t>
      </w:r>
    </w:p>
    <w:p w14:paraId="2A890847" w14:textId="77777777" w:rsidR="00915965" w:rsidRPr="00CE548C" w:rsidRDefault="00915965" w:rsidP="00CE548C">
      <w:pPr>
        <w:spacing w:after="0"/>
        <w:ind w:left="708"/>
        <w:rPr>
          <w:rFonts w:ascii="Consolas" w:hAnsi="Consolas"/>
          <w:sz w:val="20"/>
          <w:szCs w:val="20"/>
        </w:rPr>
      </w:pPr>
      <w:r w:rsidRPr="00CE548C">
        <w:rPr>
          <w:rFonts w:ascii="Consolas" w:hAnsi="Consolas"/>
          <w:sz w:val="20"/>
          <w:szCs w:val="20"/>
        </w:rPr>
        <w:t>PHQ9_Q7  |  0.841483231006097 *t1 +  1.90288297389649 *t2 +  2.46296002702646 *t3</w:t>
      </w:r>
    </w:p>
    <w:p w14:paraId="660F6601" w14:textId="77777777" w:rsidR="00915965" w:rsidRPr="00CE548C" w:rsidRDefault="00915965" w:rsidP="00CE548C">
      <w:pPr>
        <w:spacing w:after="0"/>
        <w:ind w:left="708"/>
        <w:rPr>
          <w:rFonts w:ascii="Consolas" w:hAnsi="Consolas"/>
          <w:sz w:val="20"/>
          <w:szCs w:val="20"/>
        </w:rPr>
      </w:pPr>
      <w:r w:rsidRPr="00CE548C">
        <w:rPr>
          <w:rFonts w:ascii="Consolas" w:hAnsi="Consolas"/>
          <w:sz w:val="20"/>
          <w:szCs w:val="20"/>
        </w:rPr>
        <w:t>PHQ9_Q8  |  1.08285982113088 *t1 +  2.01007362940264 *t2 +  2.54330972906161 *t3</w:t>
      </w:r>
    </w:p>
    <w:p w14:paraId="77C928E0" w14:textId="77777777" w:rsidR="00915965" w:rsidRPr="00AD1CF2" w:rsidRDefault="00915965" w:rsidP="00CE548C">
      <w:pPr>
        <w:spacing w:after="0"/>
        <w:ind w:left="708"/>
        <w:rPr>
          <w:rFonts w:ascii="Consolas" w:hAnsi="Consolas"/>
          <w:sz w:val="20"/>
          <w:szCs w:val="20"/>
        </w:rPr>
      </w:pPr>
      <w:r w:rsidRPr="00AD1CF2">
        <w:rPr>
          <w:rFonts w:ascii="Consolas" w:hAnsi="Consolas"/>
          <w:sz w:val="20"/>
          <w:szCs w:val="20"/>
        </w:rPr>
        <w:t>PHQ9_Q9  |  2.17267023376836 *t1 +  3.09705421774197 *t2 +  3.56251563702245 *t3</w:t>
      </w:r>
    </w:p>
    <w:p w14:paraId="7B320485" w14:textId="77777777" w:rsidR="00915965" w:rsidRPr="00FC322B" w:rsidRDefault="00915965" w:rsidP="00CE548C">
      <w:pPr>
        <w:spacing w:after="0"/>
        <w:ind w:left="708"/>
        <w:rPr>
          <w:rFonts w:ascii="Consolas" w:hAnsi="Consolas"/>
          <w:sz w:val="20"/>
          <w:szCs w:val="20"/>
          <w:lang w:val="en-US"/>
        </w:rPr>
      </w:pPr>
      <w:r w:rsidRPr="00FC322B">
        <w:rPr>
          <w:rFonts w:ascii="Consolas" w:hAnsi="Consolas"/>
          <w:sz w:val="20"/>
          <w:szCs w:val="20"/>
          <w:lang w:val="en-US"/>
        </w:rPr>
        <w:t># Scaling Factors</w:t>
      </w:r>
    </w:p>
    <w:p w14:paraId="48E458ED" w14:textId="77777777" w:rsidR="00915965" w:rsidRPr="00FC322B" w:rsidRDefault="00915965" w:rsidP="00CE548C">
      <w:pPr>
        <w:spacing w:after="0"/>
        <w:ind w:left="708"/>
        <w:rPr>
          <w:rFonts w:ascii="Consolas" w:hAnsi="Consolas"/>
          <w:sz w:val="20"/>
          <w:szCs w:val="20"/>
          <w:lang w:val="en-US"/>
        </w:rPr>
      </w:pPr>
      <w:r w:rsidRPr="00FC322B">
        <w:rPr>
          <w:rFonts w:ascii="Consolas" w:hAnsi="Consolas"/>
          <w:sz w:val="20"/>
          <w:szCs w:val="20"/>
          <w:lang w:val="en-US"/>
        </w:rPr>
        <w:t>PHQ9_Q1 ~*~ 0.473424665224917*PHQ9_Q1</w:t>
      </w:r>
    </w:p>
    <w:p w14:paraId="7B346A9D" w14:textId="77777777" w:rsidR="00915965" w:rsidRPr="00FC322B" w:rsidRDefault="00915965" w:rsidP="00CE548C">
      <w:pPr>
        <w:spacing w:after="0"/>
        <w:ind w:left="708"/>
        <w:rPr>
          <w:rFonts w:ascii="Consolas" w:hAnsi="Consolas"/>
          <w:sz w:val="20"/>
          <w:szCs w:val="20"/>
          <w:lang w:val="en-US"/>
        </w:rPr>
      </w:pPr>
      <w:r w:rsidRPr="00FC322B">
        <w:rPr>
          <w:rFonts w:ascii="Consolas" w:hAnsi="Consolas"/>
          <w:sz w:val="20"/>
          <w:szCs w:val="20"/>
          <w:lang w:val="en-US"/>
        </w:rPr>
        <w:t>PHQ9_Q2 ~*~ 0.404426192683348*PHQ9_Q2</w:t>
      </w:r>
    </w:p>
    <w:p w14:paraId="24EB062B" w14:textId="77777777" w:rsidR="00915965" w:rsidRPr="00FC322B" w:rsidRDefault="00915965" w:rsidP="00CE548C">
      <w:pPr>
        <w:spacing w:after="0"/>
        <w:ind w:left="708"/>
        <w:rPr>
          <w:rFonts w:ascii="Consolas" w:hAnsi="Consolas"/>
          <w:sz w:val="20"/>
          <w:szCs w:val="20"/>
          <w:lang w:val="en-US"/>
        </w:rPr>
      </w:pPr>
      <w:r w:rsidRPr="00FC322B">
        <w:rPr>
          <w:rFonts w:ascii="Consolas" w:hAnsi="Consolas"/>
          <w:sz w:val="20"/>
          <w:szCs w:val="20"/>
          <w:lang w:val="en-US"/>
        </w:rPr>
        <w:t>PHQ9_Q3 ~*~ 0.709797162231844*PHQ9_Q3</w:t>
      </w:r>
    </w:p>
    <w:p w14:paraId="67586048" w14:textId="77777777" w:rsidR="00915965" w:rsidRPr="00FC322B" w:rsidRDefault="00915965" w:rsidP="00CE548C">
      <w:pPr>
        <w:spacing w:after="0"/>
        <w:ind w:left="708"/>
        <w:rPr>
          <w:rFonts w:ascii="Consolas" w:hAnsi="Consolas"/>
          <w:sz w:val="20"/>
          <w:szCs w:val="20"/>
          <w:lang w:val="en-US"/>
        </w:rPr>
      </w:pPr>
      <w:r w:rsidRPr="00FC322B">
        <w:rPr>
          <w:rFonts w:ascii="Consolas" w:hAnsi="Consolas"/>
          <w:sz w:val="20"/>
          <w:szCs w:val="20"/>
          <w:lang w:val="en-US"/>
        </w:rPr>
        <w:t>PHQ9_Q4 ~*~ 0.592030860833425*PHQ9_Q4</w:t>
      </w:r>
    </w:p>
    <w:p w14:paraId="4472A0FE" w14:textId="77777777" w:rsidR="00915965" w:rsidRPr="00FC322B" w:rsidRDefault="00915965" w:rsidP="00CE548C">
      <w:pPr>
        <w:spacing w:after="0"/>
        <w:ind w:left="708"/>
        <w:rPr>
          <w:rFonts w:ascii="Consolas" w:hAnsi="Consolas"/>
          <w:sz w:val="20"/>
          <w:szCs w:val="20"/>
          <w:lang w:val="en-US"/>
        </w:rPr>
      </w:pPr>
      <w:r w:rsidRPr="00FC322B">
        <w:rPr>
          <w:rFonts w:ascii="Consolas" w:hAnsi="Consolas"/>
          <w:sz w:val="20"/>
          <w:szCs w:val="20"/>
          <w:lang w:val="en-US"/>
        </w:rPr>
        <w:t>PHQ9_Q5 ~*~ 0.681523756193489*PHQ9_Q5</w:t>
      </w:r>
    </w:p>
    <w:p w14:paraId="7C970D42" w14:textId="77777777" w:rsidR="00915965" w:rsidRPr="00FC322B" w:rsidRDefault="00915965" w:rsidP="00CE548C">
      <w:pPr>
        <w:spacing w:after="0"/>
        <w:ind w:left="708"/>
        <w:rPr>
          <w:rFonts w:ascii="Consolas" w:hAnsi="Consolas"/>
          <w:sz w:val="20"/>
          <w:szCs w:val="20"/>
          <w:lang w:val="en-US"/>
        </w:rPr>
      </w:pPr>
      <w:r w:rsidRPr="00FC322B">
        <w:rPr>
          <w:rFonts w:ascii="Consolas" w:hAnsi="Consolas"/>
          <w:sz w:val="20"/>
          <w:szCs w:val="20"/>
          <w:lang w:val="en-US"/>
        </w:rPr>
        <w:t>PHQ9_Q6 ~*~ 0.525221953703416*PHQ9_Q6</w:t>
      </w:r>
    </w:p>
    <w:p w14:paraId="49E486C6" w14:textId="77777777" w:rsidR="00915965" w:rsidRPr="00FC322B" w:rsidRDefault="00915965" w:rsidP="00CE548C">
      <w:pPr>
        <w:spacing w:after="0"/>
        <w:ind w:left="708"/>
        <w:rPr>
          <w:rFonts w:ascii="Consolas" w:hAnsi="Consolas"/>
          <w:sz w:val="20"/>
          <w:szCs w:val="20"/>
          <w:lang w:val="en-US"/>
        </w:rPr>
      </w:pPr>
      <w:r w:rsidRPr="00FC322B">
        <w:rPr>
          <w:rFonts w:ascii="Consolas" w:hAnsi="Consolas"/>
          <w:sz w:val="20"/>
          <w:szCs w:val="20"/>
          <w:lang w:val="en-US"/>
        </w:rPr>
        <w:t>PHQ9_Q7 ~*~ 0.592003947901289*PHQ9_Q7</w:t>
      </w:r>
    </w:p>
    <w:p w14:paraId="5F13460D" w14:textId="77777777" w:rsidR="00915965" w:rsidRPr="00FC322B" w:rsidRDefault="00915965" w:rsidP="00CE548C">
      <w:pPr>
        <w:spacing w:after="0"/>
        <w:ind w:left="708"/>
        <w:rPr>
          <w:rFonts w:ascii="Consolas" w:hAnsi="Consolas"/>
          <w:sz w:val="20"/>
          <w:szCs w:val="20"/>
          <w:lang w:val="en-US"/>
        </w:rPr>
      </w:pPr>
      <w:r w:rsidRPr="00FC322B">
        <w:rPr>
          <w:rFonts w:ascii="Consolas" w:hAnsi="Consolas"/>
          <w:sz w:val="20"/>
          <w:szCs w:val="20"/>
          <w:lang w:val="en-US"/>
        </w:rPr>
        <w:t>PHQ9_Q8 ~*~ 0.641011219847207*PHQ9_Q8</w:t>
      </w:r>
    </w:p>
    <w:p w14:paraId="01733EB0" w14:textId="77777777" w:rsidR="00915965" w:rsidRPr="00FC322B" w:rsidRDefault="00915965" w:rsidP="00CE548C">
      <w:pPr>
        <w:spacing w:after="0"/>
        <w:ind w:left="708"/>
        <w:rPr>
          <w:rFonts w:ascii="Consolas" w:hAnsi="Consolas"/>
          <w:sz w:val="20"/>
          <w:szCs w:val="20"/>
          <w:lang w:val="en-US"/>
        </w:rPr>
      </w:pPr>
      <w:r w:rsidRPr="00FC322B">
        <w:rPr>
          <w:rFonts w:ascii="Consolas" w:hAnsi="Consolas"/>
          <w:sz w:val="20"/>
          <w:szCs w:val="20"/>
          <w:lang w:val="en-US"/>
        </w:rPr>
        <w:t>PHQ9_Q9 ~*~ 0.575037197089645*PHQ9_Q9</w:t>
      </w:r>
    </w:p>
    <w:p w14:paraId="3D3890DF" w14:textId="77777777" w:rsidR="00915965" w:rsidRPr="00FC322B" w:rsidRDefault="00915965" w:rsidP="00CE548C">
      <w:pPr>
        <w:spacing w:after="0"/>
        <w:ind w:left="708"/>
        <w:rPr>
          <w:sz w:val="20"/>
          <w:szCs w:val="20"/>
          <w:lang w:val="en-US"/>
        </w:rPr>
      </w:pPr>
      <w:r w:rsidRPr="00FC322B">
        <w:rPr>
          <w:sz w:val="20"/>
          <w:szCs w:val="20"/>
          <w:lang w:val="en-US"/>
        </w:rPr>
        <w:t># Variances</w:t>
      </w:r>
    </w:p>
    <w:p w14:paraId="3E1A97ED" w14:textId="77777777" w:rsidR="00915965" w:rsidRPr="00FC322B" w:rsidRDefault="00915965" w:rsidP="00CE548C">
      <w:pPr>
        <w:spacing w:after="0"/>
        <w:ind w:left="708"/>
        <w:rPr>
          <w:rFonts w:ascii="Consolas" w:hAnsi="Consolas"/>
          <w:sz w:val="20"/>
          <w:szCs w:val="20"/>
          <w:lang w:val="en-US"/>
        </w:rPr>
      </w:pPr>
      <w:r w:rsidRPr="00FC322B">
        <w:rPr>
          <w:rFonts w:ascii="Consolas" w:hAnsi="Consolas"/>
          <w:sz w:val="20"/>
          <w:szCs w:val="20"/>
          <w:lang w:val="en-US"/>
        </w:rPr>
        <w:t>PHQ9_Q1 ~~ 1*PHQ9_Q1</w:t>
      </w:r>
    </w:p>
    <w:p w14:paraId="1D432708" w14:textId="77777777" w:rsidR="00915965" w:rsidRPr="00FC322B" w:rsidRDefault="00915965" w:rsidP="00CE548C">
      <w:pPr>
        <w:spacing w:after="0"/>
        <w:ind w:left="708"/>
        <w:rPr>
          <w:rFonts w:ascii="Consolas" w:hAnsi="Consolas"/>
          <w:sz w:val="20"/>
          <w:szCs w:val="20"/>
          <w:lang w:val="en-US"/>
        </w:rPr>
      </w:pPr>
      <w:r w:rsidRPr="00FC322B">
        <w:rPr>
          <w:rFonts w:ascii="Consolas" w:hAnsi="Consolas"/>
          <w:sz w:val="20"/>
          <w:szCs w:val="20"/>
          <w:lang w:val="en-US"/>
        </w:rPr>
        <w:t>PHQ9_Q2 ~~ 1*PHQ9_Q2</w:t>
      </w:r>
    </w:p>
    <w:p w14:paraId="343D1FC5" w14:textId="77777777" w:rsidR="00915965" w:rsidRPr="00FC322B" w:rsidRDefault="00915965" w:rsidP="00CE548C">
      <w:pPr>
        <w:spacing w:after="0"/>
        <w:ind w:left="708"/>
        <w:rPr>
          <w:rFonts w:ascii="Consolas" w:hAnsi="Consolas"/>
          <w:sz w:val="20"/>
          <w:szCs w:val="20"/>
          <w:lang w:val="en-US"/>
        </w:rPr>
      </w:pPr>
      <w:r w:rsidRPr="00FC322B">
        <w:rPr>
          <w:rFonts w:ascii="Consolas" w:hAnsi="Consolas"/>
          <w:sz w:val="20"/>
          <w:szCs w:val="20"/>
          <w:lang w:val="en-US"/>
        </w:rPr>
        <w:t>PHQ9_Q3 ~~ 1*PHQ9_Q3</w:t>
      </w:r>
    </w:p>
    <w:p w14:paraId="27F89572" w14:textId="77777777" w:rsidR="00915965" w:rsidRPr="00FC322B" w:rsidRDefault="00915965" w:rsidP="00CE548C">
      <w:pPr>
        <w:spacing w:after="0"/>
        <w:ind w:left="708"/>
        <w:rPr>
          <w:rFonts w:ascii="Consolas" w:hAnsi="Consolas"/>
          <w:sz w:val="20"/>
          <w:szCs w:val="20"/>
          <w:lang w:val="en-US"/>
        </w:rPr>
      </w:pPr>
      <w:r w:rsidRPr="00FC322B">
        <w:rPr>
          <w:rFonts w:ascii="Consolas" w:hAnsi="Consolas"/>
          <w:sz w:val="20"/>
          <w:szCs w:val="20"/>
          <w:lang w:val="en-US"/>
        </w:rPr>
        <w:t>PHQ9_Q4 ~~ 1*PHQ9_Q4</w:t>
      </w:r>
    </w:p>
    <w:p w14:paraId="0689F7D5" w14:textId="77777777" w:rsidR="00915965" w:rsidRPr="00FC322B" w:rsidRDefault="00915965" w:rsidP="00CE548C">
      <w:pPr>
        <w:spacing w:after="0"/>
        <w:ind w:left="708"/>
        <w:rPr>
          <w:rFonts w:ascii="Consolas" w:hAnsi="Consolas"/>
          <w:sz w:val="20"/>
          <w:szCs w:val="20"/>
          <w:lang w:val="en-US"/>
        </w:rPr>
      </w:pPr>
      <w:r w:rsidRPr="00FC322B">
        <w:rPr>
          <w:rFonts w:ascii="Consolas" w:hAnsi="Consolas"/>
          <w:sz w:val="20"/>
          <w:szCs w:val="20"/>
          <w:lang w:val="en-US"/>
        </w:rPr>
        <w:t>PHQ9_Q5 ~~ 1*PHQ9_Q5</w:t>
      </w:r>
    </w:p>
    <w:p w14:paraId="75F54971" w14:textId="77777777" w:rsidR="00915965" w:rsidRPr="00FC322B" w:rsidRDefault="00915965" w:rsidP="00CE548C">
      <w:pPr>
        <w:spacing w:after="0"/>
        <w:ind w:left="708"/>
        <w:rPr>
          <w:rFonts w:ascii="Consolas" w:hAnsi="Consolas"/>
          <w:sz w:val="20"/>
          <w:szCs w:val="20"/>
          <w:lang w:val="en-US"/>
        </w:rPr>
      </w:pPr>
      <w:r w:rsidRPr="00FC322B">
        <w:rPr>
          <w:rFonts w:ascii="Consolas" w:hAnsi="Consolas"/>
          <w:sz w:val="20"/>
          <w:szCs w:val="20"/>
          <w:lang w:val="en-US"/>
        </w:rPr>
        <w:t>PHQ9_Q6 ~~ 1*PHQ9_Q6</w:t>
      </w:r>
    </w:p>
    <w:p w14:paraId="5E0F748D" w14:textId="77777777" w:rsidR="00915965" w:rsidRPr="00FC322B" w:rsidRDefault="00915965" w:rsidP="00CE548C">
      <w:pPr>
        <w:spacing w:after="0"/>
        <w:ind w:left="708"/>
        <w:rPr>
          <w:rFonts w:ascii="Consolas" w:hAnsi="Consolas"/>
          <w:sz w:val="20"/>
          <w:szCs w:val="20"/>
          <w:lang w:val="en-US"/>
        </w:rPr>
      </w:pPr>
      <w:r w:rsidRPr="00FC322B">
        <w:rPr>
          <w:rFonts w:ascii="Consolas" w:hAnsi="Consolas"/>
          <w:sz w:val="20"/>
          <w:szCs w:val="20"/>
          <w:lang w:val="en-US"/>
        </w:rPr>
        <w:t>PHQ9_Q7 ~~ 1*PHQ9_Q7</w:t>
      </w:r>
    </w:p>
    <w:p w14:paraId="11F732D9" w14:textId="77777777" w:rsidR="00915965" w:rsidRPr="00FC322B" w:rsidRDefault="00915965" w:rsidP="00CE548C">
      <w:pPr>
        <w:spacing w:after="0"/>
        <w:ind w:left="708"/>
        <w:rPr>
          <w:rFonts w:ascii="Consolas" w:hAnsi="Consolas"/>
          <w:sz w:val="20"/>
          <w:szCs w:val="20"/>
          <w:lang w:val="en-US"/>
        </w:rPr>
      </w:pPr>
      <w:r w:rsidRPr="00FC322B">
        <w:rPr>
          <w:rFonts w:ascii="Consolas" w:hAnsi="Consolas"/>
          <w:sz w:val="20"/>
          <w:szCs w:val="20"/>
          <w:lang w:val="en-US"/>
        </w:rPr>
        <w:t>PHQ9_Q8 ~~ 1*PHQ9_Q8</w:t>
      </w:r>
    </w:p>
    <w:p w14:paraId="53665857" w14:textId="77777777" w:rsidR="00915965" w:rsidRPr="00FC322B" w:rsidRDefault="00915965" w:rsidP="00CE548C">
      <w:pPr>
        <w:spacing w:after="0"/>
        <w:ind w:left="708"/>
        <w:rPr>
          <w:rFonts w:ascii="Consolas" w:hAnsi="Consolas"/>
          <w:sz w:val="20"/>
          <w:szCs w:val="20"/>
          <w:lang w:val="en-US"/>
        </w:rPr>
      </w:pPr>
      <w:r w:rsidRPr="00FC322B">
        <w:rPr>
          <w:rFonts w:ascii="Consolas" w:hAnsi="Consolas"/>
          <w:sz w:val="20"/>
          <w:szCs w:val="20"/>
          <w:lang w:val="en-US"/>
        </w:rPr>
        <w:t>PHQ9_Q9 ~~ 1*PHQ9_Q9</w:t>
      </w:r>
    </w:p>
    <w:p w14:paraId="1857F393" w14:textId="77777777" w:rsidR="00915965" w:rsidRPr="00CE548C" w:rsidRDefault="00915965" w:rsidP="00CE548C">
      <w:pPr>
        <w:spacing w:after="0"/>
        <w:ind w:left="708"/>
        <w:rPr>
          <w:sz w:val="20"/>
          <w:szCs w:val="20"/>
          <w:lang w:val="en-US"/>
        </w:rPr>
      </w:pPr>
      <w:r w:rsidRPr="00CE548C">
        <w:rPr>
          <w:rFonts w:ascii="Consolas" w:hAnsi="Consolas"/>
          <w:sz w:val="20"/>
          <w:szCs w:val="20"/>
          <w:lang w:val="en-US"/>
        </w:rPr>
        <w:t>Unidimensional_Depr_Factor ~~ 1*Unidimensional_Depr_Factor</w:t>
      </w:r>
    </w:p>
    <w:p w14:paraId="01280C72" w14:textId="77777777" w:rsidR="00915965" w:rsidRPr="00915965" w:rsidRDefault="00915965" w:rsidP="00915965">
      <w:pPr>
        <w:rPr>
          <w:rFonts w:ascii="Consolas" w:hAnsi="Consolas"/>
          <w:sz w:val="18"/>
          <w:szCs w:val="18"/>
          <w:lang w:val="en-US"/>
        </w:rPr>
      </w:pPr>
    </w:p>
    <w:p w14:paraId="7872342C" w14:textId="77777777" w:rsidR="00915965" w:rsidRDefault="00915965" w:rsidP="00E150A5">
      <w:pPr>
        <w:pStyle w:val="Heading2"/>
        <w:rPr>
          <w:lang w:val="en-US"/>
        </w:rPr>
      </w:pPr>
      <w:bookmarkStart w:id="4" w:name="_Toc55485377"/>
      <w:r w:rsidRPr="00915965">
        <w:rPr>
          <w:lang w:val="en-US"/>
        </w:rPr>
        <w:t>T</w:t>
      </w:r>
      <w:r>
        <w:rPr>
          <w:lang w:val="en-US"/>
        </w:rPr>
        <w:t>w</w:t>
      </w:r>
      <w:r w:rsidRPr="00915965">
        <w:rPr>
          <w:lang w:val="en-US"/>
        </w:rPr>
        <w:t>odimensional Model</w:t>
      </w:r>
      <w:bookmarkEnd w:id="4"/>
    </w:p>
    <w:p w14:paraId="5048761E" w14:textId="77777777" w:rsidR="00915965" w:rsidRPr="00CE548C" w:rsidRDefault="00915965" w:rsidP="00CE548C">
      <w:pPr>
        <w:spacing w:after="0"/>
        <w:ind w:left="708"/>
        <w:rPr>
          <w:rFonts w:ascii="Consolas" w:hAnsi="Consolas"/>
          <w:sz w:val="20"/>
          <w:szCs w:val="20"/>
          <w:lang w:val="en-US"/>
        </w:rPr>
      </w:pPr>
      <w:r w:rsidRPr="00CE548C">
        <w:rPr>
          <w:rFonts w:ascii="Consolas" w:hAnsi="Consolas"/>
          <w:sz w:val="20"/>
          <w:szCs w:val="20"/>
          <w:lang w:val="en-US"/>
        </w:rPr>
        <w:t>#Loadings</w:t>
      </w:r>
    </w:p>
    <w:p w14:paraId="06E84521" w14:textId="77777777" w:rsidR="00915965" w:rsidRPr="00CE548C" w:rsidRDefault="00915965" w:rsidP="00CE548C">
      <w:pPr>
        <w:spacing w:after="0"/>
        <w:ind w:left="708"/>
        <w:rPr>
          <w:rFonts w:ascii="Consolas" w:hAnsi="Consolas"/>
          <w:sz w:val="20"/>
          <w:szCs w:val="20"/>
          <w:lang w:val="en-US"/>
        </w:rPr>
      </w:pPr>
      <w:r w:rsidRPr="00CE548C">
        <w:rPr>
          <w:rFonts w:ascii="Consolas" w:hAnsi="Consolas"/>
          <w:sz w:val="20"/>
          <w:szCs w:val="20"/>
          <w:lang w:val="en-US"/>
        </w:rPr>
        <w:t xml:space="preserve">Cognitive_Affective_Factor  =~  1.6532381573603 * PHQ9_Q1+1.95549935174008 * PHQ9_Q2+1.37576887107947 * PHQ9_Q6+1.14999904123945 * PHQ9_Q7+1.03286614314852 * PHQ9_Q8+1.17281156615965 * PHQ9_Q9 </w:t>
      </w:r>
    </w:p>
    <w:p w14:paraId="17B0A981" w14:textId="77777777" w:rsidR="00915965" w:rsidRPr="00CE548C" w:rsidRDefault="00915965" w:rsidP="00CE548C">
      <w:pPr>
        <w:spacing w:after="0"/>
        <w:ind w:left="708"/>
        <w:rPr>
          <w:rFonts w:ascii="Consolas" w:hAnsi="Consolas"/>
          <w:sz w:val="20"/>
          <w:szCs w:val="20"/>
          <w:lang w:val="en-US"/>
        </w:rPr>
      </w:pPr>
      <w:r w:rsidRPr="00CE548C">
        <w:rPr>
          <w:rFonts w:ascii="Consolas" w:hAnsi="Consolas"/>
          <w:sz w:val="20"/>
          <w:szCs w:val="20"/>
          <w:lang w:val="en-US"/>
        </w:rPr>
        <w:t xml:space="preserve">Somatic_Factor  =~  0.909403694892871 * PHQ9_Q3+1.41686585639893 * PHQ9_Q4+1.0251608410275 * PHQ9_Q5 </w:t>
      </w:r>
    </w:p>
    <w:p w14:paraId="6F637B46" w14:textId="77777777" w:rsidR="00915965" w:rsidRPr="00AD1CF2" w:rsidRDefault="00915965" w:rsidP="00CE548C">
      <w:pPr>
        <w:spacing w:after="0"/>
        <w:ind w:left="708"/>
        <w:rPr>
          <w:rFonts w:ascii="Consolas" w:hAnsi="Consolas"/>
          <w:sz w:val="20"/>
          <w:szCs w:val="20"/>
        </w:rPr>
      </w:pPr>
      <w:r w:rsidRPr="00AD1CF2">
        <w:rPr>
          <w:rFonts w:ascii="Consolas" w:hAnsi="Consolas"/>
          <w:sz w:val="20"/>
          <w:szCs w:val="20"/>
        </w:rPr>
        <w:t>#Thresholds</w:t>
      </w:r>
    </w:p>
    <w:p w14:paraId="567D1C39" w14:textId="77777777" w:rsidR="00915965" w:rsidRPr="00CE548C" w:rsidRDefault="00915965" w:rsidP="00CE548C">
      <w:pPr>
        <w:spacing w:after="0"/>
        <w:ind w:left="708"/>
        <w:rPr>
          <w:rFonts w:ascii="Consolas" w:hAnsi="Consolas"/>
          <w:sz w:val="20"/>
          <w:szCs w:val="20"/>
        </w:rPr>
      </w:pPr>
      <w:r w:rsidRPr="00CE548C">
        <w:rPr>
          <w:rFonts w:ascii="Consolas" w:hAnsi="Consolas"/>
          <w:sz w:val="20"/>
          <w:szCs w:val="20"/>
        </w:rPr>
        <w:lastRenderedPageBreak/>
        <w:t>PHQ9_Q1  |  0.372302637191451 *t1 +  2.02381646162532 *t2 +  2.91826670785051 *t3</w:t>
      </w:r>
    </w:p>
    <w:p w14:paraId="18B090D9" w14:textId="77777777" w:rsidR="00915965" w:rsidRPr="00CE548C" w:rsidRDefault="00915965" w:rsidP="00CE548C">
      <w:pPr>
        <w:spacing w:after="0"/>
        <w:ind w:left="708"/>
        <w:rPr>
          <w:rFonts w:ascii="Consolas" w:hAnsi="Consolas"/>
          <w:sz w:val="20"/>
          <w:szCs w:val="20"/>
        </w:rPr>
      </w:pPr>
      <w:r w:rsidRPr="00CE548C">
        <w:rPr>
          <w:rFonts w:ascii="Consolas" w:hAnsi="Consolas"/>
          <w:sz w:val="20"/>
          <w:szCs w:val="20"/>
        </w:rPr>
        <w:t>PHQ9_Q2  |  0.41630702225721 *t1 +  2.41214485588013 *t2 +  3.44673126438985 *t3</w:t>
      </w:r>
    </w:p>
    <w:p w14:paraId="48B19C04" w14:textId="77777777" w:rsidR="00915965" w:rsidRPr="00CE548C" w:rsidRDefault="00915965" w:rsidP="00CE548C">
      <w:pPr>
        <w:spacing w:after="0"/>
        <w:ind w:left="708"/>
        <w:rPr>
          <w:rFonts w:ascii="Consolas" w:hAnsi="Consolas"/>
          <w:sz w:val="20"/>
          <w:szCs w:val="20"/>
        </w:rPr>
      </w:pPr>
      <w:r w:rsidRPr="00CE548C">
        <w:rPr>
          <w:rFonts w:ascii="Consolas" w:hAnsi="Consolas"/>
          <w:sz w:val="20"/>
          <w:szCs w:val="20"/>
        </w:rPr>
        <w:t>PHQ9_Q3  |  -0.135886022793312 *t1 +  0.830321231139953 *t2 +  1.35389377360073 *t3</w:t>
      </w:r>
    </w:p>
    <w:p w14:paraId="60BB0E5B" w14:textId="77777777" w:rsidR="00915965" w:rsidRPr="00CE548C" w:rsidRDefault="00915965" w:rsidP="00CE548C">
      <w:pPr>
        <w:spacing w:after="0"/>
        <w:ind w:left="708"/>
        <w:rPr>
          <w:rFonts w:ascii="Consolas" w:hAnsi="Consolas"/>
          <w:sz w:val="20"/>
          <w:szCs w:val="20"/>
        </w:rPr>
      </w:pPr>
      <w:r w:rsidRPr="00CE548C">
        <w:rPr>
          <w:rFonts w:ascii="Consolas" w:hAnsi="Consolas"/>
          <w:sz w:val="20"/>
          <w:szCs w:val="20"/>
        </w:rPr>
        <w:t>PHQ9_Q4  |  -0.826597258230922 *t1 +  0.981722281578582 *t2 +  1.84328066756735 *t3</w:t>
      </w:r>
    </w:p>
    <w:p w14:paraId="0322AF26" w14:textId="77777777" w:rsidR="00915965" w:rsidRPr="00CE548C" w:rsidRDefault="00915965" w:rsidP="00CE548C">
      <w:pPr>
        <w:spacing w:after="0"/>
        <w:ind w:left="708"/>
        <w:rPr>
          <w:rFonts w:ascii="Consolas" w:hAnsi="Consolas"/>
          <w:sz w:val="20"/>
          <w:szCs w:val="20"/>
        </w:rPr>
      </w:pPr>
      <w:r w:rsidRPr="00CE548C">
        <w:rPr>
          <w:rFonts w:ascii="Consolas" w:hAnsi="Consolas"/>
          <w:sz w:val="20"/>
          <w:szCs w:val="20"/>
        </w:rPr>
        <w:t>PHQ9_Q5  |  0.435440679245701 *t1 +  1.39218888448303 *t2 +  2.05135191440469 *t3</w:t>
      </w:r>
    </w:p>
    <w:p w14:paraId="64A60278" w14:textId="77777777" w:rsidR="00915965" w:rsidRPr="00CE548C" w:rsidRDefault="00915965" w:rsidP="00CE548C">
      <w:pPr>
        <w:spacing w:after="0"/>
        <w:ind w:left="708"/>
        <w:rPr>
          <w:rFonts w:ascii="Consolas" w:hAnsi="Consolas"/>
          <w:sz w:val="20"/>
          <w:szCs w:val="20"/>
        </w:rPr>
      </w:pPr>
      <w:r w:rsidRPr="00CE548C">
        <w:rPr>
          <w:rFonts w:ascii="Consolas" w:hAnsi="Consolas"/>
          <w:sz w:val="20"/>
          <w:szCs w:val="20"/>
        </w:rPr>
        <w:t>PHQ9_Q6  |  0.969245993645282 *t1 +  2.09536710460082 *t2 +  2.71408749114442 *t3</w:t>
      </w:r>
    </w:p>
    <w:p w14:paraId="4FB9A23E" w14:textId="77777777" w:rsidR="00915965" w:rsidRPr="00CE548C" w:rsidRDefault="00915965" w:rsidP="00CE548C">
      <w:pPr>
        <w:spacing w:after="0"/>
        <w:ind w:left="708"/>
        <w:rPr>
          <w:rFonts w:ascii="Consolas" w:hAnsi="Consolas"/>
          <w:sz w:val="20"/>
          <w:szCs w:val="20"/>
        </w:rPr>
      </w:pPr>
      <w:r w:rsidRPr="00CE548C">
        <w:rPr>
          <w:rFonts w:ascii="Consolas" w:hAnsi="Consolas"/>
          <w:sz w:val="20"/>
          <w:szCs w:val="20"/>
        </w:rPr>
        <w:t>PHQ9_Q7  |  0.670421821480893 *t1 +  1.76156975344654 *t2 +  2.34009384962173 *t3</w:t>
      </w:r>
    </w:p>
    <w:p w14:paraId="1F91FD8A" w14:textId="77777777" w:rsidR="00915965" w:rsidRPr="00CE548C" w:rsidRDefault="00915965" w:rsidP="00CE548C">
      <w:pPr>
        <w:spacing w:after="0"/>
        <w:ind w:left="708"/>
        <w:rPr>
          <w:rFonts w:ascii="Consolas" w:hAnsi="Consolas"/>
          <w:sz w:val="20"/>
          <w:szCs w:val="20"/>
        </w:rPr>
      </w:pPr>
      <w:r w:rsidRPr="00CE548C">
        <w:rPr>
          <w:rFonts w:ascii="Consolas" w:hAnsi="Consolas"/>
          <w:sz w:val="20"/>
          <w:szCs w:val="20"/>
        </w:rPr>
        <w:t>PHQ9_Q8  |  0.963799421741337 *t1 +  1.92408658378383 *t2 +  2.49335929691882 *t3</w:t>
      </w:r>
    </w:p>
    <w:p w14:paraId="3EB868E1" w14:textId="77777777" w:rsidR="00915965" w:rsidRPr="00AD1CF2" w:rsidRDefault="00915965" w:rsidP="00CE548C">
      <w:pPr>
        <w:spacing w:after="0"/>
        <w:ind w:left="708"/>
        <w:rPr>
          <w:rFonts w:ascii="Consolas" w:hAnsi="Consolas"/>
          <w:sz w:val="20"/>
          <w:szCs w:val="20"/>
        </w:rPr>
      </w:pPr>
      <w:r w:rsidRPr="00AD1CF2">
        <w:rPr>
          <w:rFonts w:ascii="Consolas" w:hAnsi="Consolas"/>
          <w:sz w:val="20"/>
          <w:szCs w:val="20"/>
        </w:rPr>
        <w:t>PHQ9_Q9  |  2.00362814046883 *t1 +  2.91976530185346 *t2 +  3.39889431334211 *t3</w:t>
      </w:r>
    </w:p>
    <w:p w14:paraId="439C6019" w14:textId="77777777" w:rsidR="00915965" w:rsidRPr="00FC322B" w:rsidRDefault="00915965" w:rsidP="00CE548C">
      <w:pPr>
        <w:spacing w:after="0"/>
        <w:ind w:left="708"/>
        <w:rPr>
          <w:rFonts w:ascii="Consolas" w:hAnsi="Consolas"/>
          <w:sz w:val="20"/>
          <w:szCs w:val="20"/>
          <w:lang w:val="en-US"/>
        </w:rPr>
      </w:pPr>
      <w:r w:rsidRPr="00FC322B">
        <w:rPr>
          <w:rFonts w:ascii="Consolas" w:hAnsi="Consolas"/>
          <w:sz w:val="20"/>
          <w:szCs w:val="20"/>
          <w:lang w:val="en-US"/>
        </w:rPr>
        <w:t># Scaling Factors</w:t>
      </w:r>
    </w:p>
    <w:p w14:paraId="611F692F" w14:textId="77777777" w:rsidR="00915965" w:rsidRPr="00FC322B" w:rsidRDefault="00915965" w:rsidP="00CE548C">
      <w:pPr>
        <w:spacing w:after="0"/>
        <w:ind w:left="708"/>
        <w:rPr>
          <w:rFonts w:ascii="Consolas" w:hAnsi="Consolas"/>
          <w:sz w:val="20"/>
          <w:szCs w:val="20"/>
          <w:lang w:val="en-US"/>
        </w:rPr>
      </w:pPr>
      <w:r w:rsidRPr="00FC322B">
        <w:rPr>
          <w:rFonts w:ascii="Consolas" w:hAnsi="Consolas"/>
          <w:sz w:val="20"/>
          <w:szCs w:val="20"/>
          <w:lang w:val="en-US"/>
        </w:rPr>
        <w:t>PHQ9_Q1 ~*~ 0.517558660906693*PHQ9_Q1</w:t>
      </w:r>
    </w:p>
    <w:p w14:paraId="0D132291" w14:textId="77777777" w:rsidR="00915965" w:rsidRPr="00FC322B" w:rsidRDefault="00915965" w:rsidP="00CE548C">
      <w:pPr>
        <w:spacing w:after="0"/>
        <w:ind w:left="708"/>
        <w:rPr>
          <w:rFonts w:ascii="Consolas" w:hAnsi="Consolas"/>
          <w:sz w:val="20"/>
          <w:szCs w:val="20"/>
          <w:lang w:val="en-US"/>
        </w:rPr>
      </w:pPr>
      <w:r w:rsidRPr="00FC322B">
        <w:rPr>
          <w:rFonts w:ascii="Consolas" w:hAnsi="Consolas"/>
          <w:sz w:val="20"/>
          <w:szCs w:val="20"/>
          <w:lang w:val="en-US"/>
        </w:rPr>
        <w:t>PHQ9_Q2 ~*~ 0.455299688927812*PHQ9_Q2</w:t>
      </w:r>
    </w:p>
    <w:p w14:paraId="3221DD22" w14:textId="77777777" w:rsidR="00915965" w:rsidRPr="00FC322B" w:rsidRDefault="00915965" w:rsidP="00CE548C">
      <w:pPr>
        <w:spacing w:after="0"/>
        <w:ind w:left="708"/>
        <w:rPr>
          <w:rFonts w:ascii="Consolas" w:hAnsi="Consolas"/>
          <w:sz w:val="20"/>
          <w:szCs w:val="20"/>
          <w:lang w:val="en-US"/>
        </w:rPr>
      </w:pPr>
      <w:r w:rsidRPr="00FC322B">
        <w:rPr>
          <w:rFonts w:ascii="Consolas" w:hAnsi="Consolas"/>
          <w:sz w:val="20"/>
          <w:szCs w:val="20"/>
          <w:lang w:val="en-US"/>
        </w:rPr>
        <w:t>PHQ9_Q6 ~*~ 0.587956641578544*PHQ9_Q6</w:t>
      </w:r>
    </w:p>
    <w:p w14:paraId="582D2DA1" w14:textId="77777777" w:rsidR="00915965" w:rsidRPr="00FC322B" w:rsidRDefault="00915965" w:rsidP="00CE548C">
      <w:pPr>
        <w:spacing w:after="0"/>
        <w:ind w:left="708"/>
        <w:rPr>
          <w:rFonts w:ascii="Consolas" w:hAnsi="Consolas"/>
          <w:sz w:val="20"/>
          <w:szCs w:val="20"/>
          <w:lang w:val="en-US"/>
        </w:rPr>
      </w:pPr>
      <w:r w:rsidRPr="00FC322B">
        <w:rPr>
          <w:rFonts w:ascii="Consolas" w:hAnsi="Consolas"/>
          <w:sz w:val="20"/>
          <w:szCs w:val="20"/>
          <w:lang w:val="en-US"/>
        </w:rPr>
        <w:t>PHQ9_Q7 ~*~ 0.656179026436613*PHQ9_Q7</w:t>
      </w:r>
    </w:p>
    <w:p w14:paraId="583C4FE1" w14:textId="77777777" w:rsidR="00915965" w:rsidRPr="00FC322B" w:rsidRDefault="00915965" w:rsidP="00CE548C">
      <w:pPr>
        <w:spacing w:after="0"/>
        <w:ind w:left="708"/>
        <w:rPr>
          <w:rFonts w:ascii="Consolas" w:hAnsi="Consolas"/>
          <w:sz w:val="20"/>
          <w:szCs w:val="20"/>
          <w:lang w:val="en-US"/>
        </w:rPr>
      </w:pPr>
      <w:r w:rsidRPr="00FC322B">
        <w:rPr>
          <w:rFonts w:ascii="Consolas" w:hAnsi="Consolas"/>
          <w:sz w:val="20"/>
          <w:szCs w:val="20"/>
          <w:lang w:val="en-US"/>
        </w:rPr>
        <w:t>PHQ9_Q8 ~*~ 0.695583807410991*PHQ9_Q8</w:t>
      </w:r>
    </w:p>
    <w:p w14:paraId="1CD15524" w14:textId="77777777" w:rsidR="00915965" w:rsidRPr="00FC322B" w:rsidRDefault="00915965" w:rsidP="00CE548C">
      <w:pPr>
        <w:spacing w:after="0"/>
        <w:ind w:left="708"/>
        <w:rPr>
          <w:rFonts w:ascii="Consolas" w:hAnsi="Consolas"/>
          <w:sz w:val="20"/>
          <w:szCs w:val="20"/>
          <w:lang w:val="en-US"/>
        </w:rPr>
      </w:pPr>
      <w:r w:rsidRPr="00FC322B">
        <w:rPr>
          <w:rFonts w:ascii="Consolas" w:hAnsi="Consolas"/>
          <w:sz w:val="20"/>
          <w:szCs w:val="20"/>
          <w:lang w:val="en-US"/>
        </w:rPr>
        <w:t>PHQ9_Q9 ~*~ 0.648819171029481*PHQ9_Q9</w:t>
      </w:r>
    </w:p>
    <w:p w14:paraId="25BBF6DC" w14:textId="77777777" w:rsidR="00915965" w:rsidRPr="00FC322B" w:rsidRDefault="00915965" w:rsidP="00CE548C">
      <w:pPr>
        <w:spacing w:after="0"/>
        <w:ind w:left="708"/>
        <w:rPr>
          <w:rFonts w:ascii="Consolas" w:hAnsi="Consolas"/>
          <w:sz w:val="20"/>
          <w:szCs w:val="20"/>
          <w:lang w:val="en-US"/>
        </w:rPr>
      </w:pPr>
      <w:r w:rsidRPr="00FC322B">
        <w:rPr>
          <w:rFonts w:ascii="Consolas" w:hAnsi="Consolas"/>
          <w:sz w:val="20"/>
          <w:szCs w:val="20"/>
          <w:lang w:val="en-US"/>
        </w:rPr>
        <w:t>PHQ9_Q3 ~*~ 0.73982488273388*PHQ9_Q3</w:t>
      </w:r>
    </w:p>
    <w:p w14:paraId="36FA12EA" w14:textId="77777777" w:rsidR="00915965" w:rsidRPr="00FC322B" w:rsidRDefault="00915965" w:rsidP="00CE548C">
      <w:pPr>
        <w:spacing w:after="0"/>
        <w:ind w:left="708"/>
        <w:rPr>
          <w:rFonts w:ascii="Consolas" w:hAnsi="Consolas"/>
          <w:sz w:val="20"/>
          <w:szCs w:val="20"/>
          <w:lang w:val="en-US"/>
        </w:rPr>
      </w:pPr>
      <w:r w:rsidRPr="00FC322B">
        <w:rPr>
          <w:rFonts w:ascii="Consolas" w:hAnsi="Consolas"/>
          <w:sz w:val="20"/>
          <w:szCs w:val="20"/>
          <w:lang w:val="en-US"/>
        </w:rPr>
        <w:t>PHQ9_Q4 ~*~ 0.576629082816523*PHQ9_Q4</w:t>
      </w:r>
    </w:p>
    <w:p w14:paraId="32B46F4E" w14:textId="77777777" w:rsidR="00915965" w:rsidRPr="00FC322B" w:rsidRDefault="00915965" w:rsidP="00CE548C">
      <w:pPr>
        <w:spacing w:after="0"/>
        <w:ind w:left="708"/>
        <w:rPr>
          <w:rFonts w:ascii="Consolas" w:hAnsi="Consolas"/>
          <w:sz w:val="20"/>
          <w:szCs w:val="20"/>
          <w:lang w:val="en-US"/>
        </w:rPr>
      </w:pPr>
      <w:r w:rsidRPr="00FC322B">
        <w:rPr>
          <w:rFonts w:ascii="Consolas" w:hAnsi="Consolas"/>
          <w:sz w:val="20"/>
          <w:szCs w:val="20"/>
          <w:lang w:val="en-US"/>
        </w:rPr>
        <w:t>PHQ9_Q5 ~*~ 0.698267711994694*PHQ9_Q5</w:t>
      </w:r>
    </w:p>
    <w:p w14:paraId="4F1EC413" w14:textId="77777777" w:rsidR="00915965" w:rsidRPr="00FC322B" w:rsidRDefault="00915965" w:rsidP="00CE548C">
      <w:pPr>
        <w:spacing w:after="0"/>
        <w:ind w:left="708"/>
        <w:rPr>
          <w:rFonts w:ascii="Consolas" w:hAnsi="Consolas"/>
          <w:sz w:val="20"/>
          <w:szCs w:val="20"/>
          <w:lang w:val="en-US"/>
        </w:rPr>
      </w:pPr>
      <w:r w:rsidRPr="00FC322B">
        <w:rPr>
          <w:rFonts w:ascii="Consolas" w:hAnsi="Consolas"/>
          <w:sz w:val="20"/>
          <w:szCs w:val="20"/>
          <w:lang w:val="en-US"/>
        </w:rPr>
        <w:t># (Co-)Variances</w:t>
      </w:r>
    </w:p>
    <w:p w14:paraId="6A54E457" w14:textId="77777777" w:rsidR="00915965" w:rsidRPr="00FC322B" w:rsidRDefault="00915965" w:rsidP="00CE548C">
      <w:pPr>
        <w:spacing w:after="0"/>
        <w:ind w:left="708"/>
        <w:rPr>
          <w:rFonts w:ascii="Consolas" w:hAnsi="Consolas"/>
          <w:sz w:val="20"/>
          <w:szCs w:val="20"/>
          <w:lang w:val="en-US"/>
        </w:rPr>
      </w:pPr>
      <w:r w:rsidRPr="00FC322B">
        <w:rPr>
          <w:rFonts w:ascii="Consolas" w:hAnsi="Consolas"/>
          <w:sz w:val="20"/>
          <w:szCs w:val="20"/>
          <w:lang w:val="en-US"/>
        </w:rPr>
        <w:t>PHQ9_Q1 ~~ 1*PHQ9_Q1</w:t>
      </w:r>
    </w:p>
    <w:p w14:paraId="55C8DCD5" w14:textId="77777777" w:rsidR="00915965" w:rsidRPr="00FC322B" w:rsidRDefault="00915965" w:rsidP="00CE548C">
      <w:pPr>
        <w:spacing w:after="0"/>
        <w:ind w:left="708"/>
        <w:rPr>
          <w:rFonts w:ascii="Consolas" w:hAnsi="Consolas"/>
          <w:sz w:val="20"/>
          <w:szCs w:val="20"/>
          <w:lang w:val="en-US"/>
        </w:rPr>
      </w:pPr>
      <w:r w:rsidRPr="00FC322B">
        <w:rPr>
          <w:rFonts w:ascii="Consolas" w:hAnsi="Consolas"/>
          <w:sz w:val="20"/>
          <w:szCs w:val="20"/>
          <w:lang w:val="en-US"/>
        </w:rPr>
        <w:t>PHQ9_Q2 ~~ 1*PHQ9_Q2</w:t>
      </w:r>
    </w:p>
    <w:p w14:paraId="15CCC18E" w14:textId="77777777" w:rsidR="00915965" w:rsidRPr="00FC322B" w:rsidRDefault="00915965" w:rsidP="00CE548C">
      <w:pPr>
        <w:spacing w:after="0"/>
        <w:ind w:left="708"/>
        <w:rPr>
          <w:rFonts w:ascii="Consolas" w:hAnsi="Consolas"/>
          <w:sz w:val="20"/>
          <w:szCs w:val="20"/>
          <w:lang w:val="en-US"/>
        </w:rPr>
      </w:pPr>
      <w:r w:rsidRPr="00FC322B">
        <w:rPr>
          <w:rFonts w:ascii="Consolas" w:hAnsi="Consolas"/>
          <w:sz w:val="20"/>
          <w:szCs w:val="20"/>
          <w:lang w:val="en-US"/>
        </w:rPr>
        <w:t>PHQ9_Q6 ~~ 1*PHQ9_Q6</w:t>
      </w:r>
    </w:p>
    <w:p w14:paraId="6B2A26D2" w14:textId="77777777" w:rsidR="00915965" w:rsidRPr="00FC322B" w:rsidRDefault="00915965" w:rsidP="00CE548C">
      <w:pPr>
        <w:spacing w:after="0"/>
        <w:ind w:left="708"/>
        <w:rPr>
          <w:rFonts w:ascii="Consolas" w:hAnsi="Consolas"/>
          <w:sz w:val="20"/>
          <w:szCs w:val="20"/>
          <w:lang w:val="en-US"/>
        </w:rPr>
      </w:pPr>
      <w:r w:rsidRPr="00FC322B">
        <w:rPr>
          <w:rFonts w:ascii="Consolas" w:hAnsi="Consolas"/>
          <w:sz w:val="20"/>
          <w:szCs w:val="20"/>
          <w:lang w:val="en-US"/>
        </w:rPr>
        <w:t>PHQ9_Q7 ~~ 1*PHQ9_Q7</w:t>
      </w:r>
    </w:p>
    <w:p w14:paraId="4B203602" w14:textId="77777777" w:rsidR="00915965" w:rsidRPr="00FC322B" w:rsidRDefault="00915965" w:rsidP="00CE548C">
      <w:pPr>
        <w:spacing w:after="0"/>
        <w:ind w:left="708"/>
        <w:rPr>
          <w:rFonts w:ascii="Consolas" w:hAnsi="Consolas"/>
          <w:sz w:val="20"/>
          <w:szCs w:val="20"/>
          <w:lang w:val="en-US"/>
        </w:rPr>
      </w:pPr>
      <w:r w:rsidRPr="00FC322B">
        <w:rPr>
          <w:rFonts w:ascii="Consolas" w:hAnsi="Consolas"/>
          <w:sz w:val="20"/>
          <w:szCs w:val="20"/>
          <w:lang w:val="en-US"/>
        </w:rPr>
        <w:t>PHQ9_Q8 ~~ 1*PHQ9_Q8</w:t>
      </w:r>
    </w:p>
    <w:p w14:paraId="2DC4BDF9" w14:textId="77777777" w:rsidR="00915965" w:rsidRPr="00FC322B" w:rsidRDefault="00915965" w:rsidP="00CE548C">
      <w:pPr>
        <w:spacing w:after="0"/>
        <w:ind w:left="708"/>
        <w:rPr>
          <w:rFonts w:ascii="Consolas" w:hAnsi="Consolas"/>
          <w:sz w:val="20"/>
          <w:szCs w:val="20"/>
          <w:lang w:val="en-US"/>
        </w:rPr>
      </w:pPr>
      <w:r w:rsidRPr="00FC322B">
        <w:rPr>
          <w:rFonts w:ascii="Consolas" w:hAnsi="Consolas"/>
          <w:sz w:val="20"/>
          <w:szCs w:val="20"/>
          <w:lang w:val="en-US"/>
        </w:rPr>
        <w:t>PHQ9_Q9 ~~ 1*PHQ9_Q9</w:t>
      </w:r>
    </w:p>
    <w:p w14:paraId="6FB8CBBA" w14:textId="77777777" w:rsidR="00915965" w:rsidRPr="00FC322B" w:rsidRDefault="00915965" w:rsidP="00CE548C">
      <w:pPr>
        <w:spacing w:after="0"/>
        <w:ind w:left="708"/>
        <w:rPr>
          <w:rFonts w:ascii="Consolas" w:hAnsi="Consolas"/>
          <w:sz w:val="20"/>
          <w:szCs w:val="20"/>
          <w:lang w:val="en-US"/>
        </w:rPr>
      </w:pPr>
      <w:r w:rsidRPr="00FC322B">
        <w:rPr>
          <w:rFonts w:ascii="Consolas" w:hAnsi="Consolas"/>
          <w:sz w:val="20"/>
          <w:szCs w:val="20"/>
          <w:lang w:val="en-US"/>
        </w:rPr>
        <w:t>PHQ9_Q3 ~~ 1*PHQ9_Q3</w:t>
      </w:r>
    </w:p>
    <w:p w14:paraId="1F6C8958" w14:textId="77777777" w:rsidR="00915965" w:rsidRPr="00FC322B" w:rsidRDefault="00915965" w:rsidP="00CE548C">
      <w:pPr>
        <w:spacing w:after="0"/>
        <w:ind w:left="708"/>
        <w:rPr>
          <w:rFonts w:ascii="Consolas" w:hAnsi="Consolas"/>
          <w:sz w:val="20"/>
          <w:szCs w:val="20"/>
          <w:lang w:val="en-US"/>
        </w:rPr>
      </w:pPr>
      <w:r w:rsidRPr="00FC322B">
        <w:rPr>
          <w:rFonts w:ascii="Consolas" w:hAnsi="Consolas"/>
          <w:sz w:val="20"/>
          <w:szCs w:val="20"/>
          <w:lang w:val="en-US"/>
        </w:rPr>
        <w:t>PHQ9_Q4 ~~ 1*PHQ9_Q4</w:t>
      </w:r>
    </w:p>
    <w:p w14:paraId="21DDC8AA" w14:textId="77777777" w:rsidR="00915965" w:rsidRPr="00CE548C" w:rsidRDefault="00915965" w:rsidP="00CE548C">
      <w:pPr>
        <w:spacing w:after="0"/>
        <w:ind w:left="708"/>
        <w:rPr>
          <w:rFonts w:ascii="Consolas" w:hAnsi="Consolas"/>
          <w:sz w:val="20"/>
          <w:szCs w:val="20"/>
          <w:lang w:val="en-US"/>
        </w:rPr>
      </w:pPr>
      <w:r w:rsidRPr="00CE548C">
        <w:rPr>
          <w:rFonts w:ascii="Consolas" w:hAnsi="Consolas"/>
          <w:sz w:val="20"/>
          <w:szCs w:val="20"/>
          <w:lang w:val="en-US"/>
        </w:rPr>
        <w:t>PHQ9_Q5 ~~ 1*PHQ9_Q5</w:t>
      </w:r>
    </w:p>
    <w:p w14:paraId="5467F77A" w14:textId="77777777" w:rsidR="00915965" w:rsidRPr="00CE548C" w:rsidRDefault="00915965" w:rsidP="00CE548C">
      <w:pPr>
        <w:spacing w:after="0"/>
        <w:ind w:left="708"/>
        <w:rPr>
          <w:rFonts w:ascii="Consolas" w:hAnsi="Consolas"/>
          <w:sz w:val="20"/>
          <w:szCs w:val="20"/>
          <w:lang w:val="en-US"/>
        </w:rPr>
      </w:pPr>
      <w:r w:rsidRPr="00CE548C">
        <w:rPr>
          <w:rFonts w:ascii="Consolas" w:hAnsi="Consolas"/>
          <w:sz w:val="20"/>
          <w:szCs w:val="20"/>
          <w:lang w:val="en-US"/>
        </w:rPr>
        <w:t>Cognitive_Affective_Factor ~~ 1*Cognitive_Affective_Factor</w:t>
      </w:r>
    </w:p>
    <w:p w14:paraId="338DD55E" w14:textId="77777777" w:rsidR="00915965" w:rsidRPr="00CE548C" w:rsidRDefault="00915965" w:rsidP="00CE548C">
      <w:pPr>
        <w:spacing w:after="0"/>
        <w:ind w:left="708"/>
        <w:rPr>
          <w:rFonts w:ascii="Consolas" w:hAnsi="Consolas"/>
          <w:sz w:val="20"/>
          <w:szCs w:val="20"/>
          <w:lang w:val="en-US"/>
        </w:rPr>
      </w:pPr>
      <w:r w:rsidRPr="00CE548C">
        <w:rPr>
          <w:rFonts w:ascii="Consolas" w:hAnsi="Consolas"/>
          <w:sz w:val="20"/>
          <w:szCs w:val="20"/>
          <w:lang w:val="en-US"/>
        </w:rPr>
        <w:t>Somatic_Factor ~~ 1*Somatic_Factor</w:t>
      </w:r>
    </w:p>
    <w:p w14:paraId="633F4D04" w14:textId="77777777" w:rsidR="00915965" w:rsidRPr="00CE548C" w:rsidRDefault="00915965" w:rsidP="00CE548C">
      <w:pPr>
        <w:spacing w:after="0"/>
        <w:ind w:left="708"/>
        <w:rPr>
          <w:rFonts w:ascii="Consolas" w:hAnsi="Consolas"/>
          <w:sz w:val="20"/>
          <w:szCs w:val="20"/>
          <w:lang w:val="en-US"/>
        </w:rPr>
      </w:pPr>
      <w:r w:rsidRPr="00CE548C">
        <w:rPr>
          <w:rFonts w:ascii="Consolas" w:hAnsi="Consolas"/>
          <w:sz w:val="20"/>
          <w:szCs w:val="20"/>
          <w:lang w:val="en-US"/>
        </w:rPr>
        <w:t>Cognitive_Affective_Factor ~~ 0.888902271230097*Somatic_Factor</w:t>
      </w:r>
    </w:p>
    <w:p w14:paraId="0E7A7271" w14:textId="77777777" w:rsidR="00915965" w:rsidRDefault="00915965" w:rsidP="00915965">
      <w:pPr>
        <w:rPr>
          <w:lang w:val="en-US"/>
        </w:rPr>
      </w:pPr>
    </w:p>
    <w:p w14:paraId="2B69DDCC" w14:textId="77777777" w:rsidR="00915965" w:rsidRDefault="00915965" w:rsidP="00E150A5">
      <w:pPr>
        <w:pStyle w:val="Heading2"/>
        <w:rPr>
          <w:lang w:val="en-US"/>
        </w:rPr>
      </w:pPr>
      <w:bookmarkStart w:id="5" w:name="_Toc55485378"/>
      <w:r w:rsidRPr="00915965">
        <w:rPr>
          <w:lang w:val="en-US"/>
        </w:rPr>
        <w:t>Bifactor Model</w:t>
      </w:r>
      <w:bookmarkEnd w:id="5"/>
    </w:p>
    <w:p w14:paraId="176EA1B2" w14:textId="77777777" w:rsidR="00915965" w:rsidRPr="00CE548C" w:rsidRDefault="00915965" w:rsidP="00CE548C">
      <w:pPr>
        <w:spacing w:after="0"/>
        <w:ind w:left="708"/>
        <w:rPr>
          <w:rFonts w:ascii="Consolas" w:hAnsi="Consolas"/>
          <w:sz w:val="20"/>
          <w:szCs w:val="20"/>
          <w:lang w:val="en-US"/>
        </w:rPr>
      </w:pPr>
      <w:r w:rsidRPr="00CE548C">
        <w:rPr>
          <w:rFonts w:ascii="Consolas" w:hAnsi="Consolas"/>
          <w:sz w:val="20"/>
          <w:szCs w:val="20"/>
          <w:lang w:val="en-US"/>
        </w:rPr>
        <w:t># Loadings</w:t>
      </w:r>
    </w:p>
    <w:p w14:paraId="0A3DE131" w14:textId="77777777" w:rsidR="00915965" w:rsidRPr="00CE548C" w:rsidRDefault="00915965" w:rsidP="00CE548C">
      <w:pPr>
        <w:spacing w:after="0"/>
        <w:ind w:left="708"/>
        <w:rPr>
          <w:rFonts w:ascii="Consolas" w:hAnsi="Consolas"/>
          <w:sz w:val="20"/>
          <w:szCs w:val="20"/>
          <w:lang w:val="en-US"/>
        </w:rPr>
      </w:pPr>
      <w:r w:rsidRPr="00CE548C">
        <w:rPr>
          <w:rFonts w:ascii="Consolas" w:hAnsi="Consolas"/>
          <w:sz w:val="20"/>
          <w:szCs w:val="20"/>
          <w:lang w:val="en-US"/>
        </w:rPr>
        <w:t xml:space="preserve">Cognitive_Affective_Factor  =~  0.208074848815783 * PHQ9_Q1+1.08428556966816 * PHQ9_Q2+0.283725207845012 * PHQ9_Q6+-0.287853669721999 * PHQ9_Q7+-0.480352072295586 * PHQ9_Q8+0.179276373391482 * PHQ9_Q9 </w:t>
      </w:r>
    </w:p>
    <w:p w14:paraId="02F4B8C5" w14:textId="77777777" w:rsidR="00915965" w:rsidRPr="00CE548C" w:rsidRDefault="00915965" w:rsidP="00CE548C">
      <w:pPr>
        <w:spacing w:after="0"/>
        <w:ind w:left="708"/>
        <w:rPr>
          <w:rFonts w:ascii="Consolas" w:hAnsi="Consolas"/>
          <w:sz w:val="20"/>
          <w:szCs w:val="20"/>
          <w:lang w:val="en-US"/>
        </w:rPr>
      </w:pPr>
      <w:r w:rsidRPr="00CE548C">
        <w:rPr>
          <w:rFonts w:ascii="Consolas" w:hAnsi="Consolas"/>
          <w:sz w:val="20"/>
          <w:szCs w:val="20"/>
          <w:lang w:val="en-US"/>
        </w:rPr>
        <w:t xml:space="preserve">General_Factor  =~  1.60430677701327 * PHQ9_Q1+2.69438114113628 * PHQ9_Q2+0.815525048103322 * PHQ9_Q3+1.23680092386828 * PHQ9_Q4+0.917079340343974 * PHQ9_Q5+1.34744286708542 * PHQ9_Q6+1.27170183156061 * PHQ9_Q7+1.2706569079012 * PHQ9_Q8+1.15750688683762 * PHQ9_Q9 </w:t>
      </w:r>
    </w:p>
    <w:p w14:paraId="0161183D" w14:textId="77777777" w:rsidR="00915965" w:rsidRPr="00CE548C" w:rsidRDefault="00915965" w:rsidP="00CE548C">
      <w:pPr>
        <w:spacing w:after="0"/>
        <w:ind w:left="708"/>
        <w:rPr>
          <w:rFonts w:ascii="Consolas" w:hAnsi="Consolas"/>
          <w:sz w:val="20"/>
          <w:szCs w:val="20"/>
          <w:lang w:val="en-US"/>
        </w:rPr>
      </w:pPr>
      <w:r w:rsidRPr="00CE548C">
        <w:rPr>
          <w:rFonts w:ascii="Consolas" w:hAnsi="Consolas"/>
          <w:sz w:val="20"/>
          <w:szCs w:val="20"/>
          <w:lang w:val="en-US"/>
        </w:rPr>
        <w:t xml:space="preserve">Somatic_Factor  =~  0.448078920271678 * PHQ9_Q3+0.583953710462219 * PHQ9_Q4+0.476908275737609 * PHQ9_Q5 </w:t>
      </w:r>
    </w:p>
    <w:p w14:paraId="04EB9842" w14:textId="77777777" w:rsidR="00915965" w:rsidRPr="00CE548C" w:rsidRDefault="00915965" w:rsidP="00CE548C">
      <w:pPr>
        <w:spacing w:after="0"/>
        <w:ind w:left="708"/>
        <w:rPr>
          <w:rFonts w:ascii="Consolas" w:hAnsi="Consolas"/>
          <w:sz w:val="20"/>
          <w:szCs w:val="20"/>
        </w:rPr>
      </w:pPr>
      <w:r w:rsidRPr="00CE548C">
        <w:rPr>
          <w:rFonts w:ascii="Consolas" w:hAnsi="Consolas"/>
          <w:sz w:val="20"/>
          <w:szCs w:val="20"/>
        </w:rPr>
        <w:t># Thresholds</w:t>
      </w:r>
    </w:p>
    <w:p w14:paraId="5D3CDA03" w14:textId="77777777" w:rsidR="00915965" w:rsidRPr="00CE548C" w:rsidRDefault="00915965" w:rsidP="00CE548C">
      <w:pPr>
        <w:spacing w:after="0"/>
        <w:ind w:left="708"/>
        <w:rPr>
          <w:rFonts w:ascii="Consolas" w:hAnsi="Consolas"/>
          <w:sz w:val="20"/>
          <w:szCs w:val="20"/>
        </w:rPr>
      </w:pPr>
      <w:r w:rsidRPr="00CE548C">
        <w:rPr>
          <w:rFonts w:ascii="Consolas" w:hAnsi="Consolas"/>
          <w:sz w:val="20"/>
          <w:szCs w:val="20"/>
        </w:rPr>
        <w:lastRenderedPageBreak/>
        <w:t>PHQ9_Q1  |  0.386091227775555 *t1 +  2.01248711073149 *t2 +  2.89397534656308 *t3</w:t>
      </w:r>
    </w:p>
    <w:p w14:paraId="02847B18" w14:textId="77777777" w:rsidR="00915965" w:rsidRPr="00CE548C" w:rsidRDefault="00915965" w:rsidP="00CE548C">
      <w:pPr>
        <w:spacing w:after="0"/>
        <w:ind w:left="708"/>
        <w:rPr>
          <w:rFonts w:ascii="Consolas" w:hAnsi="Consolas"/>
          <w:sz w:val="20"/>
          <w:szCs w:val="20"/>
        </w:rPr>
      </w:pPr>
      <w:r w:rsidRPr="00CE548C">
        <w:rPr>
          <w:rFonts w:ascii="Consolas" w:hAnsi="Consolas"/>
          <w:sz w:val="20"/>
          <w:szCs w:val="20"/>
        </w:rPr>
        <w:t>PHQ9_Q2  |  0.828388599532747 *t1 +  3.66730585496841 *t2 +  5.13426973105256 *t3</w:t>
      </w:r>
    </w:p>
    <w:p w14:paraId="2F72F0C8" w14:textId="77777777" w:rsidR="00915965" w:rsidRPr="00CE548C" w:rsidRDefault="00915965" w:rsidP="00CE548C">
      <w:pPr>
        <w:spacing w:after="0"/>
        <w:ind w:left="708"/>
        <w:rPr>
          <w:rFonts w:ascii="Consolas" w:hAnsi="Consolas"/>
          <w:sz w:val="20"/>
          <w:szCs w:val="20"/>
        </w:rPr>
      </w:pPr>
      <w:r w:rsidRPr="00CE548C">
        <w:rPr>
          <w:rFonts w:ascii="Consolas" w:hAnsi="Consolas"/>
          <w:sz w:val="20"/>
          <w:szCs w:val="20"/>
        </w:rPr>
        <w:t>PHQ9_Q3  |  -0.138984582828628 *t1 +  0.838531069408733 *t2 +  1.36824102461188 *t3</w:t>
      </w:r>
    </w:p>
    <w:p w14:paraId="678BF0D0" w14:textId="77777777" w:rsidR="00915965" w:rsidRPr="00CE548C" w:rsidRDefault="00915965" w:rsidP="00CE548C">
      <w:pPr>
        <w:spacing w:after="0"/>
        <w:ind w:left="708"/>
        <w:rPr>
          <w:rFonts w:ascii="Consolas" w:hAnsi="Consolas"/>
          <w:sz w:val="20"/>
          <w:szCs w:val="20"/>
        </w:rPr>
      </w:pPr>
      <w:r w:rsidRPr="00CE548C">
        <w:rPr>
          <w:rFonts w:ascii="Consolas" w:hAnsi="Consolas"/>
          <w:sz w:val="20"/>
          <w:szCs w:val="20"/>
        </w:rPr>
        <w:t>PHQ9_Q4  |  -0.82225949037227 *t1 +  0.942975167582264 *t2 +  1.78489540239349 *t3</w:t>
      </w:r>
    </w:p>
    <w:p w14:paraId="7EA24954" w14:textId="77777777" w:rsidR="00915965" w:rsidRPr="00CE548C" w:rsidRDefault="00915965" w:rsidP="00CE548C">
      <w:pPr>
        <w:spacing w:after="0"/>
        <w:ind w:left="708"/>
        <w:rPr>
          <w:rFonts w:ascii="Consolas" w:hAnsi="Consolas"/>
          <w:sz w:val="20"/>
          <w:szCs w:val="20"/>
        </w:rPr>
      </w:pPr>
      <w:r w:rsidRPr="00CE548C">
        <w:rPr>
          <w:rFonts w:ascii="Consolas" w:hAnsi="Consolas"/>
          <w:sz w:val="20"/>
          <w:szCs w:val="20"/>
        </w:rPr>
        <w:t>PHQ9_Q5  |  0.432431381261341 *t1 +  1.39368086501973 *t2 +  2.05603056376381 *t3</w:t>
      </w:r>
    </w:p>
    <w:p w14:paraId="32E41FB1" w14:textId="77777777" w:rsidR="00915965" w:rsidRPr="00CE548C" w:rsidRDefault="00915965" w:rsidP="00CE548C">
      <w:pPr>
        <w:spacing w:after="0"/>
        <w:ind w:left="708"/>
        <w:rPr>
          <w:rFonts w:ascii="Consolas" w:hAnsi="Consolas"/>
          <w:sz w:val="20"/>
          <w:szCs w:val="20"/>
        </w:rPr>
      </w:pPr>
      <w:r w:rsidRPr="00CE548C">
        <w:rPr>
          <w:rFonts w:ascii="Consolas" w:hAnsi="Consolas"/>
          <w:sz w:val="20"/>
          <w:szCs w:val="20"/>
        </w:rPr>
        <w:t>PHQ9_Q6  |  1.01813651878866 *t1 +  2.14924636636843 *t2 +  2.76631008272919 *t3</w:t>
      </w:r>
    </w:p>
    <w:p w14:paraId="74A08CA9" w14:textId="77777777" w:rsidR="00915965" w:rsidRPr="00CE548C" w:rsidRDefault="00915965" w:rsidP="00CE548C">
      <w:pPr>
        <w:spacing w:after="0"/>
        <w:ind w:left="708"/>
        <w:rPr>
          <w:rFonts w:ascii="Consolas" w:hAnsi="Consolas"/>
          <w:sz w:val="20"/>
          <w:szCs w:val="20"/>
        </w:rPr>
      </w:pPr>
      <w:r w:rsidRPr="00CE548C">
        <w:rPr>
          <w:rFonts w:ascii="Consolas" w:hAnsi="Consolas"/>
          <w:sz w:val="20"/>
          <w:szCs w:val="20"/>
        </w:rPr>
        <w:t>PHQ9_Q7  |  0.619014780255909 *t1 +  1.79279207538633 *t2 +  2.40989187365669 *t3</w:t>
      </w:r>
    </w:p>
    <w:p w14:paraId="4E41148C" w14:textId="77777777" w:rsidR="00915965" w:rsidRPr="00CE548C" w:rsidRDefault="00915965" w:rsidP="00CE548C">
      <w:pPr>
        <w:spacing w:after="0"/>
        <w:ind w:left="708"/>
        <w:rPr>
          <w:rFonts w:ascii="Consolas" w:hAnsi="Consolas"/>
          <w:sz w:val="20"/>
          <w:szCs w:val="20"/>
        </w:rPr>
      </w:pPr>
      <w:r w:rsidRPr="00CE548C">
        <w:rPr>
          <w:rFonts w:ascii="Consolas" w:hAnsi="Consolas"/>
          <w:sz w:val="20"/>
          <w:szCs w:val="20"/>
        </w:rPr>
        <w:t>PHQ9_Q8  |  0.989145095127972 *t1 +  2.12031450562889 *t2 +  2.78041882611927 *t3</w:t>
      </w:r>
    </w:p>
    <w:p w14:paraId="31BE2117" w14:textId="77777777" w:rsidR="00915965" w:rsidRPr="00AD1CF2" w:rsidRDefault="00915965" w:rsidP="00CE548C">
      <w:pPr>
        <w:spacing w:after="0"/>
        <w:ind w:left="708"/>
        <w:rPr>
          <w:rFonts w:ascii="Consolas" w:hAnsi="Consolas"/>
          <w:sz w:val="20"/>
          <w:szCs w:val="20"/>
        </w:rPr>
      </w:pPr>
      <w:r w:rsidRPr="00AD1CF2">
        <w:rPr>
          <w:rFonts w:ascii="Consolas" w:hAnsi="Consolas"/>
          <w:sz w:val="20"/>
          <w:szCs w:val="20"/>
        </w:rPr>
        <w:t>PHQ9_Q9  |  2.0256085184564 *t1 +  2.94254183447039 *t2 +  3.42150870047183 *t3</w:t>
      </w:r>
    </w:p>
    <w:p w14:paraId="66084E36" w14:textId="77777777" w:rsidR="00CE548C" w:rsidRPr="00FC322B" w:rsidRDefault="00CE548C" w:rsidP="00CE548C">
      <w:pPr>
        <w:spacing w:after="0"/>
        <w:ind w:left="708"/>
        <w:rPr>
          <w:rFonts w:ascii="Consolas" w:hAnsi="Consolas"/>
          <w:sz w:val="20"/>
          <w:szCs w:val="20"/>
          <w:lang w:val="en-US"/>
        </w:rPr>
      </w:pPr>
      <w:r w:rsidRPr="00FC322B">
        <w:rPr>
          <w:rFonts w:ascii="Consolas" w:hAnsi="Consolas"/>
          <w:sz w:val="20"/>
          <w:szCs w:val="20"/>
          <w:lang w:val="en-US"/>
        </w:rPr>
        <w:t># Scaling Factors</w:t>
      </w:r>
    </w:p>
    <w:p w14:paraId="67AD6C2B" w14:textId="77777777" w:rsidR="00915965" w:rsidRPr="00FC322B" w:rsidRDefault="00915965" w:rsidP="00CE548C">
      <w:pPr>
        <w:spacing w:after="0"/>
        <w:ind w:left="708"/>
        <w:rPr>
          <w:rFonts w:ascii="Consolas" w:hAnsi="Consolas"/>
          <w:sz w:val="20"/>
          <w:szCs w:val="20"/>
          <w:lang w:val="en-US"/>
        </w:rPr>
      </w:pPr>
      <w:r w:rsidRPr="00FC322B">
        <w:rPr>
          <w:rFonts w:ascii="Consolas" w:hAnsi="Consolas"/>
          <w:sz w:val="20"/>
          <w:szCs w:val="20"/>
          <w:lang w:val="en-US"/>
        </w:rPr>
        <w:t>PHQ9_Q1 ~*~ 0.525799319490938*PHQ9_Q1</w:t>
      </w:r>
    </w:p>
    <w:p w14:paraId="031BA5CF" w14:textId="77777777" w:rsidR="00915965" w:rsidRPr="00FC322B" w:rsidRDefault="00915965" w:rsidP="00CE548C">
      <w:pPr>
        <w:spacing w:after="0"/>
        <w:ind w:left="708"/>
        <w:rPr>
          <w:rFonts w:ascii="Consolas" w:hAnsi="Consolas"/>
          <w:sz w:val="20"/>
          <w:szCs w:val="20"/>
          <w:lang w:val="en-US"/>
        </w:rPr>
      </w:pPr>
      <w:r w:rsidRPr="00FC322B">
        <w:rPr>
          <w:rFonts w:ascii="Consolas" w:hAnsi="Consolas"/>
          <w:sz w:val="20"/>
          <w:szCs w:val="20"/>
          <w:lang w:val="en-US"/>
        </w:rPr>
        <w:t>PHQ9_Q2 ~*~ 0.325552210845013*PHQ9_Q2</w:t>
      </w:r>
    </w:p>
    <w:p w14:paraId="56B4B729" w14:textId="77777777" w:rsidR="00915965" w:rsidRPr="00FC322B" w:rsidRDefault="00915965" w:rsidP="00CE548C">
      <w:pPr>
        <w:spacing w:after="0"/>
        <w:ind w:left="708"/>
        <w:rPr>
          <w:rFonts w:ascii="Consolas" w:hAnsi="Consolas"/>
          <w:sz w:val="20"/>
          <w:szCs w:val="20"/>
          <w:lang w:val="en-US"/>
        </w:rPr>
      </w:pPr>
      <w:r w:rsidRPr="00FC322B">
        <w:rPr>
          <w:rFonts w:ascii="Consolas" w:hAnsi="Consolas"/>
          <w:sz w:val="20"/>
          <w:szCs w:val="20"/>
          <w:lang w:val="en-US"/>
        </w:rPr>
        <w:t>PHQ9_Q3 ~*~ 0.732084073542339*PHQ9_Q3</w:t>
      </w:r>
    </w:p>
    <w:p w14:paraId="6DE38C3E" w14:textId="77777777" w:rsidR="00915965" w:rsidRPr="00FC322B" w:rsidRDefault="00915965" w:rsidP="00CE548C">
      <w:pPr>
        <w:spacing w:after="0"/>
        <w:ind w:left="708"/>
        <w:rPr>
          <w:rFonts w:ascii="Consolas" w:hAnsi="Consolas"/>
          <w:sz w:val="20"/>
          <w:szCs w:val="20"/>
          <w:lang w:val="en-US"/>
        </w:rPr>
      </w:pPr>
      <w:r w:rsidRPr="00FC322B">
        <w:rPr>
          <w:rFonts w:ascii="Consolas" w:hAnsi="Consolas"/>
          <w:sz w:val="20"/>
          <w:szCs w:val="20"/>
          <w:lang w:val="en-US"/>
        </w:rPr>
        <w:t>PHQ9_Q4 ~*~ 0.59021157790955*PHQ9_Q4</w:t>
      </w:r>
    </w:p>
    <w:p w14:paraId="4D880A07" w14:textId="77777777" w:rsidR="00915965" w:rsidRPr="00FC322B" w:rsidRDefault="00915965" w:rsidP="00CE548C">
      <w:pPr>
        <w:spacing w:after="0"/>
        <w:ind w:left="708"/>
        <w:rPr>
          <w:rFonts w:ascii="Consolas" w:hAnsi="Consolas"/>
          <w:sz w:val="20"/>
          <w:szCs w:val="20"/>
          <w:lang w:val="en-US"/>
        </w:rPr>
      </w:pPr>
      <w:r w:rsidRPr="00FC322B">
        <w:rPr>
          <w:rFonts w:ascii="Consolas" w:hAnsi="Consolas"/>
          <w:sz w:val="20"/>
          <w:szCs w:val="20"/>
          <w:lang w:val="en-US"/>
        </w:rPr>
        <w:t>PHQ9_Q5 ~*~ 0.695304043134942*PHQ9_Q5</w:t>
      </w:r>
    </w:p>
    <w:p w14:paraId="76F590C5" w14:textId="77777777" w:rsidR="00915965" w:rsidRPr="00FC322B" w:rsidRDefault="00915965" w:rsidP="00CE548C">
      <w:pPr>
        <w:spacing w:after="0"/>
        <w:ind w:left="708"/>
        <w:rPr>
          <w:rFonts w:ascii="Consolas" w:hAnsi="Consolas"/>
          <w:sz w:val="20"/>
          <w:szCs w:val="20"/>
          <w:lang w:val="en-US"/>
        </w:rPr>
      </w:pPr>
      <w:r w:rsidRPr="00FC322B">
        <w:rPr>
          <w:rFonts w:ascii="Consolas" w:hAnsi="Consolas"/>
          <w:sz w:val="20"/>
          <w:szCs w:val="20"/>
          <w:lang w:val="en-US"/>
        </w:rPr>
        <w:t>PHQ9_Q6 ~*~ 0.587615242537674*PHQ9_Q6</w:t>
      </w:r>
    </w:p>
    <w:p w14:paraId="45BFDACA" w14:textId="77777777" w:rsidR="00915965" w:rsidRPr="00FC322B" w:rsidRDefault="00915965" w:rsidP="00CE548C">
      <w:pPr>
        <w:spacing w:after="0"/>
        <w:ind w:left="708"/>
        <w:rPr>
          <w:rFonts w:ascii="Consolas" w:hAnsi="Consolas"/>
          <w:sz w:val="20"/>
          <w:szCs w:val="20"/>
          <w:lang w:val="en-US"/>
        </w:rPr>
      </w:pPr>
      <w:r w:rsidRPr="00FC322B">
        <w:rPr>
          <w:rFonts w:ascii="Consolas" w:hAnsi="Consolas"/>
          <w:sz w:val="20"/>
          <w:szCs w:val="20"/>
          <w:lang w:val="en-US"/>
        </w:rPr>
        <w:t>PHQ9_Q7 ~*~ 0.608571008210084*PHQ9_Q7</w:t>
      </w:r>
    </w:p>
    <w:p w14:paraId="6C394FB9" w14:textId="77777777" w:rsidR="00915965" w:rsidRPr="00FC322B" w:rsidRDefault="00915965" w:rsidP="00CE548C">
      <w:pPr>
        <w:spacing w:after="0"/>
        <w:ind w:left="708"/>
        <w:rPr>
          <w:rFonts w:ascii="Consolas" w:hAnsi="Consolas"/>
          <w:sz w:val="20"/>
          <w:szCs w:val="20"/>
          <w:lang w:val="en-US"/>
        </w:rPr>
      </w:pPr>
      <w:r w:rsidRPr="00FC322B">
        <w:rPr>
          <w:rFonts w:ascii="Consolas" w:hAnsi="Consolas"/>
          <w:sz w:val="20"/>
          <w:szCs w:val="20"/>
          <w:lang w:val="en-US"/>
        </w:rPr>
        <w:t>PHQ9_Q8 ~*~ 0.592837171997433*PHQ9_Q8</w:t>
      </w:r>
    </w:p>
    <w:p w14:paraId="6DB44BF7" w14:textId="77777777" w:rsidR="00915965" w:rsidRPr="00FC322B" w:rsidRDefault="00915965" w:rsidP="00CE548C">
      <w:pPr>
        <w:spacing w:after="0"/>
        <w:ind w:left="708"/>
        <w:rPr>
          <w:rFonts w:ascii="Consolas" w:hAnsi="Consolas"/>
          <w:sz w:val="20"/>
          <w:szCs w:val="20"/>
          <w:lang w:val="en-US"/>
        </w:rPr>
      </w:pPr>
      <w:r w:rsidRPr="00FC322B">
        <w:rPr>
          <w:rFonts w:ascii="Consolas" w:hAnsi="Consolas"/>
          <w:sz w:val="20"/>
          <w:szCs w:val="20"/>
          <w:lang w:val="en-US"/>
        </w:rPr>
        <w:t>PHQ9_Q9 ~*~ 0.649301067824203*PHQ9_Q9</w:t>
      </w:r>
    </w:p>
    <w:p w14:paraId="38D321F7" w14:textId="77777777" w:rsidR="00915965" w:rsidRPr="00FC322B" w:rsidRDefault="00CE548C" w:rsidP="00CE548C">
      <w:pPr>
        <w:spacing w:after="0"/>
        <w:ind w:left="708"/>
        <w:rPr>
          <w:rFonts w:ascii="Consolas" w:hAnsi="Consolas"/>
          <w:sz w:val="20"/>
          <w:szCs w:val="20"/>
          <w:lang w:val="en-US"/>
        </w:rPr>
      </w:pPr>
      <w:r w:rsidRPr="00FC322B">
        <w:rPr>
          <w:rFonts w:ascii="Consolas" w:hAnsi="Consolas"/>
          <w:sz w:val="20"/>
          <w:szCs w:val="20"/>
          <w:lang w:val="en-US"/>
        </w:rPr>
        <w:t># (Co-)Variances</w:t>
      </w:r>
    </w:p>
    <w:p w14:paraId="16CAD57A" w14:textId="77777777" w:rsidR="00915965" w:rsidRPr="00CE548C" w:rsidRDefault="00915965" w:rsidP="00CE548C">
      <w:pPr>
        <w:spacing w:after="0"/>
        <w:ind w:left="708"/>
        <w:rPr>
          <w:rFonts w:ascii="Consolas" w:hAnsi="Consolas"/>
          <w:sz w:val="20"/>
          <w:szCs w:val="20"/>
          <w:lang w:val="en-US"/>
        </w:rPr>
      </w:pPr>
      <w:r w:rsidRPr="00CE548C">
        <w:rPr>
          <w:rFonts w:ascii="Consolas" w:hAnsi="Consolas"/>
          <w:sz w:val="20"/>
          <w:szCs w:val="20"/>
          <w:lang w:val="en-US"/>
        </w:rPr>
        <w:t>General_Factor ~~ 0*Cognitive_Affective_Factor</w:t>
      </w:r>
    </w:p>
    <w:p w14:paraId="7E6C6D80" w14:textId="77777777" w:rsidR="00915965" w:rsidRPr="00CE548C" w:rsidRDefault="00915965" w:rsidP="00CE548C">
      <w:pPr>
        <w:spacing w:after="0"/>
        <w:ind w:left="708"/>
        <w:rPr>
          <w:rFonts w:ascii="Consolas" w:hAnsi="Consolas"/>
          <w:sz w:val="20"/>
          <w:szCs w:val="20"/>
          <w:lang w:val="en-US"/>
        </w:rPr>
      </w:pPr>
      <w:r w:rsidRPr="00CE548C">
        <w:rPr>
          <w:rFonts w:ascii="Consolas" w:hAnsi="Consolas"/>
          <w:sz w:val="20"/>
          <w:szCs w:val="20"/>
          <w:lang w:val="en-US"/>
        </w:rPr>
        <w:t>General_Factor ~~ 0*Somatic_Factor</w:t>
      </w:r>
    </w:p>
    <w:p w14:paraId="20B1D2F2" w14:textId="77777777" w:rsidR="00915965" w:rsidRPr="00CE548C" w:rsidRDefault="00915965" w:rsidP="00CE548C">
      <w:pPr>
        <w:spacing w:after="0"/>
        <w:ind w:left="708"/>
        <w:rPr>
          <w:rFonts w:ascii="Consolas" w:hAnsi="Consolas"/>
          <w:sz w:val="20"/>
          <w:szCs w:val="20"/>
          <w:lang w:val="en-US"/>
        </w:rPr>
      </w:pPr>
      <w:r w:rsidRPr="00CE548C">
        <w:rPr>
          <w:rFonts w:ascii="Consolas" w:hAnsi="Consolas"/>
          <w:sz w:val="20"/>
          <w:szCs w:val="20"/>
          <w:lang w:val="en-US"/>
        </w:rPr>
        <w:t>Cognitive_Affective_Factor ~~ 0*Somatic_Factor</w:t>
      </w:r>
    </w:p>
    <w:p w14:paraId="60F642BD" w14:textId="77777777" w:rsidR="00915965" w:rsidRPr="00CE548C" w:rsidRDefault="00915965" w:rsidP="00CE548C">
      <w:pPr>
        <w:spacing w:after="0"/>
        <w:ind w:left="708"/>
        <w:rPr>
          <w:rFonts w:ascii="Consolas" w:hAnsi="Consolas"/>
          <w:sz w:val="20"/>
          <w:szCs w:val="20"/>
          <w:lang w:val="en-US"/>
        </w:rPr>
      </w:pPr>
      <w:r w:rsidRPr="00CE548C">
        <w:rPr>
          <w:rFonts w:ascii="Consolas" w:hAnsi="Consolas"/>
          <w:sz w:val="20"/>
          <w:szCs w:val="20"/>
          <w:lang w:val="en-US"/>
        </w:rPr>
        <w:t>General_Factor ~~ 1*General_Factor</w:t>
      </w:r>
    </w:p>
    <w:p w14:paraId="626B28AC" w14:textId="77777777" w:rsidR="00915965" w:rsidRPr="00CE548C" w:rsidRDefault="00915965" w:rsidP="00CE548C">
      <w:pPr>
        <w:spacing w:after="0"/>
        <w:ind w:left="708"/>
        <w:rPr>
          <w:rFonts w:ascii="Consolas" w:hAnsi="Consolas"/>
          <w:sz w:val="20"/>
          <w:szCs w:val="20"/>
          <w:lang w:val="en-US"/>
        </w:rPr>
      </w:pPr>
      <w:r w:rsidRPr="00CE548C">
        <w:rPr>
          <w:rFonts w:ascii="Consolas" w:hAnsi="Consolas"/>
          <w:sz w:val="20"/>
          <w:szCs w:val="20"/>
          <w:lang w:val="en-US"/>
        </w:rPr>
        <w:t>Cognitive_Affective_Factor ~~ 1*Cognitive_Affective_Factor</w:t>
      </w:r>
    </w:p>
    <w:p w14:paraId="44042A6C" w14:textId="77777777" w:rsidR="00237D24" w:rsidRPr="00FC322B" w:rsidRDefault="00915965" w:rsidP="00CE548C">
      <w:pPr>
        <w:spacing w:after="0"/>
        <w:ind w:left="708"/>
        <w:rPr>
          <w:rFonts w:ascii="Consolas" w:hAnsi="Consolas"/>
          <w:sz w:val="20"/>
          <w:szCs w:val="20"/>
          <w:lang w:val="en-US"/>
        </w:rPr>
      </w:pPr>
      <w:r w:rsidRPr="00FC322B">
        <w:rPr>
          <w:rFonts w:ascii="Consolas" w:hAnsi="Consolas"/>
          <w:sz w:val="20"/>
          <w:szCs w:val="20"/>
          <w:lang w:val="en-US"/>
        </w:rPr>
        <w:t>Somatic_Factor ~~ 1*Somatic_Factor</w:t>
      </w:r>
    </w:p>
    <w:p w14:paraId="6EDC4633" w14:textId="77777777" w:rsidR="00CE548C" w:rsidRPr="00FC322B" w:rsidRDefault="00CE548C" w:rsidP="00CE548C">
      <w:pPr>
        <w:spacing w:after="0"/>
        <w:ind w:left="708"/>
        <w:rPr>
          <w:rFonts w:ascii="Consolas" w:hAnsi="Consolas"/>
          <w:sz w:val="20"/>
          <w:szCs w:val="20"/>
          <w:lang w:val="en-US"/>
        </w:rPr>
      </w:pPr>
      <w:r w:rsidRPr="00FC322B">
        <w:rPr>
          <w:rFonts w:ascii="Consolas" w:hAnsi="Consolas"/>
          <w:sz w:val="20"/>
          <w:szCs w:val="20"/>
          <w:lang w:val="en-US"/>
        </w:rPr>
        <w:t>PHQ9_Q1 ~~ 1*PHQ9_Q1</w:t>
      </w:r>
    </w:p>
    <w:p w14:paraId="137E11FC" w14:textId="77777777" w:rsidR="00CE548C" w:rsidRPr="00FC322B" w:rsidRDefault="00CE548C" w:rsidP="00CE548C">
      <w:pPr>
        <w:spacing w:after="0"/>
        <w:ind w:left="708"/>
        <w:rPr>
          <w:rFonts w:ascii="Consolas" w:hAnsi="Consolas"/>
          <w:sz w:val="20"/>
          <w:szCs w:val="20"/>
          <w:lang w:val="en-US"/>
        </w:rPr>
      </w:pPr>
      <w:r w:rsidRPr="00FC322B">
        <w:rPr>
          <w:rFonts w:ascii="Consolas" w:hAnsi="Consolas"/>
          <w:sz w:val="20"/>
          <w:szCs w:val="20"/>
          <w:lang w:val="en-US"/>
        </w:rPr>
        <w:t>PHQ9_Q2 ~~ 1*PHQ9_Q2</w:t>
      </w:r>
    </w:p>
    <w:p w14:paraId="6684A2F9" w14:textId="77777777" w:rsidR="00CE548C" w:rsidRPr="00FC322B" w:rsidRDefault="00CE548C" w:rsidP="00CE548C">
      <w:pPr>
        <w:spacing w:after="0"/>
        <w:ind w:left="708"/>
        <w:rPr>
          <w:rFonts w:ascii="Consolas" w:hAnsi="Consolas"/>
          <w:sz w:val="20"/>
          <w:szCs w:val="20"/>
          <w:lang w:val="en-US"/>
        </w:rPr>
      </w:pPr>
      <w:r w:rsidRPr="00FC322B">
        <w:rPr>
          <w:rFonts w:ascii="Consolas" w:hAnsi="Consolas"/>
          <w:sz w:val="20"/>
          <w:szCs w:val="20"/>
          <w:lang w:val="en-US"/>
        </w:rPr>
        <w:t>PHQ9_Q3 ~~ 1*PHQ9_Q3</w:t>
      </w:r>
    </w:p>
    <w:p w14:paraId="096D0DAA" w14:textId="77777777" w:rsidR="00CE548C" w:rsidRPr="00FC322B" w:rsidRDefault="00CE548C" w:rsidP="00CE548C">
      <w:pPr>
        <w:spacing w:after="0"/>
        <w:ind w:left="708"/>
        <w:rPr>
          <w:rFonts w:ascii="Consolas" w:hAnsi="Consolas"/>
          <w:sz w:val="20"/>
          <w:szCs w:val="20"/>
          <w:lang w:val="en-US"/>
        </w:rPr>
      </w:pPr>
      <w:r w:rsidRPr="00FC322B">
        <w:rPr>
          <w:rFonts w:ascii="Consolas" w:hAnsi="Consolas"/>
          <w:sz w:val="20"/>
          <w:szCs w:val="20"/>
          <w:lang w:val="en-US"/>
        </w:rPr>
        <w:t>PHQ9_Q4 ~~ 1*PHQ9_Q4</w:t>
      </w:r>
    </w:p>
    <w:p w14:paraId="37B1F91E" w14:textId="77777777" w:rsidR="00CE548C" w:rsidRPr="00FC322B" w:rsidRDefault="00CE548C" w:rsidP="00CE548C">
      <w:pPr>
        <w:spacing w:after="0"/>
        <w:ind w:left="708"/>
        <w:rPr>
          <w:rFonts w:ascii="Consolas" w:hAnsi="Consolas"/>
          <w:sz w:val="20"/>
          <w:szCs w:val="20"/>
          <w:lang w:val="en-US"/>
        </w:rPr>
      </w:pPr>
      <w:r w:rsidRPr="00FC322B">
        <w:rPr>
          <w:rFonts w:ascii="Consolas" w:hAnsi="Consolas"/>
          <w:sz w:val="20"/>
          <w:szCs w:val="20"/>
          <w:lang w:val="en-US"/>
        </w:rPr>
        <w:t>PHQ9_Q5 ~~ 1*PHQ9_Q5</w:t>
      </w:r>
    </w:p>
    <w:p w14:paraId="41AEBCE1" w14:textId="77777777" w:rsidR="00CE548C" w:rsidRPr="00FC322B" w:rsidRDefault="00CE548C" w:rsidP="00CE548C">
      <w:pPr>
        <w:spacing w:after="0"/>
        <w:ind w:left="708"/>
        <w:rPr>
          <w:rFonts w:ascii="Consolas" w:hAnsi="Consolas"/>
          <w:sz w:val="20"/>
          <w:szCs w:val="20"/>
          <w:lang w:val="en-US"/>
        </w:rPr>
      </w:pPr>
      <w:r w:rsidRPr="00FC322B">
        <w:rPr>
          <w:rFonts w:ascii="Consolas" w:hAnsi="Consolas"/>
          <w:sz w:val="20"/>
          <w:szCs w:val="20"/>
          <w:lang w:val="en-US"/>
        </w:rPr>
        <w:t>PHQ9_Q6 ~~ 1*PHQ9_Q6</w:t>
      </w:r>
    </w:p>
    <w:p w14:paraId="6790DA6E" w14:textId="77777777" w:rsidR="00CE548C" w:rsidRPr="00FC322B" w:rsidRDefault="00CE548C" w:rsidP="00CE548C">
      <w:pPr>
        <w:spacing w:after="0"/>
        <w:ind w:left="708"/>
        <w:rPr>
          <w:rFonts w:ascii="Consolas" w:hAnsi="Consolas"/>
          <w:sz w:val="20"/>
          <w:szCs w:val="20"/>
          <w:lang w:val="en-US"/>
        </w:rPr>
      </w:pPr>
      <w:r w:rsidRPr="00FC322B">
        <w:rPr>
          <w:rFonts w:ascii="Consolas" w:hAnsi="Consolas"/>
          <w:sz w:val="20"/>
          <w:szCs w:val="20"/>
          <w:lang w:val="en-US"/>
        </w:rPr>
        <w:t>PHQ9_Q7 ~~ 1*PHQ9_Q7</w:t>
      </w:r>
    </w:p>
    <w:p w14:paraId="3B188DDF" w14:textId="77777777" w:rsidR="00CE548C" w:rsidRPr="00FC322B" w:rsidRDefault="00CE548C" w:rsidP="00CE548C">
      <w:pPr>
        <w:spacing w:after="0"/>
        <w:ind w:left="708"/>
        <w:rPr>
          <w:rFonts w:ascii="Consolas" w:hAnsi="Consolas"/>
          <w:sz w:val="20"/>
          <w:szCs w:val="20"/>
          <w:lang w:val="en-US"/>
        </w:rPr>
      </w:pPr>
      <w:r w:rsidRPr="00FC322B">
        <w:rPr>
          <w:rFonts w:ascii="Consolas" w:hAnsi="Consolas"/>
          <w:sz w:val="20"/>
          <w:szCs w:val="20"/>
          <w:lang w:val="en-US"/>
        </w:rPr>
        <w:t>PHQ9_Q8 ~~ 1*PHQ9_Q8</w:t>
      </w:r>
    </w:p>
    <w:p w14:paraId="38076AAB" w14:textId="77777777" w:rsidR="00BB1656" w:rsidRDefault="00CE548C" w:rsidP="00CE548C">
      <w:pPr>
        <w:spacing w:after="0"/>
        <w:ind w:left="708"/>
        <w:rPr>
          <w:rFonts w:ascii="Consolas" w:hAnsi="Consolas"/>
          <w:sz w:val="20"/>
          <w:szCs w:val="20"/>
          <w:lang w:val="en-US"/>
        </w:rPr>
      </w:pPr>
      <w:r w:rsidRPr="00CE548C">
        <w:rPr>
          <w:rFonts w:ascii="Consolas" w:hAnsi="Consolas"/>
          <w:sz w:val="20"/>
          <w:szCs w:val="20"/>
          <w:lang w:val="en-US"/>
        </w:rPr>
        <w:t>PHQ9_Q9 ~~ 1*PHQ9_Q9</w:t>
      </w:r>
    </w:p>
    <w:p w14:paraId="0F9406FA" w14:textId="77777777" w:rsidR="00BB1656" w:rsidRDefault="00BB1656">
      <w:pPr>
        <w:rPr>
          <w:rFonts w:ascii="Consolas" w:hAnsi="Consolas"/>
          <w:sz w:val="20"/>
          <w:szCs w:val="20"/>
          <w:lang w:val="en-US"/>
        </w:rPr>
      </w:pPr>
      <w:r>
        <w:rPr>
          <w:rFonts w:ascii="Consolas" w:hAnsi="Consolas"/>
          <w:sz w:val="20"/>
          <w:szCs w:val="20"/>
          <w:lang w:val="en-US"/>
        </w:rPr>
        <w:br w:type="page"/>
      </w:r>
    </w:p>
    <w:p w14:paraId="3CDC6B07" w14:textId="49C3A3A2" w:rsidR="00CE548C" w:rsidRPr="00FC322B" w:rsidRDefault="00BB1656" w:rsidP="00E150A5">
      <w:pPr>
        <w:pStyle w:val="Heading1"/>
        <w:rPr>
          <w:lang w:val="en-US"/>
        </w:rPr>
      </w:pPr>
      <w:bookmarkStart w:id="6" w:name="_Toc55485379"/>
      <w:r w:rsidRPr="00FC322B">
        <w:rPr>
          <w:lang w:val="en-US"/>
        </w:rPr>
        <w:lastRenderedPageBreak/>
        <w:t xml:space="preserve">Supplementary Material </w:t>
      </w:r>
      <w:r w:rsidR="00995FFF">
        <w:rPr>
          <w:lang w:val="en-US"/>
        </w:rPr>
        <w:t>5</w:t>
      </w:r>
      <w:r w:rsidRPr="00FC322B">
        <w:rPr>
          <w:lang w:val="en-US"/>
        </w:rPr>
        <w:t>: Forest Plots for best cutoffs</w:t>
      </w:r>
      <w:bookmarkEnd w:id="6"/>
    </w:p>
    <w:p w14:paraId="6F02CCF2" w14:textId="77777777" w:rsidR="00E150A5" w:rsidRPr="00E150A5" w:rsidRDefault="00E150A5" w:rsidP="00E150A5">
      <w:pPr>
        <w:pStyle w:val="Heading2"/>
      </w:pPr>
      <w:bookmarkStart w:id="7" w:name="_Toc55485380"/>
      <w:r>
        <w:t>Sum score</w:t>
      </w:r>
      <w:bookmarkEnd w:id="7"/>
    </w:p>
    <w:p w14:paraId="597D6536" w14:textId="77777777" w:rsidR="00EE5332" w:rsidRDefault="00EE5332" w:rsidP="00BB1656">
      <w:pPr>
        <w:rPr>
          <w:lang w:val="en-US"/>
        </w:rPr>
      </w:pPr>
      <w:r>
        <w:rPr>
          <w:noProof/>
          <w:lang w:eastAsia="de-DE"/>
        </w:rPr>
        <w:drawing>
          <wp:inline distT="0" distB="0" distL="0" distR="0" wp14:anchorId="0EE5B302" wp14:editId="1D1111EB">
            <wp:extent cx="4572000" cy="4572000"/>
            <wp:effectExtent l="0" t="0" r="0" b="0"/>
            <wp:docPr id="1" name="Grafik 1" descr="C:\Users\ffischer\AppData\Local\Microsoft\Windows\INetCache\Content.Word\forest_plot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ffischer\AppData\Local\Microsoft\Windows\INetCache\Content.Word\forest_plot_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14:paraId="3AA0A7DA" w14:textId="681759FB" w:rsidR="00E150A5" w:rsidRDefault="00995FFF" w:rsidP="00E150A5">
      <w:pPr>
        <w:pStyle w:val="Heading2"/>
        <w:rPr>
          <w:lang w:val="en-US"/>
        </w:rPr>
      </w:pPr>
      <w:bookmarkStart w:id="8" w:name="_Toc55485381"/>
      <w:r>
        <w:rPr>
          <w:lang w:val="en-US"/>
        </w:rPr>
        <w:lastRenderedPageBreak/>
        <w:t>Uni</w:t>
      </w:r>
      <w:r w:rsidR="00E150A5">
        <w:rPr>
          <w:lang w:val="en-US"/>
        </w:rPr>
        <w:t>dimensional model</w:t>
      </w:r>
      <w:bookmarkEnd w:id="8"/>
    </w:p>
    <w:p w14:paraId="40542ADD" w14:textId="77777777" w:rsidR="00BB1656" w:rsidRDefault="00DD1D1A" w:rsidP="00E150A5">
      <w:pPr>
        <w:rPr>
          <w:lang w:val="en-US"/>
        </w:rPr>
      </w:pPr>
      <w:r>
        <w:rPr>
          <w:noProof/>
          <w:lang w:val="en-US"/>
        </w:rPr>
        <w:pict w14:anchorId="32E93512">
          <v:shape id="_x0000_i1026" type="#_x0000_t75" alt="forest_plot_162" style="width:5in;height:5in;mso-width-percent:0;mso-height-percent:0;mso-width-percent:0;mso-height-percent:0">
            <v:imagedata r:id="rId12" o:title="forest_plot_162"/>
          </v:shape>
        </w:pict>
      </w:r>
    </w:p>
    <w:p w14:paraId="77FD43DD" w14:textId="77777777" w:rsidR="00E150A5" w:rsidRDefault="00E150A5">
      <w:pPr>
        <w:rPr>
          <w:rFonts w:asciiTheme="majorHAnsi" w:eastAsiaTheme="majorEastAsia" w:hAnsiTheme="majorHAnsi" w:cstheme="majorBidi"/>
          <w:color w:val="2E74B5" w:themeColor="accent1" w:themeShade="BF"/>
          <w:sz w:val="26"/>
          <w:szCs w:val="26"/>
          <w:lang w:val="en-US"/>
        </w:rPr>
      </w:pPr>
      <w:r>
        <w:rPr>
          <w:lang w:val="en-US"/>
        </w:rPr>
        <w:br w:type="page"/>
      </w:r>
    </w:p>
    <w:p w14:paraId="4A215E7C" w14:textId="5D9A3FD1" w:rsidR="00E150A5" w:rsidRPr="00E150A5" w:rsidRDefault="00995FFF" w:rsidP="00E150A5">
      <w:pPr>
        <w:pStyle w:val="Heading2"/>
        <w:rPr>
          <w:lang w:val="en-US"/>
        </w:rPr>
      </w:pPr>
      <w:bookmarkStart w:id="9" w:name="_Toc55485382"/>
      <w:r>
        <w:rPr>
          <w:lang w:val="en-US"/>
        </w:rPr>
        <w:lastRenderedPageBreak/>
        <w:t>Two</w:t>
      </w:r>
      <w:r w:rsidR="00E150A5">
        <w:rPr>
          <w:lang w:val="en-US"/>
        </w:rPr>
        <w:t>dimensional model</w:t>
      </w:r>
      <w:bookmarkEnd w:id="9"/>
    </w:p>
    <w:p w14:paraId="7D3295C8" w14:textId="77777777" w:rsidR="00E150A5" w:rsidRDefault="00E150A5" w:rsidP="00BB1656">
      <w:pPr>
        <w:rPr>
          <w:lang w:val="en-US"/>
        </w:rPr>
      </w:pPr>
    </w:p>
    <w:p w14:paraId="18A91896" w14:textId="77777777" w:rsidR="00EE5332" w:rsidRDefault="00EE5332" w:rsidP="00BB1656">
      <w:pPr>
        <w:rPr>
          <w:lang w:val="en-US"/>
        </w:rPr>
      </w:pPr>
      <w:r w:rsidRPr="00EE5332">
        <w:rPr>
          <w:noProof/>
          <w:lang w:eastAsia="de-DE"/>
        </w:rPr>
        <w:drawing>
          <wp:inline distT="0" distB="0" distL="0" distR="0" wp14:anchorId="6C9FCC9C" wp14:editId="497969EB">
            <wp:extent cx="4572000" cy="4572000"/>
            <wp:effectExtent l="0" t="0" r="0" b="0"/>
            <wp:docPr id="2" name="Grafik 2" descr="C:\Users\ffischer\ownCloud\Artikel\2020 Fischer et al Latent Score IPDMA\forest_plot_4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ffischer\ownCloud\Artikel\2020 Fischer et al Latent Score IPDMA\forest_plot_46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14:paraId="2A2100F2" w14:textId="77777777" w:rsidR="00E150A5" w:rsidRDefault="00E150A5" w:rsidP="00E150A5">
      <w:pPr>
        <w:pStyle w:val="Heading2"/>
        <w:rPr>
          <w:lang w:val="en-US"/>
        </w:rPr>
      </w:pPr>
      <w:bookmarkStart w:id="10" w:name="_Toc55485383"/>
      <w:r>
        <w:rPr>
          <w:lang w:val="en-US"/>
        </w:rPr>
        <w:lastRenderedPageBreak/>
        <w:t>Bifactor model</w:t>
      </w:r>
      <w:bookmarkEnd w:id="10"/>
    </w:p>
    <w:p w14:paraId="4F2DFE35" w14:textId="44A03ED2" w:rsidR="00541070" w:rsidRDefault="00EE5332" w:rsidP="00BB1656">
      <w:pPr>
        <w:rPr>
          <w:lang w:val="en-US"/>
        </w:rPr>
      </w:pPr>
      <w:r w:rsidRPr="00EE5332">
        <w:rPr>
          <w:noProof/>
          <w:lang w:eastAsia="de-DE"/>
        </w:rPr>
        <w:drawing>
          <wp:inline distT="0" distB="0" distL="0" distR="0" wp14:anchorId="51E12FEA" wp14:editId="46F81227">
            <wp:extent cx="4572000" cy="4572000"/>
            <wp:effectExtent l="0" t="0" r="0" b="0"/>
            <wp:docPr id="3" name="Grafik 3" descr="C:\Users\ffischer\ownCloud\Artikel\2020 Fischer et al Latent Score IPDMA\forest_plot_7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ffischer\ownCloud\Artikel\2020 Fischer et al Latent Score IPDMA\forest_plot_78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14:paraId="5296CA57" w14:textId="77777777" w:rsidR="00541070" w:rsidRDefault="00541070">
      <w:pPr>
        <w:rPr>
          <w:lang w:val="en-US"/>
        </w:rPr>
      </w:pPr>
      <w:r>
        <w:rPr>
          <w:lang w:val="en-US"/>
        </w:rPr>
        <w:br w:type="page"/>
      </w:r>
    </w:p>
    <w:p w14:paraId="2E047A12" w14:textId="0A53352D" w:rsidR="00DD1D1A" w:rsidRDefault="009A29B9" w:rsidP="009A29B9">
      <w:pPr>
        <w:pStyle w:val="Heading1"/>
        <w:rPr>
          <w:lang w:val="en-US"/>
        </w:rPr>
      </w:pPr>
      <w:bookmarkStart w:id="11" w:name="_Toc55485384"/>
      <w:r w:rsidRPr="00FC322B">
        <w:rPr>
          <w:lang w:val="en-US"/>
        </w:rPr>
        <w:lastRenderedPageBreak/>
        <w:t xml:space="preserve">Supplementary Material </w:t>
      </w:r>
      <w:r>
        <w:rPr>
          <w:lang w:val="en-US"/>
        </w:rPr>
        <w:t>6: Sensitivity analysis based on random split</w:t>
      </w:r>
    </w:p>
    <w:tbl>
      <w:tblPr>
        <w:tblStyle w:val="GridTable4-Accent3"/>
        <w:tblW w:w="8916" w:type="dxa"/>
        <w:tblLook w:val="04A0" w:firstRow="1" w:lastRow="0" w:firstColumn="1" w:lastColumn="0" w:noHBand="0" w:noVBand="1"/>
      </w:tblPr>
      <w:tblGrid>
        <w:gridCol w:w="3593"/>
        <w:gridCol w:w="2356"/>
        <w:gridCol w:w="2127"/>
        <w:gridCol w:w="12"/>
        <w:gridCol w:w="816"/>
        <w:gridCol w:w="12"/>
      </w:tblGrid>
      <w:tr w:rsidR="00DD1D1A" w:rsidRPr="00DD1D1A" w14:paraId="6BB378FA" w14:textId="77777777" w:rsidTr="00DD1D1A">
        <w:trPr>
          <w:gridAfter w:val="1"/>
          <w:cnfStyle w:val="100000000000" w:firstRow="1" w:lastRow="0" w:firstColumn="0" w:lastColumn="0" w:oddVBand="0" w:evenVBand="0" w:oddHBand="0"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3593" w:type="dxa"/>
            <w:shd w:val="clear" w:color="auto" w:fill="auto"/>
            <w:noWrap/>
            <w:vAlign w:val="center"/>
            <w:hideMark/>
          </w:tcPr>
          <w:p w14:paraId="07BF893F" w14:textId="77777777" w:rsidR="00DD1D1A" w:rsidRPr="00DD1D1A" w:rsidRDefault="00DD1D1A" w:rsidP="00DD1D1A">
            <w:pPr>
              <w:rPr>
                <w:rFonts w:ascii="Times New Roman" w:eastAsia="Times New Roman" w:hAnsi="Times New Roman" w:cs="Times New Roman"/>
                <w:sz w:val="24"/>
                <w:szCs w:val="24"/>
                <w:lang w:eastAsia="de-DE"/>
              </w:rPr>
            </w:pPr>
          </w:p>
        </w:tc>
        <w:tc>
          <w:tcPr>
            <w:tcW w:w="2356" w:type="dxa"/>
            <w:shd w:val="clear" w:color="auto" w:fill="auto"/>
            <w:noWrap/>
            <w:vAlign w:val="center"/>
            <w:hideMark/>
          </w:tcPr>
          <w:p w14:paraId="5A00EBC2" w14:textId="493592AF" w:rsidR="00DD1D1A" w:rsidRPr="00DD1D1A" w:rsidRDefault="00DD1D1A" w:rsidP="00DD1D1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sidRPr="00C131FE">
              <w:rPr>
                <w:rFonts w:ascii="Calibri" w:eastAsia="Times New Roman" w:hAnsi="Calibri" w:cs="Calibri"/>
                <w:color w:val="000000"/>
                <w:lang w:val="en-US" w:eastAsia="de-DE"/>
              </w:rPr>
              <w:t>Calibration sample</w:t>
            </w:r>
          </w:p>
        </w:tc>
        <w:tc>
          <w:tcPr>
            <w:tcW w:w="2127" w:type="dxa"/>
            <w:shd w:val="clear" w:color="auto" w:fill="auto"/>
            <w:noWrap/>
            <w:vAlign w:val="center"/>
            <w:hideMark/>
          </w:tcPr>
          <w:p w14:paraId="70616251" w14:textId="3A4DC4F1" w:rsidR="00DD1D1A" w:rsidRPr="00DD1D1A" w:rsidRDefault="00DD1D1A" w:rsidP="00DD1D1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sidRPr="00C131FE">
              <w:rPr>
                <w:rFonts w:ascii="Calibri" w:eastAsia="Times New Roman" w:hAnsi="Calibri" w:cs="Calibri"/>
                <w:color w:val="000000"/>
                <w:lang w:val="en-US" w:eastAsia="de-DE"/>
              </w:rPr>
              <w:t>Validation sample</w:t>
            </w:r>
          </w:p>
        </w:tc>
        <w:tc>
          <w:tcPr>
            <w:tcW w:w="828" w:type="dxa"/>
            <w:gridSpan w:val="2"/>
            <w:shd w:val="clear" w:color="auto" w:fill="auto"/>
            <w:noWrap/>
            <w:vAlign w:val="center"/>
            <w:hideMark/>
          </w:tcPr>
          <w:p w14:paraId="6305AC65" w14:textId="2A10D282" w:rsidR="00DD1D1A" w:rsidRPr="00DD1D1A" w:rsidRDefault="00DD1D1A" w:rsidP="00DD1D1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sidRPr="00C131FE">
              <w:rPr>
                <w:rFonts w:ascii="Calibri" w:eastAsia="Times New Roman" w:hAnsi="Calibri" w:cs="Calibri"/>
                <w:color w:val="000000"/>
                <w:lang w:val="en-US" w:eastAsia="de-DE"/>
              </w:rPr>
              <w:t>p</w:t>
            </w:r>
            <w:r>
              <w:rPr>
                <w:rFonts w:ascii="Calibri" w:eastAsia="Times New Roman" w:hAnsi="Calibri" w:cs="Calibri"/>
                <w:color w:val="000000"/>
                <w:lang w:val="en-US" w:eastAsia="de-DE"/>
              </w:rPr>
              <w:t>-value</w:t>
            </w:r>
          </w:p>
        </w:tc>
      </w:tr>
      <w:tr w:rsidR="00DD1D1A" w:rsidRPr="00DD1D1A" w14:paraId="05DBFC6E" w14:textId="77777777" w:rsidTr="00DD1D1A">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3593" w:type="dxa"/>
            <w:noWrap/>
            <w:hideMark/>
          </w:tcPr>
          <w:p w14:paraId="5F350A4D" w14:textId="77777777" w:rsidR="00DD1D1A" w:rsidRPr="00DD1D1A" w:rsidRDefault="00DD1D1A" w:rsidP="00DD1D1A">
            <w:pPr>
              <w:rPr>
                <w:rFonts w:ascii="Calibri" w:eastAsia="Times New Roman" w:hAnsi="Calibri" w:cs="Calibri"/>
                <w:color w:val="000000"/>
                <w:lang w:eastAsia="de-DE"/>
              </w:rPr>
            </w:pPr>
            <w:r w:rsidRPr="00DD1D1A">
              <w:rPr>
                <w:rFonts w:ascii="Calibri" w:eastAsia="Times New Roman" w:hAnsi="Calibri" w:cs="Calibri"/>
                <w:color w:val="000000"/>
                <w:lang w:eastAsia="de-DE"/>
              </w:rPr>
              <w:t>n</w:t>
            </w:r>
          </w:p>
        </w:tc>
        <w:tc>
          <w:tcPr>
            <w:tcW w:w="2356" w:type="dxa"/>
            <w:noWrap/>
            <w:hideMark/>
          </w:tcPr>
          <w:p w14:paraId="10D91301"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5100</w:t>
            </w:r>
          </w:p>
        </w:tc>
        <w:tc>
          <w:tcPr>
            <w:tcW w:w="2127" w:type="dxa"/>
            <w:noWrap/>
            <w:hideMark/>
          </w:tcPr>
          <w:p w14:paraId="72BAB778"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3530</w:t>
            </w:r>
          </w:p>
        </w:tc>
        <w:tc>
          <w:tcPr>
            <w:tcW w:w="828" w:type="dxa"/>
            <w:gridSpan w:val="2"/>
            <w:noWrap/>
            <w:hideMark/>
          </w:tcPr>
          <w:p w14:paraId="001D79F3"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p>
        </w:tc>
      </w:tr>
      <w:tr w:rsidR="00DD1D1A" w:rsidRPr="00DD1D1A" w14:paraId="51DFD1C8" w14:textId="77777777" w:rsidTr="00DD1D1A">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3593" w:type="dxa"/>
            <w:noWrap/>
            <w:vAlign w:val="center"/>
            <w:hideMark/>
          </w:tcPr>
          <w:p w14:paraId="636FAE53" w14:textId="6EDA4D96" w:rsidR="00DD1D1A" w:rsidRPr="00DD1D1A" w:rsidRDefault="00DD1D1A" w:rsidP="00DD1D1A">
            <w:pPr>
              <w:rPr>
                <w:rFonts w:ascii="Calibri" w:eastAsia="Times New Roman" w:hAnsi="Calibri" w:cs="Calibri"/>
                <w:color w:val="000000"/>
                <w:lang w:eastAsia="de-DE"/>
              </w:rPr>
            </w:pPr>
            <w:r w:rsidRPr="00C131FE">
              <w:rPr>
                <w:rFonts w:ascii="Calibri" w:eastAsia="Times New Roman" w:hAnsi="Calibri" w:cs="Calibri"/>
                <w:color w:val="000000"/>
                <w:lang w:val="en-US" w:eastAsia="de-DE"/>
              </w:rPr>
              <w:t>Age (mean (SD))</w:t>
            </w:r>
          </w:p>
        </w:tc>
        <w:tc>
          <w:tcPr>
            <w:tcW w:w="2356" w:type="dxa"/>
            <w:noWrap/>
            <w:hideMark/>
          </w:tcPr>
          <w:p w14:paraId="4E7F8E5D"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50.42 (16.60)</w:t>
            </w:r>
          </w:p>
        </w:tc>
        <w:tc>
          <w:tcPr>
            <w:tcW w:w="2127" w:type="dxa"/>
            <w:noWrap/>
            <w:hideMark/>
          </w:tcPr>
          <w:p w14:paraId="0E85622D"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46.13 (19.30)</w:t>
            </w:r>
          </w:p>
        </w:tc>
        <w:tc>
          <w:tcPr>
            <w:tcW w:w="828" w:type="dxa"/>
            <w:gridSpan w:val="2"/>
            <w:noWrap/>
            <w:hideMark/>
          </w:tcPr>
          <w:p w14:paraId="2E140A67"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&lt;0.001</w:t>
            </w:r>
          </w:p>
        </w:tc>
      </w:tr>
      <w:tr w:rsidR="00DD1D1A" w:rsidRPr="00DD1D1A" w14:paraId="1B785CFE" w14:textId="77777777" w:rsidTr="00DD1D1A">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3593" w:type="dxa"/>
            <w:noWrap/>
            <w:vAlign w:val="center"/>
            <w:hideMark/>
          </w:tcPr>
          <w:p w14:paraId="127FC09F" w14:textId="5E7DF26A" w:rsidR="00DD1D1A" w:rsidRPr="00DD1D1A" w:rsidRDefault="00DD1D1A" w:rsidP="00DD1D1A">
            <w:pPr>
              <w:rPr>
                <w:rFonts w:ascii="Calibri" w:eastAsia="Times New Roman" w:hAnsi="Calibri" w:cs="Calibri"/>
                <w:color w:val="000000"/>
                <w:lang w:eastAsia="de-DE"/>
              </w:rPr>
            </w:pPr>
            <w:r w:rsidRPr="00C131FE">
              <w:rPr>
                <w:rFonts w:ascii="Calibri" w:eastAsia="Times New Roman" w:hAnsi="Calibri" w:cs="Calibri"/>
                <w:color w:val="000000"/>
                <w:lang w:val="en-US" w:eastAsia="de-DE"/>
              </w:rPr>
              <w:t>Male sex (N (%))</w:t>
            </w:r>
          </w:p>
        </w:tc>
        <w:tc>
          <w:tcPr>
            <w:tcW w:w="2356" w:type="dxa"/>
            <w:noWrap/>
            <w:hideMark/>
          </w:tcPr>
          <w:p w14:paraId="4A0D5ADE"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1985 (39.0)</w:t>
            </w:r>
          </w:p>
        </w:tc>
        <w:tc>
          <w:tcPr>
            <w:tcW w:w="2127" w:type="dxa"/>
            <w:noWrap/>
            <w:hideMark/>
          </w:tcPr>
          <w:p w14:paraId="7D63DEF2"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1144 (32.4)</w:t>
            </w:r>
          </w:p>
        </w:tc>
        <w:tc>
          <w:tcPr>
            <w:tcW w:w="828" w:type="dxa"/>
            <w:gridSpan w:val="2"/>
            <w:noWrap/>
            <w:hideMark/>
          </w:tcPr>
          <w:p w14:paraId="7B6CE41E"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&lt;0.001</w:t>
            </w:r>
          </w:p>
        </w:tc>
      </w:tr>
      <w:tr w:rsidR="00DD1D1A" w:rsidRPr="00DD1D1A" w14:paraId="4580B993" w14:textId="77777777" w:rsidTr="00DD1D1A">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5949" w:type="dxa"/>
            <w:gridSpan w:val="2"/>
            <w:noWrap/>
            <w:vAlign w:val="center"/>
            <w:hideMark/>
          </w:tcPr>
          <w:p w14:paraId="73944D1E" w14:textId="762CF167" w:rsidR="00DD1D1A" w:rsidRPr="00DD1D1A" w:rsidRDefault="00DD1D1A" w:rsidP="00DD1D1A">
            <w:pPr>
              <w:rPr>
                <w:rFonts w:ascii="Calibri" w:eastAsia="Times New Roman" w:hAnsi="Calibri" w:cs="Calibri"/>
                <w:color w:val="000000"/>
                <w:lang w:eastAsia="de-DE"/>
              </w:rPr>
            </w:pPr>
            <w:r w:rsidRPr="00C131FE">
              <w:rPr>
                <w:rFonts w:ascii="Calibri" w:eastAsia="Times New Roman" w:hAnsi="Calibri" w:cs="Calibri"/>
                <w:color w:val="000000"/>
                <w:lang w:val="en-US" w:eastAsia="de-DE"/>
              </w:rPr>
              <w:t>Country (%)</w:t>
            </w:r>
          </w:p>
        </w:tc>
        <w:tc>
          <w:tcPr>
            <w:tcW w:w="2127" w:type="dxa"/>
            <w:noWrap/>
            <w:hideMark/>
          </w:tcPr>
          <w:p w14:paraId="1B5F77BB"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p>
        </w:tc>
        <w:tc>
          <w:tcPr>
            <w:tcW w:w="828" w:type="dxa"/>
            <w:gridSpan w:val="2"/>
            <w:noWrap/>
            <w:hideMark/>
          </w:tcPr>
          <w:p w14:paraId="3880EFEA"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&lt;0.001</w:t>
            </w:r>
          </w:p>
        </w:tc>
      </w:tr>
      <w:tr w:rsidR="00DD1D1A" w:rsidRPr="00DD1D1A" w14:paraId="44B02D3B" w14:textId="77777777" w:rsidTr="00DD1D1A">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3593" w:type="dxa"/>
            <w:noWrap/>
            <w:hideMark/>
          </w:tcPr>
          <w:p w14:paraId="765C26DF" w14:textId="77777777" w:rsidR="00DD1D1A" w:rsidRPr="00DD1D1A" w:rsidRDefault="00DD1D1A" w:rsidP="00DD1D1A">
            <w:pPr>
              <w:rPr>
                <w:rFonts w:ascii="Calibri" w:eastAsia="Times New Roman" w:hAnsi="Calibri" w:cs="Calibri"/>
                <w:b w:val="0"/>
                <w:color w:val="000000"/>
                <w:lang w:eastAsia="de-DE"/>
              </w:rPr>
            </w:pPr>
            <w:r w:rsidRPr="00DD1D1A">
              <w:rPr>
                <w:rFonts w:ascii="Calibri" w:eastAsia="Times New Roman" w:hAnsi="Calibri" w:cs="Calibri"/>
                <w:b w:val="0"/>
                <w:color w:val="000000"/>
                <w:lang w:eastAsia="de-DE"/>
              </w:rPr>
              <w:t xml:space="preserve">   Canada</w:t>
            </w:r>
          </w:p>
        </w:tc>
        <w:tc>
          <w:tcPr>
            <w:tcW w:w="2356" w:type="dxa"/>
            <w:noWrap/>
            <w:hideMark/>
          </w:tcPr>
          <w:p w14:paraId="484C3D7C"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484 (9.5)</w:t>
            </w:r>
          </w:p>
        </w:tc>
        <w:tc>
          <w:tcPr>
            <w:tcW w:w="2127" w:type="dxa"/>
            <w:noWrap/>
            <w:hideMark/>
          </w:tcPr>
          <w:p w14:paraId="2FDF9D48"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777 (22.0)</w:t>
            </w:r>
          </w:p>
        </w:tc>
        <w:tc>
          <w:tcPr>
            <w:tcW w:w="828" w:type="dxa"/>
            <w:gridSpan w:val="2"/>
            <w:noWrap/>
            <w:hideMark/>
          </w:tcPr>
          <w:p w14:paraId="30A1A7D4"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p>
        </w:tc>
      </w:tr>
      <w:tr w:rsidR="00DD1D1A" w:rsidRPr="00DD1D1A" w14:paraId="300F527E" w14:textId="77777777" w:rsidTr="00DD1D1A">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3593" w:type="dxa"/>
            <w:noWrap/>
            <w:hideMark/>
          </w:tcPr>
          <w:p w14:paraId="35C419A2" w14:textId="77777777" w:rsidR="00DD1D1A" w:rsidRPr="00DD1D1A" w:rsidRDefault="00DD1D1A" w:rsidP="00DD1D1A">
            <w:pPr>
              <w:rPr>
                <w:rFonts w:ascii="Calibri" w:eastAsia="Times New Roman" w:hAnsi="Calibri" w:cs="Calibri"/>
                <w:b w:val="0"/>
                <w:color w:val="000000"/>
                <w:lang w:eastAsia="de-DE"/>
              </w:rPr>
            </w:pPr>
            <w:r w:rsidRPr="00DD1D1A">
              <w:rPr>
                <w:rFonts w:ascii="Calibri" w:eastAsia="Times New Roman" w:hAnsi="Calibri" w:cs="Calibri"/>
                <w:b w:val="0"/>
                <w:color w:val="000000"/>
                <w:lang w:eastAsia="de-DE"/>
              </w:rPr>
              <w:t xml:space="preserve">   USA</w:t>
            </w:r>
          </w:p>
        </w:tc>
        <w:tc>
          <w:tcPr>
            <w:tcW w:w="2356" w:type="dxa"/>
            <w:noWrap/>
            <w:hideMark/>
          </w:tcPr>
          <w:p w14:paraId="3F183697"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1290 (25.3)</w:t>
            </w:r>
          </w:p>
        </w:tc>
        <w:tc>
          <w:tcPr>
            <w:tcW w:w="2127" w:type="dxa"/>
            <w:noWrap/>
            <w:hideMark/>
          </w:tcPr>
          <w:p w14:paraId="1EF3176C"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903 (25.6)</w:t>
            </w:r>
          </w:p>
        </w:tc>
        <w:tc>
          <w:tcPr>
            <w:tcW w:w="828" w:type="dxa"/>
            <w:gridSpan w:val="2"/>
            <w:noWrap/>
            <w:hideMark/>
          </w:tcPr>
          <w:p w14:paraId="6ED65888"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p>
        </w:tc>
      </w:tr>
      <w:tr w:rsidR="00DD1D1A" w:rsidRPr="00DD1D1A" w14:paraId="4775A651" w14:textId="77777777" w:rsidTr="00DD1D1A">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3593" w:type="dxa"/>
            <w:noWrap/>
            <w:hideMark/>
          </w:tcPr>
          <w:p w14:paraId="56DC73A1" w14:textId="77777777" w:rsidR="00DD1D1A" w:rsidRPr="00DD1D1A" w:rsidRDefault="00DD1D1A" w:rsidP="00DD1D1A">
            <w:pPr>
              <w:rPr>
                <w:rFonts w:ascii="Calibri" w:eastAsia="Times New Roman" w:hAnsi="Calibri" w:cs="Calibri"/>
                <w:b w:val="0"/>
                <w:color w:val="000000"/>
                <w:lang w:eastAsia="de-DE"/>
              </w:rPr>
            </w:pPr>
            <w:r w:rsidRPr="00DD1D1A">
              <w:rPr>
                <w:rFonts w:ascii="Calibri" w:eastAsia="Times New Roman" w:hAnsi="Calibri" w:cs="Calibri"/>
                <w:b w:val="0"/>
                <w:color w:val="000000"/>
                <w:lang w:eastAsia="de-DE"/>
              </w:rPr>
              <w:t xml:space="preserve">   UK</w:t>
            </w:r>
          </w:p>
        </w:tc>
        <w:tc>
          <w:tcPr>
            <w:tcW w:w="2356" w:type="dxa"/>
            <w:noWrap/>
            <w:hideMark/>
          </w:tcPr>
          <w:p w14:paraId="624CC8BE"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261 (5.1)</w:t>
            </w:r>
          </w:p>
        </w:tc>
        <w:tc>
          <w:tcPr>
            <w:tcW w:w="2127" w:type="dxa"/>
            <w:noWrap/>
            <w:hideMark/>
          </w:tcPr>
          <w:p w14:paraId="36BE1863"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0 (0.0)</w:t>
            </w:r>
          </w:p>
        </w:tc>
        <w:tc>
          <w:tcPr>
            <w:tcW w:w="828" w:type="dxa"/>
            <w:gridSpan w:val="2"/>
            <w:noWrap/>
            <w:hideMark/>
          </w:tcPr>
          <w:p w14:paraId="35BA4F01"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p>
        </w:tc>
      </w:tr>
      <w:tr w:rsidR="00DD1D1A" w:rsidRPr="00DD1D1A" w14:paraId="5190183D" w14:textId="77777777" w:rsidTr="00DD1D1A">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3593" w:type="dxa"/>
            <w:noWrap/>
            <w:hideMark/>
          </w:tcPr>
          <w:p w14:paraId="077A39CF" w14:textId="77777777" w:rsidR="00DD1D1A" w:rsidRPr="00DD1D1A" w:rsidRDefault="00DD1D1A" w:rsidP="00DD1D1A">
            <w:pPr>
              <w:rPr>
                <w:rFonts w:ascii="Calibri" w:eastAsia="Times New Roman" w:hAnsi="Calibri" w:cs="Calibri"/>
                <w:b w:val="0"/>
                <w:color w:val="000000"/>
                <w:lang w:eastAsia="de-DE"/>
              </w:rPr>
            </w:pPr>
            <w:r w:rsidRPr="00DD1D1A">
              <w:rPr>
                <w:rFonts w:ascii="Calibri" w:eastAsia="Times New Roman" w:hAnsi="Calibri" w:cs="Calibri"/>
                <w:b w:val="0"/>
                <w:color w:val="000000"/>
                <w:lang w:eastAsia="de-DE"/>
              </w:rPr>
              <w:t xml:space="preserve">   Germany</w:t>
            </w:r>
          </w:p>
        </w:tc>
        <w:tc>
          <w:tcPr>
            <w:tcW w:w="2356" w:type="dxa"/>
            <w:noWrap/>
            <w:hideMark/>
          </w:tcPr>
          <w:p w14:paraId="77087F81"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494 (9.7)</w:t>
            </w:r>
          </w:p>
        </w:tc>
        <w:tc>
          <w:tcPr>
            <w:tcW w:w="2127" w:type="dxa"/>
            <w:noWrap/>
            <w:hideMark/>
          </w:tcPr>
          <w:p w14:paraId="1C1078BE"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470 (13.3)</w:t>
            </w:r>
          </w:p>
        </w:tc>
        <w:tc>
          <w:tcPr>
            <w:tcW w:w="828" w:type="dxa"/>
            <w:gridSpan w:val="2"/>
            <w:noWrap/>
            <w:hideMark/>
          </w:tcPr>
          <w:p w14:paraId="3EF4D4AF"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p>
        </w:tc>
      </w:tr>
      <w:tr w:rsidR="00DD1D1A" w:rsidRPr="00DD1D1A" w14:paraId="21645A1C" w14:textId="77777777" w:rsidTr="00DD1D1A">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3593" w:type="dxa"/>
            <w:noWrap/>
            <w:hideMark/>
          </w:tcPr>
          <w:p w14:paraId="1FFEADC2" w14:textId="77777777" w:rsidR="00DD1D1A" w:rsidRPr="00DD1D1A" w:rsidRDefault="00DD1D1A" w:rsidP="00DD1D1A">
            <w:pPr>
              <w:rPr>
                <w:rFonts w:ascii="Calibri" w:eastAsia="Times New Roman" w:hAnsi="Calibri" w:cs="Calibri"/>
                <w:b w:val="0"/>
                <w:color w:val="000000"/>
                <w:lang w:eastAsia="de-DE"/>
              </w:rPr>
            </w:pPr>
            <w:r w:rsidRPr="00DD1D1A">
              <w:rPr>
                <w:rFonts w:ascii="Calibri" w:eastAsia="Times New Roman" w:hAnsi="Calibri" w:cs="Calibri"/>
                <w:b w:val="0"/>
                <w:color w:val="000000"/>
                <w:lang w:eastAsia="de-DE"/>
              </w:rPr>
              <w:t xml:space="preserve">   Netherlands</w:t>
            </w:r>
          </w:p>
        </w:tc>
        <w:tc>
          <w:tcPr>
            <w:tcW w:w="2356" w:type="dxa"/>
            <w:noWrap/>
            <w:hideMark/>
          </w:tcPr>
          <w:p w14:paraId="085CBDE7"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260 (5.1)</w:t>
            </w:r>
          </w:p>
        </w:tc>
        <w:tc>
          <w:tcPr>
            <w:tcW w:w="2127" w:type="dxa"/>
            <w:noWrap/>
            <w:hideMark/>
          </w:tcPr>
          <w:p w14:paraId="68EDF2E6"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0 (0.0)</w:t>
            </w:r>
          </w:p>
        </w:tc>
        <w:tc>
          <w:tcPr>
            <w:tcW w:w="828" w:type="dxa"/>
            <w:gridSpan w:val="2"/>
            <w:noWrap/>
            <w:hideMark/>
          </w:tcPr>
          <w:p w14:paraId="0B8C534D"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p>
        </w:tc>
      </w:tr>
      <w:tr w:rsidR="00DD1D1A" w:rsidRPr="00DD1D1A" w14:paraId="731B5661" w14:textId="77777777" w:rsidTr="00DD1D1A">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3593" w:type="dxa"/>
            <w:noWrap/>
            <w:hideMark/>
          </w:tcPr>
          <w:p w14:paraId="21E1B34C" w14:textId="77777777" w:rsidR="00DD1D1A" w:rsidRPr="00DD1D1A" w:rsidRDefault="00DD1D1A" w:rsidP="00DD1D1A">
            <w:pPr>
              <w:rPr>
                <w:rFonts w:ascii="Calibri" w:eastAsia="Times New Roman" w:hAnsi="Calibri" w:cs="Calibri"/>
                <w:b w:val="0"/>
                <w:color w:val="000000"/>
                <w:lang w:eastAsia="de-DE"/>
              </w:rPr>
            </w:pPr>
            <w:r w:rsidRPr="00DD1D1A">
              <w:rPr>
                <w:rFonts w:ascii="Calibri" w:eastAsia="Times New Roman" w:hAnsi="Calibri" w:cs="Calibri"/>
                <w:b w:val="0"/>
                <w:color w:val="000000"/>
                <w:lang w:eastAsia="de-DE"/>
              </w:rPr>
              <w:t xml:space="preserve">   Australia</w:t>
            </w:r>
          </w:p>
        </w:tc>
        <w:tc>
          <w:tcPr>
            <w:tcW w:w="2356" w:type="dxa"/>
            <w:noWrap/>
            <w:hideMark/>
          </w:tcPr>
          <w:p w14:paraId="6AA83D41"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198 (3.9)</w:t>
            </w:r>
          </w:p>
        </w:tc>
        <w:tc>
          <w:tcPr>
            <w:tcW w:w="2127" w:type="dxa"/>
            <w:noWrap/>
            <w:hideMark/>
          </w:tcPr>
          <w:p w14:paraId="5342CDDD"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72 (2.0)</w:t>
            </w:r>
          </w:p>
        </w:tc>
        <w:tc>
          <w:tcPr>
            <w:tcW w:w="828" w:type="dxa"/>
            <w:gridSpan w:val="2"/>
            <w:noWrap/>
            <w:hideMark/>
          </w:tcPr>
          <w:p w14:paraId="44E07CAA"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p>
        </w:tc>
      </w:tr>
      <w:tr w:rsidR="00DD1D1A" w:rsidRPr="00DD1D1A" w14:paraId="03566641" w14:textId="77777777" w:rsidTr="00DD1D1A">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3593" w:type="dxa"/>
            <w:noWrap/>
            <w:hideMark/>
          </w:tcPr>
          <w:p w14:paraId="7ACDB228" w14:textId="77777777" w:rsidR="00DD1D1A" w:rsidRPr="00DD1D1A" w:rsidRDefault="00DD1D1A" w:rsidP="00DD1D1A">
            <w:pPr>
              <w:rPr>
                <w:rFonts w:ascii="Calibri" w:eastAsia="Times New Roman" w:hAnsi="Calibri" w:cs="Calibri"/>
                <w:b w:val="0"/>
                <w:color w:val="000000"/>
                <w:lang w:eastAsia="de-DE"/>
              </w:rPr>
            </w:pPr>
            <w:r w:rsidRPr="00DD1D1A">
              <w:rPr>
                <w:rFonts w:ascii="Calibri" w:eastAsia="Times New Roman" w:hAnsi="Calibri" w:cs="Calibri"/>
                <w:b w:val="0"/>
                <w:color w:val="000000"/>
                <w:lang w:eastAsia="de-DE"/>
              </w:rPr>
              <w:t xml:space="preserve">   Brazil</w:t>
            </w:r>
          </w:p>
        </w:tc>
        <w:tc>
          <w:tcPr>
            <w:tcW w:w="2356" w:type="dxa"/>
            <w:noWrap/>
            <w:hideMark/>
          </w:tcPr>
          <w:p w14:paraId="4038B087"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177 (3.5)</w:t>
            </w:r>
          </w:p>
        </w:tc>
        <w:tc>
          <w:tcPr>
            <w:tcW w:w="2127" w:type="dxa"/>
            <w:noWrap/>
            <w:hideMark/>
          </w:tcPr>
          <w:p w14:paraId="59D8F898"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170 (4.8)</w:t>
            </w:r>
          </w:p>
        </w:tc>
        <w:tc>
          <w:tcPr>
            <w:tcW w:w="828" w:type="dxa"/>
            <w:gridSpan w:val="2"/>
            <w:noWrap/>
            <w:hideMark/>
          </w:tcPr>
          <w:p w14:paraId="73C5B8FB"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p>
        </w:tc>
      </w:tr>
      <w:tr w:rsidR="00DD1D1A" w:rsidRPr="00DD1D1A" w14:paraId="44D561ED" w14:textId="77777777" w:rsidTr="00DD1D1A">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3593" w:type="dxa"/>
            <w:noWrap/>
            <w:hideMark/>
          </w:tcPr>
          <w:p w14:paraId="249D82D6" w14:textId="77777777" w:rsidR="00DD1D1A" w:rsidRPr="00DD1D1A" w:rsidRDefault="00DD1D1A" w:rsidP="00DD1D1A">
            <w:pPr>
              <w:rPr>
                <w:rFonts w:ascii="Calibri" w:eastAsia="Times New Roman" w:hAnsi="Calibri" w:cs="Calibri"/>
                <w:b w:val="0"/>
                <w:color w:val="000000"/>
                <w:lang w:eastAsia="de-DE"/>
              </w:rPr>
            </w:pPr>
            <w:r w:rsidRPr="00DD1D1A">
              <w:rPr>
                <w:rFonts w:ascii="Calibri" w:eastAsia="Times New Roman" w:hAnsi="Calibri" w:cs="Calibri"/>
                <w:b w:val="0"/>
                <w:color w:val="000000"/>
                <w:lang w:eastAsia="de-DE"/>
              </w:rPr>
              <w:t xml:space="preserve">   Israel</w:t>
            </w:r>
          </w:p>
        </w:tc>
        <w:tc>
          <w:tcPr>
            <w:tcW w:w="2356" w:type="dxa"/>
            <w:noWrap/>
            <w:hideMark/>
          </w:tcPr>
          <w:p w14:paraId="49B12090"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0 (0.0)</w:t>
            </w:r>
          </w:p>
        </w:tc>
        <w:tc>
          <w:tcPr>
            <w:tcW w:w="2127" w:type="dxa"/>
            <w:noWrap/>
            <w:hideMark/>
          </w:tcPr>
          <w:p w14:paraId="2B3AFF78"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151 (4.3)</w:t>
            </w:r>
          </w:p>
        </w:tc>
        <w:tc>
          <w:tcPr>
            <w:tcW w:w="828" w:type="dxa"/>
            <w:gridSpan w:val="2"/>
            <w:noWrap/>
            <w:hideMark/>
          </w:tcPr>
          <w:p w14:paraId="11675931"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p>
        </w:tc>
      </w:tr>
      <w:tr w:rsidR="00DD1D1A" w:rsidRPr="00DD1D1A" w14:paraId="79A5FAAC" w14:textId="77777777" w:rsidTr="00DD1D1A">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3593" w:type="dxa"/>
            <w:noWrap/>
            <w:hideMark/>
          </w:tcPr>
          <w:p w14:paraId="491A929F" w14:textId="77777777" w:rsidR="00DD1D1A" w:rsidRPr="00DD1D1A" w:rsidRDefault="00DD1D1A" w:rsidP="00DD1D1A">
            <w:pPr>
              <w:rPr>
                <w:rFonts w:ascii="Calibri" w:eastAsia="Times New Roman" w:hAnsi="Calibri" w:cs="Calibri"/>
                <w:b w:val="0"/>
                <w:color w:val="000000"/>
                <w:lang w:eastAsia="de-DE"/>
              </w:rPr>
            </w:pPr>
            <w:r w:rsidRPr="00DD1D1A">
              <w:rPr>
                <w:rFonts w:ascii="Calibri" w:eastAsia="Times New Roman" w:hAnsi="Calibri" w:cs="Calibri"/>
                <w:b w:val="0"/>
                <w:color w:val="000000"/>
                <w:lang w:eastAsia="de-DE"/>
              </w:rPr>
              <w:t xml:space="preserve">   Singapore</w:t>
            </w:r>
          </w:p>
        </w:tc>
        <w:tc>
          <w:tcPr>
            <w:tcW w:w="2356" w:type="dxa"/>
            <w:noWrap/>
            <w:hideMark/>
          </w:tcPr>
          <w:p w14:paraId="1B77A938"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0 (0.0)</w:t>
            </w:r>
          </w:p>
        </w:tc>
        <w:tc>
          <w:tcPr>
            <w:tcW w:w="2127" w:type="dxa"/>
            <w:noWrap/>
            <w:hideMark/>
          </w:tcPr>
          <w:p w14:paraId="58A37972"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113 (3.2)</w:t>
            </w:r>
          </w:p>
        </w:tc>
        <w:tc>
          <w:tcPr>
            <w:tcW w:w="828" w:type="dxa"/>
            <w:gridSpan w:val="2"/>
            <w:noWrap/>
            <w:hideMark/>
          </w:tcPr>
          <w:p w14:paraId="1276FBC9"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p>
        </w:tc>
      </w:tr>
      <w:tr w:rsidR="00DD1D1A" w:rsidRPr="00DD1D1A" w14:paraId="5DAF8D56" w14:textId="77777777" w:rsidTr="00DD1D1A">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3593" w:type="dxa"/>
            <w:noWrap/>
            <w:hideMark/>
          </w:tcPr>
          <w:p w14:paraId="6F8EA293" w14:textId="77777777" w:rsidR="00DD1D1A" w:rsidRPr="00DD1D1A" w:rsidRDefault="00DD1D1A" w:rsidP="00DD1D1A">
            <w:pPr>
              <w:rPr>
                <w:rFonts w:ascii="Calibri" w:eastAsia="Times New Roman" w:hAnsi="Calibri" w:cs="Calibri"/>
                <w:b w:val="0"/>
                <w:color w:val="000000"/>
                <w:lang w:eastAsia="de-DE"/>
              </w:rPr>
            </w:pPr>
            <w:r w:rsidRPr="00DD1D1A">
              <w:rPr>
                <w:rFonts w:ascii="Calibri" w:eastAsia="Times New Roman" w:hAnsi="Calibri" w:cs="Calibri"/>
                <w:b w:val="0"/>
                <w:color w:val="000000"/>
                <w:lang w:eastAsia="de-DE"/>
              </w:rPr>
              <w:t xml:space="preserve">   Iran</w:t>
            </w:r>
          </w:p>
        </w:tc>
        <w:tc>
          <w:tcPr>
            <w:tcW w:w="2356" w:type="dxa"/>
            <w:noWrap/>
            <w:hideMark/>
          </w:tcPr>
          <w:p w14:paraId="4DFFD89D"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122 (2.4)</w:t>
            </w:r>
          </w:p>
        </w:tc>
        <w:tc>
          <w:tcPr>
            <w:tcW w:w="2127" w:type="dxa"/>
            <w:noWrap/>
            <w:hideMark/>
          </w:tcPr>
          <w:p w14:paraId="6B25D892"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0 (0.0)</w:t>
            </w:r>
          </w:p>
        </w:tc>
        <w:tc>
          <w:tcPr>
            <w:tcW w:w="828" w:type="dxa"/>
            <w:gridSpan w:val="2"/>
            <w:noWrap/>
            <w:hideMark/>
          </w:tcPr>
          <w:p w14:paraId="25F25B91"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p>
        </w:tc>
      </w:tr>
      <w:tr w:rsidR="00DD1D1A" w:rsidRPr="00DD1D1A" w14:paraId="0685E9E8" w14:textId="77777777" w:rsidTr="00DD1D1A">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3593" w:type="dxa"/>
            <w:noWrap/>
            <w:hideMark/>
          </w:tcPr>
          <w:p w14:paraId="32CDF6E8" w14:textId="77777777" w:rsidR="00DD1D1A" w:rsidRPr="00DD1D1A" w:rsidRDefault="00DD1D1A" w:rsidP="00DD1D1A">
            <w:pPr>
              <w:rPr>
                <w:rFonts w:ascii="Calibri" w:eastAsia="Times New Roman" w:hAnsi="Calibri" w:cs="Calibri"/>
                <w:b w:val="0"/>
                <w:color w:val="000000"/>
                <w:lang w:eastAsia="de-DE"/>
              </w:rPr>
            </w:pPr>
            <w:r w:rsidRPr="00DD1D1A">
              <w:rPr>
                <w:rFonts w:ascii="Calibri" w:eastAsia="Times New Roman" w:hAnsi="Calibri" w:cs="Calibri"/>
                <w:b w:val="0"/>
                <w:color w:val="000000"/>
                <w:lang w:eastAsia="de-DE"/>
              </w:rPr>
              <w:t xml:space="preserve">   Italy</w:t>
            </w:r>
          </w:p>
        </w:tc>
        <w:tc>
          <w:tcPr>
            <w:tcW w:w="2356" w:type="dxa"/>
            <w:noWrap/>
            <w:hideMark/>
          </w:tcPr>
          <w:p w14:paraId="2285F3E1"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0 (0.0)</w:t>
            </w:r>
          </w:p>
        </w:tc>
        <w:tc>
          <w:tcPr>
            <w:tcW w:w="2127" w:type="dxa"/>
            <w:noWrap/>
            <w:hideMark/>
          </w:tcPr>
          <w:p w14:paraId="07E9D12A"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138 (3.9)</w:t>
            </w:r>
          </w:p>
        </w:tc>
        <w:tc>
          <w:tcPr>
            <w:tcW w:w="828" w:type="dxa"/>
            <w:gridSpan w:val="2"/>
            <w:noWrap/>
            <w:hideMark/>
          </w:tcPr>
          <w:p w14:paraId="3009E43E"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p>
        </w:tc>
      </w:tr>
      <w:tr w:rsidR="00DD1D1A" w:rsidRPr="00DD1D1A" w14:paraId="20E4BE29" w14:textId="77777777" w:rsidTr="00DD1D1A">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3593" w:type="dxa"/>
            <w:noWrap/>
            <w:hideMark/>
          </w:tcPr>
          <w:p w14:paraId="5A6B126A" w14:textId="77777777" w:rsidR="00DD1D1A" w:rsidRPr="00DD1D1A" w:rsidRDefault="00DD1D1A" w:rsidP="00DD1D1A">
            <w:pPr>
              <w:rPr>
                <w:rFonts w:ascii="Calibri" w:eastAsia="Times New Roman" w:hAnsi="Calibri" w:cs="Calibri"/>
                <w:b w:val="0"/>
                <w:color w:val="000000"/>
                <w:lang w:eastAsia="de-DE"/>
              </w:rPr>
            </w:pPr>
            <w:r w:rsidRPr="00DD1D1A">
              <w:rPr>
                <w:rFonts w:ascii="Calibri" w:eastAsia="Times New Roman" w:hAnsi="Calibri" w:cs="Calibri"/>
                <w:b w:val="0"/>
                <w:color w:val="000000"/>
                <w:lang w:eastAsia="de-DE"/>
              </w:rPr>
              <w:t xml:space="preserve">   South Africa</w:t>
            </w:r>
          </w:p>
        </w:tc>
        <w:tc>
          <w:tcPr>
            <w:tcW w:w="2356" w:type="dxa"/>
            <w:noWrap/>
            <w:hideMark/>
          </w:tcPr>
          <w:p w14:paraId="58AE61FF"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679 (13.3)</w:t>
            </w:r>
          </w:p>
        </w:tc>
        <w:tc>
          <w:tcPr>
            <w:tcW w:w="2127" w:type="dxa"/>
            <w:noWrap/>
            <w:hideMark/>
          </w:tcPr>
          <w:p w14:paraId="34F24649"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0 (0.0)</w:t>
            </w:r>
          </w:p>
        </w:tc>
        <w:tc>
          <w:tcPr>
            <w:tcW w:w="828" w:type="dxa"/>
            <w:gridSpan w:val="2"/>
            <w:noWrap/>
            <w:hideMark/>
          </w:tcPr>
          <w:p w14:paraId="4D7F1F68"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p>
        </w:tc>
      </w:tr>
      <w:tr w:rsidR="00DD1D1A" w:rsidRPr="00DD1D1A" w14:paraId="1C4ACE18" w14:textId="77777777" w:rsidTr="00DD1D1A">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3593" w:type="dxa"/>
            <w:noWrap/>
            <w:hideMark/>
          </w:tcPr>
          <w:p w14:paraId="025FFB85" w14:textId="77777777" w:rsidR="00DD1D1A" w:rsidRPr="00DD1D1A" w:rsidRDefault="00DD1D1A" w:rsidP="00DD1D1A">
            <w:pPr>
              <w:rPr>
                <w:rFonts w:ascii="Calibri" w:eastAsia="Times New Roman" w:hAnsi="Calibri" w:cs="Calibri"/>
                <w:b w:val="0"/>
                <w:color w:val="000000"/>
                <w:lang w:eastAsia="de-DE"/>
              </w:rPr>
            </w:pPr>
            <w:r w:rsidRPr="00DD1D1A">
              <w:rPr>
                <w:rFonts w:ascii="Calibri" w:eastAsia="Times New Roman" w:hAnsi="Calibri" w:cs="Calibri"/>
                <w:b w:val="0"/>
                <w:color w:val="000000"/>
                <w:lang w:eastAsia="de-DE"/>
              </w:rPr>
              <w:t xml:space="preserve">   Mexico</w:t>
            </w:r>
          </w:p>
        </w:tc>
        <w:tc>
          <w:tcPr>
            <w:tcW w:w="2356" w:type="dxa"/>
            <w:noWrap/>
            <w:hideMark/>
          </w:tcPr>
          <w:p w14:paraId="3740E1E0"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0 (0.0)</w:t>
            </w:r>
          </w:p>
        </w:tc>
        <w:tc>
          <w:tcPr>
            <w:tcW w:w="2127" w:type="dxa"/>
            <w:noWrap/>
            <w:hideMark/>
          </w:tcPr>
          <w:p w14:paraId="4F262FEF"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280 (7.9)</w:t>
            </w:r>
          </w:p>
        </w:tc>
        <w:tc>
          <w:tcPr>
            <w:tcW w:w="828" w:type="dxa"/>
            <w:gridSpan w:val="2"/>
            <w:noWrap/>
            <w:hideMark/>
          </w:tcPr>
          <w:p w14:paraId="0709C157"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p>
        </w:tc>
      </w:tr>
      <w:tr w:rsidR="00DD1D1A" w:rsidRPr="00DD1D1A" w14:paraId="4471F64D" w14:textId="77777777" w:rsidTr="00DD1D1A">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3593" w:type="dxa"/>
            <w:noWrap/>
            <w:hideMark/>
          </w:tcPr>
          <w:p w14:paraId="7CD13DFD" w14:textId="77777777" w:rsidR="00DD1D1A" w:rsidRPr="00DD1D1A" w:rsidRDefault="00DD1D1A" w:rsidP="00DD1D1A">
            <w:pPr>
              <w:rPr>
                <w:rFonts w:ascii="Calibri" w:eastAsia="Times New Roman" w:hAnsi="Calibri" w:cs="Calibri"/>
                <w:b w:val="0"/>
                <w:color w:val="000000"/>
                <w:lang w:eastAsia="de-DE"/>
              </w:rPr>
            </w:pPr>
            <w:r w:rsidRPr="00DD1D1A">
              <w:rPr>
                <w:rFonts w:ascii="Calibri" w:eastAsia="Times New Roman" w:hAnsi="Calibri" w:cs="Calibri"/>
                <w:b w:val="0"/>
                <w:color w:val="000000"/>
                <w:lang w:eastAsia="de-DE"/>
              </w:rPr>
              <w:t xml:space="preserve">   Kenya</w:t>
            </w:r>
          </w:p>
        </w:tc>
        <w:tc>
          <w:tcPr>
            <w:tcW w:w="2356" w:type="dxa"/>
            <w:noWrap/>
            <w:hideMark/>
          </w:tcPr>
          <w:p w14:paraId="024419DC"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0 (0.0)</w:t>
            </w:r>
          </w:p>
        </w:tc>
        <w:tc>
          <w:tcPr>
            <w:tcW w:w="2127" w:type="dxa"/>
            <w:noWrap/>
            <w:hideMark/>
          </w:tcPr>
          <w:p w14:paraId="09A0C5A5"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192 (5.4)</w:t>
            </w:r>
          </w:p>
        </w:tc>
        <w:tc>
          <w:tcPr>
            <w:tcW w:w="828" w:type="dxa"/>
            <w:gridSpan w:val="2"/>
            <w:noWrap/>
            <w:hideMark/>
          </w:tcPr>
          <w:p w14:paraId="77CB11AC"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p>
        </w:tc>
      </w:tr>
      <w:tr w:rsidR="00DD1D1A" w:rsidRPr="00DD1D1A" w14:paraId="63266A26" w14:textId="77777777" w:rsidTr="00DD1D1A">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3593" w:type="dxa"/>
            <w:noWrap/>
            <w:hideMark/>
          </w:tcPr>
          <w:p w14:paraId="6302B838" w14:textId="77777777" w:rsidR="00DD1D1A" w:rsidRPr="00DD1D1A" w:rsidRDefault="00DD1D1A" w:rsidP="00DD1D1A">
            <w:pPr>
              <w:rPr>
                <w:rFonts w:ascii="Calibri" w:eastAsia="Times New Roman" w:hAnsi="Calibri" w:cs="Calibri"/>
                <w:b w:val="0"/>
                <w:color w:val="000000"/>
                <w:lang w:eastAsia="de-DE"/>
              </w:rPr>
            </w:pPr>
            <w:r w:rsidRPr="00DD1D1A">
              <w:rPr>
                <w:rFonts w:ascii="Calibri" w:eastAsia="Times New Roman" w:hAnsi="Calibri" w:cs="Calibri"/>
                <w:b w:val="0"/>
                <w:color w:val="000000"/>
                <w:lang w:eastAsia="de-DE"/>
              </w:rPr>
              <w:t xml:space="preserve">   Zimbabwe</w:t>
            </w:r>
          </w:p>
        </w:tc>
        <w:tc>
          <w:tcPr>
            <w:tcW w:w="2356" w:type="dxa"/>
            <w:noWrap/>
            <w:hideMark/>
          </w:tcPr>
          <w:p w14:paraId="7A622AC9"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0 (0.0)</w:t>
            </w:r>
          </w:p>
        </w:tc>
        <w:tc>
          <w:tcPr>
            <w:tcW w:w="2127" w:type="dxa"/>
            <w:noWrap/>
            <w:hideMark/>
          </w:tcPr>
          <w:p w14:paraId="2310572F"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264 (7.5)</w:t>
            </w:r>
          </w:p>
        </w:tc>
        <w:tc>
          <w:tcPr>
            <w:tcW w:w="828" w:type="dxa"/>
            <w:gridSpan w:val="2"/>
            <w:noWrap/>
            <w:hideMark/>
          </w:tcPr>
          <w:p w14:paraId="44ED6AC9"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p>
        </w:tc>
      </w:tr>
      <w:tr w:rsidR="00DD1D1A" w:rsidRPr="00DD1D1A" w14:paraId="36ABDA69" w14:textId="77777777" w:rsidTr="00DD1D1A">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3593" w:type="dxa"/>
            <w:noWrap/>
            <w:hideMark/>
          </w:tcPr>
          <w:p w14:paraId="53C3186F" w14:textId="77777777" w:rsidR="00DD1D1A" w:rsidRPr="00DD1D1A" w:rsidRDefault="00DD1D1A" w:rsidP="00DD1D1A">
            <w:pPr>
              <w:rPr>
                <w:rFonts w:ascii="Calibri" w:eastAsia="Times New Roman" w:hAnsi="Calibri" w:cs="Calibri"/>
                <w:b w:val="0"/>
                <w:color w:val="000000"/>
                <w:lang w:eastAsia="de-DE"/>
              </w:rPr>
            </w:pPr>
            <w:r w:rsidRPr="00DD1D1A">
              <w:rPr>
                <w:rFonts w:ascii="Calibri" w:eastAsia="Times New Roman" w:hAnsi="Calibri" w:cs="Calibri"/>
                <w:b w:val="0"/>
                <w:color w:val="000000"/>
                <w:lang w:eastAsia="de-DE"/>
              </w:rPr>
              <w:t xml:space="preserve">   Spain</w:t>
            </w:r>
          </w:p>
        </w:tc>
        <w:tc>
          <w:tcPr>
            <w:tcW w:w="2356" w:type="dxa"/>
            <w:noWrap/>
            <w:hideMark/>
          </w:tcPr>
          <w:p w14:paraId="7E8D31FD"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1003 (19.7)</w:t>
            </w:r>
          </w:p>
        </w:tc>
        <w:tc>
          <w:tcPr>
            <w:tcW w:w="2127" w:type="dxa"/>
            <w:noWrap/>
            <w:hideMark/>
          </w:tcPr>
          <w:p w14:paraId="09C3A4AF"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0 (0.0)</w:t>
            </w:r>
          </w:p>
        </w:tc>
        <w:tc>
          <w:tcPr>
            <w:tcW w:w="828" w:type="dxa"/>
            <w:gridSpan w:val="2"/>
            <w:noWrap/>
            <w:hideMark/>
          </w:tcPr>
          <w:p w14:paraId="31918519"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p>
        </w:tc>
      </w:tr>
      <w:tr w:rsidR="00DD1D1A" w:rsidRPr="00DD1D1A" w14:paraId="76918EA2" w14:textId="77777777" w:rsidTr="00DD1D1A">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3593" w:type="dxa"/>
            <w:noWrap/>
            <w:hideMark/>
          </w:tcPr>
          <w:p w14:paraId="79E6CF2C" w14:textId="77777777" w:rsidR="00DD1D1A" w:rsidRPr="00DD1D1A" w:rsidRDefault="00DD1D1A" w:rsidP="00DD1D1A">
            <w:pPr>
              <w:rPr>
                <w:rFonts w:ascii="Calibri" w:eastAsia="Times New Roman" w:hAnsi="Calibri" w:cs="Calibri"/>
                <w:b w:val="0"/>
                <w:color w:val="000000"/>
                <w:lang w:eastAsia="de-DE"/>
              </w:rPr>
            </w:pPr>
            <w:r w:rsidRPr="00DD1D1A">
              <w:rPr>
                <w:rFonts w:ascii="Calibri" w:eastAsia="Times New Roman" w:hAnsi="Calibri" w:cs="Calibri"/>
                <w:b w:val="0"/>
                <w:color w:val="000000"/>
                <w:lang w:eastAsia="de-DE"/>
              </w:rPr>
              <w:t xml:space="preserve">   Myanmar</w:t>
            </w:r>
          </w:p>
        </w:tc>
        <w:tc>
          <w:tcPr>
            <w:tcW w:w="2356" w:type="dxa"/>
            <w:noWrap/>
            <w:hideMark/>
          </w:tcPr>
          <w:p w14:paraId="26A6D3CE"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132 (2.6)</w:t>
            </w:r>
          </w:p>
        </w:tc>
        <w:tc>
          <w:tcPr>
            <w:tcW w:w="2127" w:type="dxa"/>
            <w:noWrap/>
            <w:hideMark/>
          </w:tcPr>
          <w:p w14:paraId="69185362"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0 (0.0)</w:t>
            </w:r>
          </w:p>
        </w:tc>
        <w:tc>
          <w:tcPr>
            <w:tcW w:w="828" w:type="dxa"/>
            <w:gridSpan w:val="2"/>
            <w:noWrap/>
            <w:hideMark/>
          </w:tcPr>
          <w:p w14:paraId="6543D6BA"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p>
        </w:tc>
      </w:tr>
      <w:tr w:rsidR="00DD1D1A" w:rsidRPr="00DD1D1A" w14:paraId="7486D6CF" w14:textId="77777777" w:rsidTr="00DD1D1A">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5949" w:type="dxa"/>
            <w:gridSpan w:val="2"/>
            <w:noWrap/>
            <w:hideMark/>
          </w:tcPr>
          <w:p w14:paraId="4919E0BA" w14:textId="20A25012" w:rsidR="00DD1D1A" w:rsidRPr="00DD1D1A" w:rsidRDefault="00DD1D1A" w:rsidP="00DD1D1A">
            <w:pPr>
              <w:rPr>
                <w:rFonts w:ascii="Calibri" w:eastAsia="Times New Roman" w:hAnsi="Calibri" w:cs="Calibri"/>
                <w:color w:val="000000"/>
                <w:lang w:eastAsia="de-DE"/>
              </w:rPr>
            </w:pPr>
            <w:r>
              <w:rPr>
                <w:rFonts w:ascii="Calibri" w:eastAsia="Times New Roman" w:hAnsi="Calibri" w:cs="Calibri"/>
                <w:color w:val="000000"/>
                <w:lang w:eastAsia="de-DE"/>
              </w:rPr>
              <w:t>Language</w:t>
            </w:r>
            <w:r w:rsidRPr="00DD1D1A">
              <w:rPr>
                <w:rFonts w:ascii="Calibri" w:eastAsia="Times New Roman" w:hAnsi="Calibri" w:cs="Calibri"/>
                <w:color w:val="000000"/>
                <w:lang w:eastAsia="de-DE"/>
              </w:rPr>
              <w:t xml:space="preserve"> (%)</w:t>
            </w:r>
          </w:p>
        </w:tc>
        <w:tc>
          <w:tcPr>
            <w:tcW w:w="2127" w:type="dxa"/>
            <w:noWrap/>
            <w:hideMark/>
          </w:tcPr>
          <w:p w14:paraId="00CF0D6D"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p>
        </w:tc>
        <w:tc>
          <w:tcPr>
            <w:tcW w:w="828" w:type="dxa"/>
            <w:gridSpan w:val="2"/>
            <w:noWrap/>
            <w:hideMark/>
          </w:tcPr>
          <w:p w14:paraId="2242B783"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&lt;0.001</w:t>
            </w:r>
          </w:p>
        </w:tc>
      </w:tr>
      <w:tr w:rsidR="00DD1D1A" w:rsidRPr="00DD1D1A" w14:paraId="68AEE6BA" w14:textId="77777777" w:rsidTr="00DD1D1A">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3593" w:type="dxa"/>
            <w:noWrap/>
            <w:hideMark/>
          </w:tcPr>
          <w:p w14:paraId="73EBADB5" w14:textId="77777777" w:rsidR="00DD1D1A" w:rsidRPr="00DD1D1A" w:rsidRDefault="00DD1D1A" w:rsidP="00DD1D1A">
            <w:pPr>
              <w:rPr>
                <w:rFonts w:ascii="Calibri" w:eastAsia="Times New Roman" w:hAnsi="Calibri" w:cs="Calibri"/>
                <w:b w:val="0"/>
                <w:color w:val="000000"/>
                <w:lang w:eastAsia="de-DE"/>
              </w:rPr>
            </w:pPr>
            <w:r w:rsidRPr="00DD1D1A">
              <w:rPr>
                <w:rFonts w:ascii="Calibri" w:eastAsia="Times New Roman" w:hAnsi="Calibri" w:cs="Calibri"/>
                <w:b w:val="0"/>
                <w:color w:val="000000"/>
                <w:lang w:eastAsia="de-DE"/>
              </w:rPr>
              <w:t xml:space="preserve">   English</w:t>
            </w:r>
          </w:p>
        </w:tc>
        <w:tc>
          <w:tcPr>
            <w:tcW w:w="2356" w:type="dxa"/>
            <w:noWrap/>
            <w:hideMark/>
          </w:tcPr>
          <w:p w14:paraId="3373ED91"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2233 (43.8)</w:t>
            </w:r>
          </w:p>
        </w:tc>
        <w:tc>
          <w:tcPr>
            <w:tcW w:w="2127" w:type="dxa"/>
            <w:noWrap/>
            <w:hideMark/>
          </w:tcPr>
          <w:p w14:paraId="7621C941" w14:textId="2AE782DE"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1752 (49.6)</w:t>
            </w:r>
          </w:p>
        </w:tc>
        <w:tc>
          <w:tcPr>
            <w:tcW w:w="828" w:type="dxa"/>
            <w:gridSpan w:val="2"/>
          </w:tcPr>
          <w:p w14:paraId="016DB46A" w14:textId="149368A2"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p>
        </w:tc>
      </w:tr>
      <w:tr w:rsidR="00DD1D1A" w:rsidRPr="00DD1D1A" w14:paraId="7629375E" w14:textId="77777777" w:rsidTr="00DD1D1A">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3593" w:type="dxa"/>
            <w:noWrap/>
            <w:hideMark/>
          </w:tcPr>
          <w:p w14:paraId="18D64B76" w14:textId="77777777" w:rsidR="00DD1D1A" w:rsidRPr="00DD1D1A" w:rsidRDefault="00DD1D1A" w:rsidP="00DD1D1A">
            <w:pPr>
              <w:rPr>
                <w:rFonts w:ascii="Calibri" w:eastAsia="Times New Roman" w:hAnsi="Calibri" w:cs="Calibri"/>
                <w:b w:val="0"/>
                <w:color w:val="000000"/>
                <w:lang w:eastAsia="de-DE"/>
              </w:rPr>
            </w:pPr>
            <w:r w:rsidRPr="00DD1D1A">
              <w:rPr>
                <w:rFonts w:ascii="Calibri" w:eastAsia="Times New Roman" w:hAnsi="Calibri" w:cs="Calibri"/>
                <w:b w:val="0"/>
                <w:color w:val="000000"/>
                <w:lang w:eastAsia="de-DE"/>
              </w:rPr>
              <w:t xml:space="preserve">   German</w:t>
            </w:r>
          </w:p>
        </w:tc>
        <w:tc>
          <w:tcPr>
            <w:tcW w:w="2356" w:type="dxa"/>
            <w:noWrap/>
            <w:hideMark/>
          </w:tcPr>
          <w:p w14:paraId="70199D4B"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494 (9.7)</w:t>
            </w:r>
          </w:p>
        </w:tc>
        <w:tc>
          <w:tcPr>
            <w:tcW w:w="2127" w:type="dxa"/>
            <w:noWrap/>
            <w:hideMark/>
          </w:tcPr>
          <w:p w14:paraId="21B445A0"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470 (13.3)</w:t>
            </w:r>
          </w:p>
        </w:tc>
        <w:tc>
          <w:tcPr>
            <w:tcW w:w="828" w:type="dxa"/>
            <w:gridSpan w:val="2"/>
            <w:noWrap/>
            <w:hideMark/>
          </w:tcPr>
          <w:p w14:paraId="1BDFDCE0"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p>
        </w:tc>
      </w:tr>
      <w:tr w:rsidR="00DD1D1A" w:rsidRPr="00DD1D1A" w14:paraId="2D9753F7" w14:textId="77777777" w:rsidTr="00DD1D1A">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3593" w:type="dxa"/>
            <w:noWrap/>
            <w:hideMark/>
          </w:tcPr>
          <w:p w14:paraId="263E019E" w14:textId="77777777" w:rsidR="00DD1D1A" w:rsidRPr="00DD1D1A" w:rsidRDefault="00DD1D1A" w:rsidP="00DD1D1A">
            <w:pPr>
              <w:rPr>
                <w:rFonts w:ascii="Calibri" w:eastAsia="Times New Roman" w:hAnsi="Calibri" w:cs="Calibri"/>
                <w:b w:val="0"/>
                <w:color w:val="000000"/>
                <w:lang w:eastAsia="de-DE"/>
              </w:rPr>
            </w:pPr>
            <w:r w:rsidRPr="00DD1D1A">
              <w:rPr>
                <w:rFonts w:ascii="Calibri" w:eastAsia="Times New Roman" w:hAnsi="Calibri" w:cs="Calibri"/>
                <w:b w:val="0"/>
                <w:color w:val="000000"/>
                <w:lang w:eastAsia="de-DE"/>
              </w:rPr>
              <w:t xml:space="preserve">   Dutch</w:t>
            </w:r>
          </w:p>
        </w:tc>
        <w:tc>
          <w:tcPr>
            <w:tcW w:w="2356" w:type="dxa"/>
            <w:noWrap/>
            <w:hideMark/>
          </w:tcPr>
          <w:p w14:paraId="33D0D69A"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260 (5.1)</w:t>
            </w:r>
          </w:p>
        </w:tc>
        <w:tc>
          <w:tcPr>
            <w:tcW w:w="2127" w:type="dxa"/>
            <w:noWrap/>
            <w:hideMark/>
          </w:tcPr>
          <w:p w14:paraId="6DC5A15E"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0 (0.0)</w:t>
            </w:r>
          </w:p>
        </w:tc>
        <w:tc>
          <w:tcPr>
            <w:tcW w:w="828" w:type="dxa"/>
            <w:gridSpan w:val="2"/>
            <w:noWrap/>
            <w:hideMark/>
          </w:tcPr>
          <w:p w14:paraId="51CC81AB"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p>
        </w:tc>
      </w:tr>
      <w:tr w:rsidR="00DD1D1A" w:rsidRPr="00DD1D1A" w14:paraId="778DAA7C" w14:textId="77777777" w:rsidTr="00DD1D1A">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3593" w:type="dxa"/>
            <w:noWrap/>
            <w:hideMark/>
          </w:tcPr>
          <w:p w14:paraId="217CF237" w14:textId="77777777" w:rsidR="00DD1D1A" w:rsidRPr="00DD1D1A" w:rsidRDefault="00DD1D1A" w:rsidP="00DD1D1A">
            <w:pPr>
              <w:rPr>
                <w:rFonts w:ascii="Calibri" w:eastAsia="Times New Roman" w:hAnsi="Calibri" w:cs="Calibri"/>
                <w:b w:val="0"/>
                <w:color w:val="000000"/>
                <w:lang w:eastAsia="de-DE"/>
              </w:rPr>
            </w:pPr>
            <w:r w:rsidRPr="00DD1D1A">
              <w:rPr>
                <w:rFonts w:ascii="Calibri" w:eastAsia="Times New Roman" w:hAnsi="Calibri" w:cs="Calibri"/>
                <w:b w:val="0"/>
                <w:color w:val="000000"/>
                <w:lang w:eastAsia="de-DE"/>
              </w:rPr>
              <w:t xml:space="preserve">   Portuguese</w:t>
            </w:r>
          </w:p>
        </w:tc>
        <w:tc>
          <w:tcPr>
            <w:tcW w:w="2356" w:type="dxa"/>
            <w:noWrap/>
            <w:hideMark/>
          </w:tcPr>
          <w:p w14:paraId="5164E665"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177 (3.5)</w:t>
            </w:r>
          </w:p>
        </w:tc>
        <w:tc>
          <w:tcPr>
            <w:tcW w:w="2127" w:type="dxa"/>
            <w:noWrap/>
            <w:hideMark/>
          </w:tcPr>
          <w:p w14:paraId="26E7964C"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170 (4.8)</w:t>
            </w:r>
          </w:p>
        </w:tc>
        <w:tc>
          <w:tcPr>
            <w:tcW w:w="828" w:type="dxa"/>
            <w:gridSpan w:val="2"/>
            <w:noWrap/>
            <w:hideMark/>
          </w:tcPr>
          <w:p w14:paraId="1D7DA0C7"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p>
        </w:tc>
      </w:tr>
      <w:tr w:rsidR="00DD1D1A" w:rsidRPr="00DD1D1A" w14:paraId="1697DFB3" w14:textId="77777777" w:rsidTr="00DD1D1A">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3593" w:type="dxa"/>
            <w:noWrap/>
            <w:hideMark/>
          </w:tcPr>
          <w:p w14:paraId="10D26018" w14:textId="77777777" w:rsidR="00DD1D1A" w:rsidRPr="00DD1D1A" w:rsidRDefault="00DD1D1A" w:rsidP="00DD1D1A">
            <w:pPr>
              <w:rPr>
                <w:rFonts w:ascii="Calibri" w:eastAsia="Times New Roman" w:hAnsi="Calibri" w:cs="Calibri"/>
                <w:b w:val="0"/>
                <w:color w:val="000000"/>
                <w:lang w:eastAsia="de-DE"/>
              </w:rPr>
            </w:pPr>
            <w:r w:rsidRPr="00DD1D1A">
              <w:rPr>
                <w:rFonts w:ascii="Calibri" w:eastAsia="Times New Roman" w:hAnsi="Calibri" w:cs="Calibri"/>
                <w:b w:val="0"/>
                <w:color w:val="000000"/>
                <w:lang w:eastAsia="de-DE"/>
              </w:rPr>
              <w:t xml:space="preserve">   Hebrew</w:t>
            </w:r>
          </w:p>
        </w:tc>
        <w:tc>
          <w:tcPr>
            <w:tcW w:w="2356" w:type="dxa"/>
            <w:noWrap/>
            <w:hideMark/>
          </w:tcPr>
          <w:p w14:paraId="71BD34BC"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0 (0.0)</w:t>
            </w:r>
          </w:p>
        </w:tc>
        <w:tc>
          <w:tcPr>
            <w:tcW w:w="2127" w:type="dxa"/>
            <w:noWrap/>
            <w:hideMark/>
          </w:tcPr>
          <w:p w14:paraId="029CFD19"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151 (4.3)</w:t>
            </w:r>
          </w:p>
        </w:tc>
        <w:tc>
          <w:tcPr>
            <w:tcW w:w="828" w:type="dxa"/>
            <w:gridSpan w:val="2"/>
            <w:noWrap/>
            <w:hideMark/>
          </w:tcPr>
          <w:p w14:paraId="5BA651AA"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p>
        </w:tc>
      </w:tr>
      <w:tr w:rsidR="00DD1D1A" w:rsidRPr="00DD1D1A" w14:paraId="4AF05B1A" w14:textId="77777777" w:rsidTr="00DD1D1A">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3593" w:type="dxa"/>
            <w:noWrap/>
            <w:hideMark/>
          </w:tcPr>
          <w:p w14:paraId="5B6D8096" w14:textId="77777777" w:rsidR="00DD1D1A" w:rsidRPr="00DD1D1A" w:rsidRDefault="00DD1D1A" w:rsidP="00DD1D1A">
            <w:pPr>
              <w:rPr>
                <w:rFonts w:ascii="Calibri" w:eastAsia="Times New Roman" w:hAnsi="Calibri" w:cs="Calibri"/>
                <w:b w:val="0"/>
                <w:color w:val="000000"/>
                <w:lang w:eastAsia="de-DE"/>
              </w:rPr>
            </w:pPr>
            <w:r w:rsidRPr="00DD1D1A">
              <w:rPr>
                <w:rFonts w:ascii="Calibri" w:eastAsia="Times New Roman" w:hAnsi="Calibri" w:cs="Calibri"/>
                <w:b w:val="0"/>
                <w:color w:val="000000"/>
                <w:lang w:eastAsia="de-DE"/>
              </w:rPr>
              <w:t xml:space="preserve">   Italian</w:t>
            </w:r>
          </w:p>
        </w:tc>
        <w:tc>
          <w:tcPr>
            <w:tcW w:w="2356" w:type="dxa"/>
            <w:noWrap/>
            <w:hideMark/>
          </w:tcPr>
          <w:p w14:paraId="12EADAEE"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0 (0.0)</w:t>
            </w:r>
          </w:p>
        </w:tc>
        <w:tc>
          <w:tcPr>
            <w:tcW w:w="2127" w:type="dxa"/>
            <w:noWrap/>
            <w:hideMark/>
          </w:tcPr>
          <w:p w14:paraId="56DD872B"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138 (3.9)</w:t>
            </w:r>
          </w:p>
        </w:tc>
        <w:tc>
          <w:tcPr>
            <w:tcW w:w="828" w:type="dxa"/>
            <w:gridSpan w:val="2"/>
            <w:noWrap/>
            <w:hideMark/>
          </w:tcPr>
          <w:p w14:paraId="0B976AFE"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p>
        </w:tc>
      </w:tr>
      <w:tr w:rsidR="00DD1D1A" w:rsidRPr="00DD1D1A" w14:paraId="76D07C62" w14:textId="77777777" w:rsidTr="00DD1D1A">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3593" w:type="dxa"/>
            <w:noWrap/>
            <w:hideMark/>
          </w:tcPr>
          <w:p w14:paraId="01E3E391" w14:textId="77777777" w:rsidR="00DD1D1A" w:rsidRPr="00DD1D1A" w:rsidRDefault="00DD1D1A" w:rsidP="00DD1D1A">
            <w:pPr>
              <w:rPr>
                <w:rFonts w:ascii="Calibri" w:eastAsia="Times New Roman" w:hAnsi="Calibri" w:cs="Calibri"/>
                <w:b w:val="0"/>
                <w:color w:val="000000"/>
                <w:lang w:eastAsia="de-DE"/>
              </w:rPr>
            </w:pPr>
            <w:r w:rsidRPr="00DD1D1A">
              <w:rPr>
                <w:rFonts w:ascii="Calibri" w:eastAsia="Times New Roman" w:hAnsi="Calibri" w:cs="Calibri"/>
                <w:b w:val="0"/>
                <w:color w:val="000000"/>
                <w:lang w:eastAsia="de-DE"/>
              </w:rPr>
              <w:t xml:space="preserve">   Farsi</w:t>
            </w:r>
          </w:p>
        </w:tc>
        <w:tc>
          <w:tcPr>
            <w:tcW w:w="2356" w:type="dxa"/>
            <w:noWrap/>
            <w:hideMark/>
          </w:tcPr>
          <w:p w14:paraId="1E9DF377"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122 (2.4)</w:t>
            </w:r>
          </w:p>
        </w:tc>
        <w:tc>
          <w:tcPr>
            <w:tcW w:w="2127" w:type="dxa"/>
            <w:noWrap/>
            <w:hideMark/>
          </w:tcPr>
          <w:p w14:paraId="2C91E224"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0 (0.0)</w:t>
            </w:r>
          </w:p>
        </w:tc>
        <w:tc>
          <w:tcPr>
            <w:tcW w:w="828" w:type="dxa"/>
            <w:gridSpan w:val="2"/>
            <w:noWrap/>
            <w:hideMark/>
          </w:tcPr>
          <w:p w14:paraId="739D5B9D"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p>
        </w:tc>
      </w:tr>
      <w:tr w:rsidR="00DD1D1A" w:rsidRPr="00DD1D1A" w14:paraId="23FFABB3" w14:textId="77777777" w:rsidTr="00DD1D1A">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3593" w:type="dxa"/>
            <w:noWrap/>
            <w:hideMark/>
          </w:tcPr>
          <w:p w14:paraId="3740C09A" w14:textId="77777777" w:rsidR="00DD1D1A" w:rsidRPr="00DD1D1A" w:rsidRDefault="00DD1D1A" w:rsidP="00DD1D1A">
            <w:pPr>
              <w:rPr>
                <w:rFonts w:ascii="Calibri" w:eastAsia="Times New Roman" w:hAnsi="Calibri" w:cs="Calibri"/>
                <w:b w:val="0"/>
                <w:color w:val="000000"/>
                <w:lang w:eastAsia="de-DE"/>
              </w:rPr>
            </w:pPr>
            <w:r w:rsidRPr="00DD1D1A">
              <w:rPr>
                <w:rFonts w:ascii="Calibri" w:eastAsia="Times New Roman" w:hAnsi="Calibri" w:cs="Calibri"/>
                <w:b w:val="0"/>
                <w:color w:val="000000"/>
                <w:lang w:eastAsia="de-DE"/>
              </w:rPr>
              <w:t xml:space="preserve">   South African languages</w:t>
            </w:r>
          </w:p>
        </w:tc>
        <w:tc>
          <w:tcPr>
            <w:tcW w:w="2356" w:type="dxa"/>
            <w:noWrap/>
            <w:hideMark/>
          </w:tcPr>
          <w:p w14:paraId="4A29974E"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679 (13.3)</w:t>
            </w:r>
          </w:p>
        </w:tc>
        <w:tc>
          <w:tcPr>
            <w:tcW w:w="2127" w:type="dxa"/>
            <w:noWrap/>
            <w:hideMark/>
          </w:tcPr>
          <w:p w14:paraId="389E707D"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0 (0.0)</w:t>
            </w:r>
          </w:p>
        </w:tc>
        <w:tc>
          <w:tcPr>
            <w:tcW w:w="828" w:type="dxa"/>
            <w:gridSpan w:val="2"/>
            <w:noWrap/>
            <w:hideMark/>
          </w:tcPr>
          <w:p w14:paraId="314E4D7E"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p>
        </w:tc>
      </w:tr>
      <w:tr w:rsidR="00DD1D1A" w:rsidRPr="00DD1D1A" w14:paraId="71E93C5B" w14:textId="77777777" w:rsidTr="00DD1D1A">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3593" w:type="dxa"/>
            <w:noWrap/>
            <w:hideMark/>
          </w:tcPr>
          <w:p w14:paraId="226AAC19" w14:textId="77777777" w:rsidR="00DD1D1A" w:rsidRPr="00DD1D1A" w:rsidRDefault="00DD1D1A" w:rsidP="00DD1D1A">
            <w:pPr>
              <w:rPr>
                <w:rFonts w:ascii="Calibri" w:eastAsia="Times New Roman" w:hAnsi="Calibri" w:cs="Calibri"/>
                <w:b w:val="0"/>
                <w:color w:val="000000"/>
                <w:lang w:eastAsia="de-DE"/>
              </w:rPr>
            </w:pPr>
            <w:r w:rsidRPr="00DD1D1A">
              <w:rPr>
                <w:rFonts w:ascii="Calibri" w:eastAsia="Times New Roman" w:hAnsi="Calibri" w:cs="Calibri"/>
                <w:b w:val="0"/>
                <w:color w:val="000000"/>
                <w:lang w:eastAsia="de-DE"/>
              </w:rPr>
              <w:t xml:space="preserve">   Spanish</w:t>
            </w:r>
          </w:p>
        </w:tc>
        <w:tc>
          <w:tcPr>
            <w:tcW w:w="2356" w:type="dxa"/>
            <w:noWrap/>
            <w:hideMark/>
          </w:tcPr>
          <w:p w14:paraId="71590C27"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1003 (19.7)</w:t>
            </w:r>
          </w:p>
        </w:tc>
        <w:tc>
          <w:tcPr>
            <w:tcW w:w="2127" w:type="dxa"/>
            <w:noWrap/>
            <w:hideMark/>
          </w:tcPr>
          <w:p w14:paraId="0034228B"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280 (7.9)</w:t>
            </w:r>
          </w:p>
        </w:tc>
        <w:tc>
          <w:tcPr>
            <w:tcW w:w="828" w:type="dxa"/>
            <w:gridSpan w:val="2"/>
            <w:noWrap/>
            <w:hideMark/>
          </w:tcPr>
          <w:p w14:paraId="6B1DD109"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p>
        </w:tc>
      </w:tr>
      <w:tr w:rsidR="00DD1D1A" w:rsidRPr="00DD1D1A" w14:paraId="0F519DB5" w14:textId="77777777" w:rsidTr="00DD1D1A">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3593" w:type="dxa"/>
            <w:noWrap/>
            <w:hideMark/>
          </w:tcPr>
          <w:p w14:paraId="1BBD617A" w14:textId="77777777" w:rsidR="00DD1D1A" w:rsidRPr="00DD1D1A" w:rsidRDefault="00DD1D1A" w:rsidP="00DD1D1A">
            <w:pPr>
              <w:rPr>
                <w:rFonts w:ascii="Calibri" w:eastAsia="Times New Roman" w:hAnsi="Calibri" w:cs="Calibri"/>
                <w:b w:val="0"/>
                <w:color w:val="000000"/>
                <w:lang w:eastAsia="de-DE"/>
              </w:rPr>
            </w:pPr>
            <w:r w:rsidRPr="00DD1D1A">
              <w:rPr>
                <w:rFonts w:ascii="Calibri" w:eastAsia="Times New Roman" w:hAnsi="Calibri" w:cs="Calibri"/>
                <w:b w:val="0"/>
                <w:color w:val="000000"/>
                <w:lang w:eastAsia="de-DE"/>
              </w:rPr>
              <w:t xml:space="preserve">   Malay, Chinese or Tamil</w:t>
            </w:r>
          </w:p>
        </w:tc>
        <w:tc>
          <w:tcPr>
            <w:tcW w:w="2356" w:type="dxa"/>
            <w:noWrap/>
            <w:hideMark/>
          </w:tcPr>
          <w:p w14:paraId="4B5146E2"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0 (0.0)</w:t>
            </w:r>
          </w:p>
        </w:tc>
        <w:tc>
          <w:tcPr>
            <w:tcW w:w="2127" w:type="dxa"/>
            <w:noWrap/>
            <w:hideMark/>
          </w:tcPr>
          <w:p w14:paraId="08192379"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113 (3.2)</w:t>
            </w:r>
          </w:p>
        </w:tc>
        <w:tc>
          <w:tcPr>
            <w:tcW w:w="828" w:type="dxa"/>
            <w:gridSpan w:val="2"/>
            <w:noWrap/>
            <w:hideMark/>
          </w:tcPr>
          <w:p w14:paraId="4772847E"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p>
        </w:tc>
      </w:tr>
      <w:tr w:rsidR="00DD1D1A" w:rsidRPr="00DD1D1A" w14:paraId="2B305EB7" w14:textId="77777777" w:rsidTr="00DD1D1A">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3593" w:type="dxa"/>
            <w:noWrap/>
            <w:hideMark/>
          </w:tcPr>
          <w:p w14:paraId="491BEA9E" w14:textId="77777777" w:rsidR="00DD1D1A" w:rsidRPr="00DD1D1A" w:rsidRDefault="00DD1D1A" w:rsidP="00DD1D1A">
            <w:pPr>
              <w:rPr>
                <w:rFonts w:ascii="Calibri" w:eastAsia="Times New Roman" w:hAnsi="Calibri" w:cs="Calibri"/>
                <w:b w:val="0"/>
                <w:color w:val="000000"/>
                <w:lang w:eastAsia="de-DE"/>
              </w:rPr>
            </w:pPr>
            <w:r w:rsidRPr="00DD1D1A">
              <w:rPr>
                <w:rFonts w:ascii="Calibri" w:eastAsia="Times New Roman" w:hAnsi="Calibri" w:cs="Calibri"/>
                <w:b w:val="0"/>
                <w:color w:val="000000"/>
                <w:lang w:eastAsia="de-DE"/>
              </w:rPr>
              <w:t xml:space="preserve">   Kiswahili</w:t>
            </w:r>
          </w:p>
        </w:tc>
        <w:tc>
          <w:tcPr>
            <w:tcW w:w="2356" w:type="dxa"/>
            <w:noWrap/>
            <w:hideMark/>
          </w:tcPr>
          <w:p w14:paraId="4F047C46"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0 (0.0)</w:t>
            </w:r>
          </w:p>
        </w:tc>
        <w:tc>
          <w:tcPr>
            <w:tcW w:w="2127" w:type="dxa"/>
            <w:noWrap/>
            <w:hideMark/>
          </w:tcPr>
          <w:p w14:paraId="7A207134"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192 (5.4)</w:t>
            </w:r>
          </w:p>
        </w:tc>
        <w:tc>
          <w:tcPr>
            <w:tcW w:w="828" w:type="dxa"/>
            <w:gridSpan w:val="2"/>
            <w:noWrap/>
            <w:hideMark/>
          </w:tcPr>
          <w:p w14:paraId="49A3C7AF"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p>
        </w:tc>
      </w:tr>
      <w:tr w:rsidR="00DD1D1A" w:rsidRPr="00DD1D1A" w14:paraId="0464AAA8" w14:textId="77777777" w:rsidTr="00DD1D1A">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3593" w:type="dxa"/>
            <w:noWrap/>
            <w:hideMark/>
          </w:tcPr>
          <w:p w14:paraId="79AE59A9" w14:textId="77777777" w:rsidR="00DD1D1A" w:rsidRPr="00DD1D1A" w:rsidRDefault="00DD1D1A" w:rsidP="00DD1D1A">
            <w:pPr>
              <w:rPr>
                <w:rFonts w:ascii="Calibri" w:eastAsia="Times New Roman" w:hAnsi="Calibri" w:cs="Calibri"/>
                <w:b w:val="0"/>
                <w:color w:val="000000"/>
                <w:lang w:eastAsia="de-DE"/>
              </w:rPr>
            </w:pPr>
            <w:r w:rsidRPr="00DD1D1A">
              <w:rPr>
                <w:rFonts w:ascii="Calibri" w:eastAsia="Times New Roman" w:hAnsi="Calibri" w:cs="Calibri"/>
                <w:b w:val="0"/>
                <w:color w:val="000000"/>
                <w:lang w:eastAsia="de-DE"/>
              </w:rPr>
              <w:t xml:space="preserve">   Shona</w:t>
            </w:r>
          </w:p>
        </w:tc>
        <w:tc>
          <w:tcPr>
            <w:tcW w:w="2356" w:type="dxa"/>
            <w:noWrap/>
            <w:hideMark/>
          </w:tcPr>
          <w:p w14:paraId="30B297AA"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0 (0.0)</w:t>
            </w:r>
          </w:p>
        </w:tc>
        <w:tc>
          <w:tcPr>
            <w:tcW w:w="2127" w:type="dxa"/>
            <w:noWrap/>
            <w:hideMark/>
          </w:tcPr>
          <w:p w14:paraId="4E71248E"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264 (7.5)</w:t>
            </w:r>
          </w:p>
        </w:tc>
        <w:tc>
          <w:tcPr>
            <w:tcW w:w="828" w:type="dxa"/>
            <w:gridSpan w:val="2"/>
            <w:noWrap/>
            <w:hideMark/>
          </w:tcPr>
          <w:p w14:paraId="65944695"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p>
        </w:tc>
      </w:tr>
      <w:tr w:rsidR="00DD1D1A" w:rsidRPr="00DD1D1A" w14:paraId="39E5B343" w14:textId="77777777" w:rsidTr="00DD1D1A">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3593" w:type="dxa"/>
            <w:noWrap/>
            <w:hideMark/>
          </w:tcPr>
          <w:p w14:paraId="24F3B16B" w14:textId="77777777" w:rsidR="00DD1D1A" w:rsidRPr="00DD1D1A" w:rsidRDefault="00DD1D1A" w:rsidP="00DD1D1A">
            <w:pPr>
              <w:rPr>
                <w:rFonts w:ascii="Calibri" w:eastAsia="Times New Roman" w:hAnsi="Calibri" w:cs="Calibri"/>
                <w:b w:val="0"/>
                <w:color w:val="000000"/>
                <w:lang w:eastAsia="de-DE"/>
              </w:rPr>
            </w:pPr>
            <w:r w:rsidRPr="00DD1D1A">
              <w:rPr>
                <w:rFonts w:ascii="Calibri" w:eastAsia="Times New Roman" w:hAnsi="Calibri" w:cs="Calibri"/>
                <w:b w:val="0"/>
                <w:color w:val="000000"/>
                <w:lang w:eastAsia="de-DE"/>
              </w:rPr>
              <w:t xml:space="preserve">   Burmese</w:t>
            </w:r>
          </w:p>
        </w:tc>
        <w:tc>
          <w:tcPr>
            <w:tcW w:w="2356" w:type="dxa"/>
            <w:noWrap/>
            <w:hideMark/>
          </w:tcPr>
          <w:p w14:paraId="33EA2D2A"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132 (2.6)</w:t>
            </w:r>
          </w:p>
        </w:tc>
        <w:tc>
          <w:tcPr>
            <w:tcW w:w="2127" w:type="dxa"/>
            <w:noWrap/>
            <w:hideMark/>
          </w:tcPr>
          <w:p w14:paraId="39D36F30"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0 (0.0)</w:t>
            </w:r>
          </w:p>
        </w:tc>
        <w:tc>
          <w:tcPr>
            <w:tcW w:w="828" w:type="dxa"/>
            <w:gridSpan w:val="2"/>
            <w:noWrap/>
            <w:hideMark/>
          </w:tcPr>
          <w:p w14:paraId="7F5D507C"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p>
        </w:tc>
      </w:tr>
      <w:tr w:rsidR="00DD1D1A" w:rsidRPr="00DD1D1A" w14:paraId="7062EA6E" w14:textId="77777777" w:rsidTr="00DD1D1A">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5949" w:type="dxa"/>
            <w:gridSpan w:val="2"/>
            <w:noWrap/>
            <w:vAlign w:val="center"/>
            <w:hideMark/>
          </w:tcPr>
          <w:p w14:paraId="3C1AE1E3" w14:textId="287BB37B" w:rsidR="00DD1D1A" w:rsidRPr="00DD1D1A" w:rsidRDefault="00DD1D1A" w:rsidP="00DD1D1A">
            <w:pPr>
              <w:rPr>
                <w:rFonts w:ascii="Calibri" w:eastAsia="Times New Roman" w:hAnsi="Calibri" w:cs="Calibri"/>
                <w:color w:val="000000"/>
                <w:lang w:val="en-US" w:eastAsia="de-DE"/>
              </w:rPr>
            </w:pPr>
            <w:r w:rsidRPr="00C131FE">
              <w:rPr>
                <w:rFonts w:ascii="Calibri" w:eastAsia="Times New Roman" w:hAnsi="Calibri" w:cs="Calibri"/>
                <w:color w:val="000000"/>
                <w:lang w:val="en-US" w:eastAsia="de-DE"/>
              </w:rPr>
              <w:t>Method of PHQ-9 administration (N (%))</w:t>
            </w:r>
          </w:p>
        </w:tc>
        <w:tc>
          <w:tcPr>
            <w:tcW w:w="2127" w:type="dxa"/>
            <w:noWrap/>
            <w:hideMark/>
          </w:tcPr>
          <w:p w14:paraId="6E58A56B"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eastAsia="de-DE"/>
              </w:rPr>
            </w:pPr>
          </w:p>
        </w:tc>
        <w:tc>
          <w:tcPr>
            <w:tcW w:w="828" w:type="dxa"/>
            <w:gridSpan w:val="2"/>
            <w:noWrap/>
            <w:hideMark/>
          </w:tcPr>
          <w:p w14:paraId="59CEDF8C"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&lt;0.001</w:t>
            </w:r>
          </w:p>
        </w:tc>
      </w:tr>
      <w:tr w:rsidR="00DD1D1A" w:rsidRPr="00DD1D1A" w14:paraId="36C1BF16" w14:textId="77777777" w:rsidTr="00DD1D1A">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3593" w:type="dxa"/>
            <w:noWrap/>
            <w:hideMark/>
          </w:tcPr>
          <w:p w14:paraId="1DC85F5F" w14:textId="77777777" w:rsidR="00DD1D1A" w:rsidRPr="00DD1D1A" w:rsidRDefault="00DD1D1A" w:rsidP="00DD1D1A">
            <w:pPr>
              <w:rPr>
                <w:rFonts w:ascii="Calibri" w:eastAsia="Times New Roman" w:hAnsi="Calibri" w:cs="Calibri"/>
                <w:b w:val="0"/>
                <w:color w:val="000000"/>
                <w:lang w:eastAsia="de-DE"/>
              </w:rPr>
            </w:pPr>
            <w:r w:rsidRPr="00DD1D1A">
              <w:rPr>
                <w:rFonts w:ascii="Calibri" w:eastAsia="Times New Roman" w:hAnsi="Calibri" w:cs="Calibri"/>
                <w:b w:val="0"/>
                <w:color w:val="000000"/>
                <w:lang w:eastAsia="de-DE"/>
              </w:rPr>
              <w:t xml:space="preserve">   Face to face</w:t>
            </w:r>
          </w:p>
        </w:tc>
        <w:tc>
          <w:tcPr>
            <w:tcW w:w="2356" w:type="dxa"/>
            <w:noWrap/>
            <w:hideMark/>
          </w:tcPr>
          <w:p w14:paraId="2AFF7816"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1528 (30.0)</w:t>
            </w:r>
          </w:p>
        </w:tc>
        <w:tc>
          <w:tcPr>
            <w:tcW w:w="2127" w:type="dxa"/>
            <w:noWrap/>
            <w:hideMark/>
          </w:tcPr>
          <w:p w14:paraId="3302FB3C"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1627 (46.1)</w:t>
            </w:r>
          </w:p>
        </w:tc>
        <w:tc>
          <w:tcPr>
            <w:tcW w:w="828" w:type="dxa"/>
            <w:gridSpan w:val="2"/>
          </w:tcPr>
          <w:p w14:paraId="25AE9CCA" w14:textId="26DACD4E"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p>
        </w:tc>
      </w:tr>
      <w:tr w:rsidR="00DD1D1A" w:rsidRPr="00DD1D1A" w14:paraId="290A9DEF" w14:textId="77777777" w:rsidTr="00DD1D1A">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3593" w:type="dxa"/>
            <w:noWrap/>
            <w:hideMark/>
          </w:tcPr>
          <w:p w14:paraId="41CC7054" w14:textId="77777777" w:rsidR="00DD1D1A" w:rsidRPr="00DD1D1A" w:rsidRDefault="00DD1D1A" w:rsidP="00DD1D1A">
            <w:pPr>
              <w:rPr>
                <w:rFonts w:ascii="Calibri" w:eastAsia="Times New Roman" w:hAnsi="Calibri" w:cs="Calibri"/>
                <w:b w:val="0"/>
                <w:color w:val="000000"/>
                <w:lang w:eastAsia="de-DE"/>
              </w:rPr>
            </w:pPr>
            <w:r w:rsidRPr="00DD1D1A">
              <w:rPr>
                <w:rFonts w:ascii="Calibri" w:eastAsia="Times New Roman" w:hAnsi="Calibri" w:cs="Calibri"/>
                <w:b w:val="0"/>
                <w:color w:val="000000"/>
                <w:lang w:eastAsia="de-DE"/>
              </w:rPr>
              <w:t xml:space="preserve">   Internet</w:t>
            </w:r>
          </w:p>
        </w:tc>
        <w:tc>
          <w:tcPr>
            <w:tcW w:w="2356" w:type="dxa"/>
            <w:noWrap/>
            <w:hideMark/>
          </w:tcPr>
          <w:p w14:paraId="5AFE2F57"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374 (7.3)</w:t>
            </w:r>
          </w:p>
        </w:tc>
        <w:tc>
          <w:tcPr>
            <w:tcW w:w="2127" w:type="dxa"/>
            <w:noWrap/>
            <w:hideMark/>
          </w:tcPr>
          <w:p w14:paraId="646AFADD"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0 (0.0)</w:t>
            </w:r>
          </w:p>
        </w:tc>
        <w:tc>
          <w:tcPr>
            <w:tcW w:w="828" w:type="dxa"/>
            <w:gridSpan w:val="2"/>
            <w:noWrap/>
            <w:hideMark/>
          </w:tcPr>
          <w:p w14:paraId="7726DD74"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p>
        </w:tc>
      </w:tr>
      <w:tr w:rsidR="00DD1D1A" w:rsidRPr="00DD1D1A" w14:paraId="60606D38" w14:textId="77777777" w:rsidTr="00DD1D1A">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3593" w:type="dxa"/>
            <w:noWrap/>
            <w:hideMark/>
          </w:tcPr>
          <w:p w14:paraId="175997CB" w14:textId="77777777" w:rsidR="00DD1D1A" w:rsidRPr="00DD1D1A" w:rsidRDefault="00DD1D1A" w:rsidP="00DD1D1A">
            <w:pPr>
              <w:rPr>
                <w:rFonts w:ascii="Calibri" w:eastAsia="Times New Roman" w:hAnsi="Calibri" w:cs="Calibri"/>
                <w:b w:val="0"/>
                <w:color w:val="000000"/>
                <w:lang w:eastAsia="de-DE"/>
              </w:rPr>
            </w:pPr>
            <w:r w:rsidRPr="00DD1D1A">
              <w:rPr>
                <w:rFonts w:ascii="Calibri" w:eastAsia="Times New Roman" w:hAnsi="Calibri" w:cs="Calibri"/>
                <w:b w:val="0"/>
                <w:color w:val="000000"/>
                <w:lang w:eastAsia="de-DE"/>
              </w:rPr>
              <w:t xml:space="preserve">   Self-administered (mail)</w:t>
            </w:r>
          </w:p>
        </w:tc>
        <w:tc>
          <w:tcPr>
            <w:tcW w:w="2356" w:type="dxa"/>
            <w:noWrap/>
            <w:hideMark/>
          </w:tcPr>
          <w:p w14:paraId="63210289"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424 (8.3)</w:t>
            </w:r>
          </w:p>
        </w:tc>
        <w:tc>
          <w:tcPr>
            <w:tcW w:w="2127" w:type="dxa"/>
            <w:noWrap/>
            <w:hideMark/>
          </w:tcPr>
          <w:p w14:paraId="046B4007"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613 (17.4)</w:t>
            </w:r>
          </w:p>
        </w:tc>
        <w:tc>
          <w:tcPr>
            <w:tcW w:w="828" w:type="dxa"/>
            <w:gridSpan w:val="2"/>
            <w:noWrap/>
            <w:hideMark/>
          </w:tcPr>
          <w:p w14:paraId="2184027E"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p>
        </w:tc>
      </w:tr>
      <w:tr w:rsidR="00DD1D1A" w:rsidRPr="00DD1D1A" w14:paraId="722B256A" w14:textId="77777777" w:rsidTr="00DD1D1A">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3593" w:type="dxa"/>
            <w:noWrap/>
            <w:hideMark/>
          </w:tcPr>
          <w:p w14:paraId="6E4AE830" w14:textId="77777777" w:rsidR="00DD1D1A" w:rsidRPr="00DD1D1A" w:rsidRDefault="00DD1D1A" w:rsidP="00DD1D1A">
            <w:pPr>
              <w:rPr>
                <w:rFonts w:ascii="Calibri" w:eastAsia="Times New Roman" w:hAnsi="Calibri" w:cs="Calibri"/>
                <w:b w:val="0"/>
                <w:color w:val="000000"/>
                <w:lang w:val="en-US" w:eastAsia="de-DE"/>
              </w:rPr>
            </w:pPr>
            <w:r w:rsidRPr="00DD1D1A">
              <w:rPr>
                <w:rFonts w:ascii="Calibri" w:eastAsia="Times New Roman" w:hAnsi="Calibri" w:cs="Calibri"/>
                <w:b w:val="0"/>
                <w:color w:val="000000"/>
                <w:lang w:val="en-US" w:eastAsia="de-DE"/>
              </w:rPr>
              <w:t xml:space="preserve">   Self-administered (in research setting)</w:t>
            </w:r>
          </w:p>
        </w:tc>
        <w:tc>
          <w:tcPr>
            <w:tcW w:w="2356" w:type="dxa"/>
            <w:noWrap/>
            <w:hideMark/>
          </w:tcPr>
          <w:p w14:paraId="4ABA7A64"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2774 (54.4)</w:t>
            </w:r>
          </w:p>
        </w:tc>
        <w:tc>
          <w:tcPr>
            <w:tcW w:w="2127" w:type="dxa"/>
            <w:noWrap/>
            <w:hideMark/>
          </w:tcPr>
          <w:p w14:paraId="6CD7215D"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1290 (36.5)</w:t>
            </w:r>
          </w:p>
        </w:tc>
        <w:tc>
          <w:tcPr>
            <w:tcW w:w="828" w:type="dxa"/>
            <w:gridSpan w:val="2"/>
          </w:tcPr>
          <w:p w14:paraId="6EF61907" w14:textId="2C3E4B2F"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p>
        </w:tc>
      </w:tr>
      <w:tr w:rsidR="00DD1D1A" w:rsidRPr="00DD1D1A" w14:paraId="296D5637" w14:textId="77777777" w:rsidTr="00DD1D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88" w:type="dxa"/>
            <w:gridSpan w:val="4"/>
            <w:noWrap/>
            <w:vAlign w:val="center"/>
            <w:hideMark/>
          </w:tcPr>
          <w:p w14:paraId="7C4747B8" w14:textId="4DEF2A5E" w:rsidR="00DD1D1A" w:rsidRPr="00DD1D1A" w:rsidRDefault="00DD1D1A" w:rsidP="00DD1D1A">
            <w:pPr>
              <w:rPr>
                <w:rFonts w:ascii="Calibri" w:eastAsia="Times New Roman" w:hAnsi="Calibri" w:cs="Calibri"/>
                <w:color w:val="000000"/>
                <w:lang w:val="en-US" w:eastAsia="de-DE"/>
              </w:rPr>
            </w:pPr>
            <w:r w:rsidRPr="00C131FE">
              <w:rPr>
                <w:rFonts w:ascii="Calibri" w:eastAsia="Times New Roman" w:hAnsi="Calibri" w:cs="Calibri"/>
                <w:color w:val="000000"/>
                <w:lang w:val="en-US" w:eastAsia="de-DE"/>
              </w:rPr>
              <w:t>Method of SCID administration (N (%))</w:t>
            </w:r>
          </w:p>
        </w:tc>
        <w:tc>
          <w:tcPr>
            <w:tcW w:w="828" w:type="dxa"/>
            <w:gridSpan w:val="2"/>
            <w:noWrap/>
            <w:hideMark/>
          </w:tcPr>
          <w:p w14:paraId="5597538E"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&lt;0.001</w:t>
            </w:r>
          </w:p>
        </w:tc>
      </w:tr>
      <w:tr w:rsidR="00DD1D1A" w:rsidRPr="00DD1D1A" w14:paraId="2A6B1695" w14:textId="77777777" w:rsidTr="00DD1D1A">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3593" w:type="dxa"/>
            <w:noWrap/>
            <w:hideMark/>
          </w:tcPr>
          <w:p w14:paraId="62913779" w14:textId="77777777" w:rsidR="00DD1D1A" w:rsidRPr="00DD1D1A" w:rsidRDefault="00DD1D1A" w:rsidP="00DD1D1A">
            <w:pPr>
              <w:rPr>
                <w:rFonts w:ascii="Calibri" w:eastAsia="Times New Roman" w:hAnsi="Calibri" w:cs="Calibri"/>
                <w:b w:val="0"/>
                <w:color w:val="000000"/>
                <w:lang w:eastAsia="de-DE"/>
              </w:rPr>
            </w:pPr>
            <w:r w:rsidRPr="00DD1D1A">
              <w:rPr>
                <w:rFonts w:ascii="Calibri" w:eastAsia="Times New Roman" w:hAnsi="Calibri" w:cs="Calibri"/>
                <w:b w:val="0"/>
                <w:color w:val="000000"/>
                <w:lang w:eastAsia="de-DE"/>
              </w:rPr>
              <w:t xml:space="preserve">   Face to face</w:t>
            </w:r>
          </w:p>
        </w:tc>
        <w:tc>
          <w:tcPr>
            <w:tcW w:w="2356" w:type="dxa"/>
            <w:noWrap/>
            <w:hideMark/>
          </w:tcPr>
          <w:p w14:paraId="7809FF56"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4175 (81.9)</w:t>
            </w:r>
          </w:p>
        </w:tc>
        <w:tc>
          <w:tcPr>
            <w:tcW w:w="2127" w:type="dxa"/>
            <w:noWrap/>
            <w:hideMark/>
          </w:tcPr>
          <w:p w14:paraId="74F86A14"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2482 (70.3)</w:t>
            </w:r>
          </w:p>
        </w:tc>
        <w:tc>
          <w:tcPr>
            <w:tcW w:w="828" w:type="dxa"/>
            <w:gridSpan w:val="2"/>
          </w:tcPr>
          <w:p w14:paraId="3295730A" w14:textId="3D9E1780"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p>
        </w:tc>
      </w:tr>
      <w:tr w:rsidR="00DD1D1A" w:rsidRPr="00DD1D1A" w14:paraId="44E56160" w14:textId="77777777" w:rsidTr="00DD1D1A">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3593" w:type="dxa"/>
            <w:noWrap/>
            <w:hideMark/>
          </w:tcPr>
          <w:p w14:paraId="694E24B3" w14:textId="77777777" w:rsidR="00DD1D1A" w:rsidRPr="00DD1D1A" w:rsidRDefault="00DD1D1A" w:rsidP="00DD1D1A">
            <w:pPr>
              <w:rPr>
                <w:rFonts w:ascii="Calibri" w:eastAsia="Times New Roman" w:hAnsi="Calibri" w:cs="Calibri"/>
                <w:b w:val="0"/>
                <w:color w:val="000000"/>
                <w:lang w:eastAsia="de-DE"/>
              </w:rPr>
            </w:pPr>
            <w:r w:rsidRPr="00DD1D1A">
              <w:rPr>
                <w:rFonts w:ascii="Calibri" w:eastAsia="Times New Roman" w:hAnsi="Calibri" w:cs="Calibri"/>
                <w:b w:val="0"/>
                <w:color w:val="000000"/>
                <w:lang w:eastAsia="de-DE"/>
              </w:rPr>
              <w:lastRenderedPageBreak/>
              <w:t xml:space="preserve">   Computerized (no interviewer)</w:t>
            </w:r>
          </w:p>
        </w:tc>
        <w:tc>
          <w:tcPr>
            <w:tcW w:w="2356" w:type="dxa"/>
            <w:noWrap/>
            <w:hideMark/>
          </w:tcPr>
          <w:p w14:paraId="75E2C74F"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147 (2.9)</w:t>
            </w:r>
          </w:p>
        </w:tc>
        <w:tc>
          <w:tcPr>
            <w:tcW w:w="2127" w:type="dxa"/>
            <w:noWrap/>
            <w:hideMark/>
          </w:tcPr>
          <w:p w14:paraId="18050B33"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0 (0.0)</w:t>
            </w:r>
          </w:p>
        </w:tc>
        <w:tc>
          <w:tcPr>
            <w:tcW w:w="828" w:type="dxa"/>
            <w:gridSpan w:val="2"/>
            <w:noWrap/>
            <w:hideMark/>
          </w:tcPr>
          <w:p w14:paraId="148B73C7"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p>
        </w:tc>
      </w:tr>
      <w:tr w:rsidR="00DD1D1A" w:rsidRPr="00DD1D1A" w14:paraId="33529901" w14:textId="77777777" w:rsidTr="00DD1D1A">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3593" w:type="dxa"/>
            <w:noWrap/>
            <w:hideMark/>
          </w:tcPr>
          <w:p w14:paraId="2ED56FAD" w14:textId="77777777" w:rsidR="00DD1D1A" w:rsidRPr="00DD1D1A" w:rsidRDefault="00DD1D1A" w:rsidP="00DD1D1A">
            <w:pPr>
              <w:rPr>
                <w:rFonts w:ascii="Calibri" w:eastAsia="Times New Roman" w:hAnsi="Calibri" w:cs="Calibri"/>
                <w:b w:val="0"/>
                <w:color w:val="000000"/>
                <w:lang w:eastAsia="de-DE"/>
              </w:rPr>
            </w:pPr>
            <w:r w:rsidRPr="00DD1D1A">
              <w:rPr>
                <w:rFonts w:ascii="Calibri" w:eastAsia="Times New Roman" w:hAnsi="Calibri" w:cs="Calibri"/>
                <w:b w:val="0"/>
                <w:color w:val="000000"/>
                <w:lang w:eastAsia="de-DE"/>
              </w:rPr>
              <w:t xml:space="preserve">   Phone</w:t>
            </w:r>
          </w:p>
        </w:tc>
        <w:tc>
          <w:tcPr>
            <w:tcW w:w="2356" w:type="dxa"/>
            <w:noWrap/>
            <w:hideMark/>
          </w:tcPr>
          <w:p w14:paraId="4D2A047B"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778 (15.3)</w:t>
            </w:r>
          </w:p>
        </w:tc>
        <w:tc>
          <w:tcPr>
            <w:tcW w:w="2127" w:type="dxa"/>
            <w:noWrap/>
            <w:hideMark/>
          </w:tcPr>
          <w:p w14:paraId="1D27538B"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1048 (29.7)</w:t>
            </w:r>
          </w:p>
        </w:tc>
        <w:tc>
          <w:tcPr>
            <w:tcW w:w="828" w:type="dxa"/>
            <w:gridSpan w:val="2"/>
          </w:tcPr>
          <w:p w14:paraId="5FFACB35" w14:textId="65C3A1E9"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p>
        </w:tc>
      </w:tr>
      <w:tr w:rsidR="00DD1D1A" w:rsidRPr="00DD1D1A" w14:paraId="724E35B9" w14:textId="77777777" w:rsidTr="00DD1D1A">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5949" w:type="dxa"/>
            <w:gridSpan w:val="2"/>
            <w:noWrap/>
            <w:vAlign w:val="center"/>
            <w:hideMark/>
          </w:tcPr>
          <w:p w14:paraId="02C492A9" w14:textId="26F293DE" w:rsidR="00DD1D1A" w:rsidRPr="00DD1D1A" w:rsidRDefault="00DD1D1A" w:rsidP="00DD1D1A">
            <w:pPr>
              <w:rPr>
                <w:rFonts w:ascii="Calibri" w:eastAsia="Times New Roman" w:hAnsi="Calibri" w:cs="Calibri"/>
                <w:color w:val="000000"/>
                <w:lang w:eastAsia="de-DE"/>
              </w:rPr>
            </w:pPr>
            <w:r w:rsidRPr="00C131FE">
              <w:rPr>
                <w:rFonts w:ascii="Calibri" w:eastAsia="Times New Roman" w:hAnsi="Calibri" w:cs="Calibri"/>
                <w:color w:val="000000"/>
                <w:lang w:val="en-US" w:eastAsia="de-DE"/>
              </w:rPr>
              <w:t>Participant recruitment setting (N (%))</w:t>
            </w:r>
          </w:p>
        </w:tc>
        <w:tc>
          <w:tcPr>
            <w:tcW w:w="2127" w:type="dxa"/>
            <w:noWrap/>
            <w:hideMark/>
          </w:tcPr>
          <w:p w14:paraId="4A3B01F6"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p>
        </w:tc>
        <w:tc>
          <w:tcPr>
            <w:tcW w:w="828" w:type="dxa"/>
            <w:gridSpan w:val="2"/>
            <w:noWrap/>
            <w:hideMark/>
          </w:tcPr>
          <w:p w14:paraId="54C7066C"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&lt;0.001</w:t>
            </w:r>
          </w:p>
        </w:tc>
      </w:tr>
      <w:tr w:rsidR="00DD1D1A" w:rsidRPr="00DD1D1A" w14:paraId="4AF03147" w14:textId="77777777" w:rsidTr="00DD1D1A">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3593" w:type="dxa"/>
            <w:noWrap/>
            <w:hideMark/>
          </w:tcPr>
          <w:p w14:paraId="3D6FE7E7" w14:textId="77777777" w:rsidR="00DD1D1A" w:rsidRPr="00DD1D1A" w:rsidRDefault="00DD1D1A" w:rsidP="00DD1D1A">
            <w:pPr>
              <w:rPr>
                <w:rFonts w:ascii="Calibri" w:eastAsia="Times New Roman" w:hAnsi="Calibri" w:cs="Calibri"/>
                <w:b w:val="0"/>
                <w:color w:val="000000"/>
                <w:lang w:eastAsia="de-DE"/>
              </w:rPr>
            </w:pPr>
            <w:r w:rsidRPr="00DD1D1A">
              <w:rPr>
                <w:rFonts w:ascii="Calibri" w:eastAsia="Times New Roman" w:hAnsi="Calibri" w:cs="Calibri"/>
                <w:b w:val="0"/>
                <w:color w:val="000000"/>
                <w:lang w:eastAsia="de-DE"/>
              </w:rPr>
              <w:t xml:space="preserve">   Inpatient care</w:t>
            </w:r>
          </w:p>
        </w:tc>
        <w:tc>
          <w:tcPr>
            <w:tcW w:w="2356" w:type="dxa"/>
            <w:noWrap/>
            <w:hideMark/>
          </w:tcPr>
          <w:p w14:paraId="09205FC3"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1422 (27.9)</w:t>
            </w:r>
          </w:p>
        </w:tc>
        <w:tc>
          <w:tcPr>
            <w:tcW w:w="2127" w:type="dxa"/>
            <w:noWrap/>
            <w:hideMark/>
          </w:tcPr>
          <w:p w14:paraId="3A068352"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473 (13.4)</w:t>
            </w:r>
          </w:p>
        </w:tc>
        <w:tc>
          <w:tcPr>
            <w:tcW w:w="828" w:type="dxa"/>
            <w:gridSpan w:val="2"/>
            <w:noWrap/>
            <w:hideMark/>
          </w:tcPr>
          <w:p w14:paraId="26E8C592"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p>
        </w:tc>
      </w:tr>
      <w:tr w:rsidR="00DD1D1A" w:rsidRPr="00DD1D1A" w14:paraId="60377C4C" w14:textId="77777777" w:rsidTr="00DD1D1A">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3593" w:type="dxa"/>
            <w:noWrap/>
            <w:hideMark/>
          </w:tcPr>
          <w:p w14:paraId="7B9F5651" w14:textId="77777777" w:rsidR="00DD1D1A" w:rsidRPr="00DD1D1A" w:rsidRDefault="00DD1D1A" w:rsidP="00DD1D1A">
            <w:pPr>
              <w:rPr>
                <w:rFonts w:ascii="Calibri" w:eastAsia="Times New Roman" w:hAnsi="Calibri" w:cs="Calibri"/>
                <w:b w:val="0"/>
                <w:color w:val="000000"/>
                <w:lang w:eastAsia="de-DE"/>
              </w:rPr>
            </w:pPr>
            <w:r w:rsidRPr="00DD1D1A">
              <w:rPr>
                <w:rFonts w:ascii="Calibri" w:eastAsia="Times New Roman" w:hAnsi="Calibri" w:cs="Calibri"/>
                <w:b w:val="0"/>
                <w:color w:val="000000"/>
                <w:lang w:eastAsia="de-DE"/>
              </w:rPr>
              <w:t xml:space="preserve">   Non-medical setting</w:t>
            </w:r>
          </w:p>
        </w:tc>
        <w:tc>
          <w:tcPr>
            <w:tcW w:w="2356" w:type="dxa"/>
            <w:noWrap/>
            <w:hideMark/>
          </w:tcPr>
          <w:p w14:paraId="2ABF665A"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377 (7.4)</w:t>
            </w:r>
          </w:p>
        </w:tc>
        <w:tc>
          <w:tcPr>
            <w:tcW w:w="2127" w:type="dxa"/>
            <w:noWrap/>
            <w:hideMark/>
          </w:tcPr>
          <w:p w14:paraId="0BC6472A"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190 (5.4)</w:t>
            </w:r>
          </w:p>
        </w:tc>
        <w:tc>
          <w:tcPr>
            <w:tcW w:w="828" w:type="dxa"/>
            <w:gridSpan w:val="2"/>
            <w:noWrap/>
            <w:hideMark/>
          </w:tcPr>
          <w:p w14:paraId="50A4E023"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p>
        </w:tc>
      </w:tr>
      <w:tr w:rsidR="00DD1D1A" w:rsidRPr="00DD1D1A" w14:paraId="7348ED13" w14:textId="77777777" w:rsidTr="00DD1D1A">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3593" w:type="dxa"/>
            <w:noWrap/>
            <w:hideMark/>
          </w:tcPr>
          <w:p w14:paraId="4BA86ACB" w14:textId="77777777" w:rsidR="00DD1D1A" w:rsidRPr="00DD1D1A" w:rsidRDefault="00DD1D1A" w:rsidP="00DD1D1A">
            <w:pPr>
              <w:rPr>
                <w:rFonts w:ascii="Calibri" w:eastAsia="Times New Roman" w:hAnsi="Calibri" w:cs="Calibri"/>
                <w:b w:val="0"/>
                <w:color w:val="000000"/>
                <w:lang w:eastAsia="de-DE"/>
              </w:rPr>
            </w:pPr>
            <w:r w:rsidRPr="00DD1D1A">
              <w:rPr>
                <w:rFonts w:ascii="Calibri" w:eastAsia="Times New Roman" w:hAnsi="Calibri" w:cs="Calibri"/>
                <w:b w:val="0"/>
                <w:color w:val="000000"/>
                <w:lang w:eastAsia="de-DE"/>
              </w:rPr>
              <w:t xml:space="preserve">   Outpatient care</w:t>
            </w:r>
          </w:p>
        </w:tc>
        <w:tc>
          <w:tcPr>
            <w:tcW w:w="2356" w:type="dxa"/>
            <w:noWrap/>
            <w:hideMark/>
          </w:tcPr>
          <w:p w14:paraId="1715B8E7"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1634 (32.0)</w:t>
            </w:r>
          </w:p>
        </w:tc>
        <w:tc>
          <w:tcPr>
            <w:tcW w:w="2127" w:type="dxa"/>
            <w:noWrap/>
            <w:hideMark/>
          </w:tcPr>
          <w:p w14:paraId="3B1F2CB8"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2050 (58.1)</w:t>
            </w:r>
          </w:p>
        </w:tc>
        <w:tc>
          <w:tcPr>
            <w:tcW w:w="828" w:type="dxa"/>
            <w:gridSpan w:val="2"/>
          </w:tcPr>
          <w:p w14:paraId="37633083" w14:textId="19F3DAD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p>
        </w:tc>
      </w:tr>
      <w:tr w:rsidR="00DD1D1A" w:rsidRPr="00DD1D1A" w14:paraId="50563186" w14:textId="77777777" w:rsidTr="00DD1D1A">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3593" w:type="dxa"/>
            <w:noWrap/>
            <w:hideMark/>
          </w:tcPr>
          <w:p w14:paraId="4FBBE9C9" w14:textId="77777777" w:rsidR="00DD1D1A" w:rsidRPr="00DD1D1A" w:rsidRDefault="00DD1D1A" w:rsidP="00DD1D1A">
            <w:pPr>
              <w:rPr>
                <w:rFonts w:ascii="Calibri" w:eastAsia="Times New Roman" w:hAnsi="Calibri" w:cs="Calibri"/>
                <w:b w:val="0"/>
                <w:color w:val="000000"/>
                <w:lang w:eastAsia="de-DE"/>
              </w:rPr>
            </w:pPr>
            <w:r w:rsidRPr="00DD1D1A">
              <w:rPr>
                <w:rFonts w:ascii="Calibri" w:eastAsia="Times New Roman" w:hAnsi="Calibri" w:cs="Calibri"/>
                <w:b w:val="0"/>
                <w:color w:val="000000"/>
                <w:lang w:eastAsia="de-DE"/>
              </w:rPr>
              <w:t xml:space="preserve">   Primary Care</w:t>
            </w:r>
          </w:p>
        </w:tc>
        <w:tc>
          <w:tcPr>
            <w:tcW w:w="2356" w:type="dxa"/>
            <w:noWrap/>
            <w:hideMark/>
          </w:tcPr>
          <w:p w14:paraId="7704B5D5"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1667 (32.7)</w:t>
            </w:r>
          </w:p>
        </w:tc>
        <w:tc>
          <w:tcPr>
            <w:tcW w:w="2127" w:type="dxa"/>
            <w:noWrap/>
            <w:hideMark/>
          </w:tcPr>
          <w:p w14:paraId="0AC0A937"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817 (23.1)</w:t>
            </w:r>
          </w:p>
        </w:tc>
        <w:tc>
          <w:tcPr>
            <w:tcW w:w="828" w:type="dxa"/>
            <w:gridSpan w:val="2"/>
            <w:noWrap/>
            <w:hideMark/>
          </w:tcPr>
          <w:p w14:paraId="1C2847C6"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p>
        </w:tc>
      </w:tr>
      <w:tr w:rsidR="00DD1D1A" w:rsidRPr="00DD1D1A" w14:paraId="1CE86B66" w14:textId="77777777" w:rsidTr="00DD1D1A">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3593" w:type="dxa"/>
            <w:noWrap/>
            <w:vAlign w:val="center"/>
            <w:hideMark/>
          </w:tcPr>
          <w:p w14:paraId="15B6BD2C" w14:textId="513C6713" w:rsidR="00DD1D1A" w:rsidRPr="00DD1D1A" w:rsidRDefault="00DD1D1A" w:rsidP="00DD1D1A">
            <w:pPr>
              <w:rPr>
                <w:rFonts w:ascii="Calibri" w:eastAsia="Times New Roman" w:hAnsi="Calibri" w:cs="Calibri"/>
                <w:color w:val="000000"/>
                <w:lang w:val="en-US" w:eastAsia="de-DE"/>
              </w:rPr>
            </w:pPr>
            <w:r w:rsidRPr="00C131FE">
              <w:rPr>
                <w:rFonts w:ascii="Calibri" w:eastAsia="Times New Roman" w:hAnsi="Calibri" w:cs="Calibri"/>
                <w:color w:val="000000"/>
                <w:lang w:val="en-US" w:eastAsia="de-DE"/>
              </w:rPr>
              <w:t>SCID major Depression = yes (N (%))</w:t>
            </w:r>
          </w:p>
        </w:tc>
        <w:tc>
          <w:tcPr>
            <w:tcW w:w="2356" w:type="dxa"/>
            <w:noWrap/>
            <w:hideMark/>
          </w:tcPr>
          <w:p w14:paraId="1E83EC25"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760 (14.9)</w:t>
            </w:r>
          </w:p>
        </w:tc>
        <w:tc>
          <w:tcPr>
            <w:tcW w:w="2127" w:type="dxa"/>
            <w:noWrap/>
            <w:hideMark/>
          </w:tcPr>
          <w:p w14:paraId="460712E5"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460 (13.0)</w:t>
            </w:r>
          </w:p>
        </w:tc>
        <w:tc>
          <w:tcPr>
            <w:tcW w:w="828" w:type="dxa"/>
            <w:gridSpan w:val="2"/>
            <w:noWrap/>
            <w:hideMark/>
          </w:tcPr>
          <w:p w14:paraId="186CB1A9" w14:textId="77777777" w:rsidR="00DD1D1A" w:rsidRPr="00DD1D1A" w:rsidRDefault="00DD1D1A" w:rsidP="00DD1D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0.015</w:t>
            </w:r>
          </w:p>
        </w:tc>
      </w:tr>
      <w:tr w:rsidR="00DD1D1A" w:rsidRPr="00DD1D1A" w14:paraId="2C096F14" w14:textId="77777777" w:rsidTr="00DD1D1A">
        <w:trPr>
          <w:gridAfter w:val="1"/>
          <w:cnfStyle w:val="000000100000" w:firstRow="0" w:lastRow="0" w:firstColumn="0" w:lastColumn="0" w:oddVBand="0" w:evenVBand="0" w:oddHBand="1" w:evenHBand="0" w:firstRowFirstColumn="0" w:firstRowLastColumn="0" w:lastRowFirstColumn="0" w:lastRowLastColumn="0"/>
          <w:wAfter w:w="12" w:type="dxa"/>
          <w:trHeight w:val="76"/>
        </w:trPr>
        <w:tc>
          <w:tcPr>
            <w:cnfStyle w:val="001000000000" w:firstRow="0" w:lastRow="0" w:firstColumn="1" w:lastColumn="0" w:oddVBand="0" w:evenVBand="0" w:oddHBand="0" w:evenHBand="0" w:firstRowFirstColumn="0" w:firstRowLastColumn="0" w:lastRowFirstColumn="0" w:lastRowLastColumn="0"/>
            <w:tcW w:w="3593" w:type="dxa"/>
            <w:noWrap/>
            <w:vAlign w:val="center"/>
            <w:hideMark/>
          </w:tcPr>
          <w:p w14:paraId="1B6CFB14" w14:textId="7C3145AB" w:rsidR="00DD1D1A" w:rsidRPr="00DD1D1A" w:rsidRDefault="00DD1D1A" w:rsidP="00DD1D1A">
            <w:pPr>
              <w:rPr>
                <w:rFonts w:ascii="Calibri" w:eastAsia="Times New Roman" w:hAnsi="Calibri" w:cs="Calibri"/>
                <w:color w:val="000000"/>
                <w:lang w:val="en-US" w:eastAsia="de-DE"/>
              </w:rPr>
            </w:pPr>
            <w:r w:rsidRPr="00C131FE">
              <w:rPr>
                <w:rFonts w:ascii="Calibri" w:eastAsia="Times New Roman" w:hAnsi="Calibri" w:cs="Calibri"/>
                <w:color w:val="000000"/>
                <w:lang w:val="en-US" w:eastAsia="de-DE"/>
              </w:rPr>
              <w:t>PHQ-9 total score (mean (SD))</w:t>
            </w:r>
          </w:p>
        </w:tc>
        <w:tc>
          <w:tcPr>
            <w:tcW w:w="2356" w:type="dxa"/>
            <w:noWrap/>
            <w:hideMark/>
          </w:tcPr>
          <w:p w14:paraId="3EE8EBA2"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6.90 (5.93)</w:t>
            </w:r>
          </w:p>
        </w:tc>
        <w:tc>
          <w:tcPr>
            <w:tcW w:w="2127" w:type="dxa"/>
            <w:noWrap/>
            <w:hideMark/>
          </w:tcPr>
          <w:p w14:paraId="08A476A1"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6.72 (5.96)</w:t>
            </w:r>
          </w:p>
        </w:tc>
        <w:tc>
          <w:tcPr>
            <w:tcW w:w="828" w:type="dxa"/>
            <w:gridSpan w:val="2"/>
            <w:noWrap/>
            <w:hideMark/>
          </w:tcPr>
          <w:p w14:paraId="2867AA9F" w14:textId="77777777" w:rsidR="00DD1D1A" w:rsidRPr="00DD1D1A" w:rsidRDefault="00DD1D1A" w:rsidP="00DD1D1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sidRPr="00DD1D1A">
              <w:rPr>
                <w:rFonts w:ascii="Calibri" w:eastAsia="Times New Roman" w:hAnsi="Calibri" w:cs="Calibri"/>
                <w:color w:val="000000"/>
                <w:lang w:eastAsia="de-DE"/>
              </w:rPr>
              <w:t>0.156</w:t>
            </w:r>
          </w:p>
        </w:tc>
      </w:tr>
    </w:tbl>
    <w:p w14:paraId="6BE82FC1" w14:textId="7604DCE2" w:rsidR="00DD1D1A" w:rsidRDefault="00AC13E1">
      <w:pPr>
        <w:rPr>
          <w:lang w:val="en-US"/>
        </w:rPr>
        <w:sectPr w:rsidR="00DD1D1A">
          <w:pgSz w:w="11906" w:h="16838"/>
          <w:pgMar w:top="1417" w:right="1417" w:bottom="1134" w:left="1417" w:header="708" w:footer="708" w:gutter="0"/>
          <w:cols w:space="708"/>
          <w:docGrid w:linePitch="360"/>
        </w:sectPr>
      </w:pPr>
      <w:r>
        <w:rPr>
          <w:lang w:val="en-US"/>
        </w:rPr>
        <w:t>Characteristics of the included participants stratified by sample. For categorical variables, chi-square tests were performed, for continuous variables independent t-tests. M = mean, SD = standard deviation, N = sample size</w:t>
      </w:r>
    </w:p>
    <w:p w14:paraId="352BC8A1" w14:textId="456918C6" w:rsidR="00DD1D1A" w:rsidRDefault="00DD1D1A">
      <w:pPr>
        <w:rPr>
          <w:rFonts w:asciiTheme="majorHAnsi" w:eastAsiaTheme="majorEastAsia" w:hAnsiTheme="majorHAnsi" w:cstheme="majorBidi"/>
          <w:color w:val="2E74B5" w:themeColor="accent1" w:themeShade="BF"/>
          <w:sz w:val="32"/>
          <w:szCs w:val="32"/>
          <w:lang w:val="en-US"/>
        </w:rPr>
      </w:pPr>
    </w:p>
    <w:tbl>
      <w:tblPr>
        <w:tblStyle w:val="GridTable2"/>
        <w:tblW w:w="14454" w:type="dxa"/>
        <w:tblInd w:w="5" w:type="dxa"/>
        <w:tblLayout w:type="fixed"/>
        <w:tblLook w:val="04A0" w:firstRow="1" w:lastRow="0" w:firstColumn="1" w:lastColumn="0" w:noHBand="0" w:noVBand="1"/>
      </w:tblPr>
      <w:tblGrid>
        <w:gridCol w:w="1455"/>
        <w:gridCol w:w="140"/>
        <w:gridCol w:w="998"/>
        <w:gridCol w:w="581"/>
        <w:gridCol w:w="764"/>
        <w:gridCol w:w="885"/>
        <w:gridCol w:w="764"/>
        <w:gridCol w:w="1401"/>
        <w:gridCol w:w="1512"/>
        <w:gridCol w:w="794"/>
        <w:gridCol w:w="1297"/>
        <w:gridCol w:w="1283"/>
        <w:gridCol w:w="1297"/>
        <w:gridCol w:w="1283"/>
      </w:tblGrid>
      <w:tr w:rsidR="00AC13E1" w:rsidRPr="00DD1D1A" w14:paraId="3256B708" w14:textId="77777777" w:rsidTr="00AC13E1">
        <w:trPr>
          <w:cnfStyle w:val="100000000000" w:firstRow="1" w:lastRow="0" w:firstColumn="0" w:lastColumn="0" w:oddVBand="0" w:evenVBand="0" w:oddHBand="0"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1455" w:type="dxa"/>
            <w:hideMark/>
          </w:tcPr>
          <w:p w14:paraId="4D310281" w14:textId="77777777" w:rsidR="00EA0724" w:rsidRPr="00DD1D1A" w:rsidRDefault="00EA0724" w:rsidP="00EA0724">
            <w:pPr>
              <w:rPr>
                <w:rFonts w:eastAsia="Times New Roman" w:cstheme="minorHAnsi"/>
                <w:sz w:val="24"/>
                <w:szCs w:val="24"/>
                <w:lang w:eastAsia="de-DE"/>
              </w:rPr>
            </w:pPr>
            <w:r w:rsidRPr="00DD1D1A">
              <w:rPr>
                <w:rFonts w:eastAsia="Times New Roman" w:cstheme="minorHAnsi"/>
                <w:sz w:val="24"/>
                <w:szCs w:val="24"/>
                <w:lang w:eastAsia="de-DE"/>
              </w:rPr>
              <w:t xml:space="preserve">Outcome </w:t>
            </w:r>
          </w:p>
        </w:tc>
        <w:tc>
          <w:tcPr>
            <w:tcW w:w="1138" w:type="dxa"/>
            <w:gridSpan w:val="2"/>
            <w:vAlign w:val="center"/>
            <w:hideMark/>
          </w:tcPr>
          <w:p w14:paraId="6C39E434" w14:textId="20984461" w:rsidR="00EA0724" w:rsidRPr="00DD1D1A" w:rsidRDefault="00EA0724" w:rsidP="00EA0724">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eastAsia="de-DE"/>
              </w:rPr>
            </w:pPr>
            <w:r w:rsidRPr="002E6A75">
              <w:rPr>
                <w:rFonts w:eastAsia="Times New Roman" w:cstheme="minorHAnsi"/>
                <w:bCs w:val="0"/>
                <w:lang w:val="en-US" w:eastAsia="de-DE"/>
              </w:rPr>
              <w:t>Threshold</w:t>
            </w:r>
          </w:p>
        </w:tc>
        <w:tc>
          <w:tcPr>
            <w:tcW w:w="581" w:type="dxa"/>
            <w:vAlign w:val="center"/>
            <w:hideMark/>
          </w:tcPr>
          <w:p w14:paraId="03F49AD3" w14:textId="3F908D4E" w:rsidR="00EA0724" w:rsidRPr="00DD1D1A" w:rsidRDefault="00EA0724" w:rsidP="00EA0724">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eastAsia="de-DE"/>
              </w:rPr>
            </w:pPr>
            <w:r w:rsidRPr="002E6A75">
              <w:rPr>
                <w:rFonts w:eastAsia="Times New Roman" w:cstheme="minorHAnsi"/>
                <w:lang w:val="en-US" w:eastAsia="de-DE"/>
              </w:rPr>
              <w:t xml:space="preserve">TP </w:t>
            </w:r>
          </w:p>
        </w:tc>
        <w:tc>
          <w:tcPr>
            <w:tcW w:w="764" w:type="dxa"/>
            <w:vAlign w:val="center"/>
            <w:hideMark/>
          </w:tcPr>
          <w:p w14:paraId="59E454E9" w14:textId="695C7AAD" w:rsidR="00EA0724" w:rsidRPr="00DD1D1A" w:rsidRDefault="00EA0724" w:rsidP="00EA0724">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eastAsia="de-DE"/>
              </w:rPr>
            </w:pPr>
            <w:r w:rsidRPr="002E6A75">
              <w:rPr>
                <w:rFonts w:eastAsia="Times New Roman" w:cstheme="minorHAnsi"/>
                <w:lang w:val="en-US" w:eastAsia="de-DE"/>
              </w:rPr>
              <w:t xml:space="preserve">FP </w:t>
            </w:r>
          </w:p>
        </w:tc>
        <w:tc>
          <w:tcPr>
            <w:tcW w:w="885" w:type="dxa"/>
            <w:vAlign w:val="center"/>
            <w:hideMark/>
          </w:tcPr>
          <w:p w14:paraId="279A5AB1" w14:textId="412094A9" w:rsidR="00EA0724" w:rsidRPr="00DD1D1A" w:rsidRDefault="00EA0724" w:rsidP="00EA0724">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eastAsia="de-DE"/>
              </w:rPr>
            </w:pPr>
            <w:r w:rsidRPr="002E6A75">
              <w:rPr>
                <w:rFonts w:eastAsia="Times New Roman" w:cstheme="minorHAnsi"/>
                <w:lang w:val="en-US" w:eastAsia="de-DE"/>
              </w:rPr>
              <w:t xml:space="preserve">TN </w:t>
            </w:r>
          </w:p>
        </w:tc>
        <w:tc>
          <w:tcPr>
            <w:tcW w:w="764" w:type="dxa"/>
            <w:vAlign w:val="center"/>
            <w:hideMark/>
          </w:tcPr>
          <w:p w14:paraId="67960F4A" w14:textId="3C18F7E3" w:rsidR="00EA0724" w:rsidRPr="00DD1D1A" w:rsidRDefault="00EA0724" w:rsidP="00EA0724">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eastAsia="de-DE"/>
              </w:rPr>
            </w:pPr>
            <w:r w:rsidRPr="002E6A75">
              <w:rPr>
                <w:rFonts w:eastAsia="Times New Roman" w:cstheme="minorHAnsi"/>
                <w:lang w:val="en-US" w:eastAsia="de-DE"/>
              </w:rPr>
              <w:t xml:space="preserve">FN </w:t>
            </w:r>
          </w:p>
        </w:tc>
        <w:tc>
          <w:tcPr>
            <w:tcW w:w="1401" w:type="dxa"/>
            <w:vAlign w:val="center"/>
            <w:hideMark/>
          </w:tcPr>
          <w:p w14:paraId="02D585AB" w14:textId="55A966C9" w:rsidR="00EA0724" w:rsidRPr="00DD1D1A" w:rsidRDefault="00EA0724" w:rsidP="00EA0724">
            <w:pPr>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eastAsia="de-DE"/>
              </w:rPr>
            </w:pPr>
            <w:r w:rsidRPr="002E6A75">
              <w:rPr>
                <w:rFonts w:eastAsia="Times New Roman" w:cstheme="minorHAnsi"/>
                <w:lang w:val="en-US" w:eastAsia="de-DE"/>
              </w:rPr>
              <w:t>Pooled</w:t>
            </w:r>
            <w:r w:rsidRPr="002E6A75">
              <w:rPr>
                <w:rFonts w:eastAsia="Times New Roman" w:cstheme="minorHAnsi"/>
                <w:bCs w:val="0"/>
                <w:lang w:val="en-US" w:eastAsia="de-DE"/>
              </w:rPr>
              <w:t xml:space="preserve"> </w:t>
            </w:r>
            <w:r w:rsidRPr="002E6A75">
              <w:rPr>
                <w:rFonts w:eastAsia="Times New Roman" w:cstheme="minorHAnsi"/>
                <w:lang w:val="en-US" w:eastAsia="de-DE"/>
              </w:rPr>
              <w:t>Sens</w:t>
            </w:r>
            <w:r w:rsidRPr="002E6A75">
              <w:rPr>
                <w:rFonts w:eastAsia="Times New Roman" w:cstheme="minorHAnsi"/>
                <w:bCs w:val="0"/>
                <w:lang w:val="en-US" w:eastAsia="de-DE"/>
              </w:rPr>
              <w:t>itivity</w:t>
            </w:r>
            <w:r w:rsidRPr="002E6A75">
              <w:rPr>
                <w:rFonts w:eastAsia="Times New Roman" w:cstheme="minorHAnsi"/>
                <w:lang w:val="en-US" w:eastAsia="de-DE"/>
              </w:rPr>
              <w:t xml:space="preserve"> </w:t>
            </w:r>
          </w:p>
        </w:tc>
        <w:tc>
          <w:tcPr>
            <w:tcW w:w="1512" w:type="dxa"/>
            <w:vAlign w:val="center"/>
            <w:hideMark/>
          </w:tcPr>
          <w:p w14:paraId="5475A74B" w14:textId="4772F163" w:rsidR="00EA0724" w:rsidRPr="00DD1D1A" w:rsidRDefault="00EA0724" w:rsidP="00EA0724">
            <w:pPr>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eastAsia="de-DE"/>
              </w:rPr>
            </w:pPr>
            <w:r w:rsidRPr="002E6A75">
              <w:rPr>
                <w:rFonts w:eastAsia="Times New Roman" w:cstheme="minorHAnsi"/>
                <w:lang w:val="en-US" w:eastAsia="de-DE"/>
              </w:rPr>
              <w:t>Pooled</w:t>
            </w:r>
            <w:r w:rsidRPr="002E6A75">
              <w:rPr>
                <w:rFonts w:eastAsia="Times New Roman" w:cstheme="minorHAnsi"/>
                <w:bCs w:val="0"/>
                <w:lang w:val="en-US" w:eastAsia="de-DE"/>
              </w:rPr>
              <w:t xml:space="preserve"> </w:t>
            </w:r>
            <w:r w:rsidRPr="002E6A75">
              <w:rPr>
                <w:rFonts w:eastAsia="Times New Roman" w:cstheme="minorHAnsi"/>
                <w:lang w:val="en-US" w:eastAsia="de-DE"/>
              </w:rPr>
              <w:t>Spec</w:t>
            </w:r>
            <w:r w:rsidRPr="002E6A75">
              <w:rPr>
                <w:rFonts w:eastAsia="Times New Roman" w:cstheme="minorHAnsi"/>
                <w:bCs w:val="0"/>
                <w:lang w:val="en-US" w:eastAsia="de-DE"/>
              </w:rPr>
              <w:t>ificity</w:t>
            </w:r>
            <w:r w:rsidRPr="002E6A75">
              <w:rPr>
                <w:rFonts w:eastAsia="Times New Roman" w:cstheme="minorHAnsi"/>
                <w:lang w:val="en-US" w:eastAsia="de-DE"/>
              </w:rPr>
              <w:t xml:space="preserve"> </w:t>
            </w:r>
          </w:p>
        </w:tc>
        <w:tc>
          <w:tcPr>
            <w:tcW w:w="794" w:type="dxa"/>
            <w:hideMark/>
          </w:tcPr>
          <w:p w14:paraId="409FCE9A" w14:textId="3CEAF53C" w:rsidR="00EA0724" w:rsidRPr="00DD1D1A" w:rsidRDefault="00EA0724" w:rsidP="00EA0724">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eastAsia="de-DE"/>
              </w:rPr>
            </w:pPr>
            <w:r w:rsidRPr="002E6A75">
              <w:rPr>
                <w:rFonts w:eastAsia="Times New Roman" w:cstheme="minorHAnsi"/>
                <w:bCs w:val="0"/>
                <w:lang w:val="en-US" w:eastAsia="de-DE"/>
              </w:rPr>
              <w:t>Combined Sensitivity Specificity</w:t>
            </w:r>
          </w:p>
        </w:tc>
        <w:tc>
          <w:tcPr>
            <w:tcW w:w="1297" w:type="dxa"/>
            <w:vAlign w:val="center"/>
            <w:hideMark/>
          </w:tcPr>
          <w:p w14:paraId="4DC5B912" w14:textId="2D8176ED" w:rsidR="00EA0724" w:rsidRPr="00DD1D1A" w:rsidRDefault="00EA0724" w:rsidP="00EA0724">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eastAsia="de-DE"/>
              </w:rPr>
            </w:pPr>
            <w:r w:rsidRPr="002E6A75">
              <w:rPr>
                <w:lang w:val="en-US"/>
              </w:rPr>
              <w:t>τ</w:t>
            </w:r>
            <w:r w:rsidRPr="002E6A75">
              <w:rPr>
                <w:vertAlign w:val="superscript"/>
                <w:lang w:val="en-US"/>
              </w:rPr>
              <w:t>2</w:t>
            </w:r>
            <w:r w:rsidRPr="002E6A75">
              <w:rPr>
                <w:lang w:val="en-US"/>
              </w:rPr>
              <w:t xml:space="preserve"> (Sensitivity)</w:t>
            </w:r>
          </w:p>
        </w:tc>
        <w:tc>
          <w:tcPr>
            <w:tcW w:w="1283" w:type="dxa"/>
            <w:vAlign w:val="center"/>
            <w:hideMark/>
          </w:tcPr>
          <w:p w14:paraId="3559BA30" w14:textId="7DFBC9E8" w:rsidR="00EA0724" w:rsidRPr="00DD1D1A" w:rsidRDefault="00EA0724" w:rsidP="00EA0724">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eastAsia="de-DE"/>
              </w:rPr>
            </w:pPr>
            <w:r w:rsidRPr="002E6A75">
              <w:rPr>
                <w:lang w:val="en-US"/>
              </w:rPr>
              <w:t>τ</w:t>
            </w:r>
            <w:r w:rsidRPr="002E6A75">
              <w:rPr>
                <w:vertAlign w:val="superscript"/>
                <w:lang w:val="en-US"/>
              </w:rPr>
              <w:t>2</w:t>
            </w:r>
            <w:r w:rsidRPr="002E6A75">
              <w:rPr>
                <w:lang w:val="en-US"/>
              </w:rPr>
              <w:t xml:space="preserve"> (Specificity)</w:t>
            </w:r>
          </w:p>
        </w:tc>
        <w:tc>
          <w:tcPr>
            <w:tcW w:w="1297" w:type="dxa"/>
            <w:vAlign w:val="center"/>
            <w:hideMark/>
          </w:tcPr>
          <w:p w14:paraId="4E488453" w14:textId="5520A8F7" w:rsidR="00EA0724" w:rsidRPr="00DD1D1A" w:rsidRDefault="00EA0724" w:rsidP="00EA0724">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eastAsia="de-DE"/>
              </w:rPr>
            </w:pPr>
            <w:r w:rsidRPr="002E6A75">
              <w:rPr>
                <w:lang w:val="en-US"/>
              </w:rPr>
              <w:t>R (Sensitivity)</w:t>
            </w:r>
          </w:p>
        </w:tc>
        <w:tc>
          <w:tcPr>
            <w:tcW w:w="1283" w:type="dxa"/>
            <w:vAlign w:val="center"/>
            <w:hideMark/>
          </w:tcPr>
          <w:p w14:paraId="4F094988" w14:textId="30B9612F" w:rsidR="00EA0724" w:rsidRPr="00DD1D1A" w:rsidRDefault="00EA0724" w:rsidP="00EA0724">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eastAsia="de-DE"/>
              </w:rPr>
            </w:pPr>
            <w:r w:rsidRPr="002E6A75">
              <w:rPr>
                <w:lang w:val="en-US"/>
              </w:rPr>
              <w:t>R (Specificity)</w:t>
            </w:r>
          </w:p>
        </w:tc>
      </w:tr>
      <w:tr w:rsidR="00AC13E1" w:rsidRPr="00EA0724" w14:paraId="64438FC2" w14:textId="77777777" w:rsidTr="00AC13E1">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1595" w:type="dxa"/>
            <w:gridSpan w:val="2"/>
            <w:hideMark/>
          </w:tcPr>
          <w:p w14:paraId="43B87277" w14:textId="2CE4C96A" w:rsidR="009A29B9" w:rsidRPr="00DD1D1A" w:rsidRDefault="009A29B9" w:rsidP="009A29B9">
            <w:pPr>
              <w:rPr>
                <w:rFonts w:eastAsia="Times New Roman" w:cstheme="minorHAnsi"/>
                <w:sz w:val="24"/>
                <w:szCs w:val="24"/>
                <w:lang w:eastAsia="de-DE"/>
              </w:rPr>
            </w:pPr>
            <w:r w:rsidRPr="00DD1D1A">
              <w:rPr>
                <w:rFonts w:eastAsia="Times New Roman" w:cstheme="minorHAnsi"/>
                <w:b w:val="0"/>
                <w:lang w:val="en-US" w:eastAsia="de-DE"/>
              </w:rPr>
              <w:t>Sum score</w:t>
            </w:r>
          </w:p>
        </w:tc>
        <w:tc>
          <w:tcPr>
            <w:tcW w:w="998" w:type="dxa"/>
            <w:hideMark/>
          </w:tcPr>
          <w:p w14:paraId="160C20CA" w14:textId="1ADAE185" w:rsidR="009A29B9" w:rsidRPr="00DD1D1A" w:rsidRDefault="009A29B9" w:rsidP="00EA072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de-DE"/>
              </w:rPr>
            </w:pPr>
            <w:r w:rsidRPr="00DD1D1A">
              <w:rPr>
                <w:rFonts w:eastAsia="Times New Roman" w:cstheme="minorHAnsi"/>
                <w:sz w:val="24"/>
                <w:szCs w:val="24"/>
                <w:lang w:eastAsia="de-DE"/>
              </w:rPr>
              <w:t xml:space="preserve">11 </w:t>
            </w:r>
          </w:p>
        </w:tc>
        <w:tc>
          <w:tcPr>
            <w:tcW w:w="581" w:type="dxa"/>
            <w:hideMark/>
          </w:tcPr>
          <w:p w14:paraId="6A52ABE3" w14:textId="77777777" w:rsidR="009A29B9" w:rsidRPr="00DD1D1A" w:rsidRDefault="009A29B9" w:rsidP="009A29B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de-DE"/>
              </w:rPr>
            </w:pPr>
            <w:r w:rsidRPr="00DD1D1A">
              <w:rPr>
                <w:rFonts w:eastAsia="Times New Roman" w:cstheme="minorHAnsi"/>
                <w:sz w:val="24"/>
                <w:szCs w:val="24"/>
                <w:lang w:eastAsia="de-DE"/>
              </w:rPr>
              <w:t xml:space="preserve">587 </w:t>
            </w:r>
          </w:p>
        </w:tc>
        <w:tc>
          <w:tcPr>
            <w:tcW w:w="764" w:type="dxa"/>
            <w:hideMark/>
          </w:tcPr>
          <w:p w14:paraId="009920C0" w14:textId="77777777" w:rsidR="009A29B9" w:rsidRPr="00DD1D1A" w:rsidRDefault="009A29B9" w:rsidP="009A29B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de-DE"/>
              </w:rPr>
            </w:pPr>
            <w:r w:rsidRPr="00DD1D1A">
              <w:rPr>
                <w:rFonts w:eastAsia="Times New Roman" w:cstheme="minorHAnsi"/>
                <w:sz w:val="24"/>
                <w:szCs w:val="24"/>
                <w:lang w:eastAsia="de-DE"/>
              </w:rPr>
              <w:t xml:space="preserve">645.6 </w:t>
            </w:r>
          </w:p>
        </w:tc>
        <w:tc>
          <w:tcPr>
            <w:tcW w:w="885" w:type="dxa"/>
            <w:hideMark/>
          </w:tcPr>
          <w:p w14:paraId="0D8A0DD7" w14:textId="77777777" w:rsidR="009A29B9" w:rsidRPr="00DD1D1A" w:rsidRDefault="009A29B9" w:rsidP="009A29B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de-DE"/>
              </w:rPr>
            </w:pPr>
            <w:r w:rsidRPr="00DD1D1A">
              <w:rPr>
                <w:rFonts w:eastAsia="Times New Roman" w:cstheme="minorHAnsi"/>
                <w:sz w:val="24"/>
                <w:szCs w:val="24"/>
                <w:lang w:eastAsia="de-DE"/>
              </w:rPr>
              <w:t xml:space="preserve">4341.3 </w:t>
            </w:r>
          </w:p>
        </w:tc>
        <w:tc>
          <w:tcPr>
            <w:tcW w:w="764" w:type="dxa"/>
            <w:hideMark/>
          </w:tcPr>
          <w:p w14:paraId="0441AB68" w14:textId="77777777" w:rsidR="009A29B9" w:rsidRPr="00DD1D1A" w:rsidRDefault="009A29B9" w:rsidP="009A29B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de-DE"/>
              </w:rPr>
            </w:pPr>
            <w:r w:rsidRPr="00DD1D1A">
              <w:rPr>
                <w:rFonts w:eastAsia="Times New Roman" w:cstheme="minorHAnsi"/>
                <w:sz w:val="24"/>
                <w:szCs w:val="24"/>
                <w:lang w:eastAsia="de-DE"/>
              </w:rPr>
              <w:t xml:space="preserve">190.3 </w:t>
            </w:r>
          </w:p>
        </w:tc>
        <w:tc>
          <w:tcPr>
            <w:tcW w:w="1401" w:type="dxa"/>
            <w:hideMark/>
          </w:tcPr>
          <w:p w14:paraId="66595988" w14:textId="05A6FF23" w:rsidR="009A29B9" w:rsidRPr="00EA0724" w:rsidRDefault="009A29B9" w:rsidP="009A29B9">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val="en-US" w:eastAsia="de-DE"/>
              </w:rPr>
            </w:pPr>
            <w:r w:rsidRPr="00EA0724">
              <w:rPr>
                <w:rFonts w:eastAsia="Times New Roman" w:cstheme="minorHAnsi"/>
                <w:sz w:val="24"/>
                <w:szCs w:val="24"/>
                <w:lang w:val="en-US" w:eastAsia="de-DE"/>
              </w:rPr>
              <w:t xml:space="preserve">0.80 </w:t>
            </w:r>
            <w:r w:rsidR="00EA0724" w:rsidRPr="00EA0724">
              <w:rPr>
                <w:rFonts w:eastAsia="Times New Roman" w:cstheme="minorHAnsi"/>
                <w:sz w:val="24"/>
                <w:szCs w:val="24"/>
                <w:lang w:val="en-US" w:eastAsia="de-DE"/>
              </w:rPr>
              <w:br/>
            </w:r>
            <w:r w:rsidRPr="00EA0724">
              <w:rPr>
                <w:rFonts w:eastAsia="Times New Roman" w:cstheme="minorHAnsi"/>
                <w:sz w:val="24"/>
                <w:szCs w:val="24"/>
                <w:lang w:val="en-US" w:eastAsia="de-DE"/>
              </w:rPr>
              <w:t xml:space="preserve">[0.68 - 0.88] </w:t>
            </w:r>
          </w:p>
        </w:tc>
        <w:tc>
          <w:tcPr>
            <w:tcW w:w="1512" w:type="dxa"/>
            <w:hideMark/>
          </w:tcPr>
          <w:p w14:paraId="0CCCA710" w14:textId="7E1EE622" w:rsidR="009A29B9" w:rsidRPr="00EA0724" w:rsidRDefault="009A29B9" w:rsidP="009A29B9">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val="en-US" w:eastAsia="de-DE"/>
              </w:rPr>
            </w:pPr>
            <w:r w:rsidRPr="00EA0724">
              <w:rPr>
                <w:rFonts w:eastAsia="Times New Roman" w:cstheme="minorHAnsi"/>
                <w:sz w:val="24"/>
                <w:szCs w:val="24"/>
                <w:lang w:val="en-US" w:eastAsia="de-DE"/>
              </w:rPr>
              <w:t xml:space="preserve">0.88 </w:t>
            </w:r>
            <w:r w:rsidR="00EA0724" w:rsidRPr="00EA0724">
              <w:rPr>
                <w:rFonts w:eastAsia="Times New Roman" w:cstheme="minorHAnsi"/>
                <w:sz w:val="24"/>
                <w:szCs w:val="24"/>
                <w:lang w:val="en-US" w:eastAsia="de-DE"/>
              </w:rPr>
              <w:br/>
            </w:r>
            <w:r w:rsidRPr="00EA0724">
              <w:rPr>
                <w:rFonts w:eastAsia="Times New Roman" w:cstheme="minorHAnsi"/>
                <w:sz w:val="24"/>
                <w:szCs w:val="24"/>
                <w:lang w:val="en-US" w:eastAsia="de-DE"/>
              </w:rPr>
              <w:t xml:space="preserve">[0.84 - 0.92] </w:t>
            </w:r>
          </w:p>
        </w:tc>
        <w:tc>
          <w:tcPr>
            <w:tcW w:w="794" w:type="dxa"/>
            <w:hideMark/>
          </w:tcPr>
          <w:p w14:paraId="2231DB25" w14:textId="2E2923B3" w:rsidR="009A29B9" w:rsidRPr="00EA0724" w:rsidRDefault="00EA0724" w:rsidP="009A29B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val="en-US" w:eastAsia="de-DE"/>
              </w:rPr>
            </w:pPr>
            <w:r>
              <w:rPr>
                <w:rFonts w:eastAsia="Times New Roman" w:cstheme="minorHAnsi"/>
                <w:sz w:val="24"/>
                <w:szCs w:val="24"/>
                <w:lang w:val="en-US" w:eastAsia="de-DE"/>
              </w:rPr>
              <w:t>1.68</w:t>
            </w:r>
            <w:r w:rsidR="009A29B9" w:rsidRPr="00EA0724">
              <w:rPr>
                <w:rFonts w:eastAsia="Times New Roman" w:cstheme="minorHAnsi"/>
                <w:sz w:val="24"/>
                <w:szCs w:val="24"/>
                <w:lang w:val="en-US" w:eastAsia="de-DE"/>
              </w:rPr>
              <w:t xml:space="preserve"> </w:t>
            </w:r>
          </w:p>
        </w:tc>
        <w:tc>
          <w:tcPr>
            <w:tcW w:w="1297" w:type="dxa"/>
            <w:hideMark/>
          </w:tcPr>
          <w:p w14:paraId="6DB0D51C" w14:textId="77777777" w:rsidR="009A29B9" w:rsidRPr="00EA0724" w:rsidRDefault="009A29B9" w:rsidP="009A29B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val="en-US" w:eastAsia="de-DE"/>
              </w:rPr>
            </w:pPr>
            <w:r w:rsidRPr="00EA0724">
              <w:rPr>
                <w:rFonts w:eastAsia="Times New Roman" w:cstheme="minorHAnsi"/>
                <w:sz w:val="24"/>
                <w:szCs w:val="24"/>
                <w:lang w:val="en-US" w:eastAsia="de-DE"/>
              </w:rPr>
              <w:t xml:space="preserve">1.61 </w:t>
            </w:r>
          </w:p>
        </w:tc>
        <w:tc>
          <w:tcPr>
            <w:tcW w:w="1283" w:type="dxa"/>
            <w:hideMark/>
          </w:tcPr>
          <w:p w14:paraId="33EC75A1" w14:textId="77777777" w:rsidR="009A29B9" w:rsidRPr="00EA0724" w:rsidRDefault="009A29B9" w:rsidP="009A29B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val="en-US" w:eastAsia="de-DE"/>
              </w:rPr>
            </w:pPr>
            <w:r w:rsidRPr="00EA0724">
              <w:rPr>
                <w:rFonts w:eastAsia="Times New Roman" w:cstheme="minorHAnsi"/>
                <w:sz w:val="24"/>
                <w:szCs w:val="24"/>
                <w:lang w:val="en-US" w:eastAsia="de-DE"/>
              </w:rPr>
              <w:t xml:space="preserve">0.61 </w:t>
            </w:r>
          </w:p>
        </w:tc>
        <w:tc>
          <w:tcPr>
            <w:tcW w:w="1297" w:type="dxa"/>
            <w:hideMark/>
          </w:tcPr>
          <w:p w14:paraId="11696F0B" w14:textId="77777777" w:rsidR="009A29B9" w:rsidRPr="00EA0724" w:rsidRDefault="009A29B9" w:rsidP="009A29B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val="en-US" w:eastAsia="de-DE"/>
              </w:rPr>
            </w:pPr>
            <w:r w:rsidRPr="00EA0724">
              <w:rPr>
                <w:rFonts w:eastAsia="Times New Roman" w:cstheme="minorHAnsi"/>
                <w:sz w:val="24"/>
                <w:szCs w:val="24"/>
                <w:lang w:val="en-US" w:eastAsia="de-DE"/>
              </w:rPr>
              <w:t xml:space="preserve">3.70 </w:t>
            </w:r>
          </w:p>
        </w:tc>
        <w:tc>
          <w:tcPr>
            <w:tcW w:w="1283" w:type="dxa"/>
            <w:hideMark/>
          </w:tcPr>
          <w:p w14:paraId="14D5AC66" w14:textId="77777777" w:rsidR="009A29B9" w:rsidRPr="00EA0724" w:rsidRDefault="009A29B9" w:rsidP="009A29B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val="en-US" w:eastAsia="de-DE"/>
              </w:rPr>
            </w:pPr>
            <w:r w:rsidRPr="00EA0724">
              <w:rPr>
                <w:rFonts w:eastAsia="Times New Roman" w:cstheme="minorHAnsi"/>
                <w:sz w:val="24"/>
                <w:szCs w:val="24"/>
                <w:lang w:val="en-US" w:eastAsia="de-DE"/>
              </w:rPr>
              <w:t xml:space="preserve">4.28 </w:t>
            </w:r>
          </w:p>
        </w:tc>
      </w:tr>
      <w:tr w:rsidR="00AC13E1" w:rsidRPr="00EA0724" w14:paraId="5EE579ED" w14:textId="77777777" w:rsidTr="00AC13E1">
        <w:trPr>
          <w:trHeight w:val="640"/>
        </w:trPr>
        <w:tc>
          <w:tcPr>
            <w:cnfStyle w:val="001000000000" w:firstRow="0" w:lastRow="0" w:firstColumn="1" w:lastColumn="0" w:oddVBand="0" w:evenVBand="0" w:oddHBand="0" w:evenHBand="0" w:firstRowFirstColumn="0" w:firstRowLastColumn="0" w:lastRowFirstColumn="0" w:lastRowLastColumn="0"/>
            <w:tcW w:w="1595" w:type="dxa"/>
            <w:gridSpan w:val="2"/>
            <w:hideMark/>
          </w:tcPr>
          <w:p w14:paraId="0EEEE2FE" w14:textId="55FAF634" w:rsidR="009A29B9" w:rsidRPr="00DD1D1A" w:rsidRDefault="009A29B9" w:rsidP="009A29B9">
            <w:pPr>
              <w:rPr>
                <w:rFonts w:eastAsia="Times New Roman" w:cstheme="minorHAnsi"/>
                <w:sz w:val="24"/>
                <w:szCs w:val="24"/>
                <w:lang w:val="en-US" w:eastAsia="de-DE"/>
              </w:rPr>
            </w:pPr>
            <w:r w:rsidRPr="00DD1D1A">
              <w:rPr>
                <w:rFonts w:eastAsia="Times New Roman" w:cstheme="minorHAnsi"/>
                <w:b w:val="0"/>
                <w:color w:val="000000"/>
                <w:lang w:val="en-US" w:eastAsia="de-DE"/>
              </w:rPr>
              <w:t>Single factor from unidimensional model</w:t>
            </w:r>
          </w:p>
        </w:tc>
        <w:tc>
          <w:tcPr>
            <w:tcW w:w="998" w:type="dxa"/>
            <w:hideMark/>
          </w:tcPr>
          <w:p w14:paraId="7D86D1C2" w14:textId="77777777" w:rsidR="009A29B9" w:rsidRPr="00EA0724" w:rsidRDefault="009A29B9" w:rsidP="009A29B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US" w:eastAsia="de-DE"/>
              </w:rPr>
            </w:pPr>
            <w:r w:rsidRPr="00EA0724">
              <w:rPr>
                <w:rFonts w:eastAsia="Times New Roman" w:cstheme="minorHAnsi"/>
                <w:sz w:val="24"/>
                <w:szCs w:val="24"/>
                <w:lang w:val="en-US" w:eastAsia="de-DE"/>
              </w:rPr>
              <w:t xml:space="preserve">0.59 </w:t>
            </w:r>
          </w:p>
        </w:tc>
        <w:tc>
          <w:tcPr>
            <w:tcW w:w="581" w:type="dxa"/>
            <w:hideMark/>
          </w:tcPr>
          <w:p w14:paraId="3829F51D" w14:textId="77777777" w:rsidR="009A29B9" w:rsidRPr="00EA0724" w:rsidRDefault="009A29B9" w:rsidP="009A29B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US" w:eastAsia="de-DE"/>
              </w:rPr>
            </w:pPr>
            <w:r w:rsidRPr="00EA0724">
              <w:rPr>
                <w:rFonts w:eastAsia="Times New Roman" w:cstheme="minorHAnsi"/>
                <w:sz w:val="24"/>
                <w:szCs w:val="24"/>
                <w:lang w:val="en-US" w:eastAsia="de-DE"/>
              </w:rPr>
              <w:t xml:space="preserve">611 </w:t>
            </w:r>
          </w:p>
        </w:tc>
        <w:tc>
          <w:tcPr>
            <w:tcW w:w="764" w:type="dxa"/>
            <w:hideMark/>
          </w:tcPr>
          <w:p w14:paraId="3CAD3A45" w14:textId="77777777" w:rsidR="009A29B9" w:rsidRPr="00EA0724" w:rsidRDefault="009A29B9" w:rsidP="009A29B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US" w:eastAsia="de-DE"/>
              </w:rPr>
            </w:pPr>
            <w:r w:rsidRPr="00EA0724">
              <w:rPr>
                <w:rFonts w:eastAsia="Times New Roman" w:cstheme="minorHAnsi"/>
                <w:sz w:val="24"/>
                <w:szCs w:val="24"/>
                <w:lang w:val="en-US" w:eastAsia="de-DE"/>
              </w:rPr>
              <w:t xml:space="preserve">782.7 </w:t>
            </w:r>
          </w:p>
        </w:tc>
        <w:tc>
          <w:tcPr>
            <w:tcW w:w="885" w:type="dxa"/>
            <w:hideMark/>
          </w:tcPr>
          <w:p w14:paraId="5CA12FA6" w14:textId="77777777" w:rsidR="009A29B9" w:rsidRPr="00EA0724" w:rsidRDefault="009A29B9" w:rsidP="009A29B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US" w:eastAsia="de-DE"/>
              </w:rPr>
            </w:pPr>
            <w:r w:rsidRPr="00EA0724">
              <w:rPr>
                <w:rFonts w:eastAsia="Times New Roman" w:cstheme="minorHAnsi"/>
                <w:sz w:val="24"/>
                <w:szCs w:val="24"/>
                <w:lang w:val="en-US" w:eastAsia="de-DE"/>
              </w:rPr>
              <w:t xml:space="preserve">4204.2 </w:t>
            </w:r>
          </w:p>
        </w:tc>
        <w:tc>
          <w:tcPr>
            <w:tcW w:w="764" w:type="dxa"/>
            <w:hideMark/>
          </w:tcPr>
          <w:p w14:paraId="2EADD131" w14:textId="77777777" w:rsidR="009A29B9" w:rsidRPr="00EA0724" w:rsidRDefault="009A29B9" w:rsidP="009A29B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US" w:eastAsia="de-DE"/>
              </w:rPr>
            </w:pPr>
            <w:r w:rsidRPr="00EA0724">
              <w:rPr>
                <w:rFonts w:eastAsia="Times New Roman" w:cstheme="minorHAnsi"/>
                <w:sz w:val="24"/>
                <w:szCs w:val="24"/>
                <w:lang w:val="en-US" w:eastAsia="de-DE"/>
              </w:rPr>
              <w:t xml:space="preserve">166.3 </w:t>
            </w:r>
          </w:p>
        </w:tc>
        <w:tc>
          <w:tcPr>
            <w:tcW w:w="1401" w:type="dxa"/>
            <w:hideMark/>
          </w:tcPr>
          <w:p w14:paraId="5D3F0F21" w14:textId="57E2DD70" w:rsidR="009A29B9" w:rsidRPr="00EA0724" w:rsidRDefault="009A29B9" w:rsidP="009A29B9">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US" w:eastAsia="de-DE"/>
              </w:rPr>
            </w:pPr>
            <w:r w:rsidRPr="00EA0724">
              <w:rPr>
                <w:rFonts w:eastAsia="Times New Roman" w:cstheme="minorHAnsi"/>
                <w:sz w:val="24"/>
                <w:szCs w:val="24"/>
                <w:lang w:val="en-US" w:eastAsia="de-DE"/>
              </w:rPr>
              <w:t xml:space="preserve">0.84 </w:t>
            </w:r>
            <w:r w:rsidR="00EA0724">
              <w:rPr>
                <w:rFonts w:eastAsia="Times New Roman" w:cstheme="minorHAnsi"/>
                <w:sz w:val="24"/>
                <w:szCs w:val="24"/>
                <w:lang w:val="en-US" w:eastAsia="de-DE"/>
              </w:rPr>
              <w:br/>
            </w:r>
            <w:r w:rsidRPr="00EA0724">
              <w:rPr>
                <w:rFonts w:eastAsia="Times New Roman" w:cstheme="minorHAnsi"/>
                <w:sz w:val="24"/>
                <w:szCs w:val="24"/>
                <w:lang w:val="en-US" w:eastAsia="de-DE"/>
              </w:rPr>
              <w:t xml:space="preserve">[0.74 - 0.91] </w:t>
            </w:r>
          </w:p>
        </w:tc>
        <w:tc>
          <w:tcPr>
            <w:tcW w:w="1512" w:type="dxa"/>
            <w:hideMark/>
          </w:tcPr>
          <w:p w14:paraId="57344605" w14:textId="7FF0D975" w:rsidR="009A29B9" w:rsidRPr="00EA0724" w:rsidRDefault="009A29B9" w:rsidP="009A29B9">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US" w:eastAsia="de-DE"/>
              </w:rPr>
            </w:pPr>
            <w:r w:rsidRPr="00EA0724">
              <w:rPr>
                <w:rFonts w:eastAsia="Times New Roman" w:cstheme="minorHAnsi"/>
                <w:sz w:val="24"/>
                <w:szCs w:val="24"/>
                <w:lang w:val="en-US" w:eastAsia="de-DE"/>
              </w:rPr>
              <w:t xml:space="preserve">0.85 </w:t>
            </w:r>
            <w:r w:rsidR="00EA0724" w:rsidRPr="00EA0724">
              <w:rPr>
                <w:rFonts w:eastAsia="Times New Roman" w:cstheme="minorHAnsi"/>
                <w:sz w:val="24"/>
                <w:szCs w:val="24"/>
                <w:lang w:val="en-US" w:eastAsia="de-DE"/>
              </w:rPr>
              <w:br/>
            </w:r>
            <w:r w:rsidRPr="00EA0724">
              <w:rPr>
                <w:rFonts w:eastAsia="Times New Roman" w:cstheme="minorHAnsi"/>
                <w:sz w:val="24"/>
                <w:szCs w:val="24"/>
                <w:lang w:val="en-US" w:eastAsia="de-DE"/>
              </w:rPr>
              <w:t xml:space="preserve">[0.81 - 0.89] </w:t>
            </w:r>
          </w:p>
        </w:tc>
        <w:tc>
          <w:tcPr>
            <w:tcW w:w="794" w:type="dxa"/>
            <w:hideMark/>
          </w:tcPr>
          <w:p w14:paraId="0B6F1047" w14:textId="39994F86" w:rsidR="009A29B9" w:rsidRPr="00EA0724" w:rsidRDefault="00EA0724" w:rsidP="00EA0724">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US" w:eastAsia="de-DE"/>
              </w:rPr>
            </w:pPr>
            <w:r>
              <w:rPr>
                <w:rFonts w:eastAsia="Times New Roman" w:cstheme="minorHAnsi"/>
                <w:sz w:val="24"/>
                <w:szCs w:val="24"/>
                <w:lang w:val="en-US" w:eastAsia="de-DE"/>
              </w:rPr>
              <w:t>1.69</w:t>
            </w:r>
            <w:r w:rsidR="009A29B9" w:rsidRPr="00EA0724">
              <w:rPr>
                <w:rFonts w:eastAsia="Times New Roman" w:cstheme="minorHAnsi"/>
                <w:sz w:val="24"/>
                <w:szCs w:val="24"/>
                <w:lang w:val="en-US" w:eastAsia="de-DE"/>
              </w:rPr>
              <w:t xml:space="preserve"> </w:t>
            </w:r>
          </w:p>
        </w:tc>
        <w:tc>
          <w:tcPr>
            <w:tcW w:w="1297" w:type="dxa"/>
            <w:hideMark/>
          </w:tcPr>
          <w:p w14:paraId="3ED01AD5" w14:textId="77777777" w:rsidR="009A29B9" w:rsidRPr="00EA0724" w:rsidRDefault="009A29B9" w:rsidP="009A29B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US" w:eastAsia="de-DE"/>
              </w:rPr>
            </w:pPr>
            <w:r w:rsidRPr="00EA0724">
              <w:rPr>
                <w:rFonts w:eastAsia="Times New Roman" w:cstheme="minorHAnsi"/>
                <w:sz w:val="24"/>
                <w:szCs w:val="24"/>
                <w:lang w:val="en-US" w:eastAsia="de-DE"/>
              </w:rPr>
              <w:t xml:space="preserve">1.68 </w:t>
            </w:r>
          </w:p>
        </w:tc>
        <w:tc>
          <w:tcPr>
            <w:tcW w:w="1283" w:type="dxa"/>
            <w:hideMark/>
          </w:tcPr>
          <w:p w14:paraId="50A22935" w14:textId="77777777" w:rsidR="009A29B9" w:rsidRPr="00EA0724" w:rsidRDefault="009A29B9" w:rsidP="009A29B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US" w:eastAsia="de-DE"/>
              </w:rPr>
            </w:pPr>
            <w:r w:rsidRPr="00EA0724">
              <w:rPr>
                <w:rFonts w:eastAsia="Times New Roman" w:cstheme="minorHAnsi"/>
                <w:sz w:val="24"/>
                <w:szCs w:val="24"/>
                <w:lang w:val="en-US" w:eastAsia="de-DE"/>
              </w:rPr>
              <w:t xml:space="preserve">0.45 </w:t>
            </w:r>
          </w:p>
        </w:tc>
        <w:tc>
          <w:tcPr>
            <w:tcW w:w="1297" w:type="dxa"/>
            <w:hideMark/>
          </w:tcPr>
          <w:p w14:paraId="7813A932" w14:textId="77777777" w:rsidR="009A29B9" w:rsidRPr="00EA0724" w:rsidRDefault="009A29B9" w:rsidP="009A29B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US" w:eastAsia="de-DE"/>
              </w:rPr>
            </w:pPr>
            <w:r w:rsidRPr="00EA0724">
              <w:rPr>
                <w:rFonts w:eastAsia="Times New Roman" w:cstheme="minorHAnsi"/>
                <w:sz w:val="24"/>
                <w:szCs w:val="24"/>
                <w:lang w:val="en-US" w:eastAsia="de-DE"/>
              </w:rPr>
              <w:t xml:space="preserve">3.65 </w:t>
            </w:r>
          </w:p>
        </w:tc>
        <w:tc>
          <w:tcPr>
            <w:tcW w:w="1283" w:type="dxa"/>
            <w:hideMark/>
          </w:tcPr>
          <w:p w14:paraId="254EE64A" w14:textId="77777777" w:rsidR="009A29B9" w:rsidRPr="00EA0724" w:rsidRDefault="009A29B9" w:rsidP="009A29B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US" w:eastAsia="de-DE"/>
              </w:rPr>
            </w:pPr>
            <w:r w:rsidRPr="00EA0724">
              <w:rPr>
                <w:rFonts w:eastAsia="Times New Roman" w:cstheme="minorHAnsi"/>
                <w:sz w:val="24"/>
                <w:szCs w:val="24"/>
                <w:lang w:val="en-US" w:eastAsia="de-DE"/>
              </w:rPr>
              <w:t xml:space="preserve">3.98 </w:t>
            </w:r>
          </w:p>
        </w:tc>
      </w:tr>
      <w:tr w:rsidR="00AC13E1" w:rsidRPr="00EA0724" w14:paraId="6B6A327E" w14:textId="77777777" w:rsidTr="00AC13E1">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1595" w:type="dxa"/>
            <w:gridSpan w:val="2"/>
            <w:hideMark/>
          </w:tcPr>
          <w:p w14:paraId="24835928" w14:textId="573EDF5F" w:rsidR="009A29B9" w:rsidRPr="00DD1D1A" w:rsidRDefault="009A29B9" w:rsidP="009A29B9">
            <w:pPr>
              <w:rPr>
                <w:rFonts w:eastAsia="Times New Roman" w:cstheme="minorHAnsi"/>
                <w:sz w:val="24"/>
                <w:szCs w:val="24"/>
                <w:lang w:val="en-US" w:eastAsia="de-DE"/>
              </w:rPr>
            </w:pPr>
            <w:r w:rsidRPr="00DD1D1A">
              <w:rPr>
                <w:rFonts w:eastAsia="Times New Roman" w:cstheme="minorHAnsi"/>
                <w:b w:val="0"/>
                <w:lang w:val="en-US" w:eastAsia="de-DE"/>
              </w:rPr>
              <w:t>Cognitive-affective factor from two-dimensional model</w:t>
            </w:r>
          </w:p>
        </w:tc>
        <w:tc>
          <w:tcPr>
            <w:tcW w:w="998" w:type="dxa"/>
            <w:hideMark/>
          </w:tcPr>
          <w:p w14:paraId="5E002820" w14:textId="77777777" w:rsidR="009A29B9" w:rsidRPr="00EA0724" w:rsidRDefault="009A29B9" w:rsidP="009A29B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val="en-US" w:eastAsia="de-DE"/>
              </w:rPr>
            </w:pPr>
            <w:r w:rsidRPr="00EA0724">
              <w:rPr>
                <w:rFonts w:eastAsia="Times New Roman" w:cstheme="minorHAnsi"/>
                <w:sz w:val="24"/>
                <w:szCs w:val="24"/>
                <w:lang w:val="en-US" w:eastAsia="de-DE"/>
              </w:rPr>
              <w:t xml:space="preserve">0.58 </w:t>
            </w:r>
          </w:p>
        </w:tc>
        <w:tc>
          <w:tcPr>
            <w:tcW w:w="581" w:type="dxa"/>
            <w:hideMark/>
          </w:tcPr>
          <w:p w14:paraId="4710303C" w14:textId="77777777" w:rsidR="009A29B9" w:rsidRPr="00EA0724" w:rsidRDefault="009A29B9" w:rsidP="009A29B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val="en-US" w:eastAsia="de-DE"/>
              </w:rPr>
            </w:pPr>
            <w:r w:rsidRPr="00EA0724">
              <w:rPr>
                <w:rFonts w:eastAsia="Times New Roman" w:cstheme="minorHAnsi"/>
                <w:sz w:val="24"/>
                <w:szCs w:val="24"/>
                <w:lang w:val="en-US" w:eastAsia="de-DE"/>
              </w:rPr>
              <w:t xml:space="preserve">615 </w:t>
            </w:r>
          </w:p>
        </w:tc>
        <w:tc>
          <w:tcPr>
            <w:tcW w:w="764" w:type="dxa"/>
            <w:hideMark/>
          </w:tcPr>
          <w:p w14:paraId="53175B1E" w14:textId="77777777" w:rsidR="009A29B9" w:rsidRPr="00EA0724" w:rsidRDefault="009A29B9" w:rsidP="009A29B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val="en-US" w:eastAsia="de-DE"/>
              </w:rPr>
            </w:pPr>
            <w:r w:rsidRPr="00EA0724">
              <w:rPr>
                <w:rFonts w:eastAsia="Times New Roman" w:cstheme="minorHAnsi"/>
                <w:sz w:val="24"/>
                <w:szCs w:val="24"/>
                <w:lang w:val="en-US" w:eastAsia="de-DE"/>
              </w:rPr>
              <w:t xml:space="preserve">825.2 </w:t>
            </w:r>
          </w:p>
        </w:tc>
        <w:tc>
          <w:tcPr>
            <w:tcW w:w="885" w:type="dxa"/>
            <w:hideMark/>
          </w:tcPr>
          <w:p w14:paraId="420F6843" w14:textId="77777777" w:rsidR="009A29B9" w:rsidRPr="00EA0724" w:rsidRDefault="009A29B9" w:rsidP="009A29B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val="en-US" w:eastAsia="de-DE"/>
              </w:rPr>
            </w:pPr>
            <w:r w:rsidRPr="00EA0724">
              <w:rPr>
                <w:rFonts w:eastAsia="Times New Roman" w:cstheme="minorHAnsi"/>
                <w:sz w:val="24"/>
                <w:szCs w:val="24"/>
                <w:lang w:val="en-US" w:eastAsia="de-DE"/>
              </w:rPr>
              <w:t xml:space="preserve">4161.7 </w:t>
            </w:r>
          </w:p>
        </w:tc>
        <w:tc>
          <w:tcPr>
            <w:tcW w:w="764" w:type="dxa"/>
            <w:hideMark/>
          </w:tcPr>
          <w:p w14:paraId="641FAE6D" w14:textId="77777777" w:rsidR="009A29B9" w:rsidRPr="00EA0724" w:rsidRDefault="009A29B9" w:rsidP="009A29B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val="en-US" w:eastAsia="de-DE"/>
              </w:rPr>
            </w:pPr>
            <w:r w:rsidRPr="00EA0724">
              <w:rPr>
                <w:rFonts w:eastAsia="Times New Roman" w:cstheme="minorHAnsi"/>
                <w:sz w:val="24"/>
                <w:szCs w:val="24"/>
                <w:lang w:val="en-US" w:eastAsia="de-DE"/>
              </w:rPr>
              <w:t xml:space="preserve">162.3 </w:t>
            </w:r>
          </w:p>
        </w:tc>
        <w:tc>
          <w:tcPr>
            <w:tcW w:w="1401" w:type="dxa"/>
            <w:hideMark/>
          </w:tcPr>
          <w:p w14:paraId="2E736E81" w14:textId="7C27B85D" w:rsidR="009A29B9" w:rsidRPr="00DD1D1A" w:rsidRDefault="009A29B9" w:rsidP="009A29B9">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de-DE"/>
              </w:rPr>
            </w:pPr>
            <w:r w:rsidRPr="00EA0724">
              <w:rPr>
                <w:rFonts w:eastAsia="Times New Roman" w:cstheme="minorHAnsi"/>
                <w:sz w:val="24"/>
                <w:szCs w:val="24"/>
                <w:lang w:val="en-US" w:eastAsia="de-DE"/>
              </w:rPr>
              <w:t xml:space="preserve">0.85 </w:t>
            </w:r>
            <w:r w:rsidR="00EA0724">
              <w:rPr>
                <w:rFonts w:eastAsia="Times New Roman" w:cstheme="minorHAnsi"/>
                <w:sz w:val="24"/>
                <w:szCs w:val="24"/>
                <w:lang w:val="en-US" w:eastAsia="de-DE"/>
              </w:rPr>
              <w:br/>
            </w:r>
            <w:r w:rsidRPr="00EA0724">
              <w:rPr>
                <w:rFonts w:eastAsia="Times New Roman" w:cstheme="minorHAnsi"/>
                <w:sz w:val="24"/>
                <w:szCs w:val="24"/>
                <w:lang w:val="en-US" w:eastAsia="de-DE"/>
              </w:rPr>
              <w:t>[0.7</w:t>
            </w:r>
            <w:r w:rsidRPr="00DD1D1A">
              <w:rPr>
                <w:rFonts w:eastAsia="Times New Roman" w:cstheme="minorHAnsi"/>
                <w:sz w:val="24"/>
                <w:szCs w:val="24"/>
                <w:lang w:eastAsia="de-DE"/>
              </w:rPr>
              <w:t xml:space="preserve">5 - 0.92] </w:t>
            </w:r>
          </w:p>
        </w:tc>
        <w:tc>
          <w:tcPr>
            <w:tcW w:w="1512" w:type="dxa"/>
            <w:hideMark/>
          </w:tcPr>
          <w:p w14:paraId="1D631BB7" w14:textId="7777824E" w:rsidR="009A29B9" w:rsidRPr="00EA0724" w:rsidRDefault="009A29B9" w:rsidP="009A29B9">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val="en-US" w:eastAsia="de-DE"/>
              </w:rPr>
            </w:pPr>
            <w:r w:rsidRPr="00EA0724">
              <w:rPr>
                <w:rFonts w:eastAsia="Times New Roman" w:cstheme="minorHAnsi"/>
                <w:sz w:val="24"/>
                <w:szCs w:val="24"/>
                <w:lang w:val="en-US" w:eastAsia="de-DE"/>
              </w:rPr>
              <w:t xml:space="preserve">0.84 </w:t>
            </w:r>
            <w:r w:rsidR="00EA0724" w:rsidRPr="00EA0724">
              <w:rPr>
                <w:rFonts w:eastAsia="Times New Roman" w:cstheme="minorHAnsi"/>
                <w:sz w:val="24"/>
                <w:szCs w:val="24"/>
                <w:lang w:val="en-US" w:eastAsia="de-DE"/>
              </w:rPr>
              <w:br/>
            </w:r>
            <w:r w:rsidRPr="00EA0724">
              <w:rPr>
                <w:rFonts w:eastAsia="Times New Roman" w:cstheme="minorHAnsi"/>
                <w:sz w:val="24"/>
                <w:szCs w:val="24"/>
                <w:lang w:val="en-US" w:eastAsia="de-DE"/>
              </w:rPr>
              <w:t xml:space="preserve">[0.80 - 0.88] </w:t>
            </w:r>
          </w:p>
        </w:tc>
        <w:tc>
          <w:tcPr>
            <w:tcW w:w="794" w:type="dxa"/>
            <w:hideMark/>
          </w:tcPr>
          <w:p w14:paraId="7E2AEE94" w14:textId="32183F25" w:rsidR="009A29B9" w:rsidRPr="00EA0724" w:rsidRDefault="00EA0724" w:rsidP="009A29B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val="en-US" w:eastAsia="de-DE"/>
              </w:rPr>
            </w:pPr>
            <w:r>
              <w:rPr>
                <w:rFonts w:eastAsia="Times New Roman" w:cstheme="minorHAnsi"/>
                <w:sz w:val="24"/>
                <w:szCs w:val="24"/>
                <w:lang w:val="en-US" w:eastAsia="de-DE"/>
              </w:rPr>
              <w:t>1.69</w:t>
            </w:r>
            <w:r w:rsidR="009A29B9" w:rsidRPr="00EA0724">
              <w:rPr>
                <w:rFonts w:eastAsia="Times New Roman" w:cstheme="minorHAnsi"/>
                <w:sz w:val="24"/>
                <w:szCs w:val="24"/>
                <w:lang w:val="en-US" w:eastAsia="de-DE"/>
              </w:rPr>
              <w:t xml:space="preserve"> </w:t>
            </w:r>
          </w:p>
        </w:tc>
        <w:tc>
          <w:tcPr>
            <w:tcW w:w="1297" w:type="dxa"/>
            <w:hideMark/>
          </w:tcPr>
          <w:p w14:paraId="500F9F52" w14:textId="77777777" w:rsidR="009A29B9" w:rsidRPr="00EA0724" w:rsidRDefault="009A29B9" w:rsidP="009A29B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val="en-US" w:eastAsia="de-DE"/>
              </w:rPr>
            </w:pPr>
            <w:r w:rsidRPr="00EA0724">
              <w:rPr>
                <w:rFonts w:eastAsia="Times New Roman" w:cstheme="minorHAnsi"/>
                <w:sz w:val="24"/>
                <w:szCs w:val="24"/>
                <w:lang w:val="en-US" w:eastAsia="de-DE"/>
              </w:rPr>
              <w:t xml:space="preserve">1.90 </w:t>
            </w:r>
          </w:p>
        </w:tc>
        <w:tc>
          <w:tcPr>
            <w:tcW w:w="1283" w:type="dxa"/>
            <w:hideMark/>
          </w:tcPr>
          <w:p w14:paraId="025FFADD" w14:textId="77777777" w:rsidR="009A29B9" w:rsidRPr="00EA0724" w:rsidRDefault="009A29B9" w:rsidP="009A29B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val="en-US" w:eastAsia="de-DE"/>
              </w:rPr>
            </w:pPr>
            <w:r w:rsidRPr="00EA0724">
              <w:rPr>
                <w:rFonts w:eastAsia="Times New Roman" w:cstheme="minorHAnsi"/>
                <w:sz w:val="24"/>
                <w:szCs w:val="24"/>
                <w:lang w:val="en-US" w:eastAsia="de-DE"/>
              </w:rPr>
              <w:t xml:space="preserve">0.41 </w:t>
            </w:r>
          </w:p>
        </w:tc>
        <w:tc>
          <w:tcPr>
            <w:tcW w:w="1297" w:type="dxa"/>
            <w:hideMark/>
          </w:tcPr>
          <w:p w14:paraId="37279D3E" w14:textId="77777777" w:rsidR="009A29B9" w:rsidRPr="00EA0724" w:rsidRDefault="009A29B9" w:rsidP="009A29B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val="en-US" w:eastAsia="de-DE"/>
              </w:rPr>
            </w:pPr>
            <w:r w:rsidRPr="00EA0724">
              <w:rPr>
                <w:rFonts w:eastAsia="Times New Roman" w:cstheme="minorHAnsi"/>
                <w:sz w:val="24"/>
                <w:szCs w:val="24"/>
                <w:lang w:val="en-US" w:eastAsia="de-DE"/>
              </w:rPr>
              <w:t xml:space="preserve">3.82 </w:t>
            </w:r>
          </w:p>
        </w:tc>
        <w:tc>
          <w:tcPr>
            <w:tcW w:w="1283" w:type="dxa"/>
            <w:hideMark/>
          </w:tcPr>
          <w:p w14:paraId="05C82CC5" w14:textId="77777777" w:rsidR="009A29B9" w:rsidRPr="00EA0724" w:rsidRDefault="009A29B9" w:rsidP="009A29B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val="en-US" w:eastAsia="de-DE"/>
              </w:rPr>
            </w:pPr>
            <w:r w:rsidRPr="00EA0724">
              <w:rPr>
                <w:rFonts w:eastAsia="Times New Roman" w:cstheme="minorHAnsi"/>
                <w:sz w:val="24"/>
                <w:szCs w:val="24"/>
                <w:lang w:val="en-US" w:eastAsia="de-DE"/>
              </w:rPr>
              <w:t xml:space="preserve">3.84 </w:t>
            </w:r>
          </w:p>
        </w:tc>
      </w:tr>
      <w:tr w:rsidR="00AC13E1" w:rsidRPr="00EA0724" w14:paraId="5D4449DE" w14:textId="77777777" w:rsidTr="00AC13E1">
        <w:trPr>
          <w:trHeight w:val="605"/>
        </w:trPr>
        <w:tc>
          <w:tcPr>
            <w:cnfStyle w:val="001000000000" w:firstRow="0" w:lastRow="0" w:firstColumn="1" w:lastColumn="0" w:oddVBand="0" w:evenVBand="0" w:oddHBand="0" w:evenHBand="0" w:firstRowFirstColumn="0" w:firstRowLastColumn="0" w:lastRowFirstColumn="0" w:lastRowLastColumn="0"/>
            <w:tcW w:w="1595" w:type="dxa"/>
            <w:gridSpan w:val="2"/>
            <w:hideMark/>
          </w:tcPr>
          <w:p w14:paraId="641FFD10" w14:textId="444C8DD8" w:rsidR="009A29B9" w:rsidRPr="00DD1D1A" w:rsidRDefault="009A29B9" w:rsidP="009A29B9">
            <w:pPr>
              <w:rPr>
                <w:rFonts w:eastAsia="Times New Roman" w:cstheme="minorHAnsi"/>
                <w:sz w:val="24"/>
                <w:szCs w:val="24"/>
                <w:lang w:val="en-US" w:eastAsia="de-DE"/>
              </w:rPr>
            </w:pPr>
            <w:r w:rsidRPr="00DD1D1A">
              <w:rPr>
                <w:rFonts w:eastAsia="Times New Roman" w:cstheme="minorHAnsi"/>
                <w:b w:val="0"/>
                <w:lang w:val="en-US" w:eastAsia="de-DE"/>
              </w:rPr>
              <w:t xml:space="preserve">General factor from bi-factor model  </w:t>
            </w:r>
          </w:p>
        </w:tc>
        <w:tc>
          <w:tcPr>
            <w:tcW w:w="998" w:type="dxa"/>
            <w:hideMark/>
          </w:tcPr>
          <w:p w14:paraId="3A3C413B" w14:textId="77777777" w:rsidR="009A29B9" w:rsidRPr="00EA0724" w:rsidRDefault="009A29B9" w:rsidP="009A29B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US" w:eastAsia="de-DE"/>
              </w:rPr>
            </w:pPr>
            <w:r w:rsidRPr="00EA0724">
              <w:rPr>
                <w:rFonts w:eastAsia="Times New Roman" w:cstheme="minorHAnsi"/>
                <w:sz w:val="24"/>
                <w:szCs w:val="24"/>
                <w:lang w:val="en-US" w:eastAsia="de-DE"/>
              </w:rPr>
              <w:t xml:space="preserve">0.56 </w:t>
            </w:r>
          </w:p>
        </w:tc>
        <w:tc>
          <w:tcPr>
            <w:tcW w:w="581" w:type="dxa"/>
            <w:hideMark/>
          </w:tcPr>
          <w:p w14:paraId="349F35EC" w14:textId="77777777" w:rsidR="009A29B9" w:rsidRPr="00EA0724" w:rsidRDefault="009A29B9" w:rsidP="009A29B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US" w:eastAsia="de-DE"/>
              </w:rPr>
            </w:pPr>
            <w:r w:rsidRPr="00EA0724">
              <w:rPr>
                <w:rFonts w:eastAsia="Times New Roman" w:cstheme="minorHAnsi"/>
                <w:sz w:val="24"/>
                <w:szCs w:val="24"/>
                <w:lang w:val="en-US" w:eastAsia="de-DE"/>
              </w:rPr>
              <w:t xml:space="preserve">621 </w:t>
            </w:r>
          </w:p>
        </w:tc>
        <w:tc>
          <w:tcPr>
            <w:tcW w:w="764" w:type="dxa"/>
            <w:hideMark/>
          </w:tcPr>
          <w:p w14:paraId="5AE46F22" w14:textId="77777777" w:rsidR="009A29B9" w:rsidRPr="00EA0724" w:rsidRDefault="009A29B9" w:rsidP="009A29B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US" w:eastAsia="de-DE"/>
              </w:rPr>
            </w:pPr>
            <w:r w:rsidRPr="00EA0724">
              <w:rPr>
                <w:rFonts w:eastAsia="Times New Roman" w:cstheme="minorHAnsi"/>
                <w:sz w:val="24"/>
                <w:szCs w:val="24"/>
                <w:lang w:val="en-US" w:eastAsia="de-DE"/>
              </w:rPr>
              <w:t xml:space="preserve">860.3 </w:t>
            </w:r>
          </w:p>
        </w:tc>
        <w:tc>
          <w:tcPr>
            <w:tcW w:w="885" w:type="dxa"/>
            <w:hideMark/>
          </w:tcPr>
          <w:p w14:paraId="0888415F" w14:textId="77777777" w:rsidR="009A29B9" w:rsidRPr="00EA0724" w:rsidRDefault="009A29B9" w:rsidP="009A29B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US" w:eastAsia="de-DE"/>
              </w:rPr>
            </w:pPr>
            <w:r w:rsidRPr="00EA0724">
              <w:rPr>
                <w:rFonts w:eastAsia="Times New Roman" w:cstheme="minorHAnsi"/>
                <w:sz w:val="24"/>
                <w:szCs w:val="24"/>
                <w:lang w:val="en-US" w:eastAsia="de-DE"/>
              </w:rPr>
              <w:t xml:space="preserve">4126.6 </w:t>
            </w:r>
          </w:p>
        </w:tc>
        <w:tc>
          <w:tcPr>
            <w:tcW w:w="764" w:type="dxa"/>
            <w:hideMark/>
          </w:tcPr>
          <w:p w14:paraId="6E40A111" w14:textId="77777777" w:rsidR="009A29B9" w:rsidRPr="00EA0724" w:rsidRDefault="009A29B9" w:rsidP="009A29B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US" w:eastAsia="de-DE"/>
              </w:rPr>
            </w:pPr>
            <w:r w:rsidRPr="00EA0724">
              <w:rPr>
                <w:rFonts w:eastAsia="Times New Roman" w:cstheme="minorHAnsi"/>
                <w:sz w:val="24"/>
                <w:szCs w:val="24"/>
                <w:lang w:val="en-US" w:eastAsia="de-DE"/>
              </w:rPr>
              <w:t xml:space="preserve">156.3 </w:t>
            </w:r>
          </w:p>
        </w:tc>
        <w:tc>
          <w:tcPr>
            <w:tcW w:w="1401" w:type="dxa"/>
            <w:hideMark/>
          </w:tcPr>
          <w:p w14:paraId="406FF4EC" w14:textId="62372C22" w:rsidR="009A29B9" w:rsidRPr="00EA0724" w:rsidRDefault="009A29B9" w:rsidP="009A29B9">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US" w:eastAsia="de-DE"/>
              </w:rPr>
            </w:pPr>
            <w:r w:rsidRPr="00EA0724">
              <w:rPr>
                <w:rFonts w:eastAsia="Times New Roman" w:cstheme="minorHAnsi"/>
                <w:sz w:val="24"/>
                <w:szCs w:val="24"/>
                <w:lang w:val="en-US" w:eastAsia="de-DE"/>
              </w:rPr>
              <w:t xml:space="preserve">0.86 </w:t>
            </w:r>
            <w:r w:rsidR="00EA0724">
              <w:rPr>
                <w:rFonts w:eastAsia="Times New Roman" w:cstheme="minorHAnsi"/>
                <w:sz w:val="24"/>
                <w:szCs w:val="24"/>
                <w:lang w:val="en-US" w:eastAsia="de-DE"/>
              </w:rPr>
              <w:br/>
            </w:r>
            <w:r w:rsidRPr="00EA0724">
              <w:rPr>
                <w:rFonts w:eastAsia="Times New Roman" w:cstheme="minorHAnsi"/>
                <w:sz w:val="24"/>
                <w:szCs w:val="24"/>
                <w:lang w:val="en-US" w:eastAsia="de-DE"/>
              </w:rPr>
              <w:t xml:space="preserve">[0.76 - 0.92] </w:t>
            </w:r>
          </w:p>
        </w:tc>
        <w:tc>
          <w:tcPr>
            <w:tcW w:w="1512" w:type="dxa"/>
            <w:hideMark/>
          </w:tcPr>
          <w:p w14:paraId="2213E35E" w14:textId="6EBD340B" w:rsidR="009A29B9" w:rsidRPr="00EA0724" w:rsidRDefault="009A29B9" w:rsidP="009A29B9">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US" w:eastAsia="de-DE"/>
              </w:rPr>
            </w:pPr>
            <w:r w:rsidRPr="00EA0724">
              <w:rPr>
                <w:rFonts w:eastAsia="Times New Roman" w:cstheme="minorHAnsi"/>
                <w:sz w:val="24"/>
                <w:szCs w:val="24"/>
                <w:lang w:val="en-US" w:eastAsia="de-DE"/>
              </w:rPr>
              <w:t xml:space="preserve">0.84 </w:t>
            </w:r>
            <w:r w:rsidR="00EA0724">
              <w:rPr>
                <w:rFonts w:eastAsia="Times New Roman" w:cstheme="minorHAnsi"/>
                <w:sz w:val="24"/>
                <w:szCs w:val="24"/>
                <w:lang w:val="en-US" w:eastAsia="de-DE"/>
              </w:rPr>
              <w:br/>
            </w:r>
            <w:r w:rsidRPr="00EA0724">
              <w:rPr>
                <w:rFonts w:eastAsia="Times New Roman" w:cstheme="minorHAnsi"/>
                <w:sz w:val="24"/>
                <w:szCs w:val="24"/>
                <w:lang w:val="en-US" w:eastAsia="de-DE"/>
              </w:rPr>
              <w:t xml:space="preserve">[0.80 - 0.87] </w:t>
            </w:r>
          </w:p>
        </w:tc>
        <w:tc>
          <w:tcPr>
            <w:tcW w:w="794" w:type="dxa"/>
            <w:hideMark/>
          </w:tcPr>
          <w:p w14:paraId="70065A9F" w14:textId="0802F85B" w:rsidR="009A29B9" w:rsidRPr="00EA0724" w:rsidRDefault="00EA0724" w:rsidP="009A29B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US" w:eastAsia="de-DE"/>
              </w:rPr>
            </w:pPr>
            <w:r>
              <w:rPr>
                <w:rFonts w:eastAsia="Times New Roman" w:cstheme="minorHAnsi"/>
                <w:sz w:val="24"/>
                <w:szCs w:val="24"/>
                <w:lang w:val="en-US" w:eastAsia="de-DE"/>
              </w:rPr>
              <w:t>1.70</w:t>
            </w:r>
            <w:r w:rsidR="009A29B9" w:rsidRPr="00EA0724">
              <w:rPr>
                <w:rFonts w:eastAsia="Times New Roman" w:cstheme="minorHAnsi"/>
                <w:sz w:val="24"/>
                <w:szCs w:val="24"/>
                <w:lang w:val="en-US" w:eastAsia="de-DE"/>
              </w:rPr>
              <w:t xml:space="preserve"> </w:t>
            </w:r>
          </w:p>
        </w:tc>
        <w:tc>
          <w:tcPr>
            <w:tcW w:w="1297" w:type="dxa"/>
            <w:hideMark/>
          </w:tcPr>
          <w:p w14:paraId="3ECF7EEC" w14:textId="77777777" w:rsidR="009A29B9" w:rsidRPr="00EA0724" w:rsidRDefault="009A29B9" w:rsidP="009A29B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US" w:eastAsia="de-DE"/>
              </w:rPr>
            </w:pPr>
            <w:r w:rsidRPr="00EA0724">
              <w:rPr>
                <w:rFonts w:eastAsia="Times New Roman" w:cstheme="minorHAnsi"/>
                <w:sz w:val="24"/>
                <w:szCs w:val="24"/>
                <w:lang w:val="en-US" w:eastAsia="de-DE"/>
              </w:rPr>
              <w:t xml:space="preserve">1.83 </w:t>
            </w:r>
          </w:p>
        </w:tc>
        <w:tc>
          <w:tcPr>
            <w:tcW w:w="1283" w:type="dxa"/>
            <w:hideMark/>
          </w:tcPr>
          <w:p w14:paraId="3944F2A2" w14:textId="77777777" w:rsidR="009A29B9" w:rsidRPr="00EA0724" w:rsidRDefault="009A29B9" w:rsidP="009A29B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US" w:eastAsia="de-DE"/>
              </w:rPr>
            </w:pPr>
            <w:r w:rsidRPr="00EA0724">
              <w:rPr>
                <w:rFonts w:eastAsia="Times New Roman" w:cstheme="minorHAnsi"/>
                <w:sz w:val="24"/>
                <w:szCs w:val="24"/>
                <w:lang w:val="en-US" w:eastAsia="de-DE"/>
              </w:rPr>
              <w:t xml:space="preserve">0.34 </w:t>
            </w:r>
          </w:p>
        </w:tc>
        <w:tc>
          <w:tcPr>
            <w:tcW w:w="1297" w:type="dxa"/>
            <w:hideMark/>
          </w:tcPr>
          <w:p w14:paraId="251D14F5" w14:textId="77777777" w:rsidR="009A29B9" w:rsidRPr="00EA0724" w:rsidRDefault="009A29B9" w:rsidP="009A29B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US" w:eastAsia="de-DE"/>
              </w:rPr>
            </w:pPr>
            <w:r w:rsidRPr="00EA0724">
              <w:rPr>
                <w:rFonts w:eastAsia="Times New Roman" w:cstheme="minorHAnsi"/>
                <w:sz w:val="24"/>
                <w:szCs w:val="24"/>
                <w:lang w:val="en-US" w:eastAsia="de-DE"/>
              </w:rPr>
              <w:t xml:space="preserve">3.72 </w:t>
            </w:r>
          </w:p>
        </w:tc>
        <w:tc>
          <w:tcPr>
            <w:tcW w:w="1283" w:type="dxa"/>
            <w:hideMark/>
          </w:tcPr>
          <w:p w14:paraId="67B9C841" w14:textId="77777777" w:rsidR="009A29B9" w:rsidRPr="00EA0724" w:rsidRDefault="009A29B9" w:rsidP="009A29B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US" w:eastAsia="de-DE"/>
              </w:rPr>
            </w:pPr>
            <w:r w:rsidRPr="00EA0724">
              <w:rPr>
                <w:rFonts w:eastAsia="Times New Roman" w:cstheme="minorHAnsi"/>
                <w:sz w:val="24"/>
                <w:szCs w:val="24"/>
                <w:lang w:val="en-US" w:eastAsia="de-DE"/>
              </w:rPr>
              <w:t xml:space="preserve">3.60 </w:t>
            </w:r>
          </w:p>
        </w:tc>
      </w:tr>
    </w:tbl>
    <w:p w14:paraId="498CFF2A" w14:textId="127CDDDF" w:rsidR="00DD1D1A" w:rsidRDefault="00AC13E1" w:rsidP="009A29B9">
      <w:pPr>
        <w:rPr>
          <w:lang w:val="en-US"/>
        </w:rPr>
        <w:sectPr w:rsidR="00DD1D1A" w:rsidSect="00DD1D1A">
          <w:pgSz w:w="16838" w:h="11906" w:orient="landscape"/>
          <w:pgMar w:top="1417" w:right="1417" w:bottom="1417" w:left="1134" w:header="708" w:footer="708" w:gutter="0"/>
          <w:cols w:space="708"/>
          <w:docGrid w:linePitch="360"/>
        </w:sectPr>
      </w:pPr>
      <w:r>
        <w:rPr>
          <w:lang w:val="en-US"/>
        </w:rPr>
        <w:t xml:space="preserve">Estimates from the IPD </w:t>
      </w:r>
      <w:r w:rsidRPr="00A072D8">
        <w:rPr>
          <w:lang w:val="en-US"/>
        </w:rPr>
        <w:t>meta</w:t>
      </w:r>
      <w:r>
        <w:rPr>
          <w:lang w:val="en-US"/>
        </w:rPr>
        <w:t>-analyse</w:t>
      </w:r>
      <w:r w:rsidRPr="00A072D8">
        <w:rPr>
          <w:lang w:val="en-US"/>
        </w:rPr>
        <w:t>s</w:t>
      </w:r>
      <w:r>
        <w:rPr>
          <w:lang w:val="en-US"/>
        </w:rPr>
        <w:t xml:space="preserve"> for each model’s cut-off maximizing combined sensitivity and specificity, TP = true positives, FP = false positives, TN = true negatives, FN = false negatives, </w:t>
      </w:r>
      <w:r w:rsidRPr="002E6A75">
        <w:rPr>
          <w:lang w:val="en-US"/>
        </w:rPr>
        <w:t>τ</w:t>
      </w:r>
      <w:r w:rsidRPr="002E6A75">
        <w:rPr>
          <w:vertAlign w:val="superscript"/>
          <w:lang w:val="en-US"/>
        </w:rPr>
        <w:t>2</w:t>
      </w:r>
      <w:r>
        <w:rPr>
          <w:lang w:val="en-US"/>
        </w:rPr>
        <w:t xml:space="preserve"> = tau squared</w:t>
      </w:r>
      <w:r w:rsidR="00E95FFD">
        <w:rPr>
          <w:lang w:val="en-US"/>
        </w:rPr>
        <w:t>,  fractions in TP, FP, TN, FN introduced through statistical weighting of the primary data</w:t>
      </w:r>
      <w:bookmarkStart w:id="12" w:name="_GoBack"/>
      <w:bookmarkEnd w:id="12"/>
    </w:p>
    <w:p w14:paraId="7DD48341" w14:textId="3887B73A" w:rsidR="009A29B9" w:rsidRPr="009A29B9" w:rsidRDefault="009A29B9" w:rsidP="009A29B9">
      <w:pPr>
        <w:rPr>
          <w:lang w:val="en-US"/>
        </w:rPr>
      </w:pPr>
    </w:p>
    <w:p w14:paraId="3D8BFDD0" w14:textId="77777777" w:rsidR="00AC13E1" w:rsidRDefault="009A29B9" w:rsidP="00AC13E1">
      <w:pPr>
        <w:pStyle w:val="Heading1"/>
      </w:pPr>
      <w:r>
        <w:rPr>
          <w:lang w:val="en-US"/>
        </w:rPr>
        <w:object w:dxaOrig="8490" w:dyaOrig="5100" w14:anchorId="3BBF8A0D">
          <v:shape id="_x0000_i1035" type="#_x0000_t75" style="width:424.5pt;height:255.45pt" o:ole="">
            <v:imagedata r:id="rId15" o:title=""/>
          </v:shape>
          <o:OLEObject Type="Embed" ProgID="AcroExch.Document.DC" ShapeID="_x0000_i1035" DrawAspect="Content" ObjectID="_1668519538" r:id="rId16"/>
        </w:object>
      </w:r>
    </w:p>
    <w:p w14:paraId="3E94E197" w14:textId="55054962" w:rsidR="00AC13E1" w:rsidRPr="00AC13E1" w:rsidRDefault="00AC13E1" w:rsidP="00AC13E1">
      <w:pPr>
        <w:rPr>
          <w:lang w:val="en-US"/>
        </w:rPr>
      </w:pPr>
      <w:r w:rsidRPr="00AC13E1">
        <w:rPr>
          <w:lang w:val="en-US"/>
        </w:rPr>
        <w:t>ROC Curves comparing diagnostic accuracy of the sum score and the latent variable models in the calibration and validation sample</w:t>
      </w:r>
    </w:p>
    <w:p w14:paraId="2ED79D4D" w14:textId="1A6C086D" w:rsidR="0032231B" w:rsidRPr="0032231B" w:rsidRDefault="009A29B9" w:rsidP="0032231B">
      <w:pPr>
        <w:pStyle w:val="Heading1"/>
        <w:rPr>
          <w:lang w:val="en-US"/>
        </w:rPr>
      </w:pPr>
      <w:r>
        <w:rPr>
          <w:lang w:val="en-US"/>
        </w:rPr>
        <w:br w:type="page"/>
      </w:r>
      <w:r w:rsidR="0032231B" w:rsidRPr="0032231B">
        <w:rPr>
          <w:lang w:val="en-US"/>
        </w:rPr>
        <w:lastRenderedPageBreak/>
        <w:t xml:space="preserve">Supplementary Material </w:t>
      </w:r>
      <w:r>
        <w:rPr>
          <w:lang w:val="en-US"/>
        </w:rPr>
        <w:t>7</w:t>
      </w:r>
      <w:r w:rsidR="0032231B" w:rsidRPr="0032231B">
        <w:rPr>
          <w:lang w:val="en-US"/>
        </w:rPr>
        <w:t>: Characteristics of included primary studies in the calibration set (N=24)</w:t>
      </w:r>
      <w:bookmarkEnd w:id="11"/>
      <w:r w:rsidR="0032231B" w:rsidRPr="0032231B">
        <w:rPr>
          <w:lang w:val="en-US"/>
        </w:rPr>
        <w:t xml:space="preserve"> </w:t>
      </w:r>
    </w:p>
    <w:p w14:paraId="20BA5822" w14:textId="77777777" w:rsidR="0032231B" w:rsidRPr="0032231B" w:rsidRDefault="0032231B" w:rsidP="0032231B">
      <w:pPr>
        <w:rPr>
          <w:b/>
          <w:lang w:val="en-US"/>
        </w:rPr>
      </w:pPr>
    </w:p>
    <w:tbl>
      <w:tblPr>
        <w:tblStyle w:val="GridTable4-Accent3"/>
        <w:tblW w:w="5000" w:type="pct"/>
        <w:tblLayout w:type="fixed"/>
        <w:tblLook w:val="04A0" w:firstRow="1" w:lastRow="0" w:firstColumn="1" w:lastColumn="0" w:noHBand="0" w:noVBand="1"/>
      </w:tblPr>
      <w:tblGrid>
        <w:gridCol w:w="1370"/>
        <w:gridCol w:w="1238"/>
        <w:gridCol w:w="2198"/>
        <w:gridCol w:w="1097"/>
        <w:gridCol w:w="1372"/>
        <w:gridCol w:w="663"/>
        <w:gridCol w:w="1124"/>
      </w:tblGrid>
      <w:tr w:rsidR="0032231B" w:rsidRPr="007936EA" w14:paraId="128D4351" w14:textId="77777777" w:rsidTr="0032231B">
        <w:trPr>
          <w:cnfStyle w:val="100000000000" w:firstRow="1" w:lastRow="0" w:firstColumn="0" w:lastColumn="0" w:oddVBand="0" w:evenVBand="0" w:oddHBand="0"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756" w:type="pct"/>
            <w:noWrap/>
            <w:hideMark/>
          </w:tcPr>
          <w:p w14:paraId="27D3DCEE" w14:textId="77777777" w:rsidR="0032231B" w:rsidRPr="007936EA" w:rsidRDefault="0032231B" w:rsidP="0032231B">
            <w:pPr>
              <w:rPr>
                <w:b w:val="0"/>
                <w:bCs w:val="0"/>
                <w:color w:val="000000"/>
                <w:sz w:val="20"/>
                <w:szCs w:val="20"/>
              </w:rPr>
            </w:pPr>
            <w:r w:rsidRPr="007936EA">
              <w:rPr>
                <w:color w:val="000000"/>
                <w:sz w:val="20"/>
                <w:szCs w:val="20"/>
              </w:rPr>
              <w:t>First Author, Year</w:t>
            </w:r>
          </w:p>
        </w:tc>
        <w:tc>
          <w:tcPr>
            <w:tcW w:w="683" w:type="pct"/>
            <w:hideMark/>
          </w:tcPr>
          <w:p w14:paraId="05CF625E" w14:textId="77777777" w:rsidR="0032231B" w:rsidRPr="007936EA" w:rsidRDefault="0032231B" w:rsidP="0032231B">
            <w:pP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sidRPr="007936EA">
              <w:rPr>
                <w:color w:val="000000"/>
                <w:sz w:val="20"/>
                <w:szCs w:val="20"/>
              </w:rPr>
              <w:t>Country</w:t>
            </w:r>
          </w:p>
        </w:tc>
        <w:tc>
          <w:tcPr>
            <w:tcW w:w="1213" w:type="pct"/>
            <w:hideMark/>
          </w:tcPr>
          <w:p w14:paraId="7FFD63B2" w14:textId="77777777" w:rsidR="0032231B" w:rsidRPr="007936EA" w:rsidRDefault="0032231B" w:rsidP="0032231B">
            <w:pP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sidRPr="007936EA">
              <w:rPr>
                <w:color w:val="000000"/>
                <w:sz w:val="20"/>
                <w:szCs w:val="20"/>
              </w:rPr>
              <w:t>Recruited Population</w:t>
            </w:r>
          </w:p>
        </w:tc>
        <w:tc>
          <w:tcPr>
            <w:tcW w:w="605" w:type="pct"/>
            <w:hideMark/>
          </w:tcPr>
          <w:p w14:paraId="36E6A2AB" w14:textId="77777777" w:rsidR="0032231B" w:rsidRPr="007936EA" w:rsidRDefault="0032231B" w:rsidP="0032231B">
            <w:pPr>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sidRPr="007936EA">
              <w:rPr>
                <w:color w:val="000000"/>
                <w:sz w:val="20"/>
                <w:szCs w:val="20"/>
              </w:rPr>
              <w:t>Diagnostic Interview</w:t>
            </w:r>
          </w:p>
        </w:tc>
        <w:tc>
          <w:tcPr>
            <w:tcW w:w="757" w:type="pct"/>
            <w:hideMark/>
          </w:tcPr>
          <w:p w14:paraId="48FB4F77" w14:textId="77777777" w:rsidR="0032231B" w:rsidRPr="007936EA" w:rsidRDefault="0032231B" w:rsidP="0032231B">
            <w:pPr>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sidRPr="007936EA">
              <w:rPr>
                <w:color w:val="000000"/>
                <w:sz w:val="20"/>
                <w:szCs w:val="20"/>
              </w:rPr>
              <w:t>Classification System</w:t>
            </w:r>
          </w:p>
        </w:tc>
        <w:tc>
          <w:tcPr>
            <w:tcW w:w="366" w:type="pct"/>
            <w:hideMark/>
          </w:tcPr>
          <w:p w14:paraId="6C245DCC" w14:textId="77777777" w:rsidR="0032231B" w:rsidRPr="007936EA" w:rsidRDefault="0032231B" w:rsidP="0032231B">
            <w:pPr>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sidRPr="007936EA">
              <w:rPr>
                <w:color w:val="000000"/>
                <w:sz w:val="20"/>
                <w:szCs w:val="20"/>
              </w:rPr>
              <w:t>Total N</w:t>
            </w:r>
          </w:p>
        </w:tc>
        <w:tc>
          <w:tcPr>
            <w:tcW w:w="620" w:type="pct"/>
            <w:hideMark/>
          </w:tcPr>
          <w:p w14:paraId="4A2F4595" w14:textId="3DC85CC3" w:rsidR="0032231B" w:rsidRPr="007936EA" w:rsidRDefault="0032231B" w:rsidP="0032231B">
            <w:pPr>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sidRPr="007936EA">
              <w:rPr>
                <w:color w:val="000000"/>
                <w:sz w:val="20"/>
                <w:szCs w:val="20"/>
              </w:rPr>
              <w:t>Major Depression N (%)</w:t>
            </w:r>
          </w:p>
        </w:tc>
      </w:tr>
      <w:tr w:rsidR="0032231B" w:rsidRPr="007936EA" w14:paraId="21F3C095" w14:textId="77777777" w:rsidTr="0032231B">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56" w:type="pct"/>
            <w:noWrap/>
            <w:hideMark/>
          </w:tcPr>
          <w:p w14:paraId="6000970C" w14:textId="77777777" w:rsidR="0032231B" w:rsidRPr="007936EA" w:rsidRDefault="0032231B" w:rsidP="0032231B">
            <w:pPr>
              <w:rPr>
                <w:color w:val="000000"/>
                <w:sz w:val="20"/>
                <w:szCs w:val="20"/>
              </w:rPr>
            </w:pPr>
            <w:r w:rsidRPr="007936EA">
              <w:rPr>
                <w:color w:val="000000"/>
                <w:sz w:val="20"/>
                <w:szCs w:val="20"/>
              </w:rPr>
              <w:t>Amoozegar, 2017</w:t>
            </w:r>
            <w:r w:rsidRPr="007936EA">
              <w:rPr>
                <w:color w:val="000000"/>
                <w:sz w:val="20"/>
                <w:szCs w:val="20"/>
                <w:vertAlign w:val="superscript"/>
              </w:rPr>
              <w:t>1</w:t>
            </w:r>
            <w:r>
              <w:rPr>
                <w:color w:val="000000"/>
                <w:sz w:val="20"/>
                <w:szCs w:val="20"/>
                <w:vertAlign w:val="superscript"/>
              </w:rPr>
              <w:t>a</w:t>
            </w:r>
          </w:p>
        </w:tc>
        <w:tc>
          <w:tcPr>
            <w:tcW w:w="683" w:type="pct"/>
            <w:hideMark/>
          </w:tcPr>
          <w:p w14:paraId="11AF816D" w14:textId="77777777" w:rsidR="0032231B" w:rsidRPr="007936EA"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7936EA">
              <w:rPr>
                <w:color w:val="000000"/>
                <w:sz w:val="20"/>
                <w:szCs w:val="20"/>
              </w:rPr>
              <w:t>Canada</w:t>
            </w:r>
          </w:p>
        </w:tc>
        <w:tc>
          <w:tcPr>
            <w:tcW w:w="1213" w:type="pct"/>
            <w:hideMark/>
          </w:tcPr>
          <w:p w14:paraId="1504F2D0" w14:textId="77777777" w:rsidR="0032231B" w:rsidRPr="007936EA"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7936EA">
              <w:rPr>
                <w:color w:val="000000"/>
                <w:sz w:val="20"/>
                <w:szCs w:val="20"/>
              </w:rPr>
              <w:t xml:space="preserve">Migraine patients </w:t>
            </w:r>
          </w:p>
        </w:tc>
        <w:tc>
          <w:tcPr>
            <w:tcW w:w="605" w:type="pct"/>
            <w:hideMark/>
          </w:tcPr>
          <w:p w14:paraId="79E3E296" w14:textId="77777777" w:rsidR="0032231B" w:rsidRPr="007936EA"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7936EA">
              <w:rPr>
                <w:color w:val="000000"/>
                <w:sz w:val="20"/>
                <w:szCs w:val="20"/>
              </w:rPr>
              <w:t>SCID</w:t>
            </w:r>
          </w:p>
        </w:tc>
        <w:tc>
          <w:tcPr>
            <w:tcW w:w="757" w:type="pct"/>
            <w:hideMark/>
          </w:tcPr>
          <w:p w14:paraId="36788A35" w14:textId="77777777" w:rsidR="0032231B" w:rsidRPr="007936EA"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7936EA">
              <w:rPr>
                <w:color w:val="000000"/>
                <w:sz w:val="20"/>
                <w:szCs w:val="20"/>
              </w:rPr>
              <w:t>DSM-IV</w:t>
            </w:r>
          </w:p>
        </w:tc>
        <w:tc>
          <w:tcPr>
            <w:tcW w:w="366" w:type="pct"/>
            <w:noWrap/>
            <w:hideMark/>
          </w:tcPr>
          <w:p w14:paraId="495AD484" w14:textId="77777777" w:rsidR="0032231B" w:rsidRPr="007936EA" w:rsidRDefault="0032231B" w:rsidP="0032231B">
            <w:pPr>
              <w:jc w:val="center"/>
              <w:cnfStyle w:val="000000100000" w:firstRow="0" w:lastRow="0" w:firstColumn="0" w:lastColumn="0" w:oddVBand="0" w:evenVBand="0" w:oddHBand="1" w:evenHBand="0" w:firstRowFirstColumn="0" w:firstRowLastColumn="0" w:lastRowFirstColumn="0" w:lastRowLastColumn="0"/>
              <w:rPr>
                <w:color w:val="010205"/>
                <w:sz w:val="20"/>
                <w:szCs w:val="20"/>
              </w:rPr>
            </w:pPr>
            <w:r w:rsidRPr="007936EA">
              <w:rPr>
                <w:color w:val="010205"/>
                <w:sz w:val="20"/>
                <w:szCs w:val="20"/>
              </w:rPr>
              <w:t>203</w:t>
            </w:r>
          </w:p>
        </w:tc>
        <w:tc>
          <w:tcPr>
            <w:tcW w:w="620" w:type="pct"/>
            <w:hideMark/>
          </w:tcPr>
          <w:p w14:paraId="3C97ADCF" w14:textId="77777777" w:rsidR="0032231B" w:rsidRPr="007936EA" w:rsidRDefault="0032231B" w:rsidP="0032231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936EA">
              <w:rPr>
                <w:sz w:val="20"/>
                <w:szCs w:val="20"/>
              </w:rPr>
              <w:t>49 (24)</w:t>
            </w:r>
          </w:p>
        </w:tc>
      </w:tr>
      <w:tr w:rsidR="0032231B" w:rsidRPr="007936EA" w14:paraId="767247AA" w14:textId="77777777" w:rsidTr="0032231B">
        <w:trPr>
          <w:trHeight w:val="113"/>
        </w:trPr>
        <w:tc>
          <w:tcPr>
            <w:cnfStyle w:val="001000000000" w:firstRow="0" w:lastRow="0" w:firstColumn="1" w:lastColumn="0" w:oddVBand="0" w:evenVBand="0" w:oddHBand="0" w:evenHBand="0" w:firstRowFirstColumn="0" w:firstRowLastColumn="0" w:lastRowFirstColumn="0" w:lastRowLastColumn="0"/>
            <w:tcW w:w="756" w:type="pct"/>
            <w:noWrap/>
            <w:hideMark/>
          </w:tcPr>
          <w:p w14:paraId="1F2FDA90" w14:textId="77777777" w:rsidR="0032231B" w:rsidRPr="007936EA" w:rsidRDefault="0032231B" w:rsidP="0032231B">
            <w:pPr>
              <w:rPr>
                <w:color w:val="000000"/>
                <w:sz w:val="20"/>
                <w:szCs w:val="20"/>
              </w:rPr>
            </w:pPr>
            <w:r w:rsidRPr="007936EA">
              <w:rPr>
                <w:color w:val="000000"/>
                <w:sz w:val="20"/>
                <w:szCs w:val="20"/>
              </w:rPr>
              <w:t>Ayalon, 2010</w:t>
            </w:r>
            <w:r w:rsidRPr="007936EA">
              <w:rPr>
                <w:color w:val="000000"/>
                <w:sz w:val="20"/>
                <w:szCs w:val="20"/>
                <w:vertAlign w:val="superscript"/>
              </w:rPr>
              <w:t>2</w:t>
            </w:r>
          </w:p>
        </w:tc>
        <w:tc>
          <w:tcPr>
            <w:tcW w:w="683" w:type="pct"/>
            <w:hideMark/>
          </w:tcPr>
          <w:p w14:paraId="09E09644" w14:textId="77777777" w:rsidR="0032231B" w:rsidRPr="007936EA"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7936EA">
              <w:rPr>
                <w:color w:val="000000"/>
                <w:sz w:val="20"/>
                <w:szCs w:val="20"/>
              </w:rPr>
              <w:t>Israel</w:t>
            </w:r>
          </w:p>
        </w:tc>
        <w:tc>
          <w:tcPr>
            <w:tcW w:w="1213" w:type="pct"/>
            <w:hideMark/>
          </w:tcPr>
          <w:p w14:paraId="07F15AEA" w14:textId="77777777" w:rsidR="0032231B" w:rsidRPr="007936EA"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7936EA">
              <w:rPr>
                <w:color w:val="000000"/>
                <w:sz w:val="20"/>
                <w:szCs w:val="20"/>
              </w:rPr>
              <w:t>Elderly primary care patients</w:t>
            </w:r>
          </w:p>
        </w:tc>
        <w:tc>
          <w:tcPr>
            <w:tcW w:w="605" w:type="pct"/>
            <w:hideMark/>
          </w:tcPr>
          <w:p w14:paraId="51397CED" w14:textId="77777777" w:rsidR="0032231B" w:rsidRPr="007936EA"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7936EA">
              <w:rPr>
                <w:color w:val="000000"/>
                <w:sz w:val="20"/>
                <w:szCs w:val="20"/>
              </w:rPr>
              <w:t>SCID</w:t>
            </w:r>
          </w:p>
        </w:tc>
        <w:tc>
          <w:tcPr>
            <w:tcW w:w="757" w:type="pct"/>
            <w:hideMark/>
          </w:tcPr>
          <w:p w14:paraId="257A7999" w14:textId="77777777" w:rsidR="0032231B" w:rsidRPr="007936EA"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7936EA">
              <w:rPr>
                <w:color w:val="000000"/>
                <w:sz w:val="20"/>
                <w:szCs w:val="20"/>
              </w:rPr>
              <w:t>DSM-IV</w:t>
            </w:r>
          </w:p>
        </w:tc>
        <w:tc>
          <w:tcPr>
            <w:tcW w:w="366" w:type="pct"/>
            <w:noWrap/>
            <w:hideMark/>
          </w:tcPr>
          <w:p w14:paraId="6697B2D4" w14:textId="77777777" w:rsidR="0032231B" w:rsidRPr="007936EA" w:rsidRDefault="0032231B" w:rsidP="0032231B">
            <w:pPr>
              <w:jc w:val="center"/>
              <w:cnfStyle w:val="000000000000" w:firstRow="0" w:lastRow="0" w:firstColumn="0" w:lastColumn="0" w:oddVBand="0" w:evenVBand="0" w:oddHBand="0" w:evenHBand="0" w:firstRowFirstColumn="0" w:firstRowLastColumn="0" w:lastRowFirstColumn="0" w:lastRowLastColumn="0"/>
              <w:rPr>
                <w:color w:val="010205"/>
                <w:sz w:val="20"/>
                <w:szCs w:val="20"/>
              </w:rPr>
            </w:pPr>
            <w:r w:rsidRPr="007936EA">
              <w:rPr>
                <w:color w:val="010205"/>
                <w:sz w:val="20"/>
                <w:szCs w:val="20"/>
              </w:rPr>
              <w:t>151</w:t>
            </w:r>
          </w:p>
        </w:tc>
        <w:tc>
          <w:tcPr>
            <w:tcW w:w="620" w:type="pct"/>
            <w:hideMark/>
          </w:tcPr>
          <w:p w14:paraId="64B45D75" w14:textId="77777777" w:rsidR="0032231B" w:rsidRPr="007936EA" w:rsidRDefault="0032231B" w:rsidP="0032231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936EA">
              <w:rPr>
                <w:sz w:val="20"/>
                <w:szCs w:val="20"/>
              </w:rPr>
              <w:t>6 (4)</w:t>
            </w:r>
          </w:p>
        </w:tc>
      </w:tr>
      <w:tr w:rsidR="0032231B" w:rsidRPr="007936EA" w14:paraId="67B1C498" w14:textId="77777777" w:rsidTr="0032231B">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56" w:type="pct"/>
            <w:noWrap/>
            <w:hideMark/>
          </w:tcPr>
          <w:p w14:paraId="19342FC2" w14:textId="77777777" w:rsidR="0032231B" w:rsidRPr="007936EA" w:rsidRDefault="0032231B" w:rsidP="0032231B">
            <w:pPr>
              <w:rPr>
                <w:color w:val="000000"/>
                <w:sz w:val="20"/>
                <w:szCs w:val="20"/>
              </w:rPr>
            </w:pPr>
            <w:r w:rsidRPr="007936EA">
              <w:rPr>
                <w:color w:val="000000"/>
                <w:sz w:val="20"/>
                <w:szCs w:val="20"/>
              </w:rPr>
              <w:t>Beraldi, 2014</w:t>
            </w:r>
            <w:r w:rsidRPr="007936EA">
              <w:rPr>
                <w:color w:val="000000"/>
                <w:sz w:val="20"/>
                <w:szCs w:val="20"/>
                <w:vertAlign w:val="superscript"/>
              </w:rPr>
              <w:t>3</w:t>
            </w:r>
          </w:p>
        </w:tc>
        <w:tc>
          <w:tcPr>
            <w:tcW w:w="683" w:type="pct"/>
            <w:hideMark/>
          </w:tcPr>
          <w:p w14:paraId="0218E7A4" w14:textId="77777777" w:rsidR="0032231B" w:rsidRPr="007936EA"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7936EA">
              <w:rPr>
                <w:color w:val="000000"/>
                <w:sz w:val="20"/>
                <w:szCs w:val="20"/>
              </w:rPr>
              <w:t>Germany</w:t>
            </w:r>
          </w:p>
        </w:tc>
        <w:tc>
          <w:tcPr>
            <w:tcW w:w="1213" w:type="pct"/>
            <w:hideMark/>
          </w:tcPr>
          <w:p w14:paraId="107B40F8" w14:textId="77777777" w:rsidR="0032231B" w:rsidRPr="007936EA"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7936EA">
              <w:rPr>
                <w:color w:val="000000"/>
                <w:sz w:val="20"/>
                <w:szCs w:val="20"/>
              </w:rPr>
              <w:t>Cancer inpatients</w:t>
            </w:r>
          </w:p>
        </w:tc>
        <w:tc>
          <w:tcPr>
            <w:tcW w:w="605" w:type="pct"/>
            <w:hideMark/>
          </w:tcPr>
          <w:p w14:paraId="63781B06" w14:textId="77777777" w:rsidR="0032231B" w:rsidRPr="007936EA"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7936EA">
              <w:rPr>
                <w:color w:val="000000"/>
                <w:sz w:val="20"/>
                <w:szCs w:val="20"/>
              </w:rPr>
              <w:t>SCID</w:t>
            </w:r>
          </w:p>
        </w:tc>
        <w:tc>
          <w:tcPr>
            <w:tcW w:w="757" w:type="pct"/>
            <w:hideMark/>
          </w:tcPr>
          <w:p w14:paraId="11B1971D" w14:textId="77777777" w:rsidR="0032231B" w:rsidRPr="007936EA"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7936EA">
              <w:rPr>
                <w:color w:val="000000"/>
                <w:sz w:val="20"/>
                <w:szCs w:val="20"/>
              </w:rPr>
              <w:t>DSM-IV</w:t>
            </w:r>
          </w:p>
        </w:tc>
        <w:tc>
          <w:tcPr>
            <w:tcW w:w="366" w:type="pct"/>
            <w:noWrap/>
            <w:hideMark/>
          </w:tcPr>
          <w:p w14:paraId="64FEF685" w14:textId="77777777" w:rsidR="0032231B" w:rsidRPr="007936EA" w:rsidRDefault="0032231B" w:rsidP="0032231B">
            <w:pPr>
              <w:jc w:val="center"/>
              <w:cnfStyle w:val="000000100000" w:firstRow="0" w:lastRow="0" w:firstColumn="0" w:lastColumn="0" w:oddVBand="0" w:evenVBand="0" w:oddHBand="1" w:evenHBand="0" w:firstRowFirstColumn="0" w:firstRowLastColumn="0" w:lastRowFirstColumn="0" w:lastRowLastColumn="0"/>
              <w:rPr>
                <w:color w:val="010205"/>
                <w:sz w:val="20"/>
                <w:szCs w:val="20"/>
              </w:rPr>
            </w:pPr>
            <w:r w:rsidRPr="007936EA">
              <w:rPr>
                <w:color w:val="010205"/>
                <w:sz w:val="20"/>
                <w:szCs w:val="20"/>
              </w:rPr>
              <w:t>116</w:t>
            </w:r>
          </w:p>
        </w:tc>
        <w:tc>
          <w:tcPr>
            <w:tcW w:w="620" w:type="pct"/>
            <w:hideMark/>
          </w:tcPr>
          <w:p w14:paraId="244434FE" w14:textId="77777777" w:rsidR="0032231B" w:rsidRPr="007936EA" w:rsidRDefault="0032231B" w:rsidP="0032231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936EA">
              <w:rPr>
                <w:sz w:val="20"/>
                <w:szCs w:val="20"/>
              </w:rPr>
              <w:t>7 (7)</w:t>
            </w:r>
          </w:p>
        </w:tc>
      </w:tr>
      <w:tr w:rsidR="0032231B" w:rsidRPr="007936EA" w14:paraId="3FCA9C14" w14:textId="77777777" w:rsidTr="0032231B">
        <w:trPr>
          <w:trHeight w:val="113"/>
        </w:trPr>
        <w:tc>
          <w:tcPr>
            <w:cnfStyle w:val="001000000000" w:firstRow="0" w:lastRow="0" w:firstColumn="1" w:lastColumn="0" w:oddVBand="0" w:evenVBand="0" w:oddHBand="0" w:evenHBand="0" w:firstRowFirstColumn="0" w:firstRowLastColumn="0" w:lastRowFirstColumn="0" w:lastRowLastColumn="0"/>
            <w:tcW w:w="756" w:type="pct"/>
            <w:noWrap/>
            <w:hideMark/>
          </w:tcPr>
          <w:p w14:paraId="29CFF0A2" w14:textId="77777777" w:rsidR="0032231B" w:rsidRPr="007936EA" w:rsidRDefault="0032231B" w:rsidP="0032231B">
            <w:pPr>
              <w:rPr>
                <w:color w:val="000000"/>
                <w:sz w:val="20"/>
                <w:szCs w:val="20"/>
              </w:rPr>
            </w:pPr>
            <w:r w:rsidRPr="007936EA">
              <w:rPr>
                <w:color w:val="000000"/>
                <w:sz w:val="20"/>
                <w:szCs w:val="20"/>
              </w:rPr>
              <w:t>Bombardier, 2012</w:t>
            </w:r>
            <w:r w:rsidRPr="007936EA">
              <w:rPr>
                <w:color w:val="000000"/>
                <w:sz w:val="20"/>
                <w:szCs w:val="20"/>
                <w:vertAlign w:val="superscript"/>
              </w:rPr>
              <w:t>4</w:t>
            </w:r>
          </w:p>
        </w:tc>
        <w:tc>
          <w:tcPr>
            <w:tcW w:w="683" w:type="pct"/>
            <w:hideMark/>
          </w:tcPr>
          <w:p w14:paraId="294F4288" w14:textId="77777777" w:rsidR="0032231B" w:rsidRPr="007936EA"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7936EA">
              <w:rPr>
                <w:color w:val="000000"/>
                <w:sz w:val="20"/>
                <w:szCs w:val="20"/>
              </w:rPr>
              <w:t>USA</w:t>
            </w:r>
          </w:p>
        </w:tc>
        <w:tc>
          <w:tcPr>
            <w:tcW w:w="1213" w:type="pct"/>
            <w:hideMark/>
          </w:tcPr>
          <w:p w14:paraId="60B8206A" w14:textId="77777777" w:rsidR="0032231B" w:rsidRPr="0032231B"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32231B">
              <w:rPr>
                <w:color w:val="000000"/>
                <w:sz w:val="20"/>
                <w:szCs w:val="20"/>
                <w:lang w:val="en-US"/>
              </w:rPr>
              <w:t>Inpatients with spinal cord injuries</w:t>
            </w:r>
          </w:p>
        </w:tc>
        <w:tc>
          <w:tcPr>
            <w:tcW w:w="605" w:type="pct"/>
            <w:hideMark/>
          </w:tcPr>
          <w:p w14:paraId="12C06784" w14:textId="77777777" w:rsidR="0032231B" w:rsidRPr="007936EA"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7936EA">
              <w:rPr>
                <w:color w:val="000000"/>
                <w:sz w:val="20"/>
                <w:szCs w:val="20"/>
              </w:rPr>
              <w:t>SCID</w:t>
            </w:r>
          </w:p>
        </w:tc>
        <w:tc>
          <w:tcPr>
            <w:tcW w:w="757" w:type="pct"/>
            <w:hideMark/>
          </w:tcPr>
          <w:p w14:paraId="7A4FE0BB" w14:textId="77777777" w:rsidR="0032231B" w:rsidRPr="007936EA"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7936EA">
              <w:rPr>
                <w:color w:val="000000"/>
                <w:sz w:val="20"/>
                <w:szCs w:val="20"/>
              </w:rPr>
              <w:t>DSM-IV</w:t>
            </w:r>
          </w:p>
        </w:tc>
        <w:tc>
          <w:tcPr>
            <w:tcW w:w="366" w:type="pct"/>
            <w:noWrap/>
            <w:hideMark/>
          </w:tcPr>
          <w:p w14:paraId="656D6576" w14:textId="77777777" w:rsidR="0032231B" w:rsidRPr="007936EA" w:rsidRDefault="0032231B" w:rsidP="0032231B">
            <w:pPr>
              <w:jc w:val="center"/>
              <w:cnfStyle w:val="000000000000" w:firstRow="0" w:lastRow="0" w:firstColumn="0" w:lastColumn="0" w:oddVBand="0" w:evenVBand="0" w:oddHBand="0" w:evenHBand="0" w:firstRowFirstColumn="0" w:firstRowLastColumn="0" w:lastRowFirstColumn="0" w:lastRowLastColumn="0"/>
              <w:rPr>
                <w:color w:val="010205"/>
                <w:sz w:val="20"/>
                <w:szCs w:val="20"/>
              </w:rPr>
            </w:pPr>
            <w:r w:rsidRPr="007936EA">
              <w:rPr>
                <w:color w:val="010205"/>
                <w:sz w:val="20"/>
                <w:szCs w:val="20"/>
              </w:rPr>
              <w:t>160</w:t>
            </w:r>
          </w:p>
        </w:tc>
        <w:tc>
          <w:tcPr>
            <w:tcW w:w="620" w:type="pct"/>
            <w:hideMark/>
          </w:tcPr>
          <w:p w14:paraId="30DA3FB4" w14:textId="77777777" w:rsidR="0032231B" w:rsidRPr="007936EA" w:rsidRDefault="0032231B" w:rsidP="0032231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936EA">
              <w:rPr>
                <w:sz w:val="20"/>
                <w:szCs w:val="20"/>
              </w:rPr>
              <w:t>14 (9)</w:t>
            </w:r>
          </w:p>
        </w:tc>
      </w:tr>
      <w:tr w:rsidR="0032231B" w:rsidRPr="007936EA" w14:paraId="65C5403C" w14:textId="77777777" w:rsidTr="0032231B">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56" w:type="pct"/>
            <w:noWrap/>
            <w:hideMark/>
          </w:tcPr>
          <w:p w14:paraId="5AD2943D" w14:textId="77777777" w:rsidR="0032231B" w:rsidRPr="007936EA" w:rsidRDefault="0032231B" w:rsidP="0032231B">
            <w:pPr>
              <w:rPr>
                <w:color w:val="000000"/>
                <w:sz w:val="20"/>
                <w:szCs w:val="20"/>
              </w:rPr>
            </w:pPr>
            <w:r w:rsidRPr="007936EA">
              <w:rPr>
                <w:color w:val="000000"/>
                <w:sz w:val="20"/>
                <w:szCs w:val="20"/>
              </w:rPr>
              <w:t>Chagas, 2013</w:t>
            </w:r>
            <w:r w:rsidRPr="007936EA">
              <w:rPr>
                <w:color w:val="000000"/>
                <w:sz w:val="20"/>
                <w:szCs w:val="20"/>
                <w:vertAlign w:val="superscript"/>
              </w:rPr>
              <w:t>5</w:t>
            </w:r>
          </w:p>
        </w:tc>
        <w:tc>
          <w:tcPr>
            <w:tcW w:w="683" w:type="pct"/>
            <w:hideMark/>
          </w:tcPr>
          <w:p w14:paraId="5B8DD45B" w14:textId="77777777" w:rsidR="0032231B" w:rsidRPr="007936EA"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7936EA">
              <w:rPr>
                <w:color w:val="000000"/>
                <w:sz w:val="20"/>
                <w:szCs w:val="20"/>
              </w:rPr>
              <w:t>Brazil</w:t>
            </w:r>
          </w:p>
        </w:tc>
        <w:tc>
          <w:tcPr>
            <w:tcW w:w="1213" w:type="pct"/>
            <w:hideMark/>
          </w:tcPr>
          <w:p w14:paraId="6B188BFC" w14:textId="77777777" w:rsidR="0032231B" w:rsidRPr="007936EA"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7936EA">
              <w:rPr>
                <w:color w:val="000000"/>
                <w:sz w:val="20"/>
                <w:szCs w:val="20"/>
              </w:rPr>
              <w:t>Outpatients with Parkinson's Disease</w:t>
            </w:r>
          </w:p>
        </w:tc>
        <w:tc>
          <w:tcPr>
            <w:tcW w:w="605" w:type="pct"/>
            <w:hideMark/>
          </w:tcPr>
          <w:p w14:paraId="27BF3617" w14:textId="77777777" w:rsidR="0032231B" w:rsidRPr="007936EA"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7936EA">
              <w:rPr>
                <w:color w:val="000000"/>
                <w:sz w:val="20"/>
                <w:szCs w:val="20"/>
              </w:rPr>
              <w:t>SCID</w:t>
            </w:r>
          </w:p>
        </w:tc>
        <w:tc>
          <w:tcPr>
            <w:tcW w:w="757" w:type="pct"/>
            <w:hideMark/>
          </w:tcPr>
          <w:p w14:paraId="6D8AC76D" w14:textId="77777777" w:rsidR="0032231B" w:rsidRPr="007936EA"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7936EA">
              <w:rPr>
                <w:color w:val="000000"/>
                <w:sz w:val="20"/>
                <w:szCs w:val="20"/>
              </w:rPr>
              <w:t>DSM-IV</w:t>
            </w:r>
          </w:p>
        </w:tc>
        <w:tc>
          <w:tcPr>
            <w:tcW w:w="366" w:type="pct"/>
            <w:noWrap/>
            <w:hideMark/>
          </w:tcPr>
          <w:p w14:paraId="00118DD9" w14:textId="77777777" w:rsidR="0032231B" w:rsidRPr="007936EA" w:rsidRDefault="0032231B" w:rsidP="0032231B">
            <w:pPr>
              <w:jc w:val="center"/>
              <w:cnfStyle w:val="000000100000" w:firstRow="0" w:lastRow="0" w:firstColumn="0" w:lastColumn="0" w:oddVBand="0" w:evenVBand="0" w:oddHBand="1" w:evenHBand="0" w:firstRowFirstColumn="0" w:firstRowLastColumn="0" w:lastRowFirstColumn="0" w:lastRowLastColumn="0"/>
              <w:rPr>
                <w:color w:val="010205"/>
                <w:sz w:val="20"/>
                <w:szCs w:val="20"/>
              </w:rPr>
            </w:pPr>
            <w:r w:rsidRPr="007936EA">
              <w:rPr>
                <w:color w:val="010205"/>
                <w:sz w:val="20"/>
                <w:szCs w:val="20"/>
              </w:rPr>
              <w:t>84</w:t>
            </w:r>
          </w:p>
        </w:tc>
        <w:tc>
          <w:tcPr>
            <w:tcW w:w="620" w:type="pct"/>
            <w:hideMark/>
          </w:tcPr>
          <w:p w14:paraId="3C7B6B04" w14:textId="77777777" w:rsidR="0032231B" w:rsidRPr="007936EA" w:rsidRDefault="0032231B" w:rsidP="0032231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936EA">
              <w:rPr>
                <w:color w:val="000000"/>
                <w:sz w:val="20"/>
                <w:szCs w:val="20"/>
              </w:rPr>
              <w:t>19 (23)</w:t>
            </w:r>
          </w:p>
        </w:tc>
      </w:tr>
      <w:tr w:rsidR="0032231B" w:rsidRPr="007936EA" w14:paraId="11F73FD8" w14:textId="77777777" w:rsidTr="0032231B">
        <w:trPr>
          <w:trHeight w:val="113"/>
        </w:trPr>
        <w:tc>
          <w:tcPr>
            <w:cnfStyle w:val="001000000000" w:firstRow="0" w:lastRow="0" w:firstColumn="1" w:lastColumn="0" w:oddVBand="0" w:evenVBand="0" w:oddHBand="0" w:evenHBand="0" w:firstRowFirstColumn="0" w:firstRowLastColumn="0" w:lastRowFirstColumn="0" w:lastRowLastColumn="0"/>
            <w:tcW w:w="756" w:type="pct"/>
            <w:noWrap/>
            <w:hideMark/>
          </w:tcPr>
          <w:p w14:paraId="5B3E25B9" w14:textId="77777777" w:rsidR="0032231B" w:rsidRPr="007936EA" w:rsidRDefault="0032231B" w:rsidP="0032231B">
            <w:pPr>
              <w:rPr>
                <w:color w:val="000000"/>
                <w:sz w:val="20"/>
                <w:szCs w:val="20"/>
              </w:rPr>
            </w:pPr>
            <w:r w:rsidRPr="007936EA">
              <w:rPr>
                <w:color w:val="000000"/>
                <w:sz w:val="20"/>
                <w:szCs w:val="20"/>
              </w:rPr>
              <w:t>Eack, 2006</w:t>
            </w:r>
            <w:r w:rsidRPr="007936EA">
              <w:rPr>
                <w:color w:val="000000"/>
                <w:sz w:val="20"/>
                <w:szCs w:val="20"/>
                <w:vertAlign w:val="superscript"/>
              </w:rPr>
              <w:t>6</w:t>
            </w:r>
          </w:p>
        </w:tc>
        <w:tc>
          <w:tcPr>
            <w:tcW w:w="683" w:type="pct"/>
            <w:hideMark/>
          </w:tcPr>
          <w:p w14:paraId="7A3A0192" w14:textId="77777777" w:rsidR="0032231B" w:rsidRPr="007936EA"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7936EA">
              <w:rPr>
                <w:color w:val="000000"/>
                <w:sz w:val="20"/>
                <w:szCs w:val="20"/>
              </w:rPr>
              <w:t>USA</w:t>
            </w:r>
          </w:p>
        </w:tc>
        <w:tc>
          <w:tcPr>
            <w:tcW w:w="1213" w:type="pct"/>
            <w:hideMark/>
          </w:tcPr>
          <w:p w14:paraId="1E5B364D" w14:textId="77777777" w:rsidR="0032231B" w:rsidRPr="0032231B"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32231B">
              <w:rPr>
                <w:color w:val="000000"/>
                <w:sz w:val="20"/>
                <w:szCs w:val="20"/>
                <w:lang w:val="en-US"/>
              </w:rPr>
              <w:t>Women seeking psychiatric services for their children at two mental health centers</w:t>
            </w:r>
          </w:p>
        </w:tc>
        <w:tc>
          <w:tcPr>
            <w:tcW w:w="605" w:type="pct"/>
            <w:hideMark/>
          </w:tcPr>
          <w:p w14:paraId="2C3EEFFB" w14:textId="77777777" w:rsidR="0032231B" w:rsidRPr="007936EA"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7936EA">
              <w:rPr>
                <w:color w:val="000000"/>
                <w:sz w:val="20"/>
                <w:szCs w:val="20"/>
              </w:rPr>
              <w:t>SCID</w:t>
            </w:r>
          </w:p>
        </w:tc>
        <w:tc>
          <w:tcPr>
            <w:tcW w:w="757" w:type="pct"/>
            <w:hideMark/>
          </w:tcPr>
          <w:p w14:paraId="05893905" w14:textId="77777777" w:rsidR="0032231B" w:rsidRPr="007936EA"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7936EA">
              <w:rPr>
                <w:color w:val="000000"/>
                <w:sz w:val="20"/>
                <w:szCs w:val="20"/>
              </w:rPr>
              <w:t>DSM-IV</w:t>
            </w:r>
          </w:p>
        </w:tc>
        <w:tc>
          <w:tcPr>
            <w:tcW w:w="366" w:type="pct"/>
            <w:noWrap/>
            <w:hideMark/>
          </w:tcPr>
          <w:p w14:paraId="7C5D1735" w14:textId="77777777" w:rsidR="0032231B" w:rsidRPr="007936EA" w:rsidRDefault="0032231B" w:rsidP="0032231B">
            <w:pPr>
              <w:jc w:val="center"/>
              <w:cnfStyle w:val="000000000000" w:firstRow="0" w:lastRow="0" w:firstColumn="0" w:lastColumn="0" w:oddVBand="0" w:evenVBand="0" w:oddHBand="0" w:evenHBand="0" w:firstRowFirstColumn="0" w:firstRowLastColumn="0" w:lastRowFirstColumn="0" w:lastRowLastColumn="0"/>
              <w:rPr>
                <w:color w:val="010205"/>
                <w:sz w:val="20"/>
                <w:szCs w:val="20"/>
              </w:rPr>
            </w:pPr>
            <w:r w:rsidRPr="007936EA">
              <w:rPr>
                <w:color w:val="010205"/>
                <w:sz w:val="20"/>
                <w:szCs w:val="20"/>
              </w:rPr>
              <w:t>48</w:t>
            </w:r>
          </w:p>
        </w:tc>
        <w:tc>
          <w:tcPr>
            <w:tcW w:w="620" w:type="pct"/>
            <w:hideMark/>
          </w:tcPr>
          <w:p w14:paraId="1A503468" w14:textId="77777777" w:rsidR="0032231B" w:rsidRPr="007936EA" w:rsidRDefault="0032231B" w:rsidP="0032231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936EA">
              <w:rPr>
                <w:sz w:val="20"/>
                <w:szCs w:val="20"/>
              </w:rPr>
              <w:t>12 (27)</w:t>
            </w:r>
          </w:p>
        </w:tc>
      </w:tr>
      <w:tr w:rsidR="0032231B" w:rsidRPr="007936EA" w14:paraId="1C9E88CC" w14:textId="77777777" w:rsidTr="0032231B">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56" w:type="pct"/>
            <w:noWrap/>
            <w:hideMark/>
          </w:tcPr>
          <w:p w14:paraId="5558EE93" w14:textId="77777777" w:rsidR="0032231B" w:rsidRPr="007936EA" w:rsidRDefault="0032231B" w:rsidP="0032231B">
            <w:pPr>
              <w:rPr>
                <w:color w:val="000000"/>
                <w:sz w:val="20"/>
                <w:szCs w:val="20"/>
              </w:rPr>
            </w:pPr>
            <w:r w:rsidRPr="007936EA">
              <w:rPr>
                <w:color w:val="000000"/>
                <w:sz w:val="20"/>
                <w:szCs w:val="20"/>
              </w:rPr>
              <w:t>Fiest, 2014</w:t>
            </w:r>
            <w:r w:rsidRPr="007936EA">
              <w:rPr>
                <w:color w:val="000000"/>
                <w:sz w:val="20"/>
                <w:szCs w:val="20"/>
                <w:vertAlign w:val="superscript"/>
              </w:rPr>
              <w:t>7</w:t>
            </w:r>
          </w:p>
        </w:tc>
        <w:tc>
          <w:tcPr>
            <w:tcW w:w="683" w:type="pct"/>
            <w:hideMark/>
          </w:tcPr>
          <w:p w14:paraId="4FC56494" w14:textId="77777777" w:rsidR="0032231B" w:rsidRPr="007936EA"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7936EA">
              <w:rPr>
                <w:color w:val="000000"/>
                <w:sz w:val="20"/>
                <w:szCs w:val="20"/>
              </w:rPr>
              <w:t>Canada</w:t>
            </w:r>
          </w:p>
        </w:tc>
        <w:tc>
          <w:tcPr>
            <w:tcW w:w="1213" w:type="pct"/>
            <w:hideMark/>
          </w:tcPr>
          <w:p w14:paraId="62B0602C" w14:textId="77777777" w:rsidR="0032231B" w:rsidRPr="007936EA"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7936EA">
              <w:rPr>
                <w:color w:val="000000"/>
                <w:sz w:val="20"/>
                <w:szCs w:val="20"/>
              </w:rPr>
              <w:t>Epilepsy outpatients</w:t>
            </w:r>
          </w:p>
        </w:tc>
        <w:tc>
          <w:tcPr>
            <w:tcW w:w="605" w:type="pct"/>
            <w:hideMark/>
          </w:tcPr>
          <w:p w14:paraId="23667318" w14:textId="77777777" w:rsidR="0032231B" w:rsidRPr="007936EA"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7936EA">
              <w:rPr>
                <w:color w:val="000000"/>
                <w:sz w:val="20"/>
                <w:szCs w:val="20"/>
              </w:rPr>
              <w:t>SCID</w:t>
            </w:r>
          </w:p>
        </w:tc>
        <w:tc>
          <w:tcPr>
            <w:tcW w:w="757" w:type="pct"/>
            <w:hideMark/>
          </w:tcPr>
          <w:p w14:paraId="2C5A23E8" w14:textId="77777777" w:rsidR="0032231B" w:rsidRPr="007936EA"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7936EA">
              <w:rPr>
                <w:color w:val="000000"/>
                <w:sz w:val="20"/>
                <w:szCs w:val="20"/>
              </w:rPr>
              <w:t>DSM-IV</w:t>
            </w:r>
          </w:p>
        </w:tc>
        <w:tc>
          <w:tcPr>
            <w:tcW w:w="366" w:type="pct"/>
            <w:noWrap/>
            <w:hideMark/>
          </w:tcPr>
          <w:p w14:paraId="19203A00" w14:textId="77777777" w:rsidR="0032231B" w:rsidRPr="007936EA" w:rsidRDefault="0032231B" w:rsidP="0032231B">
            <w:pPr>
              <w:jc w:val="center"/>
              <w:cnfStyle w:val="000000100000" w:firstRow="0" w:lastRow="0" w:firstColumn="0" w:lastColumn="0" w:oddVBand="0" w:evenVBand="0" w:oddHBand="1" w:evenHBand="0" w:firstRowFirstColumn="0" w:firstRowLastColumn="0" w:lastRowFirstColumn="0" w:lastRowLastColumn="0"/>
              <w:rPr>
                <w:color w:val="010205"/>
                <w:sz w:val="20"/>
                <w:szCs w:val="20"/>
              </w:rPr>
            </w:pPr>
            <w:r w:rsidRPr="007936EA">
              <w:rPr>
                <w:color w:val="010205"/>
                <w:sz w:val="20"/>
                <w:szCs w:val="20"/>
              </w:rPr>
              <w:t>169</w:t>
            </w:r>
          </w:p>
        </w:tc>
        <w:tc>
          <w:tcPr>
            <w:tcW w:w="620" w:type="pct"/>
            <w:hideMark/>
          </w:tcPr>
          <w:p w14:paraId="045DC6C1" w14:textId="77777777" w:rsidR="0032231B" w:rsidRPr="007936EA" w:rsidRDefault="0032231B" w:rsidP="0032231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936EA">
              <w:rPr>
                <w:sz w:val="20"/>
                <w:szCs w:val="20"/>
              </w:rPr>
              <w:t>23 (14)</w:t>
            </w:r>
          </w:p>
        </w:tc>
      </w:tr>
      <w:tr w:rsidR="0032231B" w:rsidRPr="007936EA" w14:paraId="207EC555" w14:textId="77777777" w:rsidTr="0032231B">
        <w:trPr>
          <w:trHeight w:val="113"/>
        </w:trPr>
        <w:tc>
          <w:tcPr>
            <w:cnfStyle w:val="001000000000" w:firstRow="0" w:lastRow="0" w:firstColumn="1" w:lastColumn="0" w:oddVBand="0" w:evenVBand="0" w:oddHBand="0" w:evenHBand="0" w:firstRowFirstColumn="0" w:firstRowLastColumn="0" w:lastRowFirstColumn="0" w:lastRowLastColumn="0"/>
            <w:tcW w:w="756" w:type="pct"/>
            <w:noWrap/>
            <w:hideMark/>
          </w:tcPr>
          <w:p w14:paraId="08F2B3CF" w14:textId="77777777" w:rsidR="0032231B" w:rsidRPr="007936EA" w:rsidRDefault="0032231B" w:rsidP="0032231B">
            <w:pPr>
              <w:rPr>
                <w:color w:val="000000"/>
                <w:sz w:val="20"/>
                <w:szCs w:val="20"/>
              </w:rPr>
            </w:pPr>
            <w:r w:rsidRPr="007936EA">
              <w:rPr>
                <w:color w:val="000000"/>
                <w:sz w:val="20"/>
                <w:szCs w:val="20"/>
              </w:rPr>
              <w:t>Fischer, 2014</w:t>
            </w:r>
            <w:r w:rsidRPr="007936EA">
              <w:rPr>
                <w:color w:val="000000"/>
                <w:sz w:val="20"/>
                <w:szCs w:val="20"/>
                <w:vertAlign w:val="superscript"/>
              </w:rPr>
              <w:t>8</w:t>
            </w:r>
          </w:p>
        </w:tc>
        <w:tc>
          <w:tcPr>
            <w:tcW w:w="683" w:type="pct"/>
            <w:hideMark/>
          </w:tcPr>
          <w:p w14:paraId="61E8BA6E" w14:textId="77777777" w:rsidR="0032231B" w:rsidRPr="007936EA"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7936EA">
              <w:rPr>
                <w:color w:val="000000"/>
                <w:sz w:val="20"/>
                <w:szCs w:val="20"/>
              </w:rPr>
              <w:t>Germany</w:t>
            </w:r>
          </w:p>
        </w:tc>
        <w:tc>
          <w:tcPr>
            <w:tcW w:w="1213" w:type="pct"/>
            <w:hideMark/>
          </w:tcPr>
          <w:p w14:paraId="3844EA93" w14:textId="77777777" w:rsidR="0032231B" w:rsidRPr="007936EA"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7936EA">
              <w:rPr>
                <w:color w:val="000000"/>
                <w:sz w:val="20"/>
                <w:szCs w:val="20"/>
              </w:rPr>
              <w:t>Heart failure patients</w:t>
            </w:r>
          </w:p>
        </w:tc>
        <w:tc>
          <w:tcPr>
            <w:tcW w:w="605" w:type="pct"/>
            <w:hideMark/>
          </w:tcPr>
          <w:p w14:paraId="46E7D05C" w14:textId="77777777" w:rsidR="0032231B" w:rsidRPr="007936EA"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7936EA">
              <w:rPr>
                <w:color w:val="000000"/>
                <w:sz w:val="20"/>
                <w:szCs w:val="20"/>
              </w:rPr>
              <w:t>SCID</w:t>
            </w:r>
          </w:p>
        </w:tc>
        <w:tc>
          <w:tcPr>
            <w:tcW w:w="757" w:type="pct"/>
            <w:hideMark/>
          </w:tcPr>
          <w:p w14:paraId="463133C9" w14:textId="77777777" w:rsidR="0032231B" w:rsidRPr="007936EA"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7936EA">
              <w:rPr>
                <w:color w:val="000000"/>
                <w:sz w:val="20"/>
                <w:szCs w:val="20"/>
              </w:rPr>
              <w:t>DSM-IV</w:t>
            </w:r>
          </w:p>
        </w:tc>
        <w:tc>
          <w:tcPr>
            <w:tcW w:w="366" w:type="pct"/>
            <w:noWrap/>
            <w:hideMark/>
          </w:tcPr>
          <w:p w14:paraId="689C821B" w14:textId="77777777" w:rsidR="0032231B" w:rsidRPr="007936EA" w:rsidRDefault="0032231B" w:rsidP="0032231B">
            <w:pPr>
              <w:jc w:val="center"/>
              <w:cnfStyle w:val="000000000000" w:firstRow="0" w:lastRow="0" w:firstColumn="0" w:lastColumn="0" w:oddVBand="0" w:evenVBand="0" w:oddHBand="0" w:evenHBand="0" w:firstRowFirstColumn="0" w:firstRowLastColumn="0" w:lastRowFirstColumn="0" w:lastRowLastColumn="0"/>
              <w:rPr>
                <w:color w:val="010205"/>
                <w:sz w:val="20"/>
                <w:szCs w:val="20"/>
              </w:rPr>
            </w:pPr>
            <w:r w:rsidRPr="007936EA">
              <w:rPr>
                <w:color w:val="010205"/>
                <w:sz w:val="20"/>
                <w:szCs w:val="20"/>
              </w:rPr>
              <w:t>194</w:t>
            </w:r>
          </w:p>
        </w:tc>
        <w:tc>
          <w:tcPr>
            <w:tcW w:w="620" w:type="pct"/>
            <w:hideMark/>
          </w:tcPr>
          <w:p w14:paraId="573828B6" w14:textId="77777777" w:rsidR="0032231B" w:rsidRPr="007936EA" w:rsidRDefault="0032231B" w:rsidP="0032231B">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7936EA">
              <w:rPr>
                <w:color w:val="000000"/>
                <w:sz w:val="20"/>
                <w:szCs w:val="20"/>
              </w:rPr>
              <w:t>11 (6)</w:t>
            </w:r>
          </w:p>
        </w:tc>
      </w:tr>
      <w:tr w:rsidR="0032231B" w:rsidRPr="007936EA" w14:paraId="18D5FE42" w14:textId="77777777" w:rsidTr="0032231B">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56" w:type="pct"/>
            <w:noWrap/>
            <w:hideMark/>
          </w:tcPr>
          <w:p w14:paraId="3A6500FB" w14:textId="77777777" w:rsidR="0032231B" w:rsidRPr="007936EA" w:rsidRDefault="0032231B" w:rsidP="0032231B">
            <w:pPr>
              <w:rPr>
                <w:color w:val="000000"/>
                <w:sz w:val="20"/>
                <w:szCs w:val="20"/>
              </w:rPr>
            </w:pPr>
            <w:r w:rsidRPr="007936EA">
              <w:rPr>
                <w:color w:val="000000"/>
                <w:sz w:val="20"/>
                <w:szCs w:val="20"/>
              </w:rPr>
              <w:t>Gjerdingen, 2009</w:t>
            </w:r>
            <w:r w:rsidRPr="007936EA">
              <w:rPr>
                <w:color w:val="000000"/>
                <w:sz w:val="20"/>
                <w:szCs w:val="20"/>
                <w:vertAlign w:val="superscript"/>
              </w:rPr>
              <w:t>9</w:t>
            </w:r>
          </w:p>
        </w:tc>
        <w:tc>
          <w:tcPr>
            <w:tcW w:w="683" w:type="pct"/>
            <w:hideMark/>
          </w:tcPr>
          <w:p w14:paraId="4FE37260" w14:textId="77777777" w:rsidR="0032231B" w:rsidRPr="007936EA"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7936EA">
              <w:rPr>
                <w:color w:val="000000"/>
                <w:sz w:val="20"/>
                <w:szCs w:val="20"/>
              </w:rPr>
              <w:t>USA</w:t>
            </w:r>
          </w:p>
        </w:tc>
        <w:tc>
          <w:tcPr>
            <w:tcW w:w="1213" w:type="pct"/>
            <w:hideMark/>
          </w:tcPr>
          <w:p w14:paraId="63A7BADE" w14:textId="77777777" w:rsidR="0032231B" w:rsidRPr="0032231B"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32231B">
              <w:rPr>
                <w:color w:val="000000"/>
                <w:sz w:val="20"/>
                <w:szCs w:val="20"/>
                <w:lang w:val="en-US"/>
              </w:rPr>
              <w:t>Mothers registering their newborns for well-child visits at medical or pediatric clinics</w:t>
            </w:r>
          </w:p>
        </w:tc>
        <w:tc>
          <w:tcPr>
            <w:tcW w:w="605" w:type="pct"/>
            <w:hideMark/>
          </w:tcPr>
          <w:p w14:paraId="34B8C95D" w14:textId="77777777" w:rsidR="0032231B" w:rsidRPr="007936EA"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7936EA">
              <w:rPr>
                <w:color w:val="000000"/>
                <w:sz w:val="20"/>
                <w:szCs w:val="20"/>
              </w:rPr>
              <w:t>SCID</w:t>
            </w:r>
          </w:p>
        </w:tc>
        <w:tc>
          <w:tcPr>
            <w:tcW w:w="757" w:type="pct"/>
            <w:hideMark/>
          </w:tcPr>
          <w:p w14:paraId="3011D226" w14:textId="77777777" w:rsidR="0032231B" w:rsidRPr="007936EA"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7936EA">
              <w:rPr>
                <w:color w:val="000000"/>
                <w:sz w:val="20"/>
                <w:szCs w:val="20"/>
              </w:rPr>
              <w:t>DSM-IV</w:t>
            </w:r>
          </w:p>
        </w:tc>
        <w:tc>
          <w:tcPr>
            <w:tcW w:w="366" w:type="pct"/>
            <w:noWrap/>
            <w:hideMark/>
          </w:tcPr>
          <w:p w14:paraId="36B7BBB8" w14:textId="77777777" w:rsidR="0032231B" w:rsidRPr="007936EA" w:rsidRDefault="0032231B" w:rsidP="0032231B">
            <w:pPr>
              <w:jc w:val="center"/>
              <w:cnfStyle w:val="000000100000" w:firstRow="0" w:lastRow="0" w:firstColumn="0" w:lastColumn="0" w:oddVBand="0" w:evenVBand="0" w:oddHBand="1" w:evenHBand="0" w:firstRowFirstColumn="0" w:firstRowLastColumn="0" w:lastRowFirstColumn="0" w:lastRowLastColumn="0"/>
              <w:rPr>
                <w:color w:val="010205"/>
                <w:sz w:val="20"/>
                <w:szCs w:val="20"/>
              </w:rPr>
            </w:pPr>
            <w:r w:rsidRPr="007936EA">
              <w:rPr>
                <w:color w:val="010205"/>
                <w:sz w:val="20"/>
                <w:szCs w:val="20"/>
              </w:rPr>
              <w:t>419</w:t>
            </w:r>
          </w:p>
        </w:tc>
        <w:tc>
          <w:tcPr>
            <w:tcW w:w="620" w:type="pct"/>
            <w:hideMark/>
          </w:tcPr>
          <w:p w14:paraId="41A9595C" w14:textId="77777777" w:rsidR="0032231B" w:rsidRPr="007936EA" w:rsidRDefault="0032231B" w:rsidP="0032231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936EA">
              <w:rPr>
                <w:sz w:val="20"/>
                <w:szCs w:val="20"/>
              </w:rPr>
              <w:t>19 (4)</w:t>
            </w:r>
          </w:p>
        </w:tc>
      </w:tr>
      <w:tr w:rsidR="0032231B" w:rsidRPr="007936EA" w14:paraId="22D9B6B0" w14:textId="77777777" w:rsidTr="0032231B">
        <w:trPr>
          <w:trHeight w:val="113"/>
        </w:trPr>
        <w:tc>
          <w:tcPr>
            <w:cnfStyle w:val="001000000000" w:firstRow="0" w:lastRow="0" w:firstColumn="1" w:lastColumn="0" w:oddVBand="0" w:evenVBand="0" w:oddHBand="0" w:evenHBand="0" w:firstRowFirstColumn="0" w:firstRowLastColumn="0" w:lastRowFirstColumn="0" w:lastRowLastColumn="0"/>
            <w:tcW w:w="756" w:type="pct"/>
            <w:noWrap/>
            <w:hideMark/>
          </w:tcPr>
          <w:p w14:paraId="6487E9AA" w14:textId="77777777" w:rsidR="0032231B" w:rsidRPr="007936EA" w:rsidRDefault="0032231B" w:rsidP="0032231B">
            <w:pPr>
              <w:rPr>
                <w:color w:val="000000"/>
                <w:sz w:val="20"/>
                <w:szCs w:val="20"/>
              </w:rPr>
            </w:pPr>
            <w:r w:rsidRPr="007936EA">
              <w:rPr>
                <w:color w:val="000000"/>
                <w:sz w:val="20"/>
                <w:szCs w:val="20"/>
              </w:rPr>
              <w:t>Gräfe, 2004</w:t>
            </w:r>
            <w:r w:rsidRPr="007936EA">
              <w:rPr>
                <w:color w:val="000000"/>
                <w:sz w:val="20"/>
                <w:szCs w:val="20"/>
                <w:vertAlign w:val="superscript"/>
              </w:rPr>
              <w:t>10</w:t>
            </w:r>
          </w:p>
        </w:tc>
        <w:tc>
          <w:tcPr>
            <w:tcW w:w="683" w:type="pct"/>
            <w:hideMark/>
          </w:tcPr>
          <w:p w14:paraId="4D1C07BB" w14:textId="77777777" w:rsidR="0032231B" w:rsidRPr="007936EA"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7936EA">
              <w:rPr>
                <w:color w:val="000000"/>
                <w:sz w:val="20"/>
                <w:szCs w:val="20"/>
              </w:rPr>
              <w:t>Germany</w:t>
            </w:r>
          </w:p>
        </w:tc>
        <w:tc>
          <w:tcPr>
            <w:tcW w:w="1213" w:type="pct"/>
            <w:hideMark/>
          </w:tcPr>
          <w:p w14:paraId="47617D21" w14:textId="77777777" w:rsidR="0032231B" w:rsidRPr="007936EA"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7936EA">
              <w:rPr>
                <w:color w:val="000000"/>
                <w:sz w:val="20"/>
                <w:szCs w:val="20"/>
              </w:rPr>
              <w:t xml:space="preserve">Medical and psychosomatic outpatients </w:t>
            </w:r>
          </w:p>
        </w:tc>
        <w:tc>
          <w:tcPr>
            <w:tcW w:w="605" w:type="pct"/>
            <w:hideMark/>
          </w:tcPr>
          <w:p w14:paraId="020A3FEC" w14:textId="77777777" w:rsidR="0032231B" w:rsidRPr="007936EA"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7936EA">
              <w:rPr>
                <w:color w:val="000000"/>
                <w:sz w:val="20"/>
                <w:szCs w:val="20"/>
              </w:rPr>
              <w:t>SCID</w:t>
            </w:r>
          </w:p>
        </w:tc>
        <w:tc>
          <w:tcPr>
            <w:tcW w:w="757" w:type="pct"/>
            <w:hideMark/>
          </w:tcPr>
          <w:p w14:paraId="5E42E78C" w14:textId="77777777" w:rsidR="0032231B" w:rsidRPr="007936EA"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7936EA">
              <w:rPr>
                <w:color w:val="000000"/>
                <w:sz w:val="20"/>
                <w:szCs w:val="20"/>
              </w:rPr>
              <w:t>DSM-IV</w:t>
            </w:r>
          </w:p>
        </w:tc>
        <w:tc>
          <w:tcPr>
            <w:tcW w:w="366" w:type="pct"/>
            <w:noWrap/>
            <w:hideMark/>
          </w:tcPr>
          <w:p w14:paraId="47B9C326" w14:textId="77777777" w:rsidR="0032231B" w:rsidRPr="007936EA" w:rsidRDefault="0032231B" w:rsidP="0032231B">
            <w:pPr>
              <w:jc w:val="center"/>
              <w:cnfStyle w:val="000000000000" w:firstRow="0" w:lastRow="0" w:firstColumn="0" w:lastColumn="0" w:oddVBand="0" w:evenVBand="0" w:oddHBand="0" w:evenHBand="0" w:firstRowFirstColumn="0" w:firstRowLastColumn="0" w:lastRowFirstColumn="0" w:lastRowLastColumn="0"/>
              <w:rPr>
                <w:color w:val="010205"/>
                <w:sz w:val="20"/>
                <w:szCs w:val="20"/>
              </w:rPr>
            </w:pPr>
            <w:r w:rsidRPr="007936EA">
              <w:rPr>
                <w:color w:val="010205"/>
                <w:sz w:val="20"/>
                <w:szCs w:val="20"/>
              </w:rPr>
              <w:t>494</w:t>
            </w:r>
          </w:p>
        </w:tc>
        <w:tc>
          <w:tcPr>
            <w:tcW w:w="620" w:type="pct"/>
            <w:hideMark/>
          </w:tcPr>
          <w:p w14:paraId="3C8058C1" w14:textId="77777777" w:rsidR="0032231B" w:rsidRPr="007936EA" w:rsidRDefault="0032231B" w:rsidP="0032231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936EA">
              <w:rPr>
                <w:sz w:val="20"/>
                <w:szCs w:val="20"/>
              </w:rPr>
              <w:t>67 (14)</w:t>
            </w:r>
          </w:p>
        </w:tc>
      </w:tr>
      <w:tr w:rsidR="0032231B" w:rsidRPr="007936EA" w14:paraId="6BE20890" w14:textId="77777777" w:rsidTr="0032231B">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56" w:type="pct"/>
            <w:noWrap/>
            <w:hideMark/>
          </w:tcPr>
          <w:p w14:paraId="154237DC" w14:textId="77777777" w:rsidR="0032231B" w:rsidRPr="007936EA" w:rsidRDefault="0032231B" w:rsidP="0032231B">
            <w:pPr>
              <w:rPr>
                <w:color w:val="000000"/>
                <w:sz w:val="20"/>
                <w:szCs w:val="20"/>
              </w:rPr>
            </w:pPr>
            <w:r w:rsidRPr="007936EA">
              <w:rPr>
                <w:color w:val="000000"/>
                <w:sz w:val="20"/>
                <w:szCs w:val="20"/>
              </w:rPr>
              <w:t>Khamseh, 2011</w:t>
            </w:r>
            <w:r w:rsidRPr="007936EA">
              <w:rPr>
                <w:color w:val="000000"/>
                <w:sz w:val="20"/>
                <w:szCs w:val="20"/>
                <w:vertAlign w:val="superscript"/>
              </w:rPr>
              <w:t>11</w:t>
            </w:r>
          </w:p>
        </w:tc>
        <w:tc>
          <w:tcPr>
            <w:tcW w:w="683" w:type="pct"/>
            <w:hideMark/>
          </w:tcPr>
          <w:p w14:paraId="2865B60F" w14:textId="77777777" w:rsidR="0032231B" w:rsidRPr="007936EA"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7936EA">
              <w:rPr>
                <w:color w:val="000000"/>
                <w:sz w:val="20"/>
                <w:szCs w:val="20"/>
              </w:rPr>
              <w:t>Iran</w:t>
            </w:r>
          </w:p>
        </w:tc>
        <w:tc>
          <w:tcPr>
            <w:tcW w:w="1213" w:type="pct"/>
            <w:hideMark/>
          </w:tcPr>
          <w:p w14:paraId="61062DB2" w14:textId="77777777" w:rsidR="0032231B" w:rsidRPr="007936EA"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7936EA">
              <w:rPr>
                <w:color w:val="000000"/>
                <w:sz w:val="20"/>
                <w:szCs w:val="20"/>
              </w:rPr>
              <w:t>Type 2 diabetes patients</w:t>
            </w:r>
          </w:p>
        </w:tc>
        <w:tc>
          <w:tcPr>
            <w:tcW w:w="605" w:type="pct"/>
            <w:hideMark/>
          </w:tcPr>
          <w:p w14:paraId="4513F41C" w14:textId="77777777" w:rsidR="0032231B" w:rsidRPr="007936EA"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7936EA">
              <w:rPr>
                <w:color w:val="000000"/>
                <w:sz w:val="20"/>
                <w:szCs w:val="20"/>
              </w:rPr>
              <w:t>SCID</w:t>
            </w:r>
          </w:p>
        </w:tc>
        <w:tc>
          <w:tcPr>
            <w:tcW w:w="757" w:type="pct"/>
            <w:hideMark/>
          </w:tcPr>
          <w:p w14:paraId="2988A5F9" w14:textId="77777777" w:rsidR="0032231B" w:rsidRPr="007936EA"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7936EA">
              <w:rPr>
                <w:color w:val="000000"/>
                <w:sz w:val="20"/>
                <w:szCs w:val="20"/>
              </w:rPr>
              <w:t>DSM-IV</w:t>
            </w:r>
          </w:p>
        </w:tc>
        <w:tc>
          <w:tcPr>
            <w:tcW w:w="366" w:type="pct"/>
            <w:noWrap/>
            <w:hideMark/>
          </w:tcPr>
          <w:p w14:paraId="7A540617" w14:textId="77777777" w:rsidR="0032231B" w:rsidRPr="007936EA" w:rsidRDefault="0032231B" w:rsidP="0032231B">
            <w:pPr>
              <w:jc w:val="center"/>
              <w:cnfStyle w:val="000000100000" w:firstRow="0" w:lastRow="0" w:firstColumn="0" w:lastColumn="0" w:oddVBand="0" w:evenVBand="0" w:oddHBand="1" w:evenHBand="0" w:firstRowFirstColumn="0" w:firstRowLastColumn="0" w:lastRowFirstColumn="0" w:lastRowLastColumn="0"/>
              <w:rPr>
                <w:color w:val="010205"/>
                <w:sz w:val="20"/>
                <w:szCs w:val="20"/>
              </w:rPr>
            </w:pPr>
            <w:r w:rsidRPr="007936EA">
              <w:rPr>
                <w:color w:val="010205"/>
                <w:sz w:val="20"/>
                <w:szCs w:val="20"/>
              </w:rPr>
              <w:t>122</w:t>
            </w:r>
          </w:p>
        </w:tc>
        <w:tc>
          <w:tcPr>
            <w:tcW w:w="620" w:type="pct"/>
            <w:hideMark/>
          </w:tcPr>
          <w:p w14:paraId="047A88E2" w14:textId="77777777" w:rsidR="0032231B" w:rsidRPr="007936EA" w:rsidRDefault="0032231B" w:rsidP="0032231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936EA">
              <w:rPr>
                <w:color w:val="000000"/>
                <w:sz w:val="20"/>
                <w:szCs w:val="20"/>
              </w:rPr>
              <w:t>47 (39)</w:t>
            </w:r>
          </w:p>
        </w:tc>
      </w:tr>
      <w:tr w:rsidR="0032231B" w:rsidRPr="007936EA" w14:paraId="20F18240" w14:textId="77777777" w:rsidTr="0032231B">
        <w:trPr>
          <w:trHeight w:val="113"/>
        </w:trPr>
        <w:tc>
          <w:tcPr>
            <w:cnfStyle w:val="001000000000" w:firstRow="0" w:lastRow="0" w:firstColumn="1" w:lastColumn="0" w:oddVBand="0" w:evenVBand="0" w:oddHBand="0" w:evenHBand="0" w:firstRowFirstColumn="0" w:firstRowLastColumn="0" w:lastRowFirstColumn="0" w:lastRowLastColumn="0"/>
            <w:tcW w:w="756" w:type="pct"/>
            <w:noWrap/>
            <w:hideMark/>
          </w:tcPr>
          <w:p w14:paraId="596F5A92" w14:textId="77777777" w:rsidR="0032231B" w:rsidRPr="007936EA" w:rsidRDefault="0032231B" w:rsidP="0032231B">
            <w:pPr>
              <w:rPr>
                <w:color w:val="000000"/>
                <w:sz w:val="20"/>
                <w:szCs w:val="20"/>
              </w:rPr>
            </w:pPr>
            <w:r w:rsidRPr="007936EA">
              <w:rPr>
                <w:color w:val="000000"/>
                <w:sz w:val="20"/>
                <w:szCs w:val="20"/>
              </w:rPr>
              <w:t>Kwan, 2012</w:t>
            </w:r>
            <w:r w:rsidRPr="007936EA">
              <w:rPr>
                <w:color w:val="000000"/>
                <w:sz w:val="20"/>
                <w:szCs w:val="20"/>
                <w:vertAlign w:val="superscript"/>
              </w:rPr>
              <w:t>12</w:t>
            </w:r>
          </w:p>
        </w:tc>
        <w:tc>
          <w:tcPr>
            <w:tcW w:w="683" w:type="pct"/>
            <w:hideMark/>
          </w:tcPr>
          <w:p w14:paraId="1FF2805D" w14:textId="77777777" w:rsidR="0032231B" w:rsidRPr="007936EA"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7936EA">
              <w:rPr>
                <w:color w:val="000000"/>
                <w:sz w:val="20"/>
                <w:szCs w:val="20"/>
              </w:rPr>
              <w:t>Singapore</w:t>
            </w:r>
          </w:p>
        </w:tc>
        <w:tc>
          <w:tcPr>
            <w:tcW w:w="1213" w:type="pct"/>
            <w:hideMark/>
          </w:tcPr>
          <w:p w14:paraId="353323C9" w14:textId="77777777" w:rsidR="0032231B" w:rsidRPr="0032231B"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32231B">
              <w:rPr>
                <w:color w:val="000000"/>
                <w:sz w:val="20"/>
                <w:szCs w:val="20"/>
                <w:lang w:val="en-US"/>
              </w:rPr>
              <w:t>Post-stroke inpatients undergoing rehabilitation</w:t>
            </w:r>
          </w:p>
        </w:tc>
        <w:tc>
          <w:tcPr>
            <w:tcW w:w="605" w:type="pct"/>
            <w:hideMark/>
          </w:tcPr>
          <w:p w14:paraId="05F0B21C" w14:textId="77777777" w:rsidR="0032231B" w:rsidRPr="007936EA"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7936EA">
              <w:rPr>
                <w:color w:val="000000"/>
                <w:sz w:val="20"/>
                <w:szCs w:val="20"/>
              </w:rPr>
              <w:t>SCID</w:t>
            </w:r>
          </w:p>
        </w:tc>
        <w:tc>
          <w:tcPr>
            <w:tcW w:w="757" w:type="pct"/>
            <w:hideMark/>
          </w:tcPr>
          <w:p w14:paraId="7DED98B6" w14:textId="77777777" w:rsidR="0032231B" w:rsidRPr="007936EA"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7936EA">
              <w:rPr>
                <w:color w:val="000000"/>
                <w:sz w:val="20"/>
                <w:szCs w:val="20"/>
              </w:rPr>
              <w:t>DSM-IV-TR</w:t>
            </w:r>
          </w:p>
        </w:tc>
        <w:tc>
          <w:tcPr>
            <w:tcW w:w="366" w:type="pct"/>
            <w:noWrap/>
            <w:hideMark/>
          </w:tcPr>
          <w:p w14:paraId="1F087555" w14:textId="77777777" w:rsidR="0032231B" w:rsidRPr="007936EA" w:rsidRDefault="0032231B" w:rsidP="0032231B">
            <w:pPr>
              <w:jc w:val="center"/>
              <w:cnfStyle w:val="000000000000" w:firstRow="0" w:lastRow="0" w:firstColumn="0" w:lastColumn="0" w:oddVBand="0" w:evenVBand="0" w:oddHBand="0" w:evenHBand="0" w:firstRowFirstColumn="0" w:firstRowLastColumn="0" w:lastRowFirstColumn="0" w:lastRowLastColumn="0"/>
              <w:rPr>
                <w:color w:val="010205"/>
                <w:sz w:val="20"/>
                <w:szCs w:val="20"/>
              </w:rPr>
            </w:pPr>
            <w:r w:rsidRPr="007936EA">
              <w:rPr>
                <w:color w:val="010205"/>
                <w:sz w:val="20"/>
                <w:szCs w:val="20"/>
              </w:rPr>
              <w:t>113</w:t>
            </w:r>
          </w:p>
        </w:tc>
        <w:tc>
          <w:tcPr>
            <w:tcW w:w="620" w:type="pct"/>
            <w:hideMark/>
          </w:tcPr>
          <w:p w14:paraId="2289F10F" w14:textId="77777777" w:rsidR="0032231B" w:rsidRPr="007936EA" w:rsidRDefault="0032231B" w:rsidP="0032231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936EA">
              <w:rPr>
                <w:sz w:val="20"/>
                <w:szCs w:val="20"/>
              </w:rPr>
              <w:t>3 (3)</w:t>
            </w:r>
          </w:p>
        </w:tc>
      </w:tr>
      <w:tr w:rsidR="0032231B" w:rsidRPr="007936EA" w14:paraId="1021DB94" w14:textId="77777777" w:rsidTr="0032231B">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56" w:type="pct"/>
            <w:noWrap/>
            <w:hideMark/>
          </w:tcPr>
          <w:p w14:paraId="6C1E94C2" w14:textId="77777777" w:rsidR="0032231B" w:rsidRPr="007936EA" w:rsidRDefault="0032231B" w:rsidP="0032231B">
            <w:pPr>
              <w:rPr>
                <w:color w:val="000000"/>
                <w:sz w:val="20"/>
                <w:szCs w:val="20"/>
              </w:rPr>
            </w:pPr>
            <w:r w:rsidRPr="007936EA">
              <w:rPr>
                <w:color w:val="000000"/>
                <w:sz w:val="20"/>
                <w:szCs w:val="20"/>
              </w:rPr>
              <w:t>Lambert, 2015</w:t>
            </w:r>
            <w:r w:rsidRPr="007936EA">
              <w:rPr>
                <w:color w:val="000000"/>
                <w:sz w:val="20"/>
                <w:szCs w:val="20"/>
                <w:vertAlign w:val="superscript"/>
              </w:rPr>
              <w:t>13</w:t>
            </w:r>
            <w:r>
              <w:rPr>
                <w:color w:val="000000"/>
                <w:sz w:val="20"/>
                <w:szCs w:val="20"/>
                <w:vertAlign w:val="superscript"/>
              </w:rPr>
              <w:t>a</w:t>
            </w:r>
          </w:p>
        </w:tc>
        <w:tc>
          <w:tcPr>
            <w:tcW w:w="683" w:type="pct"/>
            <w:hideMark/>
          </w:tcPr>
          <w:p w14:paraId="6C3DC990" w14:textId="77777777" w:rsidR="0032231B" w:rsidRPr="007936EA"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7936EA">
              <w:rPr>
                <w:color w:val="000000"/>
                <w:sz w:val="20"/>
                <w:szCs w:val="20"/>
              </w:rPr>
              <w:t>Australia</w:t>
            </w:r>
          </w:p>
        </w:tc>
        <w:tc>
          <w:tcPr>
            <w:tcW w:w="1213" w:type="pct"/>
            <w:hideMark/>
          </w:tcPr>
          <w:p w14:paraId="196A9984" w14:textId="77777777" w:rsidR="0032231B" w:rsidRPr="007936EA"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7936EA">
              <w:rPr>
                <w:color w:val="000000"/>
                <w:sz w:val="20"/>
                <w:szCs w:val="20"/>
              </w:rPr>
              <w:t>Cancer patients</w:t>
            </w:r>
          </w:p>
        </w:tc>
        <w:tc>
          <w:tcPr>
            <w:tcW w:w="605" w:type="pct"/>
            <w:hideMark/>
          </w:tcPr>
          <w:p w14:paraId="29902EB4" w14:textId="77777777" w:rsidR="0032231B" w:rsidRPr="007936EA"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7936EA">
              <w:rPr>
                <w:color w:val="000000"/>
                <w:sz w:val="20"/>
                <w:szCs w:val="20"/>
              </w:rPr>
              <w:t>SCID</w:t>
            </w:r>
          </w:p>
        </w:tc>
        <w:tc>
          <w:tcPr>
            <w:tcW w:w="757" w:type="pct"/>
            <w:hideMark/>
          </w:tcPr>
          <w:p w14:paraId="1B5C6963" w14:textId="77777777" w:rsidR="0032231B" w:rsidRPr="007936EA"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7936EA">
              <w:rPr>
                <w:color w:val="000000"/>
                <w:sz w:val="20"/>
                <w:szCs w:val="20"/>
              </w:rPr>
              <w:t>DSM-IV</w:t>
            </w:r>
          </w:p>
        </w:tc>
        <w:tc>
          <w:tcPr>
            <w:tcW w:w="366" w:type="pct"/>
            <w:noWrap/>
            <w:hideMark/>
          </w:tcPr>
          <w:p w14:paraId="4343C512" w14:textId="77777777" w:rsidR="0032231B" w:rsidRPr="007936EA" w:rsidRDefault="0032231B" w:rsidP="0032231B">
            <w:pPr>
              <w:jc w:val="center"/>
              <w:cnfStyle w:val="000000100000" w:firstRow="0" w:lastRow="0" w:firstColumn="0" w:lastColumn="0" w:oddVBand="0" w:evenVBand="0" w:oddHBand="1" w:evenHBand="0" w:firstRowFirstColumn="0" w:firstRowLastColumn="0" w:lastRowFirstColumn="0" w:lastRowLastColumn="0"/>
              <w:rPr>
                <w:color w:val="010205"/>
                <w:sz w:val="20"/>
                <w:szCs w:val="20"/>
              </w:rPr>
            </w:pPr>
            <w:r w:rsidRPr="007936EA">
              <w:rPr>
                <w:color w:val="010205"/>
                <w:sz w:val="20"/>
                <w:szCs w:val="20"/>
              </w:rPr>
              <w:t>147</w:t>
            </w:r>
          </w:p>
        </w:tc>
        <w:tc>
          <w:tcPr>
            <w:tcW w:w="620" w:type="pct"/>
            <w:hideMark/>
          </w:tcPr>
          <w:p w14:paraId="19EC0FAB" w14:textId="77777777" w:rsidR="0032231B" w:rsidRPr="007936EA" w:rsidRDefault="0032231B" w:rsidP="0032231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936EA">
              <w:rPr>
                <w:sz w:val="20"/>
                <w:szCs w:val="20"/>
              </w:rPr>
              <w:t>21 (15)</w:t>
            </w:r>
          </w:p>
        </w:tc>
      </w:tr>
      <w:tr w:rsidR="0032231B" w:rsidRPr="007936EA" w14:paraId="3244DB47" w14:textId="77777777" w:rsidTr="0032231B">
        <w:trPr>
          <w:trHeight w:val="113"/>
        </w:trPr>
        <w:tc>
          <w:tcPr>
            <w:cnfStyle w:val="001000000000" w:firstRow="0" w:lastRow="0" w:firstColumn="1" w:lastColumn="0" w:oddVBand="0" w:evenVBand="0" w:oddHBand="0" w:evenHBand="0" w:firstRowFirstColumn="0" w:firstRowLastColumn="0" w:lastRowFirstColumn="0" w:lastRowLastColumn="0"/>
            <w:tcW w:w="756" w:type="pct"/>
            <w:noWrap/>
            <w:hideMark/>
          </w:tcPr>
          <w:p w14:paraId="7DF1890A" w14:textId="77777777" w:rsidR="0032231B" w:rsidRPr="007936EA" w:rsidRDefault="0032231B" w:rsidP="0032231B">
            <w:pPr>
              <w:rPr>
                <w:color w:val="000000"/>
                <w:sz w:val="20"/>
                <w:szCs w:val="20"/>
              </w:rPr>
            </w:pPr>
            <w:r w:rsidRPr="007936EA">
              <w:rPr>
                <w:color w:val="000000"/>
                <w:sz w:val="20"/>
                <w:szCs w:val="20"/>
              </w:rPr>
              <w:t>Osório, 2009</w:t>
            </w:r>
            <w:r w:rsidRPr="007936EA">
              <w:rPr>
                <w:color w:val="000000"/>
                <w:sz w:val="20"/>
                <w:szCs w:val="20"/>
                <w:vertAlign w:val="superscript"/>
              </w:rPr>
              <w:t>14</w:t>
            </w:r>
          </w:p>
        </w:tc>
        <w:tc>
          <w:tcPr>
            <w:tcW w:w="683" w:type="pct"/>
            <w:hideMark/>
          </w:tcPr>
          <w:p w14:paraId="36234164" w14:textId="77777777" w:rsidR="0032231B" w:rsidRPr="007936EA"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7936EA">
              <w:rPr>
                <w:color w:val="000000"/>
                <w:sz w:val="20"/>
                <w:szCs w:val="20"/>
              </w:rPr>
              <w:t>Brazil</w:t>
            </w:r>
          </w:p>
        </w:tc>
        <w:tc>
          <w:tcPr>
            <w:tcW w:w="1213" w:type="pct"/>
            <w:hideMark/>
          </w:tcPr>
          <w:p w14:paraId="01905D71" w14:textId="77777777" w:rsidR="0032231B" w:rsidRPr="007936EA"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7936EA">
              <w:rPr>
                <w:color w:val="000000"/>
                <w:sz w:val="20"/>
                <w:szCs w:val="20"/>
              </w:rPr>
              <w:t>Women in primary care</w:t>
            </w:r>
          </w:p>
        </w:tc>
        <w:tc>
          <w:tcPr>
            <w:tcW w:w="605" w:type="pct"/>
            <w:hideMark/>
          </w:tcPr>
          <w:p w14:paraId="1A5D6FCD" w14:textId="77777777" w:rsidR="0032231B" w:rsidRPr="007936EA"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7936EA">
              <w:rPr>
                <w:color w:val="000000"/>
                <w:sz w:val="20"/>
                <w:szCs w:val="20"/>
              </w:rPr>
              <w:t>SCID</w:t>
            </w:r>
          </w:p>
        </w:tc>
        <w:tc>
          <w:tcPr>
            <w:tcW w:w="757" w:type="pct"/>
            <w:hideMark/>
          </w:tcPr>
          <w:p w14:paraId="0D96C459" w14:textId="77777777" w:rsidR="0032231B" w:rsidRPr="007936EA"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7936EA">
              <w:rPr>
                <w:color w:val="000000"/>
                <w:sz w:val="20"/>
                <w:szCs w:val="20"/>
              </w:rPr>
              <w:t>DSM-IV</w:t>
            </w:r>
          </w:p>
        </w:tc>
        <w:tc>
          <w:tcPr>
            <w:tcW w:w="366" w:type="pct"/>
            <w:noWrap/>
            <w:hideMark/>
          </w:tcPr>
          <w:p w14:paraId="6BF74423" w14:textId="77777777" w:rsidR="0032231B" w:rsidRPr="007936EA" w:rsidRDefault="0032231B" w:rsidP="0032231B">
            <w:pPr>
              <w:jc w:val="center"/>
              <w:cnfStyle w:val="000000000000" w:firstRow="0" w:lastRow="0" w:firstColumn="0" w:lastColumn="0" w:oddVBand="0" w:evenVBand="0" w:oddHBand="0" w:evenHBand="0" w:firstRowFirstColumn="0" w:firstRowLastColumn="0" w:lastRowFirstColumn="0" w:lastRowLastColumn="0"/>
              <w:rPr>
                <w:color w:val="010205"/>
                <w:sz w:val="20"/>
                <w:szCs w:val="20"/>
              </w:rPr>
            </w:pPr>
            <w:r w:rsidRPr="007936EA">
              <w:rPr>
                <w:color w:val="010205"/>
                <w:sz w:val="20"/>
                <w:szCs w:val="20"/>
              </w:rPr>
              <w:t>177</w:t>
            </w:r>
          </w:p>
        </w:tc>
        <w:tc>
          <w:tcPr>
            <w:tcW w:w="620" w:type="pct"/>
            <w:hideMark/>
          </w:tcPr>
          <w:p w14:paraId="07FDE4F2" w14:textId="77777777" w:rsidR="0032231B" w:rsidRPr="007936EA" w:rsidRDefault="0032231B" w:rsidP="0032231B">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7936EA">
              <w:rPr>
                <w:color w:val="000000"/>
                <w:sz w:val="20"/>
                <w:szCs w:val="20"/>
              </w:rPr>
              <w:t>60 (34)</w:t>
            </w:r>
          </w:p>
        </w:tc>
      </w:tr>
      <w:tr w:rsidR="0032231B" w:rsidRPr="007936EA" w14:paraId="159D7276" w14:textId="77777777" w:rsidTr="0032231B">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56" w:type="pct"/>
            <w:noWrap/>
            <w:hideMark/>
          </w:tcPr>
          <w:p w14:paraId="169CF196" w14:textId="77777777" w:rsidR="0032231B" w:rsidRPr="007936EA" w:rsidRDefault="0032231B" w:rsidP="0032231B">
            <w:pPr>
              <w:rPr>
                <w:color w:val="000000"/>
                <w:sz w:val="20"/>
                <w:szCs w:val="20"/>
              </w:rPr>
            </w:pPr>
            <w:r w:rsidRPr="007936EA">
              <w:rPr>
                <w:color w:val="000000"/>
                <w:sz w:val="20"/>
                <w:szCs w:val="20"/>
              </w:rPr>
              <w:t>Osório, 2012</w:t>
            </w:r>
            <w:r w:rsidRPr="007936EA">
              <w:rPr>
                <w:color w:val="000000"/>
                <w:sz w:val="20"/>
                <w:szCs w:val="20"/>
                <w:vertAlign w:val="superscript"/>
              </w:rPr>
              <w:t>15</w:t>
            </w:r>
          </w:p>
        </w:tc>
        <w:tc>
          <w:tcPr>
            <w:tcW w:w="683" w:type="pct"/>
            <w:hideMark/>
          </w:tcPr>
          <w:p w14:paraId="1DECC336" w14:textId="77777777" w:rsidR="0032231B" w:rsidRPr="007936EA"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7936EA">
              <w:rPr>
                <w:color w:val="000000"/>
                <w:sz w:val="20"/>
                <w:szCs w:val="20"/>
              </w:rPr>
              <w:t>Brazil</w:t>
            </w:r>
          </w:p>
        </w:tc>
        <w:tc>
          <w:tcPr>
            <w:tcW w:w="1213" w:type="pct"/>
            <w:hideMark/>
          </w:tcPr>
          <w:p w14:paraId="1F09BF8B" w14:textId="77777777" w:rsidR="0032231B" w:rsidRPr="0032231B"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32231B">
              <w:rPr>
                <w:color w:val="000000"/>
                <w:sz w:val="20"/>
                <w:szCs w:val="20"/>
                <w:lang w:val="en-US"/>
              </w:rPr>
              <w:t>Inpatients from various clinical wards</w:t>
            </w:r>
          </w:p>
        </w:tc>
        <w:tc>
          <w:tcPr>
            <w:tcW w:w="605" w:type="pct"/>
            <w:hideMark/>
          </w:tcPr>
          <w:p w14:paraId="5405F191" w14:textId="77777777" w:rsidR="0032231B" w:rsidRPr="007936EA"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7936EA">
              <w:rPr>
                <w:color w:val="000000"/>
                <w:sz w:val="20"/>
                <w:szCs w:val="20"/>
              </w:rPr>
              <w:t>SCID</w:t>
            </w:r>
          </w:p>
        </w:tc>
        <w:tc>
          <w:tcPr>
            <w:tcW w:w="757" w:type="pct"/>
            <w:hideMark/>
          </w:tcPr>
          <w:p w14:paraId="031118C1" w14:textId="77777777" w:rsidR="0032231B" w:rsidRPr="007936EA"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7936EA">
              <w:rPr>
                <w:color w:val="000000"/>
                <w:sz w:val="20"/>
                <w:szCs w:val="20"/>
              </w:rPr>
              <w:t>DSM-IV</w:t>
            </w:r>
          </w:p>
        </w:tc>
        <w:tc>
          <w:tcPr>
            <w:tcW w:w="366" w:type="pct"/>
            <w:noWrap/>
            <w:hideMark/>
          </w:tcPr>
          <w:p w14:paraId="41EF45C2" w14:textId="77777777" w:rsidR="0032231B" w:rsidRPr="007936EA" w:rsidRDefault="0032231B" w:rsidP="0032231B">
            <w:pPr>
              <w:jc w:val="center"/>
              <w:cnfStyle w:val="000000100000" w:firstRow="0" w:lastRow="0" w:firstColumn="0" w:lastColumn="0" w:oddVBand="0" w:evenVBand="0" w:oddHBand="1" w:evenHBand="0" w:firstRowFirstColumn="0" w:firstRowLastColumn="0" w:lastRowFirstColumn="0" w:lastRowLastColumn="0"/>
              <w:rPr>
                <w:color w:val="010205"/>
                <w:sz w:val="20"/>
                <w:szCs w:val="20"/>
              </w:rPr>
            </w:pPr>
            <w:r w:rsidRPr="007936EA">
              <w:rPr>
                <w:color w:val="010205"/>
                <w:sz w:val="20"/>
                <w:szCs w:val="20"/>
              </w:rPr>
              <w:t>86</w:t>
            </w:r>
          </w:p>
        </w:tc>
        <w:tc>
          <w:tcPr>
            <w:tcW w:w="620" w:type="pct"/>
            <w:hideMark/>
          </w:tcPr>
          <w:p w14:paraId="1353EC50" w14:textId="77777777" w:rsidR="0032231B" w:rsidRPr="007936EA" w:rsidRDefault="0032231B" w:rsidP="0032231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936EA">
              <w:rPr>
                <w:color w:val="000000"/>
                <w:sz w:val="20"/>
                <w:szCs w:val="20"/>
              </w:rPr>
              <w:t>28 (33)</w:t>
            </w:r>
          </w:p>
        </w:tc>
      </w:tr>
      <w:tr w:rsidR="0032231B" w:rsidRPr="007936EA" w14:paraId="3E8BCB22" w14:textId="77777777" w:rsidTr="0032231B">
        <w:trPr>
          <w:trHeight w:val="113"/>
        </w:trPr>
        <w:tc>
          <w:tcPr>
            <w:cnfStyle w:val="001000000000" w:firstRow="0" w:lastRow="0" w:firstColumn="1" w:lastColumn="0" w:oddVBand="0" w:evenVBand="0" w:oddHBand="0" w:evenHBand="0" w:firstRowFirstColumn="0" w:firstRowLastColumn="0" w:lastRowFirstColumn="0" w:lastRowLastColumn="0"/>
            <w:tcW w:w="756" w:type="pct"/>
            <w:noWrap/>
            <w:hideMark/>
          </w:tcPr>
          <w:p w14:paraId="543CD196" w14:textId="77777777" w:rsidR="0032231B" w:rsidRPr="007936EA" w:rsidRDefault="0032231B" w:rsidP="0032231B">
            <w:pPr>
              <w:rPr>
                <w:color w:val="000000"/>
                <w:sz w:val="20"/>
                <w:szCs w:val="20"/>
              </w:rPr>
            </w:pPr>
            <w:r w:rsidRPr="007936EA">
              <w:rPr>
                <w:color w:val="000000"/>
                <w:sz w:val="20"/>
                <w:szCs w:val="20"/>
              </w:rPr>
              <w:t>Picardi, 2005</w:t>
            </w:r>
            <w:r w:rsidRPr="007936EA">
              <w:rPr>
                <w:color w:val="000000"/>
                <w:sz w:val="20"/>
                <w:szCs w:val="20"/>
                <w:vertAlign w:val="superscript"/>
              </w:rPr>
              <w:t>16</w:t>
            </w:r>
          </w:p>
        </w:tc>
        <w:tc>
          <w:tcPr>
            <w:tcW w:w="683" w:type="pct"/>
            <w:hideMark/>
          </w:tcPr>
          <w:p w14:paraId="3C415497" w14:textId="77777777" w:rsidR="0032231B" w:rsidRPr="007936EA"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7936EA">
              <w:rPr>
                <w:color w:val="000000"/>
                <w:sz w:val="20"/>
                <w:szCs w:val="20"/>
              </w:rPr>
              <w:t>Italy</w:t>
            </w:r>
          </w:p>
        </w:tc>
        <w:tc>
          <w:tcPr>
            <w:tcW w:w="1213" w:type="pct"/>
            <w:hideMark/>
          </w:tcPr>
          <w:p w14:paraId="3156EA51" w14:textId="77777777" w:rsidR="0032231B" w:rsidRPr="007936EA"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7936EA">
              <w:rPr>
                <w:color w:val="000000"/>
                <w:sz w:val="20"/>
                <w:szCs w:val="20"/>
              </w:rPr>
              <w:t>Inpatients with skin diseases</w:t>
            </w:r>
          </w:p>
        </w:tc>
        <w:tc>
          <w:tcPr>
            <w:tcW w:w="605" w:type="pct"/>
            <w:hideMark/>
          </w:tcPr>
          <w:p w14:paraId="6E67E783" w14:textId="77777777" w:rsidR="0032231B" w:rsidRPr="007936EA"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7936EA">
              <w:rPr>
                <w:color w:val="000000"/>
                <w:sz w:val="20"/>
                <w:szCs w:val="20"/>
              </w:rPr>
              <w:t>SCID</w:t>
            </w:r>
          </w:p>
        </w:tc>
        <w:tc>
          <w:tcPr>
            <w:tcW w:w="757" w:type="pct"/>
            <w:hideMark/>
          </w:tcPr>
          <w:p w14:paraId="23296E60" w14:textId="77777777" w:rsidR="0032231B" w:rsidRPr="007936EA"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7936EA">
              <w:rPr>
                <w:color w:val="000000"/>
                <w:sz w:val="20"/>
                <w:szCs w:val="20"/>
              </w:rPr>
              <w:t>DSM-IV</w:t>
            </w:r>
          </w:p>
        </w:tc>
        <w:tc>
          <w:tcPr>
            <w:tcW w:w="366" w:type="pct"/>
            <w:noWrap/>
            <w:hideMark/>
          </w:tcPr>
          <w:p w14:paraId="077C0E01" w14:textId="77777777" w:rsidR="0032231B" w:rsidRPr="007936EA" w:rsidRDefault="0032231B" w:rsidP="0032231B">
            <w:pPr>
              <w:jc w:val="center"/>
              <w:cnfStyle w:val="000000000000" w:firstRow="0" w:lastRow="0" w:firstColumn="0" w:lastColumn="0" w:oddVBand="0" w:evenVBand="0" w:oddHBand="0" w:evenHBand="0" w:firstRowFirstColumn="0" w:firstRowLastColumn="0" w:lastRowFirstColumn="0" w:lastRowLastColumn="0"/>
              <w:rPr>
                <w:color w:val="010205"/>
                <w:sz w:val="20"/>
                <w:szCs w:val="20"/>
              </w:rPr>
            </w:pPr>
            <w:r w:rsidRPr="007936EA">
              <w:rPr>
                <w:color w:val="010205"/>
                <w:sz w:val="20"/>
                <w:szCs w:val="20"/>
              </w:rPr>
              <w:t>138</w:t>
            </w:r>
          </w:p>
        </w:tc>
        <w:tc>
          <w:tcPr>
            <w:tcW w:w="620" w:type="pct"/>
            <w:hideMark/>
          </w:tcPr>
          <w:p w14:paraId="3D31E786" w14:textId="77777777" w:rsidR="0032231B" w:rsidRPr="007936EA" w:rsidRDefault="0032231B" w:rsidP="0032231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936EA">
              <w:rPr>
                <w:sz w:val="20"/>
                <w:szCs w:val="20"/>
              </w:rPr>
              <w:t>12 (9)</w:t>
            </w:r>
          </w:p>
        </w:tc>
      </w:tr>
      <w:tr w:rsidR="0032231B" w:rsidRPr="007936EA" w14:paraId="38176FE3" w14:textId="77777777" w:rsidTr="0032231B">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56" w:type="pct"/>
            <w:noWrap/>
            <w:hideMark/>
          </w:tcPr>
          <w:p w14:paraId="13FCADD2" w14:textId="77777777" w:rsidR="0032231B" w:rsidRPr="007936EA" w:rsidRDefault="0032231B" w:rsidP="0032231B">
            <w:pPr>
              <w:rPr>
                <w:color w:val="000000"/>
                <w:sz w:val="20"/>
                <w:szCs w:val="20"/>
              </w:rPr>
            </w:pPr>
            <w:r w:rsidRPr="007936EA">
              <w:rPr>
                <w:color w:val="000000"/>
                <w:sz w:val="20"/>
                <w:szCs w:val="20"/>
              </w:rPr>
              <w:t>Richardson, 2010</w:t>
            </w:r>
            <w:r w:rsidRPr="007936EA">
              <w:rPr>
                <w:color w:val="000000"/>
                <w:sz w:val="20"/>
                <w:szCs w:val="20"/>
                <w:vertAlign w:val="superscript"/>
              </w:rPr>
              <w:t>17</w:t>
            </w:r>
          </w:p>
        </w:tc>
        <w:tc>
          <w:tcPr>
            <w:tcW w:w="683" w:type="pct"/>
            <w:hideMark/>
          </w:tcPr>
          <w:p w14:paraId="5FA51C4A" w14:textId="77777777" w:rsidR="0032231B" w:rsidRPr="007936EA"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7936EA">
              <w:rPr>
                <w:color w:val="000000"/>
                <w:sz w:val="20"/>
                <w:szCs w:val="20"/>
              </w:rPr>
              <w:t>USA</w:t>
            </w:r>
          </w:p>
        </w:tc>
        <w:tc>
          <w:tcPr>
            <w:tcW w:w="1213" w:type="pct"/>
            <w:hideMark/>
          </w:tcPr>
          <w:p w14:paraId="5C3B3C44" w14:textId="77777777" w:rsidR="0032231B" w:rsidRPr="0032231B"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32231B">
              <w:rPr>
                <w:color w:val="000000"/>
                <w:sz w:val="20"/>
                <w:szCs w:val="20"/>
                <w:lang w:val="en-US"/>
              </w:rPr>
              <w:t xml:space="preserve">Older adults undergoing in-home aging services care management assessment </w:t>
            </w:r>
          </w:p>
        </w:tc>
        <w:tc>
          <w:tcPr>
            <w:tcW w:w="605" w:type="pct"/>
            <w:hideMark/>
          </w:tcPr>
          <w:p w14:paraId="6783E06E" w14:textId="77777777" w:rsidR="0032231B" w:rsidRPr="007936EA"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7936EA">
              <w:rPr>
                <w:color w:val="000000"/>
                <w:sz w:val="20"/>
                <w:szCs w:val="20"/>
              </w:rPr>
              <w:t>SCID</w:t>
            </w:r>
          </w:p>
        </w:tc>
        <w:tc>
          <w:tcPr>
            <w:tcW w:w="757" w:type="pct"/>
            <w:hideMark/>
          </w:tcPr>
          <w:p w14:paraId="4945D319" w14:textId="77777777" w:rsidR="0032231B" w:rsidRPr="007936EA"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7936EA">
              <w:rPr>
                <w:color w:val="000000"/>
                <w:sz w:val="20"/>
                <w:szCs w:val="20"/>
              </w:rPr>
              <w:t>DSM-IV</w:t>
            </w:r>
          </w:p>
        </w:tc>
        <w:tc>
          <w:tcPr>
            <w:tcW w:w="366" w:type="pct"/>
            <w:noWrap/>
            <w:hideMark/>
          </w:tcPr>
          <w:p w14:paraId="16C03895" w14:textId="77777777" w:rsidR="0032231B" w:rsidRPr="007936EA" w:rsidRDefault="0032231B" w:rsidP="0032231B">
            <w:pPr>
              <w:jc w:val="center"/>
              <w:cnfStyle w:val="000000100000" w:firstRow="0" w:lastRow="0" w:firstColumn="0" w:lastColumn="0" w:oddVBand="0" w:evenVBand="0" w:oddHBand="1" w:evenHBand="0" w:firstRowFirstColumn="0" w:firstRowLastColumn="0" w:lastRowFirstColumn="0" w:lastRowLastColumn="0"/>
              <w:rPr>
                <w:color w:val="010205"/>
                <w:sz w:val="20"/>
                <w:szCs w:val="20"/>
              </w:rPr>
            </w:pPr>
            <w:r w:rsidRPr="007936EA">
              <w:rPr>
                <w:color w:val="010205"/>
                <w:sz w:val="20"/>
                <w:szCs w:val="20"/>
              </w:rPr>
              <w:t>377</w:t>
            </w:r>
          </w:p>
        </w:tc>
        <w:tc>
          <w:tcPr>
            <w:tcW w:w="620" w:type="pct"/>
            <w:hideMark/>
          </w:tcPr>
          <w:p w14:paraId="67475F14" w14:textId="77777777" w:rsidR="0032231B" w:rsidRPr="007936EA" w:rsidRDefault="0032231B" w:rsidP="0032231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936EA">
              <w:rPr>
                <w:color w:val="000000"/>
                <w:sz w:val="20"/>
                <w:szCs w:val="20"/>
              </w:rPr>
              <w:t>95 (25)</w:t>
            </w:r>
          </w:p>
        </w:tc>
      </w:tr>
      <w:tr w:rsidR="0032231B" w:rsidRPr="007936EA" w14:paraId="1D0E76C2" w14:textId="77777777" w:rsidTr="0032231B">
        <w:trPr>
          <w:trHeight w:val="113"/>
        </w:trPr>
        <w:tc>
          <w:tcPr>
            <w:cnfStyle w:val="001000000000" w:firstRow="0" w:lastRow="0" w:firstColumn="1" w:lastColumn="0" w:oddVBand="0" w:evenVBand="0" w:oddHBand="0" w:evenHBand="0" w:firstRowFirstColumn="0" w:firstRowLastColumn="0" w:lastRowFirstColumn="0" w:lastRowLastColumn="0"/>
            <w:tcW w:w="756" w:type="pct"/>
            <w:noWrap/>
            <w:hideMark/>
          </w:tcPr>
          <w:p w14:paraId="762C2756" w14:textId="77777777" w:rsidR="0032231B" w:rsidRPr="007936EA" w:rsidRDefault="0032231B" w:rsidP="0032231B">
            <w:pPr>
              <w:rPr>
                <w:color w:val="000000"/>
                <w:sz w:val="20"/>
                <w:szCs w:val="20"/>
              </w:rPr>
            </w:pPr>
            <w:r w:rsidRPr="007936EA">
              <w:rPr>
                <w:color w:val="000000"/>
                <w:sz w:val="20"/>
                <w:szCs w:val="20"/>
              </w:rPr>
              <w:t>Rooney, 2013</w:t>
            </w:r>
            <w:r w:rsidRPr="007936EA">
              <w:rPr>
                <w:color w:val="000000"/>
                <w:sz w:val="20"/>
                <w:szCs w:val="20"/>
                <w:vertAlign w:val="superscript"/>
              </w:rPr>
              <w:t>18</w:t>
            </w:r>
          </w:p>
        </w:tc>
        <w:tc>
          <w:tcPr>
            <w:tcW w:w="683" w:type="pct"/>
            <w:hideMark/>
          </w:tcPr>
          <w:p w14:paraId="16EE0036" w14:textId="77777777" w:rsidR="0032231B" w:rsidRPr="007936EA"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7936EA">
              <w:rPr>
                <w:color w:val="000000"/>
                <w:sz w:val="20"/>
                <w:szCs w:val="20"/>
              </w:rPr>
              <w:t>UK</w:t>
            </w:r>
          </w:p>
        </w:tc>
        <w:tc>
          <w:tcPr>
            <w:tcW w:w="1213" w:type="pct"/>
            <w:hideMark/>
          </w:tcPr>
          <w:p w14:paraId="438AD5BC" w14:textId="77777777" w:rsidR="0032231B" w:rsidRPr="007936EA"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7936EA">
              <w:rPr>
                <w:color w:val="000000"/>
                <w:sz w:val="20"/>
                <w:szCs w:val="20"/>
              </w:rPr>
              <w:t>Patients with cerebral glioma</w:t>
            </w:r>
          </w:p>
        </w:tc>
        <w:tc>
          <w:tcPr>
            <w:tcW w:w="605" w:type="pct"/>
            <w:hideMark/>
          </w:tcPr>
          <w:p w14:paraId="40365707" w14:textId="77777777" w:rsidR="0032231B" w:rsidRPr="007936EA"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7936EA">
              <w:rPr>
                <w:color w:val="000000"/>
                <w:sz w:val="20"/>
                <w:szCs w:val="20"/>
              </w:rPr>
              <w:t>SCID</w:t>
            </w:r>
          </w:p>
        </w:tc>
        <w:tc>
          <w:tcPr>
            <w:tcW w:w="757" w:type="pct"/>
            <w:hideMark/>
          </w:tcPr>
          <w:p w14:paraId="7FB57730" w14:textId="77777777" w:rsidR="0032231B" w:rsidRPr="007936EA"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7936EA">
              <w:rPr>
                <w:color w:val="000000"/>
                <w:sz w:val="20"/>
                <w:szCs w:val="20"/>
              </w:rPr>
              <w:t>DSM-IV</w:t>
            </w:r>
          </w:p>
        </w:tc>
        <w:tc>
          <w:tcPr>
            <w:tcW w:w="366" w:type="pct"/>
            <w:noWrap/>
            <w:hideMark/>
          </w:tcPr>
          <w:p w14:paraId="6FAA6FDC" w14:textId="77777777" w:rsidR="0032231B" w:rsidRPr="007936EA" w:rsidRDefault="0032231B" w:rsidP="0032231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936EA">
              <w:rPr>
                <w:sz w:val="20"/>
                <w:szCs w:val="20"/>
              </w:rPr>
              <w:t>126</w:t>
            </w:r>
          </w:p>
        </w:tc>
        <w:tc>
          <w:tcPr>
            <w:tcW w:w="620" w:type="pct"/>
            <w:hideMark/>
          </w:tcPr>
          <w:p w14:paraId="78923BD6" w14:textId="77777777" w:rsidR="0032231B" w:rsidRPr="007936EA" w:rsidRDefault="0032231B" w:rsidP="0032231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936EA">
              <w:rPr>
                <w:sz w:val="20"/>
                <w:szCs w:val="20"/>
              </w:rPr>
              <w:t>14 (12)</w:t>
            </w:r>
          </w:p>
        </w:tc>
      </w:tr>
      <w:tr w:rsidR="0032231B" w:rsidRPr="007936EA" w14:paraId="5B140EED" w14:textId="77777777" w:rsidTr="0032231B">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56" w:type="pct"/>
            <w:noWrap/>
            <w:hideMark/>
          </w:tcPr>
          <w:p w14:paraId="4EEEA740" w14:textId="77777777" w:rsidR="0032231B" w:rsidRPr="007936EA" w:rsidRDefault="0032231B" w:rsidP="0032231B">
            <w:pPr>
              <w:rPr>
                <w:color w:val="000000"/>
                <w:sz w:val="20"/>
                <w:szCs w:val="20"/>
              </w:rPr>
            </w:pPr>
            <w:r w:rsidRPr="007936EA">
              <w:rPr>
                <w:color w:val="000000"/>
                <w:sz w:val="20"/>
                <w:szCs w:val="20"/>
              </w:rPr>
              <w:t>Sidebottom, 2012</w:t>
            </w:r>
            <w:r w:rsidRPr="007936EA">
              <w:rPr>
                <w:color w:val="000000"/>
                <w:sz w:val="20"/>
                <w:szCs w:val="20"/>
                <w:vertAlign w:val="superscript"/>
              </w:rPr>
              <w:t>19</w:t>
            </w:r>
          </w:p>
        </w:tc>
        <w:tc>
          <w:tcPr>
            <w:tcW w:w="683" w:type="pct"/>
            <w:hideMark/>
          </w:tcPr>
          <w:p w14:paraId="349313A0" w14:textId="77777777" w:rsidR="0032231B" w:rsidRPr="007936EA"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7936EA">
              <w:rPr>
                <w:color w:val="000000"/>
                <w:sz w:val="20"/>
                <w:szCs w:val="20"/>
              </w:rPr>
              <w:t>USA</w:t>
            </w:r>
          </w:p>
        </w:tc>
        <w:tc>
          <w:tcPr>
            <w:tcW w:w="1213" w:type="pct"/>
            <w:hideMark/>
          </w:tcPr>
          <w:p w14:paraId="09649EA5" w14:textId="77777777" w:rsidR="0032231B" w:rsidRPr="007936EA"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7936EA">
              <w:rPr>
                <w:color w:val="000000"/>
                <w:sz w:val="20"/>
                <w:szCs w:val="20"/>
              </w:rPr>
              <w:t>Pregnant women</w:t>
            </w:r>
          </w:p>
        </w:tc>
        <w:tc>
          <w:tcPr>
            <w:tcW w:w="605" w:type="pct"/>
            <w:hideMark/>
          </w:tcPr>
          <w:p w14:paraId="7426D849" w14:textId="77777777" w:rsidR="0032231B" w:rsidRPr="007936EA"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7936EA">
              <w:rPr>
                <w:color w:val="000000"/>
                <w:sz w:val="20"/>
                <w:szCs w:val="20"/>
              </w:rPr>
              <w:t>SCID</w:t>
            </w:r>
          </w:p>
        </w:tc>
        <w:tc>
          <w:tcPr>
            <w:tcW w:w="757" w:type="pct"/>
            <w:hideMark/>
          </w:tcPr>
          <w:p w14:paraId="11445924" w14:textId="77777777" w:rsidR="0032231B" w:rsidRPr="007936EA"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7936EA">
              <w:rPr>
                <w:color w:val="000000"/>
                <w:sz w:val="20"/>
                <w:szCs w:val="20"/>
              </w:rPr>
              <w:t>DSM-IV</w:t>
            </w:r>
          </w:p>
        </w:tc>
        <w:tc>
          <w:tcPr>
            <w:tcW w:w="366" w:type="pct"/>
            <w:noWrap/>
            <w:hideMark/>
          </w:tcPr>
          <w:p w14:paraId="061C6DDC" w14:textId="77777777" w:rsidR="0032231B" w:rsidRPr="007936EA" w:rsidRDefault="0032231B" w:rsidP="0032231B">
            <w:pPr>
              <w:jc w:val="center"/>
              <w:cnfStyle w:val="000000100000" w:firstRow="0" w:lastRow="0" w:firstColumn="0" w:lastColumn="0" w:oddVBand="0" w:evenVBand="0" w:oddHBand="1" w:evenHBand="0" w:firstRowFirstColumn="0" w:firstRowLastColumn="0" w:lastRowFirstColumn="0" w:lastRowLastColumn="0"/>
              <w:rPr>
                <w:color w:val="010205"/>
                <w:sz w:val="20"/>
                <w:szCs w:val="20"/>
              </w:rPr>
            </w:pPr>
            <w:r w:rsidRPr="007936EA">
              <w:rPr>
                <w:color w:val="010205"/>
                <w:sz w:val="20"/>
                <w:szCs w:val="20"/>
              </w:rPr>
              <w:t>246</w:t>
            </w:r>
          </w:p>
        </w:tc>
        <w:tc>
          <w:tcPr>
            <w:tcW w:w="620" w:type="pct"/>
            <w:hideMark/>
          </w:tcPr>
          <w:p w14:paraId="0BAF31BE" w14:textId="77777777" w:rsidR="0032231B" w:rsidRPr="007936EA" w:rsidRDefault="0032231B" w:rsidP="0032231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936EA">
              <w:rPr>
                <w:sz w:val="20"/>
                <w:szCs w:val="20"/>
              </w:rPr>
              <w:t>12 (5)</w:t>
            </w:r>
          </w:p>
        </w:tc>
      </w:tr>
      <w:tr w:rsidR="0032231B" w:rsidRPr="007936EA" w14:paraId="12A916D8" w14:textId="77777777" w:rsidTr="0032231B">
        <w:trPr>
          <w:trHeight w:val="113"/>
        </w:trPr>
        <w:tc>
          <w:tcPr>
            <w:cnfStyle w:val="001000000000" w:firstRow="0" w:lastRow="0" w:firstColumn="1" w:lastColumn="0" w:oddVBand="0" w:evenVBand="0" w:oddHBand="0" w:evenHBand="0" w:firstRowFirstColumn="0" w:firstRowLastColumn="0" w:lastRowFirstColumn="0" w:lastRowLastColumn="0"/>
            <w:tcW w:w="756" w:type="pct"/>
            <w:noWrap/>
            <w:hideMark/>
          </w:tcPr>
          <w:p w14:paraId="2B8D9030" w14:textId="77777777" w:rsidR="0032231B" w:rsidRPr="007936EA" w:rsidRDefault="0032231B" w:rsidP="0032231B">
            <w:pPr>
              <w:rPr>
                <w:color w:val="000000"/>
                <w:sz w:val="20"/>
                <w:szCs w:val="20"/>
              </w:rPr>
            </w:pPr>
            <w:r w:rsidRPr="007936EA">
              <w:rPr>
                <w:color w:val="000000"/>
                <w:sz w:val="20"/>
                <w:szCs w:val="20"/>
              </w:rPr>
              <w:t>Simning, 2012</w:t>
            </w:r>
            <w:r w:rsidRPr="007936EA">
              <w:rPr>
                <w:color w:val="000000"/>
                <w:sz w:val="20"/>
                <w:szCs w:val="20"/>
                <w:vertAlign w:val="superscript"/>
              </w:rPr>
              <w:t>20</w:t>
            </w:r>
          </w:p>
        </w:tc>
        <w:tc>
          <w:tcPr>
            <w:tcW w:w="683" w:type="pct"/>
            <w:hideMark/>
          </w:tcPr>
          <w:p w14:paraId="70E13F1A" w14:textId="77777777" w:rsidR="0032231B" w:rsidRPr="007936EA"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7936EA">
              <w:rPr>
                <w:color w:val="000000"/>
                <w:sz w:val="20"/>
                <w:szCs w:val="20"/>
              </w:rPr>
              <w:t>USA</w:t>
            </w:r>
          </w:p>
        </w:tc>
        <w:tc>
          <w:tcPr>
            <w:tcW w:w="1213" w:type="pct"/>
            <w:hideMark/>
          </w:tcPr>
          <w:p w14:paraId="0C3EB518" w14:textId="77777777" w:rsidR="0032231B" w:rsidRPr="0032231B"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32231B">
              <w:rPr>
                <w:color w:val="000000"/>
                <w:sz w:val="20"/>
                <w:szCs w:val="20"/>
                <w:lang w:val="en-US"/>
              </w:rPr>
              <w:t>Older adults living in public housing</w:t>
            </w:r>
          </w:p>
        </w:tc>
        <w:tc>
          <w:tcPr>
            <w:tcW w:w="605" w:type="pct"/>
            <w:hideMark/>
          </w:tcPr>
          <w:p w14:paraId="5CB61BE1" w14:textId="77777777" w:rsidR="0032231B" w:rsidRPr="007936EA"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7936EA">
              <w:rPr>
                <w:color w:val="000000"/>
                <w:sz w:val="20"/>
                <w:szCs w:val="20"/>
              </w:rPr>
              <w:t>SCID</w:t>
            </w:r>
          </w:p>
        </w:tc>
        <w:tc>
          <w:tcPr>
            <w:tcW w:w="757" w:type="pct"/>
            <w:hideMark/>
          </w:tcPr>
          <w:p w14:paraId="51586F7D" w14:textId="77777777" w:rsidR="0032231B" w:rsidRPr="007936EA"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7936EA">
              <w:rPr>
                <w:color w:val="000000"/>
                <w:sz w:val="20"/>
                <w:szCs w:val="20"/>
              </w:rPr>
              <w:t>DSM-IV</w:t>
            </w:r>
          </w:p>
        </w:tc>
        <w:tc>
          <w:tcPr>
            <w:tcW w:w="366" w:type="pct"/>
            <w:noWrap/>
            <w:hideMark/>
          </w:tcPr>
          <w:p w14:paraId="48B9E5B4" w14:textId="77777777" w:rsidR="0032231B" w:rsidRPr="007936EA" w:rsidRDefault="0032231B" w:rsidP="0032231B">
            <w:pPr>
              <w:jc w:val="center"/>
              <w:cnfStyle w:val="000000000000" w:firstRow="0" w:lastRow="0" w:firstColumn="0" w:lastColumn="0" w:oddVBand="0" w:evenVBand="0" w:oddHBand="0" w:evenHBand="0" w:firstRowFirstColumn="0" w:firstRowLastColumn="0" w:lastRowFirstColumn="0" w:lastRowLastColumn="0"/>
              <w:rPr>
                <w:color w:val="010205"/>
                <w:sz w:val="20"/>
                <w:szCs w:val="20"/>
              </w:rPr>
            </w:pPr>
            <w:r w:rsidRPr="007936EA">
              <w:rPr>
                <w:color w:val="010205"/>
                <w:sz w:val="20"/>
                <w:szCs w:val="20"/>
              </w:rPr>
              <w:t>190</w:t>
            </w:r>
          </w:p>
        </w:tc>
        <w:tc>
          <w:tcPr>
            <w:tcW w:w="620" w:type="pct"/>
            <w:hideMark/>
          </w:tcPr>
          <w:p w14:paraId="1EADF552" w14:textId="77777777" w:rsidR="0032231B" w:rsidRPr="007936EA" w:rsidRDefault="0032231B" w:rsidP="0032231B">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7936EA">
              <w:rPr>
                <w:color w:val="000000"/>
                <w:sz w:val="20"/>
                <w:szCs w:val="20"/>
              </w:rPr>
              <w:t>10 (5)</w:t>
            </w:r>
          </w:p>
        </w:tc>
      </w:tr>
      <w:tr w:rsidR="0032231B" w:rsidRPr="007936EA" w14:paraId="61ECBDC8" w14:textId="77777777" w:rsidTr="0032231B">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56" w:type="pct"/>
            <w:noWrap/>
            <w:hideMark/>
          </w:tcPr>
          <w:p w14:paraId="7BDE1DF4" w14:textId="77777777" w:rsidR="0032231B" w:rsidRPr="007936EA" w:rsidRDefault="0032231B" w:rsidP="0032231B">
            <w:pPr>
              <w:rPr>
                <w:color w:val="000000"/>
                <w:sz w:val="20"/>
                <w:szCs w:val="20"/>
              </w:rPr>
            </w:pPr>
            <w:r w:rsidRPr="007936EA">
              <w:rPr>
                <w:color w:val="000000"/>
                <w:sz w:val="20"/>
                <w:szCs w:val="20"/>
              </w:rPr>
              <w:t>Turner, 2012</w:t>
            </w:r>
            <w:r w:rsidRPr="007936EA">
              <w:rPr>
                <w:color w:val="000000"/>
                <w:sz w:val="20"/>
                <w:szCs w:val="20"/>
                <w:vertAlign w:val="superscript"/>
              </w:rPr>
              <w:t>21</w:t>
            </w:r>
          </w:p>
        </w:tc>
        <w:tc>
          <w:tcPr>
            <w:tcW w:w="683" w:type="pct"/>
            <w:hideMark/>
          </w:tcPr>
          <w:p w14:paraId="13301068" w14:textId="77777777" w:rsidR="0032231B" w:rsidRPr="007936EA"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7936EA">
              <w:rPr>
                <w:color w:val="000000"/>
                <w:sz w:val="20"/>
                <w:szCs w:val="20"/>
              </w:rPr>
              <w:t>Australia</w:t>
            </w:r>
          </w:p>
        </w:tc>
        <w:tc>
          <w:tcPr>
            <w:tcW w:w="1213" w:type="pct"/>
            <w:hideMark/>
          </w:tcPr>
          <w:p w14:paraId="35F21583" w14:textId="77777777" w:rsidR="0032231B" w:rsidRPr="007936EA"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7936EA">
              <w:rPr>
                <w:color w:val="000000"/>
                <w:sz w:val="20"/>
                <w:szCs w:val="20"/>
              </w:rPr>
              <w:t xml:space="preserve">Stroke patients </w:t>
            </w:r>
          </w:p>
        </w:tc>
        <w:tc>
          <w:tcPr>
            <w:tcW w:w="605" w:type="pct"/>
            <w:hideMark/>
          </w:tcPr>
          <w:p w14:paraId="2330111E" w14:textId="77777777" w:rsidR="0032231B" w:rsidRPr="007936EA"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7936EA">
              <w:rPr>
                <w:color w:val="000000"/>
                <w:sz w:val="20"/>
                <w:szCs w:val="20"/>
              </w:rPr>
              <w:t>SCID</w:t>
            </w:r>
          </w:p>
        </w:tc>
        <w:tc>
          <w:tcPr>
            <w:tcW w:w="757" w:type="pct"/>
            <w:hideMark/>
          </w:tcPr>
          <w:p w14:paraId="060D6D2A" w14:textId="77777777" w:rsidR="0032231B" w:rsidRPr="007936EA"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7936EA">
              <w:rPr>
                <w:color w:val="000000"/>
                <w:sz w:val="20"/>
                <w:szCs w:val="20"/>
              </w:rPr>
              <w:t>DSM-IV</w:t>
            </w:r>
          </w:p>
        </w:tc>
        <w:tc>
          <w:tcPr>
            <w:tcW w:w="366" w:type="pct"/>
            <w:noWrap/>
            <w:hideMark/>
          </w:tcPr>
          <w:p w14:paraId="4C219FC0" w14:textId="77777777" w:rsidR="0032231B" w:rsidRPr="007936EA" w:rsidRDefault="0032231B" w:rsidP="0032231B">
            <w:pPr>
              <w:jc w:val="center"/>
              <w:cnfStyle w:val="000000100000" w:firstRow="0" w:lastRow="0" w:firstColumn="0" w:lastColumn="0" w:oddVBand="0" w:evenVBand="0" w:oddHBand="1" w:evenHBand="0" w:firstRowFirstColumn="0" w:firstRowLastColumn="0" w:lastRowFirstColumn="0" w:lastRowLastColumn="0"/>
              <w:rPr>
                <w:color w:val="010205"/>
                <w:sz w:val="20"/>
                <w:szCs w:val="20"/>
              </w:rPr>
            </w:pPr>
            <w:r w:rsidRPr="007936EA">
              <w:rPr>
                <w:color w:val="010205"/>
                <w:sz w:val="20"/>
                <w:szCs w:val="20"/>
              </w:rPr>
              <w:t>72</w:t>
            </w:r>
          </w:p>
        </w:tc>
        <w:tc>
          <w:tcPr>
            <w:tcW w:w="620" w:type="pct"/>
            <w:hideMark/>
          </w:tcPr>
          <w:p w14:paraId="40FA6B22" w14:textId="77777777" w:rsidR="0032231B" w:rsidRPr="007936EA" w:rsidRDefault="0032231B" w:rsidP="0032231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936EA">
              <w:rPr>
                <w:color w:val="000000"/>
                <w:sz w:val="20"/>
                <w:szCs w:val="20"/>
              </w:rPr>
              <w:t>13 (18)</w:t>
            </w:r>
          </w:p>
        </w:tc>
      </w:tr>
      <w:tr w:rsidR="0032231B" w:rsidRPr="007936EA" w14:paraId="45CE987E" w14:textId="77777777" w:rsidTr="0032231B">
        <w:trPr>
          <w:trHeight w:val="113"/>
        </w:trPr>
        <w:tc>
          <w:tcPr>
            <w:cnfStyle w:val="001000000000" w:firstRow="0" w:lastRow="0" w:firstColumn="1" w:lastColumn="0" w:oddVBand="0" w:evenVBand="0" w:oddHBand="0" w:evenHBand="0" w:firstRowFirstColumn="0" w:firstRowLastColumn="0" w:lastRowFirstColumn="0" w:lastRowLastColumn="0"/>
            <w:tcW w:w="756" w:type="pct"/>
            <w:noWrap/>
            <w:hideMark/>
          </w:tcPr>
          <w:p w14:paraId="523997F8" w14:textId="77777777" w:rsidR="0032231B" w:rsidRPr="007936EA" w:rsidRDefault="0032231B" w:rsidP="0032231B">
            <w:pPr>
              <w:rPr>
                <w:color w:val="000000"/>
                <w:sz w:val="20"/>
                <w:szCs w:val="20"/>
              </w:rPr>
            </w:pPr>
            <w:r w:rsidRPr="007936EA">
              <w:rPr>
                <w:color w:val="000000"/>
                <w:sz w:val="20"/>
                <w:szCs w:val="20"/>
              </w:rPr>
              <w:lastRenderedPageBreak/>
              <w:t>Turner, Unpublished</w:t>
            </w:r>
            <w:r w:rsidRPr="007936EA">
              <w:rPr>
                <w:color w:val="000000"/>
                <w:sz w:val="20"/>
                <w:szCs w:val="20"/>
                <w:vertAlign w:val="superscript"/>
              </w:rPr>
              <w:t>a</w:t>
            </w:r>
            <w:r>
              <w:rPr>
                <w:color w:val="000000"/>
                <w:sz w:val="20"/>
                <w:szCs w:val="20"/>
                <w:vertAlign w:val="superscript"/>
              </w:rPr>
              <w:t>b</w:t>
            </w:r>
          </w:p>
        </w:tc>
        <w:tc>
          <w:tcPr>
            <w:tcW w:w="683" w:type="pct"/>
            <w:hideMark/>
          </w:tcPr>
          <w:p w14:paraId="0687D7AB" w14:textId="77777777" w:rsidR="0032231B" w:rsidRPr="007936EA"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7936EA">
              <w:rPr>
                <w:color w:val="000000"/>
                <w:sz w:val="20"/>
                <w:szCs w:val="20"/>
              </w:rPr>
              <w:t>Australia</w:t>
            </w:r>
          </w:p>
        </w:tc>
        <w:tc>
          <w:tcPr>
            <w:tcW w:w="1213" w:type="pct"/>
            <w:hideMark/>
          </w:tcPr>
          <w:p w14:paraId="2469750B" w14:textId="77777777" w:rsidR="0032231B" w:rsidRPr="007936EA"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7936EA">
              <w:rPr>
                <w:color w:val="000000"/>
                <w:sz w:val="20"/>
                <w:szCs w:val="20"/>
              </w:rPr>
              <w:t>Cardiac rehabilitation patients</w:t>
            </w:r>
          </w:p>
        </w:tc>
        <w:tc>
          <w:tcPr>
            <w:tcW w:w="605" w:type="pct"/>
            <w:hideMark/>
          </w:tcPr>
          <w:p w14:paraId="7CBBEA21" w14:textId="77777777" w:rsidR="0032231B" w:rsidRPr="007936EA"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7936EA">
              <w:rPr>
                <w:color w:val="000000"/>
                <w:sz w:val="20"/>
                <w:szCs w:val="20"/>
              </w:rPr>
              <w:t>SCID</w:t>
            </w:r>
          </w:p>
        </w:tc>
        <w:tc>
          <w:tcPr>
            <w:tcW w:w="757" w:type="pct"/>
            <w:hideMark/>
          </w:tcPr>
          <w:p w14:paraId="5011EA99" w14:textId="77777777" w:rsidR="0032231B" w:rsidRPr="007936EA"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7936EA">
              <w:rPr>
                <w:color w:val="000000"/>
                <w:sz w:val="20"/>
                <w:szCs w:val="20"/>
              </w:rPr>
              <w:t>DSM-IV</w:t>
            </w:r>
          </w:p>
        </w:tc>
        <w:tc>
          <w:tcPr>
            <w:tcW w:w="366" w:type="pct"/>
            <w:noWrap/>
            <w:hideMark/>
          </w:tcPr>
          <w:p w14:paraId="5A61DE1A" w14:textId="77777777" w:rsidR="0032231B" w:rsidRPr="007936EA" w:rsidRDefault="0032231B" w:rsidP="0032231B">
            <w:pPr>
              <w:jc w:val="center"/>
              <w:cnfStyle w:val="000000000000" w:firstRow="0" w:lastRow="0" w:firstColumn="0" w:lastColumn="0" w:oddVBand="0" w:evenVBand="0" w:oddHBand="0" w:evenHBand="0" w:firstRowFirstColumn="0" w:firstRowLastColumn="0" w:lastRowFirstColumn="0" w:lastRowLastColumn="0"/>
              <w:rPr>
                <w:color w:val="010205"/>
                <w:sz w:val="20"/>
                <w:szCs w:val="20"/>
              </w:rPr>
            </w:pPr>
            <w:r w:rsidRPr="007936EA">
              <w:rPr>
                <w:color w:val="010205"/>
                <w:sz w:val="20"/>
                <w:szCs w:val="20"/>
              </w:rPr>
              <w:t>51</w:t>
            </w:r>
          </w:p>
        </w:tc>
        <w:tc>
          <w:tcPr>
            <w:tcW w:w="620" w:type="pct"/>
            <w:hideMark/>
          </w:tcPr>
          <w:p w14:paraId="77926236" w14:textId="77777777" w:rsidR="0032231B" w:rsidRPr="007936EA" w:rsidRDefault="0032231B" w:rsidP="0032231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936EA">
              <w:rPr>
                <w:sz w:val="20"/>
                <w:szCs w:val="20"/>
              </w:rPr>
              <w:t>4 (8)</w:t>
            </w:r>
          </w:p>
        </w:tc>
      </w:tr>
      <w:tr w:rsidR="0032231B" w:rsidRPr="007936EA" w14:paraId="221CE61F" w14:textId="77777777" w:rsidTr="0032231B">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56" w:type="pct"/>
            <w:noWrap/>
            <w:hideMark/>
          </w:tcPr>
          <w:p w14:paraId="21BD02C0" w14:textId="77777777" w:rsidR="0032231B" w:rsidRPr="007936EA" w:rsidRDefault="0032231B" w:rsidP="0032231B">
            <w:pPr>
              <w:rPr>
                <w:color w:val="000000"/>
                <w:sz w:val="20"/>
                <w:szCs w:val="20"/>
              </w:rPr>
            </w:pPr>
            <w:r w:rsidRPr="007936EA">
              <w:rPr>
                <w:color w:val="000000"/>
                <w:sz w:val="20"/>
                <w:szCs w:val="20"/>
              </w:rPr>
              <w:t>Williams, 2012</w:t>
            </w:r>
            <w:r w:rsidRPr="007936EA">
              <w:rPr>
                <w:color w:val="000000"/>
                <w:sz w:val="20"/>
                <w:szCs w:val="20"/>
                <w:vertAlign w:val="superscript"/>
              </w:rPr>
              <w:t>22</w:t>
            </w:r>
          </w:p>
        </w:tc>
        <w:tc>
          <w:tcPr>
            <w:tcW w:w="683" w:type="pct"/>
            <w:hideMark/>
          </w:tcPr>
          <w:p w14:paraId="6B1F4595" w14:textId="77777777" w:rsidR="0032231B" w:rsidRPr="007936EA"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7936EA">
              <w:rPr>
                <w:color w:val="000000"/>
                <w:sz w:val="20"/>
                <w:szCs w:val="20"/>
              </w:rPr>
              <w:t>USA</w:t>
            </w:r>
          </w:p>
        </w:tc>
        <w:tc>
          <w:tcPr>
            <w:tcW w:w="1213" w:type="pct"/>
            <w:hideMark/>
          </w:tcPr>
          <w:p w14:paraId="29BD4A0F" w14:textId="77777777" w:rsidR="0032231B" w:rsidRPr="007936EA"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7936EA">
              <w:rPr>
                <w:color w:val="000000"/>
                <w:sz w:val="20"/>
                <w:szCs w:val="20"/>
              </w:rPr>
              <w:t xml:space="preserve">Parkinson’s Disease patients </w:t>
            </w:r>
          </w:p>
        </w:tc>
        <w:tc>
          <w:tcPr>
            <w:tcW w:w="605" w:type="pct"/>
            <w:hideMark/>
          </w:tcPr>
          <w:p w14:paraId="5DCEEEB3" w14:textId="77777777" w:rsidR="0032231B" w:rsidRPr="007936EA"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7936EA">
              <w:rPr>
                <w:color w:val="000000"/>
                <w:sz w:val="20"/>
                <w:szCs w:val="20"/>
              </w:rPr>
              <w:t>SCID</w:t>
            </w:r>
          </w:p>
        </w:tc>
        <w:tc>
          <w:tcPr>
            <w:tcW w:w="757" w:type="pct"/>
            <w:hideMark/>
          </w:tcPr>
          <w:p w14:paraId="66A82D48" w14:textId="77777777" w:rsidR="0032231B" w:rsidRPr="007936EA"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7936EA">
              <w:rPr>
                <w:color w:val="000000"/>
                <w:sz w:val="20"/>
                <w:szCs w:val="20"/>
              </w:rPr>
              <w:t>DSM-IV</w:t>
            </w:r>
          </w:p>
        </w:tc>
        <w:tc>
          <w:tcPr>
            <w:tcW w:w="366" w:type="pct"/>
            <w:noWrap/>
            <w:hideMark/>
          </w:tcPr>
          <w:p w14:paraId="5CDDFE58" w14:textId="77777777" w:rsidR="0032231B" w:rsidRPr="007936EA" w:rsidRDefault="0032231B" w:rsidP="0032231B">
            <w:pPr>
              <w:jc w:val="center"/>
              <w:cnfStyle w:val="000000100000" w:firstRow="0" w:lastRow="0" w:firstColumn="0" w:lastColumn="0" w:oddVBand="0" w:evenVBand="0" w:oddHBand="1" w:evenHBand="0" w:firstRowFirstColumn="0" w:firstRowLastColumn="0" w:lastRowFirstColumn="0" w:lastRowLastColumn="0"/>
              <w:rPr>
                <w:color w:val="010205"/>
                <w:sz w:val="20"/>
                <w:szCs w:val="20"/>
              </w:rPr>
            </w:pPr>
            <w:r w:rsidRPr="007936EA">
              <w:rPr>
                <w:color w:val="010205"/>
                <w:sz w:val="20"/>
                <w:szCs w:val="20"/>
              </w:rPr>
              <w:t>235</w:t>
            </w:r>
          </w:p>
        </w:tc>
        <w:tc>
          <w:tcPr>
            <w:tcW w:w="620" w:type="pct"/>
            <w:hideMark/>
          </w:tcPr>
          <w:p w14:paraId="4B7351FB" w14:textId="77777777" w:rsidR="0032231B" w:rsidRPr="007936EA" w:rsidRDefault="0032231B" w:rsidP="0032231B">
            <w:pPr>
              <w:jc w:val="center"/>
              <w:cnfStyle w:val="000000100000" w:firstRow="0" w:lastRow="0" w:firstColumn="0" w:lastColumn="0" w:oddVBand="0" w:evenVBand="0" w:oddHBand="1" w:evenHBand="0" w:firstRowFirstColumn="0" w:firstRowLastColumn="0" w:lastRowFirstColumn="0" w:lastRowLastColumn="0"/>
              <w:rPr>
                <w:sz w:val="20"/>
                <w:szCs w:val="20"/>
              </w:rPr>
            </w:pPr>
            <w:r w:rsidRPr="007936EA">
              <w:rPr>
                <w:sz w:val="20"/>
                <w:szCs w:val="20"/>
              </w:rPr>
              <w:t>61 (27)</w:t>
            </w:r>
          </w:p>
        </w:tc>
      </w:tr>
      <w:tr w:rsidR="0032231B" w:rsidRPr="007936EA" w14:paraId="6CDA5E89" w14:textId="77777777" w:rsidTr="0032231B">
        <w:trPr>
          <w:trHeight w:val="113"/>
        </w:trPr>
        <w:tc>
          <w:tcPr>
            <w:cnfStyle w:val="001000000000" w:firstRow="0" w:lastRow="0" w:firstColumn="1" w:lastColumn="0" w:oddVBand="0" w:evenVBand="0" w:oddHBand="0" w:evenHBand="0" w:firstRowFirstColumn="0" w:firstRowLastColumn="0" w:lastRowFirstColumn="0" w:lastRowLastColumn="0"/>
            <w:tcW w:w="756" w:type="pct"/>
            <w:noWrap/>
            <w:hideMark/>
          </w:tcPr>
          <w:p w14:paraId="49B5083B" w14:textId="77777777" w:rsidR="0032231B" w:rsidRPr="007936EA" w:rsidRDefault="0032231B" w:rsidP="0032231B">
            <w:pPr>
              <w:rPr>
                <w:color w:val="000000"/>
                <w:sz w:val="20"/>
                <w:szCs w:val="20"/>
              </w:rPr>
            </w:pPr>
            <w:r w:rsidRPr="007936EA">
              <w:rPr>
                <w:color w:val="000000"/>
                <w:sz w:val="20"/>
                <w:szCs w:val="20"/>
              </w:rPr>
              <w:t>Wittkampf, 2009</w:t>
            </w:r>
            <w:r w:rsidRPr="007936EA">
              <w:rPr>
                <w:color w:val="000000"/>
                <w:sz w:val="20"/>
                <w:szCs w:val="20"/>
                <w:vertAlign w:val="superscript"/>
              </w:rPr>
              <w:t>23</w:t>
            </w:r>
          </w:p>
        </w:tc>
        <w:tc>
          <w:tcPr>
            <w:tcW w:w="683" w:type="pct"/>
            <w:hideMark/>
          </w:tcPr>
          <w:p w14:paraId="41099886" w14:textId="77777777" w:rsidR="0032231B" w:rsidRPr="007936EA"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7936EA">
              <w:rPr>
                <w:color w:val="000000"/>
                <w:sz w:val="20"/>
                <w:szCs w:val="20"/>
              </w:rPr>
              <w:t>The Netherlands</w:t>
            </w:r>
          </w:p>
        </w:tc>
        <w:tc>
          <w:tcPr>
            <w:tcW w:w="1213" w:type="pct"/>
            <w:hideMark/>
          </w:tcPr>
          <w:p w14:paraId="282D2566" w14:textId="77777777" w:rsidR="0032231B" w:rsidRPr="0032231B"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32231B">
              <w:rPr>
                <w:color w:val="000000"/>
                <w:sz w:val="20"/>
                <w:szCs w:val="20"/>
                <w:lang w:val="en-US"/>
              </w:rPr>
              <w:t>Primary care patients at risk for depression</w:t>
            </w:r>
          </w:p>
        </w:tc>
        <w:tc>
          <w:tcPr>
            <w:tcW w:w="605" w:type="pct"/>
            <w:hideMark/>
          </w:tcPr>
          <w:p w14:paraId="67006FED" w14:textId="77777777" w:rsidR="0032231B" w:rsidRPr="007936EA"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7936EA">
              <w:rPr>
                <w:color w:val="000000"/>
                <w:sz w:val="20"/>
                <w:szCs w:val="20"/>
              </w:rPr>
              <w:t xml:space="preserve">SCID </w:t>
            </w:r>
          </w:p>
        </w:tc>
        <w:tc>
          <w:tcPr>
            <w:tcW w:w="757" w:type="pct"/>
            <w:hideMark/>
          </w:tcPr>
          <w:p w14:paraId="16D2C7F1" w14:textId="77777777" w:rsidR="0032231B" w:rsidRPr="007936EA"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7936EA">
              <w:rPr>
                <w:color w:val="000000"/>
                <w:sz w:val="20"/>
                <w:szCs w:val="20"/>
              </w:rPr>
              <w:t>DSM-IV</w:t>
            </w:r>
          </w:p>
        </w:tc>
        <w:tc>
          <w:tcPr>
            <w:tcW w:w="366" w:type="pct"/>
            <w:noWrap/>
            <w:hideMark/>
          </w:tcPr>
          <w:p w14:paraId="2F4D3128" w14:textId="77777777" w:rsidR="0032231B" w:rsidRPr="007936EA" w:rsidRDefault="0032231B" w:rsidP="0032231B">
            <w:pPr>
              <w:jc w:val="center"/>
              <w:cnfStyle w:val="000000000000" w:firstRow="0" w:lastRow="0" w:firstColumn="0" w:lastColumn="0" w:oddVBand="0" w:evenVBand="0" w:oddHBand="0" w:evenHBand="0" w:firstRowFirstColumn="0" w:firstRowLastColumn="0" w:lastRowFirstColumn="0" w:lastRowLastColumn="0"/>
              <w:rPr>
                <w:color w:val="010205"/>
                <w:sz w:val="20"/>
                <w:szCs w:val="20"/>
              </w:rPr>
            </w:pPr>
            <w:r w:rsidRPr="007936EA">
              <w:rPr>
                <w:color w:val="010205"/>
                <w:sz w:val="20"/>
                <w:szCs w:val="20"/>
              </w:rPr>
              <w:t>260</w:t>
            </w:r>
          </w:p>
        </w:tc>
        <w:tc>
          <w:tcPr>
            <w:tcW w:w="620" w:type="pct"/>
            <w:hideMark/>
          </w:tcPr>
          <w:p w14:paraId="3F63A5BF" w14:textId="77777777" w:rsidR="0032231B" w:rsidRPr="007936EA" w:rsidRDefault="0032231B" w:rsidP="0032231B">
            <w:pPr>
              <w:jc w:val="center"/>
              <w:cnfStyle w:val="000000000000" w:firstRow="0" w:lastRow="0" w:firstColumn="0" w:lastColumn="0" w:oddVBand="0" w:evenVBand="0" w:oddHBand="0" w:evenHBand="0" w:firstRowFirstColumn="0" w:firstRowLastColumn="0" w:lastRowFirstColumn="0" w:lastRowLastColumn="0"/>
              <w:rPr>
                <w:sz w:val="20"/>
                <w:szCs w:val="20"/>
              </w:rPr>
            </w:pPr>
            <w:r w:rsidRPr="007936EA">
              <w:rPr>
                <w:sz w:val="20"/>
                <w:szCs w:val="20"/>
              </w:rPr>
              <w:t>45 (17)</w:t>
            </w:r>
          </w:p>
        </w:tc>
      </w:tr>
    </w:tbl>
    <w:p w14:paraId="106998EC" w14:textId="77777777" w:rsidR="0032231B" w:rsidRPr="00BC216E" w:rsidRDefault="0032231B" w:rsidP="0032231B">
      <w:pPr>
        <w:ind w:right="-221"/>
        <w:rPr>
          <w:color w:val="000000" w:themeColor="text1"/>
          <w:sz w:val="20"/>
          <w:szCs w:val="20"/>
          <w:lang w:val="en-GB"/>
        </w:rPr>
      </w:pPr>
      <w:r w:rsidRPr="00BC216E">
        <w:rPr>
          <w:color w:val="000000" w:themeColor="text1"/>
          <w:sz w:val="20"/>
          <w:szCs w:val="20"/>
          <w:vertAlign w:val="superscript"/>
          <w:lang w:val="en-GB"/>
        </w:rPr>
        <w:t xml:space="preserve">a </w:t>
      </w:r>
      <w:r w:rsidRPr="00BC216E">
        <w:rPr>
          <w:color w:val="000000" w:themeColor="text1"/>
          <w:sz w:val="20"/>
          <w:szCs w:val="20"/>
          <w:lang w:val="en-GB"/>
        </w:rPr>
        <w:t>Studies that did not come up in our search</w:t>
      </w:r>
    </w:p>
    <w:p w14:paraId="3E1C3F9F" w14:textId="77777777" w:rsidR="0032231B" w:rsidRPr="00BC216E" w:rsidRDefault="0032231B" w:rsidP="0032231B">
      <w:pPr>
        <w:ind w:right="-221"/>
        <w:rPr>
          <w:color w:val="000000" w:themeColor="text1"/>
          <w:sz w:val="20"/>
          <w:szCs w:val="20"/>
          <w:lang w:val="en-GB"/>
        </w:rPr>
      </w:pPr>
      <w:r w:rsidRPr="00BC216E">
        <w:rPr>
          <w:color w:val="000000" w:themeColor="text1"/>
          <w:sz w:val="20"/>
          <w:szCs w:val="20"/>
          <w:vertAlign w:val="superscript"/>
          <w:lang w:val="en-GB"/>
        </w:rPr>
        <w:t xml:space="preserve">b </w:t>
      </w:r>
      <w:r w:rsidRPr="00BC216E">
        <w:rPr>
          <w:color w:val="000000" w:themeColor="text1"/>
          <w:sz w:val="20"/>
          <w:szCs w:val="20"/>
          <w:lang w:val="en-GB"/>
        </w:rPr>
        <w:t>Unpublished studies at time of the electronic search</w:t>
      </w:r>
    </w:p>
    <w:p w14:paraId="5CC17ED7" w14:textId="77777777" w:rsidR="0032231B" w:rsidRPr="00BC216E" w:rsidRDefault="0032231B" w:rsidP="0032231B">
      <w:pPr>
        <w:ind w:right="-221"/>
        <w:rPr>
          <w:color w:val="000000" w:themeColor="text1"/>
          <w:sz w:val="20"/>
          <w:szCs w:val="20"/>
          <w:lang w:val="en-GB"/>
        </w:rPr>
      </w:pPr>
      <w:r w:rsidRPr="00BC216E">
        <w:rPr>
          <w:b/>
          <w:color w:val="000000" w:themeColor="text1"/>
          <w:sz w:val="20"/>
          <w:szCs w:val="20"/>
          <w:lang w:val="en-GB"/>
        </w:rPr>
        <w:t>Abbreviations</w:t>
      </w:r>
      <w:r w:rsidRPr="00BC216E">
        <w:rPr>
          <w:color w:val="000000" w:themeColor="text1"/>
          <w:sz w:val="20"/>
          <w:szCs w:val="20"/>
          <w:lang w:val="en-GB"/>
        </w:rPr>
        <w:t xml:space="preserve">: SCID: </w:t>
      </w:r>
      <w:r w:rsidRPr="00BC216E">
        <w:rPr>
          <w:sz w:val="20"/>
          <w:szCs w:val="20"/>
          <w:lang w:val="en-US"/>
        </w:rPr>
        <w:t xml:space="preserve">the Structured Clinical Interview for DSM; </w:t>
      </w:r>
      <w:r w:rsidRPr="00BC216E">
        <w:rPr>
          <w:color w:val="000000" w:themeColor="text1"/>
          <w:sz w:val="20"/>
          <w:szCs w:val="20"/>
          <w:lang w:val="en-GB"/>
        </w:rPr>
        <w:t>DSM: Diagnostic and Statistical Manual of Mental Disorders; UK: United Kingdom; USA: United States of America.</w:t>
      </w:r>
    </w:p>
    <w:p w14:paraId="062BF445" w14:textId="77777777" w:rsidR="0032231B" w:rsidRDefault="0032231B" w:rsidP="0032231B">
      <w:pPr>
        <w:rPr>
          <w:b/>
          <w:bCs/>
          <w:highlight w:val="green"/>
          <w:lang w:val="en-GB"/>
        </w:rPr>
      </w:pPr>
    </w:p>
    <w:p w14:paraId="5F46BFB3" w14:textId="77777777" w:rsidR="0032231B" w:rsidRDefault="0032231B" w:rsidP="0032231B">
      <w:pPr>
        <w:rPr>
          <w:b/>
          <w:bCs/>
          <w:highlight w:val="green"/>
          <w:lang w:val="en-GB"/>
        </w:rPr>
      </w:pPr>
    </w:p>
    <w:p w14:paraId="098758E7" w14:textId="77777777" w:rsidR="0032231B" w:rsidRDefault="0032231B">
      <w:pPr>
        <w:rPr>
          <w:rFonts w:asciiTheme="majorHAnsi" w:eastAsiaTheme="majorEastAsia" w:hAnsiTheme="majorHAnsi" w:cstheme="majorBidi"/>
          <w:color w:val="2E74B5" w:themeColor="accent1" w:themeShade="BF"/>
          <w:sz w:val="32"/>
          <w:szCs w:val="32"/>
          <w:lang w:val="en-US"/>
        </w:rPr>
      </w:pPr>
      <w:r>
        <w:rPr>
          <w:lang w:val="en-US"/>
        </w:rPr>
        <w:br w:type="page"/>
      </w:r>
    </w:p>
    <w:p w14:paraId="38351E8E" w14:textId="71824A9F" w:rsidR="0032231B" w:rsidRPr="0032231B" w:rsidRDefault="0032231B" w:rsidP="0032231B">
      <w:pPr>
        <w:pStyle w:val="Heading1"/>
        <w:rPr>
          <w:lang w:val="en-US"/>
        </w:rPr>
      </w:pPr>
      <w:bookmarkStart w:id="13" w:name="_Toc55485385"/>
      <w:r w:rsidRPr="0032231B">
        <w:rPr>
          <w:lang w:val="en-US"/>
        </w:rPr>
        <w:lastRenderedPageBreak/>
        <w:t xml:space="preserve">Supplementary Material </w:t>
      </w:r>
      <w:r w:rsidR="009A29B9">
        <w:rPr>
          <w:lang w:val="en-US"/>
        </w:rPr>
        <w:t>8</w:t>
      </w:r>
      <w:r w:rsidRPr="0032231B">
        <w:rPr>
          <w:lang w:val="en-US"/>
        </w:rPr>
        <w:t>: Characteristics of included primary studies in the validation set (N=17)</w:t>
      </w:r>
      <w:bookmarkEnd w:id="13"/>
      <w:r w:rsidRPr="0032231B">
        <w:rPr>
          <w:lang w:val="en-US"/>
        </w:rPr>
        <w:t xml:space="preserve"> </w:t>
      </w:r>
    </w:p>
    <w:p w14:paraId="68E1EFF8" w14:textId="77777777" w:rsidR="0032231B" w:rsidRPr="0032231B" w:rsidRDefault="0032231B" w:rsidP="0032231B">
      <w:pPr>
        <w:rPr>
          <w:b/>
          <w:lang w:val="en-US"/>
        </w:rPr>
      </w:pPr>
    </w:p>
    <w:tbl>
      <w:tblPr>
        <w:tblStyle w:val="GridTable4-Accent3"/>
        <w:tblW w:w="5000" w:type="pct"/>
        <w:tblLayout w:type="fixed"/>
        <w:tblLook w:val="04A0" w:firstRow="1" w:lastRow="0" w:firstColumn="1" w:lastColumn="0" w:noHBand="0" w:noVBand="1"/>
      </w:tblPr>
      <w:tblGrid>
        <w:gridCol w:w="1371"/>
        <w:gridCol w:w="1238"/>
        <w:gridCol w:w="2206"/>
        <w:gridCol w:w="952"/>
        <w:gridCol w:w="1370"/>
        <w:gridCol w:w="801"/>
        <w:gridCol w:w="1124"/>
      </w:tblGrid>
      <w:tr w:rsidR="0032231B" w14:paraId="070BDB26" w14:textId="77777777" w:rsidTr="0032231B">
        <w:trPr>
          <w:cnfStyle w:val="100000000000" w:firstRow="1" w:lastRow="0" w:firstColumn="0" w:lastColumn="0" w:oddVBand="0" w:evenVBand="0" w:oddHBand="0"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757" w:type="pct"/>
            <w:noWrap/>
            <w:hideMark/>
          </w:tcPr>
          <w:p w14:paraId="3EBFFAC0" w14:textId="77777777" w:rsidR="0032231B" w:rsidRDefault="0032231B" w:rsidP="0032231B">
            <w:pPr>
              <w:jc w:val="center"/>
              <w:rPr>
                <w:b w:val="0"/>
                <w:bCs w:val="0"/>
                <w:color w:val="000000"/>
                <w:sz w:val="20"/>
                <w:szCs w:val="20"/>
              </w:rPr>
            </w:pPr>
            <w:r>
              <w:rPr>
                <w:color w:val="000000"/>
                <w:sz w:val="20"/>
                <w:szCs w:val="20"/>
              </w:rPr>
              <w:t>First Author, Year</w:t>
            </w:r>
          </w:p>
        </w:tc>
        <w:tc>
          <w:tcPr>
            <w:tcW w:w="683" w:type="pct"/>
            <w:hideMark/>
          </w:tcPr>
          <w:p w14:paraId="660362AD" w14:textId="77777777" w:rsidR="0032231B" w:rsidRDefault="0032231B" w:rsidP="0032231B">
            <w:pPr>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Pr>
                <w:color w:val="000000"/>
                <w:sz w:val="20"/>
                <w:szCs w:val="20"/>
              </w:rPr>
              <w:t>Country</w:t>
            </w:r>
          </w:p>
        </w:tc>
        <w:tc>
          <w:tcPr>
            <w:tcW w:w="1217" w:type="pct"/>
            <w:hideMark/>
          </w:tcPr>
          <w:p w14:paraId="2AED7944" w14:textId="77777777" w:rsidR="0032231B" w:rsidRDefault="0032231B" w:rsidP="0032231B">
            <w:pPr>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Pr>
                <w:color w:val="000000"/>
                <w:sz w:val="20"/>
                <w:szCs w:val="20"/>
              </w:rPr>
              <w:t>Recruited Population</w:t>
            </w:r>
          </w:p>
        </w:tc>
        <w:tc>
          <w:tcPr>
            <w:tcW w:w="525" w:type="pct"/>
            <w:hideMark/>
          </w:tcPr>
          <w:p w14:paraId="7351E730" w14:textId="77777777" w:rsidR="0032231B" w:rsidRDefault="0032231B" w:rsidP="0032231B">
            <w:pPr>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Pr>
                <w:color w:val="000000"/>
                <w:sz w:val="20"/>
                <w:szCs w:val="20"/>
              </w:rPr>
              <w:t>Diagnostic Interview</w:t>
            </w:r>
          </w:p>
        </w:tc>
        <w:tc>
          <w:tcPr>
            <w:tcW w:w="756" w:type="pct"/>
            <w:hideMark/>
          </w:tcPr>
          <w:p w14:paraId="281F1333" w14:textId="77777777" w:rsidR="0032231B" w:rsidRDefault="0032231B" w:rsidP="0032231B">
            <w:pPr>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Pr>
                <w:color w:val="000000"/>
                <w:sz w:val="20"/>
                <w:szCs w:val="20"/>
              </w:rPr>
              <w:t>Classification System</w:t>
            </w:r>
          </w:p>
        </w:tc>
        <w:tc>
          <w:tcPr>
            <w:tcW w:w="442" w:type="pct"/>
            <w:hideMark/>
          </w:tcPr>
          <w:p w14:paraId="4B30619F" w14:textId="77777777" w:rsidR="0032231B" w:rsidRDefault="0032231B" w:rsidP="0032231B">
            <w:pPr>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Pr>
                <w:color w:val="000000"/>
                <w:sz w:val="20"/>
                <w:szCs w:val="20"/>
              </w:rPr>
              <w:t>Total N</w:t>
            </w:r>
          </w:p>
        </w:tc>
        <w:tc>
          <w:tcPr>
            <w:tcW w:w="620" w:type="pct"/>
            <w:hideMark/>
          </w:tcPr>
          <w:p w14:paraId="1A1DDF4A" w14:textId="711A265C" w:rsidR="0032231B" w:rsidRDefault="0032231B" w:rsidP="0032231B">
            <w:pPr>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Pr>
                <w:color w:val="000000"/>
                <w:sz w:val="20"/>
                <w:szCs w:val="20"/>
              </w:rPr>
              <w:t>Major Depression N(%)</w:t>
            </w:r>
          </w:p>
        </w:tc>
      </w:tr>
      <w:tr w:rsidR="0032231B" w14:paraId="54EAAEA6" w14:textId="77777777" w:rsidTr="0032231B">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57" w:type="pct"/>
            <w:noWrap/>
            <w:hideMark/>
          </w:tcPr>
          <w:p w14:paraId="1263A5F5" w14:textId="77777777" w:rsidR="0032231B" w:rsidRDefault="0032231B" w:rsidP="0032231B">
            <w:pPr>
              <w:rPr>
                <w:color w:val="000000"/>
                <w:sz w:val="20"/>
                <w:szCs w:val="20"/>
              </w:rPr>
            </w:pPr>
            <w:r>
              <w:rPr>
                <w:color w:val="000000"/>
                <w:sz w:val="20"/>
                <w:szCs w:val="20"/>
              </w:rPr>
              <w:t>Amtmann, 2015</w:t>
            </w:r>
            <w:r>
              <w:rPr>
                <w:color w:val="000000"/>
                <w:sz w:val="20"/>
                <w:szCs w:val="20"/>
                <w:vertAlign w:val="superscript"/>
              </w:rPr>
              <w:t>24</w:t>
            </w:r>
          </w:p>
        </w:tc>
        <w:tc>
          <w:tcPr>
            <w:tcW w:w="683" w:type="pct"/>
            <w:noWrap/>
            <w:hideMark/>
          </w:tcPr>
          <w:p w14:paraId="13E269CB" w14:textId="77777777" w:rsidR="0032231B"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USA</w:t>
            </w:r>
          </w:p>
        </w:tc>
        <w:tc>
          <w:tcPr>
            <w:tcW w:w="1217" w:type="pct"/>
            <w:hideMark/>
          </w:tcPr>
          <w:p w14:paraId="700156A7" w14:textId="77777777" w:rsidR="0032231B"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Multiple sclerosis patients</w:t>
            </w:r>
          </w:p>
        </w:tc>
        <w:tc>
          <w:tcPr>
            <w:tcW w:w="525" w:type="pct"/>
            <w:noWrap/>
            <w:hideMark/>
          </w:tcPr>
          <w:p w14:paraId="7E663090" w14:textId="77777777" w:rsidR="0032231B"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SCID</w:t>
            </w:r>
          </w:p>
        </w:tc>
        <w:tc>
          <w:tcPr>
            <w:tcW w:w="756" w:type="pct"/>
            <w:noWrap/>
            <w:hideMark/>
          </w:tcPr>
          <w:p w14:paraId="3161F3BB" w14:textId="77777777" w:rsidR="0032231B"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DSM-IV</w:t>
            </w:r>
          </w:p>
        </w:tc>
        <w:tc>
          <w:tcPr>
            <w:tcW w:w="442" w:type="pct"/>
            <w:noWrap/>
            <w:hideMark/>
          </w:tcPr>
          <w:p w14:paraId="15D02AAC" w14:textId="77777777" w:rsidR="0032231B" w:rsidRDefault="0032231B" w:rsidP="0032231B">
            <w:pPr>
              <w:jc w:val="center"/>
              <w:cnfStyle w:val="000000100000" w:firstRow="0" w:lastRow="0" w:firstColumn="0" w:lastColumn="0" w:oddVBand="0" w:evenVBand="0" w:oddHBand="1" w:evenHBand="0" w:firstRowFirstColumn="0" w:firstRowLastColumn="0" w:lastRowFirstColumn="0" w:lastRowLastColumn="0"/>
              <w:rPr>
                <w:color w:val="010205"/>
                <w:sz w:val="20"/>
                <w:szCs w:val="20"/>
              </w:rPr>
            </w:pPr>
            <w:r>
              <w:rPr>
                <w:color w:val="010205"/>
                <w:sz w:val="20"/>
                <w:szCs w:val="20"/>
              </w:rPr>
              <w:t>164</w:t>
            </w:r>
          </w:p>
        </w:tc>
        <w:tc>
          <w:tcPr>
            <w:tcW w:w="620" w:type="pct"/>
            <w:hideMark/>
          </w:tcPr>
          <w:p w14:paraId="6E01C4E0" w14:textId="77777777" w:rsidR="0032231B" w:rsidRDefault="0032231B" w:rsidP="0032231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48 (29)</w:t>
            </w:r>
          </w:p>
        </w:tc>
      </w:tr>
      <w:tr w:rsidR="0032231B" w14:paraId="34DEE55E" w14:textId="77777777" w:rsidTr="0032231B">
        <w:trPr>
          <w:trHeight w:val="113"/>
        </w:trPr>
        <w:tc>
          <w:tcPr>
            <w:cnfStyle w:val="001000000000" w:firstRow="0" w:lastRow="0" w:firstColumn="1" w:lastColumn="0" w:oddVBand="0" w:evenVBand="0" w:oddHBand="0" w:evenHBand="0" w:firstRowFirstColumn="0" w:firstRowLastColumn="0" w:lastRowFirstColumn="0" w:lastRowLastColumn="0"/>
            <w:tcW w:w="757" w:type="pct"/>
            <w:noWrap/>
            <w:hideMark/>
          </w:tcPr>
          <w:p w14:paraId="4A3AF816" w14:textId="77777777" w:rsidR="0032231B" w:rsidRDefault="0032231B" w:rsidP="0032231B">
            <w:pPr>
              <w:rPr>
                <w:color w:val="000000"/>
                <w:sz w:val="20"/>
                <w:szCs w:val="20"/>
              </w:rPr>
            </w:pPr>
            <w:r>
              <w:rPr>
                <w:color w:val="000000"/>
                <w:sz w:val="20"/>
                <w:szCs w:val="20"/>
              </w:rPr>
              <w:t>Bernstein, 2018</w:t>
            </w:r>
            <w:r>
              <w:rPr>
                <w:color w:val="000000"/>
                <w:sz w:val="20"/>
                <w:szCs w:val="20"/>
                <w:vertAlign w:val="superscript"/>
              </w:rPr>
              <w:t>25a</w:t>
            </w:r>
          </w:p>
        </w:tc>
        <w:tc>
          <w:tcPr>
            <w:tcW w:w="683" w:type="pct"/>
            <w:noWrap/>
            <w:hideMark/>
          </w:tcPr>
          <w:p w14:paraId="534C3F67" w14:textId="77777777" w:rsidR="0032231B"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Canada</w:t>
            </w:r>
          </w:p>
        </w:tc>
        <w:tc>
          <w:tcPr>
            <w:tcW w:w="1217" w:type="pct"/>
            <w:hideMark/>
          </w:tcPr>
          <w:p w14:paraId="2F294356" w14:textId="77777777" w:rsidR="0032231B"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IBD patients</w:t>
            </w:r>
          </w:p>
        </w:tc>
        <w:tc>
          <w:tcPr>
            <w:tcW w:w="525" w:type="pct"/>
            <w:noWrap/>
            <w:hideMark/>
          </w:tcPr>
          <w:p w14:paraId="5D0909D1" w14:textId="77777777" w:rsidR="0032231B"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SCID</w:t>
            </w:r>
          </w:p>
        </w:tc>
        <w:tc>
          <w:tcPr>
            <w:tcW w:w="756" w:type="pct"/>
            <w:noWrap/>
            <w:hideMark/>
          </w:tcPr>
          <w:p w14:paraId="3ECA6D05" w14:textId="77777777" w:rsidR="0032231B"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DSM-IV</w:t>
            </w:r>
          </w:p>
        </w:tc>
        <w:tc>
          <w:tcPr>
            <w:tcW w:w="442" w:type="pct"/>
            <w:noWrap/>
            <w:hideMark/>
          </w:tcPr>
          <w:p w14:paraId="76C52757" w14:textId="77777777" w:rsidR="0032231B" w:rsidRDefault="0032231B" w:rsidP="0032231B">
            <w:pPr>
              <w:jc w:val="center"/>
              <w:cnfStyle w:val="000000000000" w:firstRow="0" w:lastRow="0" w:firstColumn="0" w:lastColumn="0" w:oddVBand="0" w:evenVBand="0" w:oddHBand="0" w:evenHBand="0" w:firstRowFirstColumn="0" w:firstRowLastColumn="0" w:lastRowFirstColumn="0" w:lastRowLastColumn="0"/>
              <w:rPr>
                <w:color w:val="010205"/>
                <w:sz w:val="20"/>
                <w:szCs w:val="20"/>
              </w:rPr>
            </w:pPr>
            <w:r>
              <w:rPr>
                <w:color w:val="010205"/>
                <w:sz w:val="20"/>
                <w:szCs w:val="20"/>
              </w:rPr>
              <w:t>240</w:t>
            </w:r>
          </w:p>
        </w:tc>
        <w:tc>
          <w:tcPr>
            <w:tcW w:w="620" w:type="pct"/>
            <w:hideMark/>
          </w:tcPr>
          <w:p w14:paraId="04831C3C" w14:textId="77777777" w:rsidR="0032231B" w:rsidRDefault="0032231B" w:rsidP="0032231B">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21 (9)</w:t>
            </w:r>
          </w:p>
        </w:tc>
      </w:tr>
      <w:tr w:rsidR="0032231B" w14:paraId="676DEF9C" w14:textId="77777777" w:rsidTr="0032231B">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57" w:type="pct"/>
            <w:noWrap/>
            <w:hideMark/>
          </w:tcPr>
          <w:p w14:paraId="66120A22" w14:textId="77777777" w:rsidR="0032231B" w:rsidRDefault="0032231B" w:rsidP="0032231B">
            <w:pPr>
              <w:rPr>
                <w:color w:val="000000"/>
                <w:sz w:val="20"/>
                <w:szCs w:val="20"/>
              </w:rPr>
            </w:pPr>
            <w:r>
              <w:rPr>
                <w:color w:val="000000"/>
                <w:sz w:val="20"/>
                <w:szCs w:val="20"/>
              </w:rPr>
              <w:t>Bhana, 2015</w:t>
            </w:r>
            <w:r>
              <w:rPr>
                <w:color w:val="000000"/>
                <w:sz w:val="20"/>
                <w:szCs w:val="20"/>
                <w:vertAlign w:val="superscript"/>
              </w:rPr>
              <w:t>26</w:t>
            </w:r>
          </w:p>
        </w:tc>
        <w:tc>
          <w:tcPr>
            <w:tcW w:w="683" w:type="pct"/>
            <w:noWrap/>
            <w:hideMark/>
          </w:tcPr>
          <w:p w14:paraId="5D1BA306" w14:textId="77777777" w:rsidR="0032231B"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South Africa</w:t>
            </w:r>
          </w:p>
        </w:tc>
        <w:tc>
          <w:tcPr>
            <w:tcW w:w="1217" w:type="pct"/>
            <w:hideMark/>
          </w:tcPr>
          <w:p w14:paraId="084A13DF" w14:textId="77777777" w:rsidR="0032231B"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Chronic care patients</w:t>
            </w:r>
          </w:p>
        </w:tc>
        <w:tc>
          <w:tcPr>
            <w:tcW w:w="525" w:type="pct"/>
            <w:noWrap/>
            <w:hideMark/>
          </w:tcPr>
          <w:p w14:paraId="1CE8FAB3" w14:textId="77777777" w:rsidR="0032231B"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SCID</w:t>
            </w:r>
          </w:p>
        </w:tc>
        <w:tc>
          <w:tcPr>
            <w:tcW w:w="756" w:type="pct"/>
            <w:noWrap/>
            <w:hideMark/>
          </w:tcPr>
          <w:p w14:paraId="30E670B5" w14:textId="77777777" w:rsidR="0032231B"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DSM-IV</w:t>
            </w:r>
          </w:p>
        </w:tc>
        <w:tc>
          <w:tcPr>
            <w:tcW w:w="442" w:type="pct"/>
            <w:noWrap/>
            <w:hideMark/>
          </w:tcPr>
          <w:p w14:paraId="137E94C4" w14:textId="77777777" w:rsidR="0032231B" w:rsidRDefault="0032231B" w:rsidP="0032231B">
            <w:pPr>
              <w:jc w:val="center"/>
              <w:cnfStyle w:val="000000100000" w:firstRow="0" w:lastRow="0" w:firstColumn="0" w:lastColumn="0" w:oddVBand="0" w:evenVBand="0" w:oddHBand="1" w:evenHBand="0" w:firstRowFirstColumn="0" w:firstRowLastColumn="0" w:lastRowFirstColumn="0" w:lastRowLastColumn="0"/>
              <w:rPr>
                <w:color w:val="010205"/>
                <w:sz w:val="20"/>
                <w:szCs w:val="20"/>
              </w:rPr>
            </w:pPr>
            <w:r>
              <w:rPr>
                <w:color w:val="010205"/>
                <w:sz w:val="20"/>
                <w:szCs w:val="20"/>
              </w:rPr>
              <w:t>679</w:t>
            </w:r>
          </w:p>
        </w:tc>
        <w:tc>
          <w:tcPr>
            <w:tcW w:w="620" w:type="pct"/>
            <w:hideMark/>
          </w:tcPr>
          <w:p w14:paraId="7A1DE1D7" w14:textId="77777777" w:rsidR="0032231B" w:rsidRDefault="0032231B" w:rsidP="0032231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78 (11)</w:t>
            </w:r>
          </w:p>
        </w:tc>
      </w:tr>
      <w:tr w:rsidR="0032231B" w14:paraId="3AEBAD36" w14:textId="77777777" w:rsidTr="0032231B">
        <w:trPr>
          <w:trHeight w:val="113"/>
        </w:trPr>
        <w:tc>
          <w:tcPr>
            <w:cnfStyle w:val="001000000000" w:firstRow="0" w:lastRow="0" w:firstColumn="1" w:lastColumn="0" w:oddVBand="0" w:evenVBand="0" w:oddHBand="0" w:evenHBand="0" w:firstRowFirstColumn="0" w:firstRowLastColumn="0" w:lastRowFirstColumn="0" w:lastRowLastColumn="0"/>
            <w:tcW w:w="757" w:type="pct"/>
            <w:noWrap/>
            <w:hideMark/>
          </w:tcPr>
          <w:p w14:paraId="7F8E3345" w14:textId="77777777" w:rsidR="0032231B" w:rsidRDefault="0032231B" w:rsidP="0032231B">
            <w:pPr>
              <w:rPr>
                <w:color w:val="000000"/>
                <w:sz w:val="20"/>
                <w:szCs w:val="20"/>
              </w:rPr>
            </w:pPr>
            <w:r>
              <w:rPr>
                <w:color w:val="000000"/>
                <w:sz w:val="20"/>
                <w:szCs w:val="20"/>
              </w:rPr>
              <w:t>Chibanda, 2016</w:t>
            </w:r>
            <w:r>
              <w:rPr>
                <w:color w:val="000000"/>
                <w:sz w:val="20"/>
                <w:szCs w:val="20"/>
                <w:vertAlign w:val="superscript"/>
              </w:rPr>
              <w:t>27</w:t>
            </w:r>
          </w:p>
        </w:tc>
        <w:tc>
          <w:tcPr>
            <w:tcW w:w="683" w:type="pct"/>
            <w:noWrap/>
            <w:hideMark/>
          </w:tcPr>
          <w:p w14:paraId="0D51EB16" w14:textId="77777777" w:rsidR="0032231B"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Zimbabwe</w:t>
            </w:r>
          </w:p>
        </w:tc>
        <w:tc>
          <w:tcPr>
            <w:tcW w:w="1217" w:type="pct"/>
            <w:hideMark/>
          </w:tcPr>
          <w:p w14:paraId="1AB458C7" w14:textId="77777777" w:rsidR="0032231B" w:rsidRPr="0032231B"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32231B">
              <w:rPr>
                <w:color w:val="000000"/>
                <w:sz w:val="20"/>
                <w:szCs w:val="20"/>
                <w:lang w:val="en-US"/>
              </w:rPr>
              <w:t>A primary care population with high HIV prevalence</w:t>
            </w:r>
          </w:p>
        </w:tc>
        <w:tc>
          <w:tcPr>
            <w:tcW w:w="525" w:type="pct"/>
            <w:noWrap/>
            <w:hideMark/>
          </w:tcPr>
          <w:p w14:paraId="13BE7D19" w14:textId="77777777" w:rsidR="0032231B"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SCID</w:t>
            </w:r>
          </w:p>
        </w:tc>
        <w:tc>
          <w:tcPr>
            <w:tcW w:w="756" w:type="pct"/>
            <w:noWrap/>
            <w:hideMark/>
          </w:tcPr>
          <w:p w14:paraId="0DD1E168" w14:textId="77777777" w:rsidR="0032231B"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DSM-IV</w:t>
            </w:r>
          </w:p>
        </w:tc>
        <w:tc>
          <w:tcPr>
            <w:tcW w:w="442" w:type="pct"/>
            <w:noWrap/>
            <w:hideMark/>
          </w:tcPr>
          <w:p w14:paraId="47C10489" w14:textId="77777777" w:rsidR="0032231B" w:rsidRDefault="0032231B" w:rsidP="0032231B">
            <w:pPr>
              <w:jc w:val="center"/>
              <w:cnfStyle w:val="000000000000" w:firstRow="0" w:lastRow="0" w:firstColumn="0" w:lastColumn="0" w:oddVBand="0" w:evenVBand="0" w:oddHBand="0" w:evenHBand="0" w:firstRowFirstColumn="0" w:firstRowLastColumn="0" w:lastRowFirstColumn="0" w:lastRowLastColumn="0"/>
              <w:rPr>
                <w:color w:val="010205"/>
                <w:sz w:val="20"/>
                <w:szCs w:val="20"/>
              </w:rPr>
            </w:pPr>
            <w:r>
              <w:rPr>
                <w:color w:val="010205"/>
                <w:sz w:val="20"/>
                <w:szCs w:val="20"/>
              </w:rPr>
              <w:t>264</w:t>
            </w:r>
          </w:p>
        </w:tc>
        <w:tc>
          <w:tcPr>
            <w:tcW w:w="620" w:type="pct"/>
            <w:hideMark/>
          </w:tcPr>
          <w:p w14:paraId="52D7C69F" w14:textId="77777777" w:rsidR="0032231B" w:rsidRDefault="0032231B" w:rsidP="0032231B">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149 (56)</w:t>
            </w:r>
          </w:p>
        </w:tc>
      </w:tr>
      <w:tr w:rsidR="0032231B" w14:paraId="635282C4" w14:textId="77777777" w:rsidTr="0032231B">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57" w:type="pct"/>
            <w:noWrap/>
            <w:hideMark/>
          </w:tcPr>
          <w:p w14:paraId="7E60B639" w14:textId="77777777" w:rsidR="0032231B" w:rsidRDefault="0032231B" w:rsidP="0032231B">
            <w:pPr>
              <w:rPr>
                <w:color w:val="000000"/>
                <w:sz w:val="20"/>
                <w:szCs w:val="20"/>
              </w:rPr>
            </w:pPr>
            <w:r>
              <w:rPr>
                <w:color w:val="000000"/>
                <w:sz w:val="20"/>
                <w:szCs w:val="20"/>
              </w:rPr>
              <w:t>Green, 2017</w:t>
            </w:r>
            <w:r>
              <w:rPr>
                <w:color w:val="000000"/>
                <w:sz w:val="20"/>
                <w:szCs w:val="20"/>
                <w:vertAlign w:val="superscript"/>
              </w:rPr>
              <w:t>28</w:t>
            </w:r>
          </w:p>
        </w:tc>
        <w:tc>
          <w:tcPr>
            <w:tcW w:w="683" w:type="pct"/>
            <w:noWrap/>
            <w:hideMark/>
          </w:tcPr>
          <w:p w14:paraId="5F3B9F18" w14:textId="77777777" w:rsidR="0032231B"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 xml:space="preserve">USA </w:t>
            </w:r>
          </w:p>
        </w:tc>
        <w:tc>
          <w:tcPr>
            <w:tcW w:w="1217" w:type="pct"/>
            <w:hideMark/>
          </w:tcPr>
          <w:p w14:paraId="0D533543" w14:textId="77777777" w:rsidR="0032231B"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 xml:space="preserve">Returning veterans </w:t>
            </w:r>
          </w:p>
        </w:tc>
        <w:tc>
          <w:tcPr>
            <w:tcW w:w="525" w:type="pct"/>
            <w:noWrap/>
            <w:hideMark/>
          </w:tcPr>
          <w:p w14:paraId="4C2F0123" w14:textId="77777777" w:rsidR="0032231B"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SCID</w:t>
            </w:r>
          </w:p>
        </w:tc>
        <w:tc>
          <w:tcPr>
            <w:tcW w:w="756" w:type="pct"/>
            <w:noWrap/>
            <w:hideMark/>
          </w:tcPr>
          <w:p w14:paraId="424B8597" w14:textId="77777777" w:rsidR="0032231B"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DSM-V</w:t>
            </w:r>
          </w:p>
        </w:tc>
        <w:tc>
          <w:tcPr>
            <w:tcW w:w="442" w:type="pct"/>
            <w:noWrap/>
            <w:hideMark/>
          </w:tcPr>
          <w:p w14:paraId="6650BE94" w14:textId="77777777" w:rsidR="0032231B" w:rsidRDefault="0032231B" w:rsidP="0032231B">
            <w:pPr>
              <w:jc w:val="center"/>
              <w:cnfStyle w:val="000000100000" w:firstRow="0" w:lastRow="0" w:firstColumn="0" w:lastColumn="0" w:oddVBand="0" w:evenVBand="0" w:oddHBand="1" w:evenHBand="0" w:firstRowFirstColumn="0" w:firstRowLastColumn="0" w:lastRowFirstColumn="0" w:lastRowLastColumn="0"/>
              <w:rPr>
                <w:color w:val="010205"/>
                <w:sz w:val="20"/>
                <w:szCs w:val="20"/>
              </w:rPr>
            </w:pPr>
            <w:r>
              <w:rPr>
                <w:color w:val="010205"/>
                <w:sz w:val="20"/>
                <w:szCs w:val="20"/>
              </w:rPr>
              <w:t>176</w:t>
            </w:r>
          </w:p>
        </w:tc>
        <w:tc>
          <w:tcPr>
            <w:tcW w:w="620" w:type="pct"/>
            <w:hideMark/>
          </w:tcPr>
          <w:p w14:paraId="42AC33F8" w14:textId="77777777" w:rsidR="0032231B" w:rsidRDefault="0032231B" w:rsidP="0032231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22 (13)</w:t>
            </w:r>
          </w:p>
        </w:tc>
      </w:tr>
      <w:tr w:rsidR="0032231B" w14:paraId="68B6F4C4" w14:textId="77777777" w:rsidTr="0032231B">
        <w:trPr>
          <w:trHeight w:val="113"/>
        </w:trPr>
        <w:tc>
          <w:tcPr>
            <w:cnfStyle w:val="001000000000" w:firstRow="0" w:lastRow="0" w:firstColumn="1" w:lastColumn="0" w:oddVBand="0" w:evenVBand="0" w:oddHBand="0" w:evenHBand="0" w:firstRowFirstColumn="0" w:firstRowLastColumn="0" w:lastRowFirstColumn="0" w:lastRowLastColumn="0"/>
            <w:tcW w:w="757" w:type="pct"/>
            <w:noWrap/>
            <w:hideMark/>
          </w:tcPr>
          <w:p w14:paraId="6F6F7297" w14:textId="77777777" w:rsidR="0032231B" w:rsidRDefault="0032231B" w:rsidP="0032231B">
            <w:pPr>
              <w:rPr>
                <w:color w:val="000000"/>
                <w:sz w:val="20"/>
                <w:szCs w:val="20"/>
              </w:rPr>
            </w:pPr>
            <w:r>
              <w:rPr>
                <w:color w:val="000000"/>
                <w:sz w:val="20"/>
                <w:szCs w:val="20"/>
              </w:rPr>
              <w:t>Green, 2018</w:t>
            </w:r>
            <w:r>
              <w:rPr>
                <w:color w:val="000000"/>
                <w:sz w:val="20"/>
                <w:szCs w:val="20"/>
                <w:vertAlign w:val="superscript"/>
              </w:rPr>
              <w:t>29</w:t>
            </w:r>
          </w:p>
        </w:tc>
        <w:tc>
          <w:tcPr>
            <w:tcW w:w="683" w:type="pct"/>
            <w:noWrap/>
            <w:hideMark/>
          </w:tcPr>
          <w:p w14:paraId="218BFF72" w14:textId="77777777" w:rsidR="0032231B"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Kenya</w:t>
            </w:r>
          </w:p>
        </w:tc>
        <w:tc>
          <w:tcPr>
            <w:tcW w:w="1217" w:type="pct"/>
            <w:hideMark/>
          </w:tcPr>
          <w:p w14:paraId="12D3842B" w14:textId="77777777" w:rsidR="0032231B" w:rsidRPr="0032231B"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32231B">
              <w:rPr>
                <w:color w:val="000000"/>
                <w:sz w:val="20"/>
                <w:szCs w:val="20"/>
                <w:lang w:val="en-US"/>
              </w:rPr>
              <w:t>Pregnant women and new mothers</w:t>
            </w:r>
          </w:p>
        </w:tc>
        <w:tc>
          <w:tcPr>
            <w:tcW w:w="525" w:type="pct"/>
            <w:noWrap/>
            <w:hideMark/>
          </w:tcPr>
          <w:p w14:paraId="57823199" w14:textId="77777777" w:rsidR="0032231B"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SCID</w:t>
            </w:r>
          </w:p>
        </w:tc>
        <w:tc>
          <w:tcPr>
            <w:tcW w:w="756" w:type="pct"/>
            <w:noWrap/>
            <w:hideMark/>
          </w:tcPr>
          <w:p w14:paraId="38B59B77" w14:textId="77777777" w:rsidR="0032231B"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DSM-V</w:t>
            </w:r>
          </w:p>
        </w:tc>
        <w:tc>
          <w:tcPr>
            <w:tcW w:w="442" w:type="pct"/>
            <w:noWrap/>
            <w:hideMark/>
          </w:tcPr>
          <w:p w14:paraId="2A19F8C0" w14:textId="77777777" w:rsidR="0032231B" w:rsidRDefault="0032231B" w:rsidP="0032231B">
            <w:pPr>
              <w:jc w:val="center"/>
              <w:cnfStyle w:val="000000000000" w:firstRow="0" w:lastRow="0" w:firstColumn="0" w:lastColumn="0" w:oddVBand="0" w:evenVBand="0" w:oddHBand="0" w:evenHBand="0" w:firstRowFirstColumn="0" w:firstRowLastColumn="0" w:lastRowFirstColumn="0" w:lastRowLastColumn="0"/>
              <w:rPr>
                <w:color w:val="010205"/>
                <w:sz w:val="20"/>
                <w:szCs w:val="20"/>
              </w:rPr>
            </w:pPr>
            <w:r>
              <w:rPr>
                <w:color w:val="010205"/>
                <w:sz w:val="20"/>
                <w:szCs w:val="20"/>
              </w:rPr>
              <w:t>192</w:t>
            </w:r>
          </w:p>
        </w:tc>
        <w:tc>
          <w:tcPr>
            <w:tcW w:w="620" w:type="pct"/>
            <w:hideMark/>
          </w:tcPr>
          <w:p w14:paraId="4168B365" w14:textId="77777777" w:rsidR="0032231B" w:rsidRDefault="0032231B" w:rsidP="0032231B">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10 (5)</w:t>
            </w:r>
          </w:p>
        </w:tc>
      </w:tr>
      <w:tr w:rsidR="0032231B" w14:paraId="26E9E6C9" w14:textId="77777777" w:rsidTr="0032231B">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57" w:type="pct"/>
            <w:noWrap/>
            <w:hideMark/>
          </w:tcPr>
          <w:p w14:paraId="4DD9038E" w14:textId="77777777" w:rsidR="0032231B" w:rsidRDefault="0032231B" w:rsidP="0032231B">
            <w:pPr>
              <w:rPr>
                <w:color w:val="000000"/>
                <w:sz w:val="20"/>
                <w:szCs w:val="20"/>
              </w:rPr>
            </w:pPr>
            <w:r>
              <w:rPr>
                <w:color w:val="000000"/>
                <w:sz w:val="20"/>
                <w:szCs w:val="20"/>
              </w:rPr>
              <w:t>Haroz, 2017</w:t>
            </w:r>
            <w:r>
              <w:rPr>
                <w:color w:val="000000"/>
                <w:sz w:val="20"/>
                <w:szCs w:val="20"/>
                <w:vertAlign w:val="superscript"/>
              </w:rPr>
              <w:t>30</w:t>
            </w:r>
          </w:p>
        </w:tc>
        <w:tc>
          <w:tcPr>
            <w:tcW w:w="683" w:type="pct"/>
            <w:noWrap/>
            <w:hideMark/>
          </w:tcPr>
          <w:p w14:paraId="196A3E32" w14:textId="77777777" w:rsidR="0032231B"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Myanmar</w:t>
            </w:r>
          </w:p>
        </w:tc>
        <w:tc>
          <w:tcPr>
            <w:tcW w:w="1217" w:type="pct"/>
            <w:hideMark/>
          </w:tcPr>
          <w:p w14:paraId="1BE0D550" w14:textId="77777777" w:rsidR="0032231B"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 xml:space="preserve">Primary care patients </w:t>
            </w:r>
          </w:p>
        </w:tc>
        <w:tc>
          <w:tcPr>
            <w:tcW w:w="525" w:type="pct"/>
            <w:noWrap/>
            <w:hideMark/>
          </w:tcPr>
          <w:p w14:paraId="1B642D0A" w14:textId="77777777" w:rsidR="0032231B"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SCID</w:t>
            </w:r>
          </w:p>
        </w:tc>
        <w:tc>
          <w:tcPr>
            <w:tcW w:w="756" w:type="pct"/>
            <w:noWrap/>
            <w:hideMark/>
          </w:tcPr>
          <w:p w14:paraId="6D209D57" w14:textId="77777777" w:rsidR="0032231B"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DSM-IV</w:t>
            </w:r>
          </w:p>
        </w:tc>
        <w:tc>
          <w:tcPr>
            <w:tcW w:w="442" w:type="pct"/>
            <w:noWrap/>
            <w:hideMark/>
          </w:tcPr>
          <w:p w14:paraId="1741021A" w14:textId="77777777" w:rsidR="0032231B" w:rsidRDefault="0032231B" w:rsidP="0032231B">
            <w:pPr>
              <w:jc w:val="center"/>
              <w:cnfStyle w:val="000000100000" w:firstRow="0" w:lastRow="0" w:firstColumn="0" w:lastColumn="0" w:oddVBand="0" w:evenVBand="0" w:oddHBand="1" w:evenHBand="0" w:firstRowFirstColumn="0" w:firstRowLastColumn="0" w:lastRowFirstColumn="0" w:lastRowLastColumn="0"/>
              <w:rPr>
                <w:color w:val="010205"/>
                <w:sz w:val="20"/>
                <w:szCs w:val="20"/>
              </w:rPr>
            </w:pPr>
            <w:r>
              <w:rPr>
                <w:color w:val="010205"/>
                <w:sz w:val="20"/>
                <w:szCs w:val="20"/>
              </w:rPr>
              <w:t>132</w:t>
            </w:r>
          </w:p>
        </w:tc>
        <w:tc>
          <w:tcPr>
            <w:tcW w:w="620" w:type="pct"/>
            <w:hideMark/>
          </w:tcPr>
          <w:p w14:paraId="33FA5DB6" w14:textId="77777777" w:rsidR="0032231B" w:rsidRDefault="0032231B" w:rsidP="0032231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29 (22)</w:t>
            </w:r>
          </w:p>
        </w:tc>
      </w:tr>
      <w:tr w:rsidR="0032231B" w14:paraId="2FF4ADC7" w14:textId="77777777" w:rsidTr="0032231B">
        <w:trPr>
          <w:trHeight w:val="113"/>
        </w:trPr>
        <w:tc>
          <w:tcPr>
            <w:cnfStyle w:val="001000000000" w:firstRow="0" w:lastRow="0" w:firstColumn="1" w:lastColumn="0" w:oddVBand="0" w:evenVBand="0" w:oddHBand="0" w:evenHBand="0" w:firstRowFirstColumn="0" w:firstRowLastColumn="0" w:lastRowFirstColumn="0" w:lastRowLastColumn="0"/>
            <w:tcW w:w="757" w:type="pct"/>
            <w:noWrap/>
            <w:hideMark/>
          </w:tcPr>
          <w:p w14:paraId="7647746C" w14:textId="77777777" w:rsidR="0032231B" w:rsidRDefault="0032231B" w:rsidP="0032231B">
            <w:pPr>
              <w:rPr>
                <w:color w:val="000000"/>
                <w:sz w:val="20"/>
                <w:szCs w:val="20"/>
              </w:rPr>
            </w:pPr>
            <w:r>
              <w:rPr>
                <w:color w:val="000000"/>
                <w:sz w:val="20"/>
                <w:szCs w:val="20"/>
              </w:rPr>
              <w:t>Hitchon, 2019</w:t>
            </w:r>
            <w:r>
              <w:rPr>
                <w:color w:val="000000"/>
                <w:sz w:val="20"/>
                <w:szCs w:val="20"/>
                <w:vertAlign w:val="superscript"/>
              </w:rPr>
              <w:t>31a</w:t>
            </w:r>
          </w:p>
        </w:tc>
        <w:tc>
          <w:tcPr>
            <w:tcW w:w="683" w:type="pct"/>
            <w:noWrap/>
            <w:hideMark/>
          </w:tcPr>
          <w:p w14:paraId="2E4A5769" w14:textId="77777777" w:rsidR="0032231B"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Canada</w:t>
            </w:r>
          </w:p>
        </w:tc>
        <w:tc>
          <w:tcPr>
            <w:tcW w:w="1217" w:type="pct"/>
            <w:hideMark/>
          </w:tcPr>
          <w:p w14:paraId="75081A81" w14:textId="77777777" w:rsidR="0032231B"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Rheumatoid arthritis patients</w:t>
            </w:r>
          </w:p>
        </w:tc>
        <w:tc>
          <w:tcPr>
            <w:tcW w:w="525" w:type="pct"/>
            <w:noWrap/>
            <w:hideMark/>
          </w:tcPr>
          <w:p w14:paraId="52EDAC04" w14:textId="77777777" w:rsidR="0032231B"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SCID</w:t>
            </w:r>
          </w:p>
        </w:tc>
        <w:tc>
          <w:tcPr>
            <w:tcW w:w="756" w:type="pct"/>
            <w:noWrap/>
            <w:hideMark/>
          </w:tcPr>
          <w:p w14:paraId="02ECF7B0" w14:textId="77777777" w:rsidR="0032231B"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DSM-IV</w:t>
            </w:r>
          </w:p>
        </w:tc>
        <w:tc>
          <w:tcPr>
            <w:tcW w:w="442" w:type="pct"/>
            <w:noWrap/>
            <w:hideMark/>
          </w:tcPr>
          <w:p w14:paraId="57E6D36F" w14:textId="77777777" w:rsidR="0032231B" w:rsidRDefault="0032231B" w:rsidP="0032231B">
            <w:pPr>
              <w:jc w:val="center"/>
              <w:cnfStyle w:val="000000000000" w:firstRow="0" w:lastRow="0" w:firstColumn="0" w:lastColumn="0" w:oddVBand="0" w:evenVBand="0" w:oddHBand="0" w:evenHBand="0" w:firstRowFirstColumn="0" w:firstRowLastColumn="0" w:lastRowFirstColumn="0" w:lastRowLastColumn="0"/>
              <w:rPr>
                <w:color w:val="010205"/>
                <w:sz w:val="20"/>
                <w:szCs w:val="20"/>
              </w:rPr>
            </w:pPr>
            <w:r>
              <w:rPr>
                <w:color w:val="010205"/>
                <w:sz w:val="20"/>
                <w:szCs w:val="20"/>
              </w:rPr>
              <w:t>148</w:t>
            </w:r>
          </w:p>
        </w:tc>
        <w:tc>
          <w:tcPr>
            <w:tcW w:w="620" w:type="pct"/>
            <w:hideMark/>
          </w:tcPr>
          <w:p w14:paraId="4D4A2184" w14:textId="77777777" w:rsidR="0032231B" w:rsidRDefault="0032231B" w:rsidP="0032231B">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16 (11)</w:t>
            </w:r>
          </w:p>
        </w:tc>
      </w:tr>
      <w:tr w:rsidR="0032231B" w14:paraId="4F075187" w14:textId="77777777" w:rsidTr="0032231B">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57" w:type="pct"/>
            <w:noWrap/>
            <w:hideMark/>
          </w:tcPr>
          <w:p w14:paraId="58BB898D" w14:textId="77777777" w:rsidR="0032231B" w:rsidRDefault="0032231B" w:rsidP="0032231B">
            <w:pPr>
              <w:rPr>
                <w:color w:val="000000"/>
                <w:sz w:val="20"/>
                <w:szCs w:val="20"/>
              </w:rPr>
            </w:pPr>
            <w:r>
              <w:rPr>
                <w:color w:val="000000"/>
                <w:sz w:val="20"/>
                <w:szCs w:val="20"/>
              </w:rPr>
              <w:t>Lara, 2015</w:t>
            </w:r>
            <w:r>
              <w:rPr>
                <w:color w:val="000000"/>
                <w:sz w:val="20"/>
                <w:szCs w:val="20"/>
                <w:vertAlign w:val="superscript"/>
              </w:rPr>
              <w:t>32</w:t>
            </w:r>
          </w:p>
        </w:tc>
        <w:tc>
          <w:tcPr>
            <w:tcW w:w="683" w:type="pct"/>
            <w:noWrap/>
            <w:hideMark/>
          </w:tcPr>
          <w:p w14:paraId="2D98D365" w14:textId="77777777" w:rsidR="0032231B"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Mexico</w:t>
            </w:r>
          </w:p>
        </w:tc>
        <w:tc>
          <w:tcPr>
            <w:tcW w:w="1217" w:type="pct"/>
            <w:hideMark/>
          </w:tcPr>
          <w:p w14:paraId="5AF2961E" w14:textId="77777777" w:rsidR="0032231B" w:rsidRPr="0032231B"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32231B">
              <w:rPr>
                <w:color w:val="000000"/>
                <w:sz w:val="20"/>
                <w:szCs w:val="20"/>
                <w:lang w:val="en-US"/>
              </w:rPr>
              <w:t>Pregnant women during the third trimester of pregnancy</w:t>
            </w:r>
          </w:p>
        </w:tc>
        <w:tc>
          <w:tcPr>
            <w:tcW w:w="525" w:type="pct"/>
            <w:noWrap/>
            <w:hideMark/>
          </w:tcPr>
          <w:p w14:paraId="2775E13B" w14:textId="77777777" w:rsidR="0032231B"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SCID</w:t>
            </w:r>
          </w:p>
        </w:tc>
        <w:tc>
          <w:tcPr>
            <w:tcW w:w="756" w:type="pct"/>
            <w:noWrap/>
            <w:hideMark/>
          </w:tcPr>
          <w:p w14:paraId="704E5039" w14:textId="77777777" w:rsidR="0032231B"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DSM-IV</w:t>
            </w:r>
          </w:p>
        </w:tc>
        <w:tc>
          <w:tcPr>
            <w:tcW w:w="442" w:type="pct"/>
            <w:noWrap/>
            <w:hideMark/>
          </w:tcPr>
          <w:p w14:paraId="076898F7" w14:textId="77777777" w:rsidR="0032231B" w:rsidRDefault="0032231B" w:rsidP="0032231B">
            <w:pPr>
              <w:jc w:val="center"/>
              <w:cnfStyle w:val="000000100000" w:firstRow="0" w:lastRow="0" w:firstColumn="0" w:lastColumn="0" w:oddVBand="0" w:evenVBand="0" w:oddHBand="1" w:evenHBand="0" w:firstRowFirstColumn="0" w:firstRowLastColumn="0" w:lastRowFirstColumn="0" w:lastRowLastColumn="0"/>
              <w:rPr>
                <w:color w:val="010205"/>
                <w:sz w:val="20"/>
                <w:szCs w:val="20"/>
              </w:rPr>
            </w:pPr>
            <w:r>
              <w:rPr>
                <w:color w:val="010205"/>
                <w:sz w:val="20"/>
                <w:szCs w:val="20"/>
              </w:rPr>
              <w:t>280</w:t>
            </w:r>
          </w:p>
        </w:tc>
        <w:tc>
          <w:tcPr>
            <w:tcW w:w="620" w:type="pct"/>
            <w:hideMark/>
          </w:tcPr>
          <w:p w14:paraId="52C0F1C1" w14:textId="77777777" w:rsidR="0032231B" w:rsidRDefault="0032231B" w:rsidP="0032231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29 (10)</w:t>
            </w:r>
          </w:p>
        </w:tc>
      </w:tr>
      <w:tr w:rsidR="0032231B" w14:paraId="6392C1B8" w14:textId="77777777" w:rsidTr="0032231B">
        <w:trPr>
          <w:trHeight w:val="113"/>
        </w:trPr>
        <w:tc>
          <w:tcPr>
            <w:cnfStyle w:val="001000000000" w:firstRow="0" w:lastRow="0" w:firstColumn="1" w:lastColumn="0" w:oddVBand="0" w:evenVBand="0" w:oddHBand="0" w:evenHBand="0" w:firstRowFirstColumn="0" w:firstRowLastColumn="0" w:lastRowFirstColumn="0" w:lastRowLastColumn="0"/>
            <w:tcW w:w="757" w:type="pct"/>
            <w:noWrap/>
            <w:hideMark/>
          </w:tcPr>
          <w:p w14:paraId="66CF8EC5" w14:textId="77777777" w:rsidR="0032231B" w:rsidRDefault="0032231B" w:rsidP="0032231B">
            <w:pPr>
              <w:rPr>
                <w:color w:val="000000"/>
                <w:sz w:val="20"/>
                <w:szCs w:val="20"/>
              </w:rPr>
            </w:pPr>
            <w:r>
              <w:rPr>
                <w:color w:val="000000"/>
                <w:sz w:val="20"/>
                <w:szCs w:val="20"/>
              </w:rPr>
              <w:t>Marrie, 2018</w:t>
            </w:r>
            <w:r>
              <w:rPr>
                <w:color w:val="000000"/>
                <w:sz w:val="20"/>
                <w:szCs w:val="20"/>
                <w:vertAlign w:val="superscript"/>
              </w:rPr>
              <w:t>33</w:t>
            </w:r>
          </w:p>
        </w:tc>
        <w:tc>
          <w:tcPr>
            <w:tcW w:w="683" w:type="pct"/>
            <w:noWrap/>
            <w:hideMark/>
          </w:tcPr>
          <w:p w14:paraId="43A4F688" w14:textId="77777777" w:rsidR="0032231B"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Canada</w:t>
            </w:r>
          </w:p>
        </w:tc>
        <w:tc>
          <w:tcPr>
            <w:tcW w:w="1217" w:type="pct"/>
            <w:hideMark/>
          </w:tcPr>
          <w:p w14:paraId="2A928684" w14:textId="77777777" w:rsidR="0032231B"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Multiple sclerosis patients</w:t>
            </w:r>
          </w:p>
        </w:tc>
        <w:tc>
          <w:tcPr>
            <w:tcW w:w="525" w:type="pct"/>
            <w:noWrap/>
            <w:hideMark/>
          </w:tcPr>
          <w:p w14:paraId="523F37E4" w14:textId="77777777" w:rsidR="0032231B"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SCID</w:t>
            </w:r>
          </w:p>
        </w:tc>
        <w:tc>
          <w:tcPr>
            <w:tcW w:w="756" w:type="pct"/>
            <w:noWrap/>
            <w:hideMark/>
          </w:tcPr>
          <w:p w14:paraId="5E4FF9AC" w14:textId="77777777" w:rsidR="0032231B"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DSM-IV</w:t>
            </w:r>
          </w:p>
        </w:tc>
        <w:tc>
          <w:tcPr>
            <w:tcW w:w="442" w:type="pct"/>
            <w:noWrap/>
            <w:hideMark/>
          </w:tcPr>
          <w:p w14:paraId="3D2A1F24" w14:textId="77777777" w:rsidR="0032231B" w:rsidRDefault="0032231B" w:rsidP="0032231B">
            <w:pPr>
              <w:jc w:val="center"/>
              <w:cnfStyle w:val="000000000000" w:firstRow="0" w:lastRow="0" w:firstColumn="0" w:lastColumn="0" w:oddVBand="0" w:evenVBand="0" w:oddHBand="0" w:evenHBand="0" w:firstRowFirstColumn="0" w:firstRowLastColumn="0" w:lastRowFirstColumn="0" w:lastRowLastColumn="0"/>
              <w:rPr>
                <w:color w:val="010205"/>
                <w:sz w:val="20"/>
                <w:szCs w:val="20"/>
              </w:rPr>
            </w:pPr>
            <w:r>
              <w:rPr>
                <w:color w:val="010205"/>
                <w:sz w:val="20"/>
                <w:szCs w:val="20"/>
              </w:rPr>
              <w:t>244</w:t>
            </w:r>
          </w:p>
        </w:tc>
        <w:tc>
          <w:tcPr>
            <w:tcW w:w="620" w:type="pct"/>
            <w:hideMark/>
          </w:tcPr>
          <w:p w14:paraId="13F971E3" w14:textId="77777777" w:rsidR="0032231B" w:rsidRDefault="0032231B" w:rsidP="0032231B">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25 (10)</w:t>
            </w:r>
          </w:p>
        </w:tc>
      </w:tr>
      <w:tr w:rsidR="0032231B" w14:paraId="29FA514D" w14:textId="77777777" w:rsidTr="0032231B">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57" w:type="pct"/>
            <w:noWrap/>
            <w:hideMark/>
          </w:tcPr>
          <w:p w14:paraId="101E88C9" w14:textId="77777777" w:rsidR="0032231B" w:rsidRDefault="0032231B" w:rsidP="0032231B">
            <w:pPr>
              <w:rPr>
                <w:color w:val="000000"/>
                <w:sz w:val="20"/>
                <w:szCs w:val="20"/>
              </w:rPr>
            </w:pPr>
            <w:r>
              <w:rPr>
                <w:color w:val="000000"/>
                <w:sz w:val="20"/>
                <w:szCs w:val="20"/>
              </w:rPr>
              <w:t>Martin-Subero, 2017</w:t>
            </w:r>
            <w:r>
              <w:rPr>
                <w:color w:val="000000"/>
                <w:sz w:val="20"/>
                <w:szCs w:val="20"/>
                <w:vertAlign w:val="superscript"/>
              </w:rPr>
              <w:t>34</w:t>
            </w:r>
          </w:p>
        </w:tc>
        <w:tc>
          <w:tcPr>
            <w:tcW w:w="683" w:type="pct"/>
            <w:noWrap/>
            <w:hideMark/>
          </w:tcPr>
          <w:p w14:paraId="7E7251CB" w14:textId="77777777" w:rsidR="0032231B"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Spain</w:t>
            </w:r>
          </w:p>
        </w:tc>
        <w:tc>
          <w:tcPr>
            <w:tcW w:w="1217" w:type="pct"/>
            <w:hideMark/>
          </w:tcPr>
          <w:p w14:paraId="02B8E398" w14:textId="77777777" w:rsidR="0032231B"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Medical inpatients</w:t>
            </w:r>
          </w:p>
        </w:tc>
        <w:tc>
          <w:tcPr>
            <w:tcW w:w="525" w:type="pct"/>
            <w:noWrap/>
            <w:hideMark/>
          </w:tcPr>
          <w:p w14:paraId="09FFE1AA" w14:textId="77777777" w:rsidR="0032231B"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SCID</w:t>
            </w:r>
          </w:p>
        </w:tc>
        <w:tc>
          <w:tcPr>
            <w:tcW w:w="756" w:type="pct"/>
            <w:noWrap/>
            <w:hideMark/>
          </w:tcPr>
          <w:p w14:paraId="3880E704" w14:textId="77777777" w:rsidR="0032231B"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DSM-III</w:t>
            </w:r>
          </w:p>
        </w:tc>
        <w:tc>
          <w:tcPr>
            <w:tcW w:w="442" w:type="pct"/>
            <w:noWrap/>
            <w:hideMark/>
          </w:tcPr>
          <w:p w14:paraId="442B4E06" w14:textId="77777777" w:rsidR="0032231B" w:rsidRDefault="0032231B" w:rsidP="0032231B">
            <w:pPr>
              <w:jc w:val="center"/>
              <w:cnfStyle w:val="000000100000" w:firstRow="0" w:lastRow="0" w:firstColumn="0" w:lastColumn="0" w:oddVBand="0" w:evenVBand="0" w:oddHBand="1" w:evenHBand="0" w:firstRowFirstColumn="0" w:firstRowLastColumn="0" w:lastRowFirstColumn="0" w:lastRowLastColumn="0"/>
              <w:rPr>
                <w:color w:val="010205"/>
                <w:sz w:val="20"/>
                <w:szCs w:val="20"/>
              </w:rPr>
            </w:pPr>
            <w:r>
              <w:rPr>
                <w:color w:val="010205"/>
                <w:sz w:val="20"/>
                <w:szCs w:val="20"/>
              </w:rPr>
              <w:t>1003</w:t>
            </w:r>
          </w:p>
        </w:tc>
        <w:tc>
          <w:tcPr>
            <w:tcW w:w="620" w:type="pct"/>
            <w:hideMark/>
          </w:tcPr>
          <w:p w14:paraId="4C5D14F8" w14:textId="77777777" w:rsidR="0032231B" w:rsidRDefault="0032231B" w:rsidP="0032231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83 (8)</w:t>
            </w:r>
          </w:p>
        </w:tc>
      </w:tr>
      <w:tr w:rsidR="0032231B" w14:paraId="4C7C049D" w14:textId="77777777" w:rsidTr="0032231B">
        <w:trPr>
          <w:trHeight w:val="113"/>
        </w:trPr>
        <w:tc>
          <w:tcPr>
            <w:cnfStyle w:val="001000000000" w:firstRow="0" w:lastRow="0" w:firstColumn="1" w:lastColumn="0" w:oddVBand="0" w:evenVBand="0" w:oddHBand="0" w:evenHBand="0" w:firstRowFirstColumn="0" w:firstRowLastColumn="0" w:lastRowFirstColumn="0" w:lastRowLastColumn="0"/>
            <w:tcW w:w="757" w:type="pct"/>
            <w:noWrap/>
            <w:hideMark/>
          </w:tcPr>
          <w:p w14:paraId="030DBD56" w14:textId="77777777" w:rsidR="0032231B" w:rsidRDefault="0032231B" w:rsidP="0032231B">
            <w:pPr>
              <w:rPr>
                <w:color w:val="000000"/>
                <w:sz w:val="20"/>
                <w:szCs w:val="20"/>
              </w:rPr>
            </w:pPr>
            <w:r>
              <w:rPr>
                <w:color w:val="000000"/>
                <w:sz w:val="20"/>
                <w:szCs w:val="20"/>
              </w:rPr>
              <w:t>Patten, 2015</w:t>
            </w:r>
            <w:r>
              <w:rPr>
                <w:color w:val="000000"/>
                <w:sz w:val="20"/>
                <w:szCs w:val="20"/>
                <w:vertAlign w:val="superscript"/>
              </w:rPr>
              <w:t>35</w:t>
            </w:r>
          </w:p>
        </w:tc>
        <w:tc>
          <w:tcPr>
            <w:tcW w:w="683" w:type="pct"/>
            <w:noWrap/>
            <w:hideMark/>
          </w:tcPr>
          <w:p w14:paraId="41252EDC" w14:textId="77777777" w:rsidR="0032231B"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Canada</w:t>
            </w:r>
          </w:p>
        </w:tc>
        <w:tc>
          <w:tcPr>
            <w:tcW w:w="1217" w:type="pct"/>
            <w:hideMark/>
          </w:tcPr>
          <w:p w14:paraId="4A83849E" w14:textId="77777777" w:rsidR="0032231B"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Multiple sclerosis patients</w:t>
            </w:r>
          </w:p>
        </w:tc>
        <w:tc>
          <w:tcPr>
            <w:tcW w:w="525" w:type="pct"/>
            <w:noWrap/>
            <w:hideMark/>
          </w:tcPr>
          <w:p w14:paraId="328371F3" w14:textId="77777777" w:rsidR="0032231B"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SCID</w:t>
            </w:r>
          </w:p>
        </w:tc>
        <w:tc>
          <w:tcPr>
            <w:tcW w:w="756" w:type="pct"/>
            <w:noWrap/>
            <w:hideMark/>
          </w:tcPr>
          <w:p w14:paraId="77B734DE" w14:textId="77777777" w:rsidR="0032231B"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DSM-IV</w:t>
            </w:r>
          </w:p>
        </w:tc>
        <w:tc>
          <w:tcPr>
            <w:tcW w:w="442" w:type="pct"/>
            <w:noWrap/>
            <w:hideMark/>
          </w:tcPr>
          <w:p w14:paraId="4A740E53" w14:textId="77777777" w:rsidR="0032231B" w:rsidRDefault="0032231B" w:rsidP="0032231B">
            <w:pPr>
              <w:jc w:val="center"/>
              <w:cnfStyle w:val="000000000000" w:firstRow="0" w:lastRow="0" w:firstColumn="0" w:lastColumn="0" w:oddVBand="0" w:evenVBand="0" w:oddHBand="0" w:evenHBand="0" w:firstRowFirstColumn="0" w:firstRowLastColumn="0" w:lastRowFirstColumn="0" w:lastRowLastColumn="0"/>
              <w:rPr>
                <w:color w:val="010205"/>
                <w:sz w:val="20"/>
                <w:szCs w:val="20"/>
              </w:rPr>
            </w:pPr>
            <w:r>
              <w:rPr>
                <w:color w:val="010205"/>
                <w:sz w:val="20"/>
                <w:szCs w:val="20"/>
              </w:rPr>
              <w:t>143</w:t>
            </w:r>
          </w:p>
        </w:tc>
        <w:tc>
          <w:tcPr>
            <w:tcW w:w="620" w:type="pct"/>
            <w:hideMark/>
          </w:tcPr>
          <w:p w14:paraId="615672B9" w14:textId="77777777" w:rsidR="0032231B" w:rsidRDefault="0032231B" w:rsidP="0032231B">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20 (14)</w:t>
            </w:r>
          </w:p>
        </w:tc>
      </w:tr>
      <w:tr w:rsidR="0032231B" w14:paraId="35FA89EC" w14:textId="77777777" w:rsidTr="0032231B">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57" w:type="pct"/>
            <w:noWrap/>
            <w:hideMark/>
          </w:tcPr>
          <w:p w14:paraId="4CC9D9F8" w14:textId="77777777" w:rsidR="0032231B" w:rsidRDefault="0032231B" w:rsidP="0032231B">
            <w:pPr>
              <w:rPr>
                <w:color w:val="000000"/>
                <w:sz w:val="20"/>
                <w:szCs w:val="20"/>
              </w:rPr>
            </w:pPr>
            <w:r>
              <w:rPr>
                <w:color w:val="000000"/>
                <w:sz w:val="20"/>
                <w:szCs w:val="20"/>
              </w:rPr>
              <w:t>Prisnie, 2016</w:t>
            </w:r>
            <w:r>
              <w:rPr>
                <w:color w:val="000000"/>
                <w:sz w:val="20"/>
                <w:szCs w:val="20"/>
                <w:vertAlign w:val="superscript"/>
              </w:rPr>
              <w:t>36</w:t>
            </w:r>
          </w:p>
        </w:tc>
        <w:tc>
          <w:tcPr>
            <w:tcW w:w="683" w:type="pct"/>
            <w:noWrap/>
            <w:hideMark/>
          </w:tcPr>
          <w:p w14:paraId="76BBDE40" w14:textId="77777777" w:rsidR="0032231B"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Canada</w:t>
            </w:r>
          </w:p>
        </w:tc>
        <w:tc>
          <w:tcPr>
            <w:tcW w:w="1217" w:type="pct"/>
            <w:hideMark/>
          </w:tcPr>
          <w:p w14:paraId="204A3151" w14:textId="77777777" w:rsidR="0032231B" w:rsidRPr="0032231B"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32231B">
              <w:rPr>
                <w:color w:val="000000"/>
                <w:sz w:val="20"/>
                <w:szCs w:val="20"/>
                <w:lang w:val="en-US"/>
              </w:rPr>
              <w:t>Stroke and transient ischemic attack patients</w:t>
            </w:r>
          </w:p>
        </w:tc>
        <w:tc>
          <w:tcPr>
            <w:tcW w:w="525" w:type="pct"/>
            <w:noWrap/>
            <w:hideMark/>
          </w:tcPr>
          <w:p w14:paraId="5952B1D6" w14:textId="77777777" w:rsidR="0032231B"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SCID</w:t>
            </w:r>
          </w:p>
        </w:tc>
        <w:tc>
          <w:tcPr>
            <w:tcW w:w="756" w:type="pct"/>
            <w:noWrap/>
            <w:hideMark/>
          </w:tcPr>
          <w:p w14:paraId="547D4E89" w14:textId="77777777" w:rsidR="0032231B"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DSM-IV</w:t>
            </w:r>
          </w:p>
        </w:tc>
        <w:tc>
          <w:tcPr>
            <w:tcW w:w="442" w:type="pct"/>
            <w:noWrap/>
            <w:hideMark/>
          </w:tcPr>
          <w:p w14:paraId="663AB7E8" w14:textId="77777777" w:rsidR="0032231B" w:rsidRDefault="0032231B" w:rsidP="0032231B">
            <w:pPr>
              <w:jc w:val="center"/>
              <w:cnfStyle w:val="000000100000" w:firstRow="0" w:lastRow="0" w:firstColumn="0" w:lastColumn="0" w:oddVBand="0" w:evenVBand="0" w:oddHBand="1" w:evenHBand="0" w:firstRowFirstColumn="0" w:firstRowLastColumn="0" w:lastRowFirstColumn="0" w:lastRowLastColumn="0"/>
              <w:rPr>
                <w:color w:val="010205"/>
                <w:sz w:val="20"/>
                <w:szCs w:val="20"/>
              </w:rPr>
            </w:pPr>
            <w:r>
              <w:rPr>
                <w:color w:val="010205"/>
                <w:sz w:val="20"/>
                <w:szCs w:val="20"/>
              </w:rPr>
              <w:t>114</w:t>
            </w:r>
          </w:p>
        </w:tc>
        <w:tc>
          <w:tcPr>
            <w:tcW w:w="620" w:type="pct"/>
            <w:hideMark/>
          </w:tcPr>
          <w:p w14:paraId="75AE2CD3" w14:textId="77777777" w:rsidR="0032231B" w:rsidRDefault="0032231B" w:rsidP="0032231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11 (10)</w:t>
            </w:r>
          </w:p>
        </w:tc>
      </w:tr>
      <w:tr w:rsidR="0032231B" w14:paraId="79A6A5EF" w14:textId="77777777" w:rsidTr="0032231B">
        <w:trPr>
          <w:trHeight w:val="113"/>
        </w:trPr>
        <w:tc>
          <w:tcPr>
            <w:cnfStyle w:val="001000000000" w:firstRow="0" w:lastRow="0" w:firstColumn="1" w:lastColumn="0" w:oddVBand="0" w:evenVBand="0" w:oddHBand="0" w:evenHBand="0" w:firstRowFirstColumn="0" w:firstRowLastColumn="0" w:lastRowFirstColumn="0" w:lastRowLastColumn="0"/>
            <w:tcW w:w="757" w:type="pct"/>
            <w:noWrap/>
            <w:hideMark/>
          </w:tcPr>
          <w:p w14:paraId="6789F288" w14:textId="77777777" w:rsidR="0032231B" w:rsidRDefault="0032231B" w:rsidP="0032231B">
            <w:pPr>
              <w:rPr>
                <w:color w:val="000000"/>
                <w:sz w:val="20"/>
                <w:szCs w:val="20"/>
              </w:rPr>
            </w:pPr>
            <w:r>
              <w:rPr>
                <w:color w:val="000000"/>
                <w:sz w:val="20"/>
                <w:szCs w:val="20"/>
              </w:rPr>
              <w:t>Quinn, Unpublished</w:t>
            </w:r>
            <w:r>
              <w:rPr>
                <w:color w:val="000000"/>
                <w:sz w:val="20"/>
                <w:szCs w:val="20"/>
                <w:vertAlign w:val="superscript"/>
              </w:rPr>
              <w:t>ab</w:t>
            </w:r>
          </w:p>
        </w:tc>
        <w:tc>
          <w:tcPr>
            <w:tcW w:w="683" w:type="pct"/>
            <w:noWrap/>
            <w:hideMark/>
          </w:tcPr>
          <w:p w14:paraId="322A3668" w14:textId="77777777" w:rsidR="0032231B"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UK</w:t>
            </w:r>
          </w:p>
        </w:tc>
        <w:tc>
          <w:tcPr>
            <w:tcW w:w="1217" w:type="pct"/>
            <w:hideMark/>
          </w:tcPr>
          <w:p w14:paraId="1875F5F2" w14:textId="77777777" w:rsidR="0032231B"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Stroke patients</w:t>
            </w:r>
          </w:p>
        </w:tc>
        <w:tc>
          <w:tcPr>
            <w:tcW w:w="525" w:type="pct"/>
            <w:noWrap/>
            <w:hideMark/>
          </w:tcPr>
          <w:p w14:paraId="0069074E" w14:textId="77777777" w:rsidR="0032231B"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SCID</w:t>
            </w:r>
          </w:p>
        </w:tc>
        <w:tc>
          <w:tcPr>
            <w:tcW w:w="756" w:type="pct"/>
            <w:noWrap/>
            <w:hideMark/>
          </w:tcPr>
          <w:p w14:paraId="5849EC43" w14:textId="77777777" w:rsidR="0032231B"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DSM-V</w:t>
            </w:r>
          </w:p>
        </w:tc>
        <w:tc>
          <w:tcPr>
            <w:tcW w:w="442" w:type="pct"/>
            <w:noWrap/>
            <w:hideMark/>
          </w:tcPr>
          <w:p w14:paraId="26F9B7A2" w14:textId="77777777" w:rsidR="0032231B" w:rsidRDefault="0032231B" w:rsidP="0032231B">
            <w:pPr>
              <w:jc w:val="center"/>
              <w:cnfStyle w:val="000000000000" w:firstRow="0" w:lastRow="0" w:firstColumn="0" w:lastColumn="0" w:oddVBand="0" w:evenVBand="0" w:oddHBand="0" w:evenHBand="0" w:firstRowFirstColumn="0" w:firstRowLastColumn="0" w:lastRowFirstColumn="0" w:lastRowLastColumn="0"/>
              <w:rPr>
                <w:color w:val="010205"/>
                <w:sz w:val="20"/>
                <w:szCs w:val="20"/>
              </w:rPr>
            </w:pPr>
            <w:r>
              <w:rPr>
                <w:color w:val="010205"/>
                <w:sz w:val="20"/>
                <w:szCs w:val="20"/>
              </w:rPr>
              <w:t>135</w:t>
            </w:r>
          </w:p>
        </w:tc>
        <w:tc>
          <w:tcPr>
            <w:tcW w:w="620" w:type="pct"/>
            <w:hideMark/>
          </w:tcPr>
          <w:p w14:paraId="55069C4A" w14:textId="77777777" w:rsidR="0032231B" w:rsidRDefault="0032231B" w:rsidP="0032231B">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15 (12)</w:t>
            </w:r>
          </w:p>
        </w:tc>
      </w:tr>
      <w:tr w:rsidR="0032231B" w14:paraId="17179610" w14:textId="77777777" w:rsidTr="0032231B">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57" w:type="pct"/>
            <w:noWrap/>
            <w:hideMark/>
          </w:tcPr>
          <w:p w14:paraId="0938C6FA" w14:textId="77777777" w:rsidR="0032231B" w:rsidRDefault="0032231B" w:rsidP="0032231B">
            <w:pPr>
              <w:rPr>
                <w:color w:val="000000"/>
                <w:sz w:val="20"/>
                <w:szCs w:val="20"/>
              </w:rPr>
            </w:pPr>
            <w:r>
              <w:rPr>
                <w:color w:val="000000"/>
                <w:sz w:val="20"/>
                <w:szCs w:val="20"/>
              </w:rPr>
              <w:t>Shinn, 2017</w:t>
            </w:r>
            <w:r>
              <w:rPr>
                <w:color w:val="000000"/>
                <w:sz w:val="20"/>
                <w:szCs w:val="20"/>
                <w:vertAlign w:val="superscript"/>
              </w:rPr>
              <w:t>37</w:t>
            </w:r>
          </w:p>
        </w:tc>
        <w:tc>
          <w:tcPr>
            <w:tcW w:w="683" w:type="pct"/>
            <w:noWrap/>
            <w:hideMark/>
          </w:tcPr>
          <w:p w14:paraId="62360FC1" w14:textId="77777777" w:rsidR="0032231B"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USA</w:t>
            </w:r>
          </w:p>
        </w:tc>
        <w:tc>
          <w:tcPr>
            <w:tcW w:w="1217" w:type="pct"/>
            <w:hideMark/>
          </w:tcPr>
          <w:p w14:paraId="4F073C06" w14:textId="77777777" w:rsidR="0032231B"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Cancer patients</w:t>
            </w:r>
          </w:p>
        </w:tc>
        <w:tc>
          <w:tcPr>
            <w:tcW w:w="525" w:type="pct"/>
            <w:noWrap/>
            <w:hideMark/>
          </w:tcPr>
          <w:p w14:paraId="63969502" w14:textId="77777777" w:rsidR="0032231B"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SCID</w:t>
            </w:r>
          </w:p>
        </w:tc>
        <w:tc>
          <w:tcPr>
            <w:tcW w:w="756" w:type="pct"/>
            <w:noWrap/>
            <w:hideMark/>
          </w:tcPr>
          <w:p w14:paraId="22DF5DF9" w14:textId="77777777" w:rsidR="0032231B"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DSM-IV</w:t>
            </w:r>
          </w:p>
        </w:tc>
        <w:tc>
          <w:tcPr>
            <w:tcW w:w="442" w:type="pct"/>
            <w:noWrap/>
            <w:hideMark/>
          </w:tcPr>
          <w:p w14:paraId="6E24D0AD" w14:textId="77777777" w:rsidR="0032231B" w:rsidRDefault="0032231B" w:rsidP="0032231B">
            <w:pPr>
              <w:jc w:val="center"/>
              <w:cnfStyle w:val="000000100000" w:firstRow="0" w:lastRow="0" w:firstColumn="0" w:lastColumn="0" w:oddVBand="0" w:evenVBand="0" w:oddHBand="1" w:evenHBand="0" w:firstRowFirstColumn="0" w:firstRowLastColumn="0" w:lastRowFirstColumn="0" w:lastRowLastColumn="0"/>
              <w:rPr>
                <w:color w:val="010205"/>
                <w:sz w:val="20"/>
                <w:szCs w:val="20"/>
              </w:rPr>
            </w:pPr>
            <w:r>
              <w:rPr>
                <w:color w:val="010205"/>
                <w:sz w:val="20"/>
                <w:szCs w:val="20"/>
              </w:rPr>
              <w:t>124</w:t>
            </w:r>
          </w:p>
        </w:tc>
        <w:tc>
          <w:tcPr>
            <w:tcW w:w="620" w:type="pct"/>
            <w:hideMark/>
          </w:tcPr>
          <w:p w14:paraId="15667808" w14:textId="77777777" w:rsidR="0032231B" w:rsidRDefault="0032231B" w:rsidP="0032231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5 (5)</w:t>
            </w:r>
          </w:p>
        </w:tc>
      </w:tr>
      <w:tr w:rsidR="0032231B" w14:paraId="6F97DB13" w14:textId="77777777" w:rsidTr="0032231B">
        <w:trPr>
          <w:trHeight w:val="113"/>
        </w:trPr>
        <w:tc>
          <w:tcPr>
            <w:cnfStyle w:val="001000000000" w:firstRow="0" w:lastRow="0" w:firstColumn="1" w:lastColumn="0" w:oddVBand="0" w:evenVBand="0" w:oddHBand="0" w:evenHBand="0" w:firstRowFirstColumn="0" w:firstRowLastColumn="0" w:lastRowFirstColumn="0" w:lastRowLastColumn="0"/>
            <w:tcW w:w="757" w:type="pct"/>
            <w:noWrap/>
            <w:hideMark/>
          </w:tcPr>
          <w:p w14:paraId="7EE49E67" w14:textId="77777777" w:rsidR="0032231B" w:rsidRDefault="0032231B" w:rsidP="0032231B">
            <w:pPr>
              <w:rPr>
                <w:color w:val="000000"/>
                <w:sz w:val="20"/>
                <w:szCs w:val="20"/>
              </w:rPr>
            </w:pPr>
            <w:r>
              <w:rPr>
                <w:color w:val="000000"/>
                <w:sz w:val="20"/>
                <w:szCs w:val="20"/>
              </w:rPr>
              <w:t>Spangenberg, 2015</w:t>
            </w:r>
            <w:r>
              <w:rPr>
                <w:color w:val="000000"/>
                <w:sz w:val="20"/>
                <w:szCs w:val="20"/>
                <w:vertAlign w:val="superscript"/>
              </w:rPr>
              <w:t>38</w:t>
            </w:r>
          </w:p>
        </w:tc>
        <w:tc>
          <w:tcPr>
            <w:tcW w:w="683" w:type="pct"/>
            <w:noWrap/>
            <w:hideMark/>
          </w:tcPr>
          <w:p w14:paraId="239DD745" w14:textId="77777777" w:rsidR="0032231B"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Germany</w:t>
            </w:r>
          </w:p>
        </w:tc>
        <w:tc>
          <w:tcPr>
            <w:tcW w:w="1217" w:type="pct"/>
            <w:hideMark/>
          </w:tcPr>
          <w:p w14:paraId="795843A9" w14:textId="77777777" w:rsidR="0032231B"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Primary care patients</w:t>
            </w:r>
          </w:p>
        </w:tc>
        <w:tc>
          <w:tcPr>
            <w:tcW w:w="525" w:type="pct"/>
            <w:noWrap/>
            <w:hideMark/>
          </w:tcPr>
          <w:p w14:paraId="4A28A32E" w14:textId="77777777" w:rsidR="0032231B"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SCID</w:t>
            </w:r>
          </w:p>
        </w:tc>
        <w:tc>
          <w:tcPr>
            <w:tcW w:w="756" w:type="pct"/>
            <w:noWrap/>
            <w:hideMark/>
          </w:tcPr>
          <w:p w14:paraId="1408EE0F" w14:textId="77777777" w:rsidR="0032231B" w:rsidRDefault="0032231B" w:rsidP="0032231B">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DSM-IV</w:t>
            </w:r>
          </w:p>
        </w:tc>
        <w:tc>
          <w:tcPr>
            <w:tcW w:w="442" w:type="pct"/>
            <w:noWrap/>
            <w:hideMark/>
          </w:tcPr>
          <w:p w14:paraId="35A180D4" w14:textId="77777777" w:rsidR="0032231B" w:rsidRDefault="0032231B" w:rsidP="0032231B">
            <w:pPr>
              <w:jc w:val="center"/>
              <w:cnfStyle w:val="000000000000" w:firstRow="0" w:lastRow="0" w:firstColumn="0" w:lastColumn="0" w:oddVBand="0" w:evenVBand="0" w:oddHBand="0" w:evenHBand="0" w:firstRowFirstColumn="0" w:firstRowLastColumn="0" w:lastRowFirstColumn="0" w:lastRowLastColumn="0"/>
              <w:rPr>
                <w:color w:val="010205"/>
                <w:sz w:val="20"/>
                <w:szCs w:val="20"/>
              </w:rPr>
            </w:pPr>
            <w:r>
              <w:rPr>
                <w:color w:val="010205"/>
                <w:sz w:val="20"/>
                <w:szCs w:val="20"/>
              </w:rPr>
              <w:t>160</w:t>
            </w:r>
          </w:p>
        </w:tc>
        <w:tc>
          <w:tcPr>
            <w:tcW w:w="620" w:type="pct"/>
            <w:hideMark/>
          </w:tcPr>
          <w:p w14:paraId="0FD81485" w14:textId="77777777" w:rsidR="0032231B" w:rsidRDefault="0032231B" w:rsidP="0032231B">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1 (1)</w:t>
            </w:r>
          </w:p>
        </w:tc>
      </w:tr>
      <w:tr w:rsidR="0032231B" w14:paraId="1E38F429" w14:textId="77777777" w:rsidTr="0032231B">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57" w:type="pct"/>
            <w:noWrap/>
            <w:hideMark/>
          </w:tcPr>
          <w:p w14:paraId="2FBC60EA" w14:textId="77777777" w:rsidR="0032231B" w:rsidRDefault="0032231B" w:rsidP="0032231B">
            <w:pPr>
              <w:rPr>
                <w:color w:val="000000"/>
                <w:sz w:val="20"/>
                <w:szCs w:val="20"/>
              </w:rPr>
            </w:pPr>
            <w:r>
              <w:rPr>
                <w:color w:val="000000"/>
                <w:sz w:val="20"/>
                <w:szCs w:val="20"/>
              </w:rPr>
              <w:t>Wagner, 2017</w:t>
            </w:r>
            <w:r>
              <w:rPr>
                <w:color w:val="000000"/>
                <w:sz w:val="20"/>
                <w:szCs w:val="20"/>
                <w:vertAlign w:val="superscript"/>
              </w:rPr>
              <w:t>39</w:t>
            </w:r>
          </w:p>
        </w:tc>
        <w:tc>
          <w:tcPr>
            <w:tcW w:w="683" w:type="pct"/>
            <w:noWrap/>
            <w:hideMark/>
          </w:tcPr>
          <w:p w14:paraId="68DEB1F8" w14:textId="77777777" w:rsidR="0032231B"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USA</w:t>
            </w:r>
          </w:p>
        </w:tc>
        <w:tc>
          <w:tcPr>
            <w:tcW w:w="1217" w:type="pct"/>
            <w:hideMark/>
          </w:tcPr>
          <w:p w14:paraId="425E6371" w14:textId="77777777" w:rsidR="0032231B" w:rsidRPr="0032231B"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32231B">
              <w:rPr>
                <w:color w:val="000000"/>
                <w:sz w:val="20"/>
                <w:szCs w:val="20"/>
                <w:lang w:val="en-US"/>
              </w:rPr>
              <w:t>Patients starting radiotherapy for the first diagnosis of any tumor</w:t>
            </w:r>
          </w:p>
        </w:tc>
        <w:tc>
          <w:tcPr>
            <w:tcW w:w="525" w:type="pct"/>
            <w:noWrap/>
            <w:hideMark/>
          </w:tcPr>
          <w:p w14:paraId="3A19B28E" w14:textId="77777777" w:rsidR="0032231B"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SCID</w:t>
            </w:r>
          </w:p>
        </w:tc>
        <w:tc>
          <w:tcPr>
            <w:tcW w:w="756" w:type="pct"/>
            <w:noWrap/>
            <w:hideMark/>
          </w:tcPr>
          <w:p w14:paraId="06E3B686" w14:textId="77777777" w:rsidR="0032231B" w:rsidRDefault="0032231B" w:rsidP="0032231B">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DSM-IV</w:t>
            </w:r>
          </w:p>
        </w:tc>
        <w:tc>
          <w:tcPr>
            <w:tcW w:w="442" w:type="pct"/>
            <w:noWrap/>
            <w:hideMark/>
          </w:tcPr>
          <w:p w14:paraId="68DDEA59" w14:textId="77777777" w:rsidR="0032231B" w:rsidRDefault="0032231B" w:rsidP="0032231B">
            <w:pPr>
              <w:jc w:val="center"/>
              <w:cnfStyle w:val="000000100000" w:firstRow="0" w:lastRow="0" w:firstColumn="0" w:lastColumn="0" w:oddVBand="0" w:evenVBand="0" w:oddHBand="1" w:evenHBand="0" w:firstRowFirstColumn="0" w:firstRowLastColumn="0" w:lastRowFirstColumn="0" w:lastRowLastColumn="0"/>
              <w:rPr>
                <w:color w:val="010205"/>
                <w:sz w:val="20"/>
                <w:szCs w:val="20"/>
              </w:rPr>
            </w:pPr>
            <w:r>
              <w:rPr>
                <w:color w:val="010205"/>
                <w:sz w:val="20"/>
                <w:szCs w:val="20"/>
              </w:rPr>
              <w:t>54</w:t>
            </w:r>
          </w:p>
        </w:tc>
        <w:tc>
          <w:tcPr>
            <w:tcW w:w="620" w:type="pct"/>
            <w:hideMark/>
          </w:tcPr>
          <w:p w14:paraId="247456F6" w14:textId="77777777" w:rsidR="0032231B" w:rsidRDefault="0032231B" w:rsidP="0032231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6 (11)</w:t>
            </w:r>
          </w:p>
        </w:tc>
      </w:tr>
    </w:tbl>
    <w:p w14:paraId="72BC3250" w14:textId="77777777" w:rsidR="0032231B" w:rsidRDefault="0032231B" w:rsidP="0032231B">
      <w:pPr>
        <w:spacing w:after="0" w:line="240" w:lineRule="auto"/>
        <w:ind w:right="-221"/>
        <w:rPr>
          <w:color w:val="000000" w:themeColor="text1"/>
          <w:sz w:val="20"/>
          <w:szCs w:val="20"/>
          <w:lang w:val="en-GB"/>
        </w:rPr>
      </w:pPr>
      <w:r w:rsidRPr="00BC216E">
        <w:rPr>
          <w:color w:val="000000" w:themeColor="text1"/>
          <w:sz w:val="20"/>
          <w:szCs w:val="20"/>
          <w:vertAlign w:val="superscript"/>
          <w:lang w:val="en-GB"/>
        </w:rPr>
        <w:t xml:space="preserve">a </w:t>
      </w:r>
      <w:r w:rsidRPr="00BC216E">
        <w:rPr>
          <w:color w:val="000000" w:themeColor="text1"/>
          <w:sz w:val="20"/>
          <w:szCs w:val="20"/>
          <w:lang w:val="en-GB"/>
        </w:rPr>
        <w:t>Studies that did not come up in our search</w:t>
      </w:r>
    </w:p>
    <w:p w14:paraId="441A5C6E" w14:textId="77777777" w:rsidR="0032231B" w:rsidRDefault="0032231B" w:rsidP="0032231B">
      <w:pPr>
        <w:spacing w:after="0" w:line="240" w:lineRule="auto"/>
        <w:ind w:right="-221"/>
        <w:rPr>
          <w:color w:val="000000" w:themeColor="text1"/>
          <w:sz w:val="20"/>
          <w:szCs w:val="20"/>
          <w:lang w:val="en-GB"/>
        </w:rPr>
      </w:pPr>
      <w:r w:rsidRPr="00BC216E">
        <w:rPr>
          <w:color w:val="000000" w:themeColor="text1"/>
          <w:sz w:val="20"/>
          <w:szCs w:val="20"/>
          <w:vertAlign w:val="superscript"/>
          <w:lang w:val="en-GB"/>
        </w:rPr>
        <w:t xml:space="preserve">b </w:t>
      </w:r>
      <w:r w:rsidRPr="00BC216E">
        <w:rPr>
          <w:color w:val="000000" w:themeColor="text1"/>
          <w:sz w:val="20"/>
          <w:szCs w:val="20"/>
          <w:lang w:val="en-GB"/>
        </w:rPr>
        <w:t>Unpublished studies at time of the electronic search</w:t>
      </w:r>
    </w:p>
    <w:p w14:paraId="74F9D119" w14:textId="3BF1BE32" w:rsidR="0032231B" w:rsidRDefault="0032231B" w:rsidP="0032231B">
      <w:pPr>
        <w:spacing w:after="0" w:line="240" w:lineRule="auto"/>
        <w:ind w:right="-221"/>
        <w:rPr>
          <w:lang w:val="en-US"/>
        </w:rPr>
      </w:pPr>
      <w:r w:rsidRPr="00BC216E">
        <w:rPr>
          <w:b/>
          <w:color w:val="000000" w:themeColor="text1"/>
          <w:sz w:val="20"/>
          <w:szCs w:val="20"/>
          <w:lang w:val="en-GB"/>
        </w:rPr>
        <w:t>Abbreviations</w:t>
      </w:r>
      <w:r w:rsidRPr="00BC216E">
        <w:rPr>
          <w:color w:val="000000" w:themeColor="text1"/>
          <w:sz w:val="20"/>
          <w:szCs w:val="20"/>
          <w:lang w:val="en-GB"/>
        </w:rPr>
        <w:t xml:space="preserve">: SCID: </w:t>
      </w:r>
      <w:r w:rsidRPr="00BC216E">
        <w:rPr>
          <w:sz w:val="20"/>
          <w:szCs w:val="20"/>
          <w:lang w:val="en-US"/>
        </w:rPr>
        <w:t xml:space="preserve">the Structured Clinical Interview for DSM; </w:t>
      </w:r>
      <w:r w:rsidRPr="00BC216E">
        <w:rPr>
          <w:color w:val="000000" w:themeColor="text1"/>
          <w:sz w:val="20"/>
          <w:szCs w:val="20"/>
          <w:lang w:val="en-GB"/>
        </w:rPr>
        <w:t>DSM: Diagnostic and Statistical Manual of Mental Disorders; UK: United Kingdom; USA: United States of America.</w:t>
      </w:r>
    </w:p>
    <w:p w14:paraId="3B25770A" w14:textId="77777777" w:rsidR="0032231B" w:rsidRDefault="0032231B">
      <w:pPr>
        <w:rPr>
          <w:rFonts w:asciiTheme="majorHAnsi" w:eastAsiaTheme="majorEastAsia" w:hAnsiTheme="majorHAnsi" w:cstheme="majorBidi"/>
          <w:color w:val="2E74B5" w:themeColor="accent1" w:themeShade="BF"/>
          <w:sz w:val="32"/>
          <w:szCs w:val="32"/>
          <w:lang w:val="en-US"/>
        </w:rPr>
      </w:pPr>
      <w:r>
        <w:rPr>
          <w:lang w:val="en-US"/>
        </w:rPr>
        <w:br w:type="page"/>
      </w:r>
    </w:p>
    <w:p w14:paraId="0444C5E8" w14:textId="106ABEFB" w:rsidR="00541070" w:rsidRDefault="00541070" w:rsidP="00541070">
      <w:pPr>
        <w:pStyle w:val="Heading1"/>
        <w:rPr>
          <w:lang w:val="en-US"/>
        </w:rPr>
      </w:pPr>
      <w:bookmarkStart w:id="14" w:name="_Toc55485386"/>
      <w:r w:rsidRPr="00FC322B">
        <w:rPr>
          <w:lang w:val="en-US"/>
        </w:rPr>
        <w:lastRenderedPageBreak/>
        <w:t xml:space="preserve">Supplementary Material </w:t>
      </w:r>
      <w:r w:rsidR="009A29B9">
        <w:rPr>
          <w:lang w:val="en-US"/>
        </w:rPr>
        <w:t>9</w:t>
      </w:r>
      <w:r w:rsidRPr="00FC322B">
        <w:rPr>
          <w:lang w:val="en-US"/>
        </w:rPr>
        <w:t xml:space="preserve">: </w:t>
      </w:r>
      <w:r>
        <w:rPr>
          <w:lang w:val="en-US"/>
        </w:rPr>
        <w:t>References of included studies</w:t>
      </w:r>
      <w:bookmarkEnd w:id="14"/>
    </w:p>
    <w:p w14:paraId="25F8AD9D" w14:textId="2071903A" w:rsidR="00541070" w:rsidRDefault="002E553C" w:rsidP="002E553C">
      <w:pPr>
        <w:pStyle w:val="Heading2"/>
        <w:rPr>
          <w:lang w:val="en-US"/>
        </w:rPr>
      </w:pPr>
      <w:bookmarkStart w:id="15" w:name="_Toc55485387"/>
      <w:r>
        <w:rPr>
          <w:lang w:val="en-US"/>
        </w:rPr>
        <w:t>Calibration Set</w:t>
      </w:r>
      <w:bookmarkEnd w:id="15"/>
    </w:p>
    <w:p w14:paraId="5468370A" w14:textId="10098D0A" w:rsidR="00097770" w:rsidRPr="002E553C" w:rsidRDefault="00097770" w:rsidP="00097770">
      <w:pPr>
        <w:rPr>
          <w:lang w:val="en-US"/>
        </w:rPr>
      </w:pPr>
      <w:r>
        <w:rPr>
          <w:lang w:val="en-US"/>
        </w:rPr>
        <w:t xml:space="preserve">Please note: </w:t>
      </w:r>
      <w:r w:rsidRPr="00541070">
        <w:rPr>
          <w:lang w:val="en-US"/>
        </w:rPr>
        <w:t xml:space="preserve">We have </w:t>
      </w:r>
      <w:r>
        <w:rPr>
          <w:lang w:val="en-US"/>
        </w:rPr>
        <w:t>23</w:t>
      </w:r>
      <w:r w:rsidRPr="00541070">
        <w:rPr>
          <w:lang w:val="en-US"/>
        </w:rPr>
        <w:t xml:space="preserve"> references instead of </w:t>
      </w:r>
      <w:r>
        <w:rPr>
          <w:lang w:val="en-US"/>
        </w:rPr>
        <w:t>24</w:t>
      </w:r>
      <w:r w:rsidRPr="00541070">
        <w:rPr>
          <w:lang w:val="en-US"/>
        </w:rPr>
        <w:t xml:space="preserve"> because “</w:t>
      </w:r>
      <w:r>
        <w:rPr>
          <w:lang w:val="en-US"/>
        </w:rPr>
        <w:t>Turner</w:t>
      </w:r>
      <w:r w:rsidRPr="00541070">
        <w:rPr>
          <w:lang w:val="en-US"/>
        </w:rPr>
        <w:t>, unpublished” doesn’t have a citation</w:t>
      </w:r>
      <w:r>
        <w:rPr>
          <w:lang w:val="en-US"/>
        </w:rPr>
        <w:t xml:space="preserve"> yet.</w:t>
      </w:r>
    </w:p>
    <w:p w14:paraId="19DEA4A2" w14:textId="77777777" w:rsidR="00541070" w:rsidRDefault="00541070" w:rsidP="00541070">
      <w:pPr>
        <w:pStyle w:val="ListParagraph"/>
        <w:numPr>
          <w:ilvl w:val="0"/>
          <w:numId w:val="1"/>
        </w:numPr>
      </w:pPr>
      <w:r w:rsidRPr="00C06F1D">
        <w:rPr>
          <w:lang w:val="de-DE"/>
        </w:rPr>
        <w:t xml:space="preserve">Amoozegar F, Patten SB, Becker WJ, et al. </w:t>
      </w:r>
      <w:r>
        <w:t xml:space="preserve">The prevalence of depression and the accuracy of depression screening tools in migraine patients. Gen Hosp Psychiatry. 2017;48:25–31. </w:t>
      </w:r>
    </w:p>
    <w:p w14:paraId="0D5EA15D" w14:textId="77777777" w:rsidR="00541070" w:rsidRDefault="00541070" w:rsidP="00541070">
      <w:pPr>
        <w:pStyle w:val="ListParagraph"/>
        <w:numPr>
          <w:ilvl w:val="0"/>
          <w:numId w:val="1"/>
        </w:numPr>
      </w:pPr>
      <w:r>
        <w:t>Ayalon L, Goldfracht M, Bech P. 'Do you think you suffer from depression?' Re-evaluating the use of a single item question for the screening of depression in older primary care patients. Int J Geriatr Psychiatry. 2010;25:497–502.</w:t>
      </w:r>
    </w:p>
    <w:p w14:paraId="02611D58" w14:textId="77777777" w:rsidR="00541070" w:rsidRDefault="00541070" w:rsidP="00541070">
      <w:pPr>
        <w:pStyle w:val="ListParagraph"/>
        <w:numPr>
          <w:ilvl w:val="0"/>
          <w:numId w:val="1"/>
        </w:numPr>
      </w:pPr>
      <w:r>
        <w:t>Beraldi A, Baklayan A, Hoster E, Hiddemann W, Heussner P. Which questionnaire is most suitable for the detection of depressive disorders in haemato-oncological patients? Comparison between HADS, CES-D and PHQ-9. Oncol Res Treat. 2014;37:108–109.</w:t>
      </w:r>
    </w:p>
    <w:p w14:paraId="62AF610E" w14:textId="77777777" w:rsidR="00541070" w:rsidRDefault="00541070" w:rsidP="00541070">
      <w:pPr>
        <w:pStyle w:val="ListParagraph"/>
        <w:numPr>
          <w:ilvl w:val="0"/>
          <w:numId w:val="1"/>
        </w:numPr>
      </w:pPr>
      <w:r w:rsidRPr="00C06F1D">
        <w:rPr>
          <w:lang w:val="de-DE"/>
        </w:rPr>
        <w:t xml:space="preserve">Bombardier CH, Kalpakjian CZ, Graves DE, Dyer JR, Tate DG, Fann JR. </w:t>
      </w:r>
      <w:r>
        <w:t>Validity of the Patient Health Questionnaire-9 in assessing major depressive disorder during inpatient spinal cord injury rehabilitation. Arch Phys Med Rehabil. 2012;93:1838–1845.</w:t>
      </w:r>
    </w:p>
    <w:p w14:paraId="7D2B36BE" w14:textId="77777777" w:rsidR="00541070" w:rsidRDefault="00541070" w:rsidP="00541070">
      <w:pPr>
        <w:pStyle w:val="ListParagraph"/>
        <w:numPr>
          <w:ilvl w:val="0"/>
          <w:numId w:val="1"/>
        </w:numPr>
      </w:pPr>
      <w:r>
        <w:t>Chagas MH, Tumas V, Rodrigues GR, et al. Validation and internal consistency of Patient Health Questionnaire-9 for major depression in Parkinson's disease. Age Ageing. 2013;42:645–649.</w:t>
      </w:r>
    </w:p>
    <w:p w14:paraId="7DE01400" w14:textId="77777777" w:rsidR="00541070" w:rsidRDefault="00541070" w:rsidP="00541070">
      <w:pPr>
        <w:pStyle w:val="ListParagraph"/>
        <w:numPr>
          <w:ilvl w:val="0"/>
          <w:numId w:val="1"/>
        </w:numPr>
      </w:pPr>
      <w:r>
        <w:t>Eack SM, Greeno CG, Lee BJ. Limitations of the Patient Health Questionnaire in identifying anxiety and depression in community mental health: Many cases are undetected. Res Soc Work Pract. 2006;16:625–631.</w:t>
      </w:r>
    </w:p>
    <w:p w14:paraId="186C434E" w14:textId="77777777" w:rsidR="00541070" w:rsidRDefault="00541070" w:rsidP="00541070">
      <w:pPr>
        <w:pStyle w:val="ListParagraph"/>
        <w:numPr>
          <w:ilvl w:val="0"/>
          <w:numId w:val="1"/>
        </w:numPr>
      </w:pPr>
      <w:r>
        <w:t>Fiest KM, Patten SB, Wiebe S, Bulloch AG, Maxwell CJ, Jette N. Validating screening tools for depression in epilepsy. Epilepsia. 2014;55:1642–1650.</w:t>
      </w:r>
    </w:p>
    <w:p w14:paraId="0C5ED231" w14:textId="77777777" w:rsidR="00541070" w:rsidRDefault="00541070" w:rsidP="00541070">
      <w:pPr>
        <w:pStyle w:val="ListParagraph"/>
        <w:numPr>
          <w:ilvl w:val="0"/>
          <w:numId w:val="1"/>
        </w:numPr>
      </w:pPr>
      <w:r w:rsidRPr="00C06F1D">
        <w:rPr>
          <w:lang w:val="de-DE"/>
        </w:rPr>
        <w:t xml:space="preserve">Fischer HF, Klug C, Roeper K, et al. </w:t>
      </w:r>
      <w:r>
        <w:t>Screening for mental disorders in heart failure patients using computer-adaptive tests. Qual Life Res. 2014;23:1609–1618.</w:t>
      </w:r>
    </w:p>
    <w:p w14:paraId="2CB266E3" w14:textId="77777777" w:rsidR="00541070" w:rsidRDefault="00541070" w:rsidP="00541070">
      <w:pPr>
        <w:pStyle w:val="ListParagraph"/>
        <w:numPr>
          <w:ilvl w:val="0"/>
          <w:numId w:val="1"/>
        </w:numPr>
      </w:pPr>
      <w:r>
        <w:t>Gjerdingen D, Crow S, McGovern P, Miner M, Center B. Postpartum depression screening at well-child visits: validity of a 2-question screen and the PHQ-9. Ann Fam Med. 2009;7:63–70.</w:t>
      </w:r>
    </w:p>
    <w:p w14:paraId="5321D813" w14:textId="77777777" w:rsidR="00541070" w:rsidRDefault="00541070" w:rsidP="00541070">
      <w:pPr>
        <w:pStyle w:val="ListParagraph"/>
        <w:numPr>
          <w:ilvl w:val="0"/>
          <w:numId w:val="1"/>
        </w:numPr>
      </w:pPr>
      <w:r>
        <w:t>Gräfe K, Zipfel S, Herzog W, Löwe B. Screening for psychiatric disorders with the Patient Health Questionnaire (PHQ). Results from the German validation study. Diagnostica. 2004;50:171–181.</w:t>
      </w:r>
    </w:p>
    <w:p w14:paraId="546B20ED" w14:textId="77777777" w:rsidR="00541070" w:rsidRDefault="00541070" w:rsidP="00541070">
      <w:pPr>
        <w:pStyle w:val="ListParagraph"/>
        <w:numPr>
          <w:ilvl w:val="0"/>
          <w:numId w:val="1"/>
        </w:numPr>
      </w:pPr>
      <w:r>
        <w:t>Khamseh ME, Baradaran HR, Javanbakht A, Mirghorbani M, Yadollahi Z, Malek M. Comparison of the CES-D and PHQ-9 depression scales in people with type 2 diabetes in Tehran, Iran. BMC Psychiatry. 2011;11:61.</w:t>
      </w:r>
    </w:p>
    <w:p w14:paraId="2CDAFDA3" w14:textId="77777777" w:rsidR="00541070" w:rsidRDefault="00541070" w:rsidP="00541070">
      <w:pPr>
        <w:pStyle w:val="ListParagraph"/>
        <w:numPr>
          <w:ilvl w:val="0"/>
          <w:numId w:val="1"/>
        </w:numPr>
      </w:pPr>
      <w:r>
        <w:t>Kwan Y, Tham WY, Ang A. Validity of the Patient Health Questionnaire-9 (PHQ-9) in the screening of post-stroke depression in a multi-ethnic population. Biol Psychiatry. 2012;71:141S–141S.</w:t>
      </w:r>
    </w:p>
    <w:p w14:paraId="68413260" w14:textId="77777777" w:rsidR="00541070" w:rsidRDefault="00541070" w:rsidP="00541070">
      <w:pPr>
        <w:pStyle w:val="ListParagraph"/>
        <w:numPr>
          <w:ilvl w:val="0"/>
          <w:numId w:val="1"/>
        </w:numPr>
      </w:pPr>
      <w:r>
        <w:t xml:space="preserve">Lambert SD, Clover K, Pallant JF, et al. Making sense of variations in prevalence estimates of depression in cancer: A co-calibration of commonly used depression scales using Rasch analysis. J Natl Compr Canc Netw. 2015;13:1203–1211. </w:t>
      </w:r>
    </w:p>
    <w:p w14:paraId="283676C0" w14:textId="77777777" w:rsidR="00541070" w:rsidRDefault="00541070" w:rsidP="00541070">
      <w:pPr>
        <w:pStyle w:val="ListParagraph"/>
        <w:numPr>
          <w:ilvl w:val="0"/>
          <w:numId w:val="1"/>
        </w:numPr>
      </w:pPr>
      <w:r>
        <w:t>Osório FL, Vilela Mendes A, Crippa JA, Loureiro SR. Study of the discriminative validity of the PHQ-9 and PHQ-2 in a sample of Brazilian women in the context of primary health care. Perspect Psychiatr Care. 2009;45:216–227.</w:t>
      </w:r>
    </w:p>
    <w:p w14:paraId="4C76707A" w14:textId="77777777" w:rsidR="00541070" w:rsidRDefault="00541070" w:rsidP="00541070">
      <w:pPr>
        <w:pStyle w:val="ListParagraph"/>
        <w:numPr>
          <w:ilvl w:val="0"/>
          <w:numId w:val="1"/>
        </w:numPr>
      </w:pPr>
      <w:r>
        <w:lastRenderedPageBreak/>
        <w:t>Osório FL, Carvalho AC, Fracalossi TA, Crippa JA, Loureiro ES. Are two items sufficient to screen for depression within the hospital context? Int J Psychiatry Med. 2012;44:141–148.</w:t>
      </w:r>
    </w:p>
    <w:p w14:paraId="76C5D228" w14:textId="77777777" w:rsidR="00541070" w:rsidRDefault="00541070" w:rsidP="00541070">
      <w:pPr>
        <w:pStyle w:val="ListParagraph"/>
        <w:numPr>
          <w:ilvl w:val="0"/>
          <w:numId w:val="1"/>
        </w:numPr>
      </w:pPr>
      <w:r>
        <w:t>Picardi A, Adler DA, Abeni D, et al. Screening for depressive disorders in patients with skin diseases: a comparison of three screeners. Acta Derm Venereol. 2005;85:414–419.</w:t>
      </w:r>
    </w:p>
    <w:p w14:paraId="1E1C4092" w14:textId="77777777" w:rsidR="00541070" w:rsidRDefault="00541070" w:rsidP="00541070">
      <w:pPr>
        <w:pStyle w:val="ListParagraph"/>
        <w:numPr>
          <w:ilvl w:val="0"/>
          <w:numId w:val="1"/>
        </w:numPr>
      </w:pPr>
      <w:r>
        <w:t>Richardson TM, He H, Podgorski C, Tu X, Conwell Y. Screening depression aging services clients. Am J Geriatr Psychiatry. 2010;18:1116–1123.</w:t>
      </w:r>
    </w:p>
    <w:p w14:paraId="3CE5D437" w14:textId="77777777" w:rsidR="00541070" w:rsidRDefault="00541070" w:rsidP="00541070">
      <w:pPr>
        <w:pStyle w:val="ListParagraph"/>
        <w:numPr>
          <w:ilvl w:val="0"/>
          <w:numId w:val="1"/>
        </w:numPr>
      </w:pPr>
      <w:r>
        <w:t>Rooney AG, McNamara S, Mackinnon M, et al. Screening for major depressive disorder in adults with cerebral glioma: an initial validation of 3 self-report instruments. Neuro-oncology. 2013;15:122–129.</w:t>
      </w:r>
    </w:p>
    <w:p w14:paraId="580B1E24" w14:textId="77777777" w:rsidR="00541070" w:rsidRDefault="00541070" w:rsidP="00541070">
      <w:pPr>
        <w:pStyle w:val="ListParagraph"/>
        <w:numPr>
          <w:ilvl w:val="0"/>
          <w:numId w:val="1"/>
        </w:numPr>
      </w:pPr>
      <w:r>
        <w:t>Sidebottom AC, Harrison PA, Godecker A, Kim H. Validation of the Patient Health Questionnaire (PHQ)-9 for prenatal depression screening. Arch Womens Ment Health. 2012;15:367–374.</w:t>
      </w:r>
    </w:p>
    <w:p w14:paraId="3D9034F4" w14:textId="77777777" w:rsidR="00541070" w:rsidRDefault="00541070" w:rsidP="00541070">
      <w:pPr>
        <w:pStyle w:val="ListParagraph"/>
        <w:numPr>
          <w:ilvl w:val="0"/>
          <w:numId w:val="1"/>
        </w:numPr>
      </w:pPr>
      <w:r>
        <w:t>Simning A, van Wijngaarden E, Fisher SG, Richardson TM, Conwell Y. Mental healthcare need and service utilization in older adults living in public housing. Am J Geriatr Psychiatry. 2012;20:441–451.</w:t>
      </w:r>
    </w:p>
    <w:p w14:paraId="604C415E" w14:textId="77777777" w:rsidR="00541070" w:rsidRDefault="00541070" w:rsidP="00541070">
      <w:pPr>
        <w:pStyle w:val="ListParagraph"/>
        <w:numPr>
          <w:ilvl w:val="0"/>
          <w:numId w:val="1"/>
        </w:numPr>
      </w:pPr>
      <w:r>
        <w:t>Turner A, Hambridge J, White J, et al. Depression screening in stroke: a comparison of alternative measures with the structured diagnostic interview for the Diagnostic and Statistical Manual of Mental Disorders, Fourth Edition (major depressive episode) as criterion standard. Stroke. 2012;43:1000–1005.</w:t>
      </w:r>
    </w:p>
    <w:p w14:paraId="68748CFC" w14:textId="77777777" w:rsidR="00541070" w:rsidRDefault="00541070" w:rsidP="00541070">
      <w:pPr>
        <w:pStyle w:val="ListParagraph"/>
        <w:numPr>
          <w:ilvl w:val="0"/>
          <w:numId w:val="1"/>
        </w:numPr>
      </w:pPr>
      <w:r w:rsidRPr="00C06F1D">
        <w:rPr>
          <w:lang w:val="de-DE"/>
        </w:rPr>
        <w:t xml:space="preserve">Williams JR, Hirsch ES, Anderson K, et al. </w:t>
      </w:r>
      <w:r>
        <w:t>A comparison of nine scales to detect depression in Parkinson disease: which scale to use? Neurology. 2012;78:998–1006.</w:t>
      </w:r>
    </w:p>
    <w:p w14:paraId="5A519795" w14:textId="77777777" w:rsidR="00541070" w:rsidRDefault="00541070" w:rsidP="00541070">
      <w:pPr>
        <w:pStyle w:val="ListParagraph"/>
        <w:numPr>
          <w:ilvl w:val="0"/>
          <w:numId w:val="1"/>
        </w:numPr>
      </w:pPr>
      <w:r>
        <w:t>Wittkampf K, van Ravesteijn H, Baas K, et al. The accuracy of Patient Health Questionnaire-9 in detecting depression and measuring depression severity in high-risk groups in primary care. Gen Hosp Psychiatry. 2009;31:451–459.</w:t>
      </w:r>
    </w:p>
    <w:p w14:paraId="7F20A48A" w14:textId="651EC06A" w:rsidR="00541070" w:rsidRDefault="00541070" w:rsidP="002E553C">
      <w:pPr>
        <w:pStyle w:val="Heading2"/>
      </w:pPr>
      <w:bookmarkStart w:id="16" w:name="_Toc55485388"/>
      <w:r w:rsidRPr="0028490F">
        <w:t>Validation Set</w:t>
      </w:r>
      <w:bookmarkEnd w:id="16"/>
    </w:p>
    <w:p w14:paraId="699CEA19" w14:textId="5535EC82" w:rsidR="002E553C" w:rsidRPr="002E553C" w:rsidRDefault="002E553C" w:rsidP="002E553C">
      <w:pPr>
        <w:rPr>
          <w:lang w:val="en-US"/>
        </w:rPr>
      </w:pPr>
      <w:r>
        <w:rPr>
          <w:lang w:val="en-US"/>
        </w:rPr>
        <w:t>Please note: These are</w:t>
      </w:r>
      <w:r w:rsidRPr="00541070">
        <w:rPr>
          <w:lang w:val="en-US"/>
        </w:rPr>
        <w:t xml:space="preserve"> 16 references instead of 17 because “Quinn, unpublished” doesn’t have a citation</w:t>
      </w:r>
      <w:r>
        <w:rPr>
          <w:lang w:val="en-US"/>
        </w:rPr>
        <w:t xml:space="preserve"> yet.</w:t>
      </w:r>
    </w:p>
    <w:p w14:paraId="22553440" w14:textId="77777777" w:rsidR="00541070" w:rsidRDefault="00541070" w:rsidP="00541070">
      <w:pPr>
        <w:pStyle w:val="ListParagraph"/>
        <w:numPr>
          <w:ilvl w:val="0"/>
          <w:numId w:val="2"/>
        </w:numPr>
      </w:pPr>
      <w:r w:rsidRPr="00C06F1D">
        <w:rPr>
          <w:lang w:val="de-DE"/>
        </w:rPr>
        <w:t xml:space="preserve">Amtmann D, Bamer AM, Johnson KL, et al. </w:t>
      </w:r>
      <w:r>
        <w:t>A comparison of multiple patient reported outcome measures in identifying major depressive disorder in people with multiple sclerosis. J Psychosom Res. 2015;79:550-557.</w:t>
      </w:r>
    </w:p>
    <w:p w14:paraId="39C2474E" w14:textId="77777777" w:rsidR="00541070" w:rsidRDefault="00541070" w:rsidP="00541070">
      <w:pPr>
        <w:pStyle w:val="ListParagraph"/>
        <w:numPr>
          <w:ilvl w:val="0"/>
          <w:numId w:val="2"/>
        </w:numPr>
      </w:pPr>
      <w:r w:rsidRPr="00C06F1D">
        <w:rPr>
          <w:lang w:val="de-DE"/>
        </w:rPr>
        <w:t xml:space="preserve">Bernstein CN, Zhang L, Lix LM, Graff LA, et al. </w:t>
      </w:r>
      <w:r>
        <w:t>The validity and reliability of screening measures for depression and anxiety disorders in inflammatory bowel disease. Inflamm Bowel Dis. 2018;24:1867-1875.</w:t>
      </w:r>
    </w:p>
    <w:p w14:paraId="6D363CD2" w14:textId="77777777" w:rsidR="00541070" w:rsidRDefault="00541070" w:rsidP="00541070">
      <w:pPr>
        <w:pStyle w:val="ListParagraph"/>
        <w:numPr>
          <w:ilvl w:val="0"/>
          <w:numId w:val="2"/>
        </w:numPr>
      </w:pPr>
      <w:r>
        <w:t>Bhana A, Rathod SD, Selohilwe O, Kathree T, Petersen I. The validity of the Patient Health Questionnaire for screening depression in chronic care patients in primary health care in South Africa. BMC psychiatry. 2015;15:118.</w:t>
      </w:r>
    </w:p>
    <w:p w14:paraId="54C83B0D" w14:textId="77777777" w:rsidR="00541070" w:rsidRDefault="00541070" w:rsidP="00541070">
      <w:pPr>
        <w:pStyle w:val="ListParagraph"/>
        <w:numPr>
          <w:ilvl w:val="0"/>
          <w:numId w:val="2"/>
        </w:numPr>
      </w:pPr>
      <w:r w:rsidRPr="00C06F1D">
        <w:rPr>
          <w:lang w:val="de-DE"/>
        </w:rPr>
        <w:t xml:space="preserve">Chibanda D, Verhey R, Gibson LJ, et al. </w:t>
      </w:r>
      <w:r>
        <w:t>Validation of screening tools for depression and anxiety disorders in a primary care population with high HIV prevalence in Zimbabwe.  J Affect Disord. 2016;198:50-55.</w:t>
      </w:r>
    </w:p>
    <w:p w14:paraId="208E37D1" w14:textId="77777777" w:rsidR="00541070" w:rsidRDefault="00541070" w:rsidP="00541070">
      <w:pPr>
        <w:pStyle w:val="ListParagraph"/>
        <w:numPr>
          <w:ilvl w:val="0"/>
          <w:numId w:val="2"/>
        </w:numPr>
      </w:pPr>
      <w:r>
        <w:rPr>
          <w:rFonts w:hint="eastAsia"/>
        </w:rPr>
        <w:t>Green JD, Annunziata A, Kleiman SE, et al. Examining the diagnostic utility of the DSM</w:t>
      </w:r>
      <w:r>
        <w:rPr>
          <w:rFonts w:hint="eastAsia"/>
        </w:rPr>
        <w:t>‐</w:t>
      </w:r>
      <w:r>
        <w:rPr>
          <w:rFonts w:hint="eastAsia"/>
        </w:rPr>
        <w:t>5 PTSD symptoms among male and female returning veterans. Depress Anxiety. 2017;34:752-760.</w:t>
      </w:r>
    </w:p>
    <w:p w14:paraId="0B001B74" w14:textId="77777777" w:rsidR="00541070" w:rsidRDefault="00541070" w:rsidP="00541070">
      <w:pPr>
        <w:pStyle w:val="ListParagraph"/>
        <w:numPr>
          <w:ilvl w:val="0"/>
          <w:numId w:val="2"/>
        </w:numPr>
      </w:pPr>
      <w:r>
        <w:t>Green EP, Tuli H, Kwobah E, Menya D, Chesire I, Schmidt C. Developing and validating a perinatal depression screening tool in Kenya blending Western criteria with local idioms: A mixed methods study.  J Affect Disord. 2018;228:49-59.</w:t>
      </w:r>
    </w:p>
    <w:p w14:paraId="1E29F268" w14:textId="77777777" w:rsidR="00541070" w:rsidRDefault="00541070" w:rsidP="00541070">
      <w:pPr>
        <w:pStyle w:val="ListParagraph"/>
        <w:numPr>
          <w:ilvl w:val="0"/>
          <w:numId w:val="2"/>
        </w:numPr>
      </w:pPr>
      <w:r>
        <w:lastRenderedPageBreak/>
        <w:t>Haroz EE, Bass J, Lee C, et al. Development and cross-cultural testing of the International Depression Symptom Scale (IDSS): a measurement instrument designed to represent global presentations of depression. GMH. 2017;4.</w:t>
      </w:r>
    </w:p>
    <w:p w14:paraId="4A453B46" w14:textId="77777777" w:rsidR="00541070" w:rsidRDefault="00541070" w:rsidP="00541070">
      <w:pPr>
        <w:pStyle w:val="ListParagraph"/>
        <w:numPr>
          <w:ilvl w:val="0"/>
          <w:numId w:val="2"/>
        </w:numPr>
      </w:pPr>
      <w:r>
        <w:t>Hitchon CA, Zhang L, Peschken CA, et al. The validity and reliability of screening measures for depression and anxiety disorders in rheumatoid arthritis. Arthrit Care Res. 2019.</w:t>
      </w:r>
    </w:p>
    <w:p w14:paraId="5CFFCECF" w14:textId="77777777" w:rsidR="00541070" w:rsidRDefault="00541070" w:rsidP="00541070">
      <w:pPr>
        <w:pStyle w:val="ListParagraph"/>
        <w:numPr>
          <w:ilvl w:val="0"/>
          <w:numId w:val="2"/>
        </w:numPr>
      </w:pPr>
      <w:r>
        <w:t>Lara MA, Navarrete L, Nieto L, Martín JP, Navarro JL, Lara-Tapia H. Prevalence and incidence of perinatal depression and depressive symptoms among Mexican women.  J Affect Disord. 2015;175:18-24.</w:t>
      </w:r>
    </w:p>
    <w:p w14:paraId="5CADC7FE" w14:textId="77777777" w:rsidR="00541070" w:rsidRDefault="00541070" w:rsidP="00541070">
      <w:pPr>
        <w:pStyle w:val="ListParagraph"/>
        <w:numPr>
          <w:ilvl w:val="0"/>
          <w:numId w:val="2"/>
        </w:numPr>
      </w:pPr>
      <w:r>
        <w:t>Liu SI, Yeh ZT, Huang HC, et al. Validation of Patient Health Questionnaire for depression screening among primary care patients in Taiwan. Compr Psychiatry. 2011;52:96–101.</w:t>
      </w:r>
    </w:p>
    <w:p w14:paraId="11DE5197" w14:textId="77777777" w:rsidR="00541070" w:rsidRDefault="00541070" w:rsidP="00541070">
      <w:pPr>
        <w:pStyle w:val="ListParagraph"/>
        <w:numPr>
          <w:ilvl w:val="0"/>
          <w:numId w:val="2"/>
        </w:numPr>
      </w:pPr>
      <w:r w:rsidRPr="00C06F1D">
        <w:rPr>
          <w:lang w:val="de-DE"/>
        </w:rPr>
        <w:t xml:space="preserve">Martin-Subero M, Kroenke K, Diez-Quevedo C, et al.  </w:t>
      </w:r>
      <w:r>
        <w:t>Depression as measured by PHQ-9 versus clinical diagnosis as an independent predictor of long-term mortality in a prospective cohort of medical inpatients. Psychosom Med. 2017;79:273-282.</w:t>
      </w:r>
    </w:p>
    <w:p w14:paraId="18ECBA11" w14:textId="77777777" w:rsidR="00541070" w:rsidRDefault="00541070" w:rsidP="00541070">
      <w:pPr>
        <w:pStyle w:val="ListParagraph"/>
        <w:numPr>
          <w:ilvl w:val="0"/>
          <w:numId w:val="2"/>
        </w:numPr>
      </w:pPr>
      <w:r>
        <w:t>Patten SB, Burton JM, Fiest KM, et al. Validity of four screening scales for major depression in MS. Mult. Scler. 2015;21:1064-1071.</w:t>
      </w:r>
    </w:p>
    <w:p w14:paraId="4CAAD818" w14:textId="77777777" w:rsidR="00541070" w:rsidRDefault="00541070" w:rsidP="00541070">
      <w:pPr>
        <w:pStyle w:val="ListParagraph"/>
        <w:numPr>
          <w:ilvl w:val="0"/>
          <w:numId w:val="2"/>
        </w:numPr>
      </w:pPr>
      <w:r>
        <w:t>Prisnie JC, Fiest KM, Coutts SB, et al. Validating screening tools for depression in stroke and transient ischemic attack patients. The International Journal of Psychiatry in Medicine. 2016;51:262-277.</w:t>
      </w:r>
    </w:p>
    <w:p w14:paraId="5130FA38" w14:textId="77777777" w:rsidR="00541070" w:rsidRDefault="00541070" w:rsidP="00541070">
      <w:pPr>
        <w:pStyle w:val="ListParagraph"/>
        <w:numPr>
          <w:ilvl w:val="0"/>
          <w:numId w:val="2"/>
        </w:numPr>
      </w:pPr>
      <w:r>
        <w:t>Shinn EH, Valentine A, Baum G, et al. Comparison of four brief depression screening instruments in ovarian cancer patients: Diagnostic accuracy using traditional versus alternative cutpoints. Gynecologic oncology. 2017;145:562-568.</w:t>
      </w:r>
    </w:p>
    <w:p w14:paraId="5EFC0697" w14:textId="77777777" w:rsidR="00541070" w:rsidRDefault="00541070" w:rsidP="00541070">
      <w:pPr>
        <w:pStyle w:val="ListParagraph"/>
        <w:numPr>
          <w:ilvl w:val="0"/>
          <w:numId w:val="2"/>
        </w:numPr>
      </w:pPr>
      <w:r>
        <w:t>Spangenberg L, Glaesmer H, Boecker M, Forkmann T. Differences in Patient Health Questionnaire and Aachen Depression Item Bank scores between tablet versus paper-and-pencil administration. Qual Life Res. 2015;24:3023-3032.</w:t>
      </w:r>
    </w:p>
    <w:p w14:paraId="0595BD4E" w14:textId="77777777" w:rsidR="00541070" w:rsidRDefault="00541070" w:rsidP="00541070">
      <w:pPr>
        <w:pStyle w:val="ListParagraph"/>
        <w:numPr>
          <w:ilvl w:val="0"/>
          <w:numId w:val="2"/>
        </w:numPr>
      </w:pPr>
      <w:r>
        <w:t>Wagner LI, Pugh SL, Small Jr W, et al. Screening for depression in cancer patients receiving radiotherapy: Feasibility and identification of effective tools in the NRG Oncology RTOG 0841 trial. Cancer. 2017;123:485-93.</w:t>
      </w:r>
    </w:p>
    <w:p w14:paraId="5C8DBD33" w14:textId="77777777" w:rsidR="00EE5332" w:rsidRPr="00BB1656" w:rsidRDefault="00EE5332" w:rsidP="00BB1656">
      <w:pPr>
        <w:rPr>
          <w:lang w:val="en-US"/>
        </w:rPr>
      </w:pPr>
    </w:p>
    <w:sectPr w:rsidR="00EE5332" w:rsidRPr="00BB1656">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0425F5" w16cid:durableId="224896CB"/>
  <w16cid:commentId w16cid:paraId="71A7A14B" w16cid:durableId="224897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C5947" w14:textId="77777777" w:rsidR="00D83E4D" w:rsidRDefault="00D83E4D" w:rsidP="00915965">
      <w:pPr>
        <w:spacing w:after="0" w:line="240" w:lineRule="auto"/>
      </w:pPr>
      <w:r>
        <w:separator/>
      </w:r>
    </w:p>
  </w:endnote>
  <w:endnote w:type="continuationSeparator" w:id="0">
    <w:p w14:paraId="7C142446" w14:textId="77777777" w:rsidR="00D83E4D" w:rsidRDefault="00D83E4D" w:rsidP="0091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SimSu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C1A82" w14:textId="77777777" w:rsidR="00D83E4D" w:rsidRDefault="00D83E4D" w:rsidP="00915965">
      <w:pPr>
        <w:spacing w:after="0" w:line="240" w:lineRule="auto"/>
      </w:pPr>
      <w:r>
        <w:separator/>
      </w:r>
    </w:p>
  </w:footnote>
  <w:footnote w:type="continuationSeparator" w:id="0">
    <w:p w14:paraId="7C181BDB" w14:textId="77777777" w:rsidR="00D83E4D" w:rsidRDefault="00D83E4D" w:rsidP="009159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C2A"/>
    <w:multiLevelType w:val="hybridMultilevel"/>
    <w:tmpl w:val="951CD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B7ECC"/>
    <w:multiLevelType w:val="hybridMultilevel"/>
    <w:tmpl w:val="3C7E1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fr-CA" w:vendorID="64" w:dllVersion="131078" w:nlCheck="1" w:checkStyle="0"/>
  <w:activeWritingStyle w:appName="MSWord" w:lang="it-IT" w:vendorID="64" w:dllVersion="131078" w:nlCheck="1" w:checkStyle="0"/>
  <w:activeWritingStyle w:appName="MSWord" w:lang="da-DK" w:vendorID="64" w:dllVersion="131078" w:nlCheck="1" w:checkStyle="0"/>
  <w:activeWritingStyle w:appName="MSWord" w:lang="nl-NL" w:vendorID="64" w:dllVersion="131078" w:nlCheck="1" w:checkStyle="0"/>
  <w:activeWritingStyle w:appName="MSWord" w:lang="en-CA" w:vendorID="64" w:dllVersion="131078" w:nlCheck="1" w:checkStyle="1"/>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43"/>
    <w:rsid w:val="00097770"/>
    <w:rsid w:val="00144E1A"/>
    <w:rsid w:val="00237D24"/>
    <w:rsid w:val="002B6C0D"/>
    <w:rsid w:val="002E553C"/>
    <w:rsid w:val="0032231B"/>
    <w:rsid w:val="00376108"/>
    <w:rsid w:val="003A7FAE"/>
    <w:rsid w:val="003B544C"/>
    <w:rsid w:val="003C5640"/>
    <w:rsid w:val="0042411D"/>
    <w:rsid w:val="004477C8"/>
    <w:rsid w:val="00496DF9"/>
    <w:rsid w:val="00504010"/>
    <w:rsid w:val="00541070"/>
    <w:rsid w:val="00776DDA"/>
    <w:rsid w:val="0079143B"/>
    <w:rsid w:val="008A1E35"/>
    <w:rsid w:val="00915965"/>
    <w:rsid w:val="00926913"/>
    <w:rsid w:val="00995FFF"/>
    <w:rsid w:val="009A29B9"/>
    <w:rsid w:val="009F0B72"/>
    <w:rsid w:val="009F4EEC"/>
    <w:rsid w:val="00A07304"/>
    <w:rsid w:val="00A32B43"/>
    <w:rsid w:val="00A85C96"/>
    <w:rsid w:val="00AC13E1"/>
    <w:rsid w:val="00AD1CF2"/>
    <w:rsid w:val="00AE03F6"/>
    <w:rsid w:val="00BB1656"/>
    <w:rsid w:val="00BC73AC"/>
    <w:rsid w:val="00BE4EE2"/>
    <w:rsid w:val="00BF56F8"/>
    <w:rsid w:val="00C00637"/>
    <w:rsid w:val="00C16F4C"/>
    <w:rsid w:val="00C22FD5"/>
    <w:rsid w:val="00CE548C"/>
    <w:rsid w:val="00D76338"/>
    <w:rsid w:val="00D83E4D"/>
    <w:rsid w:val="00DD1D1A"/>
    <w:rsid w:val="00E150A5"/>
    <w:rsid w:val="00E34965"/>
    <w:rsid w:val="00E44943"/>
    <w:rsid w:val="00E95FFD"/>
    <w:rsid w:val="00EA0724"/>
    <w:rsid w:val="00EE5332"/>
    <w:rsid w:val="00FC322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AE3B1"/>
  <w15:chartTrackingRefBased/>
  <w15:docId w15:val="{DC01012A-862F-46A1-95B1-E94A3775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7D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50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D24"/>
    <w:rPr>
      <w:rFonts w:asciiTheme="majorHAnsi" w:eastAsiaTheme="majorEastAsia" w:hAnsiTheme="majorHAnsi" w:cstheme="majorBidi"/>
      <w:color w:val="2E74B5" w:themeColor="accent1" w:themeShade="BF"/>
      <w:sz w:val="32"/>
      <w:szCs w:val="32"/>
    </w:rPr>
  </w:style>
  <w:style w:type="paragraph" w:styleId="Caption">
    <w:name w:val="caption"/>
    <w:basedOn w:val="Normal"/>
    <w:next w:val="Normal"/>
    <w:uiPriority w:val="35"/>
    <w:unhideWhenUsed/>
    <w:qFormat/>
    <w:rsid w:val="00237D24"/>
    <w:pPr>
      <w:spacing w:after="200" w:line="240" w:lineRule="auto"/>
    </w:pPr>
    <w:rPr>
      <w:i/>
      <w:iCs/>
      <w:color w:val="44546A" w:themeColor="text2"/>
      <w:sz w:val="18"/>
      <w:szCs w:val="18"/>
    </w:rPr>
  </w:style>
  <w:style w:type="paragraph" w:styleId="Header">
    <w:name w:val="header"/>
    <w:basedOn w:val="Normal"/>
    <w:link w:val="HeaderChar"/>
    <w:uiPriority w:val="99"/>
    <w:unhideWhenUsed/>
    <w:rsid w:val="009159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5965"/>
  </w:style>
  <w:style w:type="paragraph" w:styleId="Footer">
    <w:name w:val="footer"/>
    <w:basedOn w:val="Normal"/>
    <w:link w:val="FooterChar"/>
    <w:uiPriority w:val="99"/>
    <w:unhideWhenUsed/>
    <w:rsid w:val="009159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5965"/>
  </w:style>
  <w:style w:type="character" w:customStyle="1" w:styleId="Heading2Char">
    <w:name w:val="Heading 2 Char"/>
    <w:basedOn w:val="DefaultParagraphFont"/>
    <w:link w:val="Heading2"/>
    <w:uiPriority w:val="9"/>
    <w:rsid w:val="00E150A5"/>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E150A5"/>
    <w:pPr>
      <w:outlineLvl w:val="9"/>
    </w:pPr>
    <w:rPr>
      <w:lang w:eastAsia="de-DE"/>
    </w:rPr>
  </w:style>
  <w:style w:type="paragraph" w:styleId="TOC1">
    <w:name w:val="toc 1"/>
    <w:basedOn w:val="Normal"/>
    <w:next w:val="Normal"/>
    <w:autoRedefine/>
    <w:uiPriority w:val="39"/>
    <w:unhideWhenUsed/>
    <w:rsid w:val="00E150A5"/>
    <w:pPr>
      <w:spacing w:after="100"/>
    </w:pPr>
  </w:style>
  <w:style w:type="paragraph" w:styleId="TOC2">
    <w:name w:val="toc 2"/>
    <w:basedOn w:val="Normal"/>
    <w:next w:val="Normal"/>
    <w:autoRedefine/>
    <w:uiPriority w:val="39"/>
    <w:unhideWhenUsed/>
    <w:rsid w:val="00E150A5"/>
    <w:pPr>
      <w:spacing w:after="100"/>
      <w:ind w:left="220"/>
    </w:pPr>
  </w:style>
  <w:style w:type="character" w:styleId="Hyperlink">
    <w:name w:val="Hyperlink"/>
    <w:basedOn w:val="DefaultParagraphFont"/>
    <w:uiPriority w:val="99"/>
    <w:unhideWhenUsed/>
    <w:rsid w:val="00E150A5"/>
    <w:rPr>
      <w:color w:val="0563C1" w:themeColor="hyperlink"/>
      <w:u w:val="single"/>
    </w:rPr>
  </w:style>
  <w:style w:type="character" w:styleId="CommentReference">
    <w:name w:val="annotation reference"/>
    <w:basedOn w:val="DefaultParagraphFont"/>
    <w:uiPriority w:val="99"/>
    <w:semiHidden/>
    <w:unhideWhenUsed/>
    <w:rsid w:val="00BF56F8"/>
    <w:rPr>
      <w:sz w:val="16"/>
      <w:szCs w:val="16"/>
    </w:rPr>
  </w:style>
  <w:style w:type="paragraph" w:styleId="CommentText">
    <w:name w:val="annotation text"/>
    <w:basedOn w:val="Normal"/>
    <w:link w:val="CommentTextChar"/>
    <w:uiPriority w:val="99"/>
    <w:unhideWhenUsed/>
    <w:rsid w:val="00BF56F8"/>
    <w:pPr>
      <w:spacing w:line="240" w:lineRule="auto"/>
    </w:pPr>
    <w:rPr>
      <w:sz w:val="20"/>
      <w:szCs w:val="20"/>
    </w:rPr>
  </w:style>
  <w:style w:type="character" w:customStyle="1" w:styleId="CommentTextChar">
    <w:name w:val="Comment Text Char"/>
    <w:basedOn w:val="DefaultParagraphFont"/>
    <w:link w:val="CommentText"/>
    <w:uiPriority w:val="99"/>
    <w:rsid w:val="00BF56F8"/>
    <w:rPr>
      <w:sz w:val="20"/>
      <w:szCs w:val="20"/>
    </w:rPr>
  </w:style>
  <w:style w:type="paragraph" w:styleId="CommentSubject">
    <w:name w:val="annotation subject"/>
    <w:basedOn w:val="CommentText"/>
    <w:next w:val="CommentText"/>
    <w:link w:val="CommentSubjectChar"/>
    <w:uiPriority w:val="99"/>
    <w:semiHidden/>
    <w:unhideWhenUsed/>
    <w:rsid w:val="00BF56F8"/>
    <w:rPr>
      <w:b/>
      <w:bCs/>
    </w:rPr>
  </w:style>
  <w:style w:type="character" w:customStyle="1" w:styleId="CommentSubjectChar">
    <w:name w:val="Comment Subject Char"/>
    <w:basedOn w:val="CommentTextChar"/>
    <w:link w:val="CommentSubject"/>
    <w:uiPriority w:val="99"/>
    <w:semiHidden/>
    <w:rsid w:val="00BF56F8"/>
    <w:rPr>
      <w:b/>
      <w:bCs/>
      <w:sz w:val="20"/>
      <w:szCs w:val="20"/>
    </w:rPr>
  </w:style>
  <w:style w:type="paragraph" w:styleId="BalloonText">
    <w:name w:val="Balloon Text"/>
    <w:basedOn w:val="Normal"/>
    <w:link w:val="BalloonTextChar"/>
    <w:uiPriority w:val="99"/>
    <w:semiHidden/>
    <w:unhideWhenUsed/>
    <w:rsid w:val="00BF56F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56F8"/>
    <w:rPr>
      <w:rFonts w:ascii="Times New Roman" w:hAnsi="Times New Roman" w:cs="Times New Roman"/>
      <w:sz w:val="18"/>
      <w:szCs w:val="18"/>
    </w:rPr>
  </w:style>
  <w:style w:type="paragraph" w:styleId="ListParagraph">
    <w:name w:val="List Paragraph"/>
    <w:basedOn w:val="Normal"/>
    <w:uiPriority w:val="34"/>
    <w:qFormat/>
    <w:rsid w:val="00541070"/>
    <w:pPr>
      <w:spacing w:after="0" w:line="240" w:lineRule="auto"/>
      <w:ind w:left="720"/>
      <w:contextualSpacing/>
    </w:pPr>
    <w:rPr>
      <w:rFonts w:eastAsiaTheme="minorEastAsia"/>
      <w:sz w:val="24"/>
      <w:szCs w:val="24"/>
      <w:lang w:val="en-CA" w:eastAsia="zh-CN"/>
    </w:rPr>
  </w:style>
  <w:style w:type="table" w:styleId="GridTable3">
    <w:name w:val="Grid Table 3"/>
    <w:basedOn w:val="TableNormal"/>
    <w:uiPriority w:val="48"/>
    <w:rsid w:val="0032231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Accent3">
    <w:name w:val="Grid Table 4 Accent 3"/>
    <w:basedOn w:val="TableNormal"/>
    <w:uiPriority w:val="49"/>
    <w:rsid w:val="0032231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32231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qFormat/>
    <w:rsid w:val="003223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231B"/>
    <w:rPr>
      <w:rFonts w:asciiTheme="majorHAnsi" w:eastAsiaTheme="majorEastAsia" w:hAnsiTheme="majorHAnsi" w:cstheme="majorBidi"/>
      <w:spacing w:val="-10"/>
      <w:kern w:val="28"/>
      <w:sz w:val="56"/>
      <w:szCs w:val="56"/>
    </w:rPr>
  </w:style>
  <w:style w:type="table" w:styleId="GridTable2">
    <w:name w:val="Grid Table 2"/>
    <w:basedOn w:val="TableNormal"/>
    <w:uiPriority w:val="47"/>
    <w:rsid w:val="00DD1D1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476231">
      <w:bodyDiv w:val="1"/>
      <w:marLeft w:val="0"/>
      <w:marRight w:val="0"/>
      <w:marTop w:val="0"/>
      <w:marBottom w:val="0"/>
      <w:divBdr>
        <w:top w:val="none" w:sz="0" w:space="0" w:color="auto"/>
        <w:left w:val="none" w:sz="0" w:space="0" w:color="auto"/>
        <w:bottom w:val="none" w:sz="0" w:space="0" w:color="auto"/>
        <w:right w:val="none" w:sz="0" w:space="0" w:color="auto"/>
      </w:divBdr>
    </w:div>
    <w:div w:id="1334992091">
      <w:bodyDiv w:val="1"/>
      <w:marLeft w:val="0"/>
      <w:marRight w:val="0"/>
      <w:marTop w:val="0"/>
      <w:marBottom w:val="0"/>
      <w:divBdr>
        <w:top w:val="none" w:sz="0" w:space="0" w:color="auto"/>
        <w:left w:val="none" w:sz="0" w:space="0" w:color="auto"/>
        <w:bottom w:val="none" w:sz="0" w:space="0" w:color="auto"/>
        <w:right w:val="none" w:sz="0" w:space="0" w:color="auto"/>
      </w:divBdr>
    </w:div>
    <w:div w:id="153774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EB436-10C9-4181-976C-20A9334D4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3586</Words>
  <Characters>22596</Characters>
  <Application>Microsoft Office Word</Application>
  <DocSecurity>0</DocSecurity>
  <Lines>188</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Charité Universitaetsmedizin Berlin</Company>
  <LinksUpToDate>false</LinksUpToDate>
  <CharactersWithSpaces>26130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Felix</dc:creator>
  <cp:keywords/>
  <dc:description/>
  <cp:lastModifiedBy>Fischer, Felix</cp:lastModifiedBy>
  <cp:revision>18</cp:revision>
  <dcterms:created xsi:type="dcterms:W3CDTF">2020-01-28T11:31:00Z</dcterms:created>
  <dcterms:modified xsi:type="dcterms:W3CDTF">2020-12-03T15:52:00Z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http://www.zotero.org/styles/american-journal-of-epidemiology</vt:lpwstr>
  </property>
  <property fmtid="{D5CDD505-2E9C-101B-9397-08002B2CF9AE}" pid="3" name="Mendeley Recent Style Name 0_1">
    <vt:lpwstr>American Journal of Epidemiology</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http://www.zotero.org/styles/european-journal-of-epidemiology</vt:lpwstr>
  </property>
  <property fmtid="{D5CDD505-2E9C-101B-9397-08002B2CF9AE}" pid="11" name="Mendeley Recent Style Name 4_1">
    <vt:lpwstr>European Journal of Epidemiology</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http://www.zotero.org/styles/psychological-medicine</vt:lpwstr>
  </property>
  <property fmtid="{D5CDD505-2E9C-101B-9397-08002B2CF9AE}" pid="21" name="Mendeley Recent Style Name 9_1">
    <vt:lpwstr>Psychological Medicine</vt:lpwstr>
  </property>
</Properties>
</file>