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E5CF" w14:textId="77777777" w:rsidR="000A04A8" w:rsidRPr="00B23100" w:rsidRDefault="000A04A8">
      <w:pPr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Supplementary Table 1. </w:t>
      </w:r>
    </w:p>
    <w:p w14:paraId="22FA2750" w14:textId="2AB86A55" w:rsidR="00A51378" w:rsidRPr="00B23100" w:rsidRDefault="000A04A8">
      <w:pPr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Overview of Studies Included in Meta-Analysis</w:t>
      </w:r>
    </w:p>
    <w:tbl>
      <w:tblPr>
        <w:tblW w:w="14287" w:type="dxa"/>
        <w:tblLook w:val="04A0" w:firstRow="1" w:lastRow="0" w:firstColumn="1" w:lastColumn="0" w:noHBand="0" w:noVBand="1"/>
      </w:tblPr>
      <w:tblGrid>
        <w:gridCol w:w="1488"/>
        <w:gridCol w:w="2499"/>
        <w:gridCol w:w="1584"/>
        <w:gridCol w:w="1203"/>
        <w:gridCol w:w="1162"/>
        <w:gridCol w:w="1405"/>
        <w:gridCol w:w="996"/>
        <w:gridCol w:w="1290"/>
        <w:gridCol w:w="1178"/>
        <w:gridCol w:w="1482"/>
      </w:tblGrid>
      <w:tr w:rsidR="005E77E4" w:rsidRPr="00B23100" w14:paraId="3056D792" w14:textId="77777777" w:rsidTr="00867E36">
        <w:trPr>
          <w:trHeight w:val="300"/>
          <w:tblHeader/>
        </w:trPr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F64B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Author(s)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7083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1468E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title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C7DD1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Continent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98A9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Peer-reviewed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6E26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Longitudinal design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9114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age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8DF9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female participants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75DE6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 passed since lockdown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A3598" w14:textId="77777777" w:rsidR="005E77E4" w:rsidRPr="00B23100" w:rsidRDefault="005E77E4" w:rsidP="007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 of outcome</w:t>
            </w:r>
          </w:p>
        </w:tc>
      </w:tr>
      <w:tr w:rsidR="005E77E4" w:rsidRPr="00B23100" w14:paraId="6364AC65" w14:textId="77777777" w:rsidTr="00867E36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BD3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Bojanowska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4F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Values and well-being change amidst the COVID-19 pandemic in Poland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18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1E49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A9F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61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C86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EC2A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B7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AA2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Satisfaction with life, positive and negative affect, </w:t>
            </w: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eudaimonic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well-being</w:t>
            </w:r>
          </w:p>
        </w:tc>
      </w:tr>
      <w:tr w:rsidR="005E77E4" w:rsidRPr="00B23100" w14:paraId="1C492898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9AED" w14:textId="319A01F6" w:rsidR="005E77E4" w:rsidRPr="00B23100" w:rsidRDefault="000E644E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Bryan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2FB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Associations among state‐level physical distancing measures and suicidal thoughts and behaviors among U.S. adults during the early COVID‐19 pandemic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737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Suicide and Life-Threatening Behavior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A35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942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40D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3E4F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647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2E8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D034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 and suicide ideation and attempt</w:t>
            </w:r>
          </w:p>
        </w:tc>
      </w:tr>
      <w:tr w:rsidR="005E77E4" w:rsidRPr="00B23100" w14:paraId="60164E62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108F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 and Robinson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0069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drinking before and during the COVID-19 crisis in US and UK adults: Evidence from two population-based longitudinal studies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9A6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4E9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34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857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C83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4AEF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76B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ED5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≥ 4 times a week and heavy episodic drinking at least weekly</w:t>
            </w:r>
          </w:p>
        </w:tc>
      </w:tr>
      <w:tr w:rsidR="005E77E4" w:rsidRPr="00B23100" w14:paraId="6C7901F6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FF8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Guo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0C5F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Coping with COVID-19: exposure to covid-19 and negative impact on livelihood predict elevated mental health 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problems in Chinese adults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72CD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International Journal of Environmental Research 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and Public Health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F79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42E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A893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EC6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7BC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D3F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6254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Post-traumatic stress symptoms, depression, 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and insomnia</w:t>
            </w:r>
          </w:p>
        </w:tc>
      </w:tr>
      <w:tr w:rsidR="005E77E4" w:rsidRPr="00B23100" w14:paraId="4C862E96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253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Jackson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989B9" w14:textId="4986380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Association of the Covid-19 lockdown with smoking, drinking, and attempts to quit in England: </w:t>
            </w:r>
            <w:r w:rsidR="00273DA5" w:rsidRPr="00B23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n analysis of 2019-2020 data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307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1DA50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1240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E8C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1D1A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47.84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5498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0FDD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7731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High-risk drinking prevalence</w:t>
            </w:r>
          </w:p>
        </w:tc>
      </w:tr>
      <w:tr w:rsidR="005E77E4" w:rsidRPr="00B23100" w14:paraId="245B4C98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169" w14:textId="5192C8C9" w:rsidR="005E77E4" w:rsidRPr="00B23100" w:rsidRDefault="000E644E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Gratz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88B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Thwarted belongingness and perceived burdensomeness explain the associations of COVID‐19 social and economic consequences to suicide risk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D0F0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Suicide and Life-Threatening Behavior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5B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0EBE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70E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4A1E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4DB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759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DA9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Suicide risk</w:t>
            </w:r>
          </w:p>
        </w:tc>
      </w:tr>
      <w:tr w:rsidR="005E77E4" w:rsidRPr="00B23100" w14:paraId="75F79A46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265A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414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health during the COVID-19 pandemic in two longitudinal UK population cohorts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3BC9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377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482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4F3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BFE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51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95DB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DCE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Depression, anxiety, and well-being</w:t>
            </w:r>
          </w:p>
        </w:tc>
      </w:tr>
      <w:tr w:rsidR="005E77E4" w:rsidRPr="00B23100" w14:paraId="3D42347E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56E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64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Comparison of prevalence and associated factors of anxiety and depression among people affected by versus people unaffected by 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quarantine during the COVID-9 epidemic in Southwestern China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2D0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Medical Science Monitor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00B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506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DE3A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1F00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2B3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1D0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37A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 and depression</w:t>
            </w:r>
          </w:p>
        </w:tc>
      </w:tr>
      <w:tr w:rsidR="005E77E4" w:rsidRPr="00B23100" w14:paraId="4B994F3E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9C2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E1A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psychological impacts of a covid-19 outbreak on college students in China: A longitudinal study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C12D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Environmental Research and Public Health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86A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5C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698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F7C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5D10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04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CED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and negative affect and anxiety and depression</w:t>
            </w:r>
          </w:p>
        </w:tc>
      </w:tr>
      <w:tr w:rsidR="005E77E4" w:rsidRPr="00B23100" w14:paraId="20D252BD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C82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6B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Prevalence and predictors of PTSS during COVID-19 outbreak in China hardest-hit areas: Gender differences matter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561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Psychiatry Research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7F4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4B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41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40F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6BA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74F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909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Posttraumatic stress symptoms</w:t>
            </w:r>
          </w:p>
        </w:tc>
      </w:tr>
      <w:tr w:rsidR="005E77E4" w:rsidRPr="00B23100" w14:paraId="4295E871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CF6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Luchetti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1A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trajectory of loneliness in response to COVID-19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AC7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Psychologist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824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E6B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7C1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1DE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EC7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733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46D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Loneliness and social support</w:t>
            </w:r>
          </w:p>
        </w:tc>
      </w:tr>
      <w:tr w:rsidR="005E77E4" w:rsidRPr="00B23100" w14:paraId="420A1FF7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FE1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4CF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COVID-19 and depressive symptoms in students before and during lockdown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5154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0D2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B4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4E70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F1A3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B09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4BEE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BB9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</w:tr>
      <w:tr w:rsidR="005E77E4" w:rsidRPr="00B23100" w14:paraId="18F826CF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229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Niedzwiedz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F3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Mental health and health </w:t>
            </w: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behaviours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before and during the COVID-19 lockdown: Longitudinal analyses of the UK Household Longitudinal Study.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148F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63E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5ADB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62A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90F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0B7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7CA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A3BC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Loneliness</w:t>
            </w:r>
          </w:p>
        </w:tc>
      </w:tr>
      <w:tr w:rsidR="005E77E4" w:rsidRPr="00B23100" w14:paraId="72D84845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9FE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Ozamiz-</w:t>
            </w: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Etxebarria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20F0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Stress, anxiety, and depression levels in the initial stage of the COVID-19 outbreak in a population sample in the northern Spain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68DC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Cadernos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Saude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B05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D89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BF1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E19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45C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E10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751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Depression, stress, and anxiety</w:t>
            </w:r>
          </w:p>
        </w:tc>
      </w:tr>
      <w:tr w:rsidR="005E77E4" w:rsidRPr="00B23100" w14:paraId="7BE07007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96E5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Pierce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A90A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Mental health before and during the COVID-19 pandemic: a longitudinal probability sample survey of the UK population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3CFB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Lancet Psychiatry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41BF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719A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002D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7CC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50.75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A360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85F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2659A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Mental health symptoms </w:t>
            </w:r>
          </w:p>
        </w:tc>
      </w:tr>
      <w:tr w:rsidR="005E77E4" w:rsidRPr="00B23100" w14:paraId="530F54F6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76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Recchi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821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“eye of the hurricane” paradox: An unexpected and unequal rise of well-being during the covid-19 lockdown in France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9ED0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in Social Stratification and Mobility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8D3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85E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83F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BC9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C473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2EDE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D23D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Subjective well-being </w:t>
            </w:r>
          </w:p>
        </w:tc>
      </w:tr>
      <w:tr w:rsidR="005E77E4" w:rsidRPr="00B23100" w14:paraId="00436F3E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34D" w14:textId="0F95BF75" w:rsidR="005E77E4" w:rsidRPr="00B23100" w:rsidRDefault="007C6548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Schützwohl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Mergel</w:t>
            </w:r>
            <w:proofErr w:type="spellEnd"/>
            <w:r w:rsidR="005E77E4"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3F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participation, inclusion and mental well-being following SARS-CoV-2 related lockdown restrictions in adults with and without mental disorders. Results from a follow-up study in Germany.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D6AD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A18A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D3D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EAF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11B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577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AAE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F8E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health problems, depression, anxiety, and social support</w:t>
            </w:r>
          </w:p>
        </w:tc>
      </w:tr>
      <w:tr w:rsidR="005E77E4" w:rsidRPr="00B23100" w14:paraId="6ADDDDE0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4F4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Shanahan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1A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Emotional distress in young adults during the COVID-19 pandemic: evidence of risk and resilience from a longitudinal cohort study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B0C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Psychological Medicine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831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813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161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48A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73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2DBB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3F9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stress, internalizing symptoms, and anger</w:t>
            </w:r>
          </w:p>
        </w:tc>
      </w:tr>
      <w:tr w:rsidR="005E77E4" w:rsidRPr="00B23100" w14:paraId="78CBEF71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D57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Sibley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BA4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 of the COVID-19 pandemic and nationwide lockdown on trust, attitudes toward government, and well-being.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2E6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Psychologist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3CB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86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E58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983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47AB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43F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04B9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Distress, rumination, social support, and satisfaction with life</w:t>
            </w:r>
          </w:p>
        </w:tc>
      </w:tr>
      <w:tr w:rsidR="005E77E4" w:rsidRPr="00B23100" w14:paraId="669EF99E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B1C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Stevenson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A5D0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Collectively coping with coronavirus: local community identification predicts giving support and lockdown adherence during the COVID-19 pandemic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EED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4C2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47CA" w14:textId="07145995" w:rsidR="005E77E4" w:rsidRPr="00B23100" w:rsidRDefault="00757589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DF23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F18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50CF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F8B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F39F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support</w:t>
            </w:r>
          </w:p>
        </w:tc>
      </w:tr>
      <w:tr w:rsidR="005E77E4" w:rsidRPr="00B23100" w14:paraId="4AEFD7A5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20F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Tull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027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Psychological outcomes associated with stay-at-home orders and the perceived impact of COVID-19 on daily life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503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Psychiatry Research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42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024E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55A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05E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ADBB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B7DF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D72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Depression, anxiety, loneliness, and social support</w:t>
            </w:r>
          </w:p>
        </w:tc>
      </w:tr>
      <w:tr w:rsidR="005E77E4" w:rsidRPr="00B23100" w14:paraId="72BECF45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C50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B9EB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impact of COVID-19 on anxiety in 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Chinese university students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498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Frontiers in Psychology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199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BE7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939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5F0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1CE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A7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123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</w:t>
            </w:r>
          </w:p>
        </w:tc>
      </w:tr>
      <w:tr w:rsidR="005E77E4" w:rsidRPr="00B23100" w14:paraId="35F6BEC0" w14:textId="77777777" w:rsidTr="005E77E4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25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 et al.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3FE" w14:textId="71894356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Negative </w:t>
            </w:r>
            <w:r w:rsidR="007E1556"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 and psychological correlates of mandatory quarantine during the initial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r w:rsidR="007E1556"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utbreak in China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1AED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Psychologist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E643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9551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43BA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27CA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358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E212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BEC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Depression, self-harm or suicidal ideation, and emotional distress</w:t>
            </w:r>
          </w:p>
        </w:tc>
      </w:tr>
      <w:tr w:rsidR="005E77E4" w:rsidRPr="00B23100" w14:paraId="55AF479E" w14:textId="77777777" w:rsidTr="00867E36">
        <w:trPr>
          <w:trHeight w:val="300"/>
        </w:trPr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A464" w14:textId="46E7472F" w:rsidR="005E77E4" w:rsidRPr="00B23100" w:rsidRDefault="004148F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Zacher</w:t>
            </w:r>
            <w:proofErr w:type="spellEnd"/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113"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Rudolph</w:t>
            </w: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6598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differences and changes in subjective wellbeing during the early stages of the COVID-19 pandemic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6D2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Psychologist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6C6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AA04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410E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9B9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44.70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B498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0DE6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12F1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satisfaction and positive and negative affect</w:t>
            </w:r>
          </w:p>
        </w:tc>
      </w:tr>
      <w:tr w:rsidR="005E77E4" w:rsidRPr="00B23100" w14:paraId="14A0B971" w14:textId="77777777" w:rsidTr="00867E36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6EB6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Zimmermann et al.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25B2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impact of the COVID-19 pandemic on college student mental health: A longitudinal examination of risk and protective factors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CE85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Pre-print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8847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DBF7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7A35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172D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DD9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6F5C" w14:textId="77777777" w:rsidR="005E77E4" w:rsidRPr="00B23100" w:rsidRDefault="005E77E4" w:rsidP="005E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E40E" w14:textId="77777777" w:rsidR="005E77E4" w:rsidRPr="00B23100" w:rsidRDefault="005E77E4" w:rsidP="005E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 and anxiety</w:t>
            </w:r>
          </w:p>
        </w:tc>
      </w:tr>
    </w:tbl>
    <w:p w14:paraId="21A3AEA3" w14:textId="62A4B1AF" w:rsidR="002107C4" w:rsidRPr="00B23100" w:rsidRDefault="004148F4">
      <w:pPr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B23100">
        <w:rPr>
          <w:rFonts w:ascii="Times New Roman" w:hAnsi="Times New Roman" w:cs="Times New Roman"/>
          <w:sz w:val="24"/>
          <w:szCs w:val="24"/>
        </w:rPr>
        <w:t xml:space="preserve">. The year of publication was 2020 for all </w:t>
      </w:r>
      <w:r w:rsidR="00781557" w:rsidRPr="00B23100">
        <w:rPr>
          <w:rFonts w:ascii="Times New Roman" w:hAnsi="Times New Roman" w:cs="Times New Roman"/>
          <w:sz w:val="24"/>
          <w:szCs w:val="24"/>
        </w:rPr>
        <w:t>studies.</w:t>
      </w:r>
    </w:p>
    <w:sectPr w:rsidR="002107C4" w:rsidRPr="00B23100" w:rsidSect="002107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C4"/>
    <w:rsid w:val="000A04A8"/>
    <w:rsid w:val="000E644E"/>
    <w:rsid w:val="002107C4"/>
    <w:rsid w:val="00273DA5"/>
    <w:rsid w:val="00394D74"/>
    <w:rsid w:val="003F3169"/>
    <w:rsid w:val="004148F4"/>
    <w:rsid w:val="005E77E4"/>
    <w:rsid w:val="00757589"/>
    <w:rsid w:val="00781557"/>
    <w:rsid w:val="007C6548"/>
    <w:rsid w:val="007E1556"/>
    <w:rsid w:val="007F3D9E"/>
    <w:rsid w:val="00867E36"/>
    <w:rsid w:val="00A51378"/>
    <w:rsid w:val="00A63603"/>
    <w:rsid w:val="00B23100"/>
    <w:rsid w:val="00D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F3014"/>
  <w15:chartTrackingRefBased/>
  <w15:docId w15:val="{60191309-B623-459B-972B-F07DE39F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9F3C-A6B0-4950-9F85-39264B95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Prati</dc:creator>
  <cp:keywords/>
  <dc:description/>
  <cp:lastModifiedBy>Gabriele Prati</cp:lastModifiedBy>
  <cp:revision>2</cp:revision>
  <dcterms:created xsi:type="dcterms:W3CDTF">2020-09-19T04:56:00Z</dcterms:created>
  <dcterms:modified xsi:type="dcterms:W3CDTF">2020-09-19T04:56:00Z</dcterms:modified>
</cp:coreProperties>
</file>