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2C" w:rsidRPr="00DC592C" w:rsidRDefault="00DC592C" w:rsidP="00DC592C">
      <w:pPr>
        <w:contextualSpacing/>
      </w:pPr>
      <w:r w:rsidRPr="00DC592C">
        <w:rPr>
          <w:b/>
        </w:rPr>
        <w:t xml:space="preserve">Supplementary table 1. </w:t>
      </w:r>
      <w:r w:rsidRPr="00DC592C">
        <w:t>The comparison between patients with schizophrenia recruited in 2004 and after 2004.</w:t>
      </w:r>
      <w:bookmarkStart w:id="0" w:name="_GoBack"/>
      <w:bookmarkEnd w:id="0"/>
    </w:p>
    <w:p w:rsidR="00DC592C" w:rsidRPr="00DC592C" w:rsidRDefault="00DC592C" w:rsidP="00DC592C">
      <w:pPr>
        <w:contextualSpacing/>
        <w:rPr>
          <w:b/>
        </w:rPr>
      </w:pPr>
    </w:p>
    <w:tbl>
      <w:tblPr>
        <w:tblW w:w="10149" w:type="dxa"/>
        <w:tblInd w:w="-68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7"/>
        <w:gridCol w:w="476"/>
        <w:gridCol w:w="650"/>
        <w:gridCol w:w="624"/>
        <w:gridCol w:w="296"/>
        <w:gridCol w:w="603"/>
        <w:gridCol w:w="599"/>
        <w:gridCol w:w="1185"/>
        <w:gridCol w:w="1109"/>
      </w:tblGrid>
      <w:tr w:rsidR="00DC592C" w:rsidRPr="00DC592C" w:rsidTr="008015C6">
        <w:trPr>
          <w:trHeight w:val="315"/>
        </w:trPr>
        <w:tc>
          <w:tcPr>
            <w:tcW w:w="460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contextualSpacing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widowControl/>
              <w:contextualSpacing/>
              <w:jc w:val="center"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After 2004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widowControl/>
              <w:contextualSpacing/>
              <w:jc w:val="center"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In 2004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widowControl/>
              <w:contextualSpacing/>
              <w:jc w:val="center"/>
              <w:rPr>
                <w:i/>
                <w:color w:val="000000"/>
                <w:kern w:val="0"/>
              </w:rPr>
            </w:pPr>
            <w:r w:rsidRPr="00DC592C">
              <w:rPr>
                <w:i/>
                <w:color w:val="000000"/>
                <w:kern w:val="0"/>
              </w:rPr>
              <w:t>P of Mann-</w:t>
            </w:r>
          </w:p>
          <w:p w:rsidR="00DC592C" w:rsidRPr="00DC592C" w:rsidRDefault="00DC592C" w:rsidP="008015C6">
            <w:pPr>
              <w:widowControl/>
              <w:contextualSpacing/>
              <w:jc w:val="center"/>
              <w:rPr>
                <w:i/>
                <w:color w:val="000000"/>
                <w:kern w:val="0"/>
              </w:rPr>
            </w:pPr>
            <w:r w:rsidRPr="00DC592C">
              <w:rPr>
                <w:i/>
                <w:color w:val="000000"/>
                <w:kern w:val="0"/>
              </w:rPr>
              <w:t>Whitney U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C592C" w:rsidRPr="00DC592C" w:rsidRDefault="00DC592C" w:rsidP="008015C6">
            <w:pPr>
              <w:contextualSpacing/>
              <w:jc w:val="center"/>
              <w:rPr>
                <w:color w:val="9C0006"/>
                <w:kern w:val="0"/>
              </w:rPr>
            </w:pPr>
            <w:r w:rsidRPr="00DC592C">
              <w:rPr>
                <w:bCs/>
                <w:color w:val="000000"/>
              </w:rPr>
              <w:t>Cohen's d</w:t>
            </w:r>
          </w:p>
        </w:tc>
      </w:tr>
      <w:tr w:rsidR="00DC592C" w:rsidRPr="00DC592C" w:rsidTr="008015C6">
        <w:trPr>
          <w:trHeight w:val="330"/>
        </w:trPr>
        <w:tc>
          <w:tcPr>
            <w:tcW w:w="460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contextualSpacing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widowControl/>
              <w:contextualSpacing/>
              <w:jc w:val="center"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widowControl/>
              <w:contextualSpacing/>
              <w:jc w:val="center"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Mean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widowControl/>
              <w:contextualSpacing/>
              <w:jc w:val="center"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SD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widowControl/>
              <w:contextualSpacing/>
              <w:jc w:val="center"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widowControl/>
              <w:contextualSpacing/>
              <w:jc w:val="center"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Mean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widowControl/>
              <w:contextualSpacing/>
              <w:jc w:val="center"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SD</w:t>
            </w: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widowControl/>
              <w:contextualSpacing/>
              <w:jc w:val="center"/>
              <w:rPr>
                <w:i/>
                <w:color w:val="000000"/>
                <w:kern w:val="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92C" w:rsidRPr="00DC592C" w:rsidRDefault="00DC592C" w:rsidP="008015C6">
            <w:pPr>
              <w:widowControl/>
              <w:contextualSpacing/>
              <w:jc w:val="center"/>
              <w:rPr>
                <w:i/>
                <w:color w:val="000000"/>
                <w:kern w:val="0"/>
              </w:rPr>
            </w:pPr>
          </w:p>
        </w:tc>
      </w:tr>
      <w:tr w:rsidR="00DC592C" w:rsidRPr="00DC592C" w:rsidTr="008015C6">
        <w:trPr>
          <w:trHeight w:val="285"/>
        </w:trPr>
        <w:tc>
          <w:tcPr>
            <w:tcW w:w="460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contextualSpacing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Age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28.16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7.62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25.33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10.19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C592C" w:rsidRPr="00DC592C" w:rsidRDefault="00DC592C" w:rsidP="008015C6">
            <w:pPr>
              <w:widowControl/>
              <w:jc w:val="center"/>
              <w:rPr>
                <w:color w:val="000000"/>
                <w:kern w:val="0"/>
              </w:rPr>
            </w:pPr>
            <w:r w:rsidRPr="00DC592C">
              <w:rPr>
                <w:color w:val="000000"/>
              </w:rPr>
              <w:t>0.31</w:t>
            </w:r>
          </w:p>
        </w:tc>
      </w:tr>
      <w:tr w:rsidR="00DC592C" w:rsidRPr="00DC592C" w:rsidTr="008015C6">
        <w:trPr>
          <w:trHeight w:val="285"/>
        </w:trPr>
        <w:tc>
          <w:tcPr>
            <w:tcW w:w="460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contextualSpacing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Years of education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9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13.33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2.50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11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12.27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1.42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0.32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92C" w:rsidRPr="00DC592C" w:rsidRDefault="00DC592C" w:rsidP="008015C6">
            <w:pPr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0.54</w:t>
            </w:r>
          </w:p>
        </w:tc>
      </w:tr>
      <w:tr w:rsidR="00DC592C" w:rsidRPr="00DC592C" w:rsidTr="008015C6">
        <w:trPr>
          <w:trHeight w:val="285"/>
        </w:trPr>
        <w:tc>
          <w:tcPr>
            <w:tcW w:w="460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contextualSpacing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PANSS Positive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8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21.75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4.27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11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16.82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6.08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0.08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92C" w:rsidRPr="00DC592C" w:rsidRDefault="00DC592C" w:rsidP="008015C6">
            <w:pPr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0.91</w:t>
            </w:r>
          </w:p>
        </w:tc>
      </w:tr>
      <w:tr w:rsidR="00DC592C" w:rsidRPr="00DC592C" w:rsidTr="008015C6">
        <w:trPr>
          <w:trHeight w:val="285"/>
        </w:trPr>
        <w:tc>
          <w:tcPr>
            <w:tcW w:w="460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contextualSpacing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PANSS Negative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8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16.88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5.74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11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17.91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4.74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0.48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92C" w:rsidRPr="00DC592C" w:rsidRDefault="00DC592C" w:rsidP="008015C6">
            <w:pPr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0.20</w:t>
            </w:r>
          </w:p>
        </w:tc>
      </w:tr>
      <w:tr w:rsidR="00DC592C" w:rsidRPr="00DC592C" w:rsidTr="008015C6">
        <w:trPr>
          <w:trHeight w:val="285"/>
        </w:trPr>
        <w:tc>
          <w:tcPr>
            <w:tcW w:w="460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contextualSpacing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PANSS General psychopathology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8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32.50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5.55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11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25.55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4.27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0.02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92C" w:rsidRPr="00DC592C" w:rsidRDefault="00DC592C" w:rsidP="008015C6">
            <w:pPr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1.44</w:t>
            </w:r>
          </w:p>
        </w:tc>
      </w:tr>
      <w:tr w:rsidR="00DC592C" w:rsidRPr="00DC592C" w:rsidTr="008015C6">
        <w:trPr>
          <w:trHeight w:val="285"/>
        </w:trPr>
        <w:tc>
          <w:tcPr>
            <w:tcW w:w="460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contextualSpacing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PANSS Sum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8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71.13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9.34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11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60.27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10.62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0.06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92C" w:rsidRPr="00DC592C" w:rsidRDefault="00DC592C" w:rsidP="008015C6">
            <w:pPr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1.07</w:t>
            </w:r>
          </w:p>
        </w:tc>
      </w:tr>
      <w:tr w:rsidR="00DC592C" w:rsidRPr="00DC592C" w:rsidTr="008015C6">
        <w:trPr>
          <w:trHeight w:val="285"/>
        </w:trPr>
        <w:tc>
          <w:tcPr>
            <w:tcW w:w="460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contextualSpacing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GAF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8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48.75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11.47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11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47.36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16.03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0.93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92C" w:rsidRPr="00DC592C" w:rsidRDefault="00DC592C" w:rsidP="008015C6">
            <w:pPr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0.10</w:t>
            </w:r>
          </w:p>
        </w:tc>
      </w:tr>
      <w:tr w:rsidR="00DC592C" w:rsidRPr="00DC592C" w:rsidTr="008015C6">
        <w:trPr>
          <w:trHeight w:val="285"/>
        </w:trPr>
        <w:tc>
          <w:tcPr>
            <w:tcW w:w="460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contextualSpacing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 xml:space="preserve">WCST Perseveration Errors 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8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9.13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5.84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9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12.78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4.12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0.07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92C" w:rsidRPr="00DC592C" w:rsidRDefault="00DC592C" w:rsidP="008015C6">
            <w:pPr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0.73</w:t>
            </w:r>
          </w:p>
        </w:tc>
      </w:tr>
      <w:tr w:rsidR="00DC592C" w:rsidRPr="00DC592C" w:rsidTr="008015C6">
        <w:trPr>
          <w:trHeight w:val="285"/>
        </w:trPr>
        <w:tc>
          <w:tcPr>
            <w:tcW w:w="460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contextualSpacing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 xml:space="preserve">WCST Number of Categories Completed 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8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2.88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0.99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9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1.89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1.05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0.06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92C" w:rsidRPr="00DC592C" w:rsidRDefault="00DC592C" w:rsidP="008015C6">
            <w:pPr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0.97</w:t>
            </w:r>
          </w:p>
        </w:tc>
      </w:tr>
      <w:tr w:rsidR="00DC592C" w:rsidRPr="00DC592C" w:rsidTr="008015C6">
        <w:trPr>
          <w:trHeight w:val="285"/>
        </w:trPr>
        <w:tc>
          <w:tcPr>
            <w:tcW w:w="460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contextualSpacing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CPT unmask d'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9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4.05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1.10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9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3.18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0.98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0.07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92C" w:rsidRPr="00DC592C" w:rsidRDefault="00DC592C" w:rsidP="008015C6">
            <w:pPr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0.84</w:t>
            </w:r>
          </w:p>
        </w:tc>
      </w:tr>
      <w:tr w:rsidR="00DC592C" w:rsidRPr="00DC592C" w:rsidTr="008015C6">
        <w:trPr>
          <w:trHeight w:val="285"/>
        </w:trPr>
        <w:tc>
          <w:tcPr>
            <w:tcW w:w="460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contextualSpacing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CPT mask d'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8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3.07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1.22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8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3.14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0.99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0.92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92C" w:rsidRPr="00DC592C" w:rsidRDefault="00DC592C" w:rsidP="008015C6">
            <w:pPr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0.06</w:t>
            </w:r>
          </w:p>
        </w:tc>
      </w:tr>
      <w:tr w:rsidR="00DC592C" w:rsidRPr="00DC592C" w:rsidTr="008015C6">
        <w:trPr>
          <w:trHeight w:val="285"/>
        </w:trPr>
        <w:tc>
          <w:tcPr>
            <w:tcW w:w="460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contextualSpacing/>
              <w:rPr>
                <w:color w:val="000000"/>
                <w:kern w:val="0"/>
              </w:rPr>
            </w:pPr>
            <w:r w:rsidRPr="00DC592C">
              <w:rPr>
                <w:rFonts w:eastAsia="標楷體"/>
              </w:rPr>
              <w:t>Dopamine D</w:t>
            </w:r>
            <w:r w:rsidRPr="00DC592C">
              <w:rPr>
                <w:rFonts w:eastAsia="標楷體"/>
                <w:vertAlign w:val="subscript"/>
              </w:rPr>
              <w:t>2/3</w:t>
            </w:r>
            <w:r w:rsidRPr="00DC592C">
              <w:rPr>
                <w:rFonts w:eastAsia="標楷體"/>
              </w:rPr>
              <w:t xml:space="preserve"> receptor </w:t>
            </w:r>
            <w:r w:rsidRPr="00DC592C">
              <w:t>availability [</w:t>
            </w:r>
            <w:r w:rsidRPr="00DC592C">
              <w:rPr>
                <w:rFonts w:eastAsia="FZZhongDengXian-Z07T"/>
                <w:color w:val="000000"/>
                <w:kern w:val="0"/>
              </w:rPr>
              <w:t>(</w:t>
            </w:r>
            <w:r w:rsidRPr="00DC592C">
              <w:rPr>
                <w:color w:val="000000"/>
                <w:kern w:val="0"/>
              </w:rPr>
              <w:t>St-F)</w:t>
            </w:r>
            <w:r w:rsidRPr="00DC592C">
              <w:rPr>
                <w:rFonts w:eastAsia="FZZhongDengXian-Z07T"/>
                <w:kern w:val="0"/>
              </w:rPr>
              <w:t>/</w:t>
            </w:r>
            <w:r w:rsidRPr="00DC592C">
              <w:rPr>
                <w:kern w:val="0"/>
              </w:rPr>
              <w:t>F]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92C" w:rsidRPr="00DC592C" w:rsidRDefault="00DC592C" w:rsidP="008015C6">
            <w:pPr>
              <w:jc w:val="center"/>
              <w:rPr>
                <w:color w:val="000000"/>
              </w:rPr>
            </w:pPr>
          </w:p>
        </w:tc>
      </w:tr>
      <w:tr w:rsidR="00DC592C" w:rsidRPr="00DC592C" w:rsidTr="008015C6">
        <w:trPr>
          <w:trHeight w:val="285"/>
        </w:trPr>
        <w:tc>
          <w:tcPr>
            <w:tcW w:w="460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ind w:firstLineChars="106" w:firstLine="254"/>
              <w:contextualSpacing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Total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0.94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0.37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11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0.91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0.20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0.32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92C" w:rsidRPr="00DC592C" w:rsidRDefault="00DC592C" w:rsidP="008015C6">
            <w:pPr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0.10</w:t>
            </w:r>
          </w:p>
        </w:tc>
      </w:tr>
      <w:tr w:rsidR="00DC592C" w:rsidRPr="00DC592C" w:rsidTr="008015C6">
        <w:trPr>
          <w:trHeight w:val="285"/>
        </w:trPr>
        <w:tc>
          <w:tcPr>
            <w:tcW w:w="460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ind w:firstLineChars="106" w:firstLine="254"/>
              <w:contextualSpacing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Right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0.94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0.35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11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0.94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0.21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0.40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592C" w:rsidRPr="00DC592C" w:rsidRDefault="00DC592C" w:rsidP="008015C6">
            <w:pPr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0.00</w:t>
            </w:r>
          </w:p>
        </w:tc>
      </w:tr>
      <w:tr w:rsidR="00DC592C" w:rsidRPr="00DC592C" w:rsidTr="008015C6">
        <w:trPr>
          <w:trHeight w:val="285"/>
        </w:trPr>
        <w:tc>
          <w:tcPr>
            <w:tcW w:w="460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92C" w:rsidRPr="00DC592C" w:rsidRDefault="00DC592C" w:rsidP="008015C6">
            <w:pPr>
              <w:widowControl/>
              <w:ind w:firstLineChars="106" w:firstLine="254"/>
              <w:contextualSpacing/>
              <w:rPr>
                <w:color w:val="000000"/>
                <w:kern w:val="0"/>
              </w:rPr>
            </w:pPr>
            <w:r w:rsidRPr="00DC592C">
              <w:rPr>
                <w:color w:val="000000"/>
                <w:kern w:val="0"/>
              </w:rPr>
              <w:t>Left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10</w:t>
            </w:r>
          </w:p>
        </w:tc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0.95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0.41</w:t>
            </w: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11</w:t>
            </w: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0.88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0.21</w:t>
            </w: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92C" w:rsidRPr="00DC592C" w:rsidRDefault="00DC592C" w:rsidP="008015C6">
            <w:pPr>
              <w:contextualSpacing/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0.29</w:t>
            </w:r>
          </w:p>
        </w:tc>
        <w:tc>
          <w:tcPr>
            <w:tcW w:w="11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92C" w:rsidRPr="00DC592C" w:rsidRDefault="00DC592C" w:rsidP="008015C6">
            <w:pPr>
              <w:jc w:val="center"/>
              <w:rPr>
                <w:color w:val="000000"/>
              </w:rPr>
            </w:pPr>
            <w:r w:rsidRPr="00DC592C">
              <w:rPr>
                <w:color w:val="000000"/>
              </w:rPr>
              <w:t>0.22</w:t>
            </w:r>
          </w:p>
        </w:tc>
      </w:tr>
    </w:tbl>
    <w:p w:rsidR="00DC592C" w:rsidRPr="00DC592C" w:rsidRDefault="00DC592C" w:rsidP="00DC592C">
      <w:pPr>
        <w:contextualSpacing/>
      </w:pPr>
    </w:p>
    <w:p w:rsidR="00DC592C" w:rsidRPr="00DC592C" w:rsidRDefault="00DC592C" w:rsidP="00DC592C">
      <w:pPr>
        <w:contextualSpacing/>
      </w:pPr>
    </w:p>
    <w:p w:rsidR="009329FA" w:rsidRPr="00DC592C" w:rsidRDefault="009329FA"/>
    <w:sectPr w:rsidR="009329FA" w:rsidRPr="00DC59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ZZhongDengXian-Z07T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2C"/>
    <w:rsid w:val="009329FA"/>
    <w:rsid w:val="00D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8F311-4CB6-41B9-811C-E205B063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RA</cp:lastModifiedBy>
  <cp:revision>1</cp:revision>
  <dcterms:created xsi:type="dcterms:W3CDTF">2020-12-11T00:31:00Z</dcterms:created>
  <dcterms:modified xsi:type="dcterms:W3CDTF">2020-12-11T00:32:00Z</dcterms:modified>
</cp:coreProperties>
</file>