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14" w:rsidRDefault="00284B14" w:rsidP="00284B14">
      <w:pPr>
        <w:pStyle w:val="Overskrift1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Supplementary material</w:t>
      </w:r>
    </w:p>
    <w:p w:rsidR="00284B14" w:rsidRPr="00284B14" w:rsidRDefault="00284B14" w:rsidP="00284B14">
      <w:pPr>
        <w:rPr>
          <w:lang w:val="en-US"/>
        </w:rPr>
      </w:pPr>
    </w:p>
    <w:p w:rsidR="00284B14" w:rsidRPr="00AB131D" w:rsidRDefault="00284B14" w:rsidP="00284B14">
      <w:pPr>
        <w:rPr>
          <w:rFonts w:ascii="Arial" w:eastAsia="Calibri" w:hAnsi="Arial" w:cs="Arial"/>
          <w:b/>
          <w:sz w:val="16"/>
          <w:szCs w:val="16"/>
          <w:lang w:val="en-US"/>
        </w:rPr>
      </w:pPr>
      <w:r w:rsidRPr="00AB131D">
        <w:rPr>
          <w:rFonts w:ascii="Arial" w:eastAsia="Calibri" w:hAnsi="Arial" w:cs="Arial"/>
          <w:b/>
          <w:sz w:val="16"/>
          <w:szCs w:val="16"/>
          <w:lang w:val="en-US"/>
        </w:rPr>
        <w:t>Supplementary table 1. Incidence rates of suicide attempt among children exposed to parental suicide attempt.</w:t>
      </w:r>
    </w:p>
    <w:tbl>
      <w:tblPr>
        <w:tblStyle w:val="Tabel-Gitter2"/>
        <w:tblW w:w="12753" w:type="dxa"/>
        <w:tblLook w:val="04A0" w:firstRow="1" w:lastRow="0" w:firstColumn="1" w:lastColumn="0" w:noHBand="0" w:noVBand="1"/>
      </w:tblPr>
      <w:tblGrid>
        <w:gridCol w:w="2263"/>
        <w:gridCol w:w="1276"/>
        <w:gridCol w:w="1937"/>
        <w:gridCol w:w="1984"/>
        <w:gridCol w:w="1466"/>
        <w:gridCol w:w="1701"/>
        <w:gridCol w:w="2126"/>
      </w:tblGrid>
      <w:tr w:rsidR="00284B14" w:rsidRPr="00AB131D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97" w:type="dxa"/>
            <w:gridSpan w:val="3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Exposed to parents’ SA</w:t>
            </w:r>
          </w:p>
        </w:tc>
        <w:tc>
          <w:tcPr>
            <w:tcW w:w="5293" w:type="dxa"/>
            <w:gridSpan w:val="3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Not exposed to parents’ SA</w:t>
            </w:r>
          </w:p>
        </w:tc>
      </w:tr>
      <w:tr w:rsidR="00284B14" w:rsidRPr="00AB131D" w:rsidTr="00F50EB3">
        <w:trPr>
          <w:trHeight w:val="915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umber of </w:t>
            </w: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cases</w:t>
            </w:r>
          </w:p>
        </w:tc>
        <w:tc>
          <w:tcPr>
            <w:tcW w:w="1937" w:type="dxa"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Person-years</w:t>
            </w:r>
          </w:p>
        </w:tc>
        <w:tc>
          <w:tcPr>
            <w:tcW w:w="1984" w:type="dxa"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IR per 100,000 person years (95% CI) 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umber of </w:t>
            </w: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cases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Person-years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IR per 100,000 person years (95% CI)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Total sample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6,996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2,960,663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236.3 (230.8-241.8)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70,112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91,391,897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76.7 (76.1-77.3)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Child’s gender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277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1,425,195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276.5 (267.9-285.2)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16,243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44,809,277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87.3 (86.4-88.1)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199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1,535,468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199.0 (191.9-206.0)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13,852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46,582,620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66.6 (65.8-67.3)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Child’s age group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Age 10-14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544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368,081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147.8 (135.4-160.2)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4,206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11,905,119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35.3 (34.3-36.4)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Age 15-19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2,064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418,764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492.9 (471.6-514.1)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16,192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12,329,767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131.3 (129.3-133.3)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Age 20-24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1,513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433,554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349.0 (331.4-366.6)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13,816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12,645,912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109.3 (107.4-111.1)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Age 25-29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1,012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415,369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243.6 (228.6-258.6)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10,770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12,606,095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85.4 (83.8-87.0)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Age 30-39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1,216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707,217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171.9 (162.3-181.6)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14,767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21,037,756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70.2 (69.1-71.3)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Age 40-49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489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439,318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111.3 (101.4-121.2)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7,416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14,285,286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51.9 (50.7-53.1)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Age 50-63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149,241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71.7 (58.1-85.3)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2,442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6,952,450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35.1 (33.7-36.5)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Calendar time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1980-1989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699</w:t>
            </w: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249,810</w:t>
            </w: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279.8 (259.1-300.6)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14,530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16,519,882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88.0 (86.5-89.4)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1990-1999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1,712</w:t>
            </w: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687,202</w:t>
            </w: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249.1 (237.3-260.9)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18,729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22,346,570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83.8 (82.6-85.0)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2000-2016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4,585</w:t>
            </w: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2,023,651</w:t>
            </w: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226.6 (220.0-233.1)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36,853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52,525,444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70.2 (69.4-70.9)</w:t>
            </w:r>
          </w:p>
        </w:tc>
      </w:tr>
      <w:tr w:rsidR="00284B14" w:rsidRPr="00AB131D" w:rsidTr="00F50EB3">
        <w:trPr>
          <w:trHeight w:val="6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Child living with both parents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4,141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1,598,839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259.0 (251.1-266.9)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36,331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39,245,031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92.6 (91.6-93.5)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2,855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1,361,824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209.6 (202.0-217.3)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33,781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52,146,866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64.8 (64.1-65.5)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Parental separation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1,092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612,760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178.2 (167.6-188.8)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37,336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57,150,073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65.3 (64.7-66.0)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5,904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2,347,904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251.5 (245.0-257.9)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32,776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34,241,824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95.7 (94.7-96.8)</w:t>
            </w:r>
          </w:p>
        </w:tc>
      </w:tr>
      <w:tr w:rsidR="00284B14" w:rsidRPr="00AB131D" w:rsidTr="00F50EB3">
        <w:trPr>
          <w:trHeight w:val="6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Maternal age at child's birth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&lt;24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3,262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1,228,028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265.6 (256.5-274.7)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30,127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32,725,352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92.1 (91.0-93.1)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25-29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2,438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1,094,782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222.7 (213.9-231.5)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23,124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34,422,481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67.2 (66.3-68.0)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30-39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1,185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574,260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206.4 (194.6-218.1)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15,084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22,949,144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65.7 (64.7-66.8)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&gt;40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34,474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174.0 (130.0-218.1)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1,274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1,665,406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76.5 (72.3-80.7)</w:t>
            </w:r>
          </w:p>
        </w:tc>
      </w:tr>
      <w:tr w:rsidR="00284B14" w:rsidRPr="00AB131D" w:rsidTr="00F50EB3">
        <w:trPr>
          <w:trHeight w:val="6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Paternal age at child's birth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&lt;24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1,867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685,939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272.2 (259.8-284.5)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21,315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21,927,845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97.2 (95.9-98.5)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25-29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2,678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1,133,818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236.2 (227.2-245.1)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21,646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30,493,932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71.0 (70.0-71.9)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30-39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2,000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922,119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216.9 (207.4-226.4)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21,552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32,563,911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66.2 (65.3-67.1)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&gt;40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400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189,667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210.9 (190.2-231.6)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5,096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6,776,695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75.2 (73.1-77.3)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Child has sibling(s)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</w:t>
            </w: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181637</w:t>
            </w: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180,6 (161.0-200.1)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13631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17278861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78.9 (77.6-80.2)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6617</w:t>
            </w: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2749905</w:t>
            </w: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240.8 (234.8-246.4)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55978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74483521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75.2 (74.5-75.8)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bookmarkStart w:id="0" w:name="_Hlk27560193"/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Parents’ educational level</w:t>
            </w:r>
            <w:bookmarkEnd w:id="0"/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Elementary school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1,587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562,174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282.3 (268.4-296.2)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13,089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16,077,955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81.4 (80.0-82.8)</w:t>
            </w:r>
          </w:p>
        </w:tc>
      </w:tr>
      <w:tr w:rsidR="00284B14" w:rsidRPr="00906108" w:rsidTr="00F50EB3">
        <w:trPr>
          <w:trHeight w:val="6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High-school and/or vocational training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2,562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1,100,171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232.9 (223.9-241.9)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21,132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29,418,477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71.8 (70.9-72.8)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University degree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155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66,462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233.2 (196.5-269.9)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1,274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1,718,110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74.2 (70.1-78.2)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Ongoing or missing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2,692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1,231,856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218.5 (210.3-226.8)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34,617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44,177,355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78.4 (77.5-79.2)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Parents’ socioeconomic status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Employed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3,327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1,375,823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241.8 (233.6-250.0)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26,944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35,014,258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77.0 (76.0-77.9)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Unemployed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564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148,170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380.6 (349.2-412.1)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2,319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1,489,081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155.7 (149.4-162.1)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Disability</w:t>
            </w:r>
            <w:proofErr w:type="spellEnd"/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 xml:space="preserve"> pension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1,158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418,704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276.6 (260.6-292.5)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4,567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3,949,019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115.6 (112.3-119.0)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Retired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462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460,507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100.3 (91.2-109.5)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7,447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17,696,874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42.1 (41.1-43.0)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Missing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1,434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528,340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271.4 (257.4-285.5)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28,332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33,613,152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</w:pPr>
            <w:r w:rsidRPr="009075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a-DK"/>
              </w:rPr>
              <w:t>84.3 (83.3-85.3)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Parents’ psychiatric disorder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Any psychiatric disorder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3,102</w:t>
            </w: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1,150,871</w:t>
            </w: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269.5 (260.0-279.0)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12,412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9,266,913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133.9 (131.6-136.3)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Substance misuse</w:t>
            </w:r>
          </w:p>
        </w:tc>
        <w:tc>
          <w:tcPr>
            <w:tcW w:w="1276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708</w:t>
            </w:r>
          </w:p>
        </w:tc>
        <w:tc>
          <w:tcPr>
            <w:tcW w:w="1937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280,970</w:t>
            </w:r>
          </w:p>
        </w:tc>
        <w:tc>
          <w:tcPr>
            <w:tcW w:w="1984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252.0 (233.4-270.5)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1,830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1,371,722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133.4 (127.3-139.5)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 psychiatric disorder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3,186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1,528,822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208.4 (201.2-215.6)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55,870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80,753,262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69.2 (68.6-69.8)</w:t>
            </w:r>
          </w:p>
        </w:tc>
      </w:tr>
      <w:tr w:rsidR="00284B14" w:rsidRPr="00906108" w:rsidTr="00F50EB3">
        <w:trPr>
          <w:trHeight w:val="6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Parental victimization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6,724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2,879,993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233.5 (227.9-239.1)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69,363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90,850,900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76.3 (75.8-76.9)</w:t>
            </w:r>
          </w:p>
        </w:tc>
      </w:tr>
      <w:tr w:rsidR="00284B14" w:rsidRPr="00906108" w:rsidTr="00F50EB3">
        <w:trPr>
          <w:trHeight w:val="300"/>
        </w:trPr>
        <w:tc>
          <w:tcPr>
            <w:tcW w:w="2263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6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272</w:t>
            </w:r>
          </w:p>
        </w:tc>
        <w:tc>
          <w:tcPr>
            <w:tcW w:w="1937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80,670</w:t>
            </w:r>
          </w:p>
        </w:tc>
        <w:tc>
          <w:tcPr>
            <w:tcW w:w="1984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337.2 (297.1-377.2)</w:t>
            </w:r>
          </w:p>
        </w:tc>
        <w:tc>
          <w:tcPr>
            <w:tcW w:w="146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749</w:t>
            </w:r>
          </w:p>
        </w:tc>
        <w:tc>
          <w:tcPr>
            <w:tcW w:w="1701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540,997</w:t>
            </w:r>
          </w:p>
        </w:tc>
        <w:tc>
          <w:tcPr>
            <w:tcW w:w="2126" w:type="dxa"/>
            <w:vAlign w:val="center"/>
          </w:tcPr>
          <w:p w:rsidR="00284B14" w:rsidRPr="009075CE" w:rsidDel="00402602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138.4 (128.5-148.4)</w:t>
            </w:r>
          </w:p>
        </w:tc>
      </w:tr>
    </w:tbl>
    <w:p w:rsidR="00284B14" w:rsidRPr="009075CE" w:rsidRDefault="00284B14" w:rsidP="00284B14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075CE">
        <w:rPr>
          <w:rFonts w:ascii="Times New Roman" w:eastAsia="Calibri" w:hAnsi="Times New Roman" w:cs="Times New Roman"/>
          <w:sz w:val="16"/>
          <w:szCs w:val="16"/>
          <w:lang w:val="en-US"/>
        </w:rPr>
        <w:t>Abbreviation: SA, suicide attempt, IR, incidence rate.</w:t>
      </w:r>
    </w:p>
    <w:p w:rsidR="00284B14" w:rsidRPr="00906108" w:rsidRDefault="00284B14" w:rsidP="00284B14">
      <w:pPr>
        <w:rPr>
          <w:rFonts w:ascii="Calibri" w:eastAsia="Calibri" w:hAnsi="Calibri" w:cs="Calibri"/>
          <w:sz w:val="20"/>
          <w:szCs w:val="20"/>
          <w:lang w:val="en-US"/>
        </w:rPr>
      </w:pPr>
    </w:p>
    <w:p w:rsidR="00284B14" w:rsidRPr="00906108" w:rsidRDefault="00284B14" w:rsidP="00284B14">
      <w:pPr>
        <w:rPr>
          <w:rFonts w:ascii="Calibri" w:eastAsia="Calibri" w:hAnsi="Calibri" w:cs="Calibri"/>
          <w:sz w:val="20"/>
          <w:szCs w:val="20"/>
          <w:lang w:val="en-US"/>
        </w:rPr>
      </w:pPr>
    </w:p>
    <w:p w:rsidR="00284B14" w:rsidRDefault="00284B14" w:rsidP="00284B14">
      <w:pPr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284B14" w:rsidRPr="00AB131D" w:rsidRDefault="00284B14" w:rsidP="00284B14">
      <w:pPr>
        <w:rPr>
          <w:rFonts w:ascii="Arial" w:eastAsia="Calibri" w:hAnsi="Arial" w:cs="Arial"/>
          <w:b/>
          <w:sz w:val="16"/>
          <w:szCs w:val="16"/>
          <w:lang w:val="en-US"/>
        </w:rPr>
      </w:pPr>
      <w:r w:rsidRPr="00AB131D">
        <w:rPr>
          <w:rFonts w:ascii="Arial" w:eastAsia="Calibri" w:hAnsi="Arial" w:cs="Arial"/>
          <w:b/>
          <w:sz w:val="16"/>
          <w:szCs w:val="16"/>
          <w:lang w:val="en-US"/>
        </w:rPr>
        <w:lastRenderedPageBreak/>
        <w:t>Supplementary table 2. Incidence rates and incidence rate ratios of children’s suicide attempt stratified according to characteristics of the children.</w:t>
      </w:r>
    </w:p>
    <w:tbl>
      <w:tblPr>
        <w:tblStyle w:val="Tabel-Gitter2"/>
        <w:tblW w:w="13178" w:type="dxa"/>
        <w:tblLook w:val="04A0" w:firstRow="1" w:lastRow="0" w:firstColumn="1" w:lastColumn="0" w:noHBand="0" w:noVBand="1"/>
      </w:tblPr>
      <w:tblGrid>
        <w:gridCol w:w="1935"/>
        <w:gridCol w:w="773"/>
        <w:gridCol w:w="1398"/>
        <w:gridCol w:w="1843"/>
        <w:gridCol w:w="1417"/>
        <w:gridCol w:w="1115"/>
        <w:gridCol w:w="1295"/>
        <w:gridCol w:w="1843"/>
        <w:gridCol w:w="1559"/>
      </w:tblGrid>
      <w:tr w:rsidR="00284B14" w:rsidRPr="00AB131D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Exposed to parents’ SA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Not exposed to parents’ SA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1200"/>
        </w:trPr>
        <w:tc>
          <w:tcPr>
            <w:tcW w:w="1935" w:type="dxa"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Characteristics</w:t>
            </w:r>
          </w:p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of the individuals</w:t>
            </w:r>
          </w:p>
        </w:tc>
        <w:tc>
          <w:tcPr>
            <w:tcW w:w="773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umber of </w:t>
            </w: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cases</w:t>
            </w:r>
          </w:p>
        </w:tc>
        <w:tc>
          <w:tcPr>
            <w:tcW w:w="1398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Person-years</w:t>
            </w:r>
          </w:p>
        </w:tc>
        <w:tc>
          <w:tcPr>
            <w:tcW w:w="1843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IR per 100,000 person-years </w:t>
            </w:r>
          </w:p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IRR (95% </w:t>
            </w:r>
            <w:proofErr w:type="gramStart"/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CI)</w:t>
            </w:r>
            <w:r w:rsidRPr="009075CE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115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umber of </w:t>
            </w: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cases</w:t>
            </w:r>
          </w:p>
        </w:tc>
        <w:tc>
          <w:tcPr>
            <w:tcW w:w="1295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Person-years</w:t>
            </w:r>
          </w:p>
        </w:tc>
        <w:tc>
          <w:tcPr>
            <w:tcW w:w="1843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IR per 100,000 person-years </w:t>
            </w:r>
          </w:p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IRR (95% </w:t>
            </w:r>
            <w:proofErr w:type="gramStart"/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CI)</w:t>
            </w:r>
            <w:r w:rsidRPr="009075CE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Total sample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6,996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2,960,663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236.3 (230.8-241.8)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1.9 (1.8-1.9)</w:t>
            </w:r>
          </w:p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70,112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91,391,897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76.7 (76.1-77.3)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Male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3,055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1,535,468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199.0 (191.9-206.0)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31,001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46,582,620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66.6 (65.8-67.3)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3,941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1,425,195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276.5 (267.9-285.2)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39,111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44,809,277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87.3 (86.4-88.1)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Statutory child</w:t>
            </w:r>
          </w:p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5,577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2,710,227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205.8 (200.4-211.2)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1.9 (.,9-2.0)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65,137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90,010,404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72.4 (71.8-72.9)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 (ref)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1,419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250,436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566.6 (537.1-596.1)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3.6 (3.4-3.8)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4,975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1,381,493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360.1 (350.1-370.1)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3.0 (2.9-3.1)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Placed out-of-home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4,241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2,421,201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175.2 (169.9-180.4)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1.9 (1.9-2.0)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60,004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88,474,602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67.8 (67.3-68.4)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(ref)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2,755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539,462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510.7 (491.6-529.8)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3.9 (3.8-4.1)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10,108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2,917,294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346.5 (339.7-353.2)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3.3 (3.3-3.4)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Educational leve</w:t>
            </w: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Long education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261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232,169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112.4 (98.8-126.1)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1.5 (1.3-1.7)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4,446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9,001,974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49.4 (47.9-50.8)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(ref)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Minimum education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4,828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1,190,864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405.4 (394.0-416.9)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5.1 (4.9-5.3)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40,749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28,327,369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143.9 (142.5-145.2)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2.9 (2.8-3.0)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Short education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865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700,582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123.5 (115.2-131.7)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1.9 (1.7-2.0)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11,943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22,607,605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52.8 (51.9-53.8)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1.2 (1.2-1.3)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Ongoing education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177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388,494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45.6 (38.8-52.3)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0.8 (0.7-0.9)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3,794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15,893,768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23.9 (23.1-24.6)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0.6 (0.6-0.6)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814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419,435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194.1 (180.7-207.4)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5.1 (4.7-5.6)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8,677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15,931,667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54.5 (53.3-55.6)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1.8 (1.7-1.9)</w:t>
            </w:r>
          </w:p>
        </w:tc>
      </w:tr>
      <w:tr w:rsidR="00284B14" w:rsidRPr="00906108" w:rsidTr="00F50EB3">
        <w:trPr>
          <w:trHeight w:val="300"/>
        </w:trPr>
        <w:tc>
          <w:tcPr>
            <w:tcW w:w="2708" w:type="dxa"/>
            <w:gridSpan w:val="2"/>
            <w:noWrap/>
            <w:vAlign w:val="center"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Socio-economic status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Employed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3,230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1,911,225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169.0 (163.2-174.8)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2.0 (1.9-2.1)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29,513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56,028,311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52.7 (52.1-53.3)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(ref)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Unemployed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1,162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262,172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443.2 (417.7-468.7)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5.7 (5.4-6.1)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7,410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3,980,748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186.1 (181.9-190.4)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3.8 (3.7-3.9)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Disability pension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835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175,204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476.6 (444.3-508.9)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5.9 (5.5-6.4)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5,630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2,578,847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218.3 (212.6-224.0)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4.9 (4.8-5.1)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Studying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41,155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109.3 (77.4-141.3)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1.3 (1.0-1.8)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584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1,107,175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52.7 (48.5-57.0)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1.0 (0.9-1.1)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Retired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3,166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221.1 (57.3-384.9)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3.5 (1.7-7.3)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147,657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66.4 (53.2-79.5)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1.9 (1.5-2.3)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Missing</w:t>
            </w:r>
            <w:r w:rsidRPr="009075CE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1,666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538,622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309.3 (294.5-324.2)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5.6 (5.3-5.9)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26,374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27,919,645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94.5 (93.3-95.6)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2.7 (2.6-2.8)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Living with a partner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4,441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1,295,291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342.9 (332.8-352.9)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3.7 (3.6-3.8)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39,240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31,328,323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125.3 (124.0-126.5)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2.1 (2.0-2.1)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2,483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1,606,025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154.6 (148.5-160.7)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2.0 (1.9-2.1)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29,923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58,874,541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50.8 (50.2-51.4)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30,227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69.5 (39.8-99.2)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1.5 (1.0-2.3)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446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1,559,519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28.6 (25.9-31.3)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0.5 (0.5-0.6)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Has children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4,845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1,700,804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284.9 (276.8-292.9)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2.0 (2.0-2.1)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44,499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51,542,799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86.3 (85.5-87.1)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1.0 (1.0-1.0)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2,151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1,259,859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170.7 (163.5-177.9)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1.6 (1.5-1.7)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25,613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39,849,098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64.3 (63.5-65.1)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 (ref)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Any mental illness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3,387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2,606,097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130.0 (125.6-134.3)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2.4 (2.4-0.0)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37,373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87,250,654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42.8 (42.4-43.3)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1(ref)</w:t>
            </w:r>
          </w:p>
        </w:tc>
      </w:tr>
      <w:tr w:rsidR="00284B14" w:rsidRPr="00906108" w:rsidTr="00F50EB3">
        <w:trPr>
          <w:trHeight w:val="300"/>
        </w:trPr>
        <w:tc>
          <w:tcPr>
            <w:tcW w:w="1935" w:type="dxa"/>
            <w:noWrap/>
            <w:vAlign w:val="center"/>
            <w:hideMark/>
          </w:tcPr>
          <w:p w:rsidR="00284B14" w:rsidRPr="009075CE" w:rsidRDefault="00284B14" w:rsidP="00F50E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Yes</w:t>
            </w:r>
          </w:p>
        </w:tc>
        <w:tc>
          <w:tcPr>
            <w:tcW w:w="77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3,558</w:t>
            </w:r>
          </w:p>
        </w:tc>
        <w:tc>
          <w:tcPr>
            <w:tcW w:w="1398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325,446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1,093.3 (1,057.3-1,129.2)</w:t>
            </w:r>
          </w:p>
        </w:tc>
        <w:tc>
          <w:tcPr>
            <w:tcW w:w="1417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23.3 (22.4-0.0)</w:t>
            </w:r>
          </w:p>
        </w:tc>
        <w:tc>
          <w:tcPr>
            <w:tcW w:w="111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32,236</w:t>
            </w:r>
          </w:p>
        </w:tc>
        <w:tc>
          <w:tcPr>
            <w:tcW w:w="1295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4,511,730</w:t>
            </w:r>
          </w:p>
        </w:tc>
        <w:tc>
          <w:tcPr>
            <w:tcW w:w="1843" w:type="dxa"/>
            <w:noWrap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714.5 (706.7-722.3)</w:t>
            </w:r>
          </w:p>
        </w:tc>
        <w:tc>
          <w:tcPr>
            <w:tcW w:w="1559" w:type="dxa"/>
            <w:vAlign w:val="center"/>
          </w:tcPr>
          <w:p w:rsidR="00284B14" w:rsidRPr="009075CE" w:rsidRDefault="00284B14" w:rsidP="00F50E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075C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20.8 (20.4-21.1)</w:t>
            </w:r>
          </w:p>
        </w:tc>
      </w:tr>
    </w:tbl>
    <w:p w:rsidR="00284B14" w:rsidRPr="009075CE" w:rsidRDefault="00284B14" w:rsidP="00284B14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075CE">
        <w:rPr>
          <w:rFonts w:ascii="Times New Roman" w:eastAsia="Calibri" w:hAnsi="Times New Roman" w:cs="Times New Roman"/>
          <w:sz w:val="16"/>
          <w:szCs w:val="16"/>
          <w:lang w:val="en-US"/>
        </w:rPr>
        <w:t>Abbreviation: SA, suicide attempt, IR, incidence rate, IRR, incidence rate ratio.</w:t>
      </w:r>
    </w:p>
    <w:p w:rsidR="00284B14" w:rsidRPr="009075CE" w:rsidRDefault="00284B14" w:rsidP="00284B14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9075CE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>a</w:t>
      </w:r>
      <w:proofErr w:type="spellEnd"/>
      <w:proofErr w:type="gramEnd"/>
      <w:r w:rsidRPr="009075C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Adjusted for child’s gender and age group, child living with both parents, parental separation, maternal and paternal age at child’s birth, child has siblings, parents’ educational level, parents’ socio-economic status, parents’ psychiatric disorder, parental victimization.</w:t>
      </w:r>
    </w:p>
    <w:p w:rsidR="00284B14" w:rsidRPr="009075CE" w:rsidRDefault="00284B14" w:rsidP="00284B14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075CE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 xml:space="preserve">b </w:t>
      </w:r>
      <w:r w:rsidRPr="009075CE">
        <w:rPr>
          <w:rFonts w:ascii="Times New Roman" w:eastAsia="Calibri" w:hAnsi="Times New Roman" w:cs="Times New Roman"/>
          <w:sz w:val="16"/>
          <w:szCs w:val="16"/>
          <w:lang w:val="en-US"/>
        </w:rPr>
        <w:t>High number of missing mostly due to young age of individuals and thus no record of employment or being a student above the level of primary education.</w:t>
      </w:r>
    </w:p>
    <w:p w:rsidR="00284B14" w:rsidRPr="00906108" w:rsidRDefault="00284B14" w:rsidP="00284B14">
      <w:pPr>
        <w:spacing w:after="0"/>
        <w:rPr>
          <w:rFonts w:ascii="Calibri" w:eastAsia="Calibri" w:hAnsi="Calibri" w:cs="Calibri"/>
          <w:sz w:val="16"/>
          <w:szCs w:val="16"/>
          <w:lang w:val="en-US"/>
        </w:rPr>
      </w:pPr>
    </w:p>
    <w:p w:rsidR="00284B14" w:rsidRPr="00906108" w:rsidRDefault="00284B14" w:rsidP="00284B14">
      <w:pPr>
        <w:spacing w:after="0"/>
        <w:rPr>
          <w:rFonts w:ascii="Calibri" w:eastAsia="Calibri" w:hAnsi="Calibri" w:cs="Calibri"/>
          <w:sz w:val="16"/>
          <w:szCs w:val="16"/>
          <w:lang w:val="en-US"/>
        </w:rPr>
      </w:pPr>
    </w:p>
    <w:p w:rsidR="00284B14" w:rsidRDefault="00284B14" w:rsidP="00284B14">
      <w:pPr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284B14" w:rsidRDefault="00284B14" w:rsidP="00284B14">
      <w:pPr>
        <w:rPr>
          <w:rFonts w:ascii="Calibri" w:eastAsia="Calibri" w:hAnsi="Calibri" w:cs="Calibri"/>
          <w:sz w:val="20"/>
          <w:szCs w:val="20"/>
          <w:lang w:val="en-US"/>
        </w:rPr>
        <w:sectPr w:rsidR="00284B14" w:rsidSect="00906108">
          <w:headerReference w:type="default" r:id="rId6"/>
          <w:footerReference w:type="default" r:id="rId7"/>
          <w:pgSz w:w="16838" w:h="11906" w:orient="landscape" w:code="9"/>
          <w:pgMar w:top="1134" w:right="1701" w:bottom="1134" w:left="1701" w:header="709" w:footer="709" w:gutter="0"/>
          <w:cols w:space="708"/>
          <w:docGrid w:linePitch="360"/>
        </w:sectPr>
      </w:pPr>
    </w:p>
    <w:p w:rsidR="00284B14" w:rsidRPr="00AB131D" w:rsidRDefault="00284B14" w:rsidP="00284B14">
      <w:pPr>
        <w:rPr>
          <w:rFonts w:ascii="Arial" w:eastAsia="Calibri" w:hAnsi="Arial" w:cs="Arial"/>
          <w:sz w:val="16"/>
          <w:szCs w:val="16"/>
          <w:lang w:val="en-US"/>
        </w:rPr>
      </w:pPr>
      <w:r w:rsidRPr="00AB131D">
        <w:rPr>
          <w:rFonts w:ascii="Arial" w:eastAsia="Calibri" w:hAnsi="Arial" w:cs="Arial"/>
          <w:b/>
          <w:sz w:val="16"/>
          <w:szCs w:val="16"/>
          <w:lang w:val="en-US"/>
        </w:rPr>
        <w:lastRenderedPageBreak/>
        <w:t>Supplementary</w:t>
      </w:r>
      <w:r w:rsidRPr="00AB131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AB131D">
        <w:rPr>
          <w:rFonts w:ascii="Arial" w:eastAsia="Calibri" w:hAnsi="Arial" w:cs="Arial"/>
          <w:b/>
          <w:sz w:val="16"/>
          <w:szCs w:val="16"/>
          <w:lang w:val="en-US"/>
        </w:rPr>
        <w:t xml:space="preserve">figure 1: Adjusted associations between parent and child characteristics with incidence rate ratios of child suicide attempt  </w:t>
      </w:r>
      <w:r w:rsidRPr="00AB131D">
        <w:rPr>
          <w:rFonts w:ascii="Arial" w:eastAsia="Calibri" w:hAnsi="Arial" w:cs="Arial"/>
          <w:sz w:val="16"/>
          <w:szCs w:val="16"/>
          <w:lang w:val="en-US"/>
        </w:rPr>
        <w:t xml:space="preserve"> </w:t>
      </w:r>
    </w:p>
    <w:p w:rsidR="00284B14" w:rsidRDefault="00284B14" w:rsidP="00284B14">
      <w:pPr>
        <w:rPr>
          <w:rFonts w:ascii="Calibri" w:eastAsia="Calibri" w:hAnsi="Calibri" w:cs="Calibri"/>
          <w:sz w:val="20"/>
          <w:szCs w:val="20"/>
          <w:lang w:val="en-US"/>
        </w:rPr>
      </w:pPr>
    </w:p>
    <w:p w:rsidR="00284B14" w:rsidRDefault="00284B14" w:rsidP="00284B14">
      <w:pPr>
        <w:rPr>
          <w:rFonts w:ascii="Calibri" w:eastAsia="Calibri" w:hAnsi="Calibri" w:cs="Calibri"/>
          <w:sz w:val="20"/>
          <w:szCs w:val="20"/>
          <w:lang w:val="en-US"/>
        </w:rPr>
        <w:sectPr w:rsidR="00284B14" w:rsidSect="00284B14">
          <w:pgSz w:w="11906" w:h="16838" w:code="9"/>
          <w:pgMar w:top="1701" w:right="1134" w:bottom="1701" w:left="1134" w:header="709" w:footer="709" w:gutter="0"/>
          <w:cols w:space="708"/>
          <w:docGrid w:linePitch="360"/>
        </w:sectPr>
      </w:pPr>
      <w:r w:rsidRPr="00906108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A29D605" wp14:editId="42044CCB">
            <wp:extent cx="4913194" cy="7039639"/>
            <wp:effectExtent l="0" t="0" r="1905" b="889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4" cy="71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284B14" w:rsidRPr="00AB131D" w:rsidRDefault="00284B14" w:rsidP="00284B14">
      <w:pPr>
        <w:rPr>
          <w:rFonts w:ascii="Arial" w:eastAsia="Calibri" w:hAnsi="Arial" w:cs="Arial"/>
          <w:b/>
          <w:sz w:val="16"/>
          <w:szCs w:val="16"/>
          <w:lang w:val="en-US"/>
        </w:rPr>
      </w:pPr>
      <w:r w:rsidRPr="00AB131D">
        <w:rPr>
          <w:rFonts w:ascii="Arial" w:eastAsia="Calibri" w:hAnsi="Arial" w:cs="Arial"/>
          <w:b/>
          <w:sz w:val="16"/>
          <w:szCs w:val="16"/>
          <w:lang w:val="en-US"/>
        </w:rPr>
        <w:lastRenderedPageBreak/>
        <w:t>Supplementary figure 2. Hazards of suicide attempt from age 10 years according to child’s age and exposure group</w:t>
      </w:r>
    </w:p>
    <w:p w:rsidR="00543EB8" w:rsidRPr="00284B14" w:rsidRDefault="00284B14">
      <w:pPr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06108"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 wp14:anchorId="190210C6" wp14:editId="7F4A4CD9">
            <wp:extent cx="5959523" cy="4469642"/>
            <wp:effectExtent l="0" t="0" r="3175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oth HazardPlot_age at 42_modified 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222" cy="447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43EB8" w:rsidRPr="00284B14" w:rsidSect="00906108"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63A" w:rsidRDefault="00D259F2">
      <w:pPr>
        <w:spacing w:after="0" w:line="240" w:lineRule="auto"/>
      </w:pPr>
      <w:r>
        <w:separator/>
      </w:r>
    </w:p>
  </w:endnote>
  <w:endnote w:type="continuationSeparator" w:id="0">
    <w:p w:rsidR="000A663A" w:rsidRDefault="00D2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197639"/>
      <w:docPartObj>
        <w:docPartGallery w:val="Page Numbers (Bottom of Page)"/>
        <w:docPartUnique/>
      </w:docPartObj>
    </w:sdtPr>
    <w:sdtEndPr/>
    <w:sdtContent>
      <w:p w:rsidR="006F0D3E" w:rsidRDefault="00284B1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F0D3E" w:rsidRDefault="00AB131D">
    <w:pPr>
      <w:pStyle w:val="Sidefod"/>
    </w:pPr>
  </w:p>
  <w:p w:rsidR="006F0D3E" w:rsidRDefault="00AB131D"/>
  <w:p w:rsidR="006F0D3E" w:rsidRDefault="00AB1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63A" w:rsidRDefault="00D259F2">
      <w:pPr>
        <w:spacing w:after="0" w:line="240" w:lineRule="auto"/>
      </w:pPr>
      <w:r>
        <w:separator/>
      </w:r>
    </w:p>
  </w:footnote>
  <w:footnote w:type="continuationSeparator" w:id="0">
    <w:p w:rsidR="000A663A" w:rsidRDefault="00D2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006177"/>
      <w:docPartObj>
        <w:docPartGallery w:val="Page Numbers (Top of Page)"/>
        <w:docPartUnique/>
      </w:docPartObj>
    </w:sdtPr>
    <w:sdtEndPr/>
    <w:sdtContent>
      <w:p w:rsidR="006F0D3E" w:rsidRDefault="00284B14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0D3E" w:rsidRDefault="00AB131D">
    <w:pPr>
      <w:pStyle w:val="Sidehoved"/>
    </w:pPr>
  </w:p>
  <w:p w:rsidR="006F0D3E" w:rsidRDefault="00AB131D"/>
  <w:p w:rsidR="006F0D3E" w:rsidRDefault="00AB13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14"/>
    <w:rsid w:val="000A663A"/>
    <w:rsid w:val="00284B14"/>
    <w:rsid w:val="00543EB8"/>
    <w:rsid w:val="008220B4"/>
    <w:rsid w:val="00AB131D"/>
    <w:rsid w:val="00D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596D38-9342-4387-BF8B-AB875D55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B14"/>
  </w:style>
  <w:style w:type="paragraph" w:styleId="Overskrift1">
    <w:name w:val="heading 1"/>
    <w:basedOn w:val="Normal"/>
    <w:next w:val="Normal"/>
    <w:link w:val="Overskrift1Tegn"/>
    <w:uiPriority w:val="9"/>
    <w:qFormat/>
    <w:rsid w:val="00284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4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4B14"/>
  </w:style>
  <w:style w:type="paragraph" w:styleId="Sidefod">
    <w:name w:val="footer"/>
    <w:basedOn w:val="Normal"/>
    <w:link w:val="SidefodTegn"/>
    <w:uiPriority w:val="99"/>
    <w:unhideWhenUsed/>
    <w:rsid w:val="00284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4B14"/>
  </w:style>
  <w:style w:type="table" w:customStyle="1" w:styleId="Tabel-Gitter2">
    <w:name w:val="Tabel - Gitter2"/>
    <w:basedOn w:val="Tabel-Normal"/>
    <w:next w:val="Tabel-Gitter"/>
    <w:uiPriority w:val="39"/>
    <w:rsid w:val="0028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28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84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Ranning</dc:creator>
  <cp:keywords/>
  <dc:description/>
  <cp:lastModifiedBy>Anne Ranning</cp:lastModifiedBy>
  <cp:revision>2</cp:revision>
  <dcterms:created xsi:type="dcterms:W3CDTF">2020-06-30T15:15:00Z</dcterms:created>
  <dcterms:modified xsi:type="dcterms:W3CDTF">2020-06-30T15:15:00Z</dcterms:modified>
</cp:coreProperties>
</file>