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6F" w:rsidRPr="00073432" w:rsidRDefault="00250B6F" w:rsidP="00250B6F">
      <w:pPr>
        <w:spacing w:line="480" w:lineRule="auto"/>
        <w:rPr>
          <w:rFonts w:ascii="Times New Roman" w:hAnsi="Times New Roman" w:cs="Times New Roman"/>
          <w:b/>
        </w:rPr>
      </w:pPr>
      <w:r w:rsidRPr="00073432">
        <w:rPr>
          <w:rFonts w:ascii="Times New Roman" w:hAnsi="Times New Roman" w:cs="Times New Roman"/>
          <w:b/>
        </w:rPr>
        <w:t xml:space="preserve">Supplementary </w:t>
      </w:r>
      <w:r w:rsidR="004A123B" w:rsidRPr="00073432">
        <w:rPr>
          <w:rFonts w:ascii="Times New Roman" w:hAnsi="Times New Roman" w:cs="Times New Roman"/>
          <w:b/>
        </w:rPr>
        <w:t>material</w:t>
      </w:r>
    </w:p>
    <w:p w:rsidR="00250B6F" w:rsidRPr="00073432" w:rsidRDefault="00250B6F" w:rsidP="00250B6F">
      <w:pPr>
        <w:spacing w:line="480" w:lineRule="auto"/>
        <w:rPr>
          <w:rFonts w:ascii="Times New Roman" w:hAnsi="Times New Roman" w:cs="Times New Roman"/>
          <w:b/>
        </w:rPr>
      </w:pPr>
      <w:r w:rsidRPr="00073432">
        <w:rPr>
          <w:rFonts w:ascii="Times New Roman" w:hAnsi="Times New Roman" w:cs="Times New Roman"/>
          <w:b/>
        </w:rPr>
        <w:t>Methods</w:t>
      </w:r>
    </w:p>
    <w:p w:rsidR="00623260" w:rsidRPr="00073432" w:rsidRDefault="004A123B" w:rsidP="00250B6F">
      <w:pPr>
        <w:widowControl/>
        <w:rPr>
          <w:rFonts w:ascii="Times New Roman" w:hAnsi="Times New Roman" w:cs="Times New Roman"/>
        </w:rPr>
      </w:pPr>
      <w:r w:rsidRPr="00073432">
        <w:rPr>
          <w:rFonts w:ascii="Times New Roman" w:hAnsi="Times New Roman" w:cs="Times New Roman"/>
        </w:rPr>
        <w:t>V</w:t>
      </w:r>
      <w:r w:rsidR="00623260" w:rsidRPr="00073432">
        <w:rPr>
          <w:rFonts w:ascii="Times New Roman" w:hAnsi="Times New Roman" w:cs="Times New Roman"/>
        </w:rPr>
        <w:t>alidity</w:t>
      </w:r>
      <w:r w:rsidRPr="00073432">
        <w:rPr>
          <w:rFonts w:ascii="Times New Roman" w:hAnsi="Times New Roman" w:cs="Times New Roman"/>
        </w:rPr>
        <w:t xml:space="preserve"> of the BAS-MBIW</w:t>
      </w:r>
    </w:p>
    <w:p w:rsidR="00C640A2" w:rsidRPr="00073432" w:rsidRDefault="00C640A2" w:rsidP="00C640A2">
      <w:pPr>
        <w:autoSpaceDE w:val="0"/>
        <w:autoSpaceDN w:val="0"/>
        <w:adjustRightInd w:val="0"/>
        <w:spacing w:line="480" w:lineRule="auto"/>
        <w:ind w:firstLine="480"/>
        <w:rPr>
          <w:rFonts w:ascii="Times New Roman" w:eastAsia="標楷體" w:hAnsi="Times New Roman" w:cs="Times New Roman"/>
          <w:szCs w:val="36"/>
        </w:rPr>
      </w:pPr>
      <w:r w:rsidRPr="00073432">
        <w:rPr>
          <w:rFonts w:ascii="Times New Roman" w:hAnsi="Times New Roman" w:cs="Times New Roman"/>
        </w:rPr>
        <w:t xml:space="preserve">The </w:t>
      </w:r>
      <w:r w:rsidR="00623260" w:rsidRPr="00073432">
        <w:rPr>
          <w:rFonts w:ascii="Times New Roman" w:hAnsi="Times New Roman" w:cs="Times New Roman"/>
        </w:rPr>
        <w:t>content</w:t>
      </w:r>
      <w:r w:rsidRPr="00073432">
        <w:rPr>
          <w:rFonts w:ascii="Times New Roman" w:hAnsi="Times New Roman" w:cs="Times New Roman"/>
        </w:rPr>
        <w:t xml:space="preserve"> validity was examined by five experts </w:t>
      </w:r>
      <w:r w:rsidRPr="00073432">
        <w:rPr>
          <w:rFonts w:ascii="Times New Roman" w:eastAsia="標楷體" w:hAnsi="Times New Roman" w:cs="Times New Roman"/>
          <w:lang w:val="en-GB"/>
        </w:rPr>
        <w:t>who specialised in</w:t>
      </w:r>
      <w:r w:rsidRPr="00073432">
        <w:rPr>
          <w:rFonts w:ascii="Times New Roman" w:hAnsi="Times New Roman" w:cs="Times New Roman"/>
        </w:rPr>
        <w:t xml:space="preserve"> the fields of </w:t>
      </w:r>
      <w:r w:rsidRPr="00073432">
        <w:rPr>
          <w:rFonts w:ascii="Times New Roman" w:eastAsia="標楷體" w:hAnsi="Times New Roman" w:cs="Times New Roman"/>
          <w:szCs w:val="36"/>
        </w:rPr>
        <w:t>social science, nursing, public health, and medical professionals. The experts reviewed completeness, clarity, and consistency of each item. All experts rated the relevance of each item using the content validity index (CVI) scoring sheet with a 4-point scale (</w:t>
      </w:r>
      <w:r w:rsidRPr="00073432">
        <w:rPr>
          <w:rFonts w:ascii="Times New Roman" w:hAnsi="Times New Roman" w:cs="Times New Roman"/>
        </w:rPr>
        <w:t>1: not relevant; 2: somewhat relevant; 3: quite relevant; 4: highly relevant</w:t>
      </w:r>
      <w:r w:rsidRPr="00073432">
        <w:rPr>
          <w:rFonts w:ascii="Times New Roman" w:eastAsia="標楷體" w:hAnsi="Times New Roman" w:cs="Times New Roman"/>
          <w:szCs w:val="36"/>
        </w:rPr>
        <w:t xml:space="preserve">). Suggestions for revisions were provided when items had a score of less than 3. </w:t>
      </w:r>
    </w:p>
    <w:p w:rsidR="00E76D72" w:rsidRPr="00073432" w:rsidRDefault="00C640A2" w:rsidP="00E76D72">
      <w:pPr>
        <w:spacing w:line="480" w:lineRule="auto"/>
        <w:ind w:firstLine="480"/>
        <w:rPr>
          <w:rFonts w:ascii="Times New Roman" w:eastAsia="標楷體" w:hAnsi="Times New Roman" w:cs="Times New Roman"/>
        </w:rPr>
      </w:pPr>
      <w:r w:rsidRPr="00073432">
        <w:rPr>
          <w:rFonts w:ascii="Times New Roman" w:eastAsia="標楷體" w:hAnsi="Times New Roman" w:cs="Times New Roman"/>
          <w:szCs w:val="36"/>
        </w:rPr>
        <w:t>Item-level CVI (I-CVI) was computed as the number of exp</w:t>
      </w:r>
      <w:r w:rsidR="00673530">
        <w:rPr>
          <w:rFonts w:ascii="Times New Roman" w:eastAsia="標楷體" w:hAnsi="Times New Roman" w:cs="Times New Roman"/>
          <w:szCs w:val="36"/>
        </w:rPr>
        <w:t>e</w:t>
      </w:r>
      <w:r w:rsidRPr="00073432">
        <w:rPr>
          <w:rFonts w:ascii="Times New Roman" w:eastAsia="標楷體" w:hAnsi="Times New Roman" w:cs="Times New Roman"/>
          <w:szCs w:val="36"/>
        </w:rPr>
        <w:t xml:space="preserve">rts rating a score of 3 or 4 then divided by the total number of experts. </w:t>
      </w:r>
      <w:r w:rsidRPr="00073432">
        <w:rPr>
          <w:rFonts w:ascii="Times New Roman" w:eastAsia="標楷體" w:hAnsi="Times New Roman" w:cs="Times New Roman"/>
        </w:rPr>
        <w:t>Scale-level CVI (S-CVI) was the content validity of the overall scale, defined as proportion of items on a scale that achieves a relevance rating of 3 or 4 by all the experts (</w:t>
      </w:r>
      <w:r w:rsidRPr="00073432">
        <w:rPr>
          <w:rFonts w:ascii="Times New Roman" w:hAnsi="Times New Roman" w:cs="Times New Roman"/>
        </w:rPr>
        <w:t xml:space="preserve">Polit </w:t>
      </w:r>
      <w:r w:rsidR="00792973" w:rsidRPr="00073432">
        <w:rPr>
          <w:rFonts w:ascii="Times New Roman" w:hAnsi="Times New Roman" w:cs="Times New Roman"/>
        </w:rPr>
        <w:t>&amp;</w:t>
      </w:r>
      <w:r w:rsidRPr="00073432">
        <w:rPr>
          <w:rFonts w:ascii="Times New Roman" w:hAnsi="Times New Roman" w:cs="Times New Roman"/>
        </w:rPr>
        <w:t> Beck 2006</w:t>
      </w:r>
      <w:r w:rsidRPr="00073432">
        <w:rPr>
          <w:rFonts w:ascii="Times New Roman" w:eastAsia="標楷體" w:hAnsi="Times New Roman" w:cs="Times New Roman"/>
        </w:rPr>
        <w:t>). An I-CVI and S-CVI level of 80% was deemed acceptable (</w:t>
      </w:r>
      <w:r w:rsidRPr="00073432">
        <w:rPr>
          <w:rFonts w:ascii="Times New Roman" w:hAnsi="Times New Roman" w:cs="Times New Roman"/>
        </w:rPr>
        <w:t xml:space="preserve">Polit </w:t>
      </w:r>
      <w:r w:rsidR="00792973" w:rsidRPr="00073432">
        <w:rPr>
          <w:rFonts w:ascii="Times New Roman" w:hAnsi="Times New Roman" w:cs="Times New Roman"/>
        </w:rPr>
        <w:t>&amp;</w:t>
      </w:r>
      <w:r w:rsidRPr="00073432">
        <w:rPr>
          <w:rFonts w:ascii="Times New Roman" w:hAnsi="Times New Roman" w:cs="Times New Roman"/>
        </w:rPr>
        <w:t> Beck 2006</w:t>
      </w:r>
      <w:r w:rsidRPr="00073432">
        <w:rPr>
          <w:rFonts w:ascii="Times New Roman" w:eastAsia="標楷體" w:hAnsi="Times New Roman" w:cs="Times New Roman"/>
        </w:rPr>
        <w:t xml:space="preserve">). </w:t>
      </w:r>
      <w:r w:rsidR="00E57CAA" w:rsidRPr="00073432">
        <w:rPr>
          <w:rFonts w:ascii="Times New Roman" w:eastAsia="標楷體" w:hAnsi="Times New Roman" w:cs="Times New Roman"/>
        </w:rPr>
        <w:t xml:space="preserve">The I-CVIs ranged from 0.6 to 1.0. </w:t>
      </w:r>
      <w:r w:rsidR="004F4F9B" w:rsidRPr="00073432">
        <w:rPr>
          <w:rFonts w:ascii="Times New Roman" w:eastAsia="標楷體" w:hAnsi="Times New Roman" w:cs="Times New Roman"/>
        </w:rPr>
        <w:t xml:space="preserve">The S-CVI/UAs of two scales were both 0.83. </w:t>
      </w:r>
      <w:r w:rsidR="00E57CAA" w:rsidRPr="00073432">
        <w:rPr>
          <w:rFonts w:ascii="Times New Roman" w:eastAsia="標楷體" w:hAnsi="Times New Roman" w:cs="Times New Roman"/>
          <w:szCs w:val="36"/>
        </w:rPr>
        <w:t xml:space="preserve">Four items with scores less than 3 were </w:t>
      </w:r>
      <w:r w:rsidR="00E57CAA" w:rsidRPr="00073432">
        <w:rPr>
          <w:rFonts w:ascii="Times New Roman" w:eastAsia="標楷體" w:hAnsi="Times New Roman" w:cs="Times New Roman"/>
          <w:lang w:val="en-GB"/>
        </w:rPr>
        <w:t>discussed with the experts</w:t>
      </w:r>
      <w:r w:rsidR="00E57CAA" w:rsidRPr="00073432">
        <w:rPr>
          <w:rFonts w:ascii="Times New Roman" w:eastAsia="標楷體" w:hAnsi="Times New Roman" w:cs="Times New Roman"/>
          <w:szCs w:val="36"/>
        </w:rPr>
        <w:t xml:space="preserve"> and deleted. </w:t>
      </w:r>
      <w:r w:rsidR="00E57CAA" w:rsidRPr="00073432">
        <w:rPr>
          <w:rFonts w:ascii="Times New Roman" w:eastAsia="標楷體" w:hAnsi="Times New Roman" w:cs="Times New Roman"/>
        </w:rPr>
        <w:t>After deletion of the 4 items, the I-CVI was all 1.0 and the S-CVI w</w:t>
      </w:r>
      <w:r w:rsidR="004F4F9B" w:rsidRPr="00073432">
        <w:rPr>
          <w:rFonts w:ascii="Times New Roman" w:eastAsia="標楷體" w:hAnsi="Times New Roman" w:cs="Times New Roman"/>
        </w:rPr>
        <w:t>as</w:t>
      </w:r>
      <w:r w:rsidR="00E57CAA" w:rsidRPr="00073432">
        <w:rPr>
          <w:rFonts w:ascii="Times New Roman" w:eastAsia="標楷體" w:hAnsi="Times New Roman" w:cs="Times New Roman"/>
        </w:rPr>
        <w:t xml:space="preserve"> both 1.0. </w:t>
      </w:r>
    </w:p>
    <w:p w:rsidR="00C640A2" w:rsidRPr="00073432" w:rsidRDefault="004A123B" w:rsidP="004A123B">
      <w:pPr>
        <w:spacing w:line="480" w:lineRule="auto"/>
        <w:ind w:firstLine="480"/>
        <w:rPr>
          <w:rFonts w:ascii="Times New Roman" w:eastAsia="標楷體" w:hAnsi="Times New Roman" w:cs="Times New Roman"/>
        </w:rPr>
      </w:pPr>
      <w:r w:rsidRPr="00073432">
        <w:rPr>
          <w:rFonts w:ascii="Times New Roman" w:eastAsia="標楷體" w:hAnsi="Times New Roman" w:cs="Times New Roman"/>
        </w:rPr>
        <w:t xml:space="preserve">Construct validity was supported by the exploratory factor analysis. The factor analysis results are shown in the Table S2. </w:t>
      </w:r>
    </w:p>
    <w:p w:rsidR="008F4129" w:rsidRPr="00073432" w:rsidRDefault="008F4129" w:rsidP="008F4129">
      <w:pPr>
        <w:spacing w:line="480" w:lineRule="auto"/>
        <w:rPr>
          <w:rFonts w:ascii="Times New Roman" w:hAnsi="Times New Roman" w:cs="Times New Roman"/>
        </w:rPr>
      </w:pPr>
      <w:r w:rsidRPr="00073432">
        <w:rPr>
          <w:rFonts w:ascii="Times New Roman" w:hAnsi="Times New Roman" w:cs="Times New Roman"/>
          <w:b/>
          <w:sz w:val="28"/>
        </w:rPr>
        <w:t>Reference</w:t>
      </w:r>
    </w:p>
    <w:p w:rsidR="008F4129" w:rsidRPr="00073432" w:rsidRDefault="008F4129" w:rsidP="008F4129">
      <w:pPr>
        <w:spacing w:line="480" w:lineRule="auto"/>
        <w:ind w:left="482" w:hanging="482"/>
        <w:rPr>
          <w:rFonts w:ascii="Times New Roman" w:hAnsi="Times New Roman" w:cs="Times New Roman"/>
        </w:rPr>
      </w:pPr>
      <w:r w:rsidRPr="00073432">
        <w:rPr>
          <w:rFonts w:ascii="Times New Roman" w:hAnsi="Times New Roman" w:cs="Times New Roman"/>
        </w:rPr>
        <w:t xml:space="preserve">Polit, D. F., &amp; Beck, C. T. (2006). The content validity index: are you sure you know what's being reported? Critique and recommendations. </w:t>
      </w:r>
      <w:r w:rsidRPr="00073432">
        <w:rPr>
          <w:rFonts w:ascii="Times New Roman" w:hAnsi="Times New Roman" w:cs="Times New Roman"/>
          <w:i/>
        </w:rPr>
        <w:t>Research in Nursing &amp; Health, 29</w:t>
      </w:r>
      <w:r w:rsidRPr="00073432">
        <w:rPr>
          <w:rFonts w:ascii="Times New Roman" w:hAnsi="Times New Roman" w:cs="Times New Roman"/>
        </w:rPr>
        <w:t xml:space="preserve">, 489-497. </w:t>
      </w:r>
    </w:p>
    <w:p w:rsidR="00250B6F" w:rsidRPr="00073432" w:rsidRDefault="00250B6F" w:rsidP="00250B6F">
      <w:pPr>
        <w:widowControl/>
        <w:rPr>
          <w:rFonts w:ascii="Times New Roman" w:hAnsi="Times New Roman" w:cs="Times New Roman"/>
          <w:kern w:val="0"/>
          <w:szCs w:val="24"/>
        </w:rPr>
        <w:sectPr w:rsidR="00250B6F" w:rsidRPr="00073432" w:rsidSect="00250B6F">
          <w:pgSz w:w="11906" w:h="16838"/>
          <w:pgMar w:top="567" w:right="720" w:bottom="567" w:left="720" w:header="851" w:footer="992" w:gutter="0"/>
          <w:cols w:space="425"/>
          <w:docGrid w:type="lines" w:linePitch="360"/>
        </w:sectPr>
      </w:pPr>
      <w:r w:rsidRPr="00073432">
        <w:rPr>
          <w:rFonts w:ascii="Times New Roman" w:hAnsi="Times New Roman" w:cs="Times New Roman"/>
          <w:kern w:val="0"/>
          <w:szCs w:val="24"/>
        </w:rPr>
        <w:br w:type="page"/>
      </w:r>
    </w:p>
    <w:p w:rsidR="00250B6F" w:rsidRPr="00073432" w:rsidRDefault="00250B6F">
      <w:pPr>
        <w:widowControl/>
        <w:rPr>
          <w:rFonts w:ascii="Times New Roman" w:hAnsi="Times New Roman" w:cs="Times New Roman"/>
          <w:kern w:val="0"/>
          <w:szCs w:val="24"/>
        </w:rPr>
      </w:pPr>
    </w:p>
    <w:p w:rsidR="008930F0" w:rsidRPr="00073432" w:rsidRDefault="008930F0" w:rsidP="008930F0">
      <w:pPr>
        <w:widowControl/>
        <w:rPr>
          <w:rFonts w:ascii="Times New Roman" w:hAnsi="Times New Roman" w:cs="Times New Roman"/>
          <w:kern w:val="0"/>
          <w:szCs w:val="24"/>
        </w:rPr>
      </w:pPr>
      <w:r w:rsidRPr="00073432">
        <w:rPr>
          <w:rFonts w:ascii="Times New Roman" w:hAnsi="Times New Roman" w:cs="Times New Roman"/>
          <w:kern w:val="0"/>
          <w:szCs w:val="24"/>
        </w:rPr>
        <w:t xml:space="preserve">Table </w:t>
      </w:r>
      <w:r w:rsidR="00BB2844" w:rsidRPr="00073432">
        <w:rPr>
          <w:rFonts w:ascii="Times New Roman" w:hAnsi="Times New Roman" w:cs="Times New Roman"/>
          <w:kern w:val="0"/>
          <w:szCs w:val="24"/>
        </w:rPr>
        <w:t>S</w:t>
      </w:r>
      <w:r w:rsidRPr="00073432">
        <w:rPr>
          <w:rFonts w:ascii="Times New Roman" w:hAnsi="Times New Roman" w:cs="Times New Roman"/>
          <w:kern w:val="0"/>
          <w:szCs w:val="24"/>
        </w:rPr>
        <w:t>1. The comparison between the participants with complete data and those that did not complete data during the third trimester</w:t>
      </w:r>
      <w:r w:rsidR="00E95051" w:rsidRPr="00073432">
        <w:rPr>
          <w:rFonts w:ascii="Times New Roman" w:hAnsi="Times New Roman" w:cs="Times New Roman"/>
          <w:kern w:val="0"/>
          <w:szCs w:val="24"/>
        </w:rPr>
        <w:t>, at 1 month, 3 months, 6 months, and 1 year postpartum</w:t>
      </w:r>
      <w:r w:rsidRPr="00073432">
        <w:rPr>
          <w:rFonts w:ascii="Times New Roman" w:hAnsi="Times New Roman" w:cs="Times New Roman"/>
          <w:kern w:val="0"/>
          <w:szCs w:val="24"/>
        </w:rPr>
        <w:t xml:space="preserve"> (N=310)</w:t>
      </w:r>
    </w:p>
    <w:tbl>
      <w:tblPr>
        <w:tblStyle w:val="7"/>
        <w:tblW w:w="15681" w:type="dxa"/>
        <w:tblInd w:w="49" w:type="dxa"/>
        <w:tblBorders>
          <w:left w:val="none" w:sz="0" w:space="0" w:color="auto"/>
          <w:right w:val="none" w:sz="0" w:space="0" w:color="auto"/>
        </w:tblBorders>
        <w:tblLayout w:type="fixed"/>
        <w:tblLook w:val="04A0"/>
      </w:tblPr>
      <w:tblGrid>
        <w:gridCol w:w="2186"/>
        <w:gridCol w:w="1134"/>
        <w:gridCol w:w="992"/>
        <w:gridCol w:w="567"/>
        <w:gridCol w:w="1134"/>
        <w:gridCol w:w="992"/>
        <w:gridCol w:w="567"/>
        <w:gridCol w:w="1163"/>
        <w:gridCol w:w="992"/>
        <w:gridCol w:w="567"/>
        <w:gridCol w:w="1134"/>
        <w:gridCol w:w="992"/>
        <w:gridCol w:w="567"/>
        <w:gridCol w:w="1134"/>
        <w:gridCol w:w="993"/>
        <w:gridCol w:w="567"/>
      </w:tblGrid>
      <w:tr w:rsidR="00A700AB" w:rsidRPr="00073432" w:rsidTr="006A1EE6">
        <w:tc>
          <w:tcPr>
            <w:tcW w:w="2186" w:type="dxa"/>
            <w:tcBorders>
              <w:bottom w:val="nil"/>
              <w:right w:val="nil"/>
            </w:tcBorders>
          </w:tcPr>
          <w:p w:rsidR="005E16C4" w:rsidRPr="00073432" w:rsidRDefault="005E16C4" w:rsidP="009A3B9C">
            <w:pPr>
              <w:widowControl/>
              <w:rPr>
                <w:rFonts w:ascii="Times New Roman" w:hAnsi="Times New Roman"/>
                <w:sz w:val="16"/>
                <w:szCs w:val="16"/>
              </w:rPr>
            </w:pPr>
            <w:r w:rsidRPr="00073432">
              <w:rPr>
                <w:rFonts w:ascii="Times New Roman" w:hAnsi="Times New Roman"/>
                <w:sz w:val="16"/>
                <w:szCs w:val="16"/>
              </w:rPr>
              <w:t>Sociodemographic variables</w:t>
            </w:r>
          </w:p>
        </w:tc>
        <w:tc>
          <w:tcPr>
            <w:tcW w:w="2693" w:type="dxa"/>
            <w:gridSpan w:val="3"/>
            <w:tcBorders>
              <w:left w:val="nil"/>
              <w:bottom w:val="single" w:sz="4" w:space="0" w:color="auto"/>
              <w:right w:val="nil"/>
            </w:tcBorders>
          </w:tcPr>
          <w:p w:rsidR="005E16C4" w:rsidRPr="00073432" w:rsidRDefault="005E16C4" w:rsidP="006A1EE6">
            <w:pPr>
              <w:widowControl/>
              <w:jc w:val="center"/>
              <w:rPr>
                <w:rFonts w:ascii="Times New Roman" w:hAnsi="Times New Roman"/>
                <w:sz w:val="16"/>
                <w:szCs w:val="16"/>
              </w:rPr>
            </w:pPr>
            <w:r w:rsidRPr="00073432">
              <w:rPr>
                <w:rFonts w:ascii="Times New Roman" w:hAnsi="Times New Roman"/>
                <w:sz w:val="16"/>
                <w:szCs w:val="16"/>
              </w:rPr>
              <w:t>3</w:t>
            </w:r>
            <w:r w:rsidRPr="00073432">
              <w:rPr>
                <w:rFonts w:ascii="Times New Roman" w:hAnsi="Times New Roman"/>
                <w:sz w:val="16"/>
                <w:szCs w:val="16"/>
                <w:vertAlign w:val="superscript"/>
              </w:rPr>
              <w:t>rd</w:t>
            </w:r>
            <w:r w:rsidRPr="00073432">
              <w:rPr>
                <w:rFonts w:ascii="Times New Roman" w:hAnsi="Times New Roman"/>
                <w:sz w:val="16"/>
                <w:szCs w:val="16"/>
              </w:rPr>
              <w:t xml:space="preserve"> trimester</w:t>
            </w:r>
          </w:p>
        </w:tc>
        <w:tc>
          <w:tcPr>
            <w:tcW w:w="2693" w:type="dxa"/>
            <w:gridSpan w:val="3"/>
            <w:tcBorders>
              <w:left w:val="nil"/>
              <w:bottom w:val="single" w:sz="4" w:space="0" w:color="auto"/>
              <w:right w:val="nil"/>
            </w:tcBorders>
          </w:tcPr>
          <w:p w:rsidR="005E16C4" w:rsidRPr="00073432" w:rsidRDefault="005E16C4" w:rsidP="006A1EE6">
            <w:pPr>
              <w:widowControl/>
              <w:jc w:val="center"/>
              <w:rPr>
                <w:rFonts w:ascii="Times New Roman" w:hAnsi="Times New Roman"/>
                <w:sz w:val="16"/>
                <w:szCs w:val="16"/>
              </w:rPr>
            </w:pPr>
            <w:r w:rsidRPr="00073432">
              <w:rPr>
                <w:rFonts w:ascii="Times New Roman" w:hAnsi="Times New Roman" w:hint="eastAsia"/>
                <w:sz w:val="16"/>
                <w:szCs w:val="16"/>
              </w:rPr>
              <w:t>1 month postpartum</w:t>
            </w:r>
          </w:p>
        </w:tc>
        <w:tc>
          <w:tcPr>
            <w:tcW w:w="2722" w:type="dxa"/>
            <w:gridSpan w:val="3"/>
            <w:tcBorders>
              <w:left w:val="nil"/>
              <w:bottom w:val="single" w:sz="4" w:space="0" w:color="auto"/>
              <w:right w:val="nil"/>
            </w:tcBorders>
          </w:tcPr>
          <w:p w:rsidR="005E16C4" w:rsidRPr="00073432" w:rsidRDefault="005E16C4" w:rsidP="006A1EE6">
            <w:pPr>
              <w:widowControl/>
              <w:jc w:val="center"/>
              <w:rPr>
                <w:rFonts w:ascii="Times New Roman" w:hAnsi="Times New Roman"/>
                <w:sz w:val="16"/>
                <w:szCs w:val="16"/>
              </w:rPr>
            </w:pPr>
            <w:r w:rsidRPr="00073432">
              <w:rPr>
                <w:rFonts w:ascii="Times New Roman" w:hAnsi="Times New Roman"/>
                <w:sz w:val="16"/>
                <w:szCs w:val="16"/>
              </w:rPr>
              <w:t>3 months postpartum</w:t>
            </w:r>
          </w:p>
        </w:tc>
        <w:tc>
          <w:tcPr>
            <w:tcW w:w="2693" w:type="dxa"/>
            <w:gridSpan w:val="3"/>
            <w:tcBorders>
              <w:left w:val="nil"/>
              <w:bottom w:val="single" w:sz="4" w:space="0" w:color="auto"/>
              <w:right w:val="nil"/>
            </w:tcBorders>
          </w:tcPr>
          <w:p w:rsidR="005E16C4" w:rsidRPr="00073432" w:rsidRDefault="005E16C4" w:rsidP="006A1EE6">
            <w:pPr>
              <w:widowControl/>
              <w:jc w:val="center"/>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 xml:space="preserve"> months postpartum</w:t>
            </w:r>
          </w:p>
        </w:tc>
        <w:tc>
          <w:tcPr>
            <w:tcW w:w="2694" w:type="dxa"/>
            <w:gridSpan w:val="3"/>
            <w:tcBorders>
              <w:left w:val="nil"/>
              <w:bottom w:val="single" w:sz="4" w:space="0" w:color="auto"/>
            </w:tcBorders>
          </w:tcPr>
          <w:p w:rsidR="005E16C4" w:rsidRPr="00073432" w:rsidRDefault="005E16C4" w:rsidP="006A1EE6">
            <w:pPr>
              <w:widowControl/>
              <w:jc w:val="center"/>
              <w:rPr>
                <w:rFonts w:ascii="Times New Roman" w:hAnsi="Times New Roman"/>
                <w:sz w:val="16"/>
                <w:szCs w:val="16"/>
              </w:rPr>
            </w:pPr>
            <w:r w:rsidRPr="00073432">
              <w:rPr>
                <w:rFonts w:ascii="Times New Roman" w:hAnsi="Times New Roman" w:hint="eastAsia"/>
                <w:sz w:val="16"/>
                <w:szCs w:val="16"/>
              </w:rPr>
              <w:t>12</w:t>
            </w:r>
            <w:r w:rsidRPr="00073432">
              <w:rPr>
                <w:rFonts w:ascii="Times New Roman" w:hAnsi="Times New Roman"/>
                <w:sz w:val="16"/>
                <w:szCs w:val="16"/>
              </w:rPr>
              <w:t xml:space="preserve"> months postpartum</w:t>
            </w:r>
          </w:p>
        </w:tc>
      </w:tr>
      <w:tr w:rsidR="00A700AB" w:rsidRPr="00073432" w:rsidTr="006A1EE6">
        <w:tc>
          <w:tcPr>
            <w:tcW w:w="2186" w:type="dxa"/>
            <w:tcBorders>
              <w:top w:val="nil"/>
              <w:bottom w:val="nil"/>
              <w:right w:val="nil"/>
            </w:tcBorders>
          </w:tcPr>
          <w:p w:rsidR="00114BDD" w:rsidRPr="00073432" w:rsidRDefault="00114BDD" w:rsidP="009A3B9C">
            <w:pPr>
              <w:widowControl/>
              <w:rPr>
                <w:rFonts w:ascii="Times New Roman" w:hAnsi="Times New Roman"/>
                <w:sz w:val="16"/>
                <w:szCs w:val="16"/>
              </w:rPr>
            </w:pPr>
          </w:p>
        </w:tc>
        <w:tc>
          <w:tcPr>
            <w:tcW w:w="1134"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r w:rsidRPr="00073432">
              <w:rPr>
                <w:rFonts w:ascii="Times New Roman" w:hAnsi="Times New Roman"/>
                <w:sz w:val="16"/>
                <w:szCs w:val="16"/>
              </w:rPr>
              <w:t xml:space="preserve">Complete </w:t>
            </w:r>
          </w:p>
          <w:p w:rsidR="00114BDD" w:rsidRPr="00073432" w:rsidRDefault="00114BDD" w:rsidP="009A3B9C">
            <w:pPr>
              <w:widowControl/>
              <w:jc w:val="center"/>
              <w:rPr>
                <w:rFonts w:ascii="Times New Roman" w:hAnsi="Times New Roman"/>
                <w:sz w:val="16"/>
                <w:szCs w:val="16"/>
              </w:rPr>
            </w:pPr>
            <w:r w:rsidRPr="00073432">
              <w:rPr>
                <w:rFonts w:ascii="Times New Roman" w:hAnsi="Times New Roman" w:hint="eastAsia"/>
                <w:sz w:val="16"/>
                <w:szCs w:val="16"/>
              </w:rPr>
              <w:t>(</w:t>
            </w:r>
            <w:r w:rsidRPr="00073432">
              <w:rPr>
                <w:rFonts w:ascii="Times New Roman" w:hAnsi="Times New Roman"/>
                <w:sz w:val="16"/>
                <w:szCs w:val="16"/>
              </w:rPr>
              <w:t>n=268)</w:t>
            </w:r>
          </w:p>
        </w:tc>
        <w:tc>
          <w:tcPr>
            <w:tcW w:w="992" w:type="dxa"/>
            <w:tcBorders>
              <w:left w:val="nil"/>
              <w:bottom w:val="nil"/>
              <w:right w:val="nil"/>
            </w:tcBorders>
          </w:tcPr>
          <w:p w:rsidR="00114BDD" w:rsidRPr="00073432" w:rsidRDefault="00E070BE" w:rsidP="006A1EE6">
            <w:pPr>
              <w:widowControl/>
              <w:jc w:val="center"/>
              <w:rPr>
                <w:rFonts w:ascii="Times New Roman" w:hAnsi="Times New Roman"/>
                <w:sz w:val="16"/>
                <w:szCs w:val="16"/>
              </w:rPr>
            </w:pPr>
            <w:r w:rsidRPr="00073432">
              <w:rPr>
                <w:rFonts w:ascii="Times New Roman" w:hAnsi="Times New Roman" w:hint="eastAsia"/>
                <w:sz w:val="16"/>
                <w:szCs w:val="16"/>
              </w:rPr>
              <w:t>Not complete</w:t>
            </w:r>
          </w:p>
          <w:p w:rsidR="00114BDD" w:rsidRPr="00073432" w:rsidRDefault="00114BDD" w:rsidP="009A3B9C">
            <w:pPr>
              <w:widowControl/>
              <w:jc w:val="center"/>
              <w:rPr>
                <w:rFonts w:ascii="Times New Roman" w:hAnsi="Times New Roman"/>
                <w:sz w:val="16"/>
                <w:szCs w:val="16"/>
              </w:rPr>
            </w:pPr>
            <w:r w:rsidRPr="00073432">
              <w:rPr>
                <w:rFonts w:ascii="Times New Roman" w:hAnsi="Times New Roman" w:hint="eastAsia"/>
                <w:sz w:val="16"/>
                <w:szCs w:val="16"/>
              </w:rPr>
              <w:t>(</w:t>
            </w:r>
            <w:r w:rsidRPr="00073432">
              <w:rPr>
                <w:rFonts w:ascii="Times New Roman" w:hAnsi="Times New Roman"/>
                <w:sz w:val="16"/>
                <w:szCs w:val="16"/>
              </w:rPr>
              <w:t>n=42)</w:t>
            </w:r>
          </w:p>
        </w:tc>
        <w:tc>
          <w:tcPr>
            <w:tcW w:w="567"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p>
        </w:tc>
        <w:tc>
          <w:tcPr>
            <w:tcW w:w="1134"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r w:rsidRPr="00073432">
              <w:rPr>
                <w:rFonts w:ascii="Times New Roman" w:hAnsi="Times New Roman"/>
                <w:sz w:val="16"/>
                <w:szCs w:val="16"/>
              </w:rPr>
              <w:t xml:space="preserve">Complete </w:t>
            </w:r>
          </w:p>
          <w:p w:rsidR="00114BDD" w:rsidRPr="00073432" w:rsidRDefault="00114BDD" w:rsidP="009A3B9C">
            <w:pPr>
              <w:widowControl/>
              <w:jc w:val="center"/>
              <w:rPr>
                <w:rFonts w:ascii="Times New Roman" w:hAnsi="Times New Roman"/>
                <w:sz w:val="16"/>
                <w:szCs w:val="16"/>
              </w:rPr>
            </w:pPr>
            <w:r w:rsidRPr="00073432">
              <w:rPr>
                <w:rFonts w:ascii="Times New Roman" w:hAnsi="Times New Roman" w:hint="eastAsia"/>
                <w:sz w:val="16"/>
                <w:szCs w:val="16"/>
              </w:rPr>
              <w:t>(</w:t>
            </w:r>
            <w:r w:rsidRPr="00073432">
              <w:rPr>
                <w:rFonts w:ascii="Times New Roman" w:hAnsi="Times New Roman"/>
                <w:sz w:val="16"/>
                <w:szCs w:val="16"/>
              </w:rPr>
              <w:t>n=191)</w:t>
            </w:r>
          </w:p>
        </w:tc>
        <w:tc>
          <w:tcPr>
            <w:tcW w:w="992" w:type="dxa"/>
            <w:tcBorders>
              <w:left w:val="nil"/>
              <w:bottom w:val="nil"/>
              <w:right w:val="nil"/>
            </w:tcBorders>
          </w:tcPr>
          <w:p w:rsidR="00114BDD" w:rsidRPr="00073432" w:rsidRDefault="005E16C4" w:rsidP="009A3B9C">
            <w:pPr>
              <w:widowControl/>
              <w:jc w:val="center"/>
              <w:rPr>
                <w:rFonts w:ascii="Times New Roman" w:hAnsi="Times New Roman"/>
                <w:sz w:val="16"/>
                <w:szCs w:val="16"/>
              </w:rPr>
            </w:pPr>
            <w:r w:rsidRPr="00073432">
              <w:rPr>
                <w:rFonts w:ascii="Times New Roman" w:hAnsi="Times New Roman" w:hint="eastAsia"/>
                <w:sz w:val="16"/>
                <w:szCs w:val="16"/>
              </w:rPr>
              <w:t>Not complete</w:t>
            </w:r>
          </w:p>
          <w:p w:rsidR="00114BDD" w:rsidRPr="00073432" w:rsidRDefault="00114BDD" w:rsidP="009A3B9C">
            <w:pPr>
              <w:widowControl/>
              <w:jc w:val="center"/>
              <w:rPr>
                <w:rFonts w:ascii="Times New Roman" w:hAnsi="Times New Roman"/>
                <w:sz w:val="16"/>
                <w:szCs w:val="16"/>
              </w:rPr>
            </w:pPr>
            <w:r w:rsidRPr="00073432">
              <w:rPr>
                <w:rFonts w:ascii="Times New Roman" w:hAnsi="Times New Roman" w:hint="eastAsia"/>
                <w:sz w:val="16"/>
                <w:szCs w:val="16"/>
              </w:rPr>
              <w:t>(</w:t>
            </w:r>
            <w:r w:rsidRPr="00073432">
              <w:rPr>
                <w:rFonts w:ascii="Times New Roman" w:hAnsi="Times New Roman"/>
                <w:sz w:val="16"/>
                <w:szCs w:val="16"/>
              </w:rPr>
              <w:t>n=119)</w:t>
            </w:r>
          </w:p>
        </w:tc>
        <w:tc>
          <w:tcPr>
            <w:tcW w:w="567"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p>
        </w:tc>
        <w:tc>
          <w:tcPr>
            <w:tcW w:w="1163" w:type="dxa"/>
            <w:tcBorders>
              <w:left w:val="nil"/>
              <w:bottom w:val="nil"/>
              <w:right w:val="nil"/>
            </w:tcBorders>
          </w:tcPr>
          <w:p w:rsidR="00114BDD" w:rsidRPr="00073432" w:rsidRDefault="00114BDD" w:rsidP="005E16C4">
            <w:pPr>
              <w:widowControl/>
              <w:jc w:val="center"/>
              <w:rPr>
                <w:rFonts w:ascii="Times New Roman" w:hAnsi="Times New Roman"/>
                <w:sz w:val="16"/>
                <w:szCs w:val="16"/>
              </w:rPr>
            </w:pPr>
            <w:r w:rsidRPr="00073432">
              <w:rPr>
                <w:rFonts w:ascii="Times New Roman" w:hAnsi="Times New Roman"/>
                <w:sz w:val="16"/>
                <w:szCs w:val="16"/>
              </w:rPr>
              <w:t xml:space="preserve">Complete </w:t>
            </w:r>
            <w:r w:rsidRPr="00073432">
              <w:rPr>
                <w:rFonts w:ascii="Times New Roman" w:hAnsi="Times New Roman" w:hint="eastAsia"/>
                <w:sz w:val="16"/>
                <w:szCs w:val="16"/>
              </w:rPr>
              <w:t>(</w:t>
            </w:r>
            <w:r w:rsidRPr="00073432">
              <w:rPr>
                <w:rFonts w:ascii="Times New Roman" w:hAnsi="Times New Roman"/>
                <w:sz w:val="16"/>
                <w:szCs w:val="16"/>
              </w:rPr>
              <w:t>n=175)</w:t>
            </w:r>
          </w:p>
        </w:tc>
        <w:tc>
          <w:tcPr>
            <w:tcW w:w="992"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r w:rsidRPr="00073432">
              <w:rPr>
                <w:rFonts w:ascii="Times New Roman" w:hAnsi="Times New Roman"/>
                <w:sz w:val="16"/>
                <w:szCs w:val="16"/>
              </w:rPr>
              <w:t>Not complete</w:t>
            </w:r>
          </w:p>
          <w:p w:rsidR="00114BDD" w:rsidRPr="00073432" w:rsidRDefault="00114BDD" w:rsidP="009A3B9C">
            <w:pPr>
              <w:widowControl/>
              <w:jc w:val="center"/>
              <w:rPr>
                <w:rFonts w:ascii="Times New Roman" w:hAnsi="Times New Roman"/>
                <w:sz w:val="16"/>
                <w:szCs w:val="16"/>
              </w:rPr>
            </w:pPr>
            <w:r w:rsidRPr="00073432">
              <w:rPr>
                <w:rFonts w:ascii="Times New Roman" w:hAnsi="Times New Roman" w:hint="eastAsia"/>
                <w:sz w:val="16"/>
                <w:szCs w:val="16"/>
              </w:rPr>
              <w:t>(</w:t>
            </w:r>
            <w:r w:rsidRPr="00073432">
              <w:rPr>
                <w:rFonts w:ascii="Times New Roman" w:hAnsi="Times New Roman"/>
                <w:sz w:val="16"/>
                <w:szCs w:val="16"/>
              </w:rPr>
              <w:t>n=135)</w:t>
            </w:r>
          </w:p>
        </w:tc>
        <w:tc>
          <w:tcPr>
            <w:tcW w:w="567"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p>
        </w:tc>
        <w:tc>
          <w:tcPr>
            <w:tcW w:w="1134"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r w:rsidRPr="00073432">
              <w:rPr>
                <w:rFonts w:ascii="Times New Roman" w:hAnsi="Times New Roman"/>
                <w:sz w:val="16"/>
                <w:szCs w:val="16"/>
              </w:rPr>
              <w:t xml:space="preserve">Complete </w:t>
            </w:r>
          </w:p>
          <w:p w:rsidR="00114BDD" w:rsidRPr="00073432" w:rsidRDefault="00114BDD" w:rsidP="009A3B9C">
            <w:pPr>
              <w:widowControl/>
              <w:jc w:val="center"/>
              <w:rPr>
                <w:rFonts w:ascii="Times New Roman" w:hAnsi="Times New Roman"/>
                <w:sz w:val="16"/>
                <w:szCs w:val="16"/>
              </w:rPr>
            </w:pPr>
            <w:r w:rsidRPr="00073432">
              <w:rPr>
                <w:rFonts w:ascii="Times New Roman" w:hAnsi="Times New Roman" w:hint="eastAsia"/>
                <w:sz w:val="16"/>
                <w:szCs w:val="16"/>
              </w:rPr>
              <w:t>(</w:t>
            </w:r>
            <w:r w:rsidRPr="00073432">
              <w:rPr>
                <w:rFonts w:ascii="Times New Roman" w:hAnsi="Times New Roman"/>
                <w:sz w:val="16"/>
                <w:szCs w:val="16"/>
              </w:rPr>
              <w:t>n=166)</w:t>
            </w:r>
          </w:p>
        </w:tc>
        <w:tc>
          <w:tcPr>
            <w:tcW w:w="992"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r w:rsidRPr="00073432">
              <w:rPr>
                <w:rFonts w:ascii="Times New Roman" w:hAnsi="Times New Roman"/>
                <w:sz w:val="16"/>
                <w:szCs w:val="16"/>
              </w:rPr>
              <w:t xml:space="preserve">Not complete </w:t>
            </w:r>
          </w:p>
          <w:p w:rsidR="00114BDD" w:rsidRPr="00073432" w:rsidRDefault="00114BDD" w:rsidP="009A3B9C">
            <w:pPr>
              <w:widowControl/>
              <w:jc w:val="center"/>
              <w:rPr>
                <w:rFonts w:ascii="Times New Roman" w:hAnsi="Times New Roman"/>
                <w:sz w:val="16"/>
                <w:szCs w:val="16"/>
              </w:rPr>
            </w:pPr>
            <w:r w:rsidRPr="00073432">
              <w:rPr>
                <w:rFonts w:ascii="Times New Roman" w:hAnsi="Times New Roman" w:hint="eastAsia"/>
                <w:sz w:val="16"/>
                <w:szCs w:val="16"/>
              </w:rPr>
              <w:t>(</w:t>
            </w:r>
            <w:r w:rsidRPr="00073432">
              <w:rPr>
                <w:rFonts w:ascii="Times New Roman" w:hAnsi="Times New Roman"/>
                <w:sz w:val="16"/>
                <w:szCs w:val="16"/>
              </w:rPr>
              <w:t>n=144)</w:t>
            </w:r>
          </w:p>
        </w:tc>
        <w:tc>
          <w:tcPr>
            <w:tcW w:w="567"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p>
        </w:tc>
        <w:tc>
          <w:tcPr>
            <w:tcW w:w="1134"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r w:rsidRPr="00073432">
              <w:rPr>
                <w:rFonts w:ascii="Times New Roman" w:hAnsi="Times New Roman"/>
                <w:sz w:val="16"/>
                <w:szCs w:val="16"/>
              </w:rPr>
              <w:t xml:space="preserve">Complete </w:t>
            </w:r>
          </w:p>
          <w:p w:rsidR="00114BDD" w:rsidRPr="00073432" w:rsidRDefault="00114BDD" w:rsidP="009A3B9C">
            <w:pPr>
              <w:widowControl/>
              <w:jc w:val="center"/>
              <w:rPr>
                <w:rFonts w:ascii="Times New Roman" w:hAnsi="Times New Roman"/>
                <w:sz w:val="16"/>
                <w:szCs w:val="16"/>
              </w:rPr>
            </w:pPr>
            <w:r w:rsidRPr="00073432">
              <w:rPr>
                <w:rFonts w:ascii="Times New Roman" w:hAnsi="Times New Roman" w:hint="eastAsia"/>
                <w:sz w:val="16"/>
                <w:szCs w:val="16"/>
              </w:rPr>
              <w:t>(</w:t>
            </w:r>
            <w:r w:rsidRPr="00073432">
              <w:rPr>
                <w:rFonts w:ascii="Times New Roman" w:hAnsi="Times New Roman"/>
                <w:sz w:val="16"/>
                <w:szCs w:val="16"/>
              </w:rPr>
              <w:t>n=209)</w:t>
            </w:r>
          </w:p>
        </w:tc>
        <w:tc>
          <w:tcPr>
            <w:tcW w:w="993" w:type="dxa"/>
            <w:tcBorders>
              <w:left w:val="nil"/>
              <w:bottom w:val="nil"/>
              <w:right w:val="nil"/>
            </w:tcBorders>
          </w:tcPr>
          <w:p w:rsidR="00114BDD" w:rsidRPr="00073432" w:rsidRDefault="00114BDD" w:rsidP="009A3B9C">
            <w:pPr>
              <w:widowControl/>
              <w:jc w:val="center"/>
              <w:rPr>
                <w:rFonts w:ascii="Times New Roman" w:hAnsi="Times New Roman"/>
                <w:sz w:val="16"/>
                <w:szCs w:val="16"/>
              </w:rPr>
            </w:pPr>
            <w:r w:rsidRPr="00073432">
              <w:rPr>
                <w:rFonts w:ascii="Times New Roman" w:hAnsi="Times New Roman"/>
                <w:sz w:val="16"/>
                <w:szCs w:val="16"/>
              </w:rPr>
              <w:t>Not complete</w:t>
            </w:r>
          </w:p>
          <w:p w:rsidR="00114BDD" w:rsidRPr="00073432" w:rsidRDefault="00114BDD" w:rsidP="009A3B9C">
            <w:pPr>
              <w:widowControl/>
              <w:jc w:val="center"/>
              <w:rPr>
                <w:rFonts w:ascii="Times New Roman" w:hAnsi="Times New Roman"/>
                <w:sz w:val="16"/>
                <w:szCs w:val="16"/>
              </w:rPr>
            </w:pPr>
            <w:r w:rsidRPr="00073432">
              <w:rPr>
                <w:rFonts w:ascii="Times New Roman" w:hAnsi="Times New Roman" w:hint="eastAsia"/>
                <w:sz w:val="16"/>
                <w:szCs w:val="16"/>
              </w:rPr>
              <w:t>(</w:t>
            </w:r>
            <w:r w:rsidRPr="00073432">
              <w:rPr>
                <w:rFonts w:ascii="Times New Roman" w:hAnsi="Times New Roman"/>
                <w:sz w:val="16"/>
                <w:szCs w:val="16"/>
              </w:rPr>
              <w:t>n=101)</w:t>
            </w:r>
          </w:p>
        </w:tc>
        <w:tc>
          <w:tcPr>
            <w:tcW w:w="567" w:type="dxa"/>
            <w:tcBorders>
              <w:left w:val="nil"/>
              <w:bottom w:val="nil"/>
            </w:tcBorders>
          </w:tcPr>
          <w:p w:rsidR="00114BDD" w:rsidRPr="00073432" w:rsidRDefault="00114BDD" w:rsidP="009A3B9C">
            <w:pPr>
              <w:widowControl/>
              <w:jc w:val="center"/>
              <w:rPr>
                <w:rFonts w:ascii="Times New Roman" w:hAnsi="Times New Roman"/>
                <w:sz w:val="16"/>
                <w:szCs w:val="16"/>
              </w:rPr>
            </w:pPr>
          </w:p>
        </w:tc>
      </w:tr>
      <w:tr w:rsidR="00A700AB" w:rsidRPr="00073432" w:rsidTr="006A1EE6">
        <w:tc>
          <w:tcPr>
            <w:tcW w:w="2186" w:type="dxa"/>
            <w:tcBorders>
              <w:top w:val="nil"/>
              <w:bottom w:val="single" w:sz="4" w:space="0" w:color="auto"/>
              <w:right w:val="nil"/>
            </w:tcBorders>
          </w:tcPr>
          <w:p w:rsidR="00114BDD" w:rsidRPr="00073432" w:rsidRDefault="00114BDD" w:rsidP="009A3B9C">
            <w:pPr>
              <w:widowControl/>
              <w:spacing w:line="320" w:lineRule="exact"/>
              <w:rPr>
                <w:rFonts w:ascii="Times New Roman" w:hAnsi="Times New Roman"/>
                <w:sz w:val="16"/>
                <w:szCs w:val="16"/>
              </w:rPr>
            </w:pPr>
          </w:p>
        </w:tc>
        <w:tc>
          <w:tcPr>
            <w:tcW w:w="1134"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992"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567"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hint="eastAsia"/>
                <w:i/>
                <w:sz w:val="16"/>
                <w:szCs w:val="16"/>
              </w:rPr>
              <w:t>p</w:t>
            </w:r>
          </w:p>
        </w:tc>
        <w:tc>
          <w:tcPr>
            <w:tcW w:w="1134"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992"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567"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hint="eastAsia"/>
                <w:i/>
                <w:sz w:val="16"/>
                <w:szCs w:val="16"/>
              </w:rPr>
              <w:t>p</w:t>
            </w:r>
          </w:p>
        </w:tc>
        <w:tc>
          <w:tcPr>
            <w:tcW w:w="1163"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992"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567"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hint="eastAsia"/>
                <w:i/>
                <w:sz w:val="16"/>
                <w:szCs w:val="16"/>
              </w:rPr>
              <w:t>p</w:t>
            </w:r>
          </w:p>
        </w:tc>
        <w:tc>
          <w:tcPr>
            <w:tcW w:w="1134"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992"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567"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hint="eastAsia"/>
                <w:i/>
                <w:sz w:val="16"/>
                <w:szCs w:val="16"/>
              </w:rPr>
              <w:t>p</w:t>
            </w:r>
          </w:p>
        </w:tc>
        <w:tc>
          <w:tcPr>
            <w:tcW w:w="1134"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993" w:type="dxa"/>
            <w:tcBorders>
              <w:top w:val="nil"/>
              <w:left w:val="nil"/>
              <w:bottom w:val="single" w:sz="4" w:space="0" w:color="auto"/>
              <w:right w:val="nil"/>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sz w:val="16"/>
                <w:szCs w:val="16"/>
              </w:rPr>
              <w:t>n (%)</w:t>
            </w:r>
          </w:p>
        </w:tc>
        <w:tc>
          <w:tcPr>
            <w:tcW w:w="567" w:type="dxa"/>
            <w:tcBorders>
              <w:top w:val="nil"/>
              <w:left w:val="nil"/>
              <w:bottom w:val="single" w:sz="4" w:space="0" w:color="auto"/>
            </w:tcBorders>
          </w:tcPr>
          <w:p w:rsidR="00114BDD" w:rsidRPr="00073432" w:rsidRDefault="00114BDD" w:rsidP="006A1EE6">
            <w:pPr>
              <w:widowControl/>
              <w:spacing w:line="320" w:lineRule="exact"/>
              <w:jc w:val="center"/>
              <w:rPr>
                <w:rFonts w:ascii="Times New Roman" w:hAnsi="Times New Roman"/>
                <w:sz w:val="16"/>
                <w:szCs w:val="16"/>
              </w:rPr>
            </w:pPr>
            <w:r w:rsidRPr="00073432">
              <w:rPr>
                <w:rFonts w:ascii="Times New Roman" w:hAnsi="Times New Roman" w:hint="eastAsia"/>
                <w:i/>
                <w:sz w:val="16"/>
                <w:szCs w:val="16"/>
              </w:rPr>
              <w:t>p</w:t>
            </w:r>
          </w:p>
        </w:tc>
      </w:tr>
      <w:tr w:rsidR="00A700AB" w:rsidRPr="00073432" w:rsidTr="006A1EE6">
        <w:tc>
          <w:tcPr>
            <w:tcW w:w="2186" w:type="dxa"/>
            <w:tcBorders>
              <w:bottom w:val="nil"/>
              <w:right w:val="nil"/>
            </w:tcBorders>
          </w:tcPr>
          <w:p w:rsidR="00114BDD" w:rsidRPr="00073432" w:rsidRDefault="00114BDD" w:rsidP="009A3B9C">
            <w:pPr>
              <w:widowControl/>
              <w:spacing w:line="320" w:lineRule="exact"/>
              <w:rPr>
                <w:rFonts w:ascii="Times New Roman" w:hAnsi="Times New Roman"/>
                <w:sz w:val="16"/>
                <w:szCs w:val="16"/>
              </w:rPr>
            </w:pPr>
            <w:r w:rsidRPr="00073432">
              <w:rPr>
                <w:rFonts w:ascii="Times New Roman" w:hAnsi="Times New Roman"/>
                <w:sz w:val="16"/>
                <w:szCs w:val="16"/>
              </w:rPr>
              <w:t>Age</w:t>
            </w:r>
          </w:p>
        </w:tc>
        <w:tc>
          <w:tcPr>
            <w:tcW w:w="1134"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.23</w:t>
            </w:r>
          </w:p>
        </w:tc>
        <w:tc>
          <w:tcPr>
            <w:tcW w:w="1134"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.95</w:t>
            </w:r>
          </w:p>
        </w:tc>
        <w:tc>
          <w:tcPr>
            <w:tcW w:w="1163"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.67</w:t>
            </w:r>
          </w:p>
        </w:tc>
        <w:tc>
          <w:tcPr>
            <w:tcW w:w="1134"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.14</w:t>
            </w:r>
          </w:p>
        </w:tc>
        <w:tc>
          <w:tcPr>
            <w:tcW w:w="1134"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3" w:type="dxa"/>
            <w:tcBorders>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left w:val="nil"/>
              <w:bottom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.87</w:t>
            </w: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ind w:firstLineChars="100" w:firstLine="160"/>
              <w:rPr>
                <w:rFonts w:ascii="Times New Roman" w:hAnsi="Times New Roman"/>
                <w:sz w:val="16"/>
                <w:szCs w:val="16"/>
              </w:rPr>
            </w:pPr>
            <w:r w:rsidRPr="00073432">
              <w:rPr>
                <w:rFonts w:ascii="Times New Roman" w:hAnsi="Times New Roman"/>
                <w:sz w:val="16"/>
                <w:szCs w:val="16"/>
                <w:shd w:val="clear" w:color="auto" w:fill="FFFFFF"/>
              </w:rPr>
              <w:t>&lt;25 y</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7 (13.8%)</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 xml:space="preserve"> (4.8%)</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5 (13.1%)</w:t>
            </w: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4 (11.8%)</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4 (13.7%)</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5 (11.1%)</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7 (16.3%)</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2 (8.3%)</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8 (13.4%)</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highlight w:val="yellow"/>
              </w:rPr>
            </w:pPr>
            <w:r w:rsidRPr="00073432">
              <w:rPr>
                <w:rFonts w:ascii="Times New Roman" w:hAnsi="Times New Roman" w:hint="eastAsia"/>
                <w:sz w:val="16"/>
                <w:szCs w:val="16"/>
              </w:rPr>
              <w:t>1</w:t>
            </w:r>
            <w:r w:rsidRPr="00073432">
              <w:rPr>
                <w:rFonts w:ascii="Times New Roman" w:hAnsi="Times New Roman"/>
                <w:sz w:val="16"/>
                <w:szCs w:val="16"/>
              </w:rPr>
              <w:t>1 (10.9%)</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ind w:firstLineChars="100" w:firstLine="160"/>
              <w:rPr>
                <w:rFonts w:ascii="Times New Roman" w:hAnsi="Times New Roman"/>
                <w:sz w:val="16"/>
                <w:szCs w:val="16"/>
                <w:shd w:val="clear" w:color="auto" w:fill="FFFFFF"/>
              </w:rPr>
            </w:pPr>
            <w:r w:rsidRPr="00073432">
              <w:rPr>
                <w:rFonts w:ascii="Times New Roman" w:hAnsi="Times New Roman"/>
                <w:sz w:val="16"/>
                <w:szCs w:val="16"/>
              </w:rPr>
              <w:t>≥25 y, &lt;30y</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13 (42.2%)</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6 (38.1%)</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7</w:t>
            </w:r>
            <w:r w:rsidRPr="00073432">
              <w:rPr>
                <w:rFonts w:ascii="Times New Roman" w:hAnsi="Times New Roman"/>
                <w:sz w:val="16"/>
                <w:szCs w:val="16"/>
              </w:rPr>
              <w:t>9 (41.4%)</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0 (42.0%)</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7</w:t>
            </w:r>
            <w:r w:rsidRPr="00073432">
              <w:rPr>
                <w:rFonts w:ascii="Times New Roman" w:hAnsi="Times New Roman"/>
                <w:sz w:val="16"/>
                <w:szCs w:val="16"/>
              </w:rPr>
              <w:t>1 (40.6%)</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8 (43.0%)</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2 (37.3%)</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7 (46.5%)</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8</w:t>
            </w:r>
            <w:r w:rsidRPr="00073432">
              <w:rPr>
                <w:rFonts w:ascii="Times New Roman" w:hAnsi="Times New Roman"/>
                <w:sz w:val="16"/>
                <w:szCs w:val="16"/>
              </w:rPr>
              <w:t>4 (40.2%)</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highlight w:val="yellow"/>
              </w:rPr>
            </w:pPr>
            <w:r w:rsidRPr="00073432">
              <w:rPr>
                <w:rFonts w:ascii="Times New Roman" w:hAnsi="Times New Roman" w:hint="eastAsia"/>
                <w:sz w:val="16"/>
                <w:szCs w:val="16"/>
              </w:rPr>
              <w:t>4</w:t>
            </w:r>
            <w:r w:rsidRPr="00073432">
              <w:rPr>
                <w:rFonts w:ascii="Times New Roman" w:hAnsi="Times New Roman"/>
                <w:sz w:val="16"/>
                <w:szCs w:val="16"/>
              </w:rPr>
              <w:t>5 (44.5%)</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ind w:firstLineChars="100" w:firstLine="160"/>
              <w:rPr>
                <w:rFonts w:ascii="Times New Roman" w:hAnsi="Times New Roman"/>
                <w:sz w:val="16"/>
                <w:szCs w:val="16"/>
                <w:shd w:val="clear" w:color="auto" w:fill="FFFFFF"/>
              </w:rPr>
            </w:pPr>
            <w:r w:rsidRPr="00073432">
              <w:rPr>
                <w:rFonts w:ascii="Times New Roman" w:hAnsi="Times New Roman"/>
                <w:sz w:val="16"/>
                <w:szCs w:val="16"/>
                <w:shd w:val="clear" w:color="auto" w:fill="FFFFFF"/>
              </w:rPr>
              <w:t>≥30 y, &lt;35y</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8</w:t>
            </w:r>
            <w:r w:rsidRPr="00073432">
              <w:rPr>
                <w:rFonts w:ascii="Times New Roman" w:hAnsi="Times New Roman"/>
                <w:sz w:val="16"/>
                <w:szCs w:val="16"/>
              </w:rPr>
              <w:t>1 (30.2%)</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8 (42.8%)</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2 (32.4%)</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7 (31.1%)</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3 (30.3%)</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4</w:t>
            </w:r>
            <w:r w:rsidRPr="00073432">
              <w:rPr>
                <w:rFonts w:ascii="Times New Roman" w:hAnsi="Times New Roman"/>
                <w:sz w:val="16"/>
                <w:szCs w:val="16"/>
              </w:rPr>
              <w:t>6 (34.1%)</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4 (32.5%)</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4</w:t>
            </w:r>
            <w:r w:rsidRPr="00073432">
              <w:rPr>
                <w:rFonts w:ascii="Times New Roman" w:hAnsi="Times New Roman"/>
                <w:sz w:val="16"/>
                <w:szCs w:val="16"/>
              </w:rPr>
              <w:t>5 (31.3%)</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8 (32.5%)</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1 (30.7%)</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ind w:firstLineChars="100" w:firstLine="160"/>
              <w:rPr>
                <w:rFonts w:ascii="Times New Roman" w:hAnsi="Times New Roman"/>
                <w:sz w:val="16"/>
                <w:szCs w:val="16"/>
                <w:shd w:val="clear" w:color="auto" w:fill="FFFFFF"/>
              </w:rPr>
            </w:pPr>
            <w:r w:rsidRPr="00073432">
              <w:rPr>
                <w:rFonts w:ascii="Times New Roman" w:hAnsi="Times New Roman"/>
                <w:sz w:val="16"/>
                <w:szCs w:val="16"/>
                <w:shd w:val="clear" w:color="auto" w:fill="FFFFFF"/>
              </w:rPr>
              <w:t>≥35 y</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7 (13.8%)</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 xml:space="preserve"> (14.3%)</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5 (13.1%)</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8 (15.1%)</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7 (15.4%)</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6 (11.8%)</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3 (13.9%)</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0 (13.9%)</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9 (13.9%)</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4 (13.9%)</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eastAsia="標楷體" w:hAnsi="Times New Roman"/>
                <w:bCs/>
                <w:sz w:val="16"/>
                <w:szCs w:val="16"/>
                <w:vertAlign w:val="superscript"/>
              </w:rPr>
            </w:pPr>
            <w:r w:rsidRPr="00073432">
              <w:rPr>
                <w:rFonts w:ascii="Times New Roman" w:hAnsi="Times New Roman"/>
                <w:sz w:val="16"/>
                <w:szCs w:val="16"/>
              </w:rPr>
              <w:t xml:space="preserve">Educational </w:t>
            </w:r>
            <w:proofErr w:type="spellStart"/>
            <w:r w:rsidRPr="00073432">
              <w:rPr>
                <w:rFonts w:ascii="Times New Roman" w:hAnsi="Times New Roman"/>
                <w:sz w:val="16"/>
                <w:szCs w:val="16"/>
              </w:rPr>
              <w:t>level</w:t>
            </w:r>
            <w:r w:rsidRPr="00073432">
              <w:rPr>
                <w:rFonts w:ascii="Times New Roman" w:hAnsi="Times New Roman"/>
                <w:sz w:val="16"/>
                <w:szCs w:val="16"/>
                <w:vertAlign w:val="superscript"/>
              </w:rPr>
              <w:t>a</w:t>
            </w:r>
            <w:proofErr w:type="spellEnd"/>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.25</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.47</w:t>
            </w:r>
          </w:p>
        </w:tc>
        <w:tc>
          <w:tcPr>
            <w:tcW w:w="1163"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.83</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.22</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3"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.49</w:t>
            </w: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hAnsi="Times New Roman"/>
                <w:sz w:val="16"/>
                <w:szCs w:val="16"/>
              </w:rPr>
            </w:pPr>
            <w:r w:rsidRPr="00073432">
              <w:rPr>
                <w:rFonts w:ascii="Times New Roman" w:hAnsi="Times New Roman"/>
                <w:sz w:val="16"/>
                <w:szCs w:val="16"/>
              </w:rPr>
              <w:t xml:space="preserve">  Senior high school or lower</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73 (64.8%)</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1 (73.8%)</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29 (67.5%)</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7</w:t>
            </w:r>
            <w:r w:rsidRPr="00073432">
              <w:rPr>
                <w:rFonts w:ascii="Times New Roman" w:hAnsi="Times New Roman"/>
                <w:sz w:val="16"/>
                <w:szCs w:val="16"/>
              </w:rPr>
              <w:t>5 (63.6%)</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14 (65.5%)</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9</w:t>
            </w:r>
            <w:r w:rsidRPr="00073432">
              <w:rPr>
                <w:rFonts w:ascii="Times New Roman" w:hAnsi="Times New Roman"/>
                <w:sz w:val="16"/>
                <w:szCs w:val="16"/>
              </w:rPr>
              <w:t>0 (66.7%)</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14 (69.1%)</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9</w:t>
            </w:r>
            <w:r w:rsidRPr="00073432">
              <w:rPr>
                <w:rFonts w:ascii="Times New Roman" w:hAnsi="Times New Roman"/>
                <w:sz w:val="16"/>
                <w:szCs w:val="16"/>
              </w:rPr>
              <w:t>0 (62.5%)</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40 (67.3%)</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4 (63.4%)</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hAnsi="Times New Roman"/>
                <w:sz w:val="16"/>
                <w:szCs w:val="16"/>
              </w:rPr>
            </w:pPr>
            <w:r w:rsidRPr="00073432">
              <w:rPr>
                <w:rFonts w:ascii="Times New Roman" w:hAnsi="Times New Roman"/>
                <w:sz w:val="16"/>
                <w:szCs w:val="16"/>
              </w:rPr>
              <w:t xml:space="preserve">  University or higher</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9</w:t>
            </w:r>
            <w:r w:rsidRPr="00073432">
              <w:rPr>
                <w:rFonts w:ascii="Times New Roman" w:hAnsi="Times New Roman"/>
                <w:sz w:val="16"/>
                <w:szCs w:val="16"/>
              </w:rPr>
              <w:t>4 (35.2%)</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1 (26.2%)</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2 (32.5%)</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4</w:t>
            </w:r>
            <w:r w:rsidRPr="00073432">
              <w:rPr>
                <w:rFonts w:ascii="Times New Roman" w:hAnsi="Times New Roman"/>
                <w:sz w:val="16"/>
                <w:szCs w:val="16"/>
              </w:rPr>
              <w:t>3 (36.4%)</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0 (34.5%)</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4</w:t>
            </w:r>
            <w:r w:rsidRPr="00073432">
              <w:rPr>
                <w:rFonts w:ascii="Times New Roman" w:hAnsi="Times New Roman"/>
                <w:sz w:val="16"/>
                <w:szCs w:val="16"/>
              </w:rPr>
              <w:t>5 (33.3%)</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1 (30.9%)</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4 (37.5%)</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8 (32.7%)</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7 (36.6%)</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hAnsi="Times New Roman"/>
                <w:sz w:val="16"/>
                <w:szCs w:val="16"/>
              </w:rPr>
            </w:pPr>
            <w:r w:rsidRPr="00073432">
              <w:rPr>
                <w:rFonts w:ascii="Times New Roman" w:hAnsi="Times New Roman"/>
                <w:sz w:val="16"/>
                <w:szCs w:val="16"/>
              </w:rPr>
              <w:t>Employment status</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.05</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.64</w:t>
            </w:r>
          </w:p>
        </w:tc>
        <w:tc>
          <w:tcPr>
            <w:tcW w:w="1163"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.51</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.64</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3"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.33</w:t>
            </w: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hAnsi="Times New Roman"/>
                <w:sz w:val="16"/>
                <w:szCs w:val="16"/>
              </w:rPr>
            </w:pPr>
            <w:r w:rsidRPr="00073432">
              <w:rPr>
                <w:rFonts w:ascii="Times New Roman" w:hAnsi="Times New Roman"/>
                <w:sz w:val="16"/>
                <w:szCs w:val="16"/>
              </w:rPr>
              <w:t xml:space="preserve">  Unemployed</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96 (73.1%)</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4 (57.1%)</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32 (69.1%)</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8</w:t>
            </w:r>
            <w:r w:rsidRPr="00073432">
              <w:rPr>
                <w:rFonts w:ascii="Times New Roman" w:hAnsi="Times New Roman"/>
                <w:sz w:val="16"/>
                <w:szCs w:val="16"/>
              </w:rPr>
              <w:t>8 (74.0%)</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22 (69.7%)</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9</w:t>
            </w:r>
            <w:r w:rsidRPr="00073432">
              <w:rPr>
                <w:rFonts w:ascii="Times New Roman" w:hAnsi="Times New Roman"/>
                <w:sz w:val="16"/>
                <w:szCs w:val="16"/>
              </w:rPr>
              <w:t>8 (72.6%)</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21 (72.9%)</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9</w:t>
            </w:r>
            <w:r w:rsidRPr="00073432">
              <w:rPr>
                <w:rFonts w:ascii="Times New Roman" w:hAnsi="Times New Roman"/>
                <w:sz w:val="16"/>
                <w:szCs w:val="16"/>
              </w:rPr>
              <w:t>9 (68.8%)</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43 (68.4%)</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7</w:t>
            </w:r>
            <w:r w:rsidRPr="00073432">
              <w:rPr>
                <w:rFonts w:ascii="Times New Roman" w:hAnsi="Times New Roman"/>
                <w:sz w:val="16"/>
                <w:szCs w:val="16"/>
              </w:rPr>
              <w:t>7 (76.2%)</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hAnsi="Times New Roman"/>
                <w:sz w:val="16"/>
                <w:szCs w:val="16"/>
              </w:rPr>
            </w:pPr>
            <w:r w:rsidRPr="00073432">
              <w:rPr>
                <w:rFonts w:ascii="Times New Roman" w:hAnsi="Times New Roman" w:hint="eastAsia"/>
                <w:sz w:val="16"/>
                <w:szCs w:val="16"/>
              </w:rPr>
              <w:t xml:space="preserve"> </w:t>
            </w:r>
            <w:r w:rsidRPr="00073432">
              <w:rPr>
                <w:rFonts w:ascii="Times New Roman" w:hAnsi="Times New Roman"/>
                <w:sz w:val="16"/>
                <w:szCs w:val="16"/>
              </w:rPr>
              <w:t xml:space="preserve"> Part-time employment</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6 (6.0%)</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 xml:space="preserve"> (14.3%)</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4 (7.3%)</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8</w:t>
            </w:r>
            <w:r w:rsidRPr="00073432">
              <w:rPr>
                <w:rFonts w:ascii="Times New Roman" w:hAnsi="Times New Roman"/>
                <w:sz w:val="16"/>
                <w:szCs w:val="16"/>
              </w:rPr>
              <w:t xml:space="preserve"> (6.7%)</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5 (8.6%)</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7</w:t>
            </w:r>
            <w:r w:rsidRPr="00073432">
              <w:rPr>
                <w:rFonts w:ascii="Times New Roman" w:hAnsi="Times New Roman"/>
                <w:sz w:val="16"/>
                <w:szCs w:val="16"/>
              </w:rPr>
              <w:t xml:space="preserve"> (5.2%)</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2 (7.2%)</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0 (6.9%)</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7 (8.2%)</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 xml:space="preserve"> (5.0%)</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hAnsi="Times New Roman"/>
                <w:sz w:val="16"/>
                <w:szCs w:val="16"/>
              </w:rPr>
            </w:pPr>
            <w:r w:rsidRPr="00073432">
              <w:rPr>
                <w:rFonts w:ascii="Times New Roman" w:hAnsi="Times New Roman"/>
                <w:sz w:val="16"/>
                <w:szCs w:val="16"/>
              </w:rPr>
              <w:t xml:space="preserve">  Full-time employment</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6 (20.9%)</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2 (28.6%)</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4</w:t>
            </w:r>
            <w:r w:rsidRPr="00073432">
              <w:rPr>
                <w:rFonts w:ascii="Times New Roman" w:hAnsi="Times New Roman"/>
                <w:sz w:val="16"/>
                <w:szCs w:val="16"/>
              </w:rPr>
              <w:t>5 (23.6%)</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3 (19.3%)</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8 (21.7%)</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0 (22.2%)</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3 (19.9%)</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5 (24.3%)</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4</w:t>
            </w:r>
            <w:r w:rsidRPr="00073432">
              <w:rPr>
                <w:rFonts w:ascii="Times New Roman" w:hAnsi="Times New Roman"/>
                <w:sz w:val="16"/>
                <w:szCs w:val="16"/>
              </w:rPr>
              <w:t>9 (23.4%)</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9 (18.8%)</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hAnsi="Times New Roman"/>
                <w:sz w:val="16"/>
                <w:szCs w:val="16"/>
              </w:rPr>
            </w:pPr>
            <w:r w:rsidRPr="00073432">
              <w:rPr>
                <w:rFonts w:ascii="Times New Roman" w:hAnsi="Times New Roman"/>
                <w:sz w:val="16"/>
                <w:szCs w:val="16"/>
              </w:rPr>
              <w:t>Family income</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.95</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.48</w:t>
            </w:r>
          </w:p>
        </w:tc>
        <w:tc>
          <w:tcPr>
            <w:tcW w:w="1163"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.56</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2"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.63</w:t>
            </w: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993"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0</w:t>
            </w:r>
            <w:r w:rsidRPr="00073432">
              <w:rPr>
                <w:rFonts w:ascii="Times New Roman" w:hAnsi="Times New Roman"/>
                <w:sz w:val="16"/>
                <w:szCs w:val="16"/>
              </w:rPr>
              <w:t>.88</w:t>
            </w: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hAnsi="Times New Roman"/>
                <w:b/>
                <w:sz w:val="16"/>
                <w:szCs w:val="16"/>
              </w:rPr>
            </w:pPr>
            <w:r w:rsidRPr="00073432">
              <w:rPr>
                <w:rFonts w:ascii="Times New Roman" w:hAnsi="Times New Roman"/>
                <w:sz w:val="16"/>
                <w:szCs w:val="16"/>
              </w:rPr>
              <w:t xml:space="preserve">  Insufficient </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8 (14.2%)</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 xml:space="preserve"> (14.3%)</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4 (12.6%)</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0 (16.8%)</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8 (16.0%)</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6 (11.9%)</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2 (13.2%)</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2 (15.3%)</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0 (14.4%)</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4 (13.9%)</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bottom w:val="nil"/>
              <w:right w:val="nil"/>
            </w:tcBorders>
          </w:tcPr>
          <w:p w:rsidR="00114BDD" w:rsidRPr="00073432" w:rsidRDefault="00114BDD" w:rsidP="009A3B9C">
            <w:pPr>
              <w:widowControl/>
              <w:spacing w:line="320" w:lineRule="exact"/>
              <w:rPr>
                <w:rFonts w:ascii="Times New Roman" w:hAnsi="Times New Roman"/>
                <w:b/>
                <w:sz w:val="16"/>
                <w:szCs w:val="16"/>
              </w:rPr>
            </w:pPr>
            <w:r w:rsidRPr="00073432">
              <w:rPr>
                <w:rFonts w:ascii="Times New Roman" w:hAnsi="Times New Roman"/>
                <w:sz w:val="16"/>
                <w:szCs w:val="16"/>
              </w:rPr>
              <w:t xml:space="preserve">  Just making a living</w:t>
            </w: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21 (45.1%)</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2</w:t>
            </w:r>
            <w:r w:rsidRPr="00073432">
              <w:rPr>
                <w:rFonts w:ascii="Times New Roman" w:hAnsi="Times New Roman"/>
                <w:sz w:val="16"/>
                <w:szCs w:val="16"/>
              </w:rPr>
              <w:t>0 (47.6%)</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9</w:t>
            </w:r>
            <w:r w:rsidRPr="00073432">
              <w:rPr>
                <w:rFonts w:ascii="Times New Roman" w:hAnsi="Times New Roman"/>
                <w:sz w:val="16"/>
                <w:szCs w:val="16"/>
              </w:rPr>
              <w:t>1 (47.6%)</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0 (42.0%)</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7</w:t>
            </w:r>
            <w:r w:rsidRPr="00073432">
              <w:rPr>
                <w:rFonts w:ascii="Times New Roman" w:hAnsi="Times New Roman"/>
                <w:sz w:val="16"/>
                <w:szCs w:val="16"/>
              </w:rPr>
              <w:t>9 (45.1%)</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2 (45.9%)</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7</w:t>
            </w:r>
            <w:r w:rsidRPr="00073432">
              <w:rPr>
                <w:rFonts w:ascii="Times New Roman" w:hAnsi="Times New Roman"/>
                <w:sz w:val="16"/>
                <w:szCs w:val="16"/>
              </w:rPr>
              <w:t>3 (44.0%)</w:t>
            </w:r>
          </w:p>
        </w:tc>
        <w:tc>
          <w:tcPr>
            <w:tcW w:w="992"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8 (47.2%)</w:t>
            </w:r>
          </w:p>
        </w:tc>
        <w:tc>
          <w:tcPr>
            <w:tcW w:w="567" w:type="dxa"/>
            <w:tcBorders>
              <w:top w:val="nil"/>
              <w:left w:val="nil"/>
              <w:bottom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9</w:t>
            </w:r>
            <w:r w:rsidRPr="00073432">
              <w:rPr>
                <w:rFonts w:ascii="Times New Roman" w:hAnsi="Times New Roman"/>
                <w:sz w:val="16"/>
                <w:szCs w:val="16"/>
              </w:rPr>
              <w:t>3 (44.5%)</w:t>
            </w:r>
          </w:p>
        </w:tc>
        <w:tc>
          <w:tcPr>
            <w:tcW w:w="993" w:type="dxa"/>
            <w:tcBorders>
              <w:top w:val="nil"/>
              <w:left w:val="nil"/>
              <w:bottom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4</w:t>
            </w:r>
            <w:r w:rsidRPr="00073432">
              <w:rPr>
                <w:rFonts w:ascii="Times New Roman" w:hAnsi="Times New Roman"/>
                <w:sz w:val="16"/>
                <w:szCs w:val="16"/>
              </w:rPr>
              <w:t>8 (47.5%)</w:t>
            </w:r>
          </w:p>
        </w:tc>
        <w:tc>
          <w:tcPr>
            <w:tcW w:w="567" w:type="dxa"/>
            <w:tcBorders>
              <w:top w:val="nil"/>
              <w:left w:val="nil"/>
              <w:bottom w:val="nil"/>
            </w:tcBorders>
          </w:tcPr>
          <w:p w:rsidR="00114BDD" w:rsidRPr="00073432" w:rsidRDefault="00114BDD" w:rsidP="009A3B9C">
            <w:pPr>
              <w:widowControl/>
              <w:spacing w:line="320" w:lineRule="exact"/>
              <w:jc w:val="right"/>
              <w:rPr>
                <w:rFonts w:ascii="Times New Roman" w:hAnsi="Times New Roman"/>
                <w:sz w:val="16"/>
                <w:szCs w:val="16"/>
              </w:rPr>
            </w:pPr>
          </w:p>
        </w:tc>
      </w:tr>
      <w:tr w:rsidR="00A700AB" w:rsidRPr="00073432" w:rsidTr="006A1EE6">
        <w:tc>
          <w:tcPr>
            <w:tcW w:w="2186" w:type="dxa"/>
            <w:tcBorders>
              <w:top w:val="nil"/>
              <w:right w:val="nil"/>
            </w:tcBorders>
          </w:tcPr>
          <w:p w:rsidR="00114BDD" w:rsidRPr="00073432" w:rsidRDefault="00114BDD" w:rsidP="009A3B9C">
            <w:pPr>
              <w:widowControl/>
              <w:spacing w:line="320" w:lineRule="exact"/>
              <w:rPr>
                <w:rFonts w:ascii="Times New Roman" w:hAnsi="Times New Roman"/>
                <w:b/>
                <w:sz w:val="16"/>
                <w:szCs w:val="16"/>
              </w:rPr>
            </w:pPr>
            <w:r w:rsidRPr="00073432">
              <w:rPr>
                <w:rFonts w:ascii="Times New Roman" w:hAnsi="Times New Roman"/>
                <w:sz w:val="16"/>
                <w:szCs w:val="16"/>
              </w:rPr>
              <w:t xml:space="preserve">  Sufficient</w:t>
            </w:r>
          </w:p>
        </w:tc>
        <w:tc>
          <w:tcPr>
            <w:tcW w:w="1134"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09 (40.7%)</w:t>
            </w:r>
          </w:p>
        </w:tc>
        <w:tc>
          <w:tcPr>
            <w:tcW w:w="992"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1</w:t>
            </w:r>
            <w:r w:rsidRPr="00073432">
              <w:rPr>
                <w:rFonts w:ascii="Times New Roman" w:hAnsi="Times New Roman"/>
                <w:sz w:val="16"/>
                <w:szCs w:val="16"/>
              </w:rPr>
              <w:t>6 (38.1%)</w:t>
            </w:r>
          </w:p>
        </w:tc>
        <w:tc>
          <w:tcPr>
            <w:tcW w:w="567" w:type="dxa"/>
            <w:tcBorders>
              <w:top w:val="nil"/>
              <w:left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7</w:t>
            </w:r>
            <w:r w:rsidRPr="00073432">
              <w:rPr>
                <w:rFonts w:ascii="Times New Roman" w:hAnsi="Times New Roman"/>
                <w:sz w:val="16"/>
                <w:szCs w:val="16"/>
              </w:rPr>
              <w:t>6 (39.8%)</w:t>
            </w:r>
          </w:p>
        </w:tc>
        <w:tc>
          <w:tcPr>
            <w:tcW w:w="992"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4</w:t>
            </w:r>
            <w:r w:rsidRPr="00073432">
              <w:rPr>
                <w:rFonts w:ascii="Times New Roman" w:hAnsi="Times New Roman"/>
                <w:sz w:val="16"/>
                <w:szCs w:val="16"/>
              </w:rPr>
              <w:t>9 (41.2%)</w:t>
            </w:r>
          </w:p>
        </w:tc>
        <w:tc>
          <w:tcPr>
            <w:tcW w:w="567" w:type="dxa"/>
            <w:tcBorders>
              <w:top w:val="nil"/>
              <w:left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63"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6</w:t>
            </w:r>
            <w:r w:rsidRPr="00073432">
              <w:rPr>
                <w:rFonts w:ascii="Times New Roman" w:hAnsi="Times New Roman"/>
                <w:sz w:val="16"/>
                <w:szCs w:val="16"/>
              </w:rPr>
              <w:t>8 (38.9%)</w:t>
            </w:r>
          </w:p>
        </w:tc>
        <w:tc>
          <w:tcPr>
            <w:tcW w:w="992"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7 (42.2%)</w:t>
            </w:r>
          </w:p>
        </w:tc>
        <w:tc>
          <w:tcPr>
            <w:tcW w:w="567" w:type="dxa"/>
            <w:tcBorders>
              <w:top w:val="nil"/>
              <w:left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7</w:t>
            </w:r>
            <w:r w:rsidRPr="00073432">
              <w:rPr>
                <w:rFonts w:ascii="Times New Roman" w:hAnsi="Times New Roman"/>
                <w:sz w:val="16"/>
                <w:szCs w:val="16"/>
              </w:rPr>
              <w:t>1 (42.8%)</w:t>
            </w:r>
          </w:p>
        </w:tc>
        <w:tc>
          <w:tcPr>
            <w:tcW w:w="992"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5</w:t>
            </w:r>
            <w:r w:rsidRPr="00073432">
              <w:rPr>
                <w:rFonts w:ascii="Times New Roman" w:hAnsi="Times New Roman"/>
                <w:sz w:val="16"/>
                <w:szCs w:val="16"/>
              </w:rPr>
              <w:t>4 (37.5%)</w:t>
            </w:r>
          </w:p>
        </w:tc>
        <w:tc>
          <w:tcPr>
            <w:tcW w:w="567" w:type="dxa"/>
            <w:tcBorders>
              <w:top w:val="nil"/>
              <w:left w:val="nil"/>
              <w:right w:val="nil"/>
            </w:tcBorders>
          </w:tcPr>
          <w:p w:rsidR="00114BDD" w:rsidRPr="00073432" w:rsidRDefault="00114BDD" w:rsidP="009A3B9C">
            <w:pPr>
              <w:widowControl/>
              <w:spacing w:line="320" w:lineRule="exact"/>
              <w:jc w:val="right"/>
              <w:rPr>
                <w:rFonts w:ascii="Times New Roman" w:hAnsi="Times New Roman"/>
                <w:sz w:val="16"/>
                <w:szCs w:val="16"/>
              </w:rPr>
            </w:pPr>
          </w:p>
        </w:tc>
        <w:tc>
          <w:tcPr>
            <w:tcW w:w="1134"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8</w:t>
            </w:r>
            <w:r w:rsidRPr="00073432">
              <w:rPr>
                <w:rFonts w:ascii="Times New Roman" w:hAnsi="Times New Roman"/>
                <w:sz w:val="16"/>
                <w:szCs w:val="16"/>
              </w:rPr>
              <w:t>6 (41.1%)</w:t>
            </w:r>
          </w:p>
        </w:tc>
        <w:tc>
          <w:tcPr>
            <w:tcW w:w="993" w:type="dxa"/>
            <w:tcBorders>
              <w:top w:val="nil"/>
              <w:left w:val="nil"/>
              <w:right w:val="nil"/>
            </w:tcBorders>
          </w:tcPr>
          <w:p w:rsidR="00114BDD" w:rsidRPr="00073432" w:rsidRDefault="00114BDD" w:rsidP="009A3B9C">
            <w:pPr>
              <w:widowControl/>
              <w:wordWrap w:val="0"/>
              <w:spacing w:line="320" w:lineRule="exact"/>
              <w:jc w:val="right"/>
              <w:rPr>
                <w:rFonts w:ascii="Times New Roman" w:hAnsi="Times New Roman"/>
                <w:sz w:val="16"/>
                <w:szCs w:val="16"/>
              </w:rPr>
            </w:pPr>
            <w:r w:rsidRPr="00073432">
              <w:rPr>
                <w:rFonts w:ascii="Times New Roman" w:hAnsi="Times New Roman" w:hint="eastAsia"/>
                <w:sz w:val="16"/>
                <w:szCs w:val="16"/>
              </w:rPr>
              <w:t>3</w:t>
            </w:r>
            <w:r w:rsidRPr="00073432">
              <w:rPr>
                <w:rFonts w:ascii="Times New Roman" w:hAnsi="Times New Roman"/>
                <w:sz w:val="16"/>
                <w:szCs w:val="16"/>
              </w:rPr>
              <w:t>9 (38.6%)</w:t>
            </w:r>
          </w:p>
        </w:tc>
        <w:tc>
          <w:tcPr>
            <w:tcW w:w="567" w:type="dxa"/>
            <w:tcBorders>
              <w:top w:val="nil"/>
              <w:left w:val="nil"/>
            </w:tcBorders>
          </w:tcPr>
          <w:p w:rsidR="00114BDD" w:rsidRPr="00073432" w:rsidRDefault="00114BDD" w:rsidP="009A3B9C">
            <w:pPr>
              <w:widowControl/>
              <w:spacing w:line="320" w:lineRule="exact"/>
              <w:jc w:val="right"/>
              <w:rPr>
                <w:rFonts w:ascii="Times New Roman" w:hAnsi="Times New Roman"/>
                <w:sz w:val="16"/>
                <w:szCs w:val="16"/>
              </w:rPr>
            </w:pPr>
          </w:p>
        </w:tc>
      </w:tr>
    </w:tbl>
    <w:p w:rsidR="008930F0" w:rsidRPr="00073432" w:rsidRDefault="008930F0" w:rsidP="008930F0">
      <w:pPr>
        <w:rPr>
          <w:rFonts w:ascii="Times New Roman" w:hAnsi="Times New Roman" w:cs="Times New Roman"/>
          <w:sz w:val="20"/>
        </w:rPr>
      </w:pPr>
      <w:r w:rsidRPr="00073432">
        <w:rPr>
          <w:rFonts w:ascii="Times New Roman" w:hAnsi="Times New Roman" w:cs="Times New Roman"/>
          <w:i/>
          <w:sz w:val="20"/>
        </w:rPr>
        <w:t xml:space="preserve">Note: </w:t>
      </w:r>
      <w:r w:rsidRPr="00073432">
        <w:rPr>
          <w:rFonts w:ascii="Times New Roman" w:hAnsi="Times New Roman" w:cs="Times New Roman"/>
          <w:sz w:val="20"/>
          <w:vertAlign w:val="superscript"/>
        </w:rPr>
        <w:t>a</w:t>
      </w:r>
      <w:r w:rsidRPr="00073432">
        <w:rPr>
          <w:rFonts w:ascii="Times New Roman" w:hAnsi="Times New Roman" w:cs="Times New Roman"/>
          <w:sz w:val="20"/>
        </w:rPr>
        <w:t>n = 309</w:t>
      </w:r>
    </w:p>
    <w:p w:rsidR="008712C3" w:rsidRPr="00073432" w:rsidRDefault="004B47F4">
      <w:pPr>
        <w:rPr>
          <w:rFonts w:ascii="Times New Roman" w:hAnsi="Times New Roman" w:cs="Times New Roman"/>
          <w:sz w:val="20"/>
          <w:szCs w:val="20"/>
        </w:rPr>
      </w:pPr>
      <w:r w:rsidRPr="00073432">
        <w:rPr>
          <w:rFonts w:ascii="Times New Roman" w:hAnsi="Times New Roman" w:cs="Times New Roman"/>
          <w:i/>
          <w:sz w:val="20"/>
          <w:szCs w:val="20"/>
        </w:rPr>
        <w:t>p</w:t>
      </w:r>
      <w:r w:rsidR="00E070BE" w:rsidRPr="00073432">
        <w:rPr>
          <w:rFonts w:ascii="Times New Roman" w:hAnsi="Times New Roman" w:cs="Times New Roman"/>
          <w:sz w:val="20"/>
          <w:szCs w:val="20"/>
        </w:rPr>
        <w:t xml:space="preserve"> values were based on </w:t>
      </w:r>
      <w:r w:rsidR="00E070BE" w:rsidRPr="00073432">
        <w:rPr>
          <w:rFonts w:ascii="Times New Roman" w:hAnsi="Times New Roman" w:cs="Times New Roman"/>
          <w:i/>
          <w:sz w:val="20"/>
          <w:szCs w:val="20"/>
        </w:rPr>
        <w:t>X</w:t>
      </w:r>
      <w:r w:rsidR="00E070BE" w:rsidRPr="00073432">
        <w:rPr>
          <w:rFonts w:ascii="Times New Roman" w:hAnsi="Times New Roman" w:cs="Times New Roman"/>
          <w:sz w:val="20"/>
          <w:szCs w:val="20"/>
          <w:vertAlign w:val="superscript"/>
        </w:rPr>
        <w:t>2</w:t>
      </w:r>
      <w:r w:rsidR="00E070BE" w:rsidRPr="00073432">
        <w:rPr>
          <w:rFonts w:ascii="Times New Roman" w:hAnsi="Times New Roman" w:cs="Times New Roman"/>
          <w:sz w:val="20"/>
          <w:szCs w:val="20"/>
        </w:rPr>
        <w:t xml:space="preserve"> tests. </w:t>
      </w:r>
    </w:p>
    <w:p w:rsidR="008E0746" w:rsidRPr="00073432" w:rsidRDefault="008E0746">
      <w:pPr>
        <w:rPr>
          <w:sz w:val="20"/>
          <w:szCs w:val="20"/>
        </w:rPr>
        <w:sectPr w:rsidR="008E0746" w:rsidRPr="00073432" w:rsidSect="00601C65">
          <w:pgSz w:w="16838" w:h="11906" w:orient="landscape"/>
          <w:pgMar w:top="720" w:right="567" w:bottom="720" w:left="567" w:header="851" w:footer="992" w:gutter="0"/>
          <w:cols w:space="425"/>
          <w:docGrid w:type="lines" w:linePitch="360"/>
        </w:sectPr>
      </w:pPr>
    </w:p>
    <w:p w:rsidR="009A3B9C" w:rsidRPr="00073432" w:rsidRDefault="009A3B9C" w:rsidP="009A3B9C">
      <w:pPr>
        <w:rPr>
          <w:rFonts w:ascii="Times New Roman" w:hAnsi="Times New Roman" w:cs="Times New Roman"/>
        </w:rPr>
      </w:pPr>
      <w:r w:rsidRPr="00073432">
        <w:rPr>
          <w:rFonts w:ascii="Times New Roman" w:hAnsi="Times New Roman" w:cs="Times New Roman"/>
        </w:rPr>
        <w:lastRenderedPageBreak/>
        <w:t xml:space="preserve">Table </w:t>
      </w:r>
      <w:r w:rsidR="00BB115E" w:rsidRPr="00073432">
        <w:rPr>
          <w:rFonts w:ascii="Times New Roman" w:hAnsi="Times New Roman" w:cs="Times New Roman" w:hint="eastAsia"/>
        </w:rPr>
        <w:t>S2</w:t>
      </w:r>
      <w:r w:rsidRPr="00073432">
        <w:rPr>
          <w:rFonts w:ascii="Times New Roman" w:hAnsi="Times New Roman" w:cs="Times New Roman"/>
        </w:rPr>
        <w:t xml:space="preserve">. Exploratory factor analysis of the </w:t>
      </w:r>
      <w:r w:rsidR="000A298A" w:rsidRPr="000A298A">
        <w:rPr>
          <w:rFonts w:ascii="Times New Roman" w:hAnsi="Times New Roman" w:cs="Times New Roman"/>
          <w:color w:val="FF0000"/>
        </w:rPr>
        <w:t>adaptation to the host culture</w:t>
      </w:r>
      <w:r w:rsidRPr="00073432">
        <w:rPr>
          <w:rFonts w:ascii="Times New Roman" w:hAnsi="Times New Roman" w:cs="Times New Roman"/>
        </w:rPr>
        <w:t xml:space="preserve"> and </w:t>
      </w:r>
      <w:r w:rsidR="000A298A" w:rsidRPr="000A298A">
        <w:rPr>
          <w:rFonts w:ascii="Times New Roman" w:hAnsi="Times New Roman" w:cs="Times New Roman"/>
          <w:color w:val="FF0000"/>
        </w:rPr>
        <w:t>maintenance of the heritage culture</w:t>
      </w:r>
      <w:r w:rsidRPr="000A298A">
        <w:rPr>
          <w:rFonts w:ascii="Times New Roman" w:hAnsi="Times New Roman" w:cs="Times New Roman"/>
          <w:color w:val="FF0000"/>
        </w:rPr>
        <w:t xml:space="preserve"> </w:t>
      </w:r>
      <w:r w:rsidRPr="00073432">
        <w:rPr>
          <w:rFonts w:ascii="Times New Roman" w:hAnsi="Times New Roman" w:cs="Times New Roman"/>
        </w:rPr>
        <w:t>subscales in the Bi-dimensional Acculturation Scale for Marriage-Based Immigrant Women (BAS-MBIW)</w:t>
      </w:r>
    </w:p>
    <w:tbl>
      <w:tblPr>
        <w:tblW w:w="5000" w:type="pct"/>
        <w:tblBorders>
          <w:top w:val="single" w:sz="4" w:space="0" w:color="auto"/>
          <w:bottom w:val="single" w:sz="4" w:space="0" w:color="auto"/>
          <w:insideH w:val="single" w:sz="4" w:space="0" w:color="auto"/>
        </w:tblBorders>
        <w:tblLayout w:type="fixed"/>
        <w:tblLook w:val="04A0"/>
      </w:tblPr>
      <w:tblGrid>
        <w:gridCol w:w="660"/>
        <w:gridCol w:w="6668"/>
        <w:gridCol w:w="1380"/>
        <w:gridCol w:w="1380"/>
        <w:gridCol w:w="1383"/>
        <w:gridCol w:w="1380"/>
        <w:gridCol w:w="1380"/>
        <w:gridCol w:w="1383"/>
      </w:tblGrid>
      <w:tr w:rsidR="00073432" w:rsidRPr="00073432" w:rsidTr="009A3B9C">
        <w:tc>
          <w:tcPr>
            <w:tcW w:w="211" w:type="pct"/>
            <w:vMerge w:val="restart"/>
            <w:shd w:val="clear" w:color="auto" w:fill="auto"/>
          </w:tcPr>
          <w:p w:rsidR="009A3B9C" w:rsidRPr="00073432" w:rsidRDefault="009A3B9C" w:rsidP="009A3B9C">
            <w:pPr>
              <w:rPr>
                <w:rFonts w:ascii="Times New Roman" w:hAnsi="Times New Roman" w:cs="Times New Roman"/>
              </w:rPr>
            </w:pPr>
          </w:p>
        </w:tc>
        <w:tc>
          <w:tcPr>
            <w:tcW w:w="2135" w:type="pct"/>
            <w:vMerge w:val="restart"/>
            <w:shd w:val="clear" w:color="auto" w:fill="auto"/>
          </w:tcPr>
          <w:p w:rsidR="009A3B9C" w:rsidRPr="00073432" w:rsidRDefault="009A3B9C" w:rsidP="009A3B9C">
            <w:pPr>
              <w:rPr>
                <w:rFonts w:ascii="Times New Roman" w:hAnsi="Times New Roman" w:cs="Times New Roman"/>
              </w:rPr>
            </w:pPr>
          </w:p>
          <w:p w:rsidR="009A3B9C" w:rsidRPr="00073432" w:rsidRDefault="009A3B9C" w:rsidP="009A3B9C">
            <w:pPr>
              <w:rPr>
                <w:rFonts w:ascii="Times New Roman" w:hAnsi="Times New Roman" w:cs="Times New Roman"/>
              </w:rPr>
            </w:pPr>
            <w:r w:rsidRPr="00073432">
              <w:rPr>
                <w:rFonts w:ascii="Times New Roman" w:hAnsi="Times New Roman" w:cs="Times New Roman"/>
              </w:rPr>
              <w:t>Item</w:t>
            </w:r>
          </w:p>
        </w:tc>
        <w:tc>
          <w:tcPr>
            <w:tcW w:w="1327" w:type="pct"/>
            <w:gridSpan w:val="3"/>
            <w:tcBorders>
              <w:right w:val="single" w:sz="4" w:space="0" w:color="auto"/>
            </w:tcBorders>
            <w:shd w:val="clear" w:color="auto" w:fill="auto"/>
          </w:tcPr>
          <w:p w:rsidR="009A3B9C" w:rsidRPr="000A298A" w:rsidRDefault="000A298A" w:rsidP="009A3B9C">
            <w:pPr>
              <w:jc w:val="center"/>
              <w:rPr>
                <w:rFonts w:ascii="Times New Roman" w:hAnsi="Times New Roman" w:cs="Times New Roman"/>
                <w:sz w:val="20"/>
                <w:szCs w:val="20"/>
              </w:rPr>
            </w:pPr>
            <w:r w:rsidRPr="000A298A">
              <w:rPr>
                <w:rFonts w:ascii="Times New Roman" w:hAnsi="Times New Roman" w:cs="Times New Roman"/>
                <w:color w:val="FF0000"/>
                <w:sz w:val="20"/>
                <w:szCs w:val="20"/>
              </w:rPr>
              <w:t>Adaptation to the host culture</w:t>
            </w:r>
            <w:r w:rsidR="009A3B9C" w:rsidRPr="000A298A">
              <w:rPr>
                <w:rFonts w:ascii="Times New Roman" w:hAnsi="Times New Roman" w:cs="Times New Roman"/>
                <w:sz w:val="20"/>
                <w:szCs w:val="20"/>
              </w:rPr>
              <w:t xml:space="preserve"> subscale</w:t>
            </w:r>
          </w:p>
        </w:tc>
        <w:tc>
          <w:tcPr>
            <w:tcW w:w="1327" w:type="pct"/>
            <w:gridSpan w:val="3"/>
            <w:tcBorders>
              <w:right w:val="nil"/>
            </w:tcBorders>
            <w:shd w:val="clear" w:color="auto" w:fill="auto"/>
          </w:tcPr>
          <w:p w:rsidR="009A3B9C" w:rsidRPr="000A298A" w:rsidRDefault="000A298A" w:rsidP="000A298A">
            <w:pPr>
              <w:jc w:val="center"/>
              <w:rPr>
                <w:rFonts w:ascii="Times New Roman" w:hAnsi="Times New Roman" w:cs="Times New Roman"/>
                <w:sz w:val="20"/>
                <w:szCs w:val="20"/>
              </w:rPr>
            </w:pPr>
            <w:r>
              <w:rPr>
                <w:rFonts w:ascii="Times New Roman" w:hAnsi="Times New Roman" w:cs="Times New Roman"/>
                <w:color w:val="FF0000"/>
                <w:sz w:val="20"/>
                <w:szCs w:val="20"/>
              </w:rPr>
              <w:t>M</w:t>
            </w:r>
            <w:r w:rsidRPr="000A298A">
              <w:rPr>
                <w:rFonts w:ascii="Times New Roman" w:hAnsi="Times New Roman" w:cs="Times New Roman"/>
                <w:color w:val="FF0000"/>
                <w:sz w:val="20"/>
                <w:szCs w:val="20"/>
              </w:rPr>
              <w:t>aintenance of the heritage culture</w:t>
            </w:r>
            <w:r w:rsidR="009A3B9C" w:rsidRPr="000A298A">
              <w:rPr>
                <w:rFonts w:ascii="Times New Roman" w:hAnsi="Times New Roman" w:cs="Times New Roman"/>
                <w:sz w:val="20"/>
                <w:szCs w:val="20"/>
              </w:rPr>
              <w:t xml:space="preserve"> subscale</w:t>
            </w:r>
          </w:p>
        </w:tc>
      </w:tr>
      <w:tr w:rsidR="00073432" w:rsidRPr="00073432" w:rsidTr="009A3B9C">
        <w:tc>
          <w:tcPr>
            <w:tcW w:w="211" w:type="pct"/>
            <w:vMerge/>
            <w:tcBorders>
              <w:bottom w:val="single" w:sz="4" w:space="0" w:color="auto"/>
            </w:tcBorders>
            <w:shd w:val="clear" w:color="auto" w:fill="auto"/>
          </w:tcPr>
          <w:p w:rsidR="009A3B9C" w:rsidRPr="00073432" w:rsidRDefault="009A3B9C" w:rsidP="009A3B9C">
            <w:pPr>
              <w:rPr>
                <w:rFonts w:ascii="Times New Roman" w:hAnsi="Times New Roman" w:cs="Times New Roman"/>
              </w:rPr>
            </w:pPr>
          </w:p>
        </w:tc>
        <w:tc>
          <w:tcPr>
            <w:tcW w:w="2135" w:type="pct"/>
            <w:vMerge/>
            <w:tcBorders>
              <w:bottom w:val="single" w:sz="4" w:space="0" w:color="auto"/>
            </w:tcBorders>
            <w:shd w:val="clear" w:color="auto" w:fill="auto"/>
          </w:tcPr>
          <w:p w:rsidR="009A3B9C" w:rsidRPr="00073432" w:rsidRDefault="009A3B9C" w:rsidP="009A3B9C">
            <w:pPr>
              <w:rPr>
                <w:rFonts w:ascii="Times New Roman" w:hAnsi="Times New Roman" w:cs="Times New Roman"/>
              </w:rPr>
            </w:pPr>
          </w:p>
        </w:tc>
        <w:tc>
          <w:tcPr>
            <w:tcW w:w="442" w:type="pct"/>
            <w:tcBorders>
              <w:bottom w:val="single" w:sz="4" w:space="0" w:color="auto"/>
            </w:tcBorders>
            <w:shd w:val="clear" w:color="auto" w:fill="auto"/>
          </w:tcPr>
          <w:p w:rsidR="009A3B9C" w:rsidRPr="00073432" w:rsidRDefault="009A3B9C" w:rsidP="009A3B9C">
            <w:pPr>
              <w:jc w:val="center"/>
              <w:rPr>
                <w:rFonts w:ascii="Times New Roman" w:hAnsi="Times New Roman" w:cs="Times New Roman"/>
                <w:sz w:val="20"/>
                <w:szCs w:val="20"/>
              </w:rPr>
            </w:pPr>
            <w:r w:rsidRPr="00073432">
              <w:rPr>
                <w:rFonts w:ascii="Times New Roman" w:hAnsi="Times New Roman" w:cs="Times New Roman"/>
                <w:sz w:val="20"/>
                <w:szCs w:val="20"/>
              </w:rPr>
              <w:t>Factor loading</w:t>
            </w:r>
          </w:p>
        </w:tc>
        <w:tc>
          <w:tcPr>
            <w:tcW w:w="442" w:type="pct"/>
            <w:tcBorders>
              <w:bottom w:val="single" w:sz="4" w:space="0" w:color="auto"/>
            </w:tcBorders>
            <w:shd w:val="clear" w:color="auto" w:fill="auto"/>
          </w:tcPr>
          <w:p w:rsidR="00601D36" w:rsidRPr="00073432" w:rsidRDefault="009A3B9C" w:rsidP="00601D36">
            <w:pPr>
              <w:jc w:val="center"/>
              <w:rPr>
                <w:rFonts w:ascii="Times New Roman" w:hAnsi="Times New Roman" w:cs="Times New Roman"/>
                <w:sz w:val="20"/>
                <w:szCs w:val="20"/>
              </w:rPr>
            </w:pPr>
            <w:r w:rsidRPr="00073432">
              <w:rPr>
                <w:rFonts w:ascii="Times New Roman" w:hAnsi="Times New Roman" w:cs="Times New Roman"/>
                <w:sz w:val="20"/>
                <w:szCs w:val="20"/>
              </w:rPr>
              <w:t>Eigen</w:t>
            </w:r>
          </w:p>
          <w:p w:rsidR="009A3B9C" w:rsidRPr="00073432" w:rsidRDefault="009A3B9C" w:rsidP="00601D36">
            <w:pPr>
              <w:jc w:val="center"/>
              <w:rPr>
                <w:rFonts w:ascii="Times New Roman" w:hAnsi="Times New Roman" w:cs="Times New Roman"/>
                <w:sz w:val="20"/>
                <w:szCs w:val="20"/>
              </w:rPr>
            </w:pPr>
            <w:r w:rsidRPr="00073432">
              <w:rPr>
                <w:rFonts w:ascii="Times New Roman" w:hAnsi="Times New Roman" w:cs="Times New Roman"/>
                <w:sz w:val="20"/>
                <w:szCs w:val="20"/>
              </w:rPr>
              <w:t>value</w:t>
            </w:r>
          </w:p>
        </w:tc>
        <w:tc>
          <w:tcPr>
            <w:tcW w:w="443" w:type="pct"/>
            <w:tcBorders>
              <w:bottom w:val="single" w:sz="4" w:space="0" w:color="auto"/>
              <w:right w:val="single" w:sz="4" w:space="0" w:color="auto"/>
            </w:tcBorders>
            <w:shd w:val="clear" w:color="auto" w:fill="auto"/>
          </w:tcPr>
          <w:p w:rsidR="009A3B9C" w:rsidRPr="00073432" w:rsidRDefault="009A3B9C" w:rsidP="009A3B9C">
            <w:pPr>
              <w:jc w:val="center"/>
              <w:rPr>
                <w:rFonts w:ascii="Times New Roman" w:hAnsi="Times New Roman" w:cs="Times New Roman"/>
                <w:sz w:val="20"/>
                <w:szCs w:val="20"/>
              </w:rPr>
            </w:pPr>
            <w:r w:rsidRPr="00073432">
              <w:rPr>
                <w:rFonts w:ascii="Times New Roman" w:hAnsi="Times New Roman" w:cs="Times New Roman"/>
                <w:sz w:val="20"/>
                <w:szCs w:val="20"/>
              </w:rPr>
              <w:t>% of variance</w:t>
            </w:r>
          </w:p>
        </w:tc>
        <w:tc>
          <w:tcPr>
            <w:tcW w:w="442" w:type="pct"/>
            <w:tcBorders>
              <w:left w:val="single" w:sz="4" w:space="0" w:color="auto"/>
              <w:bottom w:val="single" w:sz="4" w:space="0" w:color="auto"/>
            </w:tcBorders>
            <w:shd w:val="clear" w:color="auto" w:fill="auto"/>
          </w:tcPr>
          <w:p w:rsidR="009A3B9C" w:rsidRPr="00073432" w:rsidRDefault="009A3B9C" w:rsidP="009A3B9C">
            <w:pPr>
              <w:jc w:val="center"/>
              <w:rPr>
                <w:rFonts w:ascii="Times New Roman" w:hAnsi="Times New Roman" w:cs="Times New Roman"/>
                <w:sz w:val="20"/>
                <w:szCs w:val="20"/>
              </w:rPr>
            </w:pPr>
            <w:r w:rsidRPr="00073432">
              <w:rPr>
                <w:rFonts w:ascii="Times New Roman" w:hAnsi="Times New Roman" w:cs="Times New Roman"/>
                <w:sz w:val="20"/>
                <w:szCs w:val="20"/>
              </w:rPr>
              <w:t>Factor loading</w:t>
            </w:r>
          </w:p>
        </w:tc>
        <w:tc>
          <w:tcPr>
            <w:tcW w:w="442" w:type="pct"/>
            <w:tcBorders>
              <w:bottom w:val="single" w:sz="4" w:space="0" w:color="auto"/>
            </w:tcBorders>
            <w:shd w:val="clear" w:color="auto" w:fill="auto"/>
          </w:tcPr>
          <w:p w:rsidR="00601D36" w:rsidRPr="00073432" w:rsidRDefault="009A3B9C" w:rsidP="00601D36">
            <w:pPr>
              <w:jc w:val="center"/>
              <w:rPr>
                <w:rFonts w:ascii="Times New Roman" w:hAnsi="Times New Roman" w:cs="Times New Roman"/>
                <w:sz w:val="20"/>
                <w:szCs w:val="20"/>
              </w:rPr>
            </w:pPr>
            <w:r w:rsidRPr="00073432">
              <w:rPr>
                <w:rFonts w:ascii="Times New Roman" w:hAnsi="Times New Roman" w:cs="Times New Roman"/>
                <w:sz w:val="20"/>
                <w:szCs w:val="20"/>
              </w:rPr>
              <w:t>Eigen</w:t>
            </w:r>
          </w:p>
          <w:p w:rsidR="009A3B9C" w:rsidRPr="00073432" w:rsidRDefault="009A3B9C" w:rsidP="00601D36">
            <w:pPr>
              <w:jc w:val="center"/>
              <w:rPr>
                <w:rFonts w:ascii="Times New Roman" w:hAnsi="Times New Roman" w:cs="Times New Roman"/>
                <w:sz w:val="20"/>
                <w:szCs w:val="20"/>
              </w:rPr>
            </w:pPr>
            <w:r w:rsidRPr="00073432">
              <w:rPr>
                <w:rFonts w:ascii="Times New Roman" w:hAnsi="Times New Roman" w:cs="Times New Roman"/>
                <w:sz w:val="20"/>
                <w:szCs w:val="20"/>
              </w:rPr>
              <w:t>value</w:t>
            </w:r>
          </w:p>
        </w:tc>
        <w:tc>
          <w:tcPr>
            <w:tcW w:w="443" w:type="pct"/>
            <w:tcBorders>
              <w:bottom w:val="single" w:sz="4" w:space="0" w:color="auto"/>
              <w:right w:val="nil"/>
            </w:tcBorders>
            <w:shd w:val="clear" w:color="auto" w:fill="auto"/>
          </w:tcPr>
          <w:p w:rsidR="009A3B9C" w:rsidRPr="00073432" w:rsidRDefault="009A3B9C" w:rsidP="009A3B9C">
            <w:pPr>
              <w:jc w:val="center"/>
              <w:rPr>
                <w:rFonts w:ascii="Times New Roman" w:hAnsi="Times New Roman" w:cs="Times New Roman"/>
                <w:sz w:val="20"/>
                <w:szCs w:val="20"/>
              </w:rPr>
            </w:pPr>
            <w:r w:rsidRPr="00073432">
              <w:rPr>
                <w:rFonts w:ascii="Times New Roman" w:hAnsi="Times New Roman" w:cs="Times New Roman"/>
                <w:sz w:val="20"/>
                <w:szCs w:val="20"/>
              </w:rPr>
              <w:t>% of variance</w:t>
            </w:r>
          </w:p>
        </w:tc>
      </w:tr>
      <w:tr w:rsidR="00073432" w:rsidRPr="00073432" w:rsidTr="009A3B9C">
        <w:tc>
          <w:tcPr>
            <w:tcW w:w="2346" w:type="pct"/>
            <w:gridSpan w:val="2"/>
            <w:tcBorders>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eastAsia="標楷體" w:hAnsi="Times New Roman" w:cs="Times New Roman"/>
              </w:rPr>
              <w:t>L</w:t>
            </w:r>
            <w:r w:rsidRPr="00073432">
              <w:rPr>
                <w:rFonts w:ascii="Times New Roman" w:hAnsi="Times New Roman" w:cs="Times New Roman"/>
              </w:rPr>
              <w:t>anguage use</w:t>
            </w:r>
          </w:p>
        </w:tc>
        <w:tc>
          <w:tcPr>
            <w:tcW w:w="442" w:type="pct"/>
            <w:tcBorders>
              <w:bottom w:val="nil"/>
            </w:tcBorders>
            <w:shd w:val="clear" w:color="auto" w:fill="auto"/>
          </w:tcPr>
          <w:p w:rsidR="009A3B9C" w:rsidRPr="00073432" w:rsidRDefault="009A3B9C" w:rsidP="009A3B9C">
            <w:pPr>
              <w:jc w:val="center"/>
              <w:rPr>
                <w:rFonts w:ascii="Times New Roman" w:hAnsi="Times New Roman" w:cs="Times New Roman"/>
              </w:rPr>
            </w:pPr>
          </w:p>
        </w:tc>
        <w:tc>
          <w:tcPr>
            <w:tcW w:w="442" w:type="pct"/>
            <w:tcBorders>
              <w:bottom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2.5</w:t>
            </w:r>
          </w:p>
        </w:tc>
        <w:tc>
          <w:tcPr>
            <w:tcW w:w="443" w:type="pct"/>
            <w:tcBorders>
              <w:bottom w:val="nil"/>
              <w:right w:val="single" w:sz="4" w:space="0" w:color="auto"/>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13.13</w:t>
            </w:r>
          </w:p>
        </w:tc>
        <w:tc>
          <w:tcPr>
            <w:tcW w:w="442" w:type="pct"/>
            <w:tcBorders>
              <w:left w:val="single" w:sz="4" w:space="0" w:color="auto"/>
              <w:bottom w:val="nil"/>
            </w:tcBorders>
            <w:shd w:val="clear" w:color="auto" w:fill="auto"/>
          </w:tcPr>
          <w:p w:rsidR="009A3B9C" w:rsidRPr="00073432" w:rsidRDefault="009A3B9C" w:rsidP="009A3B9C">
            <w:pPr>
              <w:jc w:val="center"/>
              <w:rPr>
                <w:rFonts w:ascii="Times New Roman" w:hAnsi="Times New Roman" w:cs="Times New Roman"/>
              </w:rPr>
            </w:pPr>
          </w:p>
        </w:tc>
        <w:tc>
          <w:tcPr>
            <w:tcW w:w="442" w:type="pct"/>
            <w:tcBorders>
              <w:bottom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4.9</w:t>
            </w:r>
          </w:p>
        </w:tc>
        <w:tc>
          <w:tcPr>
            <w:tcW w:w="443" w:type="pct"/>
            <w:tcBorders>
              <w:bottom w:val="nil"/>
              <w:right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25.95</w:t>
            </w: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speak </w:t>
            </w:r>
            <w:r w:rsidRPr="00073432">
              <w:rPr>
                <w:rFonts w:ascii="Times New Roman" w:hAnsi="Times New Roman" w:cs="Times New Roman"/>
                <w:u w:val="single"/>
              </w:rPr>
              <w:t xml:space="preserve">Mandarin or Taiwanese/your native </w:t>
            </w:r>
            <w:r w:rsidRPr="00073432">
              <w:rPr>
                <w:rFonts w:ascii="Times New Roman" w:hAnsi="Times New Roman" w:cs="Times New Roman"/>
              </w:rPr>
              <w:t>language with adult family members?</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vertAlign w:val="superscript"/>
              </w:rPr>
            </w:pPr>
            <w:r w:rsidRPr="00073432">
              <w:rPr>
                <w:rFonts w:ascii="Times New Roman" w:hAnsi="Times New Roman" w:cs="Times New Roman"/>
              </w:rPr>
              <w:t>0.95</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vertAlign w:val="superscript"/>
              </w:rPr>
            </w:pPr>
          </w:p>
        </w:tc>
        <w:tc>
          <w:tcPr>
            <w:tcW w:w="443" w:type="pct"/>
            <w:tcBorders>
              <w:top w:val="nil"/>
              <w:bottom w:val="nil"/>
              <w:right w:val="single" w:sz="4" w:space="0" w:color="auto"/>
            </w:tcBorders>
            <w:shd w:val="clear" w:color="auto" w:fill="auto"/>
          </w:tcPr>
          <w:p w:rsidR="009A3B9C" w:rsidRPr="00073432" w:rsidRDefault="009A3B9C" w:rsidP="009A3B9C">
            <w:pPr>
              <w:jc w:val="center"/>
              <w:rPr>
                <w:rFonts w:ascii="Times New Roman"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eastAsia="細明體" w:hAnsi="Times New Roman" w:cs="Times New Roman"/>
              </w:rPr>
              <w:t>0.96</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speak </w:t>
            </w:r>
            <w:r w:rsidRPr="00073432">
              <w:rPr>
                <w:rFonts w:ascii="Times New Roman" w:hAnsi="Times New Roman" w:cs="Times New Roman"/>
                <w:u w:val="single"/>
              </w:rPr>
              <w:t xml:space="preserve">Mandarin or Taiwanese/your native </w:t>
            </w:r>
            <w:r w:rsidRPr="00073432">
              <w:rPr>
                <w:rFonts w:ascii="Times New Roman" w:hAnsi="Times New Roman" w:cs="Times New Roman"/>
              </w:rPr>
              <w:t>language with young family members?</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vertAlign w:val="superscript"/>
              </w:rPr>
            </w:pPr>
            <w:r w:rsidRPr="00073432">
              <w:rPr>
                <w:rFonts w:ascii="Times New Roman" w:hAnsi="Times New Roman" w:cs="Times New Roman"/>
              </w:rPr>
              <w:t>0.93</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vertAlign w:val="superscript"/>
              </w:rPr>
            </w:pPr>
          </w:p>
        </w:tc>
        <w:tc>
          <w:tcPr>
            <w:tcW w:w="443" w:type="pct"/>
            <w:tcBorders>
              <w:top w:val="nil"/>
              <w:bottom w:val="nil"/>
              <w:right w:val="single" w:sz="4" w:space="0" w:color="auto"/>
            </w:tcBorders>
            <w:shd w:val="clear" w:color="auto" w:fill="auto"/>
          </w:tcPr>
          <w:p w:rsidR="009A3B9C" w:rsidRPr="00073432" w:rsidRDefault="009A3B9C" w:rsidP="009A3B9C">
            <w:pPr>
              <w:jc w:val="center"/>
              <w:rPr>
                <w:rFonts w:ascii="Times New Roman"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eastAsia="細明體" w:hAnsi="Times New Roman" w:cs="Times New Roman"/>
              </w:rPr>
              <w:t>0.96</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speak </w:t>
            </w:r>
            <w:r w:rsidRPr="00073432">
              <w:rPr>
                <w:rFonts w:ascii="Times New Roman" w:hAnsi="Times New Roman" w:cs="Times New Roman"/>
                <w:u w:val="single"/>
              </w:rPr>
              <w:t xml:space="preserve">Mandarin or Taiwanese/your native </w:t>
            </w:r>
            <w:r w:rsidRPr="00073432">
              <w:rPr>
                <w:rFonts w:ascii="Times New Roman" w:hAnsi="Times New Roman" w:cs="Times New Roman"/>
              </w:rPr>
              <w:t>language with neighbors, friends, or co-workers?</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vertAlign w:val="superscript"/>
              </w:rPr>
            </w:pPr>
            <w:r w:rsidRPr="00073432">
              <w:rPr>
                <w:rFonts w:ascii="Times New Roman" w:hAnsi="Times New Roman" w:cs="Times New Roman"/>
              </w:rPr>
              <w:t>0.94</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vertAlign w:val="superscript"/>
              </w:rPr>
            </w:pPr>
          </w:p>
        </w:tc>
        <w:tc>
          <w:tcPr>
            <w:tcW w:w="443" w:type="pct"/>
            <w:tcBorders>
              <w:top w:val="nil"/>
              <w:bottom w:val="nil"/>
              <w:right w:val="single" w:sz="4" w:space="0" w:color="auto"/>
            </w:tcBorders>
            <w:shd w:val="clear" w:color="auto" w:fill="auto"/>
          </w:tcPr>
          <w:p w:rsidR="009A3B9C" w:rsidRPr="00073432" w:rsidRDefault="009A3B9C" w:rsidP="009A3B9C">
            <w:pPr>
              <w:jc w:val="center"/>
              <w:rPr>
                <w:rFonts w:ascii="Times New Roman"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eastAsia="細明體" w:hAnsi="Times New Roman" w:cs="Times New Roman"/>
              </w:rPr>
              <w:t>0.95</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use </w:t>
            </w:r>
            <w:r w:rsidRPr="00073432">
              <w:rPr>
                <w:rFonts w:ascii="Times New Roman" w:hAnsi="Times New Roman" w:cs="Times New Roman"/>
                <w:u w:val="single"/>
              </w:rPr>
              <w:t xml:space="preserve">Mandarin or Taiwanese/your native </w:t>
            </w:r>
            <w:r w:rsidRPr="00073432">
              <w:rPr>
                <w:rFonts w:ascii="Times New Roman" w:hAnsi="Times New Roman" w:cs="Times New Roman"/>
              </w:rPr>
              <w:t>language to think/memorize?</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vertAlign w:val="superscript"/>
              </w:rPr>
            </w:pPr>
            <w:r w:rsidRPr="00073432">
              <w:rPr>
                <w:rFonts w:ascii="Times New Roman" w:hAnsi="Times New Roman" w:cs="Times New Roman"/>
              </w:rPr>
              <w:t>0.84</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vertAlign w:val="superscript"/>
              </w:rPr>
            </w:pPr>
          </w:p>
        </w:tc>
        <w:tc>
          <w:tcPr>
            <w:tcW w:w="443" w:type="pct"/>
            <w:tcBorders>
              <w:top w:val="nil"/>
              <w:bottom w:val="nil"/>
              <w:right w:val="single" w:sz="4" w:space="0" w:color="auto"/>
            </w:tcBorders>
            <w:shd w:val="clear" w:color="auto" w:fill="auto"/>
          </w:tcPr>
          <w:p w:rsidR="009A3B9C" w:rsidRPr="00073432" w:rsidRDefault="009A3B9C" w:rsidP="009A3B9C">
            <w:pPr>
              <w:jc w:val="center"/>
              <w:rPr>
                <w:rFonts w:ascii="Times New Roman"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eastAsia="細明體" w:hAnsi="Times New Roman" w:cs="Times New Roman"/>
              </w:rPr>
              <w:t>0.93</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hAnsi="Times New Roman" w:cs="Times New Roman"/>
              </w:rPr>
            </w:pPr>
          </w:p>
        </w:tc>
      </w:tr>
      <w:tr w:rsidR="00073432" w:rsidRPr="00073432" w:rsidTr="009A3B9C">
        <w:tc>
          <w:tcPr>
            <w:tcW w:w="2346" w:type="pct"/>
            <w:gridSpan w:val="2"/>
            <w:tcBorders>
              <w:top w:val="nil"/>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Media use</w:t>
            </w: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rPr>
            </w:pP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1.5</w:t>
            </w:r>
          </w:p>
        </w:tc>
        <w:tc>
          <w:tcPr>
            <w:tcW w:w="443" w:type="pct"/>
            <w:tcBorders>
              <w:top w:val="nil"/>
              <w:bottom w:val="nil"/>
              <w:right w:val="single" w:sz="4" w:space="0" w:color="auto"/>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8.14</w:t>
            </w: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hAnsi="Times New Roman" w:cs="Times New Roman"/>
              </w:rPr>
            </w:pPr>
          </w:p>
        </w:tc>
        <w:tc>
          <w:tcPr>
            <w:tcW w:w="442" w:type="pct"/>
            <w:tcBorders>
              <w:top w:val="nil"/>
              <w:bottom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1.8</w:t>
            </w:r>
          </w:p>
        </w:tc>
        <w:tc>
          <w:tcPr>
            <w:tcW w:w="443" w:type="pct"/>
            <w:tcBorders>
              <w:top w:val="nil"/>
              <w:bottom w:val="nil"/>
              <w:right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9.36</w:t>
            </w: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watch </w:t>
            </w:r>
            <w:r w:rsidRPr="00073432">
              <w:rPr>
                <w:rFonts w:ascii="Times New Roman" w:hAnsi="Times New Roman" w:cs="Times New Roman"/>
                <w:u w:val="single"/>
              </w:rPr>
              <w:t xml:space="preserve">local/your mother country’s </w:t>
            </w:r>
            <w:r w:rsidRPr="00073432">
              <w:rPr>
                <w:rFonts w:ascii="Times New Roman" w:hAnsi="Times New Roman" w:cs="Times New Roman"/>
              </w:rPr>
              <w:t xml:space="preserve">TV channels or listen to </w:t>
            </w:r>
            <w:r w:rsidRPr="00073432">
              <w:rPr>
                <w:rFonts w:ascii="Times New Roman" w:hAnsi="Times New Roman" w:cs="Times New Roman"/>
                <w:u w:val="single"/>
              </w:rPr>
              <w:t xml:space="preserve">local/your mother country’s </w:t>
            </w:r>
            <w:r w:rsidRPr="00073432">
              <w:rPr>
                <w:rFonts w:ascii="Times New Roman" w:hAnsi="Times New Roman" w:cs="Times New Roman"/>
              </w:rPr>
              <w:t>radio stations?</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0.67</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0.85</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shd w:val="pct15" w:color="auto" w:fill="FFFFFF"/>
                <w:vertAlign w:val="superscript"/>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read </w:t>
            </w:r>
            <w:r w:rsidRPr="00073432">
              <w:rPr>
                <w:rFonts w:ascii="Times New Roman" w:hAnsi="Times New Roman" w:cs="Times New Roman"/>
                <w:u w:val="single"/>
              </w:rPr>
              <w:t>local/your mother country’s</w:t>
            </w:r>
            <w:r w:rsidRPr="00073432">
              <w:rPr>
                <w:rFonts w:ascii="Times New Roman" w:hAnsi="Times New Roman" w:cs="Times New Roman"/>
              </w:rPr>
              <w:t xml:space="preserve"> newspapers, magazines or books?</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0.89</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0.90</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shd w:val="pct15" w:color="auto" w:fill="FFFFFF"/>
                <w:vertAlign w:val="superscript"/>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sing in </w:t>
            </w:r>
            <w:r w:rsidRPr="00073432">
              <w:rPr>
                <w:rFonts w:ascii="Times New Roman" w:hAnsi="Times New Roman" w:cs="Times New Roman"/>
                <w:u w:val="single"/>
              </w:rPr>
              <w:t>local/your mother country’s</w:t>
            </w:r>
            <w:r w:rsidRPr="00073432">
              <w:rPr>
                <w:rFonts w:ascii="Times New Roman" w:hAnsi="Times New Roman" w:cs="Times New Roman"/>
              </w:rPr>
              <w:t xml:space="preserve"> dialects?</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0.88</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0.84</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shd w:val="pct15" w:color="auto" w:fill="FFFFFF"/>
                <w:vertAlign w:val="superscript"/>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346" w:type="pct"/>
            <w:gridSpan w:val="2"/>
            <w:tcBorders>
              <w:top w:val="nil"/>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Food preference and use</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r w:rsidRPr="00073432">
              <w:rPr>
                <w:rFonts w:ascii="Times New Roman" w:eastAsia="細明體" w:hAnsi="Times New Roman" w:cs="Times New Roman"/>
              </w:rPr>
              <w:t>1.9</w:t>
            </w: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r w:rsidRPr="00073432">
              <w:rPr>
                <w:rFonts w:ascii="Times New Roman" w:eastAsia="細明體" w:hAnsi="Times New Roman" w:cs="Times New Roman"/>
              </w:rPr>
              <w:t>10.09</w:t>
            </w: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shd w:val="pct15" w:color="auto" w:fill="FFFFFF"/>
              </w:rPr>
            </w:pPr>
            <w:r w:rsidRPr="00073432">
              <w:rPr>
                <w:rFonts w:ascii="Times New Roman" w:eastAsia="細明體" w:hAnsi="Times New Roman" w:cs="Times New Roman"/>
              </w:rPr>
              <w:t>1.4</w:t>
            </w: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7.51</w:t>
            </w: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enjoy </w:t>
            </w:r>
            <w:r w:rsidRPr="00073432">
              <w:rPr>
                <w:rFonts w:ascii="Times New Roman" w:hAnsi="Times New Roman" w:cs="Times New Roman"/>
                <w:u w:val="single"/>
              </w:rPr>
              <w:t>local/your mother country’s</w:t>
            </w:r>
            <w:r w:rsidRPr="00073432">
              <w:rPr>
                <w:rFonts w:ascii="Times New Roman" w:hAnsi="Times New Roman" w:cs="Times New Roman"/>
              </w:rPr>
              <w:t xml:space="preserve"> cuisine?</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0.67</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shd w:val="pct15" w:color="auto" w:fill="FFFFFF"/>
                <w:vertAlign w:val="superscript"/>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0.72</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choose </w:t>
            </w:r>
            <w:r w:rsidRPr="00073432">
              <w:rPr>
                <w:rFonts w:ascii="Times New Roman" w:hAnsi="Times New Roman" w:cs="Times New Roman"/>
                <w:u w:val="single"/>
              </w:rPr>
              <w:t>local/your mother country’s</w:t>
            </w:r>
            <w:r w:rsidRPr="00073432">
              <w:rPr>
                <w:rFonts w:ascii="Times New Roman" w:hAnsi="Times New Roman" w:cs="Times New Roman"/>
              </w:rPr>
              <w:t xml:space="preserve"> cuisine when you dine out?</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0.89</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shd w:val="pct15" w:color="auto" w:fill="FFFFFF"/>
                <w:vertAlign w:val="superscript"/>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0.87</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eat </w:t>
            </w:r>
            <w:r w:rsidRPr="00073432">
              <w:rPr>
                <w:rFonts w:ascii="Times New Roman" w:hAnsi="Times New Roman" w:cs="Times New Roman"/>
                <w:u w:val="single"/>
              </w:rPr>
              <w:t>local/your mother country’s</w:t>
            </w:r>
            <w:r w:rsidRPr="00073432">
              <w:rPr>
                <w:rFonts w:ascii="Times New Roman" w:hAnsi="Times New Roman" w:cs="Times New Roman"/>
              </w:rPr>
              <w:t xml:space="preserve"> food at home?</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0.88</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shd w:val="pct15" w:color="auto" w:fill="FFFFFF"/>
                <w:vertAlign w:val="superscript"/>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0.86</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346" w:type="pct"/>
            <w:gridSpan w:val="2"/>
            <w:tcBorders>
              <w:top w:val="nil"/>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Cultural heritage</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r w:rsidRPr="00073432">
              <w:rPr>
                <w:rFonts w:ascii="Times New Roman" w:eastAsia="細明體" w:hAnsi="Times New Roman" w:cs="Times New Roman"/>
              </w:rPr>
              <w:t>1.8</w:t>
            </w: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shd w:val="pct15" w:color="auto" w:fill="FFFFFF"/>
              </w:rPr>
            </w:pPr>
            <w:r w:rsidRPr="00073432">
              <w:rPr>
                <w:rFonts w:ascii="Times New Roman" w:eastAsia="細明體" w:hAnsi="Times New Roman" w:cs="Times New Roman"/>
              </w:rPr>
              <w:t>9.32</w:t>
            </w: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2.3</w:t>
            </w: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12.16</w:t>
            </w: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follow </w:t>
            </w:r>
            <w:r w:rsidRPr="00073432">
              <w:rPr>
                <w:rFonts w:ascii="Times New Roman" w:hAnsi="Times New Roman" w:cs="Times New Roman"/>
                <w:u w:val="single"/>
              </w:rPr>
              <w:t>Taiwanese/your mother country’s</w:t>
            </w:r>
            <w:r w:rsidRPr="00073432">
              <w:rPr>
                <w:rFonts w:ascii="Times New Roman" w:hAnsi="Times New Roman" w:cs="Times New Roman"/>
              </w:rPr>
              <w:t xml:space="preserve"> traditional rituals? </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0.80</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vertAlign w:val="superscript"/>
              </w:rPr>
            </w:pPr>
            <w:r w:rsidRPr="00073432">
              <w:rPr>
                <w:rFonts w:ascii="Times New Roman" w:eastAsia="細明體" w:hAnsi="Times New Roman" w:cs="Times New Roman"/>
              </w:rPr>
              <w:t>0.92</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enjoy </w:t>
            </w:r>
            <w:r w:rsidRPr="00073432">
              <w:rPr>
                <w:rFonts w:ascii="Times New Roman" w:hAnsi="Times New Roman" w:cs="Times New Roman"/>
                <w:u w:val="single"/>
              </w:rPr>
              <w:t>Taiwanese/your mother country’s</w:t>
            </w:r>
            <w:r w:rsidRPr="00073432">
              <w:rPr>
                <w:rFonts w:ascii="Times New Roman" w:hAnsi="Times New Roman" w:cs="Times New Roman"/>
              </w:rPr>
              <w:t xml:space="preserve"> festivals?</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0.88</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vertAlign w:val="superscript"/>
              </w:rPr>
            </w:pPr>
            <w:r w:rsidRPr="00073432">
              <w:rPr>
                <w:rFonts w:ascii="Times New Roman" w:eastAsia="細明體" w:hAnsi="Times New Roman" w:cs="Times New Roman"/>
              </w:rPr>
              <w:t>0.94</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accept </w:t>
            </w:r>
            <w:r w:rsidRPr="00073432">
              <w:rPr>
                <w:rFonts w:ascii="Times New Roman" w:hAnsi="Times New Roman" w:cs="Times New Roman"/>
                <w:u w:val="single"/>
              </w:rPr>
              <w:t>Taiwanese/your mother country’s</w:t>
            </w:r>
            <w:r w:rsidRPr="00073432">
              <w:rPr>
                <w:rFonts w:ascii="Times New Roman" w:hAnsi="Times New Roman" w:cs="Times New Roman"/>
              </w:rPr>
              <w:t xml:space="preserve"> folk beliefs?</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0.89</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vertAlign w:val="superscript"/>
              </w:rPr>
            </w:pPr>
            <w:r w:rsidRPr="00073432">
              <w:rPr>
                <w:rFonts w:ascii="Times New Roman" w:eastAsia="細明體" w:hAnsi="Times New Roman" w:cs="Times New Roman"/>
              </w:rPr>
              <w:t>0.92</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346" w:type="pct"/>
            <w:gridSpan w:val="2"/>
            <w:tcBorders>
              <w:top w:val="nil"/>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Social interaction</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r w:rsidRPr="00073432">
              <w:rPr>
                <w:rFonts w:ascii="Times New Roman" w:eastAsia="細明體" w:hAnsi="Times New Roman" w:cs="Times New Roman"/>
              </w:rPr>
              <w:t>1.2</w:t>
            </w: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r w:rsidRPr="00073432">
              <w:rPr>
                <w:rFonts w:ascii="Times New Roman" w:eastAsia="細明體" w:hAnsi="Times New Roman" w:cs="Times New Roman"/>
              </w:rPr>
              <w:t>6.37</w:t>
            </w: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1.3</w:t>
            </w: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6.64</w:t>
            </w: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interact with friends who are </w:t>
            </w:r>
            <w:r w:rsidRPr="00073432">
              <w:rPr>
                <w:rFonts w:ascii="Times New Roman" w:hAnsi="Times New Roman" w:cs="Times New Roman"/>
                <w:u w:val="single"/>
              </w:rPr>
              <w:t>native Taiwanese/from your mother country</w:t>
            </w:r>
            <w:r w:rsidRPr="00073432">
              <w:rPr>
                <w:rFonts w:ascii="Times New Roman" w:hAnsi="Times New Roman" w:cs="Times New Roman"/>
              </w:rPr>
              <w:t>?</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0.97</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0.97</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shd w:val="pct15" w:color="auto" w:fill="FFFFFF"/>
                <w:vertAlign w:val="superscript"/>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ask friends who are </w:t>
            </w:r>
            <w:r w:rsidRPr="00073432">
              <w:rPr>
                <w:rFonts w:ascii="Times New Roman" w:hAnsi="Times New Roman" w:cs="Times New Roman"/>
                <w:u w:val="single"/>
              </w:rPr>
              <w:t>native Taiwanese/from your mother country</w:t>
            </w:r>
            <w:r w:rsidRPr="00073432">
              <w:rPr>
                <w:rFonts w:ascii="Times New Roman" w:hAnsi="Times New Roman" w:cs="Times New Roman"/>
              </w:rPr>
              <w:t xml:space="preserve"> for opinions or assistance?</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0.97</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0.97</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shd w:val="pct15" w:color="auto" w:fill="FFFFFF"/>
                <w:vertAlign w:val="superscript"/>
              </w:rPr>
            </w:pPr>
          </w:p>
        </w:tc>
      </w:tr>
      <w:tr w:rsidR="00073432" w:rsidRPr="00073432" w:rsidTr="009A3B9C">
        <w:tc>
          <w:tcPr>
            <w:tcW w:w="2346" w:type="pct"/>
            <w:gridSpan w:val="2"/>
            <w:tcBorders>
              <w:top w:val="nil"/>
              <w:bottom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Goods preference and use</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r w:rsidRPr="00073432">
              <w:rPr>
                <w:rFonts w:ascii="Times New Roman" w:eastAsia="細明體" w:hAnsi="Times New Roman" w:cs="Times New Roman"/>
              </w:rPr>
              <w:t>6.6</w:t>
            </w: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r w:rsidRPr="00073432">
              <w:rPr>
                <w:rFonts w:ascii="Times New Roman" w:eastAsia="細明體" w:hAnsi="Times New Roman" w:cs="Times New Roman"/>
              </w:rPr>
              <w:t>34.59</w:t>
            </w: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4.0</w:t>
            </w: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shd w:val="pct15" w:color="auto" w:fill="FFFFFF"/>
              </w:rPr>
            </w:pPr>
            <w:r w:rsidRPr="00073432">
              <w:rPr>
                <w:rFonts w:ascii="Times New Roman" w:eastAsia="細明體" w:hAnsi="Times New Roman" w:cs="Times New Roman"/>
              </w:rPr>
              <w:t>21.14</w:t>
            </w: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Do you prefer shopping in a store owned by a person who is </w:t>
            </w:r>
            <w:r w:rsidRPr="00073432">
              <w:rPr>
                <w:rFonts w:ascii="Times New Roman" w:hAnsi="Times New Roman" w:cs="Times New Roman"/>
                <w:u w:val="single"/>
              </w:rPr>
              <w:t>Taiwanese/from your mother country</w:t>
            </w:r>
            <w:r w:rsidRPr="00073432">
              <w:rPr>
                <w:rFonts w:ascii="Times New Roman" w:hAnsi="Times New Roman" w:cs="Times New Roman"/>
              </w:rPr>
              <w:t>?</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0.95</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0.89</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shop in a store owned by a person who is </w:t>
            </w:r>
            <w:r w:rsidRPr="00073432">
              <w:rPr>
                <w:rFonts w:ascii="Times New Roman" w:hAnsi="Times New Roman" w:cs="Times New Roman"/>
                <w:u w:val="single"/>
              </w:rPr>
              <w:t>Taiwanese/from your mother country</w:t>
            </w:r>
            <w:r w:rsidRPr="00073432">
              <w:rPr>
                <w:rFonts w:ascii="Times New Roman" w:hAnsi="Times New Roman" w:cs="Times New Roman"/>
              </w:rPr>
              <w:t>?</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0.97</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0.89</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11" w:type="pct"/>
            <w:tcBorders>
              <w:top w:val="nil"/>
              <w:bottom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Do you prefer using manufactured goods that are </w:t>
            </w:r>
            <w:r w:rsidRPr="00073432">
              <w:rPr>
                <w:rFonts w:ascii="Times New Roman" w:hAnsi="Times New Roman" w:cs="Times New Roman"/>
                <w:u w:val="single"/>
              </w:rPr>
              <w:t>Taiwanese/from your mother country</w:t>
            </w:r>
            <w:r w:rsidRPr="00073432">
              <w:rPr>
                <w:rFonts w:ascii="Times New Roman" w:hAnsi="Times New Roman" w:cs="Times New Roman"/>
              </w:rPr>
              <w:t>?</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r w:rsidRPr="00073432">
              <w:rPr>
                <w:rFonts w:ascii="Times New Roman" w:eastAsia="細明體" w:hAnsi="Times New Roman" w:cs="Times New Roman"/>
              </w:rPr>
              <w:t>0.95</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0.90</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11" w:type="pct"/>
            <w:tcBorders>
              <w:top w:val="nil"/>
              <w:bottom w:val="nil"/>
              <w:right w:val="nil"/>
            </w:tcBorders>
            <w:shd w:val="clear" w:color="auto" w:fill="auto"/>
          </w:tcPr>
          <w:p w:rsidR="009A3B9C" w:rsidRPr="00073432" w:rsidRDefault="009A3B9C" w:rsidP="009A3B9C">
            <w:pPr>
              <w:rPr>
                <w:rFonts w:ascii="Times New Roman" w:hAnsi="Times New Roman" w:cs="Times New Roman"/>
              </w:rPr>
            </w:pPr>
          </w:p>
        </w:tc>
        <w:tc>
          <w:tcPr>
            <w:tcW w:w="2135" w:type="pct"/>
            <w:tcBorders>
              <w:top w:val="nil"/>
              <w:left w:val="nil"/>
              <w:bottom w:val="nil"/>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 xml:space="preserve">How often do you choose to purchase manufactured goods that are </w:t>
            </w:r>
            <w:r w:rsidRPr="00073432">
              <w:rPr>
                <w:rFonts w:ascii="Times New Roman" w:hAnsi="Times New Roman" w:cs="Times New Roman"/>
                <w:u w:val="single"/>
              </w:rPr>
              <w:t>Taiwanese/from your mother country</w:t>
            </w:r>
            <w:r w:rsidRPr="00073432">
              <w:rPr>
                <w:rFonts w:ascii="Times New Roman" w:hAnsi="Times New Roman" w:cs="Times New Roman"/>
              </w:rPr>
              <w:t>?</w:t>
            </w:r>
          </w:p>
        </w:tc>
        <w:tc>
          <w:tcPr>
            <w:tcW w:w="442" w:type="pct"/>
            <w:tcBorders>
              <w:top w:val="nil"/>
              <w:left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vertAlign w:val="superscript"/>
              </w:rPr>
            </w:pPr>
            <w:r w:rsidRPr="00073432">
              <w:rPr>
                <w:rFonts w:ascii="Times New Roman" w:eastAsia="細明體" w:hAnsi="Times New Roman" w:cs="Times New Roman"/>
              </w:rPr>
              <w:t>0.90</w:t>
            </w:r>
          </w:p>
        </w:tc>
        <w:tc>
          <w:tcPr>
            <w:tcW w:w="442" w:type="pct"/>
            <w:tcBorders>
              <w:top w:val="nil"/>
              <w:bottom w:val="nil"/>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3" w:type="pct"/>
            <w:tcBorders>
              <w:top w:val="nil"/>
              <w:bottom w:val="nil"/>
              <w:right w:val="single" w:sz="4" w:space="0" w:color="auto"/>
            </w:tcBorders>
            <w:shd w:val="clear" w:color="auto" w:fill="auto"/>
          </w:tcPr>
          <w:p w:rsidR="009A3B9C" w:rsidRPr="00073432" w:rsidRDefault="009A3B9C" w:rsidP="009A3B9C">
            <w:pPr>
              <w:autoSpaceDE w:val="0"/>
              <w:autoSpaceDN w:val="0"/>
              <w:adjustRightInd w:val="0"/>
              <w:ind w:left="60" w:right="60"/>
              <w:jc w:val="center"/>
              <w:rPr>
                <w:rFonts w:ascii="Times New Roman" w:eastAsia="細明體" w:hAnsi="Times New Roman" w:cs="Times New Roman"/>
              </w:rPr>
            </w:pPr>
          </w:p>
        </w:tc>
        <w:tc>
          <w:tcPr>
            <w:tcW w:w="442" w:type="pct"/>
            <w:tcBorders>
              <w:top w:val="nil"/>
              <w:left w:val="single" w:sz="4" w:space="0" w:color="auto"/>
              <w:bottom w:val="nil"/>
            </w:tcBorders>
            <w:shd w:val="clear" w:color="auto" w:fill="auto"/>
          </w:tcPr>
          <w:p w:rsidR="009A3B9C" w:rsidRPr="00073432" w:rsidRDefault="009A3B9C" w:rsidP="009A3B9C">
            <w:pPr>
              <w:jc w:val="center"/>
              <w:rPr>
                <w:rFonts w:ascii="Times New Roman" w:eastAsia="細明體" w:hAnsi="Times New Roman" w:cs="Times New Roman"/>
              </w:rPr>
            </w:pPr>
            <w:r w:rsidRPr="00073432">
              <w:rPr>
                <w:rFonts w:ascii="Times New Roman" w:eastAsia="細明體" w:hAnsi="Times New Roman" w:cs="Times New Roman"/>
              </w:rPr>
              <w:t>0.90</w:t>
            </w:r>
          </w:p>
        </w:tc>
        <w:tc>
          <w:tcPr>
            <w:tcW w:w="442" w:type="pct"/>
            <w:tcBorders>
              <w:top w:val="nil"/>
              <w:bottom w:val="nil"/>
            </w:tcBorders>
            <w:shd w:val="clear" w:color="auto" w:fill="auto"/>
          </w:tcPr>
          <w:p w:rsidR="009A3B9C" w:rsidRPr="00073432" w:rsidRDefault="009A3B9C" w:rsidP="009A3B9C">
            <w:pPr>
              <w:jc w:val="center"/>
              <w:rPr>
                <w:rFonts w:ascii="Times New Roman" w:eastAsia="細明體" w:hAnsi="Times New Roman" w:cs="Times New Roman"/>
              </w:rPr>
            </w:pPr>
          </w:p>
        </w:tc>
        <w:tc>
          <w:tcPr>
            <w:tcW w:w="443" w:type="pct"/>
            <w:tcBorders>
              <w:top w:val="nil"/>
              <w:bottom w:val="nil"/>
              <w:right w:val="nil"/>
            </w:tcBorders>
            <w:shd w:val="clear" w:color="auto" w:fill="auto"/>
          </w:tcPr>
          <w:p w:rsidR="009A3B9C" w:rsidRPr="00073432" w:rsidRDefault="009A3B9C" w:rsidP="009A3B9C">
            <w:pPr>
              <w:jc w:val="center"/>
              <w:rPr>
                <w:rFonts w:ascii="Times New Roman" w:eastAsia="細明體" w:hAnsi="Times New Roman" w:cs="Times New Roman"/>
              </w:rPr>
            </w:pPr>
          </w:p>
        </w:tc>
      </w:tr>
      <w:tr w:rsidR="00073432" w:rsidRPr="00073432" w:rsidTr="009A3B9C">
        <w:tc>
          <w:tcPr>
            <w:tcW w:w="2346" w:type="pct"/>
            <w:gridSpan w:val="2"/>
            <w:tcBorders>
              <w:top w:val="nil"/>
              <w:bottom w:val="single" w:sz="4" w:space="0" w:color="auto"/>
              <w:right w:val="nil"/>
            </w:tcBorders>
            <w:shd w:val="clear" w:color="auto" w:fill="auto"/>
          </w:tcPr>
          <w:p w:rsidR="009A3B9C" w:rsidRPr="00073432" w:rsidRDefault="009A3B9C" w:rsidP="009A3B9C">
            <w:pPr>
              <w:rPr>
                <w:rFonts w:ascii="Times New Roman" w:hAnsi="Times New Roman" w:cs="Times New Roman"/>
              </w:rPr>
            </w:pPr>
            <w:r w:rsidRPr="00073432">
              <w:rPr>
                <w:rFonts w:ascii="Times New Roman" w:hAnsi="Times New Roman" w:cs="Times New Roman"/>
              </w:rPr>
              <w:t>Cumulative % of variance</w:t>
            </w:r>
          </w:p>
        </w:tc>
        <w:tc>
          <w:tcPr>
            <w:tcW w:w="442" w:type="pct"/>
            <w:tcBorders>
              <w:top w:val="nil"/>
              <w:left w:val="nil"/>
              <w:bottom w:val="single" w:sz="4" w:space="0" w:color="auto"/>
              <w:right w:val="nil"/>
            </w:tcBorders>
            <w:shd w:val="clear" w:color="auto" w:fill="auto"/>
            <w:vAlign w:val="center"/>
          </w:tcPr>
          <w:p w:rsidR="009A3B9C" w:rsidRPr="00073432" w:rsidRDefault="009A3B9C" w:rsidP="009A3B9C">
            <w:pPr>
              <w:autoSpaceDE w:val="0"/>
              <w:autoSpaceDN w:val="0"/>
              <w:adjustRightInd w:val="0"/>
              <w:ind w:left="60" w:right="60"/>
              <w:jc w:val="center"/>
              <w:rPr>
                <w:rFonts w:ascii="Times New Roman" w:hAnsi="Times New Roman" w:cs="Times New Roman"/>
              </w:rPr>
            </w:pPr>
          </w:p>
        </w:tc>
        <w:tc>
          <w:tcPr>
            <w:tcW w:w="442" w:type="pct"/>
            <w:tcBorders>
              <w:top w:val="nil"/>
              <w:left w:val="nil"/>
              <w:bottom w:val="single" w:sz="4" w:space="0" w:color="auto"/>
            </w:tcBorders>
            <w:shd w:val="clear" w:color="auto" w:fill="auto"/>
          </w:tcPr>
          <w:p w:rsidR="009A3B9C" w:rsidRPr="00073432" w:rsidRDefault="009A3B9C" w:rsidP="009A3B9C">
            <w:pPr>
              <w:jc w:val="center"/>
              <w:rPr>
                <w:rFonts w:ascii="Times New Roman" w:hAnsi="Times New Roman" w:cs="Times New Roman"/>
              </w:rPr>
            </w:pPr>
          </w:p>
        </w:tc>
        <w:tc>
          <w:tcPr>
            <w:tcW w:w="443" w:type="pct"/>
            <w:tcBorders>
              <w:top w:val="nil"/>
              <w:bottom w:val="single" w:sz="4" w:space="0" w:color="auto"/>
              <w:right w:val="single" w:sz="4" w:space="0" w:color="auto"/>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81.64</w:t>
            </w:r>
          </w:p>
        </w:tc>
        <w:tc>
          <w:tcPr>
            <w:tcW w:w="442" w:type="pct"/>
            <w:tcBorders>
              <w:top w:val="nil"/>
              <w:left w:val="single" w:sz="4" w:space="0" w:color="auto"/>
              <w:bottom w:val="single" w:sz="4" w:space="0" w:color="auto"/>
            </w:tcBorders>
            <w:shd w:val="clear" w:color="auto" w:fill="auto"/>
          </w:tcPr>
          <w:p w:rsidR="009A3B9C" w:rsidRPr="00073432" w:rsidRDefault="009A3B9C" w:rsidP="009A3B9C">
            <w:pPr>
              <w:jc w:val="center"/>
              <w:rPr>
                <w:rFonts w:ascii="Times New Roman" w:hAnsi="Times New Roman" w:cs="Times New Roman"/>
              </w:rPr>
            </w:pPr>
          </w:p>
        </w:tc>
        <w:tc>
          <w:tcPr>
            <w:tcW w:w="442" w:type="pct"/>
            <w:tcBorders>
              <w:top w:val="nil"/>
              <w:bottom w:val="single" w:sz="4" w:space="0" w:color="auto"/>
            </w:tcBorders>
            <w:shd w:val="clear" w:color="auto" w:fill="auto"/>
          </w:tcPr>
          <w:p w:rsidR="009A3B9C" w:rsidRPr="00073432" w:rsidRDefault="009A3B9C" w:rsidP="009A3B9C">
            <w:pPr>
              <w:jc w:val="center"/>
              <w:rPr>
                <w:rFonts w:ascii="Times New Roman" w:hAnsi="Times New Roman" w:cs="Times New Roman"/>
              </w:rPr>
            </w:pPr>
          </w:p>
        </w:tc>
        <w:tc>
          <w:tcPr>
            <w:tcW w:w="443" w:type="pct"/>
            <w:tcBorders>
              <w:top w:val="nil"/>
              <w:bottom w:val="single" w:sz="4" w:space="0" w:color="auto"/>
              <w:right w:val="nil"/>
            </w:tcBorders>
            <w:shd w:val="clear" w:color="auto" w:fill="auto"/>
          </w:tcPr>
          <w:p w:rsidR="009A3B9C" w:rsidRPr="00073432" w:rsidRDefault="009A3B9C" w:rsidP="009A3B9C">
            <w:pPr>
              <w:jc w:val="center"/>
              <w:rPr>
                <w:rFonts w:ascii="Times New Roman" w:hAnsi="Times New Roman" w:cs="Times New Roman"/>
              </w:rPr>
            </w:pPr>
            <w:r w:rsidRPr="00073432">
              <w:rPr>
                <w:rFonts w:ascii="Times New Roman" w:hAnsi="Times New Roman" w:cs="Times New Roman"/>
              </w:rPr>
              <w:t>82.77</w:t>
            </w:r>
          </w:p>
        </w:tc>
      </w:tr>
    </w:tbl>
    <w:p w:rsidR="009A3B9C" w:rsidRPr="00073432" w:rsidRDefault="009A3B9C" w:rsidP="009A3B9C">
      <w:pPr>
        <w:ind w:left="480" w:hangingChars="200" w:hanging="480"/>
        <w:rPr>
          <w:rFonts w:ascii="Times New Roman" w:hAnsi="Times New Roman" w:cs="Times New Roman"/>
        </w:rPr>
      </w:pPr>
      <w:r w:rsidRPr="00073432">
        <w:rPr>
          <w:rFonts w:ascii="Times New Roman" w:hAnsi="Times New Roman" w:cs="Times New Roman"/>
          <w:i/>
          <w:iCs/>
        </w:rPr>
        <w:t>Note.</w:t>
      </w:r>
      <w:r w:rsidRPr="00073432">
        <w:rPr>
          <w:rFonts w:ascii="Times New Roman" w:hAnsi="Times New Roman" w:cs="Times New Roman"/>
        </w:rPr>
        <w:t xml:space="preserve"> The underlined section refers to the part that differs between the </w:t>
      </w:r>
      <w:r w:rsidR="00950075" w:rsidRPr="000A298A">
        <w:rPr>
          <w:rFonts w:ascii="Times New Roman" w:hAnsi="Times New Roman" w:cs="Times New Roman"/>
          <w:color w:val="FF0000"/>
        </w:rPr>
        <w:t>adaptation to the host culture</w:t>
      </w:r>
      <w:r w:rsidR="00950075" w:rsidRPr="00073432">
        <w:rPr>
          <w:rFonts w:ascii="Times New Roman" w:hAnsi="Times New Roman" w:cs="Times New Roman"/>
        </w:rPr>
        <w:t xml:space="preserve"> and </w:t>
      </w:r>
      <w:r w:rsidR="00950075" w:rsidRPr="000A298A">
        <w:rPr>
          <w:rFonts w:ascii="Times New Roman" w:hAnsi="Times New Roman" w:cs="Times New Roman"/>
          <w:color w:val="FF0000"/>
        </w:rPr>
        <w:t>maintenance of the heritage culture</w:t>
      </w:r>
      <w:r w:rsidRPr="00073432">
        <w:rPr>
          <w:rFonts w:ascii="Times New Roman" w:hAnsi="Times New Roman" w:cs="Times New Roman"/>
        </w:rPr>
        <w:t xml:space="preserve"> subscales. For the </w:t>
      </w:r>
      <w:r w:rsidR="00950075" w:rsidRPr="000A298A">
        <w:rPr>
          <w:rFonts w:ascii="Times New Roman" w:hAnsi="Times New Roman" w:cs="Times New Roman"/>
          <w:color w:val="FF0000"/>
        </w:rPr>
        <w:t>adaptation to the host culture</w:t>
      </w:r>
      <w:r w:rsidRPr="00073432">
        <w:rPr>
          <w:rFonts w:ascii="Times New Roman" w:hAnsi="Times New Roman" w:cs="Times New Roman"/>
        </w:rPr>
        <w:t xml:space="preserve"> subscale, the word or phrase before the</w:t>
      </w:r>
      <w:r w:rsidRPr="00073432">
        <w:rPr>
          <w:rFonts w:ascii="Times New Roman" w:hAnsi="Times New Roman" w:cs="Times New Roman"/>
          <w:b/>
          <w:bCs/>
        </w:rPr>
        <w:t xml:space="preserve"> /</w:t>
      </w:r>
      <w:r w:rsidRPr="00073432">
        <w:rPr>
          <w:rFonts w:ascii="Times New Roman" w:hAnsi="Times New Roman" w:cs="Times New Roman"/>
        </w:rPr>
        <w:t xml:space="preserve"> is the item. For the </w:t>
      </w:r>
      <w:r w:rsidR="00950075" w:rsidRPr="000A298A">
        <w:rPr>
          <w:rFonts w:ascii="Times New Roman" w:hAnsi="Times New Roman" w:cs="Times New Roman"/>
          <w:color w:val="FF0000"/>
        </w:rPr>
        <w:t>maintenance of the heritage culture</w:t>
      </w:r>
      <w:r w:rsidR="00950075" w:rsidRPr="00073432">
        <w:rPr>
          <w:rFonts w:ascii="Times New Roman" w:hAnsi="Times New Roman" w:cs="Times New Roman"/>
        </w:rPr>
        <w:t xml:space="preserve"> </w:t>
      </w:r>
      <w:r w:rsidRPr="00073432">
        <w:rPr>
          <w:rFonts w:ascii="Times New Roman" w:hAnsi="Times New Roman" w:cs="Times New Roman"/>
        </w:rPr>
        <w:t xml:space="preserve">subscale, the word or phrase that follows the / is the item. </w:t>
      </w:r>
    </w:p>
    <w:p w:rsidR="008E0746" w:rsidRPr="0084620D" w:rsidRDefault="009A3B9C" w:rsidP="0084620D">
      <w:pPr>
        <w:rPr>
          <w:sz w:val="20"/>
          <w:szCs w:val="20"/>
        </w:rPr>
      </w:pPr>
      <w:r w:rsidRPr="00073432">
        <w:rPr>
          <w:rFonts w:ascii="Times New Roman" w:hAnsi="Times New Roman" w:cs="Times New Roman"/>
        </w:rPr>
        <w:t>Each item was rated on a 5-point Likert scale from 0-4 for rarely, seldom, sometimes, often, and usually, respectively.</w:t>
      </w:r>
      <w:bookmarkStart w:id="0" w:name="_GoBack"/>
      <w:bookmarkEnd w:id="0"/>
    </w:p>
    <w:sectPr w:rsidR="008E0746" w:rsidRPr="0084620D" w:rsidSect="0084620D">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60" w:rsidRDefault="00103E60" w:rsidP="00E070BE">
      <w:r>
        <w:separator/>
      </w:r>
    </w:p>
  </w:endnote>
  <w:endnote w:type="continuationSeparator" w:id="0">
    <w:p w:rsidR="00103E60" w:rsidRDefault="00103E60" w:rsidP="00E07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60" w:rsidRDefault="00103E60" w:rsidP="00E070BE">
      <w:r>
        <w:separator/>
      </w:r>
    </w:p>
  </w:footnote>
  <w:footnote w:type="continuationSeparator" w:id="0">
    <w:p w:rsidR="00103E60" w:rsidRDefault="00103E60" w:rsidP="00E07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0F0"/>
    <w:rsid w:val="0000327A"/>
    <w:rsid w:val="000211C0"/>
    <w:rsid w:val="0006538B"/>
    <w:rsid w:val="00065482"/>
    <w:rsid w:val="00073432"/>
    <w:rsid w:val="0008369B"/>
    <w:rsid w:val="000A298A"/>
    <w:rsid w:val="000D3F68"/>
    <w:rsid w:val="00103E60"/>
    <w:rsid w:val="00114BDD"/>
    <w:rsid w:val="001931F8"/>
    <w:rsid w:val="001A7F22"/>
    <w:rsid w:val="001B6F11"/>
    <w:rsid w:val="001D1502"/>
    <w:rsid w:val="001D6B99"/>
    <w:rsid w:val="00205759"/>
    <w:rsid w:val="00213F14"/>
    <w:rsid w:val="00250B6F"/>
    <w:rsid w:val="00327EE3"/>
    <w:rsid w:val="004A123B"/>
    <w:rsid w:val="004B47F4"/>
    <w:rsid w:val="004E7379"/>
    <w:rsid w:val="004F4F9B"/>
    <w:rsid w:val="004F79BB"/>
    <w:rsid w:val="00521D5E"/>
    <w:rsid w:val="005A0BA1"/>
    <w:rsid w:val="005E0E0D"/>
    <w:rsid w:val="005E16C4"/>
    <w:rsid w:val="00601C65"/>
    <w:rsid w:val="00601D36"/>
    <w:rsid w:val="00623260"/>
    <w:rsid w:val="00673530"/>
    <w:rsid w:val="006A1EE6"/>
    <w:rsid w:val="00774D0A"/>
    <w:rsid w:val="00792973"/>
    <w:rsid w:val="007B08B4"/>
    <w:rsid w:val="0081676D"/>
    <w:rsid w:val="0084620D"/>
    <w:rsid w:val="008670A3"/>
    <w:rsid w:val="00867F4F"/>
    <w:rsid w:val="008712C3"/>
    <w:rsid w:val="008930F0"/>
    <w:rsid w:val="008E0746"/>
    <w:rsid w:val="008F4129"/>
    <w:rsid w:val="00912B89"/>
    <w:rsid w:val="00950075"/>
    <w:rsid w:val="00970E8B"/>
    <w:rsid w:val="00993A5D"/>
    <w:rsid w:val="009A3B9C"/>
    <w:rsid w:val="009F0BE0"/>
    <w:rsid w:val="00A25618"/>
    <w:rsid w:val="00A700AB"/>
    <w:rsid w:val="00A90177"/>
    <w:rsid w:val="00B54C12"/>
    <w:rsid w:val="00BB115E"/>
    <w:rsid w:val="00BB2844"/>
    <w:rsid w:val="00C640A2"/>
    <w:rsid w:val="00CB0B36"/>
    <w:rsid w:val="00D3664C"/>
    <w:rsid w:val="00DC7843"/>
    <w:rsid w:val="00E070BE"/>
    <w:rsid w:val="00E43B9C"/>
    <w:rsid w:val="00E57CAA"/>
    <w:rsid w:val="00E76D72"/>
    <w:rsid w:val="00E95051"/>
    <w:rsid w:val="00E96E31"/>
    <w:rsid w:val="00F4023F"/>
    <w:rsid w:val="00F707CD"/>
    <w:rsid w:val="00FA6A8A"/>
    <w:rsid w:val="00FE1C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表格格線7"/>
    <w:basedOn w:val="a1"/>
    <w:next w:val="a3"/>
    <w:uiPriority w:val="59"/>
    <w:rsid w:val="008930F0"/>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893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70BE"/>
    <w:pPr>
      <w:tabs>
        <w:tab w:val="center" w:pos="4153"/>
        <w:tab w:val="right" w:pos="8306"/>
      </w:tabs>
      <w:snapToGrid w:val="0"/>
    </w:pPr>
    <w:rPr>
      <w:sz w:val="20"/>
      <w:szCs w:val="20"/>
    </w:rPr>
  </w:style>
  <w:style w:type="character" w:customStyle="1" w:styleId="a5">
    <w:name w:val="頁首 字元"/>
    <w:basedOn w:val="a0"/>
    <w:link w:val="a4"/>
    <w:uiPriority w:val="99"/>
    <w:rsid w:val="00E070BE"/>
    <w:rPr>
      <w:sz w:val="20"/>
      <w:szCs w:val="20"/>
    </w:rPr>
  </w:style>
  <w:style w:type="paragraph" w:styleId="a6">
    <w:name w:val="footer"/>
    <w:basedOn w:val="a"/>
    <w:link w:val="a7"/>
    <w:uiPriority w:val="99"/>
    <w:unhideWhenUsed/>
    <w:rsid w:val="00E070BE"/>
    <w:pPr>
      <w:tabs>
        <w:tab w:val="center" w:pos="4153"/>
        <w:tab w:val="right" w:pos="8306"/>
      </w:tabs>
      <w:snapToGrid w:val="0"/>
    </w:pPr>
    <w:rPr>
      <w:sz w:val="20"/>
      <w:szCs w:val="20"/>
    </w:rPr>
  </w:style>
  <w:style w:type="character" w:customStyle="1" w:styleId="a7">
    <w:name w:val="頁尾 字元"/>
    <w:basedOn w:val="a0"/>
    <w:link w:val="a6"/>
    <w:uiPriority w:val="99"/>
    <w:rsid w:val="00E070BE"/>
    <w:rPr>
      <w:sz w:val="20"/>
      <w:szCs w:val="20"/>
    </w:rPr>
  </w:style>
  <w:style w:type="table" w:customStyle="1" w:styleId="8">
    <w:name w:val="表格格線8"/>
    <w:basedOn w:val="a1"/>
    <w:next w:val="a3"/>
    <w:uiPriority w:val="59"/>
    <w:rsid w:val="00F707CD"/>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707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07C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90A84-24C9-42C3-9245-A6357439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Ming-Chang Chen</dc:creator>
  <cp:lastModifiedBy>User</cp:lastModifiedBy>
  <cp:revision>7</cp:revision>
  <dcterms:created xsi:type="dcterms:W3CDTF">2020-10-08T12:06:00Z</dcterms:created>
  <dcterms:modified xsi:type="dcterms:W3CDTF">2020-10-08T13:04:00Z</dcterms:modified>
</cp:coreProperties>
</file>