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B7CA" w14:textId="77777777" w:rsidR="002F3C29" w:rsidRDefault="002F3C29" w:rsidP="002F3C29">
      <w:pPr>
        <w:jc w:val="center"/>
        <w:rPr>
          <w:b/>
          <w:bCs/>
        </w:rPr>
      </w:pPr>
      <w:r>
        <w:rPr>
          <w:b/>
          <w:bCs/>
        </w:rPr>
        <w:t>Supplementary Online Content</w:t>
      </w:r>
    </w:p>
    <w:p w14:paraId="58A97CA0" w14:textId="77777777" w:rsidR="002F3C29" w:rsidRDefault="002F3C29" w:rsidP="002F3C29">
      <w:pPr>
        <w:rPr>
          <w:b/>
          <w:bCs/>
        </w:rPr>
      </w:pPr>
    </w:p>
    <w:p w14:paraId="791EE176" w14:textId="77777777" w:rsidR="002F3C29" w:rsidRDefault="002F3C29" w:rsidP="002F3C29">
      <w:pPr>
        <w:rPr>
          <w:b/>
          <w:bCs/>
        </w:rPr>
      </w:pPr>
      <w:proofErr w:type="spellStart"/>
      <w:r>
        <w:rPr>
          <w:b/>
          <w:bCs/>
        </w:rPr>
        <w:t>eTable</w:t>
      </w:r>
      <w:proofErr w:type="spellEnd"/>
      <w:r>
        <w:rPr>
          <w:b/>
          <w:bCs/>
        </w:rPr>
        <w:t xml:space="preserve"> 1: Search terms</w:t>
      </w:r>
    </w:p>
    <w:p w14:paraId="30BC55D1" w14:textId="77777777" w:rsidR="00782BC3" w:rsidRPr="00782BC3" w:rsidRDefault="00782BC3" w:rsidP="00782BC3">
      <w:pPr>
        <w:rPr>
          <w:b/>
        </w:rPr>
      </w:pPr>
      <w:proofErr w:type="spellStart"/>
      <w:r w:rsidRPr="00782BC3">
        <w:rPr>
          <w:b/>
        </w:rPr>
        <w:t>eMethods</w:t>
      </w:r>
      <w:proofErr w:type="spellEnd"/>
      <w:r w:rsidRPr="00782BC3">
        <w:rPr>
          <w:b/>
        </w:rPr>
        <w:t xml:space="preserve">: Search strategy for each database </w:t>
      </w:r>
    </w:p>
    <w:p w14:paraId="443506C5" w14:textId="77777777" w:rsidR="002F3C29" w:rsidRDefault="002F3C29" w:rsidP="002F3C29">
      <w:pPr>
        <w:rPr>
          <w:b/>
          <w:bCs/>
        </w:rPr>
      </w:pPr>
      <w:bookmarkStart w:id="0" w:name="_GoBack"/>
      <w:proofErr w:type="spellStart"/>
      <w:r>
        <w:rPr>
          <w:b/>
          <w:bCs/>
        </w:rPr>
        <w:t>eFigure</w:t>
      </w:r>
      <w:proofErr w:type="spellEnd"/>
      <w:r>
        <w:rPr>
          <w:b/>
          <w:bCs/>
        </w:rPr>
        <w:t xml:space="preserve"> 1: Publication bias; </w:t>
      </w:r>
      <w:r w:rsidR="00A37933">
        <w:rPr>
          <w:b/>
          <w:bCs/>
        </w:rPr>
        <w:t>Funnel</w:t>
      </w:r>
      <w:r>
        <w:rPr>
          <w:b/>
          <w:bCs/>
        </w:rPr>
        <w:t xml:space="preserve"> plot</w:t>
      </w:r>
    </w:p>
    <w:p w14:paraId="41519739" w14:textId="77777777" w:rsidR="002F3C29" w:rsidRDefault="002F3C29" w:rsidP="002F3C29">
      <w:pPr>
        <w:rPr>
          <w:b/>
          <w:bCs/>
        </w:rPr>
      </w:pPr>
      <w:proofErr w:type="spellStart"/>
      <w:r>
        <w:rPr>
          <w:b/>
          <w:bCs/>
        </w:rPr>
        <w:t>eFigure</w:t>
      </w:r>
      <w:proofErr w:type="spellEnd"/>
      <w:r>
        <w:rPr>
          <w:b/>
          <w:bCs/>
        </w:rPr>
        <w:t xml:space="preserve"> 2: Publication bias; </w:t>
      </w:r>
      <w:r w:rsidR="00A37933">
        <w:rPr>
          <w:b/>
          <w:bCs/>
        </w:rPr>
        <w:t xml:space="preserve">Egger’s </w:t>
      </w:r>
      <w:r>
        <w:rPr>
          <w:b/>
          <w:bCs/>
        </w:rPr>
        <w:t>plot</w:t>
      </w:r>
      <w:bookmarkEnd w:id="0"/>
    </w:p>
    <w:p w14:paraId="72232F82" w14:textId="77777777" w:rsidR="002F3C29" w:rsidRDefault="002F3C29" w:rsidP="002F3C29">
      <w:pPr>
        <w:rPr>
          <w:b/>
          <w:bCs/>
        </w:rPr>
      </w:pPr>
      <w:proofErr w:type="spellStart"/>
      <w:r>
        <w:rPr>
          <w:b/>
          <w:bCs/>
        </w:rPr>
        <w:t>eTable</w:t>
      </w:r>
      <w:proofErr w:type="spellEnd"/>
      <w:r>
        <w:rPr>
          <w:b/>
          <w:bCs/>
        </w:rPr>
        <w:t xml:space="preserve"> 2: Level of bias in included studies</w:t>
      </w:r>
    </w:p>
    <w:p w14:paraId="4AE28B35" w14:textId="77777777" w:rsidR="002F3C29" w:rsidRDefault="002F3C29">
      <w:pPr>
        <w:rPr>
          <w:b/>
          <w:bCs/>
        </w:rPr>
      </w:pPr>
      <w:r>
        <w:rPr>
          <w:b/>
          <w:bCs/>
        </w:rPr>
        <w:br w:type="page"/>
      </w:r>
    </w:p>
    <w:p w14:paraId="70034931" w14:textId="77777777" w:rsidR="002F3C29" w:rsidRDefault="002F3C29">
      <w:pPr>
        <w:rPr>
          <w:b/>
          <w:bCs/>
        </w:rPr>
      </w:pPr>
    </w:p>
    <w:p w14:paraId="491BCDF1" w14:textId="77777777" w:rsidR="008F46EC" w:rsidRPr="00B3110E" w:rsidRDefault="002F3C29" w:rsidP="008F46EC">
      <w:pPr>
        <w:rPr>
          <w:bCs/>
        </w:rPr>
      </w:pPr>
      <w:proofErr w:type="spellStart"/>
      <w:r w:rsidRPr="00782BC3">
        <w:rPr>
          <w:b/>
          <w:bCs/>
        </w:rPr>
        <w:t>e</w:t>
      </w:r>
      <w:r w:rsidR="008F46EC" w:rsidRPr="00782BC3">
        <w:rPr>
          <w:b/>
          <w:bCs/>
        </w:rPr>
        <w:t>Table</w:t>
      </w:r>
      <w:proofErr w:type="spellEnd"/>
      <w:r w:rsidR="008F46EC" w:rsidRPr="00782BC3">
        <w:rPr>
          <w:b/>
          <w:bCs/>
        </w:rPr>
        <w:t xml:space="preserve"> 1</w:t>
      </w:r>
      <w:r w:rsidR="008F46EC" w:rsidRPr="00B3110E">
        <w:rPr>
          <w:bCs/>
        </w:rPr>
        <w:t xml:space="preserve">. </w:t>
      </w:r>
      <w:r w:rsidR="008F46EC">
        <w:rPr>
          <w:bCs/>
        </w:rPr>
        <w:t>S</w:t>
      </w:r>
      <w:r w:rsidR="008F46EC" w:rsidRPr="00B3110E">
        <w:rPr>
          <w:bCs/>
        </w:rPr>
        <w:t>earch terms</w:t>
      </w:r>
    </w:p>
    <w:tbl>
      <w:tblPr>
        <w:tblStyle w:val="TableGrid"/>
        <w:tblW w:w="9214" w:type="dxa"/>
        <w:tblBorders>
          <w:left w:val="none" w:sz="0" w:space="0" w:color="auto"/>
          <w:right w:val="none" w:sz="0" w:space="0" w:color="auto"/>
        </w:tblBorders>
        <w:tblLook w:val="04A0" w:firstRow="1" w:lastRow="0" w:firstColumn="1" w:lastColumn="0" w:noHBand="0" w:noVBand="1"/>
      </w:tblPr>
      <w:tblGrid>
        <w:gridCol w:w="3828"/>
        <w:gridCol w:w="2835"/>
        <w:gridCol w:w="2551"/>
      </w:tblGrid>
      <w:tr w:rsidR="008F46EC" w:rsidRPr="00D90D2F" w14:paraId="10EEAAC1" w14:textId="77777777" w:rsidTr="00EB4029">
        <w:trPr>
          <w:trHeight w:val="358"/>
        </w:trPr>
        <w:tc>
          <w:tcPr>
            <w:tcW w:w="3828" w:type="dxa"/>
            <w:tcBorders>
              <w:bottom w:val="single" w:sz="4" w:space="0" w:color="auto"/>
              <w:right w:val="nil"/>
            </w:tcBorders>
            <w:vAlign w:val="center"/>
            <w:hideMark/>
          </w:tcPr>
          <w:p w14:paraId="4AB87B2E" w14:textId="77777777" w:rsidR="008F46EC" w:rsidRPr="00D90D2F" w:rsidRDefault="008F46EC" w:rsidP="00EB4029">
            <w:r>
              <w:rPr>
                <w:b/>
                <w:bCs/>
                <w:lang w:val="en-US"/>
              </w:rPr>
              <w:t xml:space="preserve">Hypertension </w:t>
            </w:r>
          </w:p>
        </w:tc>
        <w:tc>
          <w:tcPr>
            <w:tcW w:w="2835" w:type="dxa"/>
            <w:tcBorders>
              <w:left w:val="nil"/>
              <w:bottom w:val="single" w:sz="4" w:space="0" w:color="auto"/>
              <w:right w:val="nil"/>
            </w:tcBorders>
            <w:vAlign w:val="center"/>
            <w:hideMark/>
          </w:tcPr>
          <w:p w14:paraId="225A6B61" w14:textId="77777777" w:rsidR="008F46EC" w:rsidRPr="00D90D2F" w:rsidRDefault="008F46EC" w:rsidP="00EB4029">
            <w:r>
              <w:rPr>
                <w:b/>
                <w:bCs/>
                <w:lang w:val="en-US"/>
              </w:rPr>
              <w:t>Depression/Anxiety</w:t>
            </w:r>
          </w:p>
        </w:tc>
        <w:tc>
          <w:tcPr>
            <w:tcW w:w="2551" w:type="dxa"/>
            <w:tcBorders>
              <w:left w:val="nil"/>
              <w:bottom w:val="single" w:sz="4" w:space="0" w:color="auto"/>
            </w:tcBorders>
            <w:vAlign w:val="center"/>
            <w:hideMark/>
          </w:tcPr>
          <w:p w14:paraId="01D62FA6" w14:textId="77777777" w:rsidR="008F46EC" w:rsidRPr="002125FB" w:rsidRDefault="008F46EC" w:rsidP="00EB4029">
            <w:r>
              <w:rPr>
                <w:b/>
                <w:bCs/>
                <w:lang w:val="en-US"/>
              </w:rPr>
              <w:t>Population</w:t>
            </w:r>
          </w:p>
        </w:tc>
      </w:tr>
      <w:tr w:rsidR="008F46EC" w:rsidRPr="00D90D2F" w14:paraId="130282F9" w14:textId="77777777" w:rsidTr="00EB4029">
        <w:trPr>
          <w:trHeight w:val="594"/>
        </w:trPr>
        <w:tc>
          <w:tcPr>
            <w:tcW w:w="3828" w:type="dxa"/>
            <w:tcBorders>
              <w:bottom w:val="nil"/>
              <w:right w:val="nil"/>
            </w:tcBorders>
            <w:hideMark/>
          </w:tcPr>
          <w:p w14:paraId="2F19717A" w14:textId="77777777" w:rsidR="008F46EC" w:rsidRPr="00D90D2F" w:rsidRDefault="008F46EC" w:rsidP="00EB4029">
            <w:proofErr w:type="spellStart"/>
            <w:r w:rsidRPr="00D90D2F">
              <w:rPr>
                <w:lang w:val="en-US"/>
              </w:rPr>
              <w:t>Hypertens</w:t>
            </w:r>
            <w:proofErr w:type="spellEnd"/>
            <w:r w:rsidRPr="00D90D2F">
              <w:rPr>
                <w:lang w:val="en-US"/>
              </w:rPr>
              <w:t>*, hyper-ten*</w:t>
            </w:r>
          </w:p>
        </w:tc>
        <w:tc>
          <w:tcPr>
            <w:tcW w:w="2835" w:type="dxa"/>
            <w:tcBorders>
              <w:left w:val="nil"/>
              <w:bottom w:val="nil"/>
              <w:right w:val="nil"/>
            </w:tcBorders>
            <w:hideMark/>
          </w:tcPr>
          <w:p w14:paraId="7E232B1C" w14:textId="77777777" w:rsidR="008F46EC" w:rsidRPr="00D90D2F" w:rsidRDefault="008F46EC" w:rsidP="00EB4029">
            <w:r w:rsidRPr="00D90D2F">
              <w:rPr>
                <w:lang w:val="en-US"/>
              </w:rPr>
              <w:t>Anxiety, anxious</w:t>
            </w:r>
          </w:p>
        </w:tc>
        <w:tc>
          <w:tcPr>
            <w:tcW w:w="2551" w:type="dxa"/>
            <w:tcBorders>
              <w:left w:val="nil"/>
              <w:bottom w:val="nil"/>
            </w:tcBorders>
            <w:hideMark/>
          </w:tcPr>
          <w:p w14:paraId="2639D08D" w14:textId="77777777" w:rsidR="008F46EC" w:rsidRPr="00D90D2F" w:rsidRDefault="008F46EC" w:rsidP="00EB4029">
            <w:r w:rsidRPr="00D90D2F">
              <w:rPr>
                <w:lang w:val="en-US"/>
              </w:rPr>
              <w:t>Antenatal, ante-natal</w:t>
            </w:r>
          </w:p>
        </w:tc>
      </w:tr>
      <w:tr w:rsidR="008F46EC" w:rsidRPr="00D90D2F" w14:paraId="49806AE9" w14:textId="77777777" w:rsidTr="00EB4029">
        <w:trPr>
          <w:trHeight w:val="594"/>
        </w:trPr>
        <w:tc>
          <w:tcPr>
            <w:tcW w:w="3828" w:type="dxa"/>
            <w:tcBorders>
              <w:top w:val="nil"/>
              <w:bottom w:val="nil"/>
              <w:right w:val="nil"/>
            </w:tcBorders>
            <w:hideMark/>
          </w:tcPr>
          <w:p w14:paraId="62674473" w14:textId="77777777" w:rsidR="008F46EC" w:rsidRPr="00D90D2F" w:rsidRDefault="008F46EC" w:rsidP="00EB4029">
            <w:r>
              <w:rPr>
                <w:lang w:val="en-US"/>
              </w:rPr>
              <w:t>High b</w:t>
            </w:r>
            <w:r w:rsidRPr="00D90D2F">
              <w:rPr>
                <w:lang w:val="en-US"/>
              </w:rPr>
              <w:t>lood pressure</w:t>
            </w:r>
          </w:p>
        </w:tc>
        <w:tc>
          <w:tcPr>
            <w:tcW w:w="2835" w:type="dxa"/>
            <w:tcBorders>
              <w:top w:val="nil"/>
              <w:left w:val="nil"/>
              <w:bottom w:val="nil"/>
              <w:right w:val="nil"/>
            </w:tcBorders>
            <w:hideMark/>
          </w:tcPr>
          <w:p w14:paraId="2EB9E03F" w14:textId="77777777" w:rsidR="008F46EC" w:rsidRPr="00D90D2F" w:rsidRDefault="008F46EC" w:rsidP="00EB4029">
            <w:r w:rsidRPr="00D90D2F">
              <w:t>Anxiety disorder*</w:t>
            </w:r>
          </w:p>
        </w:tc>
        <w:tc>
          <w:tcPr>
            <w:tcW w:w="2551" w:type="dxa"/>
            <w:tcBorders>
              <w:top w:val="nil"/>
              <w:left w:val="nil"/>
              <w:bottom w:val="nil"/>
            </w:tcBorders>
            <w:hideMark/>
          </w:tcPr>
          <w:p w14:paraId="2BDC9D04" w14:textId="77777777" w:rsidR="008F46EC" w:rsidRPr="00D90D2F" w:rsidRDefault="008F46EC" w:rsidP="00EB4029">
            <w:r w:rsidRPr="00D90D2F">
              <w:rPr>
                <w:lang w:val="en-US"/>
              </w:rPr>
              <w:t>Perinatal, peri-natal</w:t>
            </w:r>
          </w:p>
        </w:tc>
      </w:tr>
      <w:tr w:rsidR="008F46EC" w:rsidRPr="00D90D2F" w14:paraId="0958C753" w14:textId="77777777" w:rsidTr="00EB4029">
        <w:trPr>
          <w:trHeight w:val="594"/>
        </w:trPr>
        <w:tc>
          <w:tcPr>
            <w:tcW w:w="3828" w:type="dxa"/>
            <w:tcBorders>
              <w:top w:val="nil"/>
              <w:bottom w:val="nil"/>
              <w:right w:val="nil"/>
            </w:tcBorders>
            <w:hideMark/>
          </w:tcPr>
          <w:p w14:paraId="5E9238EC" w14:textId="77777777" w:rsidR="008F46EC" w:rsidRPr="00D90D2F" w:rsidRDefault="008F46EC" w:rsidP="00EB4029">
            <w:r w:rsidRPr="00D90D2F">
              <w:rPr>
                <w:lang w:val="en-US"/>
              </w:rPr>
              <w:t>Preeclampsia</w:t>
            </w:r>
            <w:r>
              <w:rPr>
                <w:lang w:val="en-US"/>
              </w:rPr>
              <w:t>,</w:t>
            </w:r>
            <w:r w:rsidRPr="00D90D2F">
              <w:rPr>
                <w:lang w:val="en-US"/>
              </w:rPr>
              <w:t xml:space="preserve"> </w:t>
            </w:r>
            <w:r>
              <w:rPr>
                <w:lang w:val="en-US"/>
              </w:rPr>
              <w:t>p</w:t>
            </w:r>
            <w:r w:rsidRPr="00D90D2F">
              <w:rPr>
                <w:lang w:val="en-US"/>
              </w:rPr>
              <w:t>re-eclampsia</w:t>
            </w:r>
          </w:p>
        </w:tc>
        <w:tc>
          <w:tcPr>
            <w:tcW w:w="2835" w:type="dxa"/>
            <w:tcBorders>
              <w:top w:val="nil"/>
              <w:left w:val="nil"/>
              <w:bottom w:val="nil"/>
              <w:right w:val="nil"/>
            </w:tcBorders>
            <w:hideMark/>
          </w:tcPr>
          <w:p w14:paraId="2A9E8C21" w14:textId="77777777" w:rsidR="008F46EC" w:rsidRPr="00D90D2F" w:rsidRDefault="008F46EC" w:rsidP="00EB4029">
            <w:r w:rsidRPr="00D90D2F">
              <w:rPr>
                <w:lang w:val="en-US"/>
              </w:rPr>
              <w:t>Worry</w:t>
            </w:r>
          </w:p>
        </w:tc>
        <w:tc>
          <w:tcPr>
            <w:tcW w:w="2551" w:type="dxa"/>
            <w:tcBorders>
              <w:top w:val="nil"/>
              <w:left w:val="nil"/>
              <w:bottom w:val="nil"/>
            </w:tcBorders>
            <w:hideMark/>
          </w:tcPr>
          <w:p w14:paraId="1F729207" w14:textId="77777777" w:rsidR="008F46EC" w:rsidRPr="00D90D2F" w:rsidRDefault="008F46EC" w:rsidP="00EB4029">
            <w:proofErr w:type="spellStart"/>
            <w:r w:rsidRPr="00D90D2F">
              <w:rPr>
                <w:lang w:val="en-US"/>
              </w:rPr>
              <w:t>Pregnan</w:t>
            </w:r>
            <w:proofErr w:type="spellEnd"/>
            <w:r w:rsidRPr="00D90D2F">
              <w:rPr>
                <w:lang w:val="en-US"/>
              </w:rPr>
              <w:t>*</w:t>
            </w:r>
          </w:p>
        </w:tc>
      </w:tr>
      <w:tr w:rsidR="008F46EC" w:rsidRPr="00D90D2F" w14:paraId="479AF67F" w14:textId="77777777" w:rsidTr="00EB4029">
        <w:trPr>
          <w:trHeight w:val="594"/>
        </w:trPr>
        <w:tc>
          <w:tcPr>
            <w:tcW w:w="3828" w:type="dxa"/>
            <w:tcBorders>
              <w:top w:val="nil"/>
              <w:bottom w:val="nil"/>
              <w:right w:val="nil"/>
            </w:tcBorders>
            <w:hideMark/>
          </w:tcPr>
          <w:p w14:paraId="2DE37825" w14:textId="77777777" w:rsidR="008F46EC" w:rsidRPr="00D90D2F" w:rsidRDefault="008F46EC" w:rsidP="00EB4029">
            <w:r w:rsidRPr="00D90D2F">
              <w:rPr>
                <w:lang w:val="en-US"/>
              </w:rPr>
              <w:t>Gestational hypertension</w:t>
            </w:r>
          </w:p>
        </w:tc>
        <w:tc>
          <w:tcPr>
            <w:tcW w:w="2835" w:type="dxa"/>
            <w:tcBorders>
              <w:top w:val="nil"/>
              <w:left w:val="nil"/>
              <w:bottom w:val="nil"/>
              <w:right w:val="nil"/>
            </w:tcBorders>
            <w:hideMark/>
          </w:tcPr>
          <w:p w14:paraId="0A84F7BD" w14:textId="77777777" w:rsidR="008F46EC" w:rsidRPr="00D90D2F" w:rsidRDefault="008F46EC" w:rsidP="00EB4029">
            <w:r w:rsidRPr="00D90D2F">
              <w:rPr>
                <w:lang w:val="en-US"/>
              </w:rPr>
              <w:t xml:space="preserve">Depress* </w:t>
            </w:r>
          </w:p>
        </w:tc>
        <w:tc>
          <w:tcPr>
            <w:tcW w:w="2551" w:type="dxa"/>
            <w:tcBorders>
              <w:top w:val="nil"/>
              <w:left w:val="nil"/>
              <w:bottom w:val="nil"/>
            </w:tcBorders>
            <w:hideMark/>
          </w:tcPr>
          <w:p w14:paraId="2A20CE66" w14:textId="77777777" w:rsidR="008F46EC" w:rsidRPr="00D90D2F" w:rsidRDefault="008F46EC" w:rsidP="00EB4029">
            <w:r w:rsidRPr="00D90D2F">
              <w:rPr>
                <w:lang w:val="en-US"/>
              </w:rPr>
              <w:t>Prenatal, pre-natal</w:t>
            </w:r>
          </w:p>
        </w:tc>
      </w:tr>
      <w:tr w:rsidR="008F46EC" w:rsidRPr="00D90D2F" w14:paraId="2302B8D9" w14:textId="77777777" w:rsidTr="00EB4029">
        <w:trPr>
          <w:trHeight w:val="594"/>
        </w:trPr>
        <w:tc>
          <w:tcPr>
            <w:tcW w:w="3828" w:type="dxa"/>
            <w:tcBorders>
              <w:top w:val="nil"/>
              <w:bottom w:val="nil"/>
              <w:right w:val="nil"/>
            </w:tcBorders>
          </w:tcPr>
          <w:p w14:paraId="1EEF3F01" w14:textId="77777777" w:rsidR="008F46EC" w:rsidRPr="00D90D2F" w:rsidRDefault="008F46EC" w:rsidP="00EB4029">
            <w:r w:rsidRPr="00D90D2F">
              <w:rPr>
                <w:lang w:val="en-US"/>
              </w:rPr>
              <w:t>Prenatal hypertension</w:t>
            </w:r>
          </w:p>
        </w:tc>
        <w:tc>
          <w:tcPr>
            <w:tcW w:w="2835" w:type="dxa"/>
            <w:tcBorders>
              <w:top w:val="nil"/>
              <w:left w:val="nil"/>
              <w:bottom w:val="nil"/>
              <w:right w:val="nil"/>
            </w:tcBorders>
            <w:hideMark/>
          </w:tcPr>
          <w:p w14:paraId="5B50CD2C" w14:textId="77777777" w:rsidR="008F46EC" w:rsidRPr="00D90D2F" w:rsidRDefault="008F46EC" w:rsidP="00EB4029">
            <w:r w:rsidRPr="00D90D2F">
              <w:rPr>
                <w:lang w:val="en-US"/>
              </w:rPr>
              <w:t>Mental health</w:t>
            </w:r>
          </w:p>
        </w:tc>
        <w:tc>
          <w:tcPr>
            <w:tcW w:w="2551" w:type="dxa"/>
            <w:tcBorders>
              <w:top w:val="nil"/>
              <w:left w:val="nil"/>
              <w:bottom w:val="nil"/>
            </w:tcBorders>
            <w:hideMark/>
          </w:tcPr>
          <w:p w14:paraId="45DBF996" w14:textId="77777777" w:rsidR="008F46EC" w:rsidRPr="00D90D2F" w:rsidRDefault="008F46EC" w:rsidP="00EB4029">
            <w:r w:rsidRPr="00D90D2F">
              <w:rPr>
                <w:lang w:val="en-US"/>
              </w:rPr>
              <w:t>Gestation</w:t>
            </w:r>
            <w:r>
              <w:rPr>
                <w:lang w:val="en-US"/>
              </w:rPr>
              <w:t>*</w:t>
            </w:r>
          </w:p>
        </w:tc>
      </w:tr>
      <w:tr w:rsidR="008F46EC" w:rsidRPr="00D90D2F" w14:paraId="07AF4548" w14:textId="77777777" w:rsidTr="00EB4029">
        <w:trPr>
          <w:trHeight w:val="594"/>
        </w:trPr>
        <w:tc>
          <w:tcPr>
            <w:tcW w:w="3828" w:type="dxa"/>
            <w:tcBorders>
              <w:top w:val="nil"/>
              <w:bottom w:val="nil"/>
              <w:right w:val="nil"/>
            </w:tcBorders>
          </w:tcPr>
          <w:p w14:paraId="3A7A3001" w14:textId="77777777" w:rsidR="008F46EC" w:rsidRDefault="008F46EC" w:rsidP="00EB4029">
            <w:pPr>
              <w:rPr>
                <w:lang w:val="en-US"/>
              </w:rPr>
            </w:pPr>
            <w:r w:rsidRPr="00D90D2F">
              <w:rPr>
                <w:lang w:val="en-US"/>
              </w:rPr>
              <w:t xml:space="preserve">Pregnancy induced </w:t>
            </w:r>
            <w:proofErr w:type="gramStart"/>
            <w:r w:rsidRPr="00D90D2F">
              <w:rPr>
                <w:lang w:val="en-US"/>
              </w:rPr>
              <w:t>hypertension</w:t>
            </w:r>
            <w:r>
              <w:rPr>
                <w:lang w:val="en-US"/>
              </w:rPr>
              <w:t xml:space="preserve">, </w:t>
            </w:r>
            <w:r w:rsidRPr="00D90D2F">
              <w:rPr>
                <w:lang w:val="en-US"/>
              </w:rPr>
              <w:t xml:space="preserve"> </w:t>
            </w:r>
            <w:r>
              <w:rPr>
                <w:lang w:val="en-US"/>
              </w:rPr>
              <w:t>p</w:t>
            </w:r>
            <w:r w:rsidRPr="00D90D2F">
              <w:rPr>
                <w:lang w:val="en-US"/>
              </w:rPr>
              <w:t>regnancy</w:t>
            </w:r>
            <w:proofErr w:type="gramEnd"/>
            <w:r w:rsidRPr="00D90D2F">
              <w:rPr>
                <w:lang w:val="en-US"/>
              </w:rPr>
              <w:t>-induced hypertension</w:t>
            </w:r>
          </w:p>
          <w:p w14:paraId="7C9061AA" w14:textId="77777777" w:rsidR="008F46EC" w:rsidRPr="00D90D2F" w:rsidRDefault="008F46EC" w:rsidP="00EB4029"/>
        </w:tc>
        <w:tc>
          <w:tcPr>
            <w:tcW w:w="2835" w:type="dxa"/>
            <w:tcBorders>
              <w:top w:val="nil"/>
              <w:left w:val="nil"/>
              <w:bottom w:val="nil"/>
              <w:right w:val="nil"/>
            </w:tcBorders>
            <w:hideMark/>
          </w:tcPr>
          <w:p w14:paraId="49FFA5A7" w14:textId="77777777" w:rsidR="008F46EC" w:rsidRPr="00D90D2F" w:rsidRDefault="008F46EC" w:rsidP="00EB4029">
            <w:r>
              <w:rPr>
                <w:lang w:val="en-US"/>
              </w:rPr>
              <w:t xml:space="preserve">Mental </w:t>
            </w:r>
            <w:r w:rsidRPr="00D90D2F">
              <w:rPr>
                <w:lang w:val="en-US"/>
              </w:rPr>
              <w:t>stress, stress</w:t>
            </w:r>
          </w:p>
        </w:tc>
        <w:tc>
          <w:tcPr>
            <w:tcW w:w="2551" w:type="dxa"/>
            <w:tcBorders>
              <w:top w:val="nil"/>
              <w:left w:val="nil"/>
              <w:bottom w:val="nil"/>
            </w:tcBorders>
            <w:hideMark/>
          </w:tcPr>
          <w:p w14:paraId="6F82CAE9" w14:textId="77777777" w:rsidR="008F46EC" w:rsidRPr="00D90D2F" w:rsidRDefault="008F46EC" w:rsidP="00EB4029">
            <w:r>
              <w:rPr>
                <w:lang w:val="en-US"/>
              </w:rPr>
              <w:t>Obstetric*</w:t>
            </w:r>
          </w:p>
        </w:tc>
      </w:tr>
      <w:tr w:rsidR="008F46EC" w:rsidRPr="00D90D2F" w14:paraId="372102FF" w14:textId="77777777" w:rsidTr="00EB4029">
        <w:trPr>
          <w:trHeight w:val="594"/>
        </w:trPr>
        <w:tc>
          <w:tcPr>
            <w:tcW w:w="3828" w:type="dxa"/>
            <w:tcBorders>
              <w:top w:val="nil"/>
              <w:bottom w:val="nil"/>
              <w:right w:val="nil"/>
            </w:tcBorders>
          </w:tcPr>
          <w:p w14:paraId="6A019FB7" w14:textId="77777777" w:rsidR="008F46EC" w:rsidRPr="00D90D2F" w:rsidRDefault="008F46EC" w:rsidP="00EB4029">
            <w:r>
              <w:rPr>
                <w:lang w:val="en-US"/>
              </w:rPr>
              <w:t>E</w:t>
            </w:r>
            <w:r w:rsidRPr="00D90D2F">
              <w:rPr>
                <w:lang w:val="en-US"/>
              </w:rPr>
              <w:t>clampsia</w:t>
            </w:r>
          </w:p>
        </w:tc>
        <w:tc>
          <w:tcPr>
            <w:tcW w:w="2835" w:type="dxa"/>
            <w:tcBorders>
              <w:top w:val="nil"/>
              <w:left w:val="nil"/>
              <w:bottom w:val="nil"/>
              <w:right w:val="nil"/>
            </w:tcBorders>
            <w:hideMark/>
          </w:tcPr>
          <w:p w14:paraId="5B591109" w14:textId="77777777" w:rsidR="008F46EC" w:rsidRPr="00D90D2F" w:rsidRDefault="008F46EC" w:rsidP="00EB4029">
            <w:r w:rsidRPr="00D90D2F">
              <w:rPr>
                <w:lang w:val="en-US"/>
              </w:rPr>
              <w:t>Psychological distress</w:t>
            </w:r>
          </w:p>
        </w:tc>
        <w:tc>
          <w:tcPr>
            <w:tcW w:w="2551" w:type="dxa"/>
            <w:tcBorders>
              <w:top w:val="nil"/>
              <w:left w:val="nil"/>
              <w:bottom w:val="nil"/>
            </w:tcBorders>
            <w:hideMark/>
          </w:tcPr>
          <w:p w14:paraId="02EF7325" w14:textId="77777777" w:rsidR="008F46EC" w:rsidRPr="00D90D2F" w:rsidRDefault="008F46EC" w:rsidP="00EB4029"/>
        </w:tc>
      </w:tr>
      <w:tr w:rsidR="008F46EC" w:rsidRPr="00D90D2F" w14:paraId="627BDD98" w14:textId="77777777" w:rsidTr="00EB4029">
        <w:trPr>
          <w:trHeight w:val="594"/>
        </w:trPr>
        <w:tc>
          <w:tcPr>
            <w:tcW w:w="3828" w:type="dxa"/>
            <w:tcBorders>
              <w:top w:val="nil"/>
              <w:bottom w:val="nil"/>
              <w:right w:val="nil"/>
            </w:tcBorders>
          </w:tcPr>
          <w:p w14:paraId="087CBF18" w14:textId="77777777" w:rsidR="008F46EC" w:rsidRPr="00D90D2F" w:rsidRDefault="008F46EC" w:rsidP="00EB4029">
            <w:pPr>
              <w:rPr>
                <w:lang w:val="en-US"/>
              </w:rPr>
            </w:pPr>
            <w:r>
              <w:rPr>
                <w:lang w:val="en-US"/>
              </w:rPr>
              <w:t>Hypertensive disorders of pregnancy</w:t>
            </w:r>
          </w:p>
        </w:tc>
        <w:tc>
          <w:tcPr>
            <w:tcW w:w="2835" w:type="dxa"/>
            <w:tcBorders>
              <w:top w:val="nil"/>
              <w:left w:val="nil"/>
              <w:bottom w:val="nil"/>
              <w:right w:val="nil"/>
            </w:tcBorders>
          </w:tcPr>
          <w:p w14:paraId="34BBA6A7" w14:textId="77777777" w:rsidR="008F46EC" w:rsidRPr="00D90D2F" w:rsidRDefault="008F46EC" w:rsidP="00EB4029">
            <w:pPr>
              <w:rPr>
                <w:lang w:val="en-US"/>
              </w:rPr>
            </w:pPr>
            <w:r w:rsidRPr="00D90D2F">
              <w:t>Pregnancy anxiety</w:t>
            </w:r>
          </w:p>
        </w:tc>
        <w:tc>
          <w:tcPr>
            <w:tcW w:w="2551" w:type="dxa"/>
            <w:tcBorders>
              <w:top w:val="nil"/>
              <w:left w:val="nil"/>
              <w:bottom w:val="nil"/>
            </w:tcBorders>
          </w:tcPr>
          <w:p w14:paraId="1DF53195" w14:textId="77777777" w:rsidR="008F46EC" w:rsidRPr="00D90D2F" w:rsidRDefault="008F46EC" w:rsidP="00EB4029">
            <w:pPr>
              <w:rPr>
                <w:lang w:val="en-US"/>
              </w:rPr>
            </w:pPr>
          </w:p>
        </w:tc>
      </w:tr>
      <w:tr w:rsidR="008F46EC" w:rsidRPr="00D90D2F" w14:paraId="5E3C3285" w14:textId="77777777" w:rsidTr="00EB4029">
        <w:trPr>
          <w:trHeight w:val="594"/>
        </w:trPr>
        <w:tc>
          <w:tcPr>
            <w:tcW w:w="3828" w:type="dxa"/>
            <w:tcBorders>
              <w:top w:val="nil"/>
              <w:right w:val="nil"/>
            </w:tcBorders>
          </w:tcPr>
          <w:p w14:paraId="44F10076" w14:textId="77777777" w:rsidR="008F46EC" w:rsidRDefault="008F46EC" w:rsidP="00EB4029">
            <w:pPr>
              <w:rPr>
                <w:lang w:val="en-US"/>
              </w:rPr>
            </w:pPr>
            <w:r>
              <w:rPr>
                <w:lang w:val="en-US"/>
              </w:rPr>
              <w:t>HELLP syndrome</w:t>
            </w:r>
          </w:p>
        </w:tc>
        <w:tc>
          <w:tcPr>
            <w:tcW w:w="2835" w:type="dxa"/>
            <w:tcBorders>
              <w:top w:val="nil"/>
              <w:left w:val="nil"/>
              <w:right w:val="nil"/>
            </w:tcBorders>
          </w:tcPr>
          <w:p w14:paraId="6CAB8C73" w14:textId="77777777" w:rsidR="008F46EC" w:rsidRPr="00D90D2F" w:rsidRDefault="008F46EC" w:rsidP="00EB4029">
            <w:pPr>
              <w:rPr>
                <w:lang w:val="en-US"/>
              </w:rPr>
            </w:pPr>
            <w:r w:rsidRPr="00D90D2F">
              <w:rPr>
                <w:lang w:val="en-US"/>
              </w:rPr>
              <w:t>Panic</w:t>
            </w:r>
          </w:p>
        </w:tc>
        <w:tc>
          <w:tcPr>
            <w:tcW w:w="2551" w:type="dxa"/>
            <w:tcBorders>
              <w:top w:val="nil"/>
              <w:left w:val="nil"/>
            </w:tcBorders>
          </w:tcPr>
          <w:p w14:paraId="0C3812F7" w14:textId="77777777" w:rsidR="008F46EC" w:rsidRPr="00D90D2F" w:rsidRDefault="008F46EC" w:rsidP="00EB4029">
            <w:pPr>
              <w:rPr>
                <w:lang w:val="en-US"/>
              </w:rPr>
            </w:pPr>
          </w:p>
        </w:tc>
      </w:tr>
    </w:tbl>
    <w:p w14:paraId="466AF946" w14:textId="77777777" w:rsidR="008F46EC" w:rsidRDefault="008F46EC" w:rsidP="008F46EC"/>
    <w:p w14:paraId="10E9CDEC" w14:textId="77777777" w:rsidR="00782BC3" w:rsidRDefault="00782BC3">
      <w:pPr>
        <w:rPr>
          <w:b/>
        </w:rPr>
      </w:pPr>
      <w:r>
        <w:rPr>
          <w:b/>
        </w:rPr>
        <w:br w:type="page"/>
      </w:r>
    </w:p>
    <w:p w14:paraId="748D81E4" w14:textId="77777777" w:rsidR="008F46EC" w:rsidRPr="002F3C29" w:rsidRDefault="00DE42A3" w:rsidP="008F46EC">
      <w:proofErr w:type="spellStart"/>
      <w:r w:rsidRPr="00782BC3">
        <w:rPr>
          <w:b/>
        </w:rPr>
        <w:lastRenderedPageBreak/>
        <w:t>eMethods</w:t>
      </w:r>
      <w:proofErr w:type="spellEnd"/>
      <w:r w:rsidR="00782BC3">
        <w:rPr>
          <w:b/>
        </w:rPr>
        <w:t>.</w:t>
      </w:r>
      <w:r>
        <w:t xml:space="preserve"> </w:t>
      </w:r>
      <w:r w:rsidR="008F46EC" w:rsidRPr="002F3C29">
        <w:t>Search strategy</w:t>
      </w:r>
      <w:r w:rsidR="00782BC3">
        <w:t xml:space="preserve"> for each database</w:t>
      </w:r>
      <w:r w:rsidR="008F46EC" w:rsidRPr="002F3C29">
        <w:t xml:space="preserve"> </w:t>
      </w:r>
    </w:p>
    <w:p w14:paraId="73BCF9A4" w14:textId="77777777" w:rsidR="008F46EC" w:rsidRDefault="008F46EC" w:rsidP="008F46EC">
      <w:pPr>
        <w:spacing w:after="0"/>
      </w:pPr>
      <w:r w:rsidRPr="00A17682">
        <w:rPr>
          <w:u w:val="single"/>
        </w:rPr>
        <w:t>Medline</w:t>
      </w:r>
      <w:r>
        <w:t xml:space="preserve"> </w:t>
      </w:r>
    </w:p>
    <w:p w14:paraId="33C2057C" w14:textId="77777777" w:rsidR="008F46EC" w:rsidRDefault="008F46EC" w:rsidP="008F46EC">
      <w:pPr>
        <w:spacing w:after="0"/>
      </w:pPr>
      <w:r>
        <w:t xml:space="preserve">(Pregnancy/ OR pregnant women/ OR </w:t>
      </w:r>
      <w:proofErr w:type="spellStart"/>
      <w:r>
        <w:t>pregnan</w:t>
      </w:r>
      <w:proofErr w:type="spellEnd"/>
      <w:r>
        <w:t>*.</w:t>
      </w:r>
      <w:proofErr w:type="spellStart"/>
      <w:r>
        <w:t>tw,kf</w:t>
      </w:r>
      <w:proofErr w:type="spellEnd"/>
      <w:r>
        <w:t xml:space="preserve"> OR gestation*.</w:t>
      </w:r>
      <w:proofErr w:type="spellStart"/>
      <w:r>
        <w:t>tw,kf</w:t>
      </w:r>
      <w:proofErr w:type="spellEnd"/>
      <w:r>
        <w:t xml:space="preserve"> OR </w:t>
      </w:r>
      <w:proofErr w:type="spellStart"/>
      <w:r>
        <w:t>antenatal.tw,kf</w:t>
      </w:r>
      <w:proofErr w:type="spellEnd"/>
      <w:r>
        <w:t xml:space="preserve"> OR ante-</w:t>
      </w:r>
      <w:proofErr w:type="spellStart"/>
      <w:r>
        <w:t>natal.tw,kf</w:t>
      </w:r>
      <w:proofErr w:type="spellEnd"/>
      <w:r>
        <w:t xml:space="preserve"> OR </w:t>
      </w:r>
      <w:proofErr w:type="spellStart"/>
      <w:r>
        <w:t>prenatal.tw,kf</w:t>
      </w:r>
      <w:proofErr w:type="spellEnd"/>
      <w:r>
        <w:t xml:space="preserve"> OR pre-</w:t>
      </w:r>
      <w:proofErr w:type="spellStart"/>
      <w:r>
        <w:t>natal.tw,kf</w:t>
      </w:r>
      <w:proofErr w:type="spellEnd"/>
      <w:r>
        <w:t xml:space="preserve"> OR </w:t>
      </w:r>
      <w:proofErr w:type="spellStart"/>
      <w:r>
        <w:t>perinatal.tw,kf</w:t>
      </w:r>
      <w:proofErr w:type="spellEnd"/>
      <w:r>
        <w:t xml:space="preserve"> OR peri-</w:t>
      </w:r>
      <w:proofErr w:type="spellStart"/>
      <w:r>
        <w:t>natal.tw,kf</w:t>
      </w:r>
      <w:proofErr w:type="spellEnd"/>
      <w:r>
        <w:t xml:space="preserve">) </w:t>
      </w:r>
    </w:p>
    <w:p w14:paraId="35593818" w14:textId="77777777" w:rsidR="008F46EC" w:rsidRDefault="008F46EC" w:rsidP="008F46EC">
      <w:pPr>
        <w:spacing w:after="0"/>
      </w:pPr>
      <w:r>
        <w:t xml:space="preserve">AND </w:t>
      </w:r>
    </w:p>
    <w:p w14:paraId="3AC9C696" w14:textId="77777777" w:rsidR="008F46EC" w:rsidRDefault="008F46EC" w:rsidP="008F46EC">
      <w:pPr>
        <w:spacing w:after="0"/>
      </w:pPr>
      <w:r>
        <w:t xml:space="preserve">((hypertension/ or hypertension, pregnancy-induced/) OR pregnancy complication, cardiovascular/ OR </w:t>
      </w:r>
      <w:proofErr w:type="spellStart"/>
      <w:r>
        <w:t>hyperten</w:t>
      </w:r>
      <w:proofErr w:type="spellEnd"/>
      <w:r>
        <w:t>*.</w:t>
      </w:r>
      <w:proofErr w:type="spellStart"/>
      <w:r>
        <w:t>tw.kf</w:t>
      </w:r>
      <w:proofErr w:type="spellEnd"/>
      <w:r>
        <w:t xml:space="preserve"> OR hyper-ten*.</w:t>
      </w:r>
      <w:proofErr w:type="spellStart"/>
      <w:r>
        <w:t>tw,kf</w:t>
      </w:r>
      <w:proofErr w:type="spellEnd"/>
      <w:r>
        <w:t xml:space="preserve"> OR high blood </w:t>
      </w:r>
      <w:proofErr w:type="spellStart"/>
      <w:r>
        <w:t>pressure.tw,kf</w:t>
      </w:r>
      <w:proofErr w:type="spellEnd"/>
      <w:r>
        <w:t xml:space="preserve"> OR ((blood pressure or bp) adj1 (elevated or increase*)).</w:t>
      </w:r>
      <w:proofErr w:type="spellStart"/>
      <w:r>
        <w:t>tw,kf</w:t>
      </w:r>
      <w:proofErr w:type="spellEnd"/>
      <w:r>
        <w:t xml:space="preserve"> OR pre-</w:t>
      </w:r>
      <w:proofErr w:type="spellStart"/>
      <w:r>
        <w:t>eclamp</w:t>
      </w:r>
      <w:proofErr w:type="spellEnd"/>
      <w:r>
        <w:t>*</w:t>
      </w:r>
      <w:proofErr w:type="spellStart"/>
      <w:r>
        <w:t>tw,kf</w:t>
      </w:r>
      <w:proofErr w:type="spellEnd"/>
      <w:r>
        <w:t xml:space="preserve"> OR </w:t>
      </w:r>
      <w:proofErr w:type="spellStart"/>
      <w:r>
        <w:t>preeclamp</w:t>
      </w:r>
      <w:proofErr w:type="spellEnd"/>
      <w:r>
        <w:t>*.</w:t>
      </w:r>
      <w:proofErr w:type="spellStart"/>
      <w:r>
        <w:t>tw,kf</w:t>
      </w:r>
      <w:proofErr w:type="spellEnd"/>
      <w:r>
        <w:t xml:space="preserve"> OR </w:t>
      </w:r>
      <w:proofErr w:type="spellStart"/>
      <w:r>
        <w:t>eclampsia.tw,kf</w:t>
      </w:r>
      <w:proofErr w:type="spellEnd"/>
      <w:r>
        <w:t xml:space="preserve"> OR </w:t>
      </w:r>
      <w:proofErr w:type="spellStart"/>
      <w:r>
        <w:t>eclamp</w:t>
      </w:r>
      <w:proofErr w:type="spellEnd"/>
      <w:r>
        <w:t>*.</w:t>
      </w:r>
      <w:proofErr w:type="spellStart"/>
      <w:r>
        <w:t>tw,kf</w:t>
      </w:r>
      <w:proofErr w:type="spellEnd"/>
      <w:r>
        <w:t xml:space="preserve"> OR HELLP syndrome/ OR help*.</w:t>
      </w:r>
      <w:proofErr w:type="spellStart"/>
      <w:r>
        <w:t>tw,kf</w:t>
      </w:r>
      <w:proofErr w:type="spellEnd"/>
      <w:r>
        <w:t xml:space="preserve">) </w:t>
      </w:r>
    </w:p>
    <w:p w14:paraId="69D44879" w14:textId="77777777" w:rsidR="008F46EC" w:rsidRDefault="008F46EC" w:rsidP="008F46EC">
      <w:pPr>
        <w:spacing w:after="0"/>
      </w:pPr>
      <w:r>
        <w:t>AND (mental disorder*.</w:t>
      </w:r>
      <w:proofErr w:type="spellStart"/>
      <w:r>
        <w:t>tw,kf</w:t>
      </w:r>
      <w:proofErr w:type="spellEnd"/>
      <w:r>
        <w:t xml:space="preserve"> OR </w:t>
      </w:r>
      <w:proofErr w:type="spellStart"/>
      <w:r>
        <w:t>anxi</w:t>
      </w:r>
      <w:proofErr w:type="spellEnd"/>
      <w:r>
        <w:t>*.</w:t>
      </w:r>
      <w:proofErr w:type="spellStart"/>
      <w:r>
        <w:t>tw,kf</w:t>
      </w:r>
      <w:proofErr w:type="spellEnd"/>
      <w:r>
        <w:t xml:space="preserve"> OR depress*.</w:t>
      </w:r>
      <w:proofErr w:type="spellStart"/>
      <w:r>
        <w:t>tw,kf</w:t>
      </w:r>
      <w:proofErr w:type="spellEnd"/>
      <w:r>
        <w:t xml:space="preserve"> OR Stress, Psychological/ OR ((emotional* or life* or mental* or psycho* or social* or socio* or </w:t>
      </w:r>
      <w:proofErr w:type="spellStart"/>
      <w:r>
        <w:t>pregnan</w:t>
      </w:r>
      <w:proofErr w:type="spellEnd"/>
      <w:r>
        <w:t>* or environment* or trauma* or family* or maternal* or chronic) adj3 (stress* or anguish* or suffer* or distress*)).</w:t>
      </w:r>
      <w:proofErr w:type="spellStart"/>
      <w:r>
        <w:t>tw,kf</w:t>
      </w:r>
      <w:proofErr w:type="spellEnd"/>
      <w:r>
        <w:t xml:space="preserve"> OR </w:t>
      </w:r>
      <w:proofErr w:type="spellStart"/>
      <w:r>
        <w:t>worry.tw,kf</w:t>
      </w:r>
      <w:proofErr w:type="spellEnd"/>
      <w:r>
        <w:t xml:space="preserve"> OR Anxiety/ Anxiety Disorders/ OR Depression/)</w:t>
      </w:r>
    </w:p>
    <w:p w14:paraId="0FED3DF3" w14:textId="77777777" w:rsidR="008F46EC" w:rsidRDefault="008F46EC" w:rsidP="008F46EC">
      <w:pPr>
        <w:spacing w:after="0"/>
      </w:pPr>
    </w:p>
    <w:p w14:paraId="1B6E4DA6" w14:textId="77777777" w:rsidR="008F46EC" w:rsidRDefault="008F46EC" w:rsidP="008F46EC"/>
    <w:p w14:paraId="71A59FE2" w14:textId="77777777" w:rsidR="008F46EC" w:rsidRPr="00A17682" w:rsidRDefault="008F46EC" w:rsidP="008F46EC">
      <w:pPr>
        <w:spacing w:after="0"/>
        <w:rPr>
          <w:u w:val="single"/>
        </w:rPr>
      </w:pPr>
      <w:proofErr w:type="spellStart"/>
      <w:r w:rsidRPr="00A17682">
        <w:rPr>
          <w:u w:val="single"/>
        </w:rPr>
        <w:t>PyscINFO</w:t>
      </w:r>
      <w:proofErr w:type="spellEnd"/>
    </w:p>
    <w:p w14:paraId="79F3A559" w14:textId="77777777" w:rsidR="008F46EC" w:rsidRDefault="008F46EC" w:rsidP="008F46EC">
      <w:pPr>
        <w:spacing w:after="0"/>
      </w:pPr>
      <w:r>
        <w:t xml:space="preserve">(pregnancy/ OR </w:t>
      </w:r>
      <w:proofErr w:type="spellStart"/>
      <w:r>
        <w:t>pregn</w:t>
      </w:r>
      <w:proofErr w:type="spellEnd"/>
      <w:r>
        <w:t>*.</w:t>
      </w:r>
      <w:proofErr w:type="spellStart"/>
      <w:r>
        <w:t>tw,hw</w:t>
      </w:r>
      <w:proofErr w:type="spellEnd"/>
      <w:r>
        <w:t xml:space="preserve"> OR gestation*.</w:t>
      </w:r>
      <w:proofErr w:type="spellStart"/>
      <w:r>
        <w:t>tw,hw</w:t>
      </w:r>
      <w:proofErr w:type="spellEnd"/>
      <w:r>
        <w:t xml:space="preserve"> OR perinatal period/ OR antepartum period/ OR </w:t>
      </w:r>
      <w:proofErr w:type="spellStart"/>
      <w:r>
        <w:t>antenatal.tw,hw</w:t>
      </w:r>
      <w:proofErr w:type="spellEnd"/>
      <w:r>
        <w:t xml:space="preserve"> OR ante-</w:t>
      </w:r>
      <w:proofErr w:type="spellStart"/>
      <w:r>
        <w:t>natal.tw,hw</w:t>
      </w:r>
      <w:proofErr w:type="spellEnd"/>
      <w:r>
        <w:t xml:space="preserve"> OR </w:t>
      </w:r>
      <w:proofErr w:type="spellStart"/>
      <w:r>
        <w:t>prenatal.tw,hw</w:t>
      </w:r>
      <w:proofErr w:type="spellEnd"/>
      <w:r>
        <w:t xml:space="preserve"> OR pre-</w:t>
      </w:r>
      <w:proofErr w:type="spellStart"/>
      <w:r>
        <w:t>natal.tw,hw</w:t>
      </w:r>
      <w:proofErr w:type="spellEnd"/>
      <w:r>
        <w:t xml:space="preserve"> OR </w:t>
      </w:r>
      <w:proofErr w:type="spellStart"/>
      <w:r>
        <w:t>perinatal.tw,hw</w:t>
      </w:r>
      <w:proofErr w:type="spellEnd"/>
      <w:r>
        <w:t xml:space="preserve"> OR peri-</w:t>
      </w:r>
      <w:proofErr w:type="spellStart"/>
      <w:r>
        <w:t>natal.tw,hw</w:t>
      </w:r>
      <w:proofErr w:type="spellEnd"/>
      <w:r>
        <w:t>)</w:t>
      </w:r>
    </w:p>
    <w:p w14:paraId="131B381A" w14:textId="77777777" w:rsidR="008F46EC" w:rsidRDefault="008F46EC" w:rsidP="008F46EC">
      <w:pPr>
        <w:spacing w:after="0"/>
      </w:pPr>
      <w:r>
        <w:t>AND</w:t>
      </w:r>
    </w:p>
    <w:p w14:paraId="1643FF29" w14:textId="77777777" w:rsidR="008F46EC" w:rsidRDefault="008F46EC" w:rsidP="008F46EC">
      <w:pPr>
        <w:spacing w:after="0"/>
      </w:pPr>
      <w:r>
        <w:t xml:space="preserve">(PREECLAMPSIA OR hypertension/ OR </w:t>
      </w:r>
      <w:proofErr w:type="spellStart"/>
      <w:r>
        <w:t>hyperten</w:t>
      </w:r>
      <w:proofErr w:type="spellEnd"/>
      <w:r>
        <w:t>*.</w:t>
      </w:r>
      <w:proofErr w:type="spellStart"/>
      <w:r>
        <w:t>tw,hw</w:t>
      </w:r>
      <w:proofErr w:type="spellEnd"/>
      <w:r>
        <w:t xml:space="preserve"> OR hyper-ten*.</w:t>
      </w:r>
      <w:proofErr w:type="spellStart"/>
      <w:r>
        <w:t>tw,hw</w:t>
      </w:r>
      <w:proofErr w:type="spellEnd"/>
      <w:r>
        <w:t xml:space="preserve">. OR high blood </w:t>
      </w:r>
      <w:proofErr w:type="spellStart"/>
      <w:r>
        <w:t>pressure.tw,hw</w:t>
      </w:r>
      <w:proofErr w:type="spellEnd"/>
      <w:r>
        <w:t xml:space="preserve"> OR ((blood pressure or bp) adj1 (elevated or increase*)).</w:t>
      </w:r>
      <w:proofErr w:type="spellStart"/>
      <w:r>
        <w:t>tw,hw</w:t>
      </w:r>
      <w:proofErr w:type="spellEnd"/>
      <w:r>
        <w:t xml:space="preserve"> OR pre-</w:t>
      </w:r>
      <w:proofErr w:type="spellStart"/>
      <w:r>
        <w:t>eclamp</w:t>
      </w:r>
      <w:proofErr w:type="spellEnd"/>
      <w:r>
        <w:t>*.</w:t>
      </w:r>
      <w:proofErr w:type="spellStart"/>
      <w:r>
        <w:t>tw,hw</w:t>
      </w:r>
      <w:proofErr w:type="spellEnd"/>
      <w:r>
        <w:t xml:space="preserve"> OR </w:t>
      </w:r>
      <w:proofErr w:type="spellStart"/>
      <w:r>
        <w:t>preeclamp</w:t>
      </w:r>
      <w:proofErr w:type="spellEnd"/>
      <w:r>
        <w:t>*.</w:t>
      </w:r>
      <w:proofErr w:type="spellStart"/>
      <w:r>
        <w:t>tw,hw</w:t>
      </w:r>
      <w:proofErr w:type="spellEnd"/>
      <w:r>
        <w:t xml:space="preserve"> OR </w:t>
      </w:r>
      <w:proofErr w:type="spellStart"/>
      <w:r>
        <w:t>eclamp</w:t>
      </w:r>
      <w:proofErr w:type="spellEnd"/>
      <w:r>
        <w:t>*.</w:t>
      </w:r>
      <w:proofErr w:type="spellStart"/>
      <w:r>
        <w:t>tw,hw</w:t>
      </w:r>
      <w:proofErr w:type="spellEnd"/>
      <w:r>
        <w:t xml:space="preserve"> OR </w:t>
      </w:r>
      <w:proofErr w:type="spellStart"/>
      <w:r>
        <w:t>hellp.tw,hw</w:t>
      </w:r>
      <w:proofErr w:type="spellEnd"/>
      <w:r>
        <w:t>)</w:t>
      </w:r>
    </w:p>
    <w:p w14:paraId="49A086D6" w14:textId="77777777" w:rsidR="008F46EC" w:rsidRDefault="008F46EC" w:rsidP="008F46EC">
      <w:pPr>
        <w:spacing w:after="0"/>
      </w:pPr>
      <w:r>
        <w:t>AND</w:t>
      </w:r>
    </w:p>
    <w:p w14:paraId="2E618966" w14:textId="77777777" w:rsidR="008F46EC" w:rsidRDefault="008F46EC" w:rsidP="008F46EC">
      <w:pPr>
        <w:spacing w:after="0"/>
      </w:pPr>
      <w:r>
        <w:t>((stress/ or psychological stress/ or distress/) OR (anxiety disorders/ or generalized anxiety disorder/ or panic disorder/ or post-traumatic stress/ or anxiety/ or panic attack/ or social anxiety/) OR (major depression/ or "depression (emotion)"/ or dysthymic disorder/) OR mental disorder*.</w:t>
      </w:r>
      <w:proofErr w:type="spellStart"/>
      <w:r>
        <w:t>tw,hw</w:t>
      </w:r>
      <w:proofErr w:type="spellEnd"/>
      <w:r>
        <w:t xml:space="preserve"> OR </w:t>
      </w:r>
      <w:proofErr w:type="spellStart"/>
      <w:r>
        <w:t>anxi</w:t>
      </w:r>
      <w:proofErr w:type="spellEnd"/>
      <w:r>
        <w:t>*.</w:t>
      </w:r>
      <w:proofErr w:type="spellStart"/>
      <w:r>
        <w:t>tw,hw</w:t>
      </w:r>
      <w:proofErr w:type="spellEnd"/>
      <w:r>
        <w:t xml:space="preserve"> OR depress*.</w:t>
      </w:r>
      <w:proofErr w:type="spellStart"/>
      <w:r>
        <w:t>tw,hw</w:t>
      </w:r>
      <w:proofErr w:type="spellEnd"/>
      <w:r>
        <w:t xml:space="preserve"> OR </w:t>
      </w:r>
      <w:proofErr w:type="spellStart"/>
      <w:r>
        <w:t>worry.tw,hw</w:t>
      </w:r>
      <w:proofErr w:type="spellEnd"/>
      <w:r>
        <w:t xml:space="preserve"> OR ((emotional* or life* or mental* or psycho* or social* or socio* or </w:t>
      </w:r>
      <w:proofErr w:type="spellStart"/>
      <w:r>
        <w:t>pregnan</w:t>
      </w:r>
      <w:proofErr w:type="spellEnd"/>
      <w:r>
        <w:t>* or environment* or trauma* or family* or maternal* or chronic) adj3 (stress* or anguish* or suffer* or distress*)).</w:t>
      </w:r>
      <w:proofErr w:type="spellStart"/>
      <w:r>
        <w:t>tw,hw</w:t>
      </w:r>
      <w:proofErr w:type="spellEnd"/>
      <w:r>
        <w:t>)</w:t>
      </w:r>
    </w:p>
    <w:p w14:paraId="6EE0D6BC" w14:textId="77777777" w:rsidR="008F46EC" w:rsidRDefault="008F46EC" w:rsidP="008F46EC">
      <w:pPr>
        <w:spacing w:after="0"/>
      </w:pPr>
    </w:p>
    <w:p w14:paraId="429ACB7B" w14:textId="77777777" w:rsidR="008F46EC" w:rsidRPr="00FC6C9E" w:rsidRDefault="008F46EC" w:rsidP="008F46EC">
      <w:pPr>
        <w:spacing w:after="0"/>
        <w:rPr>
          <w:u w:val="single"/>
        </w:rPr>
      </w:pPr>
      <w:proofErr w:type="spellStart"/>
      <w:r w:rsidRPr="00FC6C9E">
        <w:rPr>
          <w:u w:val="single"/>
        </w:rPr>
        <w:t>Embase</w:t>
      </w:r>
      <w:proofErr w:type="spellEnd"/>
    </w:p>
    <w:p w14:paraId="477CF7CA" w14:textId="77777777" w:rsidR="008F46EC" w:rsidRDefault="008F46EC" w:rsidP="008F46EC">
      <w:pPr>
        <w:spacing w:after="0"/>
      </w:pPr>
      <w:r>
        <w:t xml:space="preserve">((pregnancy/ OR pregnant woman/ OR </w:t>
      </w:r>
      <w:proofErr w:type="spellStart"/>
      <w:r>
        <w:t>pregnan</w:t>
      </w:r>
      <w:proofErr w:type="spellEnd"/>
      <w:r>
        <w:t>*.</w:t>
      </w:r>
      <w:proofErr w:type="spellStart"/>
      <w:r>
        <w:t>tw,kw</w:t>
      </w:r>
      <w:proofErr w:type="spellEnd"/>
      <w:r>
        <w:t xml:space="preserve"> OR gestation*.</w:t>
      </w:r>
      <w:proofErr w:type="spellStart"/>
      <w:r>
        <w:t>tw,kw</w:t>
      </w:r>
      <w:proofErr w:type="spellEnd"/>
      <w:r>
        <w:t xml:space="preserve"> OR </w:t>
      </w:r>
      <w:proofErr w:type="spellStart"/>
      <w:r>
        <w:t>antenatal.tw,kw</w:t>
      </w:r>
      <w:proofErr w:type="spellEnd"/>
      <w:r>
        <w:t xml:space="preserve"> OR ante-</w:t>
      </w:r>
      <w:proofErr w:type="spellStart"/>
      <w:r>
        <w:t>natal.tw,kw</w:t>
      </w:r>
      <w:proofErr w:type="spellEnd"/>
      <w:r>
        <w:t xml:space="preserve"> OR </w:t>
      </w:r>
      <w:proofErr w:type="spellStart"/>
      <w:r>
        <w:t>prenatal.tw,kw</w:t>
      </w:r>
      <w:proofErr w:type="spellEnd"/>
      <w:r>
        <w:t xml:space="preserve"> OR pre-</w:t>
      </w:r>
      <w:proofErr w:type="spellStart"/>
      <w:r>
        <w:t>natal.tw,kw</w:t>
      </w:r>
      <w:proofErr w:type="spellEnd"/>
      <w:r>
        <w:t xml:space="preserve"> OR </w:t>
      </w:r>
      <w:proofErr w:type="spellStart"/>
      <w:r>
        <w:t>perinatal.tw,kw</w:t>
      </w:r>
      <w:proofErr w:type="spellEnd"/>
      <w:r>
        <w:t xml:space="preserve"> OR peri-natal.tw.kw)</w:t>
      </w:r>
    </w:p>
    <w:p w14:paraId="203ACC83" w14:textId="77777777" w:rsidR="008F46EC" w:rsidRDefault="008F46EC" w:rsidP="008F46EC">
      <w:pPr>
        <w:spacing w:after="0"/>
      </w:pPr>
      <w:r>
        <w:t>AND</w:t>
      </w:r>
    </w:p>
    <w:p w14:paraId="0AC4860D" w14:textId="77777777" w:rsidR="008F46EC" w:rsidRDefault="008F46EC" w:rsidP="008F46EC">
      <w:pPr>
        <w:spacing w:after="0"/>
      </w:pPr>
      <w:r>
        <w:t>(hypertension/</w:t>
      </w:r>
      <w:r>
        <w:tab/>
        <w:t xml:space="preserve">OR maternal hypertension/ OR </w:t>
      </w:r>
      <w:proofErr w:type="spellStart"/>
      <w:r>
        <w:t>hyperten</w:t>
      </w:r>
      <w:proofErr w:type="spellEnd"/>
      <w:r>
        <w:t>*.</w:t>
      </w:r>
      <w:proofErr w:type="spellStart"/>
      <w:r>
        <w:t>tw,kw</w:t>
      </w:r>
      <w:proofErr w:type="spellEnd"/>
      <w:r>
        <w:t xml:space="preserve"> OR hyper-ten*.</w:t>
      </w:r>
      <w:proofErr w:type="spellStart"/>
      <w:r>
        <w:t>tw,kw</w:t>
      </w:r>
      <w:proofErr w:type="spellEnd"/>
      <w:r>
        <w:t xml:space="preserve"> OR high blood </w:t>
      </w:r>
      <w:proofErr w:type="spellStart"/>
      <w:r>
        <w:t>pressure.tw,kw</w:t>
      </w:r>
      <w:proofErr w:type="spellEnd"/>
      <w:r>
        <w:t xml:space="preserve"> OR ((blood pressure or bp) adj1 (elevated or increase*)).</w:t>
      </w:r>
      <w:proofErr w:type="spellStart"/>
      <w:r>
        <w:t>tw,kw</w:t>
      </w:r>
      <w:proofErr w:type="spellEnd"/>
      <w:r>
        <w:t xml:space="preserve"> OR preeclampsia/</w:t>
      </w:r>
      <w:r>
        <w:tab/>
        <w:t xml:space="preserve">OR </w:t>
      </w:r>
      <w:proofErr w:type="spellStart"/>
      <w:r>
        <w:t>preeclamp</w:t>
      </w:r>
      <w:proofErr w:type="spellEnd"/>
      <w:r>
        <w:t>*.</w:t>
      </w:r>
      <w:proofErr w:type="spellStart"/>
      <w:r>
        <w:t>tw,kw</w:t>
      </w:r>
      <w:proofErr w:type="spellEnd"/>
      <w:r>
        <w:t xml:space="preserve"> OR pre-</w:t>
      </w:r>
      <w:proofErr w:type="spellStart"/>
      <w:r>
        <w:t>eclamp</w:t>
      </w:r>
      <w:proofErr w:type="spellEnd"/>
      <w:r>
        <w:t>*.</w:t>
      </w:r>
      <w:proofErr w:type="spellStart"/>
      <w:r>
        <w:t>tw,kw</w:t>
      </w:r>
      <w:proofErr w:type="spellEnd"/>
      <w:r>
        <w:t xml:space="preserve"> OR eclampsia/ OR </w:t>
      </w:r>
      <w:proofErr w:type="spellStart"/>
      <w:r>
        <w:t>eclamp</w:t>
      </w:r>
      <w:proofErr w:type="spellEnd"/>
      <w:r>
        <w:t>*.</w:t>
      </w:r>
      <w:proofErr w:type="spellStart"/>
      <w:r>
        <w:t>tw,kw</w:t>
      </w:r>
      <w:proofErr w:type="spellEnd"/>
      <w:r>
        <w:t xml:space="preserve"> OR HELLP syndrome/ OR </w:t>
      </w:r>
      <w:proofErr w:type="spellStart"/>
      <w:r>
        <w:t>hellp</w:t>
      </w:r>
      <w:proofErr w:type="spellEnd"/>
      <w:r>
        <w:t>*.</w:t>
      </w:r>
      <w:proofErr w:type="spellStart"/>
      <w:r>
        <w:t>tw,kw</w:t>
      </w:r>
      <w:proofErr w:type="spellEnd"/>
      <w:r>
        <w:t>)</w:t>
      </w:r>
    </w:p>
    <w:p w14:paraId="305746A3" w14:textId="77777777" w:rsidR="008F46EC" w:rsidRDefault="008F46EC" w:rsidP="008F46EC">
      <w:pPr>
        <w:spacing w:after="0"/>
      </w:pPr>
      <w:r>
        <w:lastRenderedPageBreak/>
        <w:t>AND</w:t>
      </w:r>
    </w:p>
    <w:p w14:paraId="1F3DB19C" w14:textId="77777777" w:rsidR="008F46EC" w:rsidRDefault="008F46EC" w:rsidP="008F46EC">
      <w:pPr>
        <w:spacing w:after="0"/>
      </w:pPr>
      <w:r>
        <w:t xml:space="preserve">(anxiety/ OR (anxiety disorder/ or anxiety neurosis/ or generalized anxiety disorder/ or "mixed anxiety and depression"/) OR </w:t>
      </w:r>
      <w:proofErr w:type="spellStart"/>
      <w:r>
        <w:t>anxi</w:t>
      </w:r>
      <w:proofErr w:type="spellEnd"/>
      <w:r>
        <w:t>*.</w:t>
      </w:r>
      <w:proofErr w:type="spellStart"/>
      <w:r>
        <w:t>tw,kw</w:t>
      </w:r>
      <w:proofErr w:type="spellEnd"/>
      <w:r>
        <w:t xml:space="preserve"> OR (depression/ or major depression/ or minor depression/ or perinatal depression/) OR depress*.</w:t>
      </w:r>
      <w:proofErr w:type="spellStart"/>
      <w:r>
        <w:t>tw,kw</w:t>
      </w:r>
      <w:proofErr w:type="spellEnd"/>
      <w:r>
        <w:t xml:space="preserve"> OR mental stress/</w:t>
      </w:r>
      <w:r>
        <w:tab/>
        <w:t xml:space="preserve"> OR ((emotional* or life* or mental* or psycho* or social* or </w:t>
      </w:r>
      <w:proofErr w:type="spellStart"/>
      <w:r>
        <w:t>pregnan</w:t>
      </w:r>
      <w:proofErr w:type="spellEnd"/>
      <w:r>
        <w:t>* or environment* or trauma* or family* or maternal* or chronic) adj3 (stress* or anguish* or suffer* or distress*)).</w:t>
      </w:r>
      <w:proofErr w:type="spellStart"/>
      <w:r>
        <w:t>tw,kw</w:t>
      </w:r>
      <w:proofErr w:type="spellEnd"/>
      <w:r>
        <w:t xml:space="preserve"> OR </w:t>
      </w:r>
      <w:proofErr w:type="spellStart"/>
      <w:r>
        <w:t>worry.tw,kw</w:t>
      </w:r>
      <w:proofErr w:type="spellEnd"/>
      <w:r>
        <w:t xml:space="preserve"> OR mental disorder*.</w:t>
      </w:r>
      <w:proofErr w:type="spellStart"/>
      <w:r>
        <w:t>tw,kw</w:t>
      </w:r>
      <w:proofErr w:type="spellEnd"/>
      <w:r>
        <w:t>))</w:t>
      </w:r>
    </w:p>
    <w:p w14:paraId="1CD371B6" w14:textId="77777777" w:rsidR="008F46EC" w:rsidRDefault="008F46EC" w:rsidP="008F46EC">
      <w:pPr>
        <w:spacing w:after="0"/>
      </w:pPr>
    </w:p>
    <w:p w14:paraId="76BE03E4" w14:textId="77777777" w:rsidR="008F46EC" w:rsidRPr="00B3110E" w:rsidRDefault="008F46EC" w:rsidP="008F46EC">
      <w:pPr>
        <w:spacing w:after="0"/>
        <w:rPr>
          <w:u w:val="single"/>
        </w:rPr>
      </w:pPr>
      <w:r w:rsidRPr="00B3110E">
        <w:rPr>
          <w:u w:val="single"/>
        </w:rPr>
        <w:t>CINAHL</w:t>
      </w:r>
    </w:p>
    <w:p w14:paraId="72A84B8B" w14:textId="77777777" w:rsidR="008F46EC" w:rsidRDefault="008F46EC" w:rsidP="008F46EC">
      <w:pPr>
        <w:spacing w:after="0"/>
      </w:pPr>
      <w:r>
        <w:t>((</w:t>
      </w:r>
      <w:r w:rsidRPr="00C62376">
        <w:t>MH "Pregnancy"</w:t>
      </w:r>
      <w:r>
        <w:t>) OR (</w:t>
      </w:r>
      <w:r w:rsidRPr="006F4CD2">
        <w:t>MH "Expectant Mothers"</w:t>
      </w:r>
      <w:r>
        <w:t>) OR (</w:t>
      </w:r>
      <w:r w:rsidRPr="00385DAA">
        <w:t xml:space="preserve">TI </w:t>
      </w:r>
      <w:proofErr w:type="spellStart"/>
      <w:r w:rsidRPr="00385DAA">
        <w:t>pregnan</w:t>
      </w:r>
      <w:proofErr w:type="spellEnd"/>
      <w:r w:rsidRPr="00385DAA">
        <w:t xml:space="preserve">* OR AB </w:t>
      </w:r>
      <w:proofErr w:type="spellStart"/>
      <w:r w:rsidRPr="00385DAA">
        <w:t>pregnan</w:t>
      </w:r>
      <w:proofErr w:type="spellEnd"/>
      <w:r w:rsidRPr="00385DAA">
        <w:t>*</w:t>
      </w:r>
      <w:r>
        <w:t>) OR (</w:t>
      </w:r>
      <w:r w:rsidRPr="00385DAA">
        <w:t xml:space="preserve">TI </w:t>
      </w:r>
      <w:proofErr w:type="spellStart"/>
      <w:r w:rsidRPr="00385DAA">
        <w:t>pregnan</w:t>
      </w:r>
      <w:proofErr w:type="spellEnd"/>
      <w:r w:rsidRPr="00385DAA">
        <w:t xml:space="preserve">* OR AB </w:t>
      </w:r>
      <w:proofErr w:type="spellStart"/>
      <w:r w:rsidRPr="00385DAA">
        <w:t>pregnan</w:t>
      </w:r>
      <w:proofErr w:type="spellEnd"/>
      <w:r w:rsidRPr="00385DAA">
        <w:t>*</w:t>
      </w:r>
      <w:r>
        <w:t>) OR (T</w:t>
      </w:r>
      <w:r w:rsidRPr="00385DAA">
        <w:t>I antenatal OR AB antenatal</w:t>
      </w:r>
      <w:r>
        <w:t>) OR (</w:t>
      </w:r>
      <w:r w:rsidRPr="00790FAC">
        <w:t>TI ante-natal OR AB ante-natal</w:t>
      </w:r>
      <w:r>
        <w:t>) OR (</w:t>
      </w:r>
      <w:r w:rsidRPr="00790FAC">
        <w:t>TI prenatal OR AB prenatal</w:t>
      </w:r>
      <w:r>
        <w:t>) OR (</w:t>
      </w:r>
      <w:r w:rsidRPr="00790FAC">
        <w:t>TI pre-natal OR AB pre-natal</w:t>
      </w:r>
      <w:r>
        <w:t>) OR (</w:t>
      </w:r>
      <w:r w:rsidRPr="00D0434F">
        <w:t>TI perinatal OR AB perinatal</w:t>
      </w:r>
      <w:r>
        <w:t>) OR (</w:t>
      </w:r>
      <w:r w:rsidRPr="00D0434F">
        <w:t>TI peri-natal OR AB peri-natal</w:t>
      </w:r>
      <w:r>
        <w:t>))</w:t>
      </w:r>
    </w:p>
    <w:p w14:paraId="3D670E4E" w14:textId="77777777" w:rsidR="008F46EC" w:rsidRDefault="008F46EC" w:rsidP="008F46EC">
      <w:pPr>
        <w:spacing w:after="0"/>
      </w:pPr>
      <w:r>
        <w:t>AND</w:t>
      </w:r>
    </w:p>
    <w:p w14:paraId="359C9516" w14:textId="77777777" w:rsidR="008F46EC" w:rsidRPr="00C23557" w:rsidRDefault="008F46EC" w:rsidP="008F46EC">
      <w:pPr>
        <w:spacing w:after="0"/>
      </w:pPr>
      <w:r>
        <w:t>((</w:t>
      </w:r>
      <w:r w:rsidRPr="00C117E1">
        <w:t>(MH "Hypertension") OR (MH "Pregnancy-Induced Hypertension") </w:t>
      </w:r>
      <w:r>
        <w:t>OR (</w:t>
      </w:r>
      <w:r w:rsidRPr="00413057">
        <w:t>MH "Pregnancy Complications, Cardiovascular") </w:t>
      </w:r>
      <w:r>
        <w:t xml:space="preserve">OR (TI </w:t>
      </w:r>
      <w:proofErr w:type="spellStart"/>
      <w:r>
        <w:t>hyperten</w:t>
      </w:r>
      <w:proofErr w:type="spellEnd"/>
      <w:r>
        <w:t xml:space="preserve">* OR AB </w:t>
      </w:r>
      <w:proofErr w:type="spellStart"/>
      <w:r>
        <w:t>hyperten</w:t>
      </w:r>
      <w:proofErr w:type="spellEnd"/>
      <w:r>
        <w:t>*) OR (</w:t>
      </w:r>
      <w:r w:rsidRPr="006E7373">
        <w:t>TI hyper-ten* OR AB hyper-ten*</w:t>
      </w:r>
      <w:r>
        <w:t>) OR (</w:t>
      </w:r>
      <w:r w:rsidRPr="006E7373">
        <w:t>TI high blood pressure OR AB high blood pressure</w:t>
      </w:r>
      <w:r>
        <w:t>) OR (</w:t>
      </w:r>
      <w:r w:rsidRPr="00A24FA5">
        <w:t xml:space="preserve">TI ( ((blood pressure or bp) N1 (elevated or increase*)) ) OR AB ( ((blood pressure or </w:t>
      </w:r>
      <w:r>
        <w:t>bp) N1 (elevated or increase*))</w:t>
      </w:r>
      <w:r w:rsidRPr="00A24FA5">
        <w:t>)</w:t>
      </w:r>
      <w:r>
        <w:t xml:space="preserve"> OR (</w:t>
      </w:r>
      <w:r w:rsidRPr="00C23557">
        <w:t>(MH "Pre-Eclampsia") OR (MH "HELLP Syndrome")</w:t>
      </w:r>
      <w:r>
        <w:t>) OR (</w:t>
      </w:r>
      <w:r w:rsidRPr="00C23557">
        <w:t>TI pre-</w:t>
      </w:r>
      <w:proofErr w:type="spellStart"/>
      <w:r w:rsidRPr="00C23557">
        <w:t>eclamp</w:t>
      </w:r>
      <w:proofErr w:type="spellEnd"/>
      <w:r w:rsidRPr="00C23557">
        <w:t>* OR AB pre-</w:t>
      </w:r>
      <w:proofErr w:type="spellStart"/>
      <w:r w:rsidRPr="00C23557">
        <w:t>eclamp</w:t>
      </w:r>
      <w:proofErr w:type="spellEnd"/>
      <w:r w:rsidRPr="00C23557">
        <w:t>*</w:t>
      </w:r>
      <w:r>
        <w:t>) OR (</w:t>
      </w:r>
      <w:r w:rsidRPr="00C23557">
        <w:t xml:space="preserve">TI </w:t>
      </w:r>
      <w:proofErr w:type="spellStart"/>
      <w:r w:rsidRPr="00C23557">
        <w:t>preeclamp</w:t>
      </w:r>
      <w:proofErr w:type="spellEnd"/>
      <w:r w:rsidRPr="00C23557">
        <w:t xml:space="preserve">* OR AB </w:t>
      </w:r>
      <w:proofErr w:type="spellStart"/>
      <w:r w:rsidRPr="00C23557">
        <w:t>preeclamp</w:t>
      </w:r>
      <w:proofErr w:type="spellEnd"/>
      <w:r w:rsidRPr="00C23557">
        <w:t>*</w:t>
      </w:r>
      <w:r>
        <w:t xml:space="preserve">) OR </w:t>
      </w:r>
      <w:r w:rsidRPr="0053178F">
        <w:t>(MH "Eclampsia") </w:t>
      </w:r>
      <w:r>
        <w:t>OR (</w:t>
      </w:r>
      <w:r w:rsidRPr="0053178F">
        <w:t xml:space="preserve">TI </w:t>
      </w:r>
      <w:proofErr w:type="spellStart"/>
      <w:r w:rsidRPr="0053178F">
        <w:t>eclamp</w:t>
      </w:r>
      <w:proofErr w:type="spellEnd"/>
      <w:r w:rsidRPr="0053178F">
        <w:t xml:space="preserve">* OR AB </w:t>
      </w:r>
      <w:proofErr w:type="spellStart"/>
      <w:r w:rsidRPr="0053178F">
        <w:t>eclamp</w:t>
      </w:r>
      <w:proofErr w:type="spellEnd"/>
      <w:r w:rsidRPr="0053178F">
        <w:t>*</w:t>
      </w:r>
      <w:r>
        <w:t>) OR (</w:t>
      </w:r>
      <w:r w:rsidRPr="0053178F">
        <w:t xml:space="preserve">TI </w:t>
      </w:r>
      <w:proofErr w:type="spellStart"/>
      <w:r w:rsidRPr="0053178F">
        <w:t>hellp</w:t>
      </w:r>
      <w:proofErr w:type="spellEnd"/>
      <w:r w:rsidRPr="0053178F">
        <w:t xml:space="preserve">* OR AB </w:t>
      </w:r>
      <w:proofErr w:type="spellStart"/>
      <w:r w:rsidRPr="0053178F">
        <w:t>hellp</w:t>
      </w:r>
      <w:proofErr w:type="spellEnd"/>
      <w:r w:rsidRPr="0053178F">
        <w:t>*</w:t>
      </w:r>
      <w:r>
        <w:t>)</w:t>
      </w:r>
    </w:p>
    <w:p w14:paraId="53104329" w14:textId="77777777" w:rsidR="008F46EC" w:rsidRPr="00C23557" w:rsidRDefault="008F46EC" w:rsidP="008F46EC">
      <w:pPr>
        <w:spacing w:after="0"/>
      </w:pPr>
      <w:r>
        <w:t>AND</w:t>
      </w:r>
    </w:p>
    <w:p w14:paraId="31ED5164" w14:textId="77777777" w:rsidR="008F46EC" w:rsidRDefault="008F46EC" w:rsidP="008F46EC">
      <w:pPr>
        <w:spacing w:after="0"/>
      </w:pPr>
      <w:r w:rsidRPr="005759FB">
        <w:t>(MH "Anxiety") </w:t>
      </w:r>
      <w:r>
        <w:t>OR (</w:t>
      </w:r>
      <w:r w:rsidRPr="005759FB">
        <w:t>(MH "Anxiety Disorders") OR (MH "Generalized Anxiety Disorder") OR (MH "Social Anxiety Disorders")</w:t>
      </w:r>
      <w:r>
        <w:t>) OR (</w:t>
      </w:r>
      <w:r w:rsidRPr="005759FB">
        <w:t xml:space="preserve">TI </w:t>
      </w:r>
      <w:proofErr w:type="spellStart"/>
      <w:r w:rsidRPr="005759FB">
        <w:t>anxi</w:t>
      </w:r>
      <w:proofErr w:type="spellEnd"/>
      <w:r w:rsidRPr="005759FB">
        <w:t xml:space="preserve">* OR AB </w:t>
      </w:r>
      <w:proofErr w:type="spellStart"/>
      <w:r w:rsidRPr="005759FB">
        <w:t>anxi</w:t>
      </w:r>
      <w:proofErr w:type="spellEnd"/>
      <w:r w:rsidRPr="005759FB">
        <w:t>*</w:t>
      </w:r>
      <w:r>
        <w:t>) OR (</w:t>
      </w:r>
      <w:r w:rsidRPr="005759FB">
        <w:t>(MH "Dysthymic Disorder") OR (MH "Depression")</w:t>
      </w:r>
      <w:r>
        <w:t>) OR (</w:t>
      </w:r>
      <w:r w:rsidRPr="00AC6779">
        <w:t>TI depress* OR AB depress*</w:t>
      </w:r>
      <w:r>
        <w:t>) OR (</w:t>
      </w:r>
      <w:r w:rsidRPr="00AC6779">
        <w:t>(MH "Stress, Psychological") OR (MH "Pregnancy Complications, Psychiatric")</w:t>
      </w:r>
      <w:r>
        <w:t>) OR (</w:t>
      </w:r>
      <w:r w:rsidRPr="00AC6779">
        <w:t>TI ( ((emotional* or life* or mental* or psycho* or social* or environment* or trauma* or family* of maternal* or chronic) N3 (stress* or anguish* or suffer* of distress*)) ) OR AB ( ((emotional* or life* or mental* or psycho* or social* or environment* or trauma* or family* of maternal* or chronic) N3 (stress* or ang</w:t>
      </w:r>
      <w:r>
        <w:t>uish* or suffer* of distress*))</w:t>
      </w:r>
      <w:r w:rsidRPr="00AC6779">
        <w:t>)</w:t>
      </w:r>
      <w:r>
        <w:t>) OR (</w:t>
      </w:r>
      <w:r w:rsidRPr="00C6589B">
        <w:t>TI ((</w:t>
      </w:r>
      <w:proofErr w:type="spellStart"/>
      <w:r w:rsidRPr="00C6589B">
        <w:t>pregnan</w:t>
      </w:r>
      <w:proofErr w:type="spellEnd"/>
      <w:r w:rsidRPr="00C6589B">
        <w:t>*) N2 (stress*)) OR AB ((</w:t>
      </w:r>
      <w:proofErr w:type="spellStart"/>
      <w:r w:rsidRPr="00C6589B">
        <w:t>pregnan</w:t>
      </w:r>
      <w:proofErr w:type="spellEnd"/>
      <w:r w:rsidRPr="00C6589B">
        <w:t>*) N2 (stress*))</w:t>
      </w:r>
      <w:r>
        <w:t>) OR (</w:t>
      </w:r>
      <w:r w:rsidRPr="00C6589B">
        <w:t>TI mental disorder* OR AB mental disorder*</w:t>
      </w:r>
      <w:r>
        <w:t>)</w:t>
      </w:r>
    </w:p>
    <w:p w14:paraId="78582677" w14:textId="77777777" w:rsidR="008F46EC" w:rsidRDefault="008F46EC" w:rsidP="008F46EC">
      <w:pPr>
        <w:spacing w:after="0"/>
      </w:pPr>
    </w:p>
    <w:p w14:paraId="68C8ABD3" w14:textId="77777777" w:rsidR="007C701A" w:rsidRDefault="007C701A">
      <w:pPr>
        <w:rPr>
          <w:u w:val="single"/>
        </w:rPr>
      </w:pPr>
      <w:r w:rsidRPr="007C701A">
        <w:rPr>
          <w:u w:val="single"/>
        </w:rPr>
        <w:t>ClinicalTrials.gov</w:t>
      </w:r>
    </w:p>
    <w:p w14:paraId="75749C95" w14:textId="77777777" w:rsidR="007C701A" w:rsidRDefault="007C701A">
      <w:r>
        <w:t>Hypertensive disorders of pregnancy AND stress, depression, anxiety, mental health</w:t>
      </w:r>
    </w:p>
    <w:p w14:paraId="15A805A7" w14:textId="77777777" w:rsidR="007C701A" w:rsidRPr="007C701A" w:rsidRDefault="007C701A">
      <w:pPr>
        <w:rPr>
          <w:u w:val="single"/>
        </w:rPr>
      </w:pPr>
      <w:r>
        <w:t>Preeclampsia AND stress, depression, anxiety, mental health</w:t>
      </w:r>
      <w:r w:rsidRPr="007C701A">
        <w:rPr>
          <w:u w:val="single"/>
        </w:rPr>
        <w:t xml:space="preserve"> </w:t>
      </w:r>
      <w:r w:rsidRPr="007C701A">
        <w:rPr>
          <w:u w:val="single"/>
        </w:rPr>
        <w:br w:type="page"/>
      </w:r>
    </w:p>
    <w:p w14:paraId="69EDA584" w14:textId="77777777" w:rsidR="008F46EC" w:rsidRDefault="008F46EC" w:rsidP="008F46EC">
      <w:pPr>
        <w:spacing w:after="0"/>
      </w:pPr>
    </w:p>
    <w:p w14:paraId="5CF3AE97" w14:textId="77777777" w:rsidR="002F3C29" w:rsidRPr="002F3C29" w:rsidRDefault="002F3C29" w:rsidP="008F46EC">
      <w:pPr>
        <w:rPr>
          <w:b/>
        </w:rPr>
      </w:pPr>
      <w:r>
        <w:rPr>
          <w:b/>
        </w:rPr>
        <w:t>Additional plots displaying results of publication bias</w:t>
      </w:r>
    </w:p>
    <w:p w14:paraId="0B7DB771" w14:textId="1F1D60D2" w:rsidR="002F3C29" w:rsidRDefault="002F3C29" w:rsidP="008F46EC">
      <w:proofErr w:type="spellStart"/>
      <w:r w:rsidRPr="00782BC3">
        <w:rPr>
          <w:b/>
        </w:rPr>
        <w:t>eFigure</w:t>
      </w:r>
      <w:proofErr w:type="spellEnd"/>
      <w:r w:rsidRPr="00782BC3">
        <w:rPr>
          <w:b/>
        </w:rPr>
        <w:t xml:space="preserve"> </w:t>
      </w:r>
      <w:r w:rsidR="00A37933" w:rsidRPr="00782BC3">
        <w:rPr>
          <w:b/>
        </w:rPr>
        <w:t>1</w:t>
      </w:r>
      <w:r w:rsidR="00782BC3">
        <w:t>.</w:t>
      </w:r>
      <w:r>
        <w:t xml:space="preserve"> Publication bias; Funnel Plot</w:t>
      </w:r>
      <w:r w:rsidR="001C3856">
        <w:rPr>
          <w:noProof/>
          <w:lang w:val="en-US"/>
        </w:rPr>
        <w:drawing>
          <wp:inline distT="0" distB="0" distL="0" distR="0" wp14:anchorId="6408DD39" wp14:editId="07ACF089">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0F322B2" w14:textId="77777777" w:rsidR="00A37933" w:rsidRDefault="00A37933">
      <w:r>
        <w:br w:type="page"/>
      </w:r>
    </w:p>
    <w:p w14:paraId="3A86ECCB" w14:textId="77777777" w:rsidR="00A37933" w:rsidRDefault="00A37933" w:rsidP="00A37933">
      <w:proofErr w:type="spellStart"/>
      <w:r w:rsidRPr="00782BC3">
        <w:rPr>
          <w:b/>
        </w:rPr>
        <w:lastRenderedPageBreak/>
        <w:t>eFigure</w:t>
      </w:r>
      <w:proofErr w:type="spellEnd"/>
      <w:r w:rsidRPr="00782BC3">
        <w:rPr>
          <w:b/>
        </w:rPr>
        <w:t xml:space="preserve"> 2</w:t>
      </w:r>
      <w:r w:rsidR="00782BC3">
        <w:rPr>
          <w:b/>
        </w:rPr>
        <w:t>.</w:t>
      </w:r>
      <w:r>
        <w:t xml:space="preserve"> Publication bias; Egger’s Plot</w:t>
      </w:r>
    </w:p>
    <w:p w14:paraId="6536F166" w14:textId="0840B07F" w:rsidR="00A37933" w:rsidRDefault="0041370D" w:rsidP="00A37933">
      <w:r>
        <w:rPr>
          <w:noProof/>
          <w:lang w:val="en-US"/>
        </w:rPr>
        <w:drawing>
          <wp:inline distT="0" distB="0" distL="0" distR="0" wp14:anchorId="0519D7A6" wp14:editId="4B72A56A">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7D7C51A" w14:textId="77777777" w:rsidR="008F46EC" w:rsidRDefault="008F46EC" w:rsidP="008F46EC"/>
    <w:p w14:paraId="7BB13143" w14:textId="77777777" w:rsidR="008F46EC" w:rsidRDefault="008F46EC" w:rsidP="008F46EC">
      <w:r>
        <w:br w:type="page"/>
      </w:r>
    </w:p>
    <w:p w14:paraId="57BBC7BB" w14:textId="77777777" w:rsidR="008F46EC" w:rsidRDefault="002F3C29" w:rsidP="008F46EC">
      <w:proofErr w:type="spellStart"/>
      <w:r w:rsidRPr="00782BC3">
        <w:rPr>
          <w:b/>
        </w:rPr>
        <w:lastRenderedPageBreak/>
        <w:t>eTable</w:t>
      </w:r>
      <w:proofErr w:type="spellEnd"/>
      <w:r w:rsidRPr="00782BC3">
        <w:rPr>
          <w:b/>
        </w:rPr>
        <w:t xml:space="preserve"> 2</w:t>
      </w:r>
      <w:r w:rsidR="00782BC3">
        <w:t>.</w:t>
      </w:r>
      <w:r>
        <w:t xml:space="preserve"> Level of bias in included studies</w:t>
      </w:r>
    </w:p>
    <w:tbl>
      <w:tblPr>
        <w:tblpPr w:leftFromText="180" w:rightFromText="180" w:vertAnchor="text" w:tblpY="1"/>
        <w:tblOverlap w:val="never"/>
        <w:tblW w:w="10456" w:type="dxa"/>
        <w:tblLayout w:type="fixed"/>
        <w:tblLook w:val="04A0" w:firstRow="1" w:lastRow="0" w:firstColumn="1" w:lastColumn="0" w:noHBand="0" w:noVBand="1"/>
      </w:tblPr>
      <w:tblGrid>
        <w:gridCol w:w="2091"/>
        <w:gridCol w:w="2553"/>
        <w:gridCol w:w="1701"/>
        <w:gridCol w:w="2552"/>
        <w:gridCol w:w="1559"/>
      </w:tblGrid>
      <w:tr w:rsidR="008F46EC" w:rsidRPr="00BB3475" w14:paraId="2968A43B" w14:textId="77777777" w:rsidTr="00EB4029">
        <w:trPr>
          <w:cantSplit/>
          <w:trHeight w:val="271"/>
        </w:trPr>
        <w:tc>
          <w:tcPr>
            <w:tcW w:w="2091" w:type="dxa"/>
            <w:tcBorders>
              <w:top w:val="single" w:sz="4" w:space="0" w:color="000000" w:themeColor="text1"/>
              <w:left w:val="nil"/>
              <w:bottom w:val="single" w:sz="4" w:space="0" w:color="000000" w:themeColor="text1"/>
              <w:right w:val="nil"/>
            </w:tcBorders>
            <w:shd w:val="clear" w:color="auto" w:fill="auto"/>
            <w:noWrap/>
          </w:tcPr>
          <w:p w14:paraId="59EA3C74" w14:textId="77777777" w:rsidR="008F46EC" w:rsidRPr="00BB3475" w:rsidRDefault="008F46EC" w:rsidP="00EB4029">
            <w:pPr>
              <w:spacing w:after="0"/>
              <w:rPr>
                <w:rFonts w:eastAsia="Times New Roman"/>
                <w:color w:val="000000"/>
                <w:sz w:val="20"/>
                <w:szCs w:val="20"/>
                <w:lang w:eastAsia="en-CA"/>
              </w:rPr>
            </w:pPr>
            <w:r>
              <w:rPr>
                <w:rFonts w:eastAsia="Times New Roman"/>
                <w:b/>
                <w:color w:val="000000"/>
                <w:sz w:val="20"/>
                <w:szCs w:val="20"/>
                <w:lang w:eastAsia="en-CA"/>
              </w:rPr>
              <w:t>Cohort Studies</w:t>
            </w:r>
          </w:p>
        </w:tc>
        <w:tc>
          <w:tcPr>
            <w:tcW w:w="2553" w:type="dxa"/>
            <w:tcBorders>
              <w:top w:val="single" w:sz="4" w:space="0" w:color="000000" w:themeColor="text1"/>
              <w:left w:val="nil"/>
              <w:bottom w:val="single" w:sz="4" w:space="0" w:color="000000" w:themeColor="text1"/>
              <w:right w:val="nil"/>
            </w:tcBorders>
            <w:shd w:val="clear" w:color="auto" w:fill="auto"/>
            <w:noWrap/>
          </w:tcPr>
          <w:p w14:paraId="0A1E2116" w14:textId="77777777" w:rsidR="008F46EC" w:rsidRDefault="008F46EC" w:rsidP="00EB4029">
            <w:pPr>
              <w:spacing w:after="0"/>
              <w:jc w:val="center"/>
              <w:rPr>
                <w:rFonts w:eastAsia="Times New Roman"/>
                <w:color w:val="000000"/>
                <w:sz w:val="20"/>
                <w:szCs w:val="20"/>
                <w:lang w:eastAsia="en-CA"/>
              </w:rPr>
            </w:pPr>
            <w:r>
              <w:rPr>
                <w:rFonts w:eastAsia="Times New Roman"/>
                <w:b/>
                <w:color w:val="000000"/>
                <w:sz w:val="20"/>
                <w:szCs w:val="20"/>
                <w:lang w:eastAsia="en-CA"/>
              </w:rPr>
              <w:t>Selection</w:t>
            </w:r>
          </w:p>
        </w:tc>
        <w:tc>
          <w:tcPr>
            <w:tcW w:w="1701" w:type="dxa"/>
            <w:tcBorders>
              <w:top w:val="single" w:sz="4" w:space="0" w:color="000000" w:themeColor="text1"/>
              <w:left w:val="nil"/>
              <w:bottom w:val="single" w:sz="4" w:space="0" w:color="000000" w:themeColor="text1"/>
              <w:right w:val="nil"/>
            </w:tcBorders>
          </w:tcPr>
          <w:p w14:paraId="40E7EE88" w14:textId="77777777" w:rsidR="008F46EC" w:rsidRDefault="008F46EC" w:rsidP="00EB4029">
            <w:pPr>
              <w:spacing w:after="0"/>
              <w:jc w:val="center"/>
              <w:rPr>
                <w:rFonts w:eastAsia="Times New Roman"/>
                <w:color w:val="000000"/>
                <w:sz w:val="20"/>
                <w:szCs w:val="20"/>
                <w:lang w:eastAsia="en-CA"/>
              </w:rPr>
            </w:pPr>
            <w:r w:rsidRPr="006A2761">
              <w:rPr>
                <w:rFonts w:eastAsia="Times New Roman"/>
                <w:b/>
                <w:bCs/>
                <w:color w:val="000000" w:themeColor="text1"/>
                <w:sz w:val="20"/>
                <w:szCs w:val="20"/>
                <w:lang w:eastAsia="en-CA"/>
              </w:rPr>
              <w:t>Comparability</w:t>
            </w:r>
          </w:p>
        </w:tc>
        <w:tc>
          <w:tcPr>
            <w:tcW w:w="2552" w:type="dxa"/>
            <w:tcBorders>
              <w:top w:val="single" w:sz="4" w:space="0" w:color="000000" w:themeColor="text1"/>
              <w:left w:val="nil"/>
              <w:bottom w:val="single" w:sz="4" w:space="0" w:color="000000" w:themeColor="text1"/>
              <w:right w:val="nil"/>
            </w:tcBorders>
          </w:tcPr>
          <w:p w14:paraId="1CB6B153" w14:textId="77777777" w:rsidR="008F46EC" w:rsidRDefault="008F46EC" w:rsidP="00EB4029">
            <w:pPr>
              <w:spacing w:after="0"/>
              <w:jc w:val="center"/>
              <w:rPr>
                <w:rFonts w:eastAsia="Times New Roman"/>
                <w:color w:val="000000"/>
                <w:sz w:val="20"/>
                <w:szCs w:val="20"/>
                <w:lang w:eastAsia="en-CA"/>
              </w:rPr>
            </w:pPr>
            <w:r>
              <w:rPr>
                <w:rFonts w:eastAsia="Times New Roman"/>
                <w:b/>
                <w:color w:val="000000"/>
                <w:sz w:val="20"/>
                <w:szCs w:val="20"/>
                <w:lang w:eastAsia="en-CA"/>
              </w:rPr>
              <w:t>Outcome</w:t>
            </w:r>
          </w:p>
        </w:tc>
        <w:tc>
          <w:tcPr>
            <w:tcW w:w="1559" w:type="dxa"/>
            <w:tcBorders>
              <w:top w:val="single" w:sz="4" w:space="0" w:color="000000" w:themeColor="text1"/>
              <w:left w:val="nil"/>
              <w:bottom w:val="single" w:sz="4" w:space="0" w:color="000000" w:themeColor="text1"/>
              <w:right w:val="nil"/>
            </w:tcBorders>
          </w:tcPr>
          <w:p w14:paraId="27BD6F6E" w14:textId="77777777" w:rsidR="008F46EC" w:rsidRDefault="008F46EC" w:rsidP="00EB4029">
            <w:pPr>
              <w:spacing w:after="0"/>
              <w:jc w:val="center"/>
              <w:rPr>
                <w:rFonts w:eastAsia="Times New Roman"/>
                <w:color w:val="000000"/>
                <w:sz w:val="20"/>
                <w:szCs w:val="20"/>
                <w:lang w:eastAsia="en-CA"/>
              </w:rPr>
            </w:pPr>
            <w:r>
              <w:rPr>
                <w:rFonts w:eastAsia="Times New Roman"/>
                <w:b/>
                <w:color w:val="000000"/>
                <w:sz w:val="20"/>
                <w:szCs w:val="20"/>
                <w:lang w:eastAsia="en-CA"/>
              </w:rPr>
              <w:t>Overall Quality</w:t>
            </w:r>
          </w:p>
        </w:tc>
      </w:tr>
      <w:tr w:rsidR="008F46EC" w:rsidRPr="00BB3475" w14:paraId="7AC14AD7" w14:textId="77777777" w:rsidTr="00EB4029">
        <w:trPr>
          <w:cantSplit/>
          <w:trHeight w:val="803"/>
        </w:trPr>
        <w:tc>
          <w:tcPr>
            <w:tcW w:w="2091" w:type="dxa"/>
            <w:tcBorders>
              <w:top w:val="single" w:sz="4" w:space="0" w:color="000000" w:themeColor="text1"/>
              <w:left w:val="nil"/>
              <w:bottom w:val="nil"/>
              <w:right w:val="nil"/>
            </w:tcBorders>
            <w:shd w:val="clear" w:color="auto" w:fill="auto"/>
            <w:noWrap/>
            <w:hideMark/>
          </w:tcPr>
          <w:p w14:paraId="2E713A09" w14:textId="77777777" w:rsidR="008F46EC" w:rsidRPr="00BB3475" w:rsidRDefault="008F46EC" w:rsidP="00EB4029">
            <w:pPr>
              <w:spacing w:after="0"/>
              <w:rPr>
                <w:rFonts w:eastAsia="Times New Roman"/>
                <w:color w:val="000000"/>
                <w:sz w:val="20"/>
                <w:szCs w:val="20"/>
                <w:lang w:eastAsia="en-CA"/>
              </w:rPr>
            </w:pPr>
            <w:r>
              <w:rPr>
                <w:rFonts w:eastAsia="Times New Roman"/>
                <w:color w:val="000000"/>
                <w:sz w:val="20"/>
                <w:szCs w:val="20"/>
                <w:lang w:eastAsia="en-CA"/>
              </w:rPr>
              <w:t>A</w:t>
            </w:r>
            <w:r w:rsidRPr="00BB3475">
              <w:rPr>
                <w:rFonts w:eastAsia="Times New Roman"/>
                <w:color w:val="000000"/>
                <w:sz w:val="20"/>
                <w:szCs w:val="20"/>
                <w:lang w:eastAsia="en-CA"/>
              </w:rPr>
              <w:t>valos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{"citationItems":[{"id":"ITEM-1","itemData":{"DOI":"10.1017/S1092852915000024","ISBN":"1092-8529 (Print)\r1092-8529 (Linking)","ISSN":"10928529","PMID":"25778691","abstract":"OBJECTIVE: To assess the effects of depression and antidepressant medication use during pregnancy on the risk of preeclampsia. METHODS: We conducted a retrospective, population-based cohort study that linked automated clinical and pharmacy databases including comprehensive electronic medical records of 21,589 pregnant Kaiser Permanente Northern California members between 2010 and 2012. RESULTS: The overall risk of preeclampsia was 4.5%. The timing of antidepressant medication exposure was an important factor. A significant increase in the risk of preeclampsia emerged for women with a depression diagnosis who took antidepressant medications during the second trimester compared to women with untreated depression (adjusted relative risk [aRR]: 1.6, 95% CI: 1.06, 2.39) and to women without depression (aRR: 1.70, 95% CI: 1.30, 2.23). Similar associations existed for women who took antidepressant medications, but without depression. In contrast, depressed women with psychotherapy showed no increased risk of preeclampsia compared to women with untreated depression or no depression. There was also a statistically significant relationship between the duration of antidepressant medication use and preeclampsia. The observed association appeared stronger for selective serotonin reuptake inhibitor (SSRI) use, although a nonsignificant trend was also noted for use of norepinephrine-dopamine reuptake inhibitors (NDRIs) and serotonin-norepinephrine reuptake inhibitors (SNRIs). CONCLUSION: Study findings suggest that antidepressant use during pregnancy may increase the risk of preeclampsia, especially use during the second trimester.","author":[{"dropping-particle":"","family":"Avalos","given":"Lyndsay Ammon","non-dropping-particle":"","parse-names":false,"suffix":""},{"dropping-particle":"","family":"Chen","given":"Hong","non-dropping-particle":"","parse-names":false,"suffix":""},{"dropping-particle":"","family":"Li","given":"De Kun","non-dropping-particle":"","parse-names":false,"suffix":""}],"container-title":"CNS Spectrums","id":"ITEM-1","issue":"1","issued":{"date-parts":[["2015"]]},"page":"39-47","title":"Antidepressant medication use, depression, and the risk of preeclampsia","type":"article-journal","volume":"20"},"uris":["http://www.mendeley.com/documents/?uuid=b1b37980-b884-4325-b90d-b186eb9087a7"]}],"mendeley":{"formattedCitation":"&lt;sup&gt;28&lt;/sup&gt;","plainTextFormattedCitation":"28","previouslyFormattedCitation":"(Avalos et al., 2015)"},"properties":{"noteIndex":0},"schema":"https://github.com/citation-style-language/schema/raw/master/csl-citation.json"}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28</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2015</w:t>
            </w:r>
          </w:p>
        </w:tc>
        <w:tc>
          <w:tcPr>
            <w:tcW w:w="2553" w:type="dxa"/>
            <w:tcBorders>
              <w:top w:val="single" w:sz="4" w:space="0" w:color="000000" w:themeColor="text1"/>
              <w:left w:val="nil"/>
              <w:bottom w:val="nil"/>
              <w:right w:val="nil"/>
            </w:tcBorders>
            <w:shd w:val="clear" w:color="auto" w:fill="auto"/>
            <w:noWrap/>
            <w:hideMark/>
          </w:tcPr>
          <w:p w14:paraId="48CC3380"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Representative sample, ascertainment of exposure from medical record, excluded women with pre-existing hypertension</w:t>
            </w:r>
          </w:p>
        </w:tc>
        <w:tc>
          <w:tcPr>
            <w:tcW w:w="1701" w:type="dxa"/>
            <w:tcBorders>
              <w:top w:val="single" w:sz="4" w:space="0" w:color="000000" w:themeColor="text1"/>
              <w:left w:val="nil"/>
              <w:bottom w:val="nil"/>
              <w:right w:val="nil"/>
            </w:tcBorders>
          </w:tcPr>
          <w:p w14:paraId="5CE0933C"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single" w:sz="4" w:space="0" w:color="000000" w:themeColor="text1"/>
              <w:left w:val="nil"/>
              <w:bottom w:val="nil"/>
              <w:right w:val="nil"/>
            </w:tcBorders>
          </w:tcPr>
          <w:p w14:paraId="2E7D478E"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report of missing data</w:t>
            </w:r>
          </w:p>
        </w:tc>
        <w:tc>
          <w:tcPr>
            <w:tcW w:w="1559" w:type="dxa"/>
            <w:tcBorders>
              <w:top w:val="single" w:sz="4" w:space="0" w:color="000000" w:themeColor="text1"/>
              <w:left w:val="nil"/>
              <w:bottom w:val="nil"/>
              <w:right w:val="nil"/>
            </w:tcBorders>
          </w:tcPr>
          <w:p w14:paraId="172ED580"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EB4029" w:rsidRPr="00BB3475" w14:paraId="41DC08E7" w14:textId="77777777" w:rsidTr="00EB4029">
        <w:trPr>
          <w:cantSplit/>
          <w:trHeight w:val="340"/>
        </w:trPr>
        <w:tc>
          <w:tcPr>
            <w:tcW w:w="2091" w:type="dxa"/>
            <w:tcBorders>
              <w:top w:val="nil"/>
              <w:left w:val="nil"/>
              <w:bottom w:val="nil"/>
              <w:right w:val="nil"/>
            </w:tcBorders>
            <w:shd w:val="clear" w:color="auto" w:fill="auto"/>
            <w:noWrap/>
          </w:tcPr>
          <w:p w14:paraId="36287F6D" w14:textId="7655FB41" w:rsidR="00EB4029" w:rsidRPr="00BB3475" w:rsidRDefault="00EB4029" w:rsidP="00EB4029">
            <w:pPr>
              <w:spacing w:after="0"/>
              <w:rPr>
                <w:rFonts w:eastAsia="Times New Roman"/>
                <w:color w:val="000000"/>
                <w:sz w:val="20"/>
                <w:szCs w:val="20"/>
                <w:lang w:eastAsia="en-CA"/>
              </w:rPr>
            </w:pPr>
            <w:r>
              <w:rPr>
                <w:rFonts w:eastAsia="Times New Roman"/>
                <w:color w:val="000000"/>
                <w:sz w:val="20"/>
                <w:szCs w:val="20"/>
                <w:lang w:eastAsia="en-CA"/>
              </w:rPr>
              <w:t>Avraham et al. 2020</w:t>
            </w:r>
          </w:p>
        </w:tc>
        <w:tc>
          <w:tcPr>
            <w:tcW w:w="2553" w:type="dxa"/>
            <w:tcBorders>
              <w:top w:val="nil"/>
              <w:left w:val="nil"/>
              <w:bottom w:val="nil"/>
              <w:right w:val="nil"/>
            </w:tcBorders>
            <w:shd w:val="clear" w:color="auto" w:fill="auto"/>
            <w:noWrap/>
          </w:tcPr>
          <w:p w14:paraId="4AAD3DE8" w14:textId="5B94D403"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Representative sample, ascertainment of exposure from medical record, excluded pregestational hypertension from HDP</w:t>
            </w:r>
          </w:p>
        </w:tc>
        <w:tc>
          <w:tcPr>
            <w:tcW w:w="1701" w:type="dxa"/>
            <w:tcBorders>
              <w:top w:val="nil"/>
              <w:left w:val="nil"/>
              <w:bottom w:val="nil"/>
              <w:right w:val="nil"/>
            </w:tcBorders>
          </w:tcPr>
          <w:p w14:paraId="732CC7CB" w14:textId="77966A67"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17F9A0C6" w14:textId="607CE029"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missing data</w:t>
            </w:r>
          </w:p>
        </w:tc>
        <w:tc>
          <w:tcPr>
            <w:tcW w:w="1559" w:type="dxa"/>
            <w:tcBorders>
              <w:top w:val="nil"/>
              <w:left w:val="nil"/>
              <w:bottom w:val="nil"/>
              <w:right w:val="nil"/>
            </w:tcBorders>
          </w:tcPr>
          <w:p w14:paraId="5E99804E" w14:textId="31B070B8"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11B30DE7" w14:textId="77777777" w:rsidTr="00EB4029">
        <w:trPr>
          <w:cantSplit/>
          <w:trHeight w:val="340"/>
        </w:trPr>
        <w:tc>
          <w:tcPr>
            <w:tcW w:w="2091" w:type="dxa"/>
            <w:tcBorders>
              <w:top w:val="nil"/>
              <w:left w:val="nil"/>
              <w:bottom w:val="nil"/>
              <w:right w:val="nil"/>
            </w:tcBorders>
            <w:shd w:val="clear" w:color="auto" w:fill="auto"/>
            <w:noWrap/>
          </w:tcPr>
          <w:p w14:paraId="646114E9"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Bandoli</w:t>
            </w:r>
            <w:proofErr w:type="spellEnd"/>
            <w:r w:rsidRPr="00BB3475">
              <w:rPr>
                <w:rFonts w:eastAsia="Times New Roman"/>
                <w:color w:val="000000"/>
                <w:sz w:val="20"/>
                <w:szCs w:val="20"/>
                <w:lang w:eastAsia="en-CA"/>
              </w:rPr>
              <w:t xml:space="preserve"> et al. </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{"citationItems":[{"id":"ITEM-1","itemData":{"DOI":"10.1038/jp.2017.109","ISSN":"14765543","abstract":"© 2017 Nature America, Inc., part of Springer Nature. All rights reserved. Objective:The objective of this study was to determine whether prenatal depression interacts with autoimmune conditions to further increase the risk of preterm birth or preeclampsia.Study Design:Our sample included 3034 pregnant women with rheumatoid arthritis (RA), Crohn's disease (CD) or psoriasis, or controls that were prospectively enrolled into MothertoBaby pregnancy studies. We estimated the independent and joint effects of the three autoimmune conditions and depression on the select outcomes.Results:We found an increased risk of preterm birth among women with RA (2.10; 95% confidence interval (CI) 1.54, 2.87), CD (1.87; 95% CI 1.25, 2.81) or psoriasis (1.88; 95% CI 1.27, 2.79) independent of depression status. RA was also independently associated with preeclampsia. Prenatal depression was not independently associated with preterm birth or preeclampsia, nor was there any synergism with autoimmune conditions.Conclusion:If these findings are confirmed, the absence of synergism should be encouraging news to the many women with select autoimmune conditions and depression in pregnancy.","author":[{"dropping-particle":"","family":"Bandoli","given":"G.","non-dropping-particle":"","parse-names":false,"suffix":""},{"dropping-particle":"","family":"Chambers","given":"C. D.","non-dropping-particle":"","parse-names":false,"suffix":""}],"container-title":"Journal of Perinatology","id":"ITEM-1","issue":"10","issued":{"date-parts":[["2017"]]},"page":"1082-1087","publisher":"Nature Publishing Group","title":"Autoimmune conditions and comorbid depression in pregnancy: Examining the risk of preterm birth and preeclampsia","type":"article-journal","volume":"37"},"uris":["http://www.mendeley.com/documents/?uuid=e33d79a8-466c-4432-b137-c2dce4466c75"]}],"mendeley":{"formattedCitation":"&lt;sup&gt;29&lt;/sup&gt;","plainTextFormattedCitation":"29","previouslyFormattedCitation":"(Bandoli &amp; Chambers, 2017)"},"properties":{"noteIndex":0},"schema":"https://github.com/citation-style-language/schema/raw/master/csl-citation.json"}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29</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2017</w:t>
            </w:r>
          </w:p>
        </w:tc>
        <w:tc>
          <w:tcPr>
            <w:tcW w:w="2553" w:type="dxa"/>
            <w:tcBorders>
              <w:top w:val="nil"/>
              <w:left w:val="nil"/>
              <w:bottom w:val="nil"/>
              <w:right w:val="nil"/>
            </w:tcBorders>
            <w:shd w:val="clear" w:color="auto" w:fill="auto"/>
            <w:noWrap/>
          </w:tcPr>
          <w:p w14:paraId="7B6C23C1"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exposure self-reported, no demonstration that pre-existing hypertension was not present</w:t>
            </w:r>
          </w:p>
        </w:tc>
        <w:tc>
          <w:tcPr>
            <w:tcW w:w="1701" w:type="dxa"/>
            <w:tcBorders>
              <w:top w:val="nil"/>
              <w:left w:val="nil"/>
              <w:bottom w:val="nil"/>
              <w:right w:val="nil"/>
            </w:tcBorders>
          </w:tcPr>
          <w:p w14:paraId="7EA49FA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0C8D5297"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s</w:t>
            </w:r>
            <w:r w:rsidRPr="00BB3475">
              <w:rPr>
                <w:rFonts w:eastAsia="Times New Roman"/>
                <w:color w:val="000000"/>
                <w:sz w:val="20"/>
                <w:szCs w:val="20"/>
                <w:lang w:eastAsia="en-CA"/>
              </w:rPr>
              <w:t>elf-report</w:t>
            </w:r>
            <w:r>
              <w:rPr>
                <w:rFonts w:eastAsia="Times New Roman"/>
                <w:color w:val="000000"/>
                <w:sz w:val="20"/>
                <w:szCs w:val="20"/>
                <w:lang w:eastAsia="en-CA"/>
              </w:rPr>
              <w:t xml:space="preserve">, followed full course of pregnancy, no report of missing data </w:t>
            </w:r>
          </w:p>
        </w:tc>
        <w:tc>
          <w:tcPr>
            <w:tcW w:w="1559" w:type="dxa"/>
            <w:tcBorders>
              <w:top w:val="nil"/>
              <w:left w:val="nil"/>
              <w:bottom w:val="nil"/>
              <w:right w:val="nil"/>
            </w:tcBorders>
          </w:tcPr>
          <w:p w14:paraId="24A60FA6"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6E6C8073" w14:textId="77777777" w:rsidTr="00EB4029">
        <w:trPr>
          <w:cantSplit/>
          <w:trHeight w:val="340"/>
        </w:trPr>
        <w:tc>
          <w:tcPr>
            <w:tcW w:w="2091" w:type="dxa"/>
            <w:tcBorders>
              <w:top w:val="nil"/>
              <w:left w:val="nil"/>
              <w:bottom w:val="nil"/>
              <w:right w:val="nil"/>
            </w:tcBorders>
            <w:shd w:val="clear" w:color="auto" w:fill="auto"/>
            <w:noWrap/>
          </w:tcPr>
          <w:p w14:paraId="1D290C0B"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Banhidy</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{"citationItems":[{"id":"ITEM-1","itemData":{"DOI":"10.1016/j.ejogrb.2005.04.013","ISSN":"03012115","abstract":"Background: The objective of the study was to evaluate the possible association between panic disorders during pregnancy and pregnancy complications, as well as birth outcomes: gestational age and birth weight, as well as preterm birth/low birthweight in newborns. Methodology: Comparison of newborn infants (without any defects) born to mothers with or without panic disorder in the population-based large data set of the Hungarian Case-Control Surveillance System of Congenital Abnormalities. Main outcome measures were medically recorded pregnancy complications, as well as gestational age and birth weight, proportion of preterm birth and low birthweight. Principal findings: Of 38,151 controls, 187 (0.5%) had mothers with panic disorders during pregnancy. Among pregnancy complications, anemia and polyhydramnion showed a higher prevalence in women with panic disorder. There was a higher proportion of males among newborn infants born to mothers with panic diseases compared to newborn infants of mothers without panic disorders. Pregnant women with panic disorders had a shorter (0.4 week) gestational age (adjusted t = 2.3; p = 0.02) and a larger proportion of preterm births (17.1% versus 9.1%) (adjusted POR with 95% CI = 1.9, 1.3-2.8). However, there was no significant difference in the mean birth weight and rate of low birthweight between the two study groups. Conclusion: Panic disorders during pregnancy were associated with anemia, a shorter gestational age and a larger proportion of preterm birth. Further studies are needed to confirm and explain or disprove the male excess among newborn infants born to mothers with panic disorders. © 2005 Elsevier Ireland Ltd. All rights reserved.","author":[{"dropping-particle":"","family":"Bánhidy","given":"Ferenc","non-dropping-particle":"","parse-names":false,"suffix":""},{"dropping-particle":"","family":"Ács","given":"Nándor","non-dropping-particle":"","parse-names":false,"suffix":""},{"dropping-particle":"","family":"Puhó","given":"Erzsébet","non-dropping-particle":"","parse-names":false,"suffix":""},{"dropping-particle":"","family":"Czeizel","given":"Andrew E.","non-dropping-particle":"","parse-names":false,"suffix":""}],"container-title":"European Journal of Obstetrics and Gynecology and Reproductive Biology","id":"ITEM-1","issue":"1","issued":{"date-parts":[["2006"]]},"page":"47-52","title":"Association between maternal panic disorders and pregnancy complications and delivery outcomes","type":"article-journal","volume":"124"},"uris":["http://www.mendeley.com/documents/?uuid=2f796075-fb0c-4555-9eec-34931a3b2946"]}],"mendeley":{"formattedCitation":"&lt;sup&gt;48&lt;/sup&gt;","plainTextFormattedCitation":"48","previouslyFormattedCitation":"(Bánhidy et al., 2006)"},"properties":{"noteIndex":0},"schema":"https://github.com/citation-style-language/schema/raw/master/csl-citation.json"}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48</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2006</w:t>
            </w:r>
          </w:p>
        </w:tc>
        <w:tc>
          <w:tcPr>
            <w:tcW w:w="2553" w:type="dxa"/>
            <w:tcBorders>
              <w:top w:val="nil"/>
              <w:left w:val="nil"/>
              <w:bottom w:val="nil"/>
              <w:right w:val="nil"/>
            </w:tcBorders>
            <w:shd w:val="clear" w:color="auto" w:fill="auto"/>
            <w:noWrap/>
          </w:tcPr>
          <w:p w14:paraId="4ABFD38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ascertainment of exposure from medical record, no demonstration that pre-existing hypertension was not present</w:t>
            </w:r>
          </w:p>
        </w:tc>
        <w:tc>
          <w:tcPr>
            <w:tcW w:w="1701" w:type="dxa"/>
            <w:tcBorders>
              <w:top w:val="nil"/>
              <w:left w:val="nil"/>
              <w:bottom w:val="nil"/>
              <w:right w:val="nil"/>
            </w:tcBorders>
          </w:tcPr>
          <w:p w14:paraId="3C2260C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0DE73C09"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attrition &gt;10% and no report of adjustment for missing data</w:t>
            </w:r>
          </w:p>
        </w:tc>
        <w:tc>
          <w:tcPr>
            <w:tcW w:w="1559" w:type="dxa"/>
            <w:tcBorders>
              <w:top w:val="nil"/>
              <w:left w:val="nil"/>
              <w:bottom w:val="nil"/>
              <w:right w:val="nil"/>
            </w:tcBorders>
          </w:tcPr>
          <w:p w14:paraId="7AF6F04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EB4029" w:rsidRPr="00BB3475" w14:paraId="4EFBC0E1" w14:textId="77777777" w:rsidTr="00EB4029">
        <w:trPr>
          <w:cantSplit/>
          <w:trHeight w:val="340"/>
        </w:trPr>
        <w:tc>
          <w:tcPr>
            <w:tcW w:w="2091" w:type="dxa"/>
            <w:tcBorders>
              <w:top w:val="nil"/>
              <w:left w:val="nil"/>
              <w:bottom w:val="nil"/>
              <w:right w:val="nil"/>
            </w:tcBorders>
            <w:shd w:val="clear" w:color="auto" w:fill="auto"/>
            <w:noWrap/>
          </w:tcPr>
          <w:p w14:paraId="462DC91C" w14:textId="585D1C06" w:rsidR="00EB4029" w:rsidRPr="00BB3475" w:rsidRDefault="00EB4029" w:rsidP="00EB4029">
            <w:pPr>
              <w:spacing w:after="0"/>
              <w:rPr>
                <w:rFonts w:eastAsia="Times New Roman"/>
                <w:color w:val="000000"/>
                <w:sz w:val="20"/>
                <w:szCs w:val="20"/>
                <w:lang w:eastAsia="en-CA"/>
              </w:rPr>
            </w:pPr>
            <w:r>
              <w:rPr>
                <w:rFonts w:eastAsia="Times New Roman"/>
                <w:color w:val="000000"/>
                <w:sz w:val="20"/>
                <w:szCs w:val="20"/>
                <w:lang w:eastAsia="en-CA"/>
              </w:rPr>
              <w:t>Bernard et al. 2019</w:t>
            </w:r>
          </w:p>
        </w:tc>
        <w:tc>
          <w:tcPr>
            <w:tcW w:w="2553" w:type="dxa"/>
            <w:tcBorders>
              <w:top w:val="nil"/>
              <w:left w:val="nil"/>
              <w:bottom w:val="nil"/>
              <w:right w:val="nil"/>
            </w:tcBorders>
            <w:shd w:val="clear" w:color="auto" w:fill="auto"/>
            <w:noWrap/>
          </w:tcPr>
          <w:p w14:paraId="65891774" w14:textId="07090499"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ascertainment of exposure assumed from medical record,  demonstrated no pre-existing hypertension</w:t>
            </w:r>
          </w:p>
        </w:tc>
        <w:tc>
          <w:tcPr>
            <w:tcW w:w="1701" w:type="dxa"/>
            <w:tcBorders>
              <w:top w:val="nil"/>
              <w:left w:val="nil"/>
              <w:bottom w:val="nil"/>
              <w:right w:val="nil"/>
            </w:tcBorders>
          </w:tcPr>
          <w:p w14:paraId="5755A6A3" w14:textId="00022313"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0BE6B1D4" w14:textId="6D0839EF"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excluded lost to follow-up but attrition &lt;12%, adjusted for missing data</w:t>
            </w:r>
          </w:p>
        </w:tc>
        <w:tc>
          <w:tcPr>
            <w:tcW w:w="1559" w:type="dxa"/>
            <w:tcBorders>
              <w:top w:val="nil"/>
              <w:left w:val="nil"/>
              <w:bottom w:val="nil"/>
              <w:right w:val="nil"/>
            </w:tcBorders>
          </w:tcPr>
          <w:p w14:paraId="2C40DA19" w14:textId="6FA38234"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2B6DD74C" w14:textId="77777777" w:rsidTr="00EB4029">
        <w:trPr>
          <w:cantSplit/>
          <w:trHeight w:val="340"/>
        </w:trPr>
        <w:tc>
          <w:tcPr>
            <w:tcW w:w="2091" w:type="dxa"/>
            <w:tcBorders>
              <w:top w:val="nil"/>
              <w:left w:val="nil"/>
              <w:bottom w:val="nil"/>
              <w:right w:val="nil"/>
            </w:tcBorders>
            <w:shd w:val="clear" w:color="auto" w:fill="auto"/>
            <w:noWrap/>
          </w:tcPr>
          <w:p w14:paraId="53889F82"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 xml:space="preserve">Brown et al. </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{"citationItems":[{"id":"ITEM-1","itemData":{"DOI":"10.1177/0706743716649188","ISSN":"14970015","abstract":"© The Author(s) 2016. Objective: Women with intellectual and developmental disabilities (IDD) have high rates of adverse perinatal outcomes. However, the perinatal health of women with co-occurring IDD and mental illness (dual diagnosis) is largely unknown. Our objectives were to 1) describe a cohort of women with dual diagnosis in terms of their social and health characteristics and 2) compare their risks for adverse maternal and neonatal outcomes to those of women with IDD only. Method: We conducted a population-based study using linked Ontario (Canada) health and social services administrative data to identify singleton obstetric deliveries to women with dual diagnosis (n = 2080) and women with IDD only (n = 1852; 2002-2012). Primary maternal outcomes were gestational diabetes, gestational hypertension, preeclampsia/eclampsia, and venous thromboembolism. Primary neonatal outcomes were preterm birth, small for gestational age, and large for gestational age. We also examined several secondary outcomes. Results: Women with dual diagnosis were more likely than women with IDD only to live in poor neighborhoods and to have prepregnancy health conditions; however, they had more frequent prenatal care. Infants born to women with dual diagnosis had increased risks for preterm birth (adjusted relative risk [aRR] 1.31, 95% confidence interval [CI] 1.08 to 1.59) and neonatal morbidity (aRR 1.35, 95% CI 1.03 to 1.76) compared with infants born to women with IDD only. All other primary and secondary outcomes were nonsignificant. Conclusions: Comorbid mental illness contributes little additional risk for adverse perinatal outcomes among women with IDD. Women with dual diagnosis and women with IDD alone require increased surveillance for maternal and neonatal complications.","author":[{"dropping-particle":"","family":"Brown","given":"Hilary K.","non-dropping-particle":"","parse-names":false,"suffix":""},{"dropping-particle":"","family":"Cobigo","given":"Virginie","non-dropping-particle":"","parse-names":false,"suffix":""},{"dropping-particle":"","family":"Lunsky","given":"Yona","non-dropping-particle":"","parse-names":false,"suffix":""},{"dropping-particle":"","family":"Dennis","given":"Cindy Lee","non-dropping-particle":"","parse-names":false,"suffix":""},{"dropping-particle":"","family":"Vigod","given":"Simone","non-dropping-particle":"","parse-names":false,"suffix":""}],"container-title":"Canadian Journal of Psychiatry","id":"ITEM-1","issue":"11","issued":{"date-parts":[["2016"]]},"page":"714-723","title":"Perinatal health of women with intellectual and developmental disabilities and comorbid mental illness","type":"article-journal","volume":"61"},"uris":["http://www.mendeley.com/documents/?uuid=37a39390-a723-4de4-9ea1-a6a67cbe36b3"]}],"mendeley":{"formattedCitation":"&lt;sup&gt;74&lt;/sup&gt;","plainTextFormattedCitation":"74","previouslyFormattedCitation":"(Brown et al., 2016)"},"properties":{"noteIndex":0},"schema":"https://github.com/citation-style-language/schema/raw/master/csl-citation.json"}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74</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2016</w:t>
            </w:r>
          </w:p>
        </w:tc>
        <w:tc>
          <w:tcPr>
            <w:tcW w:w="2553" w:type="dxa"/>
            <w:tcBorders>
              <w:top w:val="nil"/>
              <w:left w:val="nil"/>
              <w:bottom w:val="nil"/>
              <w:right w:val="nil"/>
            </w:tcBorders>
            <w:shd w:val="clear" w:color="auto" w:fill="auto"/>
            <w:noWrap/>
          </w:tcPr>
          <w:p w14:paraId="3B5C0F13"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ascertainment of exposure from medical record, demonstrated no pre-existing hypertension</w:t>
            </w:r>
          </w:p>
        </w:tc>
        <w:tc>
          <w:tcPr>
            <w:tcW w:w="1701" w:type="dxa"/>
            <w:tcBorders>
              <w:top w:val="nil"/>
              <w:left w:val="nil"/>
              <w:bottom w:val="nil"/>
              <w:right w:val="nil"/>
            </w:tcBorders>
          </w:tcPr>
          <w:p w14:paraId="55BB255E"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07955C5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of distress from medical record, followed full course of pregnancy, no report of missing data</w:t>
            </w:r>
          </w:p>
        </w:tc>
        <w:tc>
          <w:tcPr>
            <w:tcW w:w="1559" w:type="dxa"/>
            <w:tcBorders>
              <w:top w:val="nil"/>
              <w:left w:val="nil"/>
              <w:bottom w:val="nil"/>
              <w:right w:val="nil"/>
            </w:tcBorders>
          </w:tcPr>
          <w:p w14:paraId="0804639B"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31479439" w14:textId="77777777" w:rsidTr="00EB4029">
        <w:trPr>
          <w:cantSplit/>
          <w:trHeight w:val="340"/>
        </w:trPr>
        <w:tc>
          <w:tcPr>
            <w:tcW w:w="2091" w:type="dxa"/>
            <w:tcBorders>
              <w:top w:val="nil"/>
              <w:left w:val="nil"/>
              <w:bottom w:val="nil"/>
              <w:right w:val="nil"/>
            </w:tcBorders>
            <w:shd w:val="clear" w:color="auto" w:fill="auto"/>
            <w:noWrap/>
          </w:tcPr>
          <w:p w14:paraId="2FE95BF9"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Catov</w:t>
            </w:r>
            <w:proofErr w:type="spellEnd"/>
            <w:r w:rsidRPr="00BB3475">
              <w:rPr>
                <w:rFonts w:eastAsia="Times New Roman"/>
                <w:color w:val="000000"/>
                <w:sz w:val="20"/>
                <w:szCs w:val="20"/>
                <w:lang w:eastAsia="en-CA"/>
              </w:rPr>
              <w:t xml:space="preserve"> et al. </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{"citationItems":[{"id":"ITEM-1","itemData":{"DOI":"10.1007/s10995-009-0513-y","ISSN":"10927875","abstract":"Psychosocial factors such as anxiety or optimism may be related to the risk of adverse pregnancy outcomes, but the evidence is conflicting. We investigated the relation between maternal anxiety, optimism, gestational age and infant birth weight in a cohort of 667 nulliparous women from the Prenatal Exposures and Preeclampsia Prevention study, Pittsburgh PA. Women completed the Spielberger Trait Anxiety Inventory and the Life Orientation Test at 18 weeks gestation. Linear and logistic regression models assessed the relation of anxiety and optimism to gestational age, birth weight centile, preterm delivery ( &lt; 37 weeks) or small for gestational age ( &lt; 10th percentile) births. After adjustment for age, race, preeclampsia, and smoking, higher anxiety was associated with decreasing gestational age (-1.6 days per SD increase in anxiety score, P = 0.06). This relationship was modified by maternal race (P  &lt;  0.01 for interaction). Among African American women, each SD increase in anxiety was associated with gestations that were, on average, 3.7 days shorter (P = 0.03). African American women with anxiety in the highest quartile had gestations that were 8.2 days shorter, and they had increased risk for preterm birth after excluding cases of preeclampsia (OR 1.69, 95% CI 1.08, 2.64). There was no association between anxiety and gestational age among White women. There was also no relation between anxiety, optimism and birth weight centile. Trait anxiety was associated with a reduction in gestational age and increased risk for preterm birth among African American women. Interventions that reduce anxiety among African American pregnant women may improve pregnancy outcomes. © 2009 Springer Science+Business Media, LLC.","author":[{"dropping-particle":"","family":"Catov","given":"Janet M.","non-dropping-particle":"","parse-names":false,"suffix":""},{"dropping-particle":"","family":"Abatemarco","given":"Diane J.","non-dropping-particle":"","parse-names":false,"suffix":""},{"dropping-particle":"","family":"Markovic","given":"Nina","non-dropping-particle":"","parse-names":false,"suffix":""},{"dropping-particle":"","family":"Roberts","given":"James M.","non-dropping-particle":"","parse-names":false,"suffix":""}],"container-title":"Maternal and Child Health Journal","id":"ITEM-1","issue":"5","issued":{"date-parts":[["2010"]]},"page":"758-764","title":"Anxiety and optimism associated with gestational age at birth and fetal growth","type":"article-journal","volume":"14"},"uris":["http://www.mendeley.com/documents/?uuid=beab3b24-3522-479e-9ae8-155a8ce092c2"]}],"mendeley":{"formattedCitation":"&lt;sup&gt;49&lt;/sup&gt;","plainTextFormattedCitation":"49","previouslyFormattedCitation":"(Catov et al., 2010)"},"properties":{"noteIndex":0},"schema":"https://github.com/citation-style-language/schema/raw/master/csl-citation.json"}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49</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2010</w:t>
            </w:r>
          </w:p>
        </w:tc>
        <w:tc>
          <w:tcPr>
            <w:tcW w:w="2553" w:type="dxa"/>
            <w:tcBorders>
              <w:top w:val="nil"/>
              <w:left w:val="nil"/>
              <w:bottom w:val="nil"/>
              <w:right w:val="nil"/>
            </w:tcBorders>
            <w:shd w:val="clear" w:color="auto" w:fill="auto"/>
            <w:noWrap/>
          </w:tcPr>
          <w:p w14:paraId="267A1F5F"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Representative sample, exposure self-reported, no demonstration that pre-existing hypertension was not present</w:t>
            </w:r>
          </w:p>
        </w:tc>
        <w:tc>
          <w:tcPr>
            <w:tcW w:w="1701" w:type="dxa"/>
            <w:tcBorders>
              <w:top w:val="nil"/>
              <w:left w:val="nil"/>
              <w:bottom w:val="nil"/>
              <w:right w:val="nil"/>
            </w:tcBorders>
          </w:tcPr>
          <w:p w14:paraId="36125707"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78A18760"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attrition &lt;10%</w:t>
            </w:r>
          </w:p>
        </w:tc>
        <w:tc>
          <w:tcPr>
            <w:tcW w:w="1559" w:type="dxa"/>
            <w:tcBorders>
              <w:top w:val="nil"/>
              <w:left w:val="nil"/>
              <w:bottom w:val="nil"/>
              <w:right w:val="nil"/>
            </w:tcBorders>
          </w:tcPr>
          <w:p w14:paraId="67D353ED"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7D0B2331" w14:textId="77777777" w:rsidTr="00EB4029">
        <w:trPr>
          <w:cantSplit/>
          <w:trHeight w:val="340"/>
        </w:trPr>
        <w:tc>
          <w:tcPr>
            <w:tcW w:w="2091" w:type="dxa"/>
            <w:tcBorders>
              <w:top w:val="nil"/>
              <w:left w:val="nil"/>
              <w:bottom w:val="nil"/>
              <w:right w:val="nil"/>
            </w:tcBorders>
            <w:shd w:val="clear" w:color="auto" w:fill="auto"/>
            <w:noWrap/>
          </w:tcPr>
          <w:p w14:paraId="220E227B"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Chen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{"citationItems":[{"id":"ITEM-1","itemData":{"DOI":"10.1016/j.jad.2009.04.025","ISSN":"01650327","abstract":"Purpose: To assess the risks that maternal panic disorder (PD) during pregnancy contribute to adverse pregnancy outcomes, with the effects further specifically differentiated into mothers who experienced a panic attack during pregnancy and those who did not. Method: This study linked two nationwide population-based datasets: the birth certificate registry and the Taiwan National Health Insurance Research Dataset. We identified a total of 371 women who gave birth from 2001 to 2003, who had been diagnosed with PD within 2 years prior to the index delivery, together with 1585 matched women without this chronic disease as a comparison cohort. Multivariate logistic regression analyses were performed to estimate odds ratios. Results: Results indicated that compared to women without chronic disease, PD mothers who experienced panic manifestations during pregnancy and those who did not were independently associated with respective 2.29- (95% confidence interval (CI) = 1.14-4.60) and 1.45-fold (95% CI = 1.03-2.04) increased risks of having small-for-gestational-age infants. Further, for PD mothers who experienced a panic attack during gestation, the adjusted odds ratio for having a preterm delivery was 2.54 (95% CI = 1.09-5.93), whereas no significant difference was identified between PD women who did not have a panic attack during pregnancy and women without PD. Limitation: Our study was unable to investigate the effects of such risk factors as dietary habits, cigarette smoking, and alcohol use in the regression model. Conclusion: We conclude that prenatal PD, particularly the occurrence of panic attacks during pregnancy, was associated with adverse birth outcomes. © 2009 Elsevier B.V. All rights reserved.","author":[{"dropping-particle":"","family":"Chen","given":"Yi Hua","non-dropping-particle":"","parse-names":false,"suffix":""},{"dropping-particle":"","family":"Lin","given":"Herng Ching","non-dropping-particle":"","parse-names":false,"suffix":""},{"dropping-particle":"","family":"Lee","given":"Hsin Chien","non-dropping-particle":"","parse-names":false,"suffix":""}],"container-title":"Journal of Affective Disorders","id":"ITEM-1","issue":"1-3","issued":{"date-parts":[["2010"]]},"page":"258-262","publisher":"Elsevier B.V.","title":"Pregnancy outcomes among women with panic disorder - Do panic attacks during pregnancy matter?","type":"article-journal","volume":"120"},"uris":["http://www.mendeley.com/documents/?uuid=d120404d-e1bf-4613-82db-107cfb636d17"]}],"mendeley":{"formattedCitation":"&lt;sup&gt;50&lt;/sup&gt;","plainTextFormattedCitation":"50","previouslyFormattedCitation":"(Chen et al., 2010)"},"properties":{"noteIndex":0},"schema":"https://github.com/citation-style-language/schema/raw/master/csl-citation.json"}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50</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2010</w:t>
            </w:r>
          </w:p>
        </w:tc>
        <w:tc>
          <w:tcPr>
            <w:tcW w:w="2553" w:type="dxa"/>
            <w:tcBorders>
              <w:top w:val="nil"/>
              <w:left w:val="nil"/>
              <w:bottom w:val="nil"/>
              <w:right w:val="nil"/>
            </w:tcBorders>
            <w:shd w:val="clear" w:color="auto" w:fill="auto"/>
            <w:noWrap/>
          </w:tcPr>
          <w:p w14:paraId="134D7F02"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ascertainment of exposure from medical record, no demonstration that pre-existing hypertension was not present</w:t>
            </w:r>
          </w:p>
        </w:tc>
        <w:tc>
          <w:tcPr>
            <w:tcW w:w="1701" w:type="dxa"/>
            <w:tcBorders>
              <w:top w:val="nil"/>
              <w:left w:val="nil"/>
              <w:bottom w:val="nil"/>
              <w:right w:val="nil"/>
            </w:tcBorders>
          </w:tcPr>
          <w:p w14:paraId="1F0E3DA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006005EA"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description of missing data</w:t>
            </w:r>
          </w:p>
        </w:tc>
        <w:tc>
          <w:tcPr>
            <w:tcW w:w="1559" w:type="dxa"/>
            <w:tcBorders>
              <w:top w:val="nil"/>
              <w:left w:val="nil"/>
              <w:bottom w:val="nil"/>
              <w:right w:val="nil"/>
            </w:tcBorders>
          </w:tcPr>
          <w:p w14:paraId="7ECF981A"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48F6A133" w14:textId="77777777" w:rsidTr="00EB4029">
        <w:trPr>
          <w:cantSplit/>
          <w:trHeight w:val="340"/>
        </w:trPr>
        <w:tc>
          <w:tcPr>
            <w:tcW w:w="2091" w:type="dxa"/>
            <w:tcBorders>
              <w:top w:val="nil"/>
              <w:left w:val="nil"/>
              <w:bottom w:val="nil"/>
              <w:right w:val="nil"/>
            </w:tcBorders>
            <w:shd w:val="clear" w:color="auto" w:fill="auto"/>
            <w:noWrap/>
          </w:tcPr>
          <w:p w14:paraId="2F51FFDE"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Cripe</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{"citationItems":[{"id":"ITEM-1","itemData":{"DOI":"10.1111/j.1365-3016.2010.01182.x","ISSN":"02695022","abstract":"We evaluated the risks of preterm delivery and hypertensive disorders of pregnancy among pregnant women with mood and migraine disorders, using a cohort study of 3432 pregnant women. Maternal pre-pregnancy or early pregnancy (&lt;20 weeks gestation) mood disorder and pre-pregnancy migraine diagnoses were ascertained from interview and medical record review. We fitted generalised linear models to derive risk ratios (RR) and 95% confidence intervals (CI) of preterm delivery and hypertensive disorders of pregnancy for women with isolated mood, isolated migraine and co-morbid mood-migraine disorders, respectively. Reported RR were adjusted for maternal age, race/ethnicity, marital status, parity, smoking status, chronic hypertension or pre-existing diabetes mellitus, and pre-pregnancy body mass index. Women without mood or migraine disorders were defined as the reference group. The risks for preterm delivery and hypertensive disorders of pregnancy were more consistently elevated among women with co-morbid mood-migraine disorders than among women with isolated mood or migraine disorder. Women with co-morbid disorders were almost twice as likely to deliver preterm (adjusted RR=1.87, 95% CI 1.05, 3.34) compared with the reference group. There was no clear evidence of increased risks of preterm delivery and its subtypes with isolated migraine disorder. Women with mood disorder had elevated risks of pre-eclampsia (adjusted RR=3.57, 95% CI 1.83, 6.99). Our results suggest an association between isolated migraine disorder and pregnancy-induced hypertension (adjusted RR=1.42, 95% CI 1.00, 2.01). This is the first study examining perinatal outcomes in women with co-morbid mood-migraine disorders. Pregnant women with a history of migraine may benefit from screening for depression during prenatal care and vigilant monitoring, especially for women with co-morbid mood and migraine disorders.","author":[{"dropping-particle":"","family":"Cripe","given":"Swee May","non-dropping-particle":"","parse-names":false,"suffix":""},{"dropping-particle":"","family":"Frederick","given":"Ihunnaya O.","non-dropping-particle":"","parse-names":false,"suffix":""},{"dropping-particle":"","family":"Qiu","given":"Chunfang","non-dropping-particle":"","parse-names":false,"suffix":""},{"dropping-particle":"","family":"Williams","given":"Michelle A.","non-dropping-particle":"","parse-names":false,"suffix":""}],"container-title":"Paediatric and Perinatal Epidemiology","id":"ITEM-1","issue":"2","issued":{"date-parts":[["2011"]]},"page":"116-123","title":"Risk of preterm delivery and hypertensive disorders of pregnancy in relation to maternal co-morbid mood and migraine disorders during pregnancy","type":"article-journal","volume":"25"},"uris":["http://www.mendeley.com/documents/?uuid=5ddc8b65-7726-4ea3-8df4-5a12d5c8287c"]}],"mendeley":{"formattedCitation":"&lt;sup&gt;30&lt;/sup&gt;","plainTextFormattedCitation":"30","previouslyFormattedCitation":"(Cripe et al., 2011)"},"properties":{"noteIndex":0},"schema":"https://github.com/citation-style-language/schema/raw/master/csl-citation.json"}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30</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2011</w:t>
            </w:r>
          </w:p>
        </w:tc>
        <w:tc>
          <w:tcPr>
            <w:tcW w:w="2553" w:type="dxa"/>
            <w:tcBorders>
              <w:top w:val="nil"/>
              <w:left w:val="nil"/>
              <w:bottom w:val="nil"/>
              <w:right w:val="nil"/>
            </w:tcBorders>
            <w:shd w:val="clear" w:color="auto" w:fill="auto"/>
            <w:noWrap/>
          </w:tcPr>
          <w:p w14:paraId="77D1C53B"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ascertainment of exposure from medical record, demonstrated no pre-existing hypertension</w:t>
            </w:r>
          </w:p>
        </w:tc>
        <w:tc>
          <w:tcPr>
            <w:tcW w:w="1701" w:type="dxa"/>
            <w:tcBorders>
              <w:top w:val="nil"/>
              <w:left w:val="nil"/>
              <w:bottom w:val="nil"/>
              <w:right w:val="nil"/>
            </w:tcBorders>
          </w:tcPr>
          <w:p w14:paraId="4588639E"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1C626F8E"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description of missing data</w:t>
            </w:r>
          </w:p>
        </w:tc>
        <w:tc>
          <w:tcPr>
            <w:tcW w:w="1559" w:type="dxa"/>
            <w:tcBorders>
              <w:top w:val="nil"/>
              <w:left w:val="nil"/>
              <w:bottom w:val="nil"/>
              <w:right w:val="nil"/>
            </w:tcBorders>
          </w:tcPr>
          <w:p w14:paraId="075E552F"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5E218458" w14:textId="77777777" w:rsidTr="00EB4029">
        <w:trPr>
          <w:cantSplit/>
          <w:trHeight w:val="340"/>
        </w:trPr>
        <w:tc>
          <w:tcPr>
            <w:tcW w:w="2091" w:type="dxa"/>
            <w:tcBorders>
              <w:top w:val="nil"/>
              <w:left w:val="nil"/>
              <w:bottom w:val="nil"/>
              <w:right w:val="nil"/>
            </w:tcBorders>
            <w:shd w:val="clear" w:color="auto" w:fill="auto"/>
            <w:noWrap/>
          </w:tcPr>
          <w:p w14:paraId="3892F30D"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lastRenderedPageBreak/>
              <w:t>Dayan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{"citationItems":[{"id":"ITEM-1","itemData":{"DOI":"10.1097/01.psy.0000244025.20549.bd","ISSN":"00333174","abstract":"OBJECTIVE: This article investigates the effects of antenatal depression and anxiety on spontaneous preterm birth resulting either from preterm labor or preterm premature rupture of membranes. METHODS: We conducted a prospective cohort study of 681 women with singleton pregnancies consecutively recruited between 20 and 28 weeks of gestation in the Obstetrics Department of the French University Hospital of Caen. Most were of European ethnic origin and received early and regular antenatal care. The assessment of gestational age was based on ultrasound examination (occurring before 13 weeks of gestation for 94.9% of the women). Depression and anxiety were assessed using self-administered questionnaires: the Edinburgh Postnatal Depression Scale and the Spielberger State-Trait Anxiety Inventory. Logistic regression analysis, controlling for sociodemographic factors (e.g., maternal age, occupation) and obstetric factors (e.g., previous preterm birth, cervical or vaginal infection), provided adjusted odds ratios (ORs) and 95% confidence intervals (CIs). RESULTS: Spontaneous preterm birth occurred in 31 women (4.8%). The rate of spontaneous preterm birth was significantly higher among women with high depression scores (9.7%) as opposed to other women (4.0%) even after adjustment for potential confounding factors (adjusted OR = 3.3, 95% CI = 1.2-9.2, p = .020). Anxiety was not significantly associated with the outcome. There were no significant interaction effects between psychological and biomedical factors. CONCLUSIONS: These findings provide evidence that antenatal depression is significantly associated with spontaneous preterm birth in a population of European women receiving early and regular care. Copyright © 2006 by American Psychosomatic Society.","author":[{"dropping-particle":"","family":"Dayan","given":"Jacques","non-dropping-particle":"","parse-names":false,"suffix":""},{"dropping-particle":"","family":"Creveuil","given":"Christian","non-dropping-particle":"","parse-names":false,"suffix":""},{"dropping-particle":"","family":"Marks","given":"Maureen N.","non-dropping-particle":"","parse-names":false,"suffix":""},{"dropping-particle":"","family":"Conroy","given":"Sue","non-dropping-particle":"","parse-names":false,"suffix":""},{"dropping-particle":"","family":"Herlicoviez","given":"Michel","non-dropping-particle":"","parse-names":false,"suffix":""},{"dropping-particle":"","family":"Dreyfus","given":"Michel","non-dropping-particle":"","parse-names":false,"suffix":""},{"dropping-particle":"","family":"Tordjman","given":"Sylvie","non-dropping-particle":"","parse-names":false,"suffix":""}],"container-title":"Psychosomatic Medicine","id":"ITEM-1","issue":"6","issued":{"date-parts":[["2006"]]},"page":"938-946","title":"Prenatal depression, prenatal anxiety, and spontaneous preterm birth: A prospective cohort study among women with early and regular care","type":"article-journal","volume":"68"},"uris":["http://www.mendeley.com/documents/?uuid=1d973c33-70d0-420e-a7e0-693a74a1db3c"]}],"mendeley":{"formattedCitation":"&lt;sup&gt;31&lt;/sup&gt;","plainTextFormattedCitation":"31","previouslyFormattedCitation":"(Dayan et al., 2006)"},"properties":{"noteIndex":0},"schema":"https://github.com/citation-style-language/schema/raw/master/csl-citation.json"}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31</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2006</w:t>
            </w:r>
          </w:p>
        </w:tc>
        <w:tc>
          <w:tcPr>
            <w:tcW w:w="2553" w:type="dxa"/>
            <w:tcBorders>
              <w:top w:val="nil"/>
              <w:left w:val="nil"/>
              <w:bottom w:val="nil"/>
              <w:right w:val="nil"/>
            </w:tcBorders>
            <w:shd w:val="clear" w:color="auto" w:fill="auto"/>
            <w:noWrap/>
          </w:tcPr>
          <w:p w14:paraId="7883052C"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exposure self-reported, no demonstration that pre-existing hypertension was not present</w:t>
            </w:r>
          </w:p>
        </w:tc>
        <w:tc>
          <w:tcPr>
            <w:tcW w:w="1701" w:type="dxa"/>
            <w:tcBorders>
              <w:top w:val="nil"/>
              <w:left w:val="nil"/>
              <w:bottom w:val="nil"/>
              <w:right w:val="nil"/>
            </w:tcBorders>
          </w:tcPr>
          <w:p w14:paraId="556A65D0"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6DD0CE1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attrition &lt;10%</w:t>
            </w:r>
          </w:p>
        </w:tc>
        <w:tc>
          <w:tcPr>
            <w:tcW w:w="1559" w:type="dxa"/>
            <w:tcBorders>
              <w:top w:val="nil"/>
              <w:left w:val="nil"/>
              <w:bottom w:val="nil"/>
              <w:right w:val="nil"/>
            </w:tcBorders>
          </w:tcPr>
          <w:p w14:paraId="7E7EB63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3A85386C" w14:textId="77777777" w:rsidTr="00EB4029">
        <w:trPr>
          <w:cantSplit/>
          <w:trHeight w:val="340"/>
        </w:trPr>
        <w:tc>
          <w:tcPr>
            <w:tcW w:w="2091" w:type="dxa"/>
            <w:tcBorders>
              <w:top w:val="nil"/>
              <w:left w:val="nil"/>
              <w:bottom w:val="nil"/>
              <w:right w:val="nil"/>
            </w:tcBorders>
            <w:shd w:val="clear" w:color="auto" w:fill="auto"/>
            <w:noWrap/>
          </w:tcPr>
          <w:p w14:paraId="46DF0381"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Garza-</w:t>
            </w:r>
            <w:proofErr w:type="spellStart"/>
            <w:r w:rsidRPr="00BB3475">
              <w:rPr>
                <w:rFonts w:eastAsia="Times New Roman"/>
                <w:color w:val="000000"/>
                <w:sz w:val="20"/>
                <w:szCs w:val="20"/>
                <w:lang w:eastAsia="en-CA"/>
              </w:rPr>
              <w:t>Veloz</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{"citationItems":[{"id":"ITEM-1","itemData":{"DOI":"10.1080/01443615.2017.1313823","ISSN":"13646893","PMID":"28609179","abstract":"Despite the implementation of programmes to improve maternal health, maternal and foetal mortality rates still remain high. The presence of maternal distress and its association with the development of pregnancy hypertensive disorders is not well established. The aim of this study was to evaluate the association between maternal distress and the development of hypertensive disorders in pregnancy in a prospective cohort of 321 Mexican women. Symptoms of maternal distressing were evaluated at week 20th of gestation using the General Health Questionnaire. The presence of acute somatic symptoms, social dysfunction, anxiety and insomnia increased the odds of developing a pregnancy hypertensive disorder by 5.1-26.4 times in study population (p values &lt; .05). Our results support the participation of maternal distress in the development of hypertensive disorders of pregnancy. The implementation of effective programmes prioritising risk factors during pregnancy including the presence of maternal distressing factors is recommended. Impact statement What is already known on this subject: Changes in the nervous, endocrine, and immune systems have been observed in pregnant women with distress conditions leading to gestational disorders. What do the results of this study add: The presence of acute somatic symptoms, social dysfunction, anxiety and insomnia increased the developing of hypertensive disorders in Mexican population. What are the implications of these findings for clinical practice and/or further research: These findings may contribute to a better understanding of the role of the maternal stress in the development of hypertensive disorders of pregnancy, and in the implementation of effective programmes for clinical practice prioritising risk factors during pregnancy, including the presence of maternal distressing factors.","author":[{"dropping-particle":"","family":"Garza-Veloz","given":"Idalia","non-dropping-particle":"","parse-names":false,"suffix":""},{"dropping-particle":"","family":"Castruita-De La Rosa","given":"Claudia","non-dropping-particle":"","parse-names":false,"suffix":""},{"dropping-particle":"","family":"Ortiz-Castro","given":"Yolanda","non-dropping-particle":"","parse-names":false,"suffix":""},{"dropping-particle":"","family":"Flores-Morales","given":"Virginia","non-dropping-particle":"","parse-names":false,"suffix":""},{"dropping-particle":"","family":"Castañeda-Lopez","given":"Maria E.","non-dropping-particle":"","parse-names":false,"suffix":""},{"dropping-particle":"","family":"Cardenas-Vargas","given":"Edith","non-dropping-particle":"","parse-names":false,"suffix":""},{"dropping-particle":"","family":"Hernandez-Delgadillo","given":"Gloria P.","non-dropping-particle":"","parse-names":false,"suffix":""},{"dropping-particle":"","family":"Ortega-Cisneros","given":"Vicente","non-dropping-particle":"","parse-names":false,"suffix":""},{"dropping-particle":"","family":"Luevano","given":"Martha","non-dropping-particle":"","parse-names":false,"suffix":""},{"dropping-particle":"","family":"Rodriguez-Sanchez","given":"Iram P.","non-dropping-particle":"","parse-names":false,"suffix":""},{"dropping-particle":"","family":"Trejo-Vazquez","given":"Fabiola","non-dropping-particle":"","parse-names":false,"suffix":""},{"dropping-particle":"","family":"Delgado-Enciso","given":"Ivan","non-dropping-particle":"","parse-names":false,"suffix":""},{"dropping-particle":"","family":"Cid-Baez","given":"Miguel A.","non-dropping-particle":"","parse-names":false,"suffix":""},{"dropping-particle":"","family":"Trejo-Ortiz","given":"Perla M.","non-dropping-particle":"","parse-names":false,"suffix":""},{"dropping-particle":"","family":"Ramos-Del Hoyo","given":"Maria G.","non-dropping-particle":"","parse-names":false,"suffix":""},{"dropping-particle":"","family":"Martinez-Fierro","given":"Margarita L.","non-dropping-particle":"","parse-names":false,"suffix":""}],"container-title":"Journal of Obstetrics and Gynaecology","id":"ITEM-1","issue":"8","issued":{"date-parts":[["2017"]]},"page":"1004-1008","title":"Maternal distress and the development of hypertensive disorders of pregnancy","type":"article-journal","volume":"37"},"uris":["http://www.mendeley.com/documents/?uuid=93a696fd-fa06-4846-83dc-eabe1fd3199b"]}],"mendeley":{"formattedCitation":"&lt;sup&gt;51&lt;/sup&gt;","plainTextFormattedCitation":"51","previouslyFormattedCitation":"(Garza-Veloz et al., 2017)"},"properties":{"noteIndex":0},"schema":"https://github.com/citation-style-language/schema/raw/master/csl-citation.json"}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51</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2017</w:t>
            </w:r>
          </w:p>
        </w:tc>
        <w:tc>
          <w:tcPr>
            <w:tcW w:w="2553" w:type="dxa"/>
            <w:tcBorders>
              <w:top w:val="nil"/>
              <w:left w:val="nil"/>
              <w:bottom w:val="nil"/>
              <w:right w:val="nil"/>
            </w:tcBorders>
            <w:shd w:val="clear" w:color="auto" w:fill="auto"/>
            <w:noWrap/>
          </w:tcPr>
          <w:p w14:paraId="7496360A"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self-reported exposure, no demonstration that pre-existing hypertension was not present</w:t>
            </w:r>
          </w:p>
        </w:tc>
        <w:tc>
          <w:tcPr>
            <w:tcW w:w="1701" w:type="dxa"/>
            <w:tcBorders>
              <w:top w:val="nil"/>
              <w:left w:val="nil"/>
              <w:bottom w:val="nil"/>
              <w:right w:val="nil"/>
            </w:tcBorders>
          </w:tcPr>
          <w:p w14:paraId="41A4171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4F16B821"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report of missing data</w:t>
            </w:r>
          </w:p>
        </w:tc>
        <w:tc>
          <w:tcPr>
            <w:tcW w:w="1559" w:type="dxa"/>
            <w:tcBorders>
              <w:top w:val="nil"/>
              <w:left w:val="nil"/>
              <w:bottom w:val="nil"/>
              <w:right w:val="nil"/>
            </w:tcBorders>
          </w:tcPr>
          <w:p w14:paraId="35A29D9C"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78C3D90C" w14:textId="77777777" w:rsidTr="00EB4029">
        <w:trPr>
          <w:cantSplit/>
          <w:trHeight w:val="340"/>
        </w:trPr>
        <w:tc>
          <w:tcPr>
            <w:tcW w:w="2091" w:type="dxa"/>
            <w:tcBorders>
              <w:top w:val="nil"/>
              <w:left w:val="nil"/>
              <w:bottom w:val="nil"/>
              <w:right w:val="nil"/>
            </w:tcBorders>
            <w:shd w:val="clear" w:color="auto" w:fill="auto"/>
            <w:noWrap/>
          </w:tcPr>
          <w:p w14:paraId="23D25D67"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Goedhart</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{"citationItems":[{"id":"ITEM-1","itemData":{"DOI":"10.1097/PSY.0b013e3181ee4a62","ISBN":"1534-7796","ISSN":"15347796","PMID":"20668282","abstract":"OBJECTIVE: To explore whether 1) maternal depressive symptoms during pregnancy are associated with preterm birth (PTB), small for gestational age (SGA), a low Apgar score and child loss; 2) maternal smoking mediates the associations; and 3) the associations differ by ethnic background. METHODS: Pregnant women in Amsterdam were approached during their first prenatal visit to participate in the Amsterdam Born Children and their Development study. They filled out a questionnaire covering sociodemographic data, life-style, and (psychosocial) health. Depressive symptoms were assessed with the Center for Epidemiologic Studies Depression scale. The baseline sample consisted of 8,052 women; the main ethnic groups were: Dutch, Creole, Turkish, and Moroccan. RESULTS: The prevalence of perinatal outcomes was: 5.4% (PTB); 12.3% (SGA); l 1.5% (low Apgar score); and 1.4% (child loss). The prevalence of high depressive symptomatology was 30.6%. After adjustment for maternal age, parity, education, ethnicity, prepregnancy body mass index, hypertension, alcohol and drug use, and a small mediation effect of maternal smoking, high versus low levels of depressive symptoms were associated with SGA (odds ratio [OR], 1.19; p = .02) and a low Apgar score (OR, 1.74; p = .01), but not with PTB (OR, 1.16; p = .18) and child loss (OR, 1.28; p = .24). Stratified analyses by ethnic background showed a tendency toward higher risks, although insignificant, among Creole women. CONCLUSIONS: Several pathways may explain the detrimental effects of maternal depressive symptomatology on perinatal health outcomes, including a psychoendocrinological pathway involving the hormone cortisol or mediation effects by maternal risk behaviors. Further research should explore the underlying pathways, in particular among ethnic subgroups.","author":[{"dropping-particle":"","family":"Goedhart","given":"Geertje","non-dropping-particle":"","parse-names":false,"suffix":""},{"dropping-particle":"","family":"Snijders","given":"Anne C.","non-dropping-particle":"","parse-names":false,"suffix":""},{"dropping-particle":"","family":"Hesselink","given":"Arlette E.","non-dropping-particle":"","parse-names":false,"suffix":""},{"dropping-particle":"","family":"Poppel","given":"Mireille N.","non-dropping-particle":"Van","parse-names":false,"suffix":""},{"dropping-particle":"","family":"Bonsel","given":"Gouke J.","non-dropping-particle":"","parse-names":false,"suffix":""},{"dropping-particle":"","family":"Vrijkotte","given":"Tanja G.M.","non-dropping-particle":"","parse-names":false,"suffix":""}],"container-title":"Psychosomatic Medicine","id":"ITEM-1","issue":"8","issued":{"date-parts":[["2010"]]},"page":"769-776","title":"Maternal depressive symptoms in relation to perinatal mortality and morbidity: Results from a large multiethnic cohort study","type":"article-journal","volume":"72"},"uris":["http://www.mendeley.com/documents/?uuid=0769b189-ff37-4f2b-a490-0d97f7d4cf90"]}],"mendeley":{"formattedCitation":"&lt;sup&gt;33&lt;/sup&gt;","plainTextFormattedCitation":"33","previouslyFormattedCitation":"(Goedhart et al., 2010)"},"properties":{"noteIndex":0},"schema":"https://github.com/citation-style-language/schema/raw/master/csl-citation.json"}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33</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2010</w:t>
            </w:r>
          </w:p>
        </w:tc>
        <w:tc>
          <w:tcPr>
            <w:tcW w:w="2553" w:type="dxa"/>
            <w:tcBorders>
              <w:top w:val="nil"/>
              <w:left w:val="nil"/>
              <w:bottom w:val="nil"/>
              <w:right w:val="nil"/>
            </w:tcBorders>
            <w:shd w:val="clear" w:color="auto" w:fill="auto"/>
            <w:noWrap/>
          </w:tcPr>
          <w:p w14:paraId="58560DE9"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self-reported exposure, demonstrated no pre-existing hypertension</w:t>
            </w:r>
          </w:p>
        </w:tc>
        <w:tc>
          <w:tcPr>
            <w:tcW w:w="1701" w:type="dxa"/>
            <w:tcBorders>
              <w:top w:val="nil"/>
              <w:left w:val="nil"/>
              <w:bottom w:val="nil"/>
              <w:right w:val="nil"/>
            </w:tcBorders>
          </w:tcPr>
          <w:p w14:paraId="7860872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2A2D9F0A"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report of missing data</w:t>
            </w:r>
          </w:p>
        </w:tc>
        <w:tc>
          <w:tcPr>
            <w:tcW w:w="1559" w:type="dxa"/>
            <w:tcBorders>
              <w:top w:val="nil"/>
              <w:left w:val="nil"/>
              <w:bottom w:val="nil"/>
              <w:right w:val="nil"/>
            </w:tcBorders>
          </w:tcPr>
          <w:p w14:paraId="333AFB3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EB4029" w:rsidRPr="00BB3475" w14:paraId="40696F64" w14:textId="77777777" w:rsidTr="00EB4029">
        <w:trPr>
          <w:cantSplit/>
          <w:trHeight w:val="340"/>
        </w:trPr>
        <w:tc>
          <w:tcPr>
            <w:tcW w:w="2091" w:type="dxa"/>
            <w:tcBorders>
              <w:top w:val="nil"/>
              <w:left w:val="nil"/>
              <w:bottom w:val="nil"/>
              <w:right w:val="nil"/>
            </w:tcBorders>
            <w:shd w:val="clear" w:color="auto" w:fill="auto"/>
            <w:noWrap/>
          </w:tcPr>
          <w:p w14:paraId="2C1D41CD" w14:textId="3021C963" w:rsidR="00EB4029" w:rsidRPr="00BB3475" w:rsidRDefault="00EB4029" w:rsidP="00EB4029">
            <w:pPr>
              <w:spacing w:after="0"/>
              <w:rPr>
                <w:rFonts w:eastAsia="Times New Roman"/>
                <w:color w:val="000000"/>
                <w:sz w:val="20"/>
                <w:szCs w:val="20"/>
                <w:lang w:eastAsia="en-CA"/>
              </w:rPr>
            </w:pPr>
            <w:r>
              <w:rPr>
                <w:rFonts w:eastAsia="Times New Roman"/>
                <w:color w:val="000000"/>
                <w:sz w:val="20"/>
                <w:szCs w:val="20"/>
                <w:lang w:eastAsia="en-CA"/>
              </w:rPr>
              <w:t>Hendryx et al. 2019</w:t>
            </w:r>
          </w:p>
        </w:tc>
        <w:tc>
          <w:tcPr>
            <w:tcW w:w="2553" w:type="dxa"/>
            <w:tcBorders>
              <w:top w:val="nil"/>
              <w:left w:val="nil"/>
              <w:bottom w:val="nil"/>
              <w:right w:val="nil"/>
            </w:tcBorders>
            <w:shd w:val="clear" w:color="auto" w:fill="auto"/>
            <w:noWrap/>
          </w:tcPr>
          <w:p w14:paraId="797216CF" w14:textId="1B379AA8"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Representative sample, self-reported exposure, no demonstration that pre-existing hypertension was not present</w:t>
            </w:r>
          </w:p>
        </w:tc>
        <w:tc>
          <w:tcPr>
            <w:tcW w:w="1701" w:type="dxa"/>
            <w:tcBorders>
              <w:top w:val="nil"/>
              <w:left w:val="nil"/>
              <w:bottom w:val="nil"/>
              <w:right w:val="nil"/>
            </w:tcBorders>
          </w:tcPr>
          <w:p w14:paraId="28E1EC07" w14:textId="3F34E1A5"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7E288083" w14:textId="6AC13CC6"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s</w:t>
            </w:r>
            <w:r w:rsidRPr="00BB3475">
              <w:rPr>
                <w:rFonts w:eastAsia="Times New Roman"/>
                <w:color w:val="000000"/>
                <w:sz w:val="20"/>
                <w:szCs w:val="20"/>
                <w:lang w:eastAsia="en-CA"/>
              </w:rPr>
              <w:t>elf-report</w:t>
            </w:r>
            <w:r>
              <w:rPr>
                <w:rFonts w:eastAsia="Times New Roman"/>
                <w:color w:val="000000"/>
                <w:sz w:val="20"/>
                <w:szCs w:val="20"/>
                <w:lang w:eastAsia="en-CA"/>
              </w:rPr>
              <w:t>, followed full course of pregnancy, adjusted for missing data</w:t>
            </w:r>
          </w:p>
        </w:tc>
        <w:tc>
          <w:tcPr>
            <w:tcW w:w="1559" w:type="dxa"/>
            <w:tcBorders>
              <w:top w:val="nil"/>
              <w:left w:val="nil"/>
              <w:bottom w:val="nil"/>
              <w:right w:val="nil"/>
            </w:tcBorders>
          </w:tcPr>
          <w:p w14:paraId="72D715BA" w14:textId="12455CDC" w:rsidR="00EB4029" w:rsidRDefault="00EB4029"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4083C7D8" w14:textId="77777777" w:rsidTr="00EB4029">
        <w:trPr>
          <w:cantSplit/>
          <w:trHeight w:val="340"/>
        </w:trPr>
        <w:tc>
          <w:tcPr>
            <w:tcW w:w="2091" w:type="dxa"/>
            <w:tcBorders>
              <w:top w:val="nil"/>
              <w:left w:val="nil"/>
              <w:bottom w:val="nil"/>
              <w:right w:val="nil"/>
            </w:tcBorders>
            <w:shd w:val="clear" w:color="auto" w:fill="auto"/>
            <w:noWrap/>
          </w:tcPr>
          <w:p w14:paraId="0C6A956D"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Henrichs</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{"citationItems":[{"id":"ITEM-1","itemData":{"DOI":"10.1017/S0033291709990894","ISSN":"00332917","abstract":"BACKGROUND Previous research suggests, though not consistently, that maternal psychological distress during pregnancy leads to adverse birth outcomes. We investigated whether maternal psychological distress affects fetal growth during the period of mid-pregnancy until birth. METHOD Pregnant women (n=6313) reported levels of psychological distress using the Brief Symptom Inventory (anxious and depressive symptoms) and the Family Assessment Device (family stress) at 20.6 weeks pregnancy and had fetal ultrasound measurements in mid- and late pregnancy. Estimated fetal weight was calculated using head circumference, abdominal circumference and femur length. RESULTS In mid-pregnancy, maternal distress was not linked to fetal size. In late pregnancy, however, anxious symptoms were related to fetal size after controlling for potential confounders. Anxious symptoms were also associated with a 37.73 g [95% confidence interval (CI) -69.22 to -6.25, p=0.019] lower birth weight. When we related maternal distress to fetal growth curves using multilevel models, more consistent results emerged. Maternal symptoms of anxiety or depression were associated with impaired fetal weight gain and impaired fetal head and abdominal growth. For example, depressive symptoms reduced fetal weight gain by 2.86 g (95% CI -4.48 to -1.23, p&lt;0.001) per week. CONCLUSIONS The study suggests that, starting in mid-pregnancy, fetal growth can be affected by different aspects of maternal distress. In particular, children of prenatally anxious mothers seem to display impaired fetal growth patterns during pregnancy. Future work should address the biological mechanisms underlying the association of maternal distress with fetal development and focus on the effects of reducing psychological distress in pregnancy.","author":[{"dropping-particle":"","family":"Henrichs","given":"J.","non-dropping-particle":"","parse-names":false,"suffix":""},{"dropping-particle":"","family":"Schenk","given":"J. J.","non-dropping-particle":"","parse-names":false,"suffix":""},{"dropping-particle":"","family":"Roza","given":"S. J.","non-dropping-particle":"","parse-names":false,"suffix":""},{"dropping-particle":"","family":"Berg","given":"M. P.","non-dropping-particle":"Van Den","parse-names":false,"suffix":""},{"dropping-particle":"","family":"Schmidt","given":"H. G.","non-dropping-particle":"","parse-names":false,"suffix":""},{"dropping-particle":"","family":"Steegers","given":"E. A.P.","non-dropping-particle":"","parse-names":false,"suffix":""},{"dropping-particle":"","family":"Hofman","given":"A.","non-dropping-particle":"","parse-names":false,"suffix":""},{"dropping-particle":"","family":"Jaddoe","given":"V. W.V.","non-dropping-particle":"","parse-names":false,"suffix":""},{"dropping-particle":"","family":"Verhulst","given":"F. C.","non-dropping-particle":"","parse-names":false,"suffix":""},{"dropping-particle":"","family":"Tiemeier","given":"H.","non-dropping-particle":"","parse-names":false,"suffix":""}],"container-title":"Psychological Medicine","id":"ITEM-1","issue":"4","issued":{"date-parts":[["2010"]]},"page":"633-643","title":"Maternal psychological distress and fetal growth trajectories: The generation R study","type":"article-journal","volume":"40"},"uris":["http://www.mendeley.com/documents/?uuid=104d4dd9-9fc2-4cc5-b022-7b835ab40bd3"]}],"mendeley":{"formattedCitation":"&lt;sup&gt;34&lt;/sup&gt;","plainTextFormattedCitation":"34","previouslyFormattedCitation":"(Henrichs et al., 2010)"},"properties":{"noteIndex":0},"schema":"https://github.com/citation-style-language/schema/raw/master/csl-citation.json"}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34</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2010</w:t>
            </w:r>
          </w:p>
        </w:tc>
        <w:tc>
          <w:tcPr>
            <w:tcW w:w="2553" w:type="dxa"/>
            <w:tcBorders>
              <w:top w:val="nil"/>
              <w:left w:val="nil"/>
              <w:bottom w:val="nil"/>
              <w:right w:val="nil"/>
            </w:tcBorders>
            <w:shd w:val="clear" w:color="auto" w:fill="auto"/>
            <w:noWrap/>
          </w:tcPr>
          <w:p w14:paraId="6FF33802"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self-reported exposure, no demonstration that pre-existing hypertension was not present</w:t>
            </w:r>
          </w:p>
        </w:tc>
        <w:tc>
          <w:tcPr>
            <w:tcW w:w="1701" w:type="dxa"/>
            <w:tcBorders>
              <w:top w:val="nil"/>
              <w:left w:val="nil"/>
              <w:bottom w:val="nil"/>
              <w:right w:val="nil"/>
            </w:tcBorders>
          </w:tcPr>
          <w:p w14:paraId="60B8948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24268C7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attrition &lt;10% and report non-complete data</w:t>
            </w:r>
          </w:p>
        </w:tc>
        <w:tc>
          <w:tcPr>
            <w:tcW w:w="1559" w:type="dxa"/>
            <w:tcBorders>
              <w:top w:val="nil"/>
              <w:left w:val="nil"/>
              <w:bottom w:val="nil"/>
              <w:right w:val="nil"/>
            </w:tcBorders>
          </w:tcPr>
          <w:p w14:paraId="75E72BAF"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B8284E" w:rsidRPr="00BB3475" w14:paraId="624B4889" w14:textId="77777777" w:rsidTr="00EB4029">
        <w:trPr>
          <w:cantSplit/>
          <w:trHeight w:val="340"/>
        </w:trPr>
        <w:tc>
          <w:tcPr>
            <w:tcW w:w="2091" w:type="dxa"/>
            <w:tcBorders>
              <w:top w:val="nil"/>
              <w:left w:val="nil"/>
              <w:bottom w:val="nil"/>
              <w:right w:val="nil"/>
            </w:tcBorders>
            <w:shd w:val="clear" w:color="auto" w:fill="auto"/>
            <w:noWrap/>
          </w:tcPr>
          <w:p w14:paraId="14B98D1F" w14:textId="53D9994E" w:rsidR="00B8284E" w:rsidRPr="00BB3475" w:rsidRDefault="00B8284E" w:rsidP="00B8284E">
            <w:pPr>
              <w:spacing w:after="0"/>
              <w:rPr>
                <w:rFonts w:eastAsia="Times New Roman"/>
                <w:color w:val="000000"/>
                <w:sz w:val="20"/>
                <w:szCs w:val="20"/>
                <w:lang w:eastAsia="en-CA"/>
              </w:rPr>
            </w:pPr>
            <w:r>
              <w:rPr>
                <w:rFonts w:eastAsia="Times New Roman"/>
                <w:color w:val="000000"/>
                <w:sz w:val="20"/>
                <w:szCs w:val="20"/>
                <w:lang w:eastAsia="en-CA"/>
              </w:rPr>
              <w:t>Heun-Johnson et al. 2019</w:t>
            </w:r>
          </w:p>
        </w:tc>
        <w:tc>
          <w:tcPr>
            <w:tcW w:w="2553" w:type="dxa"/>
            <w:tcBorders>
              <w:top w:val="nil"/>
              <w:left w:val="nil"/>
              <w:bottom w:val="nil"/>
              <w:right w:val="nil"/>
            </w:tcBorders>
            <w:shd w:val="clear" w:color="auto" w:fill="auto"/>
            <w:noWrap/>
          </w:tcPr>
          <w:p w14:paraId="2D678C92" w14:textId="5DDB3AAC"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Representative sample, ascertainment of exposure from medical record, demonstrated no pre-existing hypertension</w:t>
            </w:r>
          </w:p>
        </w:tc>
        <w:tc>
          <w:tcPr>
            <w:tcW w:w="1701" w:type="dxa"/>
            <w:tcBorders>
              <w:top w:val="nil"/>
              <w:left w:val="nil"/>
              <w:bottom w:val="nil"/>
              <w:right w:val="nil"/>
            </w:tcBorders>
          </w:tcPr>
          <w:p w14:paraId="78887A41" w14:textId="3E66C38F"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26C6F8D1" w14:textId="07690E15"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missing data &lt;10%</w:t>
            </w:r>
          </w:p>
        </w:tc>
        <w:tc>
          <w:tcPr>
            <w:tcW w:w="1559" w:type="dxa"/>
            <w:tcBorders>
              <w:top w:val="nil"/>
              <w:left w:val="nil"/>
              <w:bottom w:val="nil"/>
              <w:right w:val="nil"/>
            </w:tcBorders>
          </w:tcPr>
          <w:p w14:paraId="3A441E4D" w14:textId="644DF9E4"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B8284E" w:rsidRPr="00BB3475" w14:paraId="133EF1EB" w14:textId="77777777" w:rsidTr="00EB4029">
        <w:trPr>
          <w:cantSplit/>
          <w:trHeight w:val="340"/>
        </w:trPr>
        <w:tc>
          <w:tcPr>
            <w:tcW w:w="2091" w:type="dxa"/>
            <w:tcBorders>
              <w:top w:val="nil"/>
              <w:left w:val="nil"/>
              <w:bottom w:val="nil"/>
              <w:right w:val="nil"/>
            </w:tcBorders>
            <w:shd w:val="clear" w:color="auto" w:fill="auto"/>
            <w:noWrap/>
          </w:tcPr>
          <w:p w14:paraId="1C7E070B" w14:textId="1E789DDC" w:rsidR="00B8284E" w:rsidRPr="00BB3475" w:rsidRDefault="00B8284E" w:rsidP="00B8284E">
            <w:pPr>
              <w:spacing w:after="0"/>
              <w:rPr>
                <w:rFonts w:eastAsia="Times New Roman"/>
                <w:color w:val="000000"/>
                <w:sz w:val="20"/>
                <w:szCs w:val="20"/>
                <w:lang w:eastAsia="en-CA"/>
              </w:rPr>
            </w:pPr>
            <w:r>
              <w:rPr>
                <w:rFonts w:eastAsia="Times New Roman"/>
                <w:color w:val="000000"/>
                <w:sz w:val="20"/>
                <w:szCs w:val="20"/>
                <w:lang w:eastAsia="en-CA"/>
              </w:rPr>
              <w:t>Horsley et al. 2019</w:t>
            </w:r>
          </w:p>
        </w:tc>
        <w:tc>
          <w:tcPr>
            <w:tcW w:w="2553" w:type="dxa"/>
            <w:tcBorders>
              <w:top w:val="nil"/>
              <w:left w:val="nil"/>
              <w:bottom w:val="nil"/>
              <w:right w:val="nil"/>
            </w:tcBorders>
            <w:shd w:val="clear" w:color="auto" w:fill="auto"/>
            <w:noWrap/>
          </w:tcPr>
          <w:p w14:paraId="29E0DF14" w14:textId="144CC855"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self-reported exposure, demonstrated no pre-existing hypertension</w:t>
            </w:r>
          </w:p>
        </w:tc>
        <w:tc>
          <w:tcPr>
            <w:tcW w:w="1701" w:type="dxa"/>
            <w:tcBorders>
              <w:top w:val="nil"/>
              <w:left w:val="nil"/>
              <w:bottom w:val="nil"/>
              <w:right w:val="nil"/>
            </w:tcBorders>
          </w:tcPr>
          <w:p w14:paraId="32DAD0F1" w14:textId="60AE1C53"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0F8E7CC1" w14:textId="128185E1"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attrition &lt;10%</w:t>
            </w:r>
          </w:p>
        </w:tc>
        <w:tc>
          <w:tcPr>
            <w:tcW w:w="1559" w:type="dxa"/>
            <w:tcBorders>
              <w:top w:val="nil"/>
              <w:left w:val="nil"/>
              <w:bottom w:val="nil"/>
              <w:right w:val="nil"/>
            </w:tcBorders>
          </w:tcPr>
          <w:p w14:paraId="6854AB5D" w14:textId="0DF9C788"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6C4C83AD" w14:textId="77777777" w:rsidTr="00EB4029">
        <w:trPr>
          <w:cantSplit/>
          <w:trHeight w:val="340"/>
        </w:trPr>
        <w:tc>
          <w:tcPr>
            <w:tcW w:w="2091" w:type="dxa"/>
            <w:tcBorders>
              <w:top w:val="nil"/>
              <w:left w:val="nil"/>
              <w:bottom w:val="nil"/>
              <w:right w:val="nil"/>
            </w:tcBorders>
            <w:shd w:val="clear" w:color="auto" w:fill="auto"/>
            <w:noWrap/>
          </w:tcPr>
          <w:p w14:paraId="1A967945"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 xml:space="preserve">Hermon et al. </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{"citationItems":[{"id":"ITEM-1","itemData":{"DOI":"10.1007/s00737-018-0883-5","ISSN":"14351102","abstract":"© 2018 Springer-Verlag GmbH Austria, part of Springer Nature Scarce data exists regarding the prevalence of antenatal depression in hospitalized pregnant women, and its effect on perinatal outcome. We aimed to estimate the risk of maternal depression among women hospitalized in a high-risk pregnancy department, and to evaluate its potential association with adverse perinatal outcome. A depression screening self-questionnaire-based prospective study was performed, in which hospitalized pregnant women who screened positive for depression were compared to those who screened negative. The Edinburgh Postnatal Depression Scale (EPDS) was used for antenatal depression screening. Pregnancy course and perinatal outcome were compared between the groups. A multivariate logistic regression model was constructed to control for clinically relevant confounders. During the study period, 279 women met the inclusion criteria. Among them, 28.3% (n = 79) screened positive for depression (≥ 10 points on the EPDS). In the univariate analysis, a significantly higher incidence of preterm delivery (&lt; 37 weeks), low birthweight (&lt; 2500 g), low Apgar scores (at 1 and 5 min), and neonatal intensive care unit (NICU) admissions were noted among the screen positive group. In the multivariate regression model, controlled for maternal age, ethnicity, gestational diabetes mellitus, preeclampsia, past preterm delivery, and gestational age upon admission, maternal antenatal depression during hospitalization was noted as an independent risk factor for preterm delivery (adjusted OR 3.32, 95%CI 1.16–9.52, p = 0.026). Maternal antenatal depression during hospitalization is very common and appears to play a significant and independent role in the prediction of preterm delivery.","author":[{"dropping-particle":"","family":"Hermon","given":"Narkis","non-dropping-particle":"","parse-names":false,"suffix":""},{"dropping-particle":"","family":"Wainstock","given":"Tamar","non-dropping-particle":"","parse-names":false,"suffix":""},{"dropping-particle":"","family":"Sheiner","given":"Eyal","non-dropping-particle":"","parse-names":false,"suffix":""},{"dropping-particle":"","family":"Golan","given":"Agneta","non-dropping-particle":"","parse-names":false,"suffix":""},{"dropping-particle":"","family":"Walfisch","given":"Asnat","non-dropping-particle":"","parse-names":false,"suffix":""}],"container-title":"Archives of Women's Mental Health","id":"ITEM-1","issue":"1","issued":{"date-parts":[["2019"]]},"page":"85-91","publisher":"Archives of Women's Mental Health","title":"Impact of maternal depression on perinatal outcomes in hospitalized women—a prospective study","type":"article-journal","volume":"22"},"uris":["http://www.mendeley.com/documents/?uuid=e7276125-b193-4c12-9d5c-38c57e6f6e22"]}],"mendeley":{"formattedCitation":"&lt;sup&gt;32&lt;/sup&gt;","plainTextFormattedCitation":"32","previouslyFormattedCitation":"(Hermon et al., 2019)"},"properties":{"noteIndex":0},"schema":"https://github.com/citation-style-language/schema/raw/master/csl-citation.json"}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32</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2019</w:t>
            </w:r>
          </w:p>
        </w:tc>
        <w:tc>
          <w:tcPr>
            <w:tcW w:w="2553" w:type="dxa"/>
            <w:tcBorders>
              <w:top w:val="nil"/>
              <w:left w:val="nil"/>
              <w:bottom w:val="nil"/>
              <w:right w:val="nil"/>
            </w:tcBorders>
            <w:shd w:val="clear" w:color="auto" w:fill="auto"/>
            <w:noWrap/>
          </w:tcPr>
          <w:p w14:paraId="19B710B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self-reported exposure, no demonstration that pre-existing hypertension was not present</w:t>
            </w:r>
          </w:p>
        </w:tc>
        <w:tc>
          <w:tcPr>
            <w:tcW w:w="1701" w:type="dxa"/>
            <w:tcBorders>
              <w:top w:val="nil"/>
              <w:left w:val="nil"/>
              <w:bottom w:val="nil"/>
              <w:right w:val="nil"/>
            </w:tcBorders>
          </w:tcPr>
          <w:p w14:paraId="1F088B8E"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25DE88F9"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report of missing data</w:t>
            </w:r>
          </w:p>
        </w:tc>
        <w:tc>
          <w:tcPr>
            <w:tcW w:w="1559" w:type="dxa"/>
            <w:tcBorders>
              <w:top w:val="nil"/>
              <w:left w:val="nil"/>
              <w:bottom w:val="nil"/>
              <w:right w:val="nil"/>
            </w:tcBorders>
          </w:tcPr>
          <w:p w14:paraId="65398FBF"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28E75568" w14:textId="77777777" w:rsidTr="00EB4029">
        <w:trPr>
          <w:cantSplit/>
          <w:trHeight w:val="340"/>
        </w:trPr>
        <w:tc>
          <w:tcPr>
            <w:tcW w:w="2091" w:type="dxa"/>
            <w:tcBorders>
              <w:top w:val="nil"/>
              <w:left w:val="nil"/>
              <w:bottom w:val="nil"/>
              <w:right w:val="nil"/>
            </w:tcBorders>
            <w:shd w:val="clear" w:color="auto" w:fill="auto"/>
            <w:noWrap/>
          </w:tcPr>
          <w:p w14:paraId="4E647643"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Ibanez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{"citationItems":[{"id":"ITEM-1","itemData":{"DOI":"10.1016/j.earlhumdev.2012.01.014","ISBN":"0378-3782","ISSN":"03783782","PMID":"22361259","abstract":"Background: According to the World Health Organization, mental health disorders are the leading causes of disease burden in women from 15 to 44. years. These conditions in pregnant women may affect the offspring. Aim: To analyze the relation between depression and anxiety of pregnant women and neonatal outcomes including gestational age and birthweight. Study design: Observational cohort study. Subjects: 2002 women recruited before the 20th gestational week. Outcome measures: Gestational age at delivery in completed weeks of amenorrhea and preterm delivery defined as birth before 37 completed weeks of gestation. Spontaneous preterm birth (PB) defined as either spontaneous preterm labor or preterm premature rupture of the membranes. Medically indicated preterm delivery defined as delivery that begins by induction or cesarean section. Birthweight as a continuous variable and centiles of the customized fetal weight norms for the French population. Results: From the 1719 women included in the study, 7.9% (n = 135) were classified as \"anxious\", 11.8% (n = 203) as \"depressed\", 13.2% (n = 227) as \"depressed and anxious\". After adjusting for potential confounders, depression combined with anxiety during pregnancy increased the risk of spontaneous PB (Odds Ratio: 2.46 [1.22-4.94]), but did not influence medically indicated PB nor birthweight. Conclusion: In this study, comorbidity of depressive and anxiety symptoms was the worst condition during pregnancy. Further studies are needed to investigate depression and anxiety together to improve the comprehension of the biological modifications involved. © 2012 Elsevier Ireland Ltd.","author":[{"dropping-particle":"","family":"Ibanez","given":"Gladys","non-dropping-particle":"","parse-names":false,"suffix":""},{"dropping-particle":"","family":"Charles","given":"Marie Aline","non-dropping-particle":"","parse-names":false,"suffix":""},{"dropping-particle":"","family":"Forhan","given":"Anne","non-dropping-particle":"","parse-names":false,"suffix":""},{"dropping-particle":"","family":"Magnin","given":"Guillaume","non-dropping-particle":"","parse-names":false,"suffix":""},{"dropping-particle":"","family":"Thiebaugeorges","given":"Olivier","non-dropping-particle":"","parse-names":false,"suffix":""},{"dropping-particle":"","family":"Kaminski","given":"Monique","non-dropping-particle":"","parse-names":false,"suffix":""},{"dropping-particle":"","family":"Saurel-Cubizolles","given":"Marie Josèphe","non-dropping-particle":"","parse-names":false,"suffix":""}],"container-title":"Early Human Development","id":"ITEM-1","issue":"8","issued":{"date-parts":[["2012"]]},"page":"643-649","title":"Depression and anxiety in women during pregnancy and neonatal outcome: Data from the EDEN mother-child cohort","type":"article-journal","volume":"88"},"uris":["http://www.mendeley.com/documents/?uuid=3d8a0f45-0157-49c1-b4cf-2c6109e1ca91"]}],"mendeley":{"formattedCitation":"&lt;sup&gt;35&lt;/sup&gt;","plainTextFormattedCitation":"35","previouslyFormattedCitation":"(Ibanez et al., 2012)"},"properties":{"noteIndex":0},"schema":"https://github.com/citation-style-language/schema/raw/master/csl-citation.json"}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35</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2012</w:t>
            </w:r>
          </w:p>
        </w:tc>
        <w:tc>
          <w:tcPr>
            <w:tcW w:w="2553" w:type="dxa"/>
            <w:tcBorders>
              <w:top w:val="nil"/>
              <w:left w:val="nil"/>
              <w:bottom w:val="nil"/>
              <w:right w:val="nil"/>
            </w:tcBorders>
            <w:shd w:val="clear" w:color="auto" w:fill="auto"/>
            <w:noWrap/>
          </w:tcPr>
          <w:p w14:paraId="7F19D043"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self-reported exposure, no demonstration that pre-existing hypertension was not present</w:t>
            </w:r>
          </w:p>
        </w:tc>
        <w:tc>
          <w:tcPr>
            <w:tcW w:w="1701" w:type="dxa"/>
            <w:tcBorders>
              <w:top w:val="nil"/>
              <w:left w:val="nil"/>
              <w:bottom w:val="nil"/>
              <w:right w:val="nil"/>
            </w:tcBorders>
          </w:tcPr>
          <w:p w14:paraId="1C579812"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6771BC9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missing data &lt;10%</w:t>
            </w:r>
          </w:p>
        </w:tc>
        <w:tc>
          <w:tcPr>
            <w:tcW w:w="1559" w:type="dxa"/>
            <w:tcBorders>
              <w:top w:val="nil"/>
              <w:left w:val="nil"/>
              <w:bottom w:val="nil"/>
              <w:right w:val="nil"/>
            </w:tcBorders>
          </w:tcPr>
          <w:p w14:paraId="115C9C5D"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75D1963B" w14:textId="77777777" w:rsidTr="00EB4029">
        <w:trPr>
          <w:cantSplit/>
          <w:trHeight w:val="340"/>
        </w:trPr>
        <w:tc>
          <w:tcPr>
            <w:tcW w:w="2091" w:type="dxa"/>
            <w:tcBorders>
              <w:top w:val="nil"/>
              <w:left w:val="nil"/>
              <w:bottom w:val="nil"/>
              <w:right w:val="nil"/>
            </w:tcBorders>
            <w:shd w:val="clear" w:color="auto" w:fill="auto"/>
            <w:noWrap/>
          </w:tcPr>
          <w:p w14:paraId="4DC44468"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Katon</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{"citationItems":[{"id":"ITEM-1","itemData":{"DOI":"10.1016/j.genhosppsych.2011.09.018","ISSN":"01638343","abstract":"Febrile neutropenia (FN) is a medical emergency and can represent a life-threatening complication for hematology patients treated with intensive chemotherapy regimens. In clinical practice, the diagnostic yield of blood cultures and other investigations which aim to identify a causative organism or site of infection is low. We have retrospectively examined all blood cultures collected in a \"real world\" cohort of patients receiving chemotherapy for acute leukemia and patients with aggressive lymphoma treated with Hyper-CVAD/MTX-cytarabine, at a single tertiary center over a five-year period. In this cohort, the 30-day mortality following confirmed blood stream infection (BSI) was 5.9%, which is lower than most reports in the recent literature. We compared the blood culture results of inpatients undergoing induction chemotherapy and outpatients presenting with fevers and found a significantly higher rate of proven BSI in the outpatient group. In all settings, gram-negative organisms were most common. The rate of resistance to first-line empiric antibiotics among pathogenic isolates was 11.6% in the whole cohort, independent of blood culture circumstances. There was a trend to higher resistance rates among inpatients undergoing induction chemotherapy compared to patients presenting to the emergency department (17.4% vs 7.5%) but this did not reach statistical significance. We also report low rates of ciprofloxacin resistance (5% of isolates), in a center where universal fluoroquinolone prophylaxis is not employed. Our low resistance and mortality rates support our current therapeutic strategies, however presence of resistant organisms across the spectrum of indications for BC collection highlights the importance of surveilling local patterns, escalating antimicrobial therapy in the deteriorating patient, and considering advanced techniques for the rapid identification of resistance in this patient population.","author":[{"dropping-particle":"","family":"Katon","given":"Wayne J.","non-dropping-particle":"","parse-names":false,"suffix":""},{"dropping-particle":"","family":"Russo","given":"Joan E.","non-dropping-particle":"","parse-names":false,"suffix":""},{"dropping-particle":"","family":"Melville","given":"Jennifer L.","non-dropping-particle":"","parse-names":false,"suffix":""},{"dropping-particle":"","family":"Katon","given":"Jodie G.","non-dropping-particle":"","parse-names":false,"suffix":""},{"dropping-particle":"","family":"Gavin","given":"Amelia R.","non-dropping-particle":"","parse-names":false,"suffix":""}],"container-title":"General Hospital Psychiatry","id":"ITEM-1","issue":"1","issued":{"date-parts":[["2012","1","10"]]},"page":"9-16","title":"Depression in pregnancy is associated with preexisting but not pregnancy-induced hypertension","type":"article-journal","volume":"34"},"uris":["http://www.mendeley.com/documents/?uuid=759d0b36-d4b2-4bf2-986b-7f5afdfbe62c"]}],"mendeley":{"formattedCitation":"&lt;sup&gt;36&lt;/sup&gt;","plainTextFormattedCitation":"36","previouslyFormattedCitation":"(Katon et al., 2012)"},"properties":{"noteIndex":0},"schema":"https://github.com/citation-style-language/schema/raw/master/csl-citation.json"}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36</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2012</w:t>
            </w:r>
          </w:p>
        </w:tc>
        <w:tc>
          <w:tcPr>
            <w:tcW w:w="2553" w:type="dxa"/>
            <w:tcBorders>
              <w:top w:val="nil"/>
              <w:left w:val="nil"/>
              <w:bottom w:val="nil"/>
              <w:right w:val="nil"/>
            </w:tcBorders>
            <w:shd w:val="clear" w:color="auto" w:fill="auto"/>
            <w:noWrap/>
          </w:tcPr>
          <w:p w14:paraId="7D812A83"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self-reported exposure, demonstrated no pre-existing hypertension</w:t>
            </w:r>
          </w:p>
        </w:tc>
        <w:tc>
          <w:tcPr>
            <w:tcW w:w="1701" w:type="dxa"/>
            <w:tcBorders>
              <w:top w:val="nil"/>
              <w:left w:val="nil"/>
              <w:bottom w:val="nil"/>
              <w:right w:val="nil"/>
            </w:tcBorders>
          </w:tcPr>
          <w:p w14:paraId="5F48D089"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0774F5CF"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adjusted for missing data</w:t>
            </w:r>
          </w:p>
        </w:tc>
        <w:tc>
          <w:tcPr>
            <w:tcW w:w="1559" w:type="dxa"/>
            <w:tcBorders>
              <w:top w:val="nil"/>
              <w:left w:val="nil"/>
              <w:bottom w:val="nil"/>
              <w:right w:val="nil"/>
            </w:tcBorders>
          </w:tcPr>
          <w:p w14:paraId="2D06B81A"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B8284E" w:rsidRPr="00BB3475" w14:paraId="395E2AA9" w14:textId="77777777" w:rsidTr="00EB4029">
        <w:trPr>
          <w:cantSplit/>
          <w:trHeight w:val="340"/>
        </w:trPr>
        <w:tc>
          <w:tcPr>
            <w:tcW w:w="2091" w:type="dxa"/>
            <w:tcBorders>
              <w:top w:val="nil"/>
              <w:left w:val="nil"/>
              <w:bottom w:val="nil"/>
              <w:right w:val="nil"/>
            </w:tcBorders>
            <w:shd w:val="clear" w:color="auto" w:fill="auto"/>
            <w:noWrap/>
          </w:tcPr>
          <w:p w14:paraId="1B9D7DCC" w14:textId="691B94D6" w:rsidR="00B8284E" w:rsidRPr="00E70289" w:rsidRDefault="00B8284E" w:rsidP="00B8284E">
            <w:pPr>
              <w:spacing w:after="0"/>
              <w:rPr>
                <w:rFonts w:eastAsia="Times New Roman"/>
                <w:color w:val="000000"/>
                <w:sz w:val="20"/>
                <w:szCs w:val="20"/>
                <w:lang w:eastAsia="en-CA"/>
              </w:rPr>
            </w:pPr>
            <w:proofErr w:type="spellStart"/>
            <w:r w:rsidRPr="009B527B">
              <w:rPr>
                <w:rFonts w:eastAsia="Times New Roman"/>
                <w:color w:val="000000"/>
                <w:sz w:val="20"/>
                <w:szCs w:val="20"/>
                <w:lang w:eastAsia="en-CA"/>
              </w:rPr>
              <w:t>Khanghah</w:t>
            </w:r>
            <w:proofErr w:type="spellEnd"/>
            <w:r>
              <w:rPr>
                <w:rFonts w:eastAsia="Times New Roman"/>
                <w:color w:val="000000"/>
                <w:sz w:val="20"/>
                <w:szCs w:val="20"/>
                <w:lang w:eastAsia="en-CA"/>
              </w:rPr>
              <w:t xml:space="preserve"> et al., 2020</w:t>
            </w:r>
          </w:p>
        </w:tc>
        <w:tc>
          <w:tcPr>
            <w:tcW w:w="2553" w:type="dxa"/>
            <w:tcBorders>
              <w:top w:val="nil"/>
              <w:left w:val="nil"/>
              <w:bottom w:val="nil"/>
              <w:right w:val="nil"/>
            </w:tcBorders>
            <w:shd w:val="clear" w:color="auto" w:fill="auto"/>
            <w:noWrap/>
          </w:tcPr>
          <w:p w14:paraId="03EFCDC2" w14:textId="6229CE3A" w:rsidR="00B8284E" w:rsidRPr="00E70289"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Restricted sample, self-reported exposure, demonstrated no pre-existing hypertension</w:t>
            </w:r>
          </w:p>
        </w:tc>
        <w:tc>
          <w:tcPr>
            <w:tcW w:w="1701" w:type="dxa"/>
            <w:tcBorders>
              <w:top w:val="nil"/>
              <w:left w:val="nil"/>
              <w:bottom w:val="nil"/>
              <w:right w:val="nil"/>
            </w:tcBorders>
            <w:shd w:val="clear" w:color="auto" w:fill="auto"/>
          </w:tcPr>
          <w:p w14:paraId="21B54C5E" w14:textId="78D963E7" w:rsidR="00B8284E" w:rsidRPr="00E70289"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shd w:val="clear" w:color="auto" w:fill="auto"/>
          </w:tcPr>
          <w:p w14:paraId="433F712A" w14:textId="46DA9725" w:rsidR="00B8284E" w:rsidRPr="00E70289"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Assessment from self-report, followed full course of pregnancy, attrition &lt;10%</w:t>
            </w:r>
          </w:p>
        </w:tc>
        <w:tc>
          <w:tcPr>
            <w:tcW w:w="1559" w:type="dxa"/>
            <w:tcBorders>
              <w:top w:val="nil"/>
              <w:left w:val="nil"/>
              <w:bottom w:val="nil"/>
              <w:right w:val="nil"/>
            </w:tcBorders>
            <w:shd w:val="clear" w:color="auto" w:fill="auto"/>
          </w:tcPr>
          <w:p w14:paraId="73E528E1" w14:textId="4AE53497"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02009C37" w14:textId="77777777" w:rsidTr="00EB4029">
        <w:trPr>
          <w:cantSplit/>
          <w:trHeight w:val="340"/>
        </w:trPr>
        <w:tc>
          <w:tcPr>
            <w:tcW w:w="2091" w:type="dxa"/>
            <w:tcBorders>
              <w:top w:val="nil"/>
              <w:left w:val="nil"/>
              <w:bottom w:val="nil"/>
              <w:right w:val="nil"/>
            </w:tcBorders>
            <w:shd w:val="clear" w:color="auto" w:fill="auto"/>
            <w:noWrap/>
          </w:tcPr>
          <w:p w14:paraId="047D5F02" w14:textId="77777777" w:rsidR="008F46EC" w:rsidRPr="00E70289" w:rsidRDefault="008F46EC" w:rsidP="00EB4029">
            <w:pPr>
              <w:spacing w:after="0"/>
              <w:rPr>
                <w:rFonts w:eastAsia="Times New Roman"/>
                <w:color w:val="000000"/>
                <w:sz w:val="20"/>
                <w:szCs w:val="20"/>
                <w:lang w:eastAsia="en-CA"/>
              </w:rPr>
            </w:pPr>
            <w:r w:rsidRPr="00E70289">
              <w:rPr>
                <w:rFonts w:eastAsia="Times New Roman"/>
                <w:color w:val="000000"/>
                <w:sz w:val="20"/>
                <w:szCs w:val="20"/>
                <w:lang w:eastAsia="en-CA"/>
              </w:rPr>
              <w:lastRenderedPageBreak/>
              <w:t>Kim et al.</w:t>
            </w:r>
            <w:r w:rsidRPr="00E70289">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{"citationItems":[{"id":"ITEM-1","itemData":{"DOI":"10.1007/s00737-013-0371-x","ISBN":"2122633255","ISSN":"14341816","PMID":"23934018","abstract":"In this study, we evaluated the association between prenatal depression symptoms adverse birth outcomes in African-American women. We conducted a retrospective cohort study of 261 pregnant African-American women who were screened with the Edinburgh Postnatal Depression Scale (EPDS) at their initial prenatal visit. Medical records were reviewed to assess pregnancy and neonatal outcomes, specifically preeclampsia, preterm birth, intrauterine growth retardation, and low birth weight. Using multivariable logistic regression models, an EPDS score ≥10 was associated with increased risk for preeclampsia, preterm birth, and low birth weight. An EPDS score ≥10 was associated with increased risk for intrauterine growth retardation, but after controlling for behavioral risk factors, this association was no longer significant. Patients who screen positive for depression symptoms during pregnancy are at increased risk for multiple adverse birth outcomes. In a positive, patient-rated depression screening at the initial obstetrics visit, depression is associated with increased risk for multiple adverse birth outcomes. Given the retrospective study design and small sample size, these findings should be confirmed in a prospective cohort study.","author":[{"dropping-particle":"","family":"Kim","given":"Deborah R.","non-dropping-particle":"","parse-names":false,"suffix":""},{"dropping-particle":"","family":"Sockol","given":"Laura E.","non-dropping-particle":"","parse-names":false,"suffix":""},{"dropping-particle":"","family":"Sammel","given":"Mary D.","non-dropping-particle":"","parse-names":false,"suffix":""},{"dropping-particle":"","family":"Kelly","given":"Caroline","non-dropping-particle":"","parse-names":false,"suffix":""},{"dropping-particle":"","family":"Moseley","given":"Marian","non-dropping-particle":"","parse-names":false,"suffix":""},{"dropping-particle":"","family":"Epperson","given":"C. Neill","non-dropping-particle":"","parse-names":false,"suffix":""}],"container-title":"Archives of Women's Mental Health","id":"ITEM-1","issue":"6","issued":{"date-parts":[["2013"]]},"page":"475-482","title":"Elevated risk of adverse obstetric outcomes in pregnant women with depression","type":"article-journal","volume":"16"},"uris":["http://www.mendeley.com/documents/?uuid=7396e276-553d-45ea-a65b-16698aedf94d"]}],"mendeley":{"formattedCitation":"&lt;sup&gt;37&lt;/sup&gt;","plainTextFormattedCitation":"37","previouslyFormattedCitation":"(Kim et al., 2013)"},"properties":{"noteIndex":0},"schema":"https://github.com/citation-style-language/schema/raw/master/csl-citation.json"}</w:instrText>
            </w:r>
            <w:r w:rsidRPr="00E70289">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37</w:t>
            </w:r>
            <w:r w:rsidRPr="00E70289">
              <w:rPr>
                <w:rFonts w:eastAsia="Times New Roman"/>
                <w:color w:val="000000"/>
                <w:sz w:val="20"/>
                <w:szCs w:val="20"/>
                <w:lang w:eastAsia="en-CA"/>
              </w:rPr>
              <w:fldChar w:fldCharType="end"/>
            </w:r>
            <w:r w:rsidRPr="00E70289">
              <w:rPr>
                <w:rFonts w:eastAsia="Times New Roman"/>
                <w:color w:val="000000"/>
                <w:sz w:val="20"/>
                <w:szCs w:val="20"/>
                <w:lang w:eastAsia="en-CA"/>
              </w:rPr>
              <w:t xml:space="preserve"> 2013</w:t>
            </w:r>
          </w:p>
        </w:tc>
        <w:tc>
          <w:tcPr>
            <w:tcW w:w="2553" w:type="dxa"/>
            <w:tcBorders>
              <w:top w:val="nil"/>
              <w:left w:val="nil"/>
              <w:bottom w:val="nil"/>
              <w:right w:val="nil"/>
            </w:tcBorders>
            <w:shd w:val="clear" w:color="auto" w:fill="auto"/>
            <w:noWrap/>
          </w:tcPr>
          <w:p w14:paraId="58B26FB8" w14:textId="77777777" w:rsidR="008F46EC" w:rsidRPr="00E70289" w:rsidRDefault="008F46EC" w:rsidP="00EB4029">
            <w:pPr>
              <w:spacing w:after="0"/>
              <w:jc w:val="center"/>
              <w:rPr>
                <w:rFonts w:eastAsia="Times New Roman"/>
                <w:color w:val="000000"/>
                <w:sz w:val="20"/>
                <w:szCs w:val="20"/>
                <w:lang w:eastAsia="en-CA"/>
              </w:rPr>
            </w:pPr>
            <w:r w:rsidRPr="00E70289">
              <w:rPr>
                <w:rFonts w:eastAsia="Times New Roman"/>
                <w:color w:val="000000"/>
                <w:sz w:val="20"/>
                <w:szCs w:val="20"/>
                <w:lang w:eastAsia="en-CA"/>
              </w:rPr>
              <w:t>Restricted sample, self-reported exposure, demonstrated no pre-existing hypertension</w:t>
            </w:r>
          </w:p>
        </w:tc>
        <w:tc>
          <w:tcPr>
            <w:tcW w:w="1701" w:type="dxa"/>
            <w:tcBorders>
              <w:top w:val="nil"/>
              <w:left w:val="nil"/>
              <w:bottom w:val="nil"/>
              <w:right w:val="nil"/>
            </w:tcBorders>
            <w:shd w:val="clear" w:color="auto" w:fill="auto"/>
          </w:tcPr>
          <w:p w14:paraId="5074D530" w14:textId="77777777" w:rsidR="008F46EC" w:rsidRPr="00E70289" w:rsidRDefault="008F46EC" w:rsidP="00EB4029">
            <w:pPr>
              <w:spacing w:after="0"/>
              <w:jc w:val="center"/>
              <w:rPr>
                <w:rFonts w:eastAsia="Times New Roman"/>
                <w:color w:val="000000"/>
                <w:sz w:val="20"/>
                <w:szCs w:val="20"/>
                <w:lang w:eastAsia="en-CA"/>
              </w:rPr>
            </w:pPr>
            <w:r w:rsidRPr="00E70289">
              <w:rPr>
                <w:rFonts w:eastAsia="Times New Roman"/>
                <w:color w:val="000000"/>
                <w:sz w:val="20"/>
                <w:szCs w:val="20"/>
                <w:lang w:eastAsia="en-CA"/>
              </w:rPr>
              <w:t>Did not control for BMI</w:t>
            </w:r>
          </w:p>
        </w:tc>
        <w:tc>
          <w:tcPr>
            <w:tcW w:w="2552" w:type="dxa"/>
            <w:tcBorders>
              <w:top w:val="nil"/>
              <w:left w:val="nil"/>
              <w:bottom w:val="nil"/>
              <w:right w:val="nil"/>
            </w:tcBorders>
            <w:shd w:val="clear" w:color="auto" w:fill="auto"/>
          </w:tcPr>
          <w:p w14:paraId="2D236922" w14:textId="77777777" w:rsidR="008F46EC" w:rsidRPr="00E70289" w:rsidRDefault="008F46EC" w:rsidP="00EB4029">
            <w:pPr>
              <w:spacing w:after="0"/>
              <w:jc w:val="center"/>
              <w:rPr>
                <w:rFonts w:eastAsia="Times New Roman"/>
                <w:color w:val="000000"/>
                <w:sz w:val="20"/>
                <w:szCs w:val="20"/>
                <w:lang w:eastAsia="en-CA"/>
              </w:rPr>
            </w:pPr>
            <w:r w:rsidRPr="00E70289">
              <w:rPr>
                <w:rFonts w:eastAsia="Times New Roman"/>
                <w:color w:val="000000"/>
                <w:sz w:val="20"/>
                <w:szCs w:val="20"/>
                <w:lang w:eastAsia="en-CA"/>
              </w:rPr>
              <w:t>Assessment from medical record, followed full course of pregnancy, missing data &lt;10%</w:t>
            </w:r>
          </w:p>
        </w:tc>
        <w:tc>
          <w:tcPr>
            <w:tcW w:w="1559" w:type="dxa"/>
            <w:tcBorders>
              <w:top w:val="nil"/>
              <w:left w:val="nil"/>
              <w:bottom w:val="nil"/>
              <w:right w:val="nil"/>
            </w:tcBorders>
            <w:shd w:val="clear" w:color="auto" w:fill="auto"/>
          </w:tcPr>
          <w:p w14:paraId="4284F6E6" w14:textId="77777777" w:rsidR="008F46EC" w:rsidRPr="00E70289"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55E9A9B6" w14:textId="77777777" w:rsidTr="00EB4029">
        <w:trPr>
          <w:cantSplit/>
          <w:trHeight w:val="340"/>
        </w:trPr>
        <w:tc>
          <w:tcPr>
            <w:tcW w:w="2091" w:type="dxa"/>
            <w:tcBorders>
              <w:top w:val="nil"/>
              <w:left w:val="nil"/>
              <w:bottom w:val="nil"/>
              <w:right w:val="nil"/>
            </w:tcBorders>
            <w:shd w:val="clear" w:color="auto" w:fill="auto"/>
            <w:noWrap/>
          </w:tcPr>
          <w:p w14:paraId="6C75A878"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Kurki</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author":[{"dropping-particle":"","family":"Kurki","given":"Tapio","non-dropping-particle":"","parse-names":false,"suffix":""},{"dropping-particle":"","family":"Hiilesmaa","given":"Vilho","non-dropping-particle":"","parse-names":false,"suffix":""},{"dropping-particle":"","family":"Raitasalo","given":"Raimo","non-dropping-particle":"","parse-names":false,"suffix":""},{"dropping-particle":"","family":"Mattila","given":"Hannu","non-dropping-particle":"","parse-names":false,"suffix":""},{"dropping-particle":"","family":"Ylikorkala","given":"Olavi","non-dropping-particle":"","parse-names":false,"suffix":""}],"container-title":"Obestet Gynecol","id":"ITEM-1","issue":"4","issued":{"date-parts":[["2000"]]},"page":"487 - 490","title":"Depression and anxiety in early pregnancy and risk for preeclampsia","type":"article-journal","volume":"95"},"uris":["http://www.mendeley.com/documents/?uuid=25b549fd-08e1-4831-953e-40e38663e933"]}],"mendeley":{"formattedCitation":"&lt;sup&gt;38&lt;/sup&gt;","plainTextFormattedCitation":"38","previouslyFormattedCitation":"(Kurki et al., 2000)"},"properties":{"noteIndex":0},"schema":"https://github.com/citation-style-language/schema/raw/master/csl-citation.json"}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38</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2000</w:t>
            </w:r>
          </w:p>
        </w:tc>
        <w:tc>
          <w:tcPr>
            <w:tcW w:w="2553" w:type="dxa"/>
            <w:tcBorders>
              <w:top w:val="nil"/>
              <w:left w:val="nil"/>
              <w:bottom w:val="nil"/>
              <w:right w:val="nil"/>
            </w:tcBorders>
            <w:shd w:val="clear" w:color="auto" w:fill="auto"/>
            <w:noWrap/>
          </w:tcPr>
          <w:p w14:paraId="78CCF02A"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self-reported exposure, excluded women with pre-existing hypertension</w:t>
            </w:r>
          </w:p>
        </w:tc>
        <w:tc>
          <w:tcPr>
            <w:tcW w:w="1701" w:type="dxa"/>
            <w:tcBorders>
              <w:top w:val="nil"/>
              <w:left w:val="nil"/>
              <w:bottom w:val="nil"/>
              <w:right w:val="nil"/>
            </w:tcBorders>
          </w:tcPr>
          <w:p w14:paraId="692673AA"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03303D11"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missing data &lt;10%</w:t>
            </w:r>
          </w:p>
        </w:tc>
        <w:tc>
          <w:tcPr>
            <w:tcW w:w="1559" w:type="dxa"/>
            <w:tcBorders>
              <w:top w:val="nil"/>
              <w:left w:val="nil"/>
              <w:bottom w:val="nil"/>
              <w:right w:val="nil"/>
            </w:tcBorders>
          </w:tcPr>
          <w:p w14:paraId="6CA375C3"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B8284E" w:rsidRPr="00BB3475" w14:paraId="1D5C53ED" w14:textId="77777777" w:rsidTr="00EB4029">
        <w:trPr>
          <w:cantSplit/>
          <w:trHeight w:val="340"/>
        </w:trPr>
        <w:tc>
          <w:tcPr>
            <w:tcW w:w="2091" w:type="dxa"/>
            <w:tcBorders>
              <w:top w:val="nil"/>
              <w:left w:val="nil"/>
              <w:bottom w:val="nil"/>
              <w:right w:val="nil"/>
            </w:tcBorders>
            <w:shd w:val="clear" w:color="auto" w:fill="auto"/>
            <w:noWrap/>
          </w:tcPr>
          <w:p w14:paraId="0BC11BA0" w14:textId="206391BB" w:rsidR="00B8284E" w:rsidRPr="00BB3475" w:rsidRDefault="00B8284E" w:rsidP="00B8284E">
            <w:pPr>
              <w:spacing w:after="0"/>
              <w:rPr>
                <w:rFonts w:eastAsia="Times New Roman"/>
                <w:color w:val="000000"/>
                <w:sz w:val="20"/>
                <w:szCs w:val="20"/>
                <w:lang w:eastAsia="en-CA"/>
              </w:rPr>
            </w:pPr>
            <w:r>
              <w:rPr>
                <w:rFonts w:eastAsia="Times New Roman"/>
                <w:color w:val="000000"/>
                <w:sz w:val="20"/>
                <w:szCs w:val="20"/>
                <w:lang w:eastAsia="en-CA"/>
              </w:rPr>
              <w:t>Lang et al. 2019</w:t>
            </w:r>
          </w:p>
        </w:tc>
        <w:tc>
          <w:tcPr>
            <w:tcW w:w="2553" w:type="dxa"/>
            <w:tcBorders>
              <w:top w:val="nil"/>
              <w:left w:val="nil"/>
              <w:bottom w:val="nil"/>
              <w:right w:val="nil"/>
            </w:tcBorders>
            <w:shd w:val="clear" w:color="auto" w:fill="auto"/>
            <w:noWrap/>
          </w:tcPr>
          <w:p w14:paraId="0A4D7FC0" w14:textId="26DA7E77"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 xml:space="preserve">Restricted sample, self-reported exposure, </w:t>
            </w:r>
            <w:r w:rsidRPr="00E70289">
              <w:rPr>
                <w:rFonts w:eastAsia="Times New Roman"/>
                <w:color w:val="000000"/>
                <w:sz w:val="20"/>
                <w:szCs w:val="20"/>
                <w:lang w:eastAsia="en-CA"/>
              </w:rPr>
              <w:t>demonstrated no pre-existing hypertension</w:t>
            </w:r>
          </w:p>
        </w:tc>
        <w:tc>
          <w:tcPr>
            <w:tcW w:w="1701" w:type="dxa"/>
            <w:tcBorders>
              <w:top w:val="nil"/>
              <w:left w:val="nil"/>
              <w:bottom w:val="nil"/>
              <w:right w:val="nil"/>
            </w:tcBorders>
          </w:tcPr>
          <w:p w14:paraId="5A2AAC2F" w14:textId="2732524E"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Adjusted for BMI</w:t>
            </w:r>
          </w:p>
        </w:tc>
        <w:tc>
          <w:tcPr>
            <w:tcW w:w="2552" w:type="dxa"/>
            <w:tcBorders>
              <w:top w:val="nil"/>
              <w:left w:val="nil"/>
              <w:bottom w:val="nil"/>
              <w:right w:val="nil"/>
            </w:tcBorders>
          </w:tcPr>
          <w:p w14:paraId="321C7332" w14:textId="508C4138"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Assessment source not reported, followed full course of pregnancy, attrition &lt;10%</w:t>
            </w:r>
          </w:p>
        </w:tc>
        <w:tc>
          <w:tcPr>
            <w:tcW w:w="1559" w:type="dxa"/>
            <w:tcBorders>
              <w:top w:val="nil"/>
              <w:left w:val="nil"/>
              <w:bottom w:val="nil"/>
              <w:right w:val="nil"/>
            </w:tcBorders>
          </w:tcPr>
          <w:p w14:paraId="087C2321" w14:textId="2FAED4BE" w:rsidR="00B8284E" w:rsidRDefault="00B8284E" w:rsidP="00B8284E">
            <w:pPr>
              <w:spacing w:after="0"/>
              <w:jc w:val="center"/>
              <w:rPr>
                <w:rFonts w:eastAsia="Times New Roman"/>
                <w:color w:val="000000"/>
                <w:sz w:val="20"/>
                <w:szCs w:val="20"/>
                <w:lang w:eastAsia="en-CA"/>
              </w:rPr>
            </w:pPr>
            <w:r>
              <w:rPr>
                <w:rFonts w:eastAsia="Times New Roman"/>
                <w:color w:val="000000"/>
                <w:sz w:val="20"/>
                <w:szCs w:val="20"/>
                <w:lang w:eastAsia="en-CA"/>
              </w:rPr>
              <w:t>Medium</w:t>
            </w:r>
          </w:p>
        </w:tc>
      </w:tr>
      <w:tr w:rsidR="008F46EC" w:rsidRPr="00BB3475" w14:paraId="089292D4" w14:textId="77777777" w:rsidTr="00EB4029">
        <w:trPr>
          <w:cantSplit/>
          <w:trHeight w:val="340"/>
        </w:trPr>
        <w:tc>
          <w:tcPr>
            <w:tcW w:w="2091" w:type="dxa"/>
            <w:tcBorders>
              <w:top w:val="nil"/>
              <w:left w:val="nil"/>
              <w:bottom w:val="nil"/>
              <w:right w:val="nil"/>
            </w:tcBorders>
            <w:shd w:val="clear" w:color="auto" w:fill="auto"/>
            <w:noWrap/>
          </w:tcPr>
          <w:p w14:paraId="00207CDE"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Lutsiv</w:t>
            </w:r>
            <w:proofErr w:type="spellEnd"/>
            <w:r w:rsidRPr="00BB3475">
              <w:rPr>
                <w:rFonts w:eastAsia="Times New Roman"/>
                <w:color w:val="000000"/>
                <w:sz w:val="20"/>
                <w:szCs w:val="20"/>
                <w:lang w:eastAsia="en-CA"/>
              </w:rPr>
              <w:t xml:space="preserve"> et al. </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10.1038/ijo.2015.119","ISSN":"0307-0565","author":[{"dropping-particle":"","family":"Lutsiv","given":"O","non-dropping-particle":"","parse-names":false,"suffix":""},{"dropping-particle":"","family":"McKinney","given":"B","non-dropping-particle":"","parse-names":false,"suffix":""},{"dropping-particle":"","family":"Foster","given":"G","non-dropping-particle":"","parse-names":false,"suffix":""},{"dropping-particle":"","family":"Taylor","given":"V H","non-dropping-particle":"","parse-names":false,"suffix":""},{"dropping-particle":"","family":"Pullenayegum","given":"E","non-dropping-particle":"","parse-names":false,"suffix":""},{"dropping-particle":"","family":"McDonald","given":"S D","non-dropping-particle":"","parse-names":false,"suffix":""}],"container-title":"International Journal of Obesity","id":"ITEM-1","issue":"12","issued":{"date-parts":[["2015","12","22"]]},"page":"1710-1716","title":"Pregnancy complications associated with the co-prevalence of excess maternal weight and depression","type":"article-journal","volume":"39"},"uris":["http://www.mendeley.com/documents/?uuid=0d438005-e18e-403d-b9da-cba0fc2ab53d"]}],"mendeley":{"formattedCitation":"&lt;sup&gt;39&lt;/sup&gt;","plainTextFormattedCitation":"39","previouslyFormattedCitation":"(Lutsiv et al., 2015)"},"properties":{"noteIndex":0},"schema":"https://github.com/citation-style-language/schema/raw/master/csl-citation.json"}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39</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2015</w:t>
            </w:r>
          </w:p>
        </w:tc>
        <w:tc>
          <w:tcPr>
            <w:tcW w:w="2553" w:type="dxa"/>
            <w:tcBorders>
              <w:top w:val="nil"/>
              <w:left w:val="nil"/>
              <w:bottom w:val="nil"/>
              <w:right w:val="nil"/>
            </w:tcBorders>
            <w:shd w:val="clear" w:color="auto" w:fill="auto"/>
            <w:noWrap/>
          </w:tcPr>
          <w:p w14:paraId="79630AA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self-reported exposure, no demonstration that pre-existing hypertension was not present</w:t>
            </w:r>
          </w:p>
        </w:tc>
        <w:tc>
          <w:tcPr>
            <w:tcW w:w="1701" w:type="dxa"/>
            <w:tcBorders>
              <w:top w:val="nil"/>
              <w:left w:val="nil"/>
              <w:bottom w:val="nil"/>
              <w:right w:val="nil"/>
            </w:tcBorders>
          </w:tcPr>
          <w:p w14:paraId="679C260B"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6C6C74F2"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adjusted for missing data</w:t>
            </w:r>
          </w:p>
        </w:tc>
        <w:tc>
          <w:tcPr>
            <w:tcW w:w="1559" w:type="dxa"/>
            <w:tcBorders>
              <w:top w:val="nil"/>
              <w:left w:val="nil"/>
              <w:bottom w:val="nil"/>
              <w:right w:val="nil"/>
            </w:tcBorders>
          </w:tcPr>
          <w:p w14:paraId="17CF58E9"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18399493" w14:textId="77777777" w:rsidTr="00EB4029">
        <w:trPr>
          <w:cantSplit/>
          <w:trHeight w:val="340"/>
        </w:trPr>
        <w:tc>
          <w:tcPr>
            <w:tcW w:w="2091" w:type="dxa"/>
            <w:tcBorders>
              <w:top w:val="nil"/>
              <w:left w:val="nil"/>
              <w:bottom w:val="nil"/>
              <w:right w:val="nil"/>
            </w:tcBorders>
            <w:shd w:val="clear" w:color="auto" w:fill="auto"/>
            <w:noWrap/>
          </w:tcPr>
          <w:p w14:paraId="7A177A9F"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Malm</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{"citationItems":[{"id":"ITEM-1","itemData":{"DOI":"10.1176/appi.ajp.2015.14121575","ISSN":"15357228","abstract":"Objective: Using national register data, the authors examined the relationship between prenatal selective serotonin reuptake inhibitor (SSRI) treatment and pregnancy complications, accounting for psychiatric diagnoses related to SSRI use. Method: This was a population-based prospective birth cohort study using national register data. The sampling frame included 845,345 offspring, representing all singleton live births in Finland between 1996 and 2010. Pregnancies were classified as exposed to SSRIs (N=15,729), unexposed to SSRIs but with psychiatric diagnoses (N=9,652), and unexposed to medications and psychiatric diagnoses (N=31,394). Pregnancy outcomes in SSRI users were compared with those in the unexposed groups. Results: Offspring of mothers who received SSRI prescriptions during pregnancy had a lower risk for late preterm birth (odds ratio=0.84, 95% CI=0.74 0.96), for very preterm birth (odds ratio=0.52, 95% CI=0.37 0.74), and for cesarean section (odds ratio=0.70, 95% CI=0.6620.75) compared with offspring of mothers unexposed to medications but with psychiatric disorders. In contrast, in SSRI-treatedmothers, the risk was higher for offspring neonatal complications, including low Apgar score (odds ratio=1.68, 95% CI=1.34 2.12) and monitoring in a neonatal care unit (odds ratio=1.24, 95% CI=1.14 1.35). Compared with offspring of unexposed mothers, offspring of SSRI-treated mothers and mothers unexposed to medications but with psychiatric disorders were both at increased risk of many adverse pregnancy outcomes, including cesarean section and need formonitoring in a neonatal care unit. Conclusions: In a large national birth cohort, treatment of maternal psychiatric disorders with SSRIs during pregnancy was related to a lower risk of preterm birth and cesarean section but a higher risk of neonatal maladaptation. The findings provide novel evidence for a protective role of SSRIs on some deleterious reproductive outcomes, possibly by reducing maternal depressive symptoms. The divergent findings suggest that clinical decisions on SSRI use during pregnancy should be individualized, taking into account the mother s psychiatric and reproductive history.","author":[{"dropping-particle":"","family":"Malm","given":"Heli","non-dropping-particle":"","parse-names":false,"suffix":""},{"dropping-particle":"","family":"Sourander","given":"Andre","non-dropping-particle":"","parse-names":false,"suffix":""},{"dropping-particle":"","family":"Gissler","given":"Mika","non-dropping-particle":"","parse-names":false,"suffix":""},{"dropping-particle":"","family":"Gyllenberg","given":"David","non-dropping-particle":"","parse-names":false,"suffix":""},{"dropping-particle":"","family":"Hinkka-Yli-Salomäki","given":"Susanna","non-dropping-particle":"","parse-names":false,"suffix":""},{"dropping-particle":"","family":"McKeague","given":"Ian W.","non-dropping-particle":"","parse-names":false,"suffix":""},{"dropping-particle":"","family":"Artama","given":"Miia","non-dropping-particle":"","parse-names":false,"suffix":""},{"dropping-particle":"","family":"Brown","given":"Alan S.","non-dropping-particle":"","parse-names":false,"suffix":""}],"container-title":"American Journal of Psychiatry","id":"ITEM-1","issue":"12","issued":{"date-parts":[["2015"]]},"page":"1224-1232","title":"Pregnancy complications following prenatal exposure to SSRIs or maternal psychiatric disorders: Results from population-based national register data","type":"article-journal","volume":"172"},"uris":["http://www.mendeley.com/documents/?uuid=b3468b0e-52f0-486e-ae4a-5f6ce6b2212c"]}],"mendeley":{"formattedCitation":"&lt;sup&gt;75&lt;/sup&gt;","plainTextFormattedCitation":"75","previouslyFormattedCitation":"(Malm et al., 2015)"},"properties":{"noteIndex":0},"schema":"https://github.com/citation-style-language/schema/raw/master/csl-citation.json"}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75</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2015</w:t>
            </w:r>
          </w:p>
        </w:tc>
        <w:tc>
          <w:tcPr>
            <w:tcW w:w="2553" w:type="dxa"/>
            <w:tcBorders>
              <w:top w:val="nil"/>
              <w:left w:val="nil"/>
              <w:bottom w:val="nil"/>
              <w:right w:val="nil"/>
            </w:tcBorders>
            <w:shd w:val="clear" w:color="auto" w:fill="auto"/>
            <w:noWrap/>
          </w:tcPr>
          <w:p w14:paraId="71C81B06"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Representative sample, ascertainment of exposure from medical record, no demonstration that pre-existing hypertension was not present</w:t>
            </w:r>
          </w:p>
        </w:tc>
        <w:tc>
          <w:tcPr>
            <w:tcW w:w="1701" w:type="dxa"/>
            <w:tcBorders>
              <w:top w:val="nil"/>
              <w:left w:val="nil"/>
              <w:bottom w:val="nil"/>
              <w:right w:val="nil"/>
            </w:tcBorders>
          </w:tcPr>
          <w:p w14:paraId="24C1995C"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322532B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excluded missing data &gt;10%</w:t>
            </w:r>
          </w:p>
        </w:tc>
        <w:tc>
          <w:tcPr>
            <w:tcW w:w="1559" w:type="dxa"/>
            <w:tcBorders>
              <w:top w:val="nil"/>
              <w:left w:val="nil"/>
              <w:bottom w:val="nil"/>
              <w:right w:val="nil"/>
            </w:tcBorders>
          </w:tcPr>
          <w:p w14:paraId="58177D9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130583" w:rsidRPr="00BB3475" w14:paraId="101887E7" w14:textId="77777777" w:rsidTr="00EB4029">
        <w:trPr>
          <w:cantSplit/>
          <w:trHeight w:val="340"/>
        </w:trPr>
        <w:tc>
          <w:tcPr>
            <w:tcW w:w="2091" w:type="dxa"/>
            <w:tcBorders>
              <w:top w:val="nil"/>
              <w:left w:val="nil"/>
              <w:bottom w:val="nil"/>
              <w:right w:val="nil"/>
            </w:tcBorders>
            <w:shd w:val="clear" w:color="auto" w:fill="auto"/>
            <w:noWrap/>
          </w:tcPr>
          <w:p w14:paraId="7B97B22D" w14:textId="3D4034CD" w:rsidR="00130583" w:rsidRPr="00BB3475" w:rsidRDefault="00130583" w:rsidP="00130583">
            <w:pPr>
              <w:spacing w:after="0"/>
              <w:rPr>
                <w:rFonts w:eastAsia="Times New Roman"/>
                <w:color w:val="000000"/>
                <w:sz w:val="20"/>
                <w:szCs w:val="20"/>
                <w:lang w:eastAsia="en-CA"/>
              </w:rPr>
            </w:pPr>
            <w:proofErr w:type="spellStart"/>
            <w:r>
              <w:rPr>
                <w:rFonts w:eastAsia="Times New Roman"/>
                <w:color w:val="000000"/>
                <w:sz w:val="20"/>
                <w:szCs w:val="20"/>
                <w:lang w:eastAsia="en-CA"/>
              </w:rPr>
              <w:t>Mogos</w:t>
            </w:r>
            <w:proofErr w:type="spellEnd"/>
            <w:r>
              <w:rPr>
                <w:rFonts w:eastAsia="Times New Roman"/>
                <w:color w:val="000000"/>
                <w:sz w:val="20"/>
                <w:szCs w:val="20"/>
                <w:lang w:eastAsia="en-CA"/>
              </w:rPr>
              <w:t xml:space="preserve"> et al. 2020</w:t>
            </w:r>
          </w:p>
        </w:tc>
        <w:tc>
          <w:tcPr>
            <w:tcW w:w="2553" w:type="dxa"/>
            <w:tcBorders>
              <w:top w:val="nil"/>
              <w:left w:val="nil"/>
              <w:bottom w:val="nil"/>
              <w:right w:val="nil"/>
            </w:tcBorders>
            <w:shd w:val="clear" w:color="auto" w:fill="auto"/>
            <w:noWrap/>
          </w:tcPr>
          <w:p w14:paraId="059B609D" w14:textId="63365F62"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Representative sample, ascertainment of exposure from medical record but timing not reported, demonstrated no pre-existing hypertension</w:t>
            </w:r>
          </w:p>
        </w:tc>
        <w:tc>
          <w:tcPr>
            <w:tcW w:w="1701" w:type="dxa"/>
            <w:tcBorders>
              <w:top w:val="nil"/>
              <w:left w:val="nil"/>
              <w:bottom w:val="nil"/>
              <w:right w:val="nil"/>
            </w:tcBorders>
          </w:tcPr>
          <w:p w14:paraId="34D608AE" w14:textId="37F6144F"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No adjustment for BMI</w:t>
            </w:r>
          </w:p>
        </w:tc>
        <w:tc>
          <w:tcPr>
            <w:tcW w:w="2552" w:type="dxa"/>
            <w:tcBorders>
              <w:top w:val="nil"/>
              <w:left w:val="nil"/>
              <w:bottom w:val="nil"/>
              <w:right w:val="nil"/>
            </w:tcBorders>
          </w:tcPr>
          <w:p w14:paraId="1217C40B" w14:textId="7675EF24"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delivery discharges capture course of pregnancy, no report of missing data</w:t>
            </w:r>
          </w:p>
        </w:tc>
        <w:tc>
          <w:tcPr>
            <w:tcW w:w="1559" w:type="dxa"/>
            <w:tcBorders>
              <w:top w:val="nil"/>
              <w:left w:val="nil"/>
              <w:bottom w:val="nil"/>
              <w:right w:val="nil"/>
            </w:tcBorders>
          </w:tcPr>
          <w:p w14:paraId="34C8A2C1" w14:textId="25642D1E"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Medium</w:t>
            </w:r>
          </w:p>
        </w:tc>
      </w:tr>
      <w:tr w:rsidR="008F46EC" w:rsidRPr="00BB3475" w14:paraId="03A891BA" w14:textId="77777777" w:rsidTr="00EB4029">
        <w:trPr>
          <w:cantSplit/>
          <w:trHeight w:val="340"/>
        </w:trPr>
        <w:tc>
          <w:tcPr>
            <w:tcW w:w="2091" w:type="dxa"/>
            <w:tcBorders>
              <w:top w:val="nil"/>
              <w:left w:val="nil"/>
              <w:bottom w:val="nil"/>
              <w:right w:val="nil"/>
            </w:tcBorders>
            <w:shd w:val="clear" w:color="auto" w:fill="auto"/>
            <w:noWrap/>
          </w:tcPr>
          <w:p w14:paraId="74057DE7"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Navaratne</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{"citationItems":[{"id":"ITEM-1","itemData":{"DOI":"10.1038/srep33544","ISSN":"20452322","abstract":"Impact of a high Edinburgh Postnatal Depression Scale score on obstetric and perinatal outcomes","author":[{"dropping-particle":"","family":"Navaratne","given":"Pathmila","non-dropping-particle":"","parse-names":false,"suffix":""},{"dropping-particle":"","family":"Foo","given":"Xin Y.","non-dropping-particle":"","parse-names":false,"suffix":""},{"dropping-particle":"","family":"Kumar","given":"Sailesh","non-dropping-particle":"","parse-names":false,"suffix":""}],"container-title":"Scientific Reports","id":"ITEM-1","issue":"October 2007","issued":{"date-parts":[["2016"]]},"page":"1-5","publisher":"Nature Publishing Group","title":"Impact of a high Edinburgh Postnatal Depression Scale score on obstetric and perinatal outcomes","type":"article-journal","volume":"6"},"uris":["http://www.mendeley.com/documents/?uuid=23f667fb-cd19-4785-ab6c-019ccac12a7d"]}],"mendeley":{"formattedCitation":"&lt;sup&gt;40&lt;/sup&gt;","plainTextFormattedCitation":"40","previouslyFormattedCitation":"(Navaratne et al., 2016)"},"properties":{"noteIndex":0},"schema":"https://github.com/citation-style-language/schema/raw/master/csl-citation.json"}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40</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2016</w:t>
            </w:r>
          </w:p>
        </w:tc>
        <w:tc>
          <w:tcPr>
            <w:tcW w:w="2553" w:type="dxa"/>
            <w:tcBorders>
              <w:top w:val="nil"/>
              <w:left w:val="nil"/>
              <w:bottom w:val="nil"/>
              <w:right w:val="nil"/>
            </w:tcBorders>
            <w:shd w:val="clear" w:color="auto" w:fill="auto"/>
            <w:noWrap/>
          </w:tcPr>
          <w:p w14:paraId="11BBF11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self-reported exposure, no demonstration that pre-existing hypertension was not present</w:t>
            </w:r>
          </w:p>
        </w:tc>
        <w:tc>
          <w:tcPr>
            <w:tcW w:w="1701" w:type="dxa"/>
            <w:tcBorders>
              <w:top w:val="nil"/>
              <w:left w:val="nil"/>
              <w:bottom w:val="nil"/>
              <w:right w:val="nil"/>
            </w:tcBorders>
          </w:tcPr>
          <w:p w14:paraId="721CE807"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59FE4B3A"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excluded missing data</w:t>
            </w:r>
          </w:p>
        </w:tc>
        <w:tc>
          <w:tcPr>
            <w:tcW w:w="1559" w:type="dxa"/>
            <w:tcBorders>
              <w:top w:val="nil"/>
              <w:left w:val="nil"/>
              <w:bottom w:val="nil"/>
              <w:right w:val="nil"/>
            </w:tcBorders>
          </w:tcPr>
          <w:p w14:paraId="0B98E57D"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130583" w:rsidRPr="00BB3475" w14:paraId="79259D21" w14:textId="77777777" w:rsidTr="00EB4029">
        <w:trPr>
          <w:cantSplit/>
          <w:trHeight w:val="340"/>
        </w:trPr>
        <w:tc>
          <w:tcPr>
            <w:tcW w:w="2091" w:type="dxa"/>
            <w:tcBorders>
              <w:top w:val="nil"/>
              <w:left w:val="nil"/>
              <w:bottom w:val="nil"/>
              <w:right w:val="nil"/>
            </w:tcBorders>
            <w:shd w:val="clear" w:color="auto" w:fill="auto"/>
            <w:noWrap/>
          </w:tcPr>
          <w:p w14:paraId="69423A13" w14:textId="44F0CDDD" w:rsidR="00130583" w:rsidRPr="00BB3475" w:rsidRDefault="00130583" w:rsidP="00130583">
            <w:pPr>
              <w:spacing w:after="0"/>
              <w:rPr>
                <w:rFonts w:eastAsia="Times New Roman"/>
                <w:color w:val="000000"/>
                <w:sz w:val="20"/>
                <w:szCs w:val="20"/>
                <w:lang w:eastAsia="en-CA"/>
              </w:rPr>
            </w:pPr>
            <w:r>
              <w:rPr>
                <w:rFonts w:eastAsia="Times New Roman"/>
                <w:color w:val="000000"/>
                <w:sz w:val="20"/>
                <w:szCs w:val="20"/>
                <w:lang w:eastAsia="en-CA"/>
              </w:rPr>
              <w:t>Packer et al. 2019</w:t>
            </w:r>
          </w:p>
        </w:tc>
        <w:tc>
          <w:tcPr>
            <w:tcW w:w="2553" w:type="dxa"/>
            <w:tcBorders>
              <w:top w:val="nil"/>
              <w:left w:val="nil"/>
              <w:bottom w:val="nil"/>
              <w:right w:val="nil"/>
            </w:tcBorders>
            <w:shd w:val="clear" w:color="auto" w:fill="auto"/>
            <w:noWrap/>
          </w:tcPr>
          <w:p w14:paraId="2CBACBB6" w14:textId="651683B4"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Restricted sample, ascertainment of exposure from medical record, adjusted for chronic hypertension</w:t>
            </w:r>
          </w:p>
        </w:tc>
        <w:tc>
          <w:tcPr>
            <w:tcW w:w="1701" w:type="dxa"/>
            <w:tcBorders>
              <w:top w:val="nil"/>
              <w:left w:val="nil"/>
              <w:bottom w:val="nil"/>
              <w:right w:val="nil"/>
            </w:tcBorders>
          </w:tcPr>
          <w:p w14:paraId="1525D2AC" w14:textId="2BC78A3A"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670FC3E2" w14:textId="210E93E3"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report of missing data</w:t>
            </w:r>
          </w:p>
        </w:tc>
        <w:tc>
          <w:tcPr>
            <w:tcW w:w="1559" w:type="dxa"/>
            <w:tcBorders>
              <w:top w:val="nil"/>
              <w:left w:val="nil"/>
              <w:bottom w:val="nil"/>
              <w:right w:val="nil"/>
            </w:tcBorders>
          </w:tcPr>
          <w:p w14:paraId="62DAA62B" w14:textId="474C2383"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2342B085" w14:textId="77777777" w:rsidTr="00EB4029">
        <w:trPr>
          <w:cantSplit/>
          <w:trHeight w:val="340"/>
        </w:trPr>
        <w:tc>
          <w:tcPr>
            <w:tcW w:w="2091" w:type="dxa"/>
            <w:tcBorders>
              <w:top w:val="nil"/>
              <w:left w:val="nil"/>
              <w:bottom w:val="nil"/>
              <w:right w:val="nil"/>
            </w:tcBorders>
            <w:shd w:val="clear" w:color="auto" w:fill="auto"/>
            <w:noWrap/>
          </w:tcPr>
          <w:p w14:paraId="74EB5194"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Palmsten</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{"citationItems":[{"id":"ITEM-1","itemData":{"DOI":"10.1093/aje/kwr394","ISSN":"00029262","abstract":"A previous study suggested an increased risk of preeclampsia among women treated with selective serotonin reuptake inhibitors (SSRIs). Using population-based health-care utilization databases from British Columbia (1997-2006), the authors conducted a study of 69,448 pregnancies in women with depression. They compared risk of preeclampsia in women using SSRIs, serotonin-norepinephrine reuptake inhibitors (SNRIs), or tricyclic antidepressants (TCAs) between gestational weeks 10 and 20 with risk in depressed women not using antidepressants. Among prepregnancy antidepressant users, the authors compared the risk in women who continued antidepressants between gestational weeks 10 and 24 with the risk in those who discontinued. Relative risks and 95% confidence intervals were estimated. The risk of preeclampsia in depressed women not treated with antidepressants (2.4%) was similar to that in women without depression (2.3%). Compared with women with untreated depression, women treated with SSRI, SNRI, and TCA monotherapy had adjusted relative risks of 1.22 (95% confidence interval (CI): 0.97, 1.54), 1.95 (95% CI: 1.25, 3.03), and 3.23 (95% CI: 1.87, 5.59), respectively. Within prepregnancy antidepressant users, the relative risk for preeclampsia among continuers compared with discontinuers was 1.32 (95% CI: 0.95, 1.84) for SSRI, 3.43 (95% CI: 1.77, 6.65) for SNRI, and 3.26 (95% CI: 1.04, 10.24) for TCA monotherapy. Study results suggest that women who use antidepressants during pregnancy, especially SNRIs and TCAs, have an elevated risk of preeclampsia. These associations may reflect drug effects or more severe depression.","author":[{"dropping-particle":"","family":"Palmsten","given":"Kristin","non-dropping-particle":"","parse-names":false,"suffix":""},{"dropping-particle":"","family":"Setoguchi","given":"Soko","non-dropping-particle":"","parse-names":false,"suffix":""},{"dropping-particle":"V.","family":"Margulis","given":"Andrea","non-dropping-particle":"","parse-names":false,"suffix":""},{"dropping-particle":"","family":"Patrick","given":"Amanda R.","non-dropping-particle":"","parse-names":false,"suffix":""},{"dropping-particle":"","family":"Hernández-Díaz","given":"Sonia","non-dropping-particle":"","parse-names":false,"suffix":""}],"container-title":"American Journal of Epidemiology","id":"ITEM-1","issue":"10","issued":{"date-parts":[["2012"]]},"page":"988-997","title":"Elevated risk of preeclampsia in pregnant women with depression: Depression or antidepressants?","type":"article-journal","volume":"175"},"uris":["http://www.mendeley.com/documents/?uuid=52a418f8-0924-45d3-af36-7cb512771e94"]}],"mendeley":{"formattedCitation":"&lt;sup&gt;41&lt;/sup&gt;","plainTextFormattedCitation":"41","previouslyFormattedCitation":"(Palmsten et al., 2012)"},"properties":{"noteIndex":0},"schema":"https://github.com/citation-style-language/schema/raw/master/csl-citation.json"}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41</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2012</w:t>
            </w:r>
          </w:p>
        </w:tc>
        <w:tc>
          <w:tcPr>
            <w:tcW w:w="2553" w:type="dxa"/>
            <w:tcBorders>
              <w:top w:val="nil"/>
              <w:left w:val="nil"/>
              <w:bottom w:val="nil"/>
              <w:right w:val="nil"/>
            </w:tcBorders>
            <w:shd w:val="clear" w:color="auto" w:fill="auto"/>
            <w:noWrap/>
          </w:tcPr>
          <w:p w14:paraId="02A57FC6"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ascertainment of exposure from medical record, demonstrated no pre-existing hypertension</w:t>
            </w:r>
          </w:p>
        </w:tc>
        <w:tc>
          <w:tcPr>
            <w:tcW w:w="1701" w:type="dxa"/>
            <w:tcBorders>
              <w:top w:val="nil"/>
              <w:left w:val="nil"/>
              <w:bottom w:val="nil"/>
              <w:right w:val="nil"/>
            </w:tcBorders>
          </w:tcPr>
          <w:p w14:paraId="22237CB7"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46742B49"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report of missing data</w:t>
            </w:r>
          </w:p>
        </w:tc>
        <w:tc>
          <w:tcPr>
            <w:tcW w:w="1559" w:type="dxa"/>
            <w:tcBorders>
              <w:top w:val="nil"/>
              <w:left w:val="nil"/>
              <w:bottom w:val="nil"/>
              <w:right w:val="nil"/>
            </w:tcBorders>
          </w:tcPr>
          <w:p w14:paraId="71AD5FD7"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264CAFA0" w14:textId="77777777" w:rsidTr="00EB4029">
        <w:trPr>
          <w:cantSplit/>
          <w:trHeight w:val="340"/>
        </w:trPr>
        <w:tc>
          <w:tcPr>
            <w:tcW w:w="2091" w:type="dxa"/>
            <w:tcBorders>
              <w:top w:val="nil"/>
              <w:left w:val="nil"/>
              <w:bottom w:val="nil"/>
              <w:right w:val="nil"/>
            </w:tcBorders>
            <w:shd w:val="clear" w:color="auto" w:fill="auto"/>
            <w:noWrap/>
          </w:tcPr>
          <w:p w14:paraId="507AAA11"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Pavlov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{"citationItems":[{"id":"ITEM-1","itemData":{"DOI":"10.3109/14767058.2013.858242","ISBN":"1476-7058","ISSN":"14764954","PMID":"24219637","abstract":"OBJECTIVE: To investigate whether a diagnosis of anxiety disorder is a risk factor for adverse obstetric and neonatal outcome.\\n\\nMETHODS: A retrospective population-based study was conducted comparing obstetric and neonatal complications in patients with and without a diagnosis of anxiety. Multivariable analysis was performed to control for confounders.\\n\\nRESULTS: During the study period 256,312 singleton deliveries have occurred, out of which 224 (0.09%) were in patients with a diagnosis of an anxiety disorder. Patients with anxiety disorders were older (32.17 ± 5.1 versus 28.56 ± 5.9), were more likely to be smokers (7.1% versus 1.1%) and had a higher rate of preterm deliveries (PTD; 15.2% versus 7.9%), as compared with the comparison group. Using a multiple logistic regression model, anxiety disorders were independently associated with advanced maternal age (OR 1.087; 95% CI 1.06-1.11; p = 0.001), smoking (OR 4.51; 95% CI 2.6-7.29; p = 0.001) and preterm labor (OR 1.92; 95% CI 1.32--2.8; p = 0.001). In addition, having a diagnosis of an anxiety disorder was found to be an independent risk factor for cesarean section (adjusted OR 2.5; 95% CI 1.82-3.46; p &lt; 0.001), using another multivariable model. No association was noted between anxiety disorders and adverse neonatal outcomes including small for gestational age, low Apgar scores and perinatal mortality.\\n\\nCONCLUSION: Anxiety disorders are independent risk factors for spontaneous preterm delivery and cesarean section, but in our population it is not associated with adverse perinatal outcome.","author":[{"dropping-particle":"","family":"Pavlov","given":"Michael","non-dropping-particle":"","parse-names":false,"suffix":""},{"dropping-particle":"","family":"Steiner","given":"Naama","non-dropping-particle":"","parse-names":false,"suffix":""},{"dropping-particle":"","family":"Kessous","given":"Roy","non-dropping-particle":"","parse-names":false,"suffix":""},{"dropping-particle":"","family":"Weintraub","given":"Adi Y.","non-dropping-particle":"","parse-names":false,"suffix":""},{"dropping-particle":"","family":"Sheiner","given":"Eyal","non-dropping-particle":"","parse-names":false,"suffix":""}],"container-title":"Journal of Maternal-Fetal and Neonatal Medicine","id":"ITEM-1","issue":"13","issued":{"date-parts":[["2014"]]},"page":"1339-1342","title":"Obstetric and neonatal outcome in patients with anxiety disorders","type":"article-journal","volume":"27"},"uris":["http://www.mendeley.com/documents/?uuid=d6526baf-f427-4432-b047-363319c1c5b3"]}],"mendeley":{"formattedCitation":"&lt;sup&gt;53&lt;/sup&gt;","plainTextFormattedCitation":"53","previouslyFormattedCitation":"(Pavlov et al., 2014)"},"properties":{"noteIndex":0},"schema":"https://github.com/citation-style-language/schema/raw/master/csl-citation.json"}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53</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2014</w:t>
            </w:r>
          </w:p>
        </w:tc>
        <w:tc>
          <w:tcPr>
            <w:tcW w:w="2553" w:type="dxa"/>
            <w:tcBorders>
              <w:top w:val="nil"/>
              <w:left w:val="nil"/>
              <w:bottom w:val="nil"/>
              <w:right w:val="nil"/>
            </w:tcBorders>
            <w:shd w:val="clear" w:color="auto" w:fill="auto"/>
            <w:noWrap/>
          </w:tcPr>
          <w:p w14:paraId="0CDB408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ascertainment of exposure from medical record, no demonstration that pre-existing hypertension was not present</w:t>
            </w:r>
          </w:p>
        </w:tc>
        <w:tc>
          <w:tcPr>
            <w:tcW w:w="1701" w:type="dxa"/>
            <w:tcBorders>
              <w:top w:val="nil"/>
              <w:left w:val="nil"/>
              <w:bottom w:val="nil"/>
              <w:right w:val="nil"/>
            </w:tcBorders>
          </w:tcPr>
          <w:p w14:paraId="5246E8D6"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055F2E4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missing data</w:t>
            </w:r>
          </w:p>
        </w:tc>
        <w:tc>
          <w:tcPr>
            <w:tcW w:w="1559" w:type="dxa"/>
            <w:tcBorders>
              <w:top w:val="nil"/>
              <w:left w:val="nil"/>
              <w:bottom w:val="nil"/>
              <w:right w:val="nil"/>
            </w:tcBorders>
          </w:tcPr>
          <w:p w14:paraId="2F7E95FC"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5A79318F" w14:textId="77777777" w:rsidTr="00EB4029">
        <w:trPr>
          <w:cantSplit/>
          <w:trHeight w:val="340"/>
        </w:trPr>
        <w:tc>
          <w:tcPr>
            <w:tcW w:w="2091" w:type="dxa"/>
            <w:tcBorders>
              <w:top w:val="nil"/>
              <w:left w:val="nil"/>
              <w:bottom w:val="nil"/>
              <w:right w:val="nil"/>
            </w:tcBorders>
            <w:shd w:val="clear" w:color="auto" w:fill="auto"/>
            <w:noWrap/>
          </w:tcPr>
          <w:p w14:paraId="66FA671D"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lastRenderedPageBreak/>
              <w:t>Ravid</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{"citationItems":[{"id":"ITEM-1","itemData":{"DOI":"10.1186/s12884-018-1925-8","ISSN":"1471-2393","abstract":"Background: Several studies have shown inconsistent associations between anxiety during pregnancy and adverse pregnancy outcome. This inconsistency may be due to lack of controlling for the timing and type of maternal anxiety. We aimed to isolate a specific type of anxiety - maternal anxiety propensity, which is not directly related to pregnancy, and evaluate its association with adverse pregnancy outcome. Methods: We conducted a prospective observational study of 512 pregnant women, followed to delivery. The trait anxiety scale of the State-Trait Anxiety Inventories was used in order to detect a propensity towards anxiety. The association between anxiety propensity (defined as trait-anxiety subscale score above 38) and adverse pregnancy outcome was evaluated. Primary outcome was a composite outcome including preterm birth prior to 37 gestational weeks, hypertensive disorders in pregnancy, small for gestational age newborn and gestational diabetes mellitus. Secondary outcomes were each one of the above mentioned gestational complications. Results: There were no significant between-group differences in adverse pregnancy outcomes, including the rate of preterm birth, hypertensive disorders, small for gestational age, gestational diabetes or a composite outcome of them all. Conclusion: Anxiety propensity is not associated with adverse pregnancy outcome.","author":[{"dropping-particle":"","family":"Ravid","given":"E.","non-dropping-particle":"","parse-names":false,"suffix":""},{"dropping-particle":"","family":"Salzer","given":"L.","non-dropping-particle":"","parse-names":false,"suffix":""},{"dropping-particle":"","family":"Arnon","given":"L.","non-dropping-particle":"","parse-names":false,"suffix":""},{"dropping-particle":"","family":"Eisner","given":"M.","non-dropping-particle":"","parse-names":false,"suffix":""},{"dropping-particle":"","family":"Wiznitzer","given":"A.","non-dropping-particle":"","parse-names":false,"suffix":""},{"dropping-particle":"","family":"Weller","given":"A.","non-dropping-particle":"","parse-names":false,"suffix":""},{"dropping-particle":"","family":"Koren","given":"L.","non-dropping-particle":"","parse-names":false,"suffix":""},{"dropping-particle":"","family":"Hadar","given":"E.","non-dropping-particle":"","parse-names":false,"suffix":""}],"container-title":"BMC Pregnancy and Childbirth","id":"ITEM-1","issue":"1","issued":{"date-parts":[["2018"]]},"page":"22-24","publisher":"BMC Pregnancy and Childbirth","title":"Is there an association between maternal anxiety propensity and pregnancy outcomes?","type":"article-journal","volume":"18"},"uris":["http://www.mendeley.com/documents/?uuid=8e384e41-68b0-48dc-b7a5-a41d7b7acb73"]}],"mendeley":{"formattedCitation":"&lt;sup&gt;54&lt;/sup&gt;","plainTextFormattedCitation":"54","previouslyFormattedCitation":"(Ravid et al., 2018)"},"properties":{"noteIndex":0},"schema":"https://github.com/citation-style-language/schema/raw/master/csl-citation.json"}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54</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2018</w:t>
            </w:r>
          </w:p>
        </w:tc>
        <w:tc>
          <w:tcPr>
            <w:tcW w:w="2553" w:type="dxa"/>
            <w:tcBorders>
              <w:top w:val="nil"/>
              <w:left w:val="nil"/>
              <w:bottom w:val="nil"/>
              <w:right w:val="nil"/>
            </w:tcBorders>
            <w:shd w:val="clear" w:color="auto" w:fill="auto"/>
            <w:noWrap/>
          </w:tcPr>
          <w:p w14:paraId="2F52A32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self-reported exposure, demonstrated no pre-existing hypertension</w:t>
            </w:r>
          </w:p>
        </w:tc>
        <w:tc>
          <w:tcPr>
            <w:tcW w:w="1701" w:type="dxa"/>
            <w:tcBorders>
              <w:top w:val="nil"/>
              <w:left w:val="nil"/>
              <w:bottom w:val="nil"/>
              <w:right w:val="nil"/>
            </w:tcBorders>
          </w:tcPr>
          <w:p w14:paraId="1049939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71AFD6D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report of missing data</w:t>
            </w:r>
          </w:p>
        </w:tc>
        <w:tc>
          <w:tcPr>
            <w:tcW w:w="1559" w:type="dxa"/>
            <w:tcBorders>
              <w:top w:val="nil"/>
              <w:left w:val="nil"/>
              <w:bottom w:val="nil"/>
              <w:right w:val="nil"/>
            </w:tcBorders>
          </w:tcPr>
          <w:p w14:paraId="01D16E1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130583" w:rsidRPr="00BB3475" w14:paraId="041F0600" w14:textId="77777777" w:rsidTr="00EB4029">
        <w:trPr>
          <w:cantSplit/>
          <w:trHeight w:val="340"/>
        </w:trPr>
        <w:tc>
          <w:tcPr>
            <w:tcW w:w="2091" w:type="dxa"/>
            <w:tcBorders>
              <w:top w:val="nil"/>
              <w:left w:val="nil"/>
              <w:bottom w:val="nil"/>
              <w:right w:val="nil"/>
            </w:tcBorders>
            <w:shd w:val="clear" w:color="auto" w:fill="auto"/>
            <w:noWrap/>
          </w:tcPr>
          <w:p w14:paraId="4B5ED352" w14:textId="32914579" w:rsidR="00130583" w:rsidRPr="00BB3475" w:rsidRDefault="00130583" w:rsidP="00130583">
            <w:pPr>
              <w:spacing w:after="0"/>
              <w:rPr>
                <w:rFonts w:eastAsia="Times New Roman"/>
                <w:color w:val="000000"/>
                <w:sz w:val="20"/>
                <w:szCs w:val="20"/>
                <w:lang w:eastAsia="en-CA"/>
              </w:rPr>
            </w:pPr>
            <w:proofErr w:type="spellStart"/>
            <w:r w:rsidRPr="00DB413F">
              <w:rPr>
                <w:rFonts w:eastAsia="Times New Roman"/>
                <w:color w:val="000000"/>
                <w:sz w:val="20"/>
                <w:szCs w:val="20"/>
                <w:lang w:eastAsia="en-CA"/>
              </w:rPr>
              <w:t>Rejno</w:t>
            </w:r>
            <w:proofErr w:type="spellEnd"/>
            <w:r w:rsidRPr="00DB413F">
              <w:rPr>
                <w:rFonts w:eastAsia="Times New Roman"/>
                <w:color w:val="000000"/>
                <w:sz w:val="20"/>
                <w:szCs w:val="20"/>
                <w:lang w:eastAsia="en-CA"/>
              </w:rPr>
              <w:t>̈</w:t>
            </w:r>
            <w:r>
              <w:rPr>
                <w:rFonts w:eastAsia="Times New Roman"/>
                <w:color w:val="000000"/>
                <w:sz w:val="20"/>
                <w:szCs w:val="20"/>
                <w:lang w:eastAsia="en-CA"/>
              </w:rPr>
              <w:t xml:space="preserve"> </w:t>
            </w:r>
            <w:r w:rsidRPr="00DB413F">
              <w:rPr>
                <w:rFonts w:eastAsia="Times New Roman"/>
                <w:color w:val="000000"/>
                <w:sz w:val="20"/>
                <w:szCs w:val="20"/>
                <w:lang w:eastAsia="en-CA"/>
              </w:rPr>
              <w:t>et</w:t>
            </w:r>
            <w:r>
              <w:rPr>
                <w:rFonts w:eastAsia="Times New Roman"/>
                <w:color w:val="000000"/>
                <w:sz w:val="20"/>
                <w:szCs w:val="20"/>
                <w:lang w:eastAsia="en-CA"/>
              </w:rPr>
              <w:t xml:space="preserve"> al. </w:t>
            </w:r>
            <w:r w:rsidRPr="00DB413F">
              <w:rPr>
                <w:rFonts w:eastAsia="Times New Roman"/>
                <w:color w:val="000000"/>
                <w:sz w:val="20"/>
                <w:szCs w:val="20"/>
                <w:lang w:eastAsia="en-CA"/>
              </w:rPr>
              <w:t>2019</w:t>
            </w:r>
          </w:p>
        </w:tc>
        <w:tc>
          <w:tcPr>
            <w:tcW w:w="2553" w:type="dxa"/>
            <w:tcBorders>
              <w:top w:val="nil"/>
              <w:left w:val="nil"/>
              <w:bottom w:val="nil"/>
              <w:right w:val="nil"/>
            </w:tcBorders>
            <w:shd w:val="clear" w:color="auto" w:fill="auto"/>
            <w:noWrap/>
          </w:tcPr>
          <w:p w14:paraId="0FDDDA71" w14:textId="0A230010"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 xml:space="preserve">Representative sample, ascertainment of exposure from medical record, no demonstration that pre-existing hypertension was not present </w:t>
            </w:r>
          </w:p>
        </w:tc>
        <w:tc>
          <w:tcPr>
            <w:tcW w:w="1701" w:type="dxa"/>
            <w:tcBorders>
              <w:top w:val="nil"/>
              <w:left w:val="nil"/>
              <w:bottom w:val="nil"/>
              <w:right w:val="nil"/>
            </w:tcBorders>
          </w:tcPr>
          <w:p w14:paraId="4D11D8DF" w14:textId="7BC615C3"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40B9C937" w14:textId="793DE3A1"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excluded missing data &lt;12%</w:t>
            </w:r>
          </w:p>
        </w:tc>
        <w:tc>
          <w:tcPr>
            <w:tcW w:w="1559" w:type="dxa"/>
            <w:tcBorders>
              <w:top w:val="nil"/>
              <w:left w:val="nil"/>
              <w:bottom w:val="nil"/>
              <w:right w:val="nil"/>
            </w:tcBorders>
          </w:tcPr>
          <w:p w14:paraId="32691388" w14:textId="56529930"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00E96388" w14:textId="77777777" w:rsidTr="00EB4029">
        <w:trPr>
          <w:cantSplit/>
          <w:trHeight w:val="340"/>
        </w:trPr>
        <w:tc>
          <w:tcPr>
            <w:tcW w:w="2091" w:type="dxa"/>
            <w:tcBorders>
              <w:top w:val="nil"/>
              <w:left w:val="nil"/>
              <w:bottom w:val="nil"/>
              <w:right w:val="nil"/>
            </w:tcBorders>
            <w:shd w:val="clear" w:color="auto" w:fill="auto"/>
            <w:noWrap/>
          </w:tcPr>
          <w:p w14:paraId="766F268C"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Ruiz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{"citationItems":[{"id":"ITEM-1","itemData":{"DOI":"10.1007/s00737-012-0258-2","ISSN":"14341816","abstract":"We examined the effects of acculturation, depressive symptoms, progesterone, and estriol (E3) as predictors of preterm birth (PTB) in pregnant Hispanic women. This cross-sectional study recruited a sample of 470 Hispanic women between 22- and 24-week gestation from physician practices and community clinics. We used the CES-D to measure maternal depressive symptoms. We measured acculturation by English proficiency on the Bidimensional Acculturation Scale, residence index by years in the USA minus age, nativity, and generational status. Serum progesterone and E3 were analyzed by EIA. Ultrasound and medical records determined gestational age after delivery. In x analysis, there were a significantly greater percentage of women with higher depressive scores if they were born in the USA. In a structural equation model (SEM), acculturation (English proficiency, residence index, and generational status) predicted the estriol/progesterone ratio (E/P), and the interaction of depressive symptoms with the E/P ratio predicted PTB. Undiagnosed depressive symptoms during pregnancy may have biological consequences increasing the risk for PTB. © Springer-Verlag 2011.","author":[{"dropping-particle":"","family":"Ruiz","given":"R. Jeanne","non-dropping-particle":"","parse-names":false,"suffix":""},{"dropping-particle":"","family":"Marti","given":"C. Nathan","non-dropping-particle":"","parse-names":false,"suffix":""},{"dropping-particle":"","family":"Pickler","given":"Rita","non-dropping-particle":"","parse-names":false,"suffix":""},{"dropping-particle":"","family":"Murphey","given":"Christina","non-dropping-particle":"","parse-names":false,"suffix":""},{"dropping-particle":"","family":"Wommack","given":"Joel","non-dropping-particle":"","parse-names":false,"suffix":""},{"dropping-particle":"","family":"Brown","given":"Charles E.L.","non-dropping-particle":"","parse-names":false,"suffix":""}],"container-title":"Archives of Women's Mental Health","id":"ITEM-1","issue":"1","issued":{"date-parts":[["2012"]]},"page":"57-67","title":"Acculturation, depressive symptoms, estriol, progesterone, and preterm birth in Hispanic women","type":"article-journal","volume":"15"},"uris":["http://www.mendeley.com/documents/?uuid=1c94df0a-abe2-45f9-9945-034170644478"]}],"mendeley":{"formattedCitation":"&lt;sup&gt;42&lt;/sup&gt;","plainTextFormattedCitation":"42","previouslyFormattedCitation":"(Ruiz et al., 2012)"},"properties":{"noteIndex":0},"schema":"https://github.com/citation-style-language/schema/raw/master/csl-citation.json"}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42</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2012</w:t>
            </w:r>
          </w:p>
        </w:tc>
        <w:tc>
          <w:tcPr>
            <w:tcW w:w="2553" w:type="dxa"/>
            <w:tcBorders>
              <w:top w:val="nil"/>
              <w:left w:val="nil"/>
              <w:bottom w:val="nil"/>
              <w:right w:val="nil"/>
            </w:tcBorders>
            <w:shd w:val="clear" w:color="auto" w:fill="auto"/>
            <w:noWrap/>
          </w:tcPr>
          <w:p w14:paraId="2126B369"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self-reported exposure, no demonstration that pre-existing hypertension was not present</w:t>
            </w:r>
          </w:p>
        </w:tc>
        <w:tc>
          <w:tcPr>
            <w:tcW w:w="1701" w:type="dxa"/>
            <w:tcBorders>
              <w:top w:val="nil"/>
              <w:left w:val="nil"/>
              <w:bottom w:val="nil"/>
              <w:right w:val="nil"/>
            </w:tcBorders>
          </w:tcPr>
          <w:p w14:paraId="64BD8202"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55316FC6"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adjusted for missing data</w:t>
            </w:r>
          </w:p>
        </w:tc>
        <w:tc>
          <w:tcPr>
            <w:tcW w:w="1559" w:type="dxa"/>
            <w:tcBorders>
              <w:top w:val="nil"/>
              <w:left w:val="nil"/>
              <w:bottom w:val="nil"/>
              <w:right w:val="nil"/>
            </w:tcBorders>
          </w:tcPr>
          <w:p w14:paraId="6499F218"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130583" w:rsidRPr="00BB3475" w14:paraId="4CCE27ED" w14:textId="77777777" w:rsidTr="00EB4029">
        <w:trPr>
          <w:cantSplit/>
          <w:trHeight w:val="340"/>
        </w:trPr>
        <w:tc>
          <w:tcPr>
            <w:tcW w:w="2091" w:type="dxa"/>
            <w:tcBorders>
              <w:top w:val="nil"/>
              <w:left w:val="nil"/>
              <w:bottom w:val="nil"/>
              <w:right w:val="nil"/>
            </w:tcBorders>
            <w:shd w:val="clear" w:color="auto" w:fill="auto"/>
            <w:noWrap/>
          </w:tcPr>
          <w:p w14:paraId="072DBD48" w14:textId="18FECF87" w:rsidR="00130583" w:rsidRPr="00BB3475" w:rsidRDefault="00130583" w:rsidP="00130583">
            <w:pPr>
              <w:spacing w:after="0"/>
              <w:rPr>
                <w:rFonts w:eastAsia="Times New Roman"/>
                <w:color w:val="000000"/>
                <w:sz w:val="20"/>
                <w:szCs w:val="20"/>
                <w:lang w:eastAsia="en-CA"/>
              </w:rPr>
            </w:pPr>
            <w:r>
              <w:rPr>
                <w:rFonts w:eastAsia="Times New Roman"/>
                <w:color w:val="000000"/>
                <w:sz w:val="20"/>
                <w:szCs w:val="20"/>
                <w:lang w:eastAsia="en-CA"/>
              </w:rPr>
              <w:t>Schmidt et al. 2019</w:t>
            </w:r>
          </w:p>
        </w:tc>
        <w:tc>
          <w:tcPr>
            <w:tcW w:w="2553" w:type="dxa"/>
            <w:tcBorders>
              <w:top w:val="nil"/>
              <w:left w:val="nil"/>
              <w:bottom w:val="nil"/>
              <w:right w:val="nil"/>
            </w:tcBorders>
            <w:shd w:val="clear" w:color="auto" w:fill="auto"/>
            <w:noWrap/>
          </w:tcPr>
          <w:p w14:paraId="00C31B9F" w14:textId="026C269E"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Restricted sample, self-reported exposure, no demonstration that pre-existing hypertension was not present</w:t>
            </w:r>
          </w:p>
        </w:tc>
        <w:tc>
          <w:tcPr>
            <w:tcW w:w="1701" w:type="dxa"/>
            <w:tcBorders>
              <w:top w:val="nil"/>
              <w:left w:val="nil"/>
              <w:bottom w:val="nil"/>
              <w:right w:val="nil"/>
            </w:tcBorders>
          </w:tcPr>
          <w:p w14:paraId="58075988" w14:textId="0A123433"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2D02AE25" w14:textId="77692FDD"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Assessment from self-report, followed full course of pregnancy, excluded missing data</w:t>
            </w:r>
          </w:p>
        </w:tc>
        <w:tc>
          <w:tcPr>
            <w:tcW w:w="1559" w:type="dxa"/>
            <w:tcBorders>
              <w:top w:val="nil"/>
              <w:left w:val="nil"/>
              <w:bottom w:val="nil"/>
              <w:right w:val="nil"/>
            </w:tcBorders>
          </w:tcPr>
          <w:p w14:paraId="5ADF8A6C" w14:textId="195E2FFB"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100B5CB9" w14:textId="77777777" w:rsidTr="00EB4029">
        <w:trPr>
          <w:cantSplit/>
          <w:trHeight w:val="340"/>
        </w:trPr>
        <w:tc>
          <w:tcPr>
            <w:tcW w:w="2091" w:type="dxa"/>
            <w:tcBorders>
              <w:top w:val="nil"/>
              <w:left w:val="nil"/>
              <w:bottom w:val="nil"/>
              <w:right w:val="nil"/>
            </w:tcBorders>
            <w:shd w:val="clear" w:color="auto" w:fill="auto"/>
            <w:noWrap/>
          </w:tcPr>
          <w:p w14:paraId="149BFF99"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Suri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{"citationItems":[{"id":"ITEM-1","itemData":{"DOI":"10.1176/appi.ajp.2007.06071172","ISSN":"0002-953X","abstract":"OBJECTIVE: The authors evaluated the effects of prenatal antidepressant exposure and maternal depression on infant gestational age at birth and risk of preterm birth. METHOD: Ninety women were followed in a prospective, naturalistic design through pregnancy with monthly assessments of symptoms of depression and anxiety using the Structured Clinical Interview for DSM-IV mood module for depression, the Hamilton Depression Rating Scale, the Beck Depression Inventory, and the Perceived Stress Scale. Participants included 49 women with major depressive disorder who were treated with antidepressants during pregnancy (group 1), 22 women with major depressive disorder who were either not treated with antidepressants or had limited exposure to them during pregnancy (group 2), and 19 healthy comparison subjects (group 3). The primary outcome variables were the infants' gestational age at birth, birth weight, 1- and 5-minute Apgar scores, and admission to the special care nursery. RESULTS: Groups 1, 2, and 3 differed significantly in gestational age at birth (38.5 weeks, 39.4 weeks, 39.7 weeks, respectively), rates of preterm birth (14.3%, 0%, 5.3%, respectively), and rates of admission to the special care nursery (21%, 9%, 0%, respectively). Birth weight and Apgar scores did not differ significantly between groups. Mild to moderate depression during pregnancy did not affect outcome measures. CONCLUSIONS: Prenatal antidepressant use was associated with lower gestational age at birth and an increased risk of preterm birth. Presence of depressive symptoms was not associated with this risk. These results suggest that medication status, rather than depression, is a predictor of gestational age at birth.","author":[{"dropping-particle":"","family":"Suri","given":"Rita","non-dropping-particle":"","parse-names":false,"suffix":""},{"dropping-particle":"","family":"Altshuler","given":"Lori","non-dropping-particle":"","parse-names":false,"suffix":""},{"dropping-particle":"","family":"Hellemann","given":"Gerhard","non-dropping-particle":"","parse-names":false,"suffix":""},{"dropping-particle":"","family":"Burt","given":"Vivien K.","non-dropping-particle":"","parse-names":false,"suffix":""},{"dropping-particle":"","family":"Aquino","given":"Ana","non-dropping-particle":"","parse-names":false,"suffix":""},{"dropping-particle":"","family":"Mintz","given":"Jim","non-dropping-particle":"","parse-names":false,"suffix":""}],"container-title":"American Journal of Psychiatry","id":"ITEM-1","issue":"8","issued":{"date-parts":[["2007","8"]]},"page":"1206-1213","title":"Effects of antenatal depression and antidepressant treatment on gestational age at birth and risk of preterm birth","type":"article-journal","volume":"164"},"uris":["http://www.mendeley.com/documents/?uuid=6724c995-a66a-4349-868b-ef2f8830a65e"]}],"mendeley":{"formattedCitation":"&lt;sup&gt;43&lt;/sup&gt;","plainTextFormattedCitation":"43","previouslyFormattedCitation":"(Suri et al., 2007)"},"properties":{"noteIndex":0},"schema":"https://github.com/citation-style-language/schema/raw/master/csl-citation.json"}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43</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2007</w:t>
            </w:r>
          </w:p>
        </w:tc>
        <w:tc>
          <w:tcPr>
            <w:tcW w:w="2553" w:type="dxa"/>
            <w:tcBorders>
              <w:top w:val="nil"/>
              <w:left w:val="nil"/>
              <w:bottom w:val="nil"/>
              <w:right w:val="nil"/>
            </w:tcBorders>
            <w:shd w:val="clear" w:color="auto" w:fill="auto"/>
            <w:noWrap/>
          </w:tcPr>
          <w:p w14:paraId="3FA943FC"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ascertainment of exposure from structured interview, no demonstration that pre-existing hypertension was not present</w:t>
            </w:r>
          </w:p>
        </w:tc>
        <w:tc>
          <w:tcPr>
            <w:tcW w:w="1701" w:type="dxa"/>
            <w:tcBorders>
              <w:top w:val="nil"/>
              <w:left w:val="nil"/>
              <w:bottom w:val="nil"/>
              <w:right w:val="nil"/>
            </w:tcBorders>
          </w:tcPr>
          <w:p w14:paraId="5BA1F0C0"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6E9DE1F2"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excluded missing data</w:t>
            </w:r>
          </w:p>
        </w:tc>
        <w:tc>
          <w:tcPr>
            <w:tcW w:w="1559" w:type="dxa"/>
            <w:tcBorders>
              <w:top w:val="nil"/>
              <w:left w:val="nil"/>
              <w:bottom w:val="nil"/>
              <w:right w:val="nil"/>
            </w:tcBorders>
          </w:tcPr>
          <w:p w14:paraId="39F1E5D8"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66ED6702" w14:textId="77777777" w:rsidTr="00EB4029">
        <w:trPr>
          <w:cantSplit/>
          <w:trHeight w:val="340"/>
        </w:trPr>
        <w:tc>
          <w:tcPr>
            <w:tcW w:w="2091" w:type="dxa"/>
            <w:tcBorders>
              <w:top w:val="nil"/>
              <w:left w:val="nil"/>
              <w:bottom w:val="nil"/>
              <w:right w:val="nil"/>
            </w:tcBorders>
            <w:shd w:val="clear" w:color="auto" w:fill="auto"/>
            <w:noWrap/>
          </w:tcPr>
          <w:p w14:paraId="1EF0E31A"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Suzuki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{"citationItems":[{"id":"ITEM-1","itemData":{"DOI":"10.14740/jocmr2284w","ISSN":"1918-3003 (Print)","PMID":"26346308","abstract":"BACKGROUND: We examined the risk of hypertensive disorders in relation to maternal depressive and anxiety disorders which were diagnosed before or during early pregnancy in Japanese women. METHODS: We reviewed the obstetric records of all Japanese singleton deliveries at &gt;/= 22 weeks' gestation managed at the Japanese Red Cross Katsushika Maternity Hospital between 2009 and 2014. Potential risk factors for hypertensive disorders with maternal depressive and anxiety disorders were selected as follows: maternal age, parity, medications, self-interruption of medications and economic problems. RESULTS: The incidence of hypertensive disorders did not increase in the pregnant women with depressive disorders compared with that in the normal control pregnant women (P = 0.96). However, the incidence of hypertensive disorders in the women with anxiety disorders was higher than that in the control women (odds ratio (OR): 2.61, 95% confidence interval (CI): 1.4 - 5.0, P &lt; 0.01). In the women with anxiety disorders, 19% performed self-interruption of medications during pregnancy, and it was associated with the increased risk of hypertensive disorders (vs. no medication group, OR: 7.50, 95% CI: 1.5 - 38, P = 0.03; vs. medication group, OR: 16.0, 95% CI: 2.4 - 110, P &lt; 0.01). CONCLUSIONS: Maternal uncontrolled anxiety disorders due to self-interruption of medications seemed to be associated with the increased risk of hypertensive disorders in Japanese pregnant women.","author":[{"dropping-particle":"","family":"Suzuki","given":"Shunji","non-dropping-particle":"","parse-names":false,"suffix":""},{"dropping-particle":"","family":"Shinmura","given":"Hiroki","non-dropping-particle":"","parse-names":false,"suffix":""},{"dropping-particle":"","family":"Kato","given":"Masahiko","non-dropping-particle":"","parse-names":false,"suffix":""}],"container-title":"Journal of clinical medicine research","id":"ITEM-1","issue":"10","issued":{"date-parts":[["2015"]]},"page":"791-794","title":"Maternal uncontrolled anxiety disorders are associated with the increased risk of hypertensive disorders in Japanese pregnant women.","type":"article-journal","volume":"7"},"uris":["http://www.mendeley.com/documents/?uuid=1c6b4007-899f-41c1-80c1-fdf8a3c06661"]}],"mendeley":{"formattedCitation":"&lt;sup&gt;55&lt;/sup&gt;","plainTextFormattedCitation":"55","previouslyFormattedCitation":"(Suzuki et al., 2015)"},"properties":{"noteIndex":0},"schema":"https://github.com/citation-style-language/schema/raw/master/csl-citation.json"}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55</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2015</w:t>
            </w:r>
          </w:p>
        </w:tc>
        <w:tc>
          <w:tcPr>
            <w:tcW w:w="2553" w:type="dxa"/>
            <w:tcBorders>
              <w:top w:val="nil"/>
              <w:left w:val="nil"/>
              <w:bottom w:val="nil"/>
              <w:right w:val="nil"/>
            </w:tcBorders>
            <w:shd w:val="clear" w:color="auto" w:fill="auto"/>
            <w:noWrap/>
          </w:tcPr>
          <w:p w14:paraId="1A451146"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ascertainment of exposure from medical record, demonstrated no pre-existing hypertension</w:t>
            </w:r>
          </w:p>
        </w:tc>
        <w:tc>
          <w:tcPr>
            <w:tcW w:w="1701" w:type="dxa"/>
            <w:tcBorders>
              <w:top w:val="nil"/>
              <w:left w:val="nil"/>
              <w:bottom w:val="nil"/>
              <w:right w:val="nil"/>
            </w:tcBorders>
          </w:tcPr>
          <w:p w14:paraId="66B4601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30D6BB3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missing data</w:t>
            </w:r>
          </w:p>
        </w:tc>
        <w:tc>
          <w:tcPr>
            <w:tcW w:w="1559" w:type="dxa"/>
            <w:tcBorders>
              <w:top w:val="nil"/>
              <w:left w:val="nil"/>
              <w:bottom w:val="nil"/>
              <w:right w:val="nil"/>
            </w:tcBorders>
          </w:tcPr>
          <w:p w14:paraId="38D88EDC"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130583" w:rsidRPr="00BB3475" w14:paraId="747F121C" w14:textId="77777777" w:rsidTr="00EB4029">
        <w:trPr>
          <w:cantSplit/>
          <w:trHeight w:val="340"/>
        </w:trPr>
        <w:tc>
          <w:tcPr>
            <w:tcW w:w="2091" w:type="dxa"/>
            <w:tcBorders>
              <w:top w:val="nil"/>
              <w:left w:val="nil"/>
              <w:bottom w:val="nil"/>
              <w:right w:val="nil"/>
            </w:tcBorders>
            <w:shd w:val="clear" w:color="auto" w:fill="auto"/>
            <w:noWrap/>
          </w:tcPr>
          <w:p w14:paraId="27A6BA0A" w14:textId="74519DC9" w:rsidR="00130583" w:rsidRPr="00BB3475" w:rsidRDefault="00130583" w:rsidP="00130583">
            <w:pPr>
              <w:spacing w:after="0"/>
              <w:rPr>
                <w:rFonts w:eastAsia="Times New Roman"/>
                <w:color w:val="000000"/>
                <w:sz w:val="20"/>
                <w:szCs w:val="20"/>
                <w:lang w:eastAsia="en-CA"/>
              </w:rPr>
            </w:pPr>
            <w:r w:rsidRPr="00C408F9">
              <w:rPr>
                <w:rFonts w:eastAsia="Times New Roman"/>
                <w:color w:val="000000"/>
                <w:sz w:val="20"/>
                <w:szCs w:val="20"/>
                <w:lang w:eastAsia="en-CA"/>
              </w:rPr>
              <w:t>Venkatesh</w:t>
            </w:r>
            <w:r>
              <w:rPr>
                <w:rFonts w:eastAsia="Times New Roman"/>
                <w:color w:val="000000"/>
                <w:sz w:val="20"/>
                <w:szCs w:val="20"/>
                <w:lang w:eastAsia="en-CA"/>
              </w:rPr>
              <w:t xml:space="preserve"> et al., 2018</w:t>
            </w:r>
          </w:p>
        </w:tc>
        <w:tc>
          <w:tcPr>
            <w:tcW w:w="2553" w:type="dxa"/>
            <w:tcBorders>
              <w:top w:val="nil"/>
              <w:left w:val="nil"/>
              <w:bottom w:val="nil"/>
              <w:right w:val="nil"/>
            </w:tcBorders>
            <w:shd w:val="clear" w:color="auto" w:fill="auto"/>
            <w:noWrap/>
          </w:tcPr>
          <w:p w14:paraId="423BDD63" w14:textId="7A1F0C0C"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Restricted sample, ascertainment of exposure from medical record, no demonstration that pre-existing hypertension was not present</w:t>
            </w:r>
          </w:p>
        </w:tc>
        <w:tc>
          <w:tcPr>
            <w:tcW w:w="1701" w:type="dxa"/>
            <w:tcBorders>
              <w:top w:val="nil"/>
              <w:left w:val="nil"/>
              <w:bottom w:val="nil"/>
              <w:right w:val="nil"/>
            </w:tcBorders>
          </w:tcPr>
          <w:p w14:paraId="0DA8EAF2" w14:textId="141E1515"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244A006F" w14:textId="611B8FAF"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 xml:space="preserve">Assessment source not reported, followed full course of pregnancy, excluded missing data &lt;10% </w:t>
            </w:r>
          </w:p>
        </w:tc>
        <w:tc>
          <w:tcPr>
            <w:tcW w:w="1559" w:type="dxa"/>
            <w:tcBorders>
              <w:top w:val="nil"/>
              <w:left w:val="nil"/>
              <w:bottom w:val="nil"/>
              <w:right w:val="nil"/>
            </w:tcBorders>
          </w:tcPr>
          <w:p w14:paraId="45FF76D8" w14:textId="79640A3B" w:rsidR="00130583" w:rsidRDefault="00130583" w:rsidP="00130583">
            <w:pPr>
              <w:spacing w:after="0"/>
              <w:jc w:val="center"/>
              <w:rPr>
                <w:rFonts w:eastAsia="Times New Roman"/>
                <w:color w:val="000000"/>
                <w:sz w:val="20"/>
                <w:szCs w:val="20"/>
                <w:lang w:eastAsia="en-CA"/>
              </w:rPr>
            </w:pPr>
            <w:r>
              <w:rPr>
                <w:rFonts w:eastAsia="Times New Roman"/>
                <w:color w:val="000000"/>
                <w:sz w:val="20"/>
                <w:szCs w:val="20"/>
                <w:lang w:eastAsia="en-CA"/>
              </w:rPr>
              <w:t>Medium</w:t>
            </w:r>
          </w:p>
        </w:tc>
      </w:tr>
      <w:tr w:rsidR="008F46EC" w:rsidRPr="00BB3475" w14:paraId="1AD018BF" w14:textId="77777777" w:rsidTr="00EB4029">
        <w:trPr>
          <w:cantSplit/>
          <w:trHeight w:val="340"/>
        </w:trPr>
        <w:tc>
          <w:tcPr>
            <w:tcW w:w="2091" w:type="dxa"/>
            <w:tcBorders>
              <w:top w:val="nil"/>
              <w:left w:val="nil"/>
              <w:bottom w:val="nil"/>
              <w:right w:val="nil"/>
            </w:tcBorders>
            <w:shd w:val="clear" w:color="auto" w:fill="auto"/>
            <w:noWrap/>
          </w:tcPr>
          <w:p w14:paraId="3C95B6CE"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Winkel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{"citationItems":[{"id":"ITEM-1","itemData":{"DOI":"10.1007/s00737-014-0474-z","ISBN":"1434-1816 1435-1102","ISSN":"14351102","PMID":"25422149","abstract":"The purpose of this study was to prospectively examine the relationships between maternal DSM-IV-TR anxiety disorders, depressive disorders, and body mass index (BMI) with arterial hypertension and blood pressure during pregnancy. In the Maternal Anxiety in Relation to Infant Development (MARI) study, N = 306 women were enrolled in early pregnancy and repeatedly assessed during peripartum period. DSM-IV-TR anxiety and depressive disorders prior to pregnancy, lifetime anxiety/depression liability, and BMI during early pregnancy were assessed with the Composite International Diagnostic Interview for Women (CIDI-V). Based on their prepregnancy status, all participants were assigned to one of the following initial diagnostic groups: no anxiety nor depressive disorder (no AD), pure depressive disorder (pure D), pure anxiety disorder (pure A), and comorbid anxiety and depressive disorder (comorbid AD). Blood pressure measurements were derived from medical records. Arterial hypertension during pregnancy was defined by at least two blood pressure values ≥140 mmHg systolic and/or ≥90 mmHg diastolic. N = 283 women with at least four documented blood pressure measurements during pregnancy were included in the analyses. In this sample, N = 47 women (16.6 %) were identified with arterial hypertension during pregnancy. Women with comorbid AD (reference group: no AD) had a significantly higher blood pressure after adjustment for age, parity, smoking, occupation, household income, and education (systolic: linear regression coefficient [β] = 3.0, 95 % confidence interval [CI] = 0.2-5.7; diastolic, β = 2.3, 95 % CI = 0.1-4.4). Anxiety liability was associated with an increased risk of hypertension (odds ratio [OR] = 1.1, 95 % CI = 1.0-1.3) and a higher systolic blood pressure (β = 0.4, 95 % CI = 0.0-0.7). The adjusted interaction model revealed a significant interaction between the diagnostic group pure A and BMI for hypertension (ORIT = 1.5, 95 % CI = 1.1-2.1). Especially, women with a lifetime history of comorbid anxiety and depression and obese pregnant women with a lifetime history of pure anxiety disorder should be informed about their heightened risk of hypertension, monitored with regular blood pressure measurements, and provided with strategies for prevention and early intervention such as changes in diet and physical activity.","author":[{"dropping-particle":"","family":"Winkel","given":"Susanne","non-dropping-particle":"","parse-names":false,"suffix":""},{"dropping-particle":"","family":"Einsle","given":"Franziska","non-dropping-particle":"","parse-names":false,"suffix":""},{"dropping-particle":"","family":"Pieper","given":"Lars","non-dropping-particle":"","parse-names":false,"suffix":""},{"dropping-particle":"","family":"Höfler","given":"Michael","non-dropping-particle":"","parse-names":false,"suffix":""},{"dropping-particle":"","family":"Wittchen","given":"Hans Ulrich","non-dropping-particle":"","parse-names":false,"suffix":""},{"dropping-particle":"","family":"Martini","given":"Julia","non-dropping-particle":"","parse-names":false,"suffix":""}],"container-title":"Archives of Women's Mental Health","id":"ITEM-1","issue":"3","issued":{"date-parts":[["2015"]]},"page":"473-483","title":"Associations of anxiety disorders, depressive disorders and body weight with hypertension during pregnancy","type":"article-journal","volume":"18"},"uris":["http://www.mendeley.com/documents/?uuid=bcf3a972-e7ba-4541-9330-173ff4e540f7"]}],"mendeley":{"formattedCitation":"&lt;sup&gt;19&lt;/sup&gt;","plainTextFormattedCitation":"19","previouslyFormattedCitation":"(Winkel et al., 2015)"},"properties":{"noteIndex":0},"schema":"https://github.com/citation-style-language/schema/raw/master/csl-citation.json"}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19</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2015</w:t>
            </w:r>
          </w:p>
        </w:tc>
        <w:tc>
          <w:tcPr>
            <w:tcW w:w="2553" w:type="dxa"/>
            <w:tcBorders>
              <w:top w:val="nil"/>
              <w:left w:val="nil"/>
              <w:bottom w:val="nil"/>
              <w:right w:val="nil"/>
            </w:tcBorders>
            <w:shd w:val="clear" w:color="auto" w:fill="auto"/>
            <w:noWrap/>
          </w:tcPr>
          <w:p w14:paraId="5692D912"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ascertainment of exposure from structured interview, demonstrated no pre-existing hypertension</w:t>
            </w:r>
          </w:p>
        </w:tc>
        <w:tc>
          <w:tcPr>
            <w:tcW w:w="1701" w:type="dxa"/>
            <w:tcBorders>
              <w:top w:val="nil"/>
              <w:left w:val="nil"/>
              <w:bottom w:val="nil"/>
              <w:right w:val="nil"/>
            </w:tcBorders>
          </w:tcPr>
          <w:p w14:paraId="5A9E7861"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nil"/>
              <w:right w:val="nil"/>
            </w:tcBorders>
          </w:tcPr>
          <w:p w14:paraId="0C7D1036"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missing data &lt;10%</w:t>
            </w:r>
          </w:p>
        </w:tc>
        <w:tc>
          <w:tcPr>
            <w:tcW w:w="1559" w:type="dxa"/>
            <w:tcBorders>
              <w:top w:val="nil"/>
              <w:left w:val="nil"/>
              <w:bottom w:val="nil"/>
              <w:right w:val="nil"/>
            </w:tcBorders>
          </w:tcPr>
          <w:p w14:paraId="34E39B7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48C6AEFD" w14:textId="77777777" w:rsidTr="00EB4029">
        <w:trPr>
          <w:cantSplit/>
          <w:trHeight w:val="340"/>
        </w:trPr>
        <w:tc>
          <w:tcPr>
            <w:tcW w:w="2091" w:type="dxa"/>
            <w:tcBorders>
              <w:top w:val="nil"/>
              <w:left w:val="nil"/>
              <w:bottom w:val="nil"/>
              <w:right w:val="nil"/>
            </w:tcBorders>
            <w:shd w:val="clear" w:color="auto" w:fill="auto"/>
            <w:noWrap/>
          </w:tcPr>
          <w:p w14:paraId="3C521C2C"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Yedid</w:t>
            </w:r>
            <w:proofErr w:type="spellEnd"/>
            <w:r w:rsidRPr="00BB3475">
              <w:rPr>
                <w:rFonts w:eastAsia="Times New Roman"/>
                <w:color w:val="000000"/>
                <w:sz w:val="20"/>
                <w:szCs w:val="20"/>
                <w:lang w:eastAsia="en-CA"/>
              </w:rPr>
              <w:t xml:space="preserve"> Sion et al.</w:t>
            </w:r>
            <w:r w:rsidRPr="006A2761">
              <w:fldChar w:fldCharType="begin" w:fldLock="1"/>
            </w:r>
            <w:r>
              <w:rPr>
                <w:rFonts w:eastAsia="Times New Roman"/>
                <w:color w:val="000000"/>
                <w:sz w:val="20"/>
                <w:szCs w:val="20"/>
                <w:lang w:eastAsia="en-CA"/>
              </w:rPr>
              <w:instrText>ADDIN CSL_CITATION {"citationItems":[{"id":"ITEM-1","itemData":{"DOI":"10.3109/14767058.2015.1023708","ISSN":"14764954","abstract":"© 2015 Informa UK Ltd.Objective: To examine whether a pre-gestational diagnosis of depression is a risk factor for adverse obstetric and neonatal outcome.Study design: A retrospective cohort study investigating maternal characteristics, obstetrical and perinatal outcomes in singleton pregnancies of women with and without a diagnosis of depression was conducted. A pre-gestational diagnosis of depression was made by a psychiatrist or family physician and was recorded in the patients chart. Multiple logistic regression models were used to control for possible confounders.Results: During the study period, 256 312 deliveries occurred. Of which, 221 women (0.1%) had a pre-gestational diagnosis of depression. When examining obstetric outcomes, women with a diagnosis of depression were older (32.05 ± 5.772 versus 28.56 ± 5.851) and smokers (7.2% versus 1.1%), had a higher rate of preterm deliveries (37.99 ± 2.989 versus 39.02 ± 2.249) and cesarean sections (CS; 28.5% versus 13.6%) in comparison to the control group. When examining neonatal outcomes, neonates of women diagnosed with depression had a lower birth mean weight (3.038.47 ± 649.6 versus 3183.44 ± 551.8) and increased rates of perinatal mortality (3.2% versus 1.3%). Using a multiple logistic regression model, with perinatal mortality as the outcome variable to control for cofounders such as maternal age, preterm birth, chronic hypertension and gestational diabetes mellitus, a diagnosis of depression was not found to be an independent risk factor for perinatal mortality. Another multiple logistic regression model found advanced maternal age, smoking, preterm birth and labor induction to be associated with a diagnosis of depression.Conclusion: Pregnant women diagnosed with depression are at an increased risk for preterm birth, low birth weight, and CSs. However, it was not associated with increased rates of perinatal mortality.","author":[{"dropping-particle":"","family":"Yedid Sion","given":"Maayan","non-dropping-particle":"","parse-names":false,"suffix":""},{"dropping-particle":"","family":"Harlev","given":"Avi","non-dropping-particle":"","parse-names":false,"suffix":""},{"dropping-particle":"","family":"Weintraub","given":"Adi Y.","non-dropping-particle":"","parse-names":false,"suffix":""},{"dropping-particle":"","family":"Sergienko","given":"Ruslan","non-dropping-particle":"","parse-names":false,"suffix":""},{"dropping-particle":"","family":"Sheiner","given":"Eyal","non-dropping-particle":"","parse-names":false,"suffix":""}],"container-title":"Journal of Maternal-Fetal and Neonatal Medicine","id":"ITEM-1","issue":"6","issued":{"date-parts":[["2016"]]},"page":"863-867","title":"Is antenatal depression associated with adverse obstetric and perinatal outcomes?","type":"article-journal","volume":"29"},"uris":["http://www.mendeley.com/documents/?uuid=07bedf85-ad4b-4e1b-a966-b39e6a2f774a"]}],"mendeley":{"formattedCitation":"&lt;sup&gt;44&lt;/sup&gt;","plainTextFormattedCitation":"44","previouslyFormattedCitation":"(Yedid Sion et al., 2016)"},"properties":{"noteIndex":0},"schema":"https://github.com/citation-style-language/schema/raw/master/csl-citation.json"}</w:instrText>
            </w:r>
            <w:r w:rsidRPr="006A2761">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44</w:t>
            </w:r>
            <w:r w:rsidRPr="006A2761">
              <w:fldChar w:fldCharType="end"/>
            </w:r>
            <w:r w:rsidRPr="00BB3475">
              <w:rPr>
                <w:rFonts w:eastAsia="Times New Roman"/>
                <w:color w:val="000000"/>
                <w:sz w:val="20"/>
                <w:szCs w:val="20"/>
                <w:lang w:eastAsia="en-CA"/>
              </w:rPr>
              <w:t xml:space="preserve"> 2016</w:t>
            </w:r>
          </w:p>
        </w:tc>
        <w:tc>
          <w:tcPr>
            <w:tcW w:w="2553" w:type="dxa"/>
            <w:tcBorders>
              <w:top w:val="nil"/>
              <w:left w:val="nil"/>
              <w:bottom w:val="nil"/>
              <w:right w:val="nil"/>
            </w:tcBorders>
            <w:shd w:val="clear" w:color="auto" w:fill="auto"/>
            <w:noWrap/>
          </w:tcPr>
          <w:p w14:paraId="350F9415"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Somewhat representative sample, ascertainment of exposure from medical record, no demonstration that pre-existing hypertension was not present</w:t>
            </w:r>
          </w:p>
        </w:tc>
        <w:tc>
          <w:tcPr>
            <w:tcW w:w="1701" w:type="dxa"/>
            <w:tcBorders>
              <w:top w:val="nil"/>
              <w:left w:val="nil"/>
              <w:bottom w:val="nil"/>
              <w:right w:val="nil"/>
            </w:tcBorders>
          </w:tcPr>
          <w:p w14:paraId="31B0CA23"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Did not adjust for BMI</w:t>
            </w:r>
          </w:p>
        </w:tc>
        <w:tc>
          <w:tcPr>
            <w:tcW w:w="2552" w:type="dxa"/>
            <w:tcBorders>
              <w:top w:val="nil"/>
              <w:left w:val="nil"/>
              <w:bottom w:val="nil"/>
              <w:right w:val="nil"/>
            </w:tcBorders>
          </w:tcPr>
          <w:p w14:paraId="664778C1"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Assessment from medical record, followed full course of pregnancy, no report of missing data</w:t>
            </w:r>
          </w:p>
        </w:tc>
        <w:tc>
          <w:tcPr>
            <w:tcW w:w="1559" w:type="dxa"/>
            <w:tcBorders>
              <w:top w:val="nil"/>
              <w:left w:val="nil"/>
              <w:bottom w:val="nil"/>
              <w:right w:val="nil"/>
            </w:tcBorders>
          </w:tcPr>
          <w:p w14:paraId="5EF06E5C"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150F1C96" w14:textId="77777777" w:rsidTr="00EB4029">
        <w:trPr>
          <w:cantSplit/>
          <w:trHeight w:val="340"/>
        </w:trPr>
        <w:tc>
          <w:tcPr>
            <w:tcW w:w="2091" w:type="dxa"/>
            <w:tcBorders>
              <w:top w:val="nil"/>
              <w:left w:val="nil"/>
              <w:bottom w:val="single" w:sz="4" w:space="0" w:color="auto"/>
              <w:right w:val="nil"/>
            </w:tcBorders>
            <w:shd w:val="clear" w:color="auto" w:fill="auto"/>
            <w:noWrap/>
          </w:tcPr>
          <w:p w14:paraId="09340B83"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lastRenderedPageBreak/>
              <w:t>Yonkers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{"citationItems":[{"id":"ITEM-1","itemData":{"DOI":"10.1001/jamapsychiatry.2017.2733","ISBN":"9781424416882","ISSN":"2168-622X","PMID":"4537462","abstract":"In this paper, we consider the physical reproduction of plane-wave sound fields via continuous planar respectively linear distributions of secondary point sources. Our approach employs a formulation of the reproduction equation in the spatial frequency domain to explicitly solve it for the appropriate secondary source driving signals. This constitutes a generalization of the Ambisonics approach which is typically formulated for spherical and circular secondary source arrangements. For planar arrays, the alternative formulation provided by the Kirchhoff-Helmholtz integral equation is equivalent. For linear arrays, the Kirchhoff-Helmholtz formulation appears as a far-field/high-frequency approximation of the presented approach.","author":[{"dropping-particle":"","family":"Yonkers","given":"Kimberly Ann","non-dropping-particle":"","parse-names":false,"suffix":""},{"dropping-particle":"","family":"Gilstad-Hayden","given":"Kathryn","non-dropping-particle":"","parse-names":false,"suffix":""},{"dropping-particle":"","family":"Forray","given":"Ariadna","non-dropping-particle":"","parse-names":false,"suffix":""},{"dropping-particle":"","family":"Lipkind","given":"Heather S.","non-dropping-particle":"","parse-names":false,"suffix":""}],"container-title":"JAMA Psychiatry","id":"ITEM-1","issue":"11","issued":{"date-parts":[["2017","11","1"]]},"page":"1145","title":"Association of panic disorder, generalized anxiety disorder, and benzodiazepine treatment during pregnancy with risk of adverse birth outcomes","type":"article-journal","volume":"74"},"uris":["http://www.mendeley.com/documents/?uuid=a04576bf-9525-4161-a439-f7459e0557df"]}],"mendeley":{"formattedCitation":"&lt;sup&gt;45&lt;/sup&gt;","plainTextFormattedCitation":"45","previouslyFormattedCitation":"(Yonkers et al., 2017)"},"properties":{"noteIndex":0},"schema":"https://github.com/citation-style-language/schema/raw/master/csl-citation.json"}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45</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2017</w:t>
            </w:r>
          </w:p>
        </w:tc>
        <w:tc>
          <w:tcPr>
            <w:tcW w:w="2553" w:type="dxa"/>
            <w:tcBorders>
              <w:top w:val="nil"/>
              <w:left w:val="nil"/>
              <w:bottom w:val="single" w:sz="4" w:space="0" w:color="auto"/>
              <w:right w:val="nil"/>
            </w:tcBorders>
            <w:shd w:val="clear" w:color="auto" w:fill="auto"/>
            <w:noWrap/>
          </w:tcPr>
          <w:p w14:paraId="2CAA4DC6"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Restricted sample, ascertainment of exposure from structured interview, demonstrated no pre-existing hypertension</w:t>
            </w:r>
          </w:p>
        </w:tc>
        <w:tc>
          <w:tcPr>
            <w:tcW w:w="1701" w:type="dxa"/>
            <w:tcBorders>
              <w:top w:val="nil"/>
              <w:left w:val="nil"/>
              <w:bottom w:val="single" w:sz="4" w:space="0" w:color="auto"/>
              <w:right w:val="nil"/>
            </w:tcBorders>
          </w:tcPr>
          <w:p w14:paraId="1C766CB7"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Adjusted for BMI and other confounders</w:t>
            </w:r>
          </w:p>
        </w:tc>
        <w:tc>
          <w:tcPr>
            <w:tcW w:w="2552" w:type="dxa"/>
            <w:tcBorders>
              <w:top w:val="nil"/>
              <w:left w:val="nil"/>
              <w:bottom w:val="single" w:sz="4" w:space="0" w:color="auto"/>
              <w:right w:val="nil"/>
            </w:tcBorders>
          </w:tcPr>
          <w:p w14:paraId="06355C69"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 xml:space="preserve">Assessment from medical record, followed full course of pregnancy, adjusted for missing data </w:t>
            </w:r>
          </w:p>
        </w:tc>
        <w:tc>
          <w:tcPr>
            <w:tcW w:w="1559" w:type="dxa"/>
            <w:tcBorders>
              <w:top w:val="nil"/>
              <w:left w:val="nil"/>
              <w:bottom w:val="single" w:sz="4" w:space="0" w:color="auto"/>
              <w:right w:val="nil"/>
            </w:tcBorders>
          </w:tcPr>
          <w:p w14:paraId="4826D6E6"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8F46EC" w:rsidRPr="00BB3475" w14:paraId="13D70480" w14:textId="77777777" w:rsidTr="00EB4029">
        <w:trPr>
          <w:cantSplit/>
          <w:trHeight w:val="340"/>
        </w:trPr>
        <w:tc>
          <w:tcPr>
            <w:tcW w:w="2091" w:type="dxa"/>
            <w:tcBorders>
              <w:top w:val="single" w:sz="4" w:space="0" w:color="auto"/>
              <w:left w:val="nil"/>
              <w:bottom w:val="single" w:sz="4" w:space="0" w:color="auto"/>
              <w:right w:val="nil"/>
            </w:tcBorders>
            <w:shd w:val="clear" w:color="auto" w:fill="auto"/>
            <w:noWrap/>
            <w:vAlign w:val="bottom"/>
          </w:tcPr>
          <w:p w14:paraId="7FC85099" w14:textId="77777777" w:rsidR="008F46EC" w:rsidRPr="00BB3475" w:rsidRDefault="008F46EC" w:rsidP="00EB4029">
            <w:pPr>
              <w:spacing w:after="0"/>
              <w:rPr>
                <w:rFonts w:eastAsia="Times New Roman"/>
                <w:b/>
                <w:color w:val="000000"/>
                <w:sz w:val="20"/>
                <w:szCs w:val="20"/>
                <w:lang w:eastAsia="en-CA"/>
              </w:rPr>
            </w:pPr>
            <w:r>
              <w:rPr>
                <w:rFonts w:eastAsia="Times New Roman"/>
                <w:b/>
                <w:color w:val="000000"/>
                <w:sz w:val="20"/>
                <w:szCs w:val="20"/>
                <w:lang w:eastAsia="en-CA"/>
              </w:rPr>
              <w:t>Case-Control Studies</w:t>
            </w:r>
          </w:p>
        </w:tc>
        <w:tc>
          <w:tcPr>
            <w:tcW w:w="2553" w:type="dxa"/>
            <w:tcBorders>
              <w:top w:val="single" w:sz="4" w:space="0" w:color="auto"/>
              <w:left w:val="nil"/>
              <w:bottom w:val="single" w:sz="4" w:space="0" w:color="auto"/>
              <w:right w:val="nil"/>
            </w:tcBorders>
            <w:shd w:val="clear" w:color="auto" w:fill="auto"/>
            <w:noWrap/>
            <w:vAlign w:val="bottom"/>
          </w:tcPr>
          <w:p w14:paraId="42C900EE" w14:textId="77777777" w:rsidR="008F46EC" w:rsidRPr="00BB3475" w:rsidRDefault="008F46EC" w:rsidP="00EB4029">
            <w:pPr>
              <w:spacing w:after="0"/>
              <w:jc w:val="center"/>
              <w:rPr>
                <w:rFonts w:eastAsia="Times New Roman"/>
                <w:b/>
                <w:color w:val="000000"/>
                <w:sz w:val="20"/>
                <w:szCs w:val="20"/>
                <w:lang w:eastAsia="en-CA"/>
              </w:rPr>
            </w:pPr>
            <w:r>
              <w:rPr>
                <w:rFonts w:eastAsia="Times New Roman"/>
                <w:b/>
                <w:color w:val="000000"/>
                <w:sz w:val="20"/>
                <w:szCs w:val="20"/>
                <w:lang w:eastAsia="en-CA"/>
              </w:rPr>
              <w:t xml:space="preserve">Selection </w:t>
            </w:r>
          </w:p>
        </w:tc>
        <w:tc>
          <w:tcPr>
            <w:tcW w:w="1701" w:type="dxa"/>
            <w:tcBorders>
              <w:top w:val="single" w:sz="4" w:space="0" w:color="auto"/>
              <w:left w:val="nil"/>
              <w:bottom w:val="single" w:sz="4" w:space="0" w:color="auto"/>
              <w:right w:val="nil"/>
            </w:tcBorders>
            <w:vAlign w:val="bottom"/>
          </w:tcPr>
          <w:p w14:paraId="34359456" w14:textId="77777777" w:rsidR="008F46EC" w:rsidRPr="00BB3475" w:rsidRDefault="008F46EC" w:rsidP="00EB4029">
            <w:pPr>
              <w:spacing w:after="0"/>
              <w:jc w:val="center"/>
              <w:rPr>
                <w:rFonts w:eastAsia="Times New Roman"/>
                <w:b/>
                <w:color w:val="000000"/>
                <w:sz w:val="20"/>
                <w:szCs w:val="20"/>
                <w:lang w:eastAsia="en-CA"/>
              </w:rPr>
            </w:pPr>
            <w:r>
              <w:rPr>
                <w:rFonts w:eastAsia="Times New Roman"/>
                <w:b/>
                <w:color w:val="000000"/>
                <w:sz w:val="20"/>
                <w:szCs w:val="20"/>
                <w:lang w:eastAsia="en-CA"/>
              </w:rPr>
              <w:t>Comparability</w:t>
            </w:r>
          </w:p>
        </w:tc>
        <w:tc>
          <w:tcPr>
            <w:tcW w:w="2552" w:type="dxa"/>
            <w:tcBorders>
              <w:top w:val="single" w:sz="4" w:space="0" w:color="auto"/>
              <w:left w:val="nil"/>
              <w:bottom w:val="single" w:sz="4" w:space="0" w:color="auto"/>
              <w:right w:val="nil"/>
            </w:tcBorders>
            <w:vAlign w:val="bottom"/>
          </w:tcPr>
          <w:p w14:paraId="068873F9" w14:textId="77777777" w:rsidR="008F46EC" w:rsidRPr="00BB3475" w:rsidRDefault="008F46EC" w:rsidP="00EB4029">
            <w:pPr>
              <w:spacing w:after="0"/>
              <w:jc w:val="center"/>
              <w:rPr>
                <w:rFonts w:eastAsia="Times New Roman"/>
                <w:b/>
                <w:color w:val="000000"/>
                <w:sz w:val="20"/>
                <w:szCs w:val="20"/>
                <w:lang w:eastAsia="en-CA"/>
              </w:rPr>
            </w:pPr>
            <w:r>
              <w:rPr>
                <w:rFonts w:eastAsia="Times New Roman"/>
                <w:b/>
                <w:color w:val="000000"/>
                <w:sz w:val="20"/>
                <w:szCs w:val="20"/>
                <w:lang w:eastAsia="en-CA"/>
              </w:rPr>
              <w:t>Exposure</w:t>
            </w:r>
          </w:p>
        </w:tc>
        <w:tc>
          <w:tcPr>
            <w:tcW w:w="1559" w:type="dxa"/>
            <w:tcBorders>
              <w:top w:val="single" w:sz="4" w:space="0" w:color="auto"/>
              <w:left w:val="nil"/>
              <w:bottom w:val="single" w:sz="4" w:space="0" w:color="auto"/>
              <w:right w:val="nil"/>
            </w:tcBorders>
            <w:vAlign w:val="bottom"/>
          </w:tcPr>
          <w:p w14:paraId="3BD5CAEF" w14:textId="77777777" w:rsidR="008F46EC" w:rsidRPr="00BB3475" w:rsidRDefault="008F46EC" w:rsidP="00EB4029">
            <w:pPr>
              <w:spacing w:after="0"/>
              <w:jc w:val="center"/>
              <w:rPr>
                <w:rFonts w:eastAsia="Times New Roman"/>
                <w:b/>
                <w:color w:val="000000"/>
                <w:sz w:val="20"/>
                <w:szCs w:val="20"/>
                <w:lang w:eastAsia="en-CA"/>
              </w:rPr>
            </w:pPr>
            <w:r>
              <w:rPr>
                <w:rFonts w:eastAsia="Times New Roman"/>
                <w:b/>
                <w:color w:val="000000"/>
                <w:sz w:val="20"/>
                <w:szCs w:val="20"/>
                <w:lang w:eastAsia="en-CA"/>
              </w:rPr>
              <w:t>Overall Quality</w:t>
            </w:r>
          </w:p>
        </w:tc>
      </w:tr>
      <w:tr w:rsidR="008F46EC" w:rsidRPr="00BB3475" w14:paraId="68DFFDE6" w14:textId="77777777" w:rsidTr="00EB4029">
        <w:trPr>
          <w:cantSplit/>
          <w:trHeight w:val="340"/>
        </w:trPr>
        <w:tc>
          <w:tcPr>
            <w:tcW w:w="2091" w:type="dxa"/>
            <w:tcBorders>
              <w:top w:val="single" w:sz="4" w:space="0" w:color="auto"/>
              <w:left w:val="nil"/>
              <w:bottom w:val="nil"/>
              <w:right w:val="nil"/>
            </w:tcBorders>
            <w:shd w:val="clear" w:color="auto" w:fill="auto"/>
            <w:noWrap/>
          </w:tcPr>
          <w:p w14:paraId="3AD45587" w14:textId="77777777" w:rsidR="008F46EC" w:rsidRPr="00BB3475" w:rsidRDefault="008F46EC" w:rsidP="00EB4029">
            <w:pPr>
              <w:spacing w:after="0"/>
              <w:rPr>
                <w:rFonts w:eastAsia="Times New Roman"/>
                <w:color w:val="000000"/>
                <w:sz w:val="20"/>
                <w:szCs w:val="20"/>
                <w:lang w:eastAsia="en-CA"/>
              </w:rPr>
            </w:pPr>
            <w:r w:rsidRPr="00BB3475">
              <w:rPr>
                <w:rFonts w:eastAsia="Times New Roman"/>
                <w:color w:val="000000"/>
                <w:sz w:val="20"/>
                <w:szCs w:val="20"/>
                <w:lang w:eastAsia="en-CA"/>
              </w:rPr>
              <w:t>De Vera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{"citationItems":[{"id":"ITEM-1","itemData":{"DOI":"10.1111/j.1365-2125.2012.04196.x","ISBN":"1053-8569","ISSN":"03065251","PMID":"22435711","abstract":"AIM: Due to their effect on altering physiological interactions between vasodilator and vasoconstrictor autacoids in normal pregnancies, antidepressants may be associated with the risk of pregnancy-induced hypertension. We evaluated the impact of antidepressant use during pregnancy on the risk of pregnancy-induced hypertension.\\n\\nMETHODS: We conducted a nested case-control study within the Quebec Pregnancy Registry, built by linkage of provincial medical, pharmaceutical, hospital and birth databases. We identified 1216 women with a diagnosis of pregnancy-induced hypertension with or without pre-eclampsia and with no history of hypertension before pregnancy. We randomly selected 10 controls for each case, matched on case index date (date of diagnosis) and gestational age. Odds ratios (OR) were calculated using conditional logistic regression models, adjusting for sociodemographic characteristics, maternal depression, anxiety, other chronic conditions, medication use and health service utilization.\\n\\nRESULTS: Among cases, 45 (3.7%) had used antidepressants during pregnancy compared with 300 (2.5%) in the control group (OR 1.52, 95% CI 1.10, 2.09). After adjusting for potential confounders, use of antidepressants during pregnancy was significantly associated with increased risk of pregnancy-induced hypertension (OR 1.53, 95% CI 1.01, 2.33). In stratified analyses, use of selective serotonin re-uptake inhibitors (OR 1.60, 95% CI 1.00, 2.55), and more specifically, paroxetine (OR 1.81, 95% CI 1.02, 3.23) was associated with risk of pregnancy-induced hypertension.\\n\\nCONCLUSIONS: Women who use antidepressants during pregnancy are at increased risk of pregnancy-induced hypertension with or without pre-eclampsia above and beyond the risk that could be attributed to their depression or anxiety disorders.","author":[{"dropping-particle":"","family":"Vera","given":"Mary A.","non-dropping-particle":"De","parse-names":false,"suffix":""},{"dropping-particle":"","family":"Bérard","given":"Anick","non-dropping-particle":"","parse-names":false,"suffix":""}],"container-title":"British Journal of Clinical Pharmacology","id":"ITEM-1","issue":"2","issued":{"date-parts":[["2012"]]},"page":"362-369","title":"Antidepressant use during pregnancy and the risk of pregnancy-induced hypertension","type":"article-journal","volume":"74"},"uris":["http://www.mendeley.com/documents/?uuid=74905d59-cb9e-4dca-9deb-592382c02699"]}],"mendeley":{"formattedCitation":"&lt;sup&gt;46&lt;/sup&gt;","plainTextFormattedCitation":"46","previouslyFormattedCitation":"(De Vera &amp; Bérard, 2012)"},"properties":{"noteIndex":0},"schema":"https://github.com/citation-style-language/schema/raw/master/csl-citation.json"}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46</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2011</w:t>
            </w:r>
          </w:p>
        </w:tc>
        <w:tc>
          <w:tcPr>
            <w:tcW w:w="2553" w:type="dxa"/>
            <w:tcBorders>
              <w:top w:val="single" w:sz="4" w:space="0" w:color="auto"/>
              <w:left w:val="nil"/>
              <w:bottom w:val="nil"/>
              <w:right w:val="nil"/>
            </w:tcBorders>
            <w:shd w:val="clear" w:color="auto" w:fill="auto"/>
            <w:noWrap/>
          </w:tcPr>
          <w:p w14:paraId="7EE1EA44"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All eligible cases included with assessment from medical record, controls from same population with no history of hypertension</w:t>
            </w:r>
          </w:p>
        </w:tc>
        <w:tc>
          <w:tcPr>
            <w:tcW w:w="1701" w:type="dxa"/>
            <w:tcBorders>
              <w:top w:val="single" w:sz="4" w:space="0" w:color="auto"/>
              <w:left w:val="nil"/>
              <w:bottom w:val="nil"/>
              <w:right w:val="nil"/>
            </w:tcBorders>
          </w:tcPr>
          <w:p w14:paraId="3BE524D2" w14:textId="77777777" w:rsidR="008F46EC" w:rsidRPr="00BB3475" w:rsidRDefault="008F46EC" w:rsidP="00EB4029">
            <w:pPr>
              <w:spacing w:after="0"/>
              <w:jc w:val="center"/>
              <w:rPr>
                <w:rFonts w:eastAsia="Times New Roman"/>
                <w:color w:val="000000"/>
                <w:sz w:val="20"/>
                <w:szCs w:val="20"/>
                <w:lang w:val="en-US" w:eastAsia="en-CA"/>
              </w:rPr>
            </w:pPr>
            <w:r>
              <w:rPr>
                <w:rFonts w:eastAsia="Times New Roman"/>
                <w:color w:val="000000"/>
                <w:sz w:val="20"/>
                <w:szCs w:val="20"/>
                <w:lang w:eastAsia="en-CA"/>
              </w:rPr>
              <w:t>M</w:t>
            </w:r>
            <w:r w:rsidRPr="001676E6">
              <w:rPr>
                <w:rFonts w:eastAsia="Times New Roman"/>
                <w:color w:val="000000"/>
                <w:sz w:val="20"/>
                <w:szCs w:val="20"/>
                <w:lang w:eastAsia="en-CA"/>
              </w:rPr>
              <w:t>atched cases and controls</w:t>
            </w:r>
            <w:r>
              <w:rPr>
                <w:rFonts w:eastAsia="Times New Roman"/>
                <w:color w:val="000000"/>
                <w:sz w:val="20"/>
                <w:szCs w:val="20"/>
                <w:lang w:eastAsia="en-CA"/>
              </w:rPr>
              <w:t>,</w:t>
            </w:r>
            <w:r w:rsidRPr="001676E6">
              <w:rPr>
                <w:rFonts w:eastAsia="Times New Roman"/>
                <w:color w:val="000000"/>
                <w:sz w:val="20"/>
                <w:szCs w:val="20"/>
                <w:lang w:eastAsia="en-CA"/>
              </w:rPr>
              <w:t xml:space="preserve"> adjusted for </w:t>
            </w:r>
            <w:r>
              <w:rPr>
                <w:rFonts w:eastAsia="Times New Roman"/>
                <w:color w:val="000000"/>
                <w:sz w:val="20"/>
                <w:szCs w:val="20"/>
                <w:lang w:eastAsia="en-CA"/>
              </w:rPr>
              <w:t>other covariates</w:t>
            </w:r>
          </w:p>
        </w:tc>
        <w:tc>
          <w:tcPr>
            <w:tcW w:w="2552" w:type="dxa"/>
            <w:tcBorders>
              <w:top w:val="single" w:sz="4" w:space="0" w:color="auto"/>
              <w:left w:val="nil"/>
              <w:bottom w:val="nil"/>
              <w:right w:val="nil"/>
            </w:tcBorders>
          </w:tcPr>
          <w:p w14:paraId="60C25857"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 xml:space="preserve">Ascertainment of exposure from medical record for both groups, </w:t>
            </w:r>
            <w:proofErr w:type="gramStart"/>
            <w:r w:rsidRPr="006A2761">
              <w:rPr>
                <w:rFonts w:eastAsia="Times New Roman"/>
                <w:color w:val="000000" w:themeColor="text1"/>
                <w:sz w:val="20"/>
                <w:szCs w:val="20"/>
                <w:lang w:eastAsia="en-CA"/>
              </w:rPr>
              <w:t>non response</w:t>
            </w:r>
            <w:proofErr w:type="gramEnd"/>
            <w:r w:rsidRPr="006A2761">
              <w:rPr>
                <w:rFonts w:eastAsia="Times New Roman"/>
                <w:color w:val="000000" w:themeColor="text1"/>
                <w:sz w:val="20"/>
                <w:szCs w:val="20"/>
                <w:lang w:eastAsia="en-CA"/>
              </w:rPr>
              <w:t xml:space="preserve"> rate same for both groups</w:t>
            </w:r>
          </w:p>
        </w:tc>
        <w:tc>
          <w:tcPr>
            <w:tcW w:w="1559" w:type="dxa"/>
            <w:tcBorders>
              <w:top w:val="single" w:sz="4" w:space="0" w:color="auto"/>
              <w:left w:val="nil"/>
              <w:bottom w:val="nil"/>
              <w:right w:val="nil"/>
            </w:tcBorders>
          </w:tcPr>
          <w:p w14:paraId="1AC3E975" w14:textId="77777777" w:rsidR="008F46EC" w:rsidRPr="00BB3475" w:rsidRDefault="008F46EC" w:rsidP="00EB4029">
            <w:pPr>
              <w:spacing w:after="0"/>
              <w:jc w:val="center"/>
              <w:rPr>
                <w:rFonts w:eastAsia="Times New Roman"/>
                <w:color w:val="000000"/>
                <w:sz w:val="20"/>
                <w:szCs w:val="20"/>
                <w:lang w:eastAsia="en-CA"/>
              </w:rPr>
            </w:pPr>
            <w:r w:rsidRPr="006A2761">
              <w:rPr>
                <w:rFonts w:eastAsia="Times New Roman"/>
                <w:color w:val="000000" w:themeColor="text1"/>
                <w:sz w:val="20"/>
                <w:szCs w:val="20"/>
                <w:lang w:eastAsia="en-CA"/>
              </w:rPr>
              <w:t>High</w:t>
            </w:r>
          </w:p>
        </w:tc>
      </w:tr>
      <w:tr w:rsidR="008F46EC" w:rsidRPr="00BB3475" w14:paraId="3DC2466B" w14:textId="77777777" w:rsidTr="00EB4029">
        <w:trPr>
          <w:cantSplit/>
          <w:trHeight w:val="340"/>
        </w:trPr>
        <w:tc>
          <w:tcPr>
            <w:tcW w:w="2091" w:type="dxa"/>
            <w:tcBorders>
              <w:top w:val="nil"/>
              <w:left w:val="nil"/>
              <w:right w:val="nil"/>
            </w:tcBorders>
            <w:shd w:val="clear" w:color="auto" w:fill="auto"/>
            <w:noWrap/>
          </w:tcPr>
          <w:p w14:paraId="741C5CEF"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Kordi</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{"citationItems":[{"id":"ITEM-1","itemData":{"DOI":"10.22038/jmrh.2016.7881","ISSN":"2345-4792","abstract":"Background &amp; aim: Preeclampsia is a common and dangerous complication of pregnancy, the reason for which remains unknown. Multiple factors such as depression, as well as psychological and physical stress may be involved in its development. This study was performed to determine the relationship between anxiety during pregnancy and the incidence of preeclampsia. Methods: This case-control study was conducted on 150 pregnant women with preeclampsia and 150 healthy pregnant women, who were all referred to health centers and university hospitals of Mashhad in 2014. The diagnosis of preeclampsia was made by systolic blood pressure ≥140 mmHg or diastolic blood pressure ≥90 mmHg accompanied with urinary protein excretion more than 300 mg/24 h. The cutoff point for the presence of anxiety was the score of ≥8; the score of 8-9 was mild anxiety, and the score of 20 indicated very severe anxiety. Data collection tools included a form of demographic characteristics, clinical and laboratory signs of preeclampsia, depression, anxiety, and stress scale (DASS 21). Independent t-test, Mann-Whitney, Chi-square, and logistic regression model were performed using SPSS, version 16. Results: We found a significant relationship between anxiety and preeclampsia (P&lt;0.001), such that 26.7% of those with preeclampsia and 10.7% of the control group had anxiety. Participants with anxiety had 2.90 fold increased risk of preeclampsia in comparison with those without it (OR =2.90, CI95%: 1.46-4.26). Conclusion: Due to high risk of preeclampsia in women with anxiety during pregnancy, it can be considered as a risk factor for preeclampsia.","author":[{"dropping-particle":"","family":"Kordi","given":"Masoumeh","non-dropping-particle":"","parse-names":false,"suffix":""},{"dropping-particle":"","family":"Vahed","given":"Azra","non-dropping-particle":"","parse-names":false,"suffix":""},{"dropping-particle":"","family":"Rezaee","given":"Fariborz","non-dropping-particle":"","parse-names":false,"suffix":""},{"dropping-particle":"","family":"Reza","given":"Seyed","non-dropping-particle":"","parse-names":false,"suffix":""},{"dropping-particle":"","family":"Lotfalizadeh","given":"Marzieh","non-dropping-particle":"","parse-names":false,"suffix":""}],"container-title":"Journal of Midwifery and Reproductive Health","id":"ITEM-1","issue":"1","issued":{"date-parts":[["2017"]]},"page":"814-820","title":"Anxiety during pregnancy and preeclampsia: A case-control study","type":"article-journal","volume":"5"},"uris":["http://www.mendeley.com/documents/?uuid=e2b44d4e-04ec-4713-97ab-796a3837d1d7"]}],"mendeley":{"formattedCitation":"&lt;sup&gt;52&lt;/sup&gt;","plainTextFormattedCitation":"52","previouslyFormattedCitation":"(Kordi et al., 2017)"},"properties":{"noteIndex":0},"schema":"https://github.com/citation-style-language/schema/raw/master/csl-citation.json"}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52</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2017</w:t>
            </w:r>
          </w:p>
        </w:tc>
        <w:tc>
          <w:tcPr>
            <w:tcW w:w="2553" w:type="dxa"/>
            <w:tcBorders>
              <w:top w:val="nil"/>
              <w:left w:val="nil"/>
              <w:right w:val="nil"/>
            </w:tcBorders>
            <w:shd w:val="clear" w:color="auto" w:fill="auto"/>
            <w:noWrap/>
          </w:tcPr>
          <w:p w14:paraId="7F262ABE"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All eligible cases included with assessment from medical record, controls from same population with no history of hypertension</w:t>
            </w:r>
          </w:p>
        </w:tc>
        <w:tc>
          <w:tcPr>
            <w:tcW w:w="1701" w:type="dxa"/>
            <w:tcBorders>
              <w:top w:val="nil"/>
              <w:left w:val="nil"/>
              <w:right w:val="nil"/>
            </w:tcBorders>
          </w:tcPr>
          <w:p w14:paraId="7642A6D8"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Matched cases and controls, excluded BMI &gt;30</w:t>
            </w:r>
          </w:p>
        </w:tc>
        <w:tc>
          <w:tcPr>
            <w:tcW w:w="2552" w:type="dxa"/>
            <w:tcBorders>
              <w:top w:val="nil"/>
              <w:left w:val="nil"/>
              <w:right w:val="nil"/>
            </w:tcBorders>
          </w:tcPr>
          <w:p w14:paraId="760794FE"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Self-reported exposure for both groups, non-response rate not reported</w:t>
            </w:r>
          </w:p>
        </w:tc>
        <w:tc>
          <w:tcPr>
            <w:tcW w:w="1559" w:type="dxa"/>
            <w:tcBorders>
              <w:top w:val="nil"/>
              <w:left w:val="nil"/>
              <w:right w:val="nil"/>
            </w:tcBorders>
          </w:tcPr>
          <w:p w14:paraId="1BEBBD1A" w14:textId="77777777" w:rsidR="008F46EC" w:rsidRPr="00BB3475" w:rsidRDefault="002D1DE3" w:rsidP="00EB4029">
            <w:pPr>
              <w:spacing w:after="0"/>
              <w:jc w:val="center"/>
              <w:rPr>
                <w:rFonts w:eastAsia="Times New Roman"/>
                <w:color w:val="000000"/>
                <w:sz w:val="20"/>
                <w:szCs w:val="20"/>
                <w:lang w:eastAsia="en-CA"/>
              </w:rPr>
            </w:pPr>
            <w:r>
              <w:rPr>
                <w:rFonts w:eastAsia="Times New Roman"/>
                <w:color w:val="000000"/>
                <w:sz w:val="20"/>
                <w:szCs w:val="20"/>
                <w:lang w:eastAsia="en-CA"/>
              </w:rPr>
              <w:t>Low</w:t>
            </w:r>
          </w:p>
        </w:tc>
      </w:tr>
      <w:tr w:rsidR="008F46EC" w:rsidRPr="00BB3475" w14:paraId="31D7216F" w14:textId="77777777" w:rsidTr="008913FD">
        <w:trPr>
          <w:cantSplit/>
          <w:trHeight w:val="340"/>
        </w:trPr>
        <w:tc>
          <w:tcPr>
            <w:tcW w:w="2091" w:type="dxa"/>
            <w:tcBorders>
              <w:top w:val="nil"/>
              <w:left w:val="nil"/>
              <w:bottom w:val="nil"/>
              <w:right w:val="nil"/>
            </w:tcBorders>
            <w:shd w:val="clear" w:color="auto" w:fill="auto"/>
            <w:noWrap/>
          </w:tcPr>
          <w:p w14:paraId="611444A5" w14:textId="77777777" w:rsidR="008F46EC" w:rsidRPr="00BB3475" w:rsidRDefault="008F46EC" w:rsidP="00EB4029">
            <w:pPr>
              <w:spacing w:after="0"/>
              <w:rPr>
                <w:rFonts w:eastAsia="Times New Roman"/>
                <w:color w:val="000000"/>
                <w:sz w:val="20"/>
                <w:szCs w:val="20"/>
                <w:lang w:eastAsia="en-CA"/>
              </w:rPr>
            </w:pPr>
            <w:proofErr w:type="spellStart"/>
            <w:r w:rsidRPr="00BB3475">
              <w:rPr>
                <w:rFonts w:eastAsia="Times New Roman"/>
                <w:color w:val="000000"/>
                <w:sz w:val="20"/>
                <w:szCs w:val="20"/>
                <w:lang w:eastAsia="en-CA"/>
              </w:rPr>
              <w:t>Qiu</w:t>
            </w:r>
            <w:proofErr w:type="spellEnd"/>
            <w:r w:rsidRPr="00BB3475">
              <w:rPr>
                <w:rFonts w:eastAsia="Times New Roman"/>
                <w:color w:val="000000"/>
                <w:sz w:val="20"/>
                <w:szCs w:val="20"/>
                <w:lang w:eastAsia="en-CA"/>
              </w:rPr>
              <w:t xml:space="preserve"> et al.</w:t>
            </w:r>
            <w:r w:rsidRPr="00BB3475">
              <w:rPr>
                <w:rFonts w:eastAsia="Times New Roman"/>
                <w:color w:val="000000"/>
                <w:sz w:val="20"/>
                <w:szCs w:val="20"/>
                <w:lang w:eastAsia="en-CA"/>
              </w:rPr>
              <w:fldChar w:fldCharType="begin" w:fldLock="1"/>
            </w:r>
            <w:r>
              <w:rPr>
                <w:rFonts w:eastAsia="Times New Roman"/>
                <w:color w:val="000000"/>
                <w:sz w:val="20"/>
                <w:szCs w:val="20"/>
                <w:lang w:eastAsia="en-CA"/>
              </w:rPr>
              <w:instrText>ADDIN CSL_CITATION {"citationItems":[{"id":"ITEM-1","itemData":{"DOI":"10.1186/1472-6874-7-15","ISBN":"1472-6874","ISSN":"14726874","PMID":"17900360","abstract":"BACKGROUND Preeclampsia involves endothelial dysfunction, platelet dysfunction/activation and sympathetic over-activity similar to cardiovascular disorders (CVD). Depression, an independent risk factor for progression of CVD, was found to be associated with an increased risk of preeclampsia among Finnish women. We examined the relation between depression/depressive symptoms and preeclampsia risk among Peruvian women. METHODS The study included 339 preeclamptic cases and 337 normotensive controls. Depression and depressive symptoms during pregnancy were assessed using the Patient Health Questionnaire (PHQ-9). Odds ratios (OR) and 95% confidence intervals (CI) were estimated from logistic regression models. RESULTS The prevalence of moderate depression was 11.5% among cases and 5.3% among controls. The corresponding figures for moderate-severe depression were 3.5% for cases and 2.1% for controls. Compared with non-depressed women, those with moderate depression had a 2.3-fold increased risk of preeclampsia (95% CI: 1.2-4.4), while moderate-severe depression was associated with a 3.2-fold (95% CI: 1.1-9.6) increased risk of preeclampsia. Associations of each of the 9-items of the PHQ-9 depression screening module with preeclampsia risk were also observed. CONCLUSION Our findings are consistent with the only other published report on this topic. Collectively, available data support recent calls for expanded efforts to study and address depression among pregnant women.","author":[{"dropping-particle":"","family":"Qiu","given":"Chunfang","non-dropping-particle":"","parse-names":false,"suffix":""},{"dropping-particle":"","family":"Sanchez","given":"Sixto E.","non-dropping-particle":"","parse-names":false,"suffix":""},{"dropping-particle":"","family":"Lam","given":"Nelly","non-dropping-particle":"","parse-names":false,"suffix":""},{"dropping-particle":"","family":"Garcia","given":"Pedro","non-dropping-particle":"","parse-names":false,"suffix":""},{"dropping-particle":"","family":"Williams","given":"Michelle A.","non-dropping-particle":"","parse-names":false,"suffix":""}],"container-title":"BMC Women's Health","id":"ITEM-1","issue":"Cvd","issued":{"date-parts":[["2007"]]},"page":"1-7","title":"Associations of depression and depressive symptoms with preeclampsia: Results from a Peruvian case-control study","type":"article-journal","volume":"7"},"uris":["http://www.mendeley.com/documents/?uuid=a1f4ffae-aaaa-42f8-8b58-34a1f87e82b4"]}],"mendeley":{"formattedCitation":"&lt;sup&gt;47&lt;/sup&gt;","plainTextFormattedCitation":"47","previouslyFormattedCitation":"(Qiu et al., 2007)"},"properties":{"noteIndex":0},"schema":"https://github.com/citation-style-language/schema/raw/master/csl-citation.json"}</w:instrText>
            </w:r>
            <w:r w:rsidRPr="00BB3475">
              <w:rPr>
                <w:rFonts w:eastAsia="Times New Roman"/>
                <w:color w:val="000000"/>
                <w:sz w:val="20"/>
                <w:szCs w:val="20"/>
                <w:lang w:eastAsia="en-CA"/>
              </w:rPr>
              <w:fldChar w:fldCharType="separate"/>
            </w:r>
            <w:r w:rsidRPr="005648AC">
              <w:rPr>
                <w:rFonts w:eastAsia="Times New Roman"/>
                <w:noProof/>
                <w:color w:val="000000"/>
                <w:sz w:val="20"/>
                <w:szCs w:val="20"/>
                <w:vertAlign w:val="superscript"/>
                <w:lang w:eastAsia="en-CA"/>
              </w:rPr>
              <w:t>47</w:t>
            </w:r>
            <w:r w:rsidRPr="00BB3475">
              <w:rPr>
                <w:rFonts w:eastAsia="Times New Roman"/>
                <w:color w:val="000000"/>
                <w:sz w:val="20"/>
                <w:szCs w:val="20"/>
                <w:lang w:eastAsia="en-CA"/>
              </w:rPr>
              <w:fldChar w:fldCharType="end"/>
            </w:r>
            <w:r w:rsidRPr="00BB3475">
              <w:rPr>
                <w:rFonts w:eastAsia="Times New Roman"/>
                <w:color w:val="000000"/>
                <w:sz w:val="20"/>
                <w:szCs w:val="20"/>
                <w:lang w:eastAsia="en-CA"/>
              </w:rPr>
              <w:t xml:space="preserve"> 2007</w:t>
            </w:r>
          </w:p>
        </w:tc>
        <w:tc>
          <w:tcPr>
            <w:tcW w:w="2553" w:type="dxa"/>
            <w:tcBorders>
              <w:top w:val="nil"/>
              <w:left w:val="nil"/>
              <w:bottom w:val="nil"/>
              <w:right w:val="nil"/>
            </w:tcBorders>
            <w:shd w:val="clear" w:color="auto" w:fill="auto"/>
            <w:noWrap/>
          </w:tcPr>
          <w:p w14:paraId="619A5C9C"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All eligible cases included with assessment from medical record, controls from same population with no history of hypertension</w:t>
            </w:r>
          </w:p>
        </w:tc>
        <w:tc>
          <w:tcPr>
            <w:tcW w:w="1701" w:type="dxa"/>
            <w:tcBorders>
              <w:top w:val="nil"/>
              <w:left w:val="nil"/>
              <w:bottom w:val="nil"/>
              <w:right w:val="nil"/>
            </w:tcBorders>
          </w:tcPr>
          <w:p w14:paraId="79DFB15F"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A</w:t>
            </w:r>
            <w:r w:rsidRPr="001676E6">
              <w:rPr>
                <w:rFonts w:eastAsia="Times New Roman"/>
                <w:color w:val="000000"/>
                <w:sz w:val="20"/>
                <w:szCs w:val="20"/>
                <w:lang w:eastAsia="en-CA"/>
              </w:rPr>
              <w:t xml:space="preserve">djusted for </w:t>
            </w:r>
            <w:r>
              <w:rPr>
                <w:rFonts w:eastAsia="Times New Roman"/>
                <w:color w:val="000000"/>
                <w:sz w:val="20"/>
                <w:szCs w:val="20"/>
                <w:lang w:eastAsia="en-CA"/>
              </w:rPr>
              <w:t>BMI and other covariates</w:t>
            </w:r>
          </w:p>
        </w:tc>
        <w:tc>
          <w:tcPr>
            <w:tcW w:w="2552" w:type="dxa"/>
            <w:tcBorders>
              <w:top w:val="nil"/>
              <w:left w:val="nil"/>
              <w:bottom w:val="nil"/>
              <w:right w:val="nil"/>
            </w:tcBorders>
          </w:tcPr>
          <w:p w14:paraId="15A48E83"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 xml:space="preserve">Self-reported exposure for both groups, </w:t>
            </w:r>
            <w:proofErr w:type="gramStart"/>
            <w:r>
              <w:rPr>
                <w:rFonts w:eastAsia="Times New Roman"/>
                <w:color w:val="000000"/>
                <w:sz w:val="20"/>
                <w:szCs w:val="20"/>
                <w:lang w:eastAsia="en-CA"/>
              </w:rPr>
              <w:t>non response</w:t>
            </w:r>
            <w:proofErr w:type="gramEnd"/>
            <w:r>
              <w:rPr>
                <w:rFonts w:eastAsia="Times New Roman"/>
                <w:color w:val="000000"/>
                <w:sz w:val="20"/>
                <w:szCs w:val="20"/>
                <w:lang w:eastAsia="en-CA"/>
              </w:rPr>
              <w:t xml:space="preserve"> rate similar for both groups</w:t>
            </w:r>
          </w:p>
        </w:tc>
        <w:tc>
          <w:tcPr>
            <w:tcW w:w="1559" w:type="dxa"/>
            <w:tcBorders>
              <w:top w:val="nil"/>
              <w:left w:val="nil"/>
              <w:bottom w:val="nil"/>
              <w:right w:val="nil"/>
            </w:tcBorders>
          </w:tcPr>
          <w:p w14:paraId="64FBFAF3" w14:textId="77777777" w:rsidR="008F46EC" w:rsidRPr="00BB3475" w:rsidRDefault="008F46EC" w:rsidP="00EB4029">
            <w:pPr>
              <w:spacing w:after="0"/>
              <w:jc w:val="center"/>
              <w:rPr>
                <w:rFonts w:eastAsia="Times New Roman"/>
                <w:color w:val="000000"/>
                <w:sz w:val="20"/>
                <w:szCs w:val="20"/>
                <w:lang w:eastAsia="en-CA"/>
              </w:rPr>
            </w:pPr>
            <w:r>
              <w:rPr>
                <w:rFonts w:eastAsia="Times New Roman"/>
                <w:color w:val="000000"/>
                <w:sz w:val="20"/>
                <w:szCs w:val="20"/>
                <w:lang w:eastAsia="en-CA"/>
              </w:rPr>
              <w:t>High</w:t>
            </w:r>
          </w:p>
        </w:tc>
      </w:tr>
      <w:tr w:rsidR="00CC77AA" w:rsidRPr="00BB3475" w14:paraId="1706B3A1" w14:textId="77777777" w:rsidTr="00EB4029">
        <w:trPr>
          <w:cantSplit/>
          <w:trHeight w:val="340"/>
        </w:trPr>
        <w:tc>
          <w:tcPr>
            <w:tcW w:w="2091" w:type="dxa"/>
            <w:tcBorders>
              <w:top w:val="nil"/>
              <w:left w:val="nil"/>
              <w:bottom w:val="single" w:sz="4" w:space="0" w:color="auto"/>
              <w:right w:val="nil"/>
            </w:tcBorders>
            <w:shd w:val="clear" w:color="auto" w:fill="auto"/>
            <w:noWrap/>
          </w:tcPr>
          <w:p w14:paraId="0A2DDF2D" w14:textId="0DF4D847" w:rsidR="00CC77AA" w:rsidRPr="00BB3475" w:rsidRDefault="00CC77AA" w:rsidP="00CC77AA">
            <w:pPr>
              <w:spacing w:after="0"/>
              <w:rPr>
                <w:rFonts w:eastAsia="Times New Roman"/>
                <w:color w:val="000000"/>
                <w:sz w:val="20"/>
                <w:szCs w:val="20"/>
                <w:lang w:eastAsia="en-CA"/>
              </w:rPr>
            </w:pPr>
            <w:proofErr w:type="spellStart"/>
            <w:r w:rsidRPr="00C405C4">
              <w:rPr>
                <w:rFonts w:eastAsia="Times New Roman"/>
                <w:color w:val="000000"/>
                <w:sz w:val="20"/>
                <w:szCs w:val="20"/>
                <w:lang w:eastAsia="en-CA"/>
              </w:rPr>
              <w:t>Thombre</w:t>
            </w:r>
            <w:proofErr w:type="spellEnd"/>
            <w:r w:rsidRPr="00C405C4">
              <w:rPr>
                <w:rFonts w:eastAsia="Times New Roman"/>
                <w:color w:val="000000"/>
                <w:sz w:val="20"/>
                <w:szCs w:val="20"/>
                <w:lang w:eastAsia="en-CA"/>
              </w:rPr>
              <w:t xml:space="preserve"> Kulkarni</w:t>
            </w:r>
            <w:r>
              <w:rPr>
                <w:rFonts w:eastAsia="Times New Roman"/>
                <w:color w:val="000000"/>
                <w:sz w:val="20"/>
                <w:szCs w:val="20"/>
                <w:lang w:eastAsia="en-CA"/>
              </w:rPr>
              <w:t xml:space="preserve"> et al. 2019</w:t>
            </w:r>
          </w:p>
        </w:tc>
        <w:tc>
          <w:tcPr>
            <w:tcW w:w="2553" w:type="dxa"/>
            <w:tcBorders>
              <w:top w:val="nil"/>
              <w:left w:val="nil"/>
              <w:bottom w:val="single" w:sz="4" w:space="0" w:color="auto"/>
              <w:right w:val="nil"/>
            </w:tcBorders>
            <w:shd w:val="clear" w:color="auto" w:fill="auto"/>
            <w:noWrap/>
          </w:tcPr>
          <w:p w14:paraId="1CD764B7" w14:textId="0519D6C4" w:rsidR="00CC77AA" w:rsidRDefault="00CC77AA" w:rsidP="00CC77AA">
            <w:pPr>
              <w:spacing w:after="0"/>
              <w:jc w:val="center"/>
              <w:rPr>
                <w:rFonts w:eastAsia="Times New Roman"/>
                <w:color w:val="000000"/>
                <w:sz w:val="20"/>
                <w:szCs w:val="20"/>
                <w:lang w:eastAsia="en-CA"/>
              </w:rPr>
            </w:pPr>
            <w:r>
              <w:rPr>
                <w:rFonts w:eastAsia="Times New Roman"/>
                <w:color w:val="000000"/>
                <w:sz w:val="20"/>
                <w:szCs w:val="20"/>
                <w:lang w:eastAsia="en-CA"/>
              </w:rPr>
              <w:t>All eligible cases included with assessment from medical record, controls from same population with not history of hypertension</w:t>
            </w:r>
          </w:p>
        </w:tc>
        <w:tc>
          <w:tcPr>
            <w:tcW w:w="1701" w:type="dxa"/>
            <w:tcBorders>
              <w:top w:val="nil"/>
              <w:left w:val="nil"/>
              <w:bottom w:val="single" w:sz="4" w:space="0" w:color="auto"/>
              <w:right w:val="nil"/>
            </w:tcBorders>
          </w:tcPr>
          <w:p w14:paraId="0E3F9022" w14:textId="4B50CECE" w:rsidR="00CC77AA" w:rsidRDefault="00CC77AA" w:rsidP="00CC77AA">
            <w:pPr>
              <w:spacing w:after="0"/>
              <w:jc w:val="center"/>
              <w:rPr>
                <w:rFonts w:eastAsia="Times New Roman"/>
                <w:color w:val="000000"/>
                <w:sz w:val="20"/>
                <w:szCs w:val="20"/>
                <w:lang w:eastAsia="en-CA"/>
              </w:rPr>
            </w:pPr>
            <w:r>
              <w:rPr>
                <w:rFonts w:eastAsia="Times New Roman"/>
                <w:color w:val="000000"/>
                <w:sz w:val="20"/>
                <w:szCs w:val="20"/>
                <w:lang w:eastAsia="en-CA"/>
              </w:rPr>
              <w:t>Measured BMI and adjusted for other covariates</w:t>
            </w:r>
          </w:p>
        </w:tc>
        <w:tc>
          <w:tcPr>
            <w:tcW w:w="2552" w:type="dxa"/>
            <w:tcBorders>
              <w:top w:val="nil"/>
              <w:left w:val="nil"/>
              <w:bottom w:val="single" w:sz="4" w:space="0" w:color="auto"/>
              <w:right w:val="nil"/>
            </w:tcBorders>
          </w:tcPr>
          <w:p w14:paraId="37891F0D" w14:textId="761A981D" w:rsidR="00CC77AA" w:rsidRDefault="00CC77AA" w:rsidP="00CC77AA">
            <w:pPr>
              <w:spacing w:after="0"/>
              <w:jc w:val="center"/>
              <w:rPr>
                <w:rFonts w:eastAsia="Times New Roman"/>
                <w:color w:val="000000"/>
                <w:sz w:val="20"/>
                <w:szCs w:val="20"/>
                <w:lang w:eastAsia="en-CA"/>
              </w:rPr>
            </w:pPr>
            <w:r>
              <w:rPr>
                <w:rFonts w:eastAsia="Times New Roman"/>
                <w:color w:val="000000"/>
                <w:sz w:val="20"/>
                <w:szCs w:val="20"/>
                <w:lang w:eastAsia="en-CA"/>
              </w:rPr>
              <w:t>Ascertainment of exposure from medical record, non-response rate not reported by group</w:t>
            </w:r>
          </w:p>
        </w:tc>
        <w:tc>
          <w:tcPr>
            <w:tcW w:w="1559" w:type="dxa"/>
            <w:tcBorders>
              <w:top w:val="nil"/>
              <w:left w:val="nil"/>
              <w:bottom w:val="single" w:sz="4" w:space="0" w:color="auto"/>
              <w:right w:val="nil"/>
            </w:tcBorders>
          </w:tcPr>
          <w:p w14:paraId="22790021" w14:textId="754A8439" w:rsidR="00CC77AA" w:rsidRDefault="00CC77AA" w:rsidP="00CC77AA">
            <w:pPr>
              <w:spacing w:after="0"/>
              <w:jc w:val="center"/>
              <w:rPr>
                <w:rFonts w:eastAsia="Times New Roman"/>
                <w:color w:val="000000"/>
                <w:sz w:val="20"/>
                <w:szCs w:val="20"/>
                <w:lang w:eastAsia="en-CA"/>
              </w:rPr>
            </w:pPr>
            <w:r>
              <w:rPr>
                <w:rFonts w:eastAsia="Times New Roman"/>
                <w:color w:val="000000"/>
                <w:sz w:val="20"/>
                <w:szCs w:val="20"/>
                <w:lang w:eastAsia="en-CA"/>
              </w:rPr>
              <w:t>Medium</w:t>
            </w:r>
          </w:p>
        </w:tc>
      </w:tr>
    </w:tbl>
    <w:p w14:paraId="252A5B0B" w14:textId="77777777" w:rsidR="008F46EC" w:rsidRDefault="008F46EC" w:rsidP="008F46EC">
      <w:r>
        <w:br w:type="textWrapping" w:clear="all"/>
      </w:r>
    </w:p>
    <w:p w14:paraId="64F385EB" w14:textId="77777777" w:rsidR="008F46EC" w:rsidRPr="00271082" w:rsidRDefault="008F46EC" w:rsidP="008F46EC">
      <w:pPr>
        <w:tabs>
          <w:tab w:val="left" w:pos="2535"/>
        </w:tabs>
        <w:rPr>
          <w:sz w:val="2"/>
          <w:szCs w:val="2"/>
        </w:rPr>
      </w:pPr>
    </w:p>
    <w:p w14:paraId="6D6568CD" w14:textId="77777777" w:rsidR="0076495B" w:rsidRDefault="0076495B"/>
    <w:sectPr w:rsidR="0076495B" w:rsidSect="002F3C29">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9A58" w14:textId="77777777" w:rsidR="006B1202" w:rsidRDefault="006B1202">
      <w:pPr>
        <w:spacing w:after="0" w:line="240" w:lineRule="auto"/>
      </w:pPr>
      <w:r>
        <w:separator/>
      </w:r>
    </w:p>
  </w:endnote>
  <w:endnote w:type="continuationSeparator" w:id="0">
    <w:p w14:paraId="332893F4" w14:textId="77777777" w:rsidR="006B1202" w:rsidRDefault="006B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552A" w14:textId="77777777" w:rsidR="006B1202" w:rsidRDefault="006B1202">
      <w:pPr>
        <w:spacing w:after="0" w:line="240" w:lineRule="auto"/>
      </w:pPr>
      <w:r>
        <w:separator/>
      </w:r>
    </w:p>
  </w:footnote>
  <w:footnote w:type="continuationSeparator" w:id="0">
    <w:p w14:paraId="53AFF095" w14:textId="77777777" w:rsidR="006B1202" w:rsidRDefault="006B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6BDE" w14:textId="77777777" w:rsidR="00130583" w:rsidRPr="00B3110E" w:rsidRDefault="00130583" w:rsidP="00EB4029">
    <w:pPr>
      <w:pStyle w:val="CM2"/>
      <w:ind w:left="1080"/>
      <w:rPr>
        <w:rFonts w:ascii="Lucida Sans" w:hAnsi="Lucida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6EC"/>
    <w:rsid w:val="000B7CA9"/>
    <w:rsid w:val="00130583"/>
    <w:rsid w:val="00163354"/>
    <w:rsid w:val="00192A7B"/>
    <w:rsid w:val="001C3856"/>
    <w:rsid w:val="002D1DE3"/>
    <w:rsid w:val="002F3C29"/>
    <w:rsid w:val="0041370D"/>
    <w:rsid w:val="004528C5"/>
    <w:rsid w:val="0046443E"/>
    <w:rsid w:val="006B1202"/>
    <w:rsid w:val="0076495B"/>
    <w:rsid w:val="00782BC3"/>
    <w:rsid w:val="007C701A"/>
    <w:rsid w:val="007E1DAF"/>
    <w:rsid w:val="008913FD"/>
    <w:rsid w:val="008F46EC"/>
    <w:rsid w:val="0090267B"/>
    <w:rsid w:val="00A37933"/>
    <w:rsid w:val="00B8284E"/>
    <w:rsid w:val="00CB41C0"/>
    <w:rsid w:val="00CC77AA"/>
    <w:rsid w:val="00DE42A3"/>
    <w:rsid w:val="00EB4029"/>
    <w:rsid w:val="00F777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7720D"/>
  <w15:docId w15:val="{C7CD76C2-16BB-4B98-BD5A-12A51EA4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4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8F46EC"/>
    <w:pPr>
      <w:widowControl w:val="0"/>
      <w:autoSpaceDE w:val="0"/>
      <w:autoSpaceDN w:val="0"/>
      <w:adjustRightInd w:val="0"/>
      <w:spacing w:after="373" w:line="240" w:lineRule="auto"/>
    </w:pPr>
    <w:rPr>
      <w:rFonts w:ascii="Calibri" w:eastAsia="Times New Roman" w:hAnsi="Calibri"/>
      <w:lang w:eastAsia="en-CA"/>
    </w:rPr>
  </w:style>
  <w:style w:type="paragraph" w:styleId="BalloonText">
    <w:name w:val="Balloon Text"/>
    <w:basedOn w:val="Normal"/>
    <w:link w:val="BalloonTextChar"/>
    <w:uiPriority w:val="99"/>
    <w:semiHidden/>
    <w:unhideWhenUsed/>
    <w:rsid w:val="008F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EC"/>
    <w:rPr>
      <w:rFonts w:ascii="Segoe UI" w:hAnsi="Segoe UI" w:cs="Segoe UI"/>
      <w:sz w:val="18"/>
      <w:szCs w:val="18"/>
    </w:rPr>
  </w:style>
  <w:style w:type="character" w:styleId="CommentReference">
    <w:name w:val="annotation reference"/>
    <w:basedOn w:val="DefaultParagraphFont"/>
    <w:uiPriority w:val="99"/>
    <w:semiHidden/>
    <w:unhideWhenUsed/>
    <w:rsid w:val="00CB41C0"/>
    <w:rPr>
      <w:sz w:val="16"/>
      <w:szCs w:val="16"/>
    </w:rPr>
  </w:style>
  <w:style w:type="paragraph" w:styleId="CommentText">
    <w:name w:val="annotation text"/>
    <w:basedOn w:val="Normal"/>
    <w:link w:val="CommentTextChar"/>
    <w:uiPriority w:val="99"/>
    <w:semiHidden/>
    <w:unhideWhenUsed/>
    <w:rsid w:val="00CB41C0"/>
    <w:pPr>
      <w:spacing w:line="240" w:lineRule="auto"/>
    </w:pPr>
    <w:rPr>
      <w:sz w:val="20"/>
      <w:szCs w:val="20"/>
    </w:rPr>
  </w:style>
  <w:style w:type="character" w:customStyle="1" w:styleId="CommentTextChar">
    <w:name w:val="Comment Text Char"/>
    <w:basedOn w:val="DefaultParagraphFont"/>
    <w:link w:val="CommentText"/>
    <w:uiPriority w:val="99"/>
    <w:semiHidden/>
    <w:rsid w:val="00CB41C0"/>
    <w:rPr>
      <w:sz w:val="20"/>
      <w:szCs w:val="20"/>
    </w:rPr>
  </w:style>
  <w:style w:type="paragraph" w:styleId="CommentSubject">
    <w:name w:val="annotation subject"/>
    <w:basedOn w:val="CommentText"/>
    <w:next w:val="CommentText"/>
    <w:link w:val="CommentSubjectChar"/>
    <w:uiPriority w:val="99"/>
    <w:semiHidden/>
    <w:unhideWhenUsed/>
    <w:rsid w:val="00CB41C0"/>
    <w:rPr>
      <w:b/>
      <w:bCs/>
    </w:rPr>
  </w:style>
  <w:style w:type="character" w:customStyle="1" w:styleId="CommentSubjectChar">
    <w:name w:val="Comment Subject Char"/>
    <w:basedOn w:val="CommentTextChar"/>
    <w:link w:val="CommentSubject"/>
    <w:uiPriority w:val="99"/>
    <w:semiHidden/>
    <w:rsid w:val="00CB4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16320</Words>
  <Characters>93024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Shay</dc:creator>
  <cp:keywords/>
  <dc:description/>
  <cp:lastModifiedBy>Matt Shay</cp:lastModifiedBy>
  <cp:revision>13</cp:revision>
  <dcterms:created xsi:type="dcterms:W3CDTF">2019-09-16T17:12:00Z</dcterms:created>
  <dcterms:modified xsi:type="dcterms:W3CDTF">2020-06-18T19:09:00Z</dcterms:modified>
</cp:coreProperties>
</file>