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A80C2" w14:textId="77777777" w:rsidR="00E1145A" w:rsidRPr="000A4050" w:rsidRDefault="00E1145A" w:rsidP="00700A74">
      <w:pPr>
        <w:spacing w:line="480" w:lineRule="auto"/>
        <w:jc w:val="left"/>
        <w:rPr>
          <w:rFonts w:ascii="Times New Roman" w:hAnsi="Times New Roman" w:cs="Times New Roman"/>
          <w:b/>
          <w:color w:val="000000" w:themeColor="text1"/>
          <w:sz w:val="24"/>
          <w:szCs w:val="24"/>
        </w:rPr>
      </w:pPr>
    </w:p>
    <w:p w14:paraId="037A6CB2" w14:textId="77777777" w:rsidR="00A13422" w:rsidRPr="000A4050" w:rsidRDefault="00A13422" w:rsidP="00700A74">
      <w:pPr>
        <w:spacing w:line="480" w:lineRule="auto"/>
        <w:jc w:val="left"/>
        <w:rPr>
          <w:rFonts w:ascii="Times New Roman" w:hAnsi="Times New Roman" w:cs="Times New Roman"/>
          <w:b/>
          <w:color w:val="000000" w:themeColor="text1"/>
          <w:sz w:val="24"/>
          <w:szCs w:val="24"/>
        </w:rPr>
      </w:pPr>
      <w:r w:rsidRPr="000A4050">
        <w:rPr>
          <w:rFonts w:ascii="Times New Roman" w:hAnsi="Times New Roman" w:cs="Times New Roman"/>
          <w:b/>
          <w:color w:val="000000" w:themeColor="text1"/>
          <w:sz w:val="24"/>
          <w:szCs w:val="24"/>
        </w:rPr>
        <w:t>Supplementary Information</w:t>
      </w:r>
    </w:p>
    <w:p w14:paraId="0AA89074" w14:textId="77777777" w:rsidR="00A13422" w:rsidRPr="000A4050" w:rsidRDefault="00A13422" w:rsidP="00700A74">
      <w:pPr>
        <w:jc w:val="left"/>
        <w:rPr>
          <w:rFonts w:ascii="Times New Roman" w:hAnsi="Times New Roman" w:cs="Times New Roman"/>
          <w:b/>
          <w:color w:val="000000" w:themeColor="text1"/>
          <w:sz w:val="22"/>
        </w:rPr>
      </w:pPr>
    </w:p>
    <w:p w14:paraId="7FBA76EC" w14:textId="77777777" w:rsidR="00A13422" w:rsidRPr="000A4050" w:rsidRDefault="00A13422" w:rsidP="00700A74">
      <w:pPr>
        <w:jc w:val="left"/>
        <w:rPr>
          <w:rFonts w:ascii="Times New Roman" w:hAnsi="Times New Roman" w:cs="Times New Roman"/>
          <w:bCs/>
          <w:color w:val="000000" w:themeColor="text1"/>
          <w:sz w:val="22"/>
        </w:rPr>
      </w:pPr>
      <w:r w:rsidRPr="000A4050">
        <w:rPr>
          <w:rFonts w:ascii="Times New Roman" w:hAnsi="Times New Roman" w:cs="Times New Roman"/>
          <w:b/>
          <w:color w:val="000000" w:themeColor="text1"/>
          <w:sz w:val="22"/>
        </w:rPr>
        <w:t xml:space="preserve">Authors </w:t>
      </w:r>
      <w:proofErr w:type="spellStart"/>
      <w:r w:rsidRPr="000A4050">
        <w:rPr>
          <w:rFonts w:ascii="Times New Roman" w:hAnsi="Times New Roman" w:cs="Times New Roman"/>
          <w:bCs/>
          <w:color w:val="000000" w:themeColor="text1"/>
          <w:sz w:val="22"/>
        </w:rPr>
        <w:t>Congcong</w:t>
      </w:r>
      <w:proofErr w:type="spellEnd"/>
      <w:r w:rsidRPr="000A4050">
        <w:rPr>
          <w:rFonts w:ascii="Times New Roman" w:hAnsi="Times New Roman" w:cs="Times New Roman"/>
          <w:bCs/>
          <w:color w:val="000000" w:themeColor="text1"/>
          <w:sz w:val="22"/>
        </w:rPr>
        <w:t xml:space="preserve"> Liu et al. </w:t>
      </w:r>
    </w:p>
    <w:p w14:paraId="2F713233" w14:textId="77777777" w:rsidR="00A13422" w:rsidRPr="000A4050" w:rsidRDefault="00A13422" w:rsidP="00700A74">
      <w:pPr>
        <w:jc w:val="left"/>
        <w:rPr>
          <w:rFonts w:ascii="Times New Roman" w:hAnsi="Times New Roman" w:cs="Times New Roman"/>
          <w:color w:val="000000" w:themeColor="text1"/>
          <w:sz w:val="22"/>
        </w:rPr>
      </w:pPr>
    </w:p>
    <w:p w14:paraId="249F88C0" w14:textId="77777777" w:rsidR="00A13422" w:rsidRPr="000A4050" w:rsidRDefault="00A13422" w:rsidP="00700A74">
      <w:pPr>
        <w:rPr>
          <w:rFonts w:ascii="Times New Roman" w:hAnsi="Times New Roman" w:cs="Times New Roman"/>
          <w:b/>
          <w:bCs/>
          <w:color w:val="000000" w:themeColor="text1"/>
          <w:sz w:val="22"/>
        </w:rPr>
      </w:pPr>
      <w:r w:rsidRPr="000A4050">
        <w:rPr>
          <w:rFonts w:ascii="Times New Roman" w:hAnsi="Times New Roman" w:cs="Times New Roman"/>
          <w:b/>
          <w:bCs/>
          <w:color w:val="000000" w:themeColor="text1"/>
          <w:sz w:val="22"/>
        </w:rPr>
        <w:t xml:space="preserve">Correspondence </w:t>
      </w:r>
      <w:r w:rsidRPr="000A4050">
        <w:rPr>
          <w:rFonts w:ascii="Times New Roman" w:hAnsi="Times New Roman" w:cs="Times New Roman"/>
          <w:color w:val="000000" w:themeColor="text1"/>
          <w:sz w:val="22"/>
        </w:rPr>
        <w:t>Benjamin Becker (ben_becker@gmx.de)</w:t>
      </w:r>
      <w:r w:rsidRPr="000A4050">
        <w:rPr>
          <w:rFonts w:ascii="Times New Roman" w:hAnsi="Times New Roman" w:cs="Times New Roman"/>
          <w:b/>
          <w:bCs/>
          <w:color w:val="000000" w:themeColor="text1"/>
          <w:sz w:val="22"/>
        </w:rPr>
        <w:t xml:space="preserve"> </w:t>
      </w:r>
    </w:p>
    <w:p w14:paraId="174DE666" w14:textId="77777777" w:rsidR="00A13422" w:rsidRPr="000A4050" w:rsidRDefault="00A13422" w:rsidP="00700A74">
      <w:pPr>
        <w:rPr>
          <w:rFonts w:ascii="Times New Roman" w:hAnsi="Times New Roman" w:cs="Times New Roman"/>
          <w:b/>
          <w:bCs/>
          <w:color w:val="000000" w:themeColor="text1"/>
          <w:sz w:val="22"/>
        </w:rPr>
      </w:pPr>
    </w:p>
    <w:p w14:paraId="228C96D2" w14:textId="77777777" w:rsidR="009A68A6" w:rsidRPr="000A4050" w:rsidRDefault="00A13422" w:rsidP="003F2CF2">
      <w:pPr>
        <w:spacing w:line="480" w:lineRule="auto"/>
        <w:rPr>
          <w:rFonts w:ascii="Times New Roman" w:hAnsi="Times New Roman" w:cs="Times New Roman"/>
          <w:b/>
          <w:bCs/>
          <w:color w:val="000000" w:themeColor="text1"/>
          <w:sz w:val="22"/>
        </w:rPr>
      </w:pPr>
      <w:r w:rsidRPr="000A4050">
        <w:rPr>
          <w:rFonts w:ascii="Times New Roman" w:hAnsi="Times New Roman" w:cs="Times New Roman"/>
          <w:b/>
          <w:bCs/>
          <w:color w:val="000000" w:themeColor="text1"/>
          <w:sz w:val="22"/>
        </w:rPr>
        <w:t xml:space="preserve">Supplementary methods </w:t>
      </w:r>
    </w:p>
    <w:p w14:paraId="0682BFDF" w14:textId="77777777" w:rsidR="009A68A6" w:rsidRPr="000A4050" w:rsidRDefault="009A68A6" w:rsidP="005049CA">
      <w:pPr>
        <w:spacing w:line="480" w:lineRule="auto"/>
        <w:rPr>
          <w:rFonts w:ascii="Times New Roman" w:hAnsi="Times New Roman" w:cs="Times New Roman"/>
          <w:bCs/>
          <w:i/>
          <w:color w:val="000000" w:themeColor="text1"/>
          <w:sz w:val="22"/>
        </w:rPr>
      </w:pPr>
      <w:r w:rsidRPr="000A4050">
        <w:rPr>
          <w:rFonts w:ascii="Times New Roman" w:hAnsi="Times New Roman" w:cs="Times New Roman"/>
          <w:bCs/>
          <w:i/>
          <w:color w:val="000000" w:themeColor="text1"/>
          <w:sz w:val="22"/>
        </w:rPr>
        <w:t xml:space="preserve">Participants: </w:t>
      </w:r>
      <w:r w:rsidR="003C05E2" w:rsidRPr="000A4050">
        <w:rPr>
          <w:rFonts w:ascii="Times New Roman" w:hAnsi="Times New Roman" w:cs="Times New Roman"/>
          <w:bCs/>
          <w:i/>
          <w:color w:val="000000" w:themeColor="text1"/>
          <w:sz w:val="22"/>
        </w:rPr>
        <w:t xml:space="preserve">independent </w:t>
      </w:r>
      <w:r w:rsidR="002A0DFF" w:rsidRPr="000A4050">
        <w:rPr>
          <w:rFonts w:ascii="Times New Roman" w:hAnsi="Times New Roman" w:cs="Times New Roman" w:hint="eastAsia"/>
          <w:bCs/>
          <w:i/>
          <w:color w:val="000000" w:themeColor="text1"/>
          <w:sz w:val="22"/>
        </w:rPr>
        <w:t>replication</w:t>
      </w:r>
      <w:r w:rsidRPr="000A4050">
        <w:rPr>
          <w:rFonts w:ascii="Times New Roman" w:hAnsi="Times New Roman" w:cs="Times New Roman" w:hint="eastAsia"/>
          <w:bCs/>
          <w:i/>
          <w:color w:val="000000" w:themeColor="text1"/>
          <w:sz w:val="22"/>
        </w:rPr>
        <w:t xml:space="preserve"> </w:t>
      </w:r>
      <w:r w:rsidR="003C05E2" w:rsidRPr="000A4050">
        <w:rPr>
          <w:rFonts w:ascii="Times New Roman" w:hAnsi="Times New Roman" w:cs="Times New Roman"/>
          <w:bCs/>
          <w:i/>
          <w:color w:val="000000" w:themeColor="text1"/>
          <w:sz w:val="22"/>
        </w:rPr>
        <w:t>s</w:t>
      </w:r>
      <w:r w:rsidRPr="000A4050">
        <w:rPr>
          <w:rFonts w:ascii="Times New Roman" w:hAnsi="Times New Roman" w:cs="Times New Roman"/>
          <w:bCs/>
          <w:i/>
          <w:color w:val="000000" w:themeColor="text1"/>
          <w:sz w:val="22"/>
        </w:rPr>
        <w:t>ample</w:t>
      </w:r>
    </w:p>
    <w:p w14:paraId="61078FB9" w14:textId="7FBBB8D1" w:rsidR="009A68A6" w:rsidRPr="000A4050" w:rsidRDefault="009A68A6" w:rsidP="005049CA">
      <w:pPr>
        <w:spacing w:line="480" w:lineRule="auto"/>
        <w:rPr>
          <w:rFonts w:ascii="Times New Roman" w:hAnsi="Times New Roman" w:cs="Times New Roman"/>
          <w:bCs/>
          <w:color w:val="000000" w:themeColor="text1"/>
          <w:sz w:val="22"/>
        </w:rPr>
      </w:pPr>
      <w:r w:rsidRPr="000A4050">
        <w:rPr>
          <w:rFonts w:ascii="Times New Roman" w:hAnsi="Times New Roman" w:cs="Times New Roman"/>
          <w:bCs/>
          <w:color w:val="000000" w:themeColor="text1"/>
          <w:sz w:val="22"/>
        </w:rPr>
        <w:t>T</w:t>
      </w:r>
      <w:r w:rsidRPr="000A4050">
        <w:rPr>
          <w:rFonts w:ascii="Times New Roman" w:hAnsi="Times New Roman" w:cs="Times New Roman" w:hint="eastAsia"/>
          <w:bCs/>
          <w:color w:val="000000" w:themeColor="text1"/>
          <w:sz w:val="22"/>
        </w:rPr>
        <w:t xml:space="preserve">he validation sample included 51 healthy male </w:t>
      </w:r>
      <w:r w:rsidR="003C05E2" w:rsidRPr="000A4050">
        <w:rPr>
          <w:rFonts w:ascii="Times New Roman" w:hAnsi="Times New Roman" w:cs="Times New Roman"/>
          <w:bCs/>
          <w:color w:val="000000" w:themeColor="text1"/>
          <w:sz w:val="22"/>
        </w:rPr>
        <w:t xml:space="preserve">participants </w:t>
      </w:r>
      <w:r w:rsidRPr="000A4050">
        <w:rPr>
          <w:rFonts w:ascii="Times New Roman" w:hAnsi="Times New Roman" w:cs="Times New Roman" w:hint="eastAsia"/>
          <w:bCs/>
          <w:color w:val="000000" w:themeColor="text1"/>
          <w:sz w:val="22"/>
        </w:rPr>
        <w:t xml:space="preserve">aged 19-27 years (mean </w:t>
      </w:r>
      <w:r w:rsidRPr="000A4050">
        <w:rPr>
          <w:rFonts w:ascii="SimSun" w:eastAsia="SimSun" w:hAnsi="SimSun" w:cs="Times New Roman" w:hint="eastAsia"/>
          <w:bCs/>
          <w:color w:val="000000" w:themeColor="text1"/>
          <w:sz w:val="22"/>
        </w:rPr>
        <w:t xml:space="preserve">± </w:t>
      </w:r>
      <w:r w:rsidRPr="000A4050">
        <w:rPr>
          <w:rFonts w:ascii="Times New Roman" w:hAnsi="Times New Roman" w:cs="Times New Roman" w:hint="eastAsia"/>
          <w:bCs/>
          <w:i/>
          <w:color w:val="000000" w:themeColor="text1"/>
          <w:sz w:val="22"/>
        </w:rPr>
        <w:t>SD</w:t>
      </w:r>
      <w:r w:rsidRPr="000A4050">
        <w:rPr>
          <w:rFonts w:ascii="Times New Roman" w:hAnsi="Times New Roman" w:cs="Times New Roman" w:hint="eastAsia"/>
          <w:bCs/>
          <w:color w:val="000000" w:themeColor="text1"/>
          <w:sz w:val="22"/>
        </w:rPr>
        <w:t xml:space="preserve"> 22.02</w:t>
      </w:r>
      <w:r w:rsidRPr="000A4050">
        <w:rPr>
          <w:rFonts w:ascii="SimSun" w:eastAsia="SimSun" w:hAnsi="SimSun" w:cs="Times New Roman" w:hint="eastAsia"/>
          <w:bCs/>
          <w:color w:val="000000" w:themeColor="text1"/>
          <w:sz w:val="22"/>
        </w:rPr>
        <w:t>±</w:t>
      </w:r>
      <w:r w:rsidRPr="000A4050">
        <w:rPr>
          <w:rFonts w:ascii="Times New Roman" w:hAnsi="Times New Roman" w:cs="Times New Roman" w:hint="eastAsia"/>
          <w:bCs/>
          <w:color w:val="000000" w:themeColor="text1"/>
          <w:sz w:val="22"/>
        </w:rPr>
        <w:t xml:space="preserve">2.48) </w:t>
      </w:r>
      <w:r w:rsidR="003C05E2" w:rsidRPr="000A4050">
        <w:rPr>
          <w:rFonts w:ascii="Times New Roman" w:hAnsi="Times New Roman" w:cs="Times New Roman"/>
          <w:bCs/>
          <w:color w:val="000000" w:themeColor="text1"/>
          <w:sz w:val="22"/>
        </w:rPr>
        <w:t xml:space="preserve">who were recruited in a study examining interactive effects of acute tryptophan depletion and </w:t>
      </w:r>
      <w:r w:rsidR="003C05E2" w:rsidRPr="000A4050">
        <w:rPr>
          <w:rFonts w:ascii="Times New Roman" w:hAnsi="Times New Roman" w:cs="Times New Roman"/>
          <w:bCs/>
          <w:i/>
          <w:iCs/>
          <w:color w:val="000000" w:themeColor="text1"/>
          <w:sz w:val="22"/>
        </w:rPr>
        <w:t xml:space="preserve">TPH2 </w:t>
      </w:r>
      <w:r w:rsidR="003C05E2" w:rsidRPr="000A4050">
        <w:rPr>
          <w:rFonts w:ascii="Times New Roman" w:hAnsi="Times New Roman" w:cs="Times New Roman"/>
          <w:bCs/>
          <w:color w:val="000000" w:themeColor="text1"/>
          <w:sz w:val="22"/>
        </w:rPr>
        <w:t xml:space="preserve">genetics </w:t>
      </w:r>
      <w:r w:rsidRPr="000A4050">
        <w:rPr>
          <w:rFonts w:ascii="Times New Roman" w:hAnsi="Times New Roman" w:cs="Times New Roman"/>
          <w:bCs/>
          <w:color w:val="000000" w:themeColor="text1"/>
          <w:sz w:val="22"/>
        </w:rPr>
        <w:t>(https://clinicaltrials.gov/ct2/show/NCT03549182, ID NCT03549182)</w:t>
      </w:r>
      <w:r w:rsidRPr="000A4050">
        <w:rPr>
          <w:rFonts w:ascii="Times New Roman" w:hAnsi="Times New Roman" w:cs="Times New Roman" w:hint="eastAsia"/>
          <w:bCs/>
          <w:color w:val="000000" w:themeColor="text1"/>
          <w:sz w:val="22"/>
        </w:rPr>
        <w:t xml:space="preserve">. </w:t>
      </w:r>
      <w:r w:rsidR="003C05E2" w:rsidRPr="000A4050">
        <w:rPr>
          <w:rFonts w:ascii="Times New Roman" w:hAnsi="Times New Roman" w:cs="Times New Roman"/>
          <w:bCs/>
          <w:color w:val="000000" w:themeColor="text1"/>
          <w:sz w:val="22"/>
        </w:rPr>
        <w:t xml:space="preserve">To reduce </w:t>
      </w:r>
      <w:r w:rsidRPr="000A4050">
        <w:rPr>
          <w:rFonts w:ascii="Times New Roman" w:hAnsi="Times New Roman" w:cs="Times New Roman"/>
          <w:bCs/>
          <w:color w:val="000000" w:themeColor="text1"/>
          <w:sz w:val="22"/>
        </w:rPr>
        <w:t xml:space="preserve">variance </w:t>
      </w:r>
      <w:r w:rsidR="003C05E2" w:rsidRPr="000A4050">
        <w:rPr>
          <w:rFonts w:ascii="Times New Roman" w:hAnsi="Times New Roman" w:cs="Times New Roman"/>
          <w:bCs/>
          <w:color w:val="000000" w:themeColor="text1"/>
          <w:sz w:val="22"/>
        </w:rPr>
        <w:t>in the primary outcomes of this study</w:t>
      </w:r>
      <w:r w:rsidR="001D2910" w:rsidRPr="000A4050">
        <w:rPr>
          <w:rFonts w:ascii="Times New Roman" w:hAnsi="Times New Roman" w:cs="Times New Roman"/>
          <w:bCs/>
          <w:color w:val="000000" w:themeColor="text1"/>
          <w:sz w:val="22"/>
        </w:rPr>
        <w:t>,</w:t>
      </w:r>
      <w:r w:rsidR="003C05E2" w:rsidRPr="000A4050">
        <w:rPr>
          <w:rFonts w:ascii="Times New Roman" w:hAnsi="Times New Roman" w:cs="Times New Roman"/>
          <w:bCs/>
          <w:color w:val="000000" w:themeColor="text1"/>
          <w:sz w:val="22"/>
        </w:rPr>
        <w:t xml:space="preserve"> </w:t>
      </w:r>
      <w:r w:rsidRPr="000A4050">
        <w:rPr>
          <w:rFonts w:ascii="Times New Roman" w:hAnsi="Times New Roman" w:cs="Times New Roman"/>
          <w:bCs/>
          <w:color w:val="000000" w:themeColor="text1"/>
          <w:sz w:val="22"/>
        </w:rPr>
        <w:t xml:space="preserve">only male participants were </w:t>
      </w:r>
      <w:r w:rsidR="003C05E2" w:rsidRPr="000A4050">
        <w:rPr>
          <w:rFonts w:ascii="Times New Roman" w:hAnsi="Times New Roman" w:cs="Times New Roman"/>
          <w:bCs/>
          <w:color w:val="000000" w:themeColor="text1"/>
          <w:sz w:val="22"/>
        </w:rPr>
        <w:t xml:space="preserve">recruited. </w:t>
      </w:r>
      <w:r w:rsidRPr="000A4050">
        <w:rPr>
          <w:rFonts w:ascii="Times New Roman" w:hAnsi="Times New Roman" w:cs="Times New Roman"/>
          <w:bCs/>
          <w:color w:val="000000" w:themeColor="text1"/>
          <w:sz w:val="22"/>
        </w:rPr>
        <w:t xml:space="preserve">Exclusion criteria </w:t>
      </w:r>
      <w:r w:rsidR="003C05E2" w:rsidRPr="000A4050">
        <w:rPr>
          <w:rFonts w:ascii="Times New Roman" w:hAnsi="Times New Roman" w:cs="Times New Roman"/>
          <w:bCs/>
          <w:color w:val="000000" w:themeColor="text1"/>
          <w:sz w:val="22"/>
        </w:rPr>
        <w:t xml:space="preserve">were similar to those in the discovery sample and included </w:t>
      </w:r>
      <w:r w:rsidRPr="000A4050">
        <w:rPr>
          <w:rFonts w:ascii="Times New Roman" w:hAnsi="Times New Roman" w:cs="Times New Roman"/>
          <w:bCs/>
          <w:color w:val="000000" w:themeColor="text1"/>
          <w:sz w:val="22"/>
        </w:rPr>
        <w:t>(1) current or a history of physical, neurological, or psychiatric disorders, (2) current or regular use of licit (nicotine, alcohol, medication) or illicit psychotropic substances, (3) weight &gt; 85 kilograms, (4) MRI contraindications, (5) cardiovascular disorders including high blood pressure, (6) history of allergic reactions, (</w:t>
      </w:r>
      <w:r w:rsidR="00491092" w:rsidRPr="000A4050">
        <w:rPr>
          <w:rFonts w:ascii="Times New Roman" w:hAnsi="Times New Roman" w:cs="Times New Roman"/>
          <w:bCs/>
          <w:color w:val="000000" w:themeColor="text1"/>
          <w:sz w:val="22"/>
        </w:rPr>
        <w:t>7</w:t>
      </w:r>
      <w:r w:rsidRPr="000A4050">
        <w:rPr>
          <w:rFonts w:ascii="Times New Roman" w:hAnsi="Times New Roman" w:cs="Times New Roman"/>
          <w:bCs/>
          <w:color w:val="000000" w:themeColor="text1"/>
          <w:sz w:val="22"/>
        </w:rPr>
        <w:t>) contraindications for</w:t>
      </w:r>
      <w:r w:rsidRPr="000A4050">
        <w:rPr>
          <w:rFonts w:ascii="Times New Roman" w:hAnsi="Times New Roman" w:cs="Times New Roman" w:hint="eastAsia"/>
          <w:bCs/>
          <w:color w:val="000000" w:themeColor="text1"/>
          <w:sz w:val="22"/>
        </w:rPr>
        <w:t xml:space="preserve"> </w:t>
      </w:r>
      <w:r w:rsidR="00491092" w:rsidRPr="000A4050">
        <w:rPr>
          <w:rFonts w:ascii="Times New Roman" w:hAnsi="Times New Roman" w:cs="Times New Roman"/>
          <w:bCs/>
          <w:color w:val="000000" w:themeColor="text1"/>
          <w:sz w:val="22"/>
        </w:rPr>
        <w:t>acute tryptophan depletion. D</w:t>
      </w:r>
      <w:r w:rsidRPr="000A4050">
        <w:rPr>
          <w:rFonts w:ascii="Times New Roman" w:hAnsi="Times New Roman" w:cs="Times New Roman" w:hint="eastAsia"/>
          <w:bCs/>
          <w:color w:val="000000" w:themeColor="text1"/>
          <w:sz w:val="22"/>
        </w:rPr>
        <w:t xml:space="preserve">emographics </w:t>
      </w:r>
      <w:r w:rsidRPr="000A4050">
        <w:rPr>
          <w:rFonts w:ascii="Times New Roman" w:hAnsi="Times New Roman" w:cs="Times New Roman"/>
          <w:bCs/>
          <w:color w:val="000000" w:themeColor="text1"/>
          <w:sz w:val="22"/>
        </w:rPr>
        <w:t xml:space="preserve">were similar to the </w:t>
      </w:r>
      <w:r w:rsidR="00491092" w:rsidRPr="000A4050">
        <w:rPr>
          <w:rFonts w:ascii="Times New Roman" w:hAnsi="Times New Roman" w:cs="Times New Roman"/>
          <w:bCs/>
          <w:color w:val="000000" w:themeColor="text1"/>
          <w:sz w:val="22"/>
        </w:rPr>
        <w:t xml:space="preserve">discovery sample </w:t>
      </w:r>
      <w:r w:rsidR="005049CA" w:rsidRPr="000A4050">
        <w:rPr>
          <w:rFonts w:ascii="Times New Roman" w:hAnsi="Times New Roman" w:cs="Times New Roman"/>
          <w:bCs/>
          <w:color w:val="000000" w:themeColor="text1"/>
          <w:sz w:val="22"/>
        </w:rPr>
        <w:t xml:space="preserve">(see </w:t>
      </w:r>
      <w:r w:rsidRPr="000A4050">
        <w:rPr>
          <w:rFonts w:ascii="Times New Roman" w:hAnsi="Times New Roman" w:cs="Times New Roman"/>
          <w:bCs/>
          <w:color w:val="000000" w:themeColor="text1"/>
          <w:sz w:val="22"/>
        </w:rPr>
        <w:t>Supplemental Table 1</w:t>
      </w:r>
      <w:r w:rsidR="005049CA" w:rsidRPr="000A4050">
        <w:rPr>
          <w:rFonts w:ascii="Times New Roman" w:hAnsi="Times New Roman" w:cs="Times New Roman"/>
          <w:bCs/>
          <w:color w:val="000000" w:themeColor="text1"/>
          <w:sz w:val="22"/>
        </w:rPr>
        <w:t>)</w:t>
      </w:r>
      <w:r w:rsidRPr="000A4050">
        <w:rPr>
          <w:rFonts w:ascii="Times New Roman" w:hAnsi="Times New Roman" w:cs="Times New Roman"/>
          <w:bCs/>
          <w:color w:val="000000" w:themeColor="text1"/>
          <w:sz w:val="22"/>
        </w:rPr>
        <w:t>.</w:t>
      </w:r>
      <w:r w:rsidRPr="000A4050">
        <w:rPr>
          <w:rFonts w:ascii="Times New Roman" w:hAnsi="Times New Roman" w:cs="Times New Roman" w:hint="eastAsia"/>
          <w:bCs/>
          <w:color w:val="000000" w:themeColor="text1"/>
          <w:sz w:val="22"/>
        </w:rPr>
        <w:t xml:space="preserve"> </w:t>
      </w:r>
    </w:p>
    <w:p w14:paraId="7A219182" w14:textId="77777777" w:rsidR="005049CA" w:rsidRPr="000A4050" w:rsidRDefault="005049CA" w:rsidP="005049CA">
      <w:pPr>
        <w:spacing w:line="480" w:lineRule="auto"/>
        <w:rPr>
          <w:rFonts w:ascii="Times New Roman" w:hAnsi="Times New Roman" w:cs="Times New Roman"/>
          <w:bCs/>
          <w:color w:val="000000" w:themeColor="text1"/>
          <w:sz w:val="22"/>
        </w:rPr>
      </w:pPr>
    </w:p>
    <w:p w14:paraId="74D8183E" w14:textId="77777777" w:rsidR="000C5CB3" w:rsidRPr="000A4050" w:rsidRDefault="000C5CB3" w:rsidP="003F2CF2">
      <w:pPr>
        <w:spacing w:line="480" w:lineRule="auto"/>
        <w:rPr>
          <w:rFonts w:ascii="Times New Roman" w:hAnsi="Times New Roman" w:cs="Times New Roman"/>
          <w:bCs/>
          <w:i/>
          <w:color w:val="000000" w:themeColor="text1"/>
          <w:sz w:val="22"/>
        </w:rPr>
      </w:pPr>
      <w:r w:rsidRPr="000A4050">
        <w:rPr>
          <w:rFonts w:ascii="Times New Roman" w:hAnsi="Times New Roman" w:cs="Times New Roman"/>
          <w:bCs/>
          <w:i/>
          <w:color w:val="000000" w:themeColor="text1"/>
          <w:sz w:val="22"/>
        </w:rPr>
        <w:t>MRI data acquisition</w:t>
      </w:r>
    </w:p>
    <w:p w14:paraId="2126F1A5" w14:textId="77777777" w:rsidR="005049CA" w:rsidRPr="000A4050" w:rsidRDefault="00A67EE3" w:rsidP="003F2CF2">
      <w:pPr>
        <w:spacing w:line="480" w:lineRule="auto"/>
        <w:rPr>
          <w:rFonts w:ascii="Times New Roman" w:hAnsi="Times New Roman" w:cs="Times New Roman"/>
          <w:bCs/>
          <w:color w:val="000000" w:themeColor="text1"/>
          <w:sz w:val="22"/>
        </w:rPr>
      </w:pPr>
      <w:r w:rsidRPr="000A4050">
        <w:rPr>
          <w:rFonts w:ascii="Times New Roman" w:hAnsi="Times New Roman" w:cs="Times New Roman"/>
          <w:bCs/>
          <w:color w:val="000000" w:themeColor="text1"/>
          <w:sz w:val="22"/>
        </w:rPr>
        <w:t xml:space="preserve">T1-weighted high-resolution anatomical images were acquired with a spoiled gradient echo pulse sequence, repetition time (TR) = 5.9 </w:t>
      </w:r>
      <w:proofErr w:type="spellStart"/>
      <w:r w:rsidRPr="000A4050">
        <w:rPr>
          <w:rFonts w:ascii="Times New Roman" w:hAnsi="Times New Roman" w:cs="Times New Roman"/>
          <w:bCs/>
          <w:color w:val="000000" w:themeColor="text1"/>
          <w:sz w:val="22"/>
        </w:rPr>
        <w:t>ms</w:t>
      </w:r>
      <w:proofErr w:type="spellEnd"/>
      <w:r w:rsidRPr="000A4050">
        <w:rPr>
          <w:rFonts w:ascii="Times New Roman" w:hAnsi="Times New Roman" w:cs="Times New Roman"/>
          <w:bCs/>
          <w:color w:val="000000" w:themeColor="text1"/>
          <w:sz w:val="22"/>
        </w:rPr>
        <w:t>, echo time (TE) = minimum, flip angle = 9°, field of view (FOV) = 256 × 256 mm, acquisition matrix = 256 × 256, thickness = 1 mm, number of slice = 156. For the resting state, a total of 210 functional volumes were acquired using a T2*-</w:t>
      </w:r>
      <w:r w:rsidRPr="000A4050">
        <w:rPr>
          <w:rFonts w:ascii="Times New Roman" w:hAnsi="Times New Roman" w:cs="Times New Roman"/>
          <w:bCs/>
          <w:color w:val="000000" w:themeColor="text1"/>
          <w:sz w:val="22"/>
        </w:rPr>
        <w:lastRenderedPageBreak/>
        <w:t xml:space="preserve">weighted Echo Planar Imaging (EPI) sequence (TR = 2000 </w:t>
      </w:r>
      <w:proofErr w:type="spellStart"/>
      <w:r w:rsidRPr="000A4050">
        <w:rPr>
          <w:rFonts w:ascii="Times New Roman" w:hAnsi="Times New Roman" w:cs="Times New Roman"/>
          <w:bCs/>
          <w:color w:val="000000" w:themeColor="text1"/>
          <w:sz w:val="22"/>
        </w:rPr>
        <w:t>ms</w:t>
      </w:r>
      <w:proofErr w:type="spellEnd"/>
      <w:r w:rsidRPr="000A4050">
        <w:rPr>
          <w:rFonts w:ascii="Times New Roman" w:hAnsi="Times New Roman" w:cs="Times New Roman"/>
          <w:bCs/>
          <w:color w:val="000000" w:themeColor="text1"/>
          <w:sz w:val="22"/>
        </w:rPr>
        <w:t xml:space="preserve">, TE = 30 </w:t>
      </w:r>
      <w:proofErr w:type="spellStart"/>
      <w:r w:rsidRPr="000A4050">
        <w:rPr>
          <w:rFonts w:ascii="Times New Roman" w:hAnsi="Times New Roman" w:cs="Times New Roman"/>
          <w:bCs/>
          <w:color w:val="000000" w:themeColor="text1"/>
          <w:sz w:val="22"/>
        </w:rPr>
        <w:t>ms</w:t>
      </w:r>
      <w:proofErr w:type="spellEnd"/>
      <w:r w:rsidRPr="000A4050">
        <w:rPr>
          <w:rFonts w:ascii="Times New Roman" w:hAnsi="Times New Roman" w:cs="Times New Roman"/>
          <w:bCs/>
          <w:color w:val="000000" w:themeColor="text1"/>
          <w:sz w:val="22"/>
        </w:rPr>
        <w:t xml:space="preserve">, FOV = 240 × 240 mm, flip angle = 90°, image matrix = 64 × 64, thickness/gap = 3.4/0.6mm, 39 axial slices with an interleaved ascending order). During the resting-state acquisition, participants were instructed to lie still and to fixate a white cross centered on a black background while not falling asleep. In post-MRI interviews, none of the subjects reported having fallen asleep during the scan. </w:t>
      </w:r>
      <w:proofErr w:type="spellStart"/>
      <w:r w:rsidRPr="000A4050">
        <w:rPr>
          <w:rFonts w:ascii="Times New Roman" w:hAnsi="Times New Roman" w:cs="Times New Roman"/>
          <w:bCs/>
          <w:color w:val="000000" w:themeColor="text1"/>
          <w:sz w:val="22"/>
        </w:rPr>
        <w:t>OptoActive</w:t>
      </w:r>
      <w:proofErr w:type="spellEnd"/>
      <w:r w:rsidRPr="000A4050">
        <w:rPr>
          <w:rFonts w:ascii="Times New Roman" w:hAnsi="Times New Roman" w:cs="Times New Roman"/>
          <w:bCs/>
          <w:color w:val="000000" w:themeColor="text1"/>
          <w:sz w:val="22"/>
        </w:rPr>
        <w:t xml:space="preserve"> MRI headphones (http://www.optoacoustics.com/) were used to reduce acoustic noise exposure during MRI acquisition (</w:t>
      </w:r>
      <w:proofErr w:type="spellStart"/>
      <w:r w:rsidRPr="000A4050">
        <w:rPr>
          <w:rFonts w:ascii="Times New Roman" w:hAnsi="Times New Roman" w:cs="Times New Roman"/>
          <w:bCs/>
          <w:color w:val="000000" w:themeColor="text1"/>
          <w:sz w:val="22"/>
        </w:rPr>
        <w:t>Roozen</w:t>
      </w:r>
      <w:proofErr w:type="spellEnd"/>
      <w:r w:rsidRPr="000A4050">
        <w:rPr>
          <w:rFonts w:ascii="Times New Roman" w:hAnsi="Times New Roman" w:cs="Times New Roman"/>
          <w:bCs/>
          <w:color w:val="000000" w:themeColor="text1"/>
          <w:sz w:val="22"/>
        </w:rPr>
        <w:t xml:space="preserve">, </w:t>
      </w:r>
      <w:proofErr w:type="spellStart"/>
      <w:r w:rsidRPr="000A4050">
        <w:rPr>
          <w:rFonts w:ascii="Times New Roman" w:hAnsi="Times New Roman" w:cs="Times New Roman"/>
          <w:bCs/>
          <w:color w:val="000000" w:themeColor="text1"/>
          <w:sz w:val="22"/>
        </w:rPr>
        <w:t>Koevoets</w:t>
      </w:r>
      <w:proofErr w:type="spellEnd"/>
      <w:r w:rsidRPr="000A4050">
        <w:rPr>
          <w:rFonts w:ascii="Times New Roman" w:hAnsi="Times New Roman" w:cs="Times New Roman"/>
          <w:bCs/>
          <w:color w:val="000000" w:themeColor="text1"/>
          <w:sz w:val="22"/>
        </w:rPr>
        <w:t>, &amp; Den Hamer, 2008).</w:t>
      </w:r>
    </w:p>
    <w:p w14:paraId="6E1108CD" w14:textId="77777777" w:rsidR="009A68A6" w:rsidRPr="000A4050" w:rsidRDefault="009A68A6" w:rsidP="003C05E2">
      <w:pPr>
        <w:spacing w:line="480" w:lineRule="auto"/>
        <w:rPr>
          <w:rFonts w:ascii="Times New Roman" w:hAnsi="Times New Roman" w:cs="Times New Roman"/>
          <w:b/>
          <w:bCs/>
          <w:color w:val="000000" w:themeColor="text1"/>
          <w:sz w:val="22"/>
        </w:rPr>
      </w:pPr>
    </w:p>
    <w:p w14:paraId="1E8B93B7" w14:textId="77777777" w:rsidR="00A13422" w:rsidRPr="000A4050" w:rsidRDefault="00A13422" w:rsidP="00700A74">
      <w:pPr>
        <w:spacing w:line="480" w:lineRule="auto"/>
        <w:rPr>
          <w:rFonts w:ascii="Times New Roman" w:hAnsi="Times New Roman" w:cs="Times New Roman"/>
          <w:i/>
          <w:iCs/>
          <w:color w:val="000000" w:themeColor="text1"/>
          <w:sz w:val="22"/>
        </w:rPr>
      </w:pPr>
      <w:r w:rsidRPr="000A4050">
        <w:rPr>
          <w:rFonts w:ascii="Times New Roman" w:hAnsi="Times New Roman" w:cs="Times New Roman"/>
          <w:i/>
          <w:iCs/>
          <w:color w:val="000000" w:themeColor="text1"/>
          <w:sz w:val="22"/>
        </w:rPr>
        <w:t xml:space="preserve">Preprocessing </w:t>
      </w:r>
      <w:r w:rsidR="005049CA" w:rsidRPr="000A4050">
        <w:rPr>
          <w:rFonts w:ascii="Times New Roman" w:hAnsi="Times New Roman" w:cs="Times New Roman"/>
          <w:i/>
          <w:iCs/>
          <w:color w:val="000000" w:themeColor="text1"/>
          <w:sz w:val="22"/>
        </w:rPr>
        <w:t xml:space="preserve">of </w:t>
      </w:r>
      <w:r w:rsidRPr="000A4050">
        <w:rPr>
          <w:rFonts w:ascii="Times New Roman" w:hAnsi="Times New Roman" w:cs="Times New Roman"/>
          <w:i/>
          <w:iCs/>
          <w:color w:val="000000" w:themeColor="text1"/>
          <w:sz w:val="22"/>
        </w:rPr>
        <w:t xml:space="preserve">brain structural data </w:t>
      </w:r>
    </w:p>
    <w:p w14:paraId="6BAE950A" w14:textId="77777777" w:rsidR="00A13422" w:rsidRPr="000A4050" w:rsidRDefault="00A13422" w:rsidP="00700A74">
      <w:pPr>
        <w:spacing w:line="480" w:lineRule="auto"/>
        <w:ind w:firstLine="720"/>
        <w:rPr>
          <w:rFonts w:ascii="Times New Roman" w:hAnsi="Times New Roman" w:cs="Times New Roman"/>
          <w:color w:val="000000" w:themeColor="text1"/>
          <w:sz w:val="22"/>
        </w:rPr>
      </w:pPr>
      <w:r w:rsidRPr="000A4050">
        <w:rPr>
          <w:rFonts w:ascii="Times New Roman" w:hAnsi="Times New Roman" w:cs="Times New Roman"/>
          <w:color w:val="000000" w:themeColor="text1"/>
          <w:sz w:val="22"/>
        </w:rPr>
        <w:t xml:space="preserve">T1-weighted anatomical images were initially visually inspected to verify absence of anatomical abnormalities and image quality, and next manually reoriented to the anterior commissure – posterior commissure (AC-PC). The structural images were subsequently preprocessed using SPM12 (Statistical Parametric Mapping, </w:t>
      </w:r>
      <w:hyperlink r:id="rId8" w:history="1">
        <w:r w:rsidRPr="000A4050">
          <w:rPr>
            <w:rStyle w:val="Hyperlink"/>
            <w:rFonts w:ascii="Times New Roman" w:hAnsi="Times New Roman" w:cs="Times New Roman"/>
            <w:color w:val="000000" w:themeColor="text1"/>
            <w:sz w:val="22"/>
          </w:rPr>
          <w:t>http://www.fil.ion.ucl.ac.uk/spm/</w:t>
        </w:r>
      </w:hyperlink>
      <w:r w:rsidRPr="000A4050">
        <w:rPr>
          <w:rFonts w:ascii="Times New Roman" w:hAnsi="Times New Roman" w:cs="Times New Roman"/>
          <w:color w:val="000000" w:themeColor="text1"/>
          <w:sz w:val="22"/>
        </w:rPr>
        <w:t xml:space="preserve">). The brain volumes were first segmented into gray matter (GM), white matter (WM) and cerebrospinal fluid (CSF) using the new unified segmentation approach </w:t>
      </w:r>
      <w:r w:rsidRPr="000A4050">
        <w:rPr>
          <w:rFonts w:ascii="Times New Roman" w:hAnsi="Times New Roman" w:cs="Times New Roman"/>
          <w:noProof/>
          <w:color w:val="000000" w:themeColor="text1"/>
          <w:sz w:val="22"/>
        </w:rPr>
        <w:t>(Ashburner and Friston, 2005, Malone et al., 2015)</w:t>
      </w:r>
      <w:r w:rsidRPr="000A4050">
        <w:rPr>
          <w:rFonts w:ascii="Times New Roman" w:hAnsi="Times New Roman" w:cs="Times New Roman"/>
          <w:color w:val="000000" w:themeColor="text1"/>
          <w:sz w:val="22"/>
        </w:rPr>
        <w:t xml:space="preserve">. Second, a group-specific template based on all participants was created using DARTEL algorithm </w:t>
      </w:r>
      <w:r w:rsidRPr="000A4050">
        <w:rPr>
          <w:rFonts w:ascii="Times New Roman" w:hAnsi="Times New Roman" w:cs="Times New Roman"/>
          <w:noProof/>
          <w:color w:val="000000" w:themeColor="text1"/>
          <w:sz w:val="22"/>
        </w:rPr>
        <w:t>(Ashburner, 2007)</w:t>
      </w:r>
      <w:r w:rsidRPr="000A4050">
        <w:rPr>
          <w:rFonts w:ascii="Times New Roman" w:hAnsi="Times New Roman" w:cs="Times New Roman"/>
          <w:color w:val="000000" w:themeColor="text1"/>
          <w:sz w:val="22"/>
        </w:rPr>
        <w:t>. Next, the segmented GM and WM images were iteratively registered via the fast diffeomorphic registration DARTEL algorithm to warp the GM and WM partitions on to the template and subsequently non-linearly normalized to MNI space. Finally, gray matter volumes were spatially smoothed with a Gaussian 8 mm FWHM (full width at half maximum) kernel. Total intracranial volume (</w:t>
      </w:r>
      <w:r w:rsidR="009A68A6" w:rsidRPr="000A4050">
        <w:rPr>
          <w:rFonts w:ascii="Times New Roman" w:hAnsi="Times New Roman" w:cs="Times New Roman" w:hint="eastAsia"/>
          <w:color w:val="000000" w:themeColor="text1"/>
          <w:sz w:val="22"/>
        </w:rPr>
        <w:t>ICV</w:t>
      </w:r>
      <w:r w:rsidRPr="000A4050">
        <w:rPr>
          <w:rFonts w:ascii="Times New Roman" w:hAnsi="Times New Roman" w:cs="Times New Roman"/>
          <w:color w:val="000000" w:themeColor="text1"/>
          <w:sz w:val="22"/>
        </w:rPr>
        <w:t xml:space="preserve">) was estimated and used as a covariate on the second level. </w:t>
      </w:r>
    </w:p>
    <w:p w14:paraId="23989E5D" w14:textId="77777777" w:rsidR="00A13422" w:rsidRPr="000A4050" w:rsidRDefault="00A13422" w:rsidP="00700A74">
      <w:pPr>
        <w:spacing w:line="480" w:lineRule="auto"/>
        <w:rPr>
          <w:rFonts w:ascii="Times New Roman" w:hAnsi="Times New Roman" w:cs="Times New Roman"/>
          <w:color w:val="000000" w:themeColor="text1"/>
          <w:sz w:val="22"/>
        </w:rPr>
      </w:pPr>
    </w:p>
    <w:p w14:paraId="310027D5" w14:textId="77777777" w:rsidR="00A13422" w:rsidRPr="000A4050" w:rsidRDefault="00A13422" w:rsidP="00700A74">
      <w:pPr>
        <w:spacing w:line="480" w:lineRule="auto"/>
        <w:rPr>
          <w:rFonts w:ascii="Times New Roman" w:hAnsi="Times New Roman" w:cs="Times New Roman"/>
          <w:i/>
          <w:iCs/>
          <w:color w:val="000000" w:themeColor="text1"/>
          <w:sz w:val="22"/>
        </w:rPr>
      </w:pPr>
      <w:r w:rsidRPr="000A4050">
        <w:rPr>
          <w:rFonts w:ascii="Times New Roman" w:hAnsi="Times New Roman" w:cs="Times New Roman"/>
          <w:i/>
          <w:iCs/>
          <w:color w:val="000000" w:themeColor="text1"/>
          <w:sz w:val="22"/>
        </w:rPr>
        <w:t xml:space="preserve">Preprocessing </w:t>
      </w:r>
      <w:r w:rsidR="005049CA" w:rsidRPr="000A4050">
        <w:rPr>
          <w:rFonts w:ascii="Times New Roman" w:hAnsi="Times New Roman" w:cs="Times New Roman"/>
          <w:i/>
          <w:iCs/>
          <w:color w:val="000000" w:themeColor="text1"/>
          <w:sz w:val="22"/>
        </w:rPr>
        <w:t xml:space="preserve">of </w:t>
      </w:r>
      <w:r w:rsidRPr="000A4050">
        <w:rPr>
          <w:rFonts w:ascii="Times New Roman" w:hAnsi="Times New Roman" w:cs="Times New Roman"/>
          <w:i/>
          <w:iCs/>
          <w:color w:val="000000" w:themeColor="text1"/>
          <w:sz w:val="22"/>
        </w:rPr>
        <w:t xml:space="preserve">resting state functional MRI data </w:t>
      </w:r>
    </w:p>
    <w:p w14:paraId="6E04EC3F" w14:textId="067AD0DA" w:rsidR="00A13422" w:rsidRPr="000A4050" w:rsidRDefault="00A13422" w:rsidP="00700A74">
      <w:pPr>
        <w:spacing w:line="480" w:lineRule="auto"/>
        <w:ind w:firstLine="720"/>
        <w:rPr>
          <w:rFonts w:ascii="Times New Roman" w:hAnsi="Times New Roman" w:cs="Times New Roman"/>
          <w:color w:val="000000" w:themeColor="text1"/>
          <w:sz w:val="22"/>
        </w:rPr>
      </w:pPr>
      <w:r w:rsidRPr="000A4050">
        <w:rPr>
          <w:rFonts w:ascii="Times New Roman" w:hAnsi="Times New Roman" w:cs="Times New Roman"/>
          <w:color w:val="000000" w:themeColor="text1"/>
          <w:sz w:val="22"/>
        </w:rPr>
        <w:t xml:space="preserve">To examine whether the regional brain structural alterations were accompanied by functional communication differences between the nodes, resting state data was additionally acquired. Resting-state functional time-series were preprocessed using SPM12. For each subject, the first ten volumes were discarded to allow for T1 equilibration effect and allow active noise cancelling by the headphones. The remaining functional images were slice-time corrected and realigned to the first image to correct for head motion. The EPI images were then co-registered to the T1-weighted structural images, normalized to Montreal Neurological Institute (MNI) standard space using the segmentation parameters from the structural images and interpolated to 3 × 3 × 3 mm voxel size. Normalized images were finally spatially smoothed with a 6 mm FWHM. Next, </w:t>
      </w:r>
      <w:bookmarkStart w:id="0" w:name="OLE_LINK103"/>
      <w:bookmarkStart w:id="1" w:name="OLE_LINK104"/>
      <w:r w:rsidRPr="000A4050">
        <w:rPr>
          <w:rFonts w:ascii="Times New Roman" w:hAnsi="Times New Roman" w:cs="Times New Roman"/>
          <w:color w:val="000000" w:themeColor="text1"/>
          <w:sz w:val="22"/>
        </w:rPr>
        <w:t xml:space="preserve">24 head movement parameters </w:t>
      </w:r>
      <w:bookmarkEnd w:id="0"/>
      <w:bookmarkEnd w:id="1"/>
      <w:r w:rsidRPr="000A4050">
        <w:rPr>
          <w:rFonts w:ascii="Times New Roman" w:hAnsi="Times New Roman" w:cs="Times New Roman"/>
          <w:color w:val="000000" w:themeColor="text1"/>
          <w:sz w:val="22"/>
        </w:rPr>
        <w:t xml:space="preserve">(i.e., 6 head motion parameters, 6 head motion parameters one time point before, and the 12 corresponding squared items) </w:t>
      </w:r>
      <w:r w:rsidRPr="000A4050">
        <w:rPr>
          <w:rFonts w:ascii="Times New Roman" w:hAnsi="Times New Roman" w:cs="Times New Roman"/>
          <w:noProof/>
          <w:color w:val="000000" w:themeColor="text1"/>
          <w:sz w:val="22"/>
        </w:rPr>
        <w:t>(Friston et al., 1996)</w:t>
      </w:r>
      <w:r w:rsidRPr="000A4050">
        <w:rPr>
          <w:rFonts w:ascii="Times New Roman" w:hAnsi="Times New Roman" w:cs="Times New Roman"/>
          <w:color w:val="000000" w:themeColor="text1"/>
          <w:sz w:val="22"/>
        </w:rPr>
        <w:t xml:space="preserve"> along with mean signals from WM and CSF were removed from the data through linear regression. Finally, the influences of low-frequency drift and high-frequency noise were restricted by a band-pass filter (0.01–0.1 Hz). For the </w:t>
      </w:r>
      <w:proofErr w:type="spellStart"/>
      <w:r w:rsidRPr="000A4050">
        <w:rPr>
          <w:rFonts w:ascii="Times New Roman" w:hAnsi="Times New Roman" w:cs="Times New Roman"/>
          <w:color w:val="000000" w:themeColor="text1"/>
          <w:sz w:val="22"/>
        </w:rPr>
        <w:t>rsfMRI</w:t>
      </w:r>
      <w:proofErr w:type="spellEnd"/>
      <w:r w:rsidRPr="000A4050">
        <w:rPr>
          <w:rFonts w:ascii="Times New Roman" w:hAnsi="Times New Roman" w:cs="Times New Roman"/>
          <w:color w:val="000000" w:themeColor="text1"/>
          <w:sz w:val="22"/>
        </w:rPr>
        <w:t xml:space="preserve"> analyses, three subjects were excluded due to excessive head motion (exclusion criterion&gt; 3 mm and/or 3 degrees, n = 2) or miss</w:t>
      </w:r>
      <w:r w:rsidR="005E0DEA" w:rsidRPr="000A4050">
        <w:rPr>
          <w:rFonts w:ascii="Times New Roman" w:hAnsi="Times New Roman" w:cs="Times New Roman" w:hint="eastAsia"/>
          <w:color w:val="000000" w:themeColor="text1"/>
          <w:sz w:val="22"/>
        </w:rPr>
        <w:t>ing</w:t>
      </w:r>
      <w:r w:rsidRPr="000A4050">
        <w:rPr>
          <w:rFonts w:ascii="Times New Roman" w:hAnsi="Times New Roman" w:cs="Times New Roman"/>
          <w:color w:val="000000" w:themeColor="text1"/>
          <w:sz w:val="22"/>
        </w:rPr>
        <w:t xml:space="preserve"> </w:t>
      </w:r>
      <w:proofErr w:type="spellStart"/>
      <w:r w:rsidRPr="000A4050">
        <w:rPr>
          <w:rFonts w:ascii="Times New Roman" w:hAnsi="Times New Roman" w:cs="Times New Roman"/>
          <w:color w:val="000000" w:themeColor="text1"/>
          <w:sz w:val="22"/>
        </w:rPr>
        <w:t>rsfMRI</w:t>
      </w:r>
      <w:proofErr w:type="spellEnd"/>
      <w:r w:rsidRPr="000A4050">
        <w:rPr>
          <w:rFonts w:ascii="Times New Roman" w:hAnsi="Times New Roman" w:cs="Times New Roman"/>
          <w:color w:val="000000" w:themeColor="text1"/>
          <w:sz w:val="22"/>
        </w:rPr>
        <w:t xml:space="preserve"> data (n = 1). </w:t>
      </w:r>
    </w:p>
    <w:p w14:paraId="4DE80CDF" w14:textId="1F49E191" w:rsidR="00A13422" w:rsidRPr="000A4050" w:rsidRDefault="00A13422" w:rsidP="00700A74">
      <w:pPr>
        <w:spacing w:line="480" w:lineRule="auto"/>
        <w:ind w:firstLine="720"/>
        <w:rPr>
          <w:rFonts w:ascii="Times New Roman" w:hAnsi="Times New Roman" w:cs="Times New Roman"/>
          <w:color w:val="000000" w:themeColor="text1"/>
          <w:sz w:val="22"/>
        </w:rPr>
      </w:pPr>
      <w:r w:rsidRPr="000A4050">
        <w:rPr>
          <w:rFonts w:ascii="Times New Roman" w:hAnsi="Times New Roman" w:cs="Times New Roman"/>
          <w:color w:val="000000" w:themeColor="text1"/>
          <w:sz w:val="22"/>
        </w:rPr>
        <w:t xml:space="preserve">Functional connectivity analyses were performed using the Resting-State fMRI Data Analysis Toolkit (REST; </w:t>
      </w:r>
      <w:hyperlink r:id="rId9" w:history="1">
        <w:r w:rsidRPr="000A4050">
          <w:rPr>
            <w:rStyle w:val="Hyperlink"/>
            <w:rFonts w:ascii="Times New Roman" w:hAnsi="Times New Roman" w:cs="Times New Roman"/>
            <w:color w:val="000000" w:themeColor="text1"/>
            <w:sz w:val="22"/>
          </w:rPr>
          <w:t>http://www.restfmri.net</w:t>
        </w:r>
      </w:hyperlink>
      <w:r w:rsidRPr="000A4050">
        <w:rPr>
          <w:rFonts w:ascii="Times New Roman" w:hAnsi="Times New Roman" w:cs="Times New Roman"/>
          <w:color w:val="000000" w:themeColor="text1"/>
          <w:sz w:val="22"/>
        </w:rPr>
        <w:t xml:space="preserve">). </w:t>
      </w:r>
      <w:bookmarkStart w:id="2" w:name="OLE_LINK9"/>
      <w:bookmarkStart w:id="3" w:name="OLE_LINK10"/>
      <w:r w:rsidRPr="000A4050">
        <w:rPr>
          <w:rFonts w:ascii="Times New Roman" w:hAnsi="Times New Roman" w:cs="Times New Roman"/>
          <w:color w:val="000000" w:themeColor="text1"/>
          <w:sz w:val="22"/>
        </w:rPr>
        <w:t xml:space="preserve">5-mm spheres centered </w:t>
      </w:r>
      <w:bookmarkStart w:id="4" w:name="OLE_LINK26"/>
      <w:bookmarkStart w:id="5" w:name="OLE_LINK27"/>
      <w:r w:rsidRPr="000A4050">
        <w:rPr>
          <w:rFonts w:ascii="Times New Roman" w:hAnsi="Times New Roman" w:cs="Times New Roman"/>
          <w:color w:val="000000" w:themeColor="text1"/>
          <w:sz w:val="22"/>
        </w:rPr>
        <w:t>at the peak coordinates</w:t>
      </w:r>
      <w:bookmarkEnd w:id="4"/>
      <w:bookmarkEnd w:id="5"/>
      <w:r w:rsidRPr="000A4050">
        <w:rPr>
          <w:rFonts w:ascii="Times New Roman" w:hAnsi="Times New Roman" w:cs="Times New Roman"/>
          <w:color w:val="000000" w:themeColor="text1"/>
          <w:sz w:val="22"/>
        </w:rPr>
        <w:t xml:space="preserve"> of significant clusters in the VBM analyses served as seed regions to create seed-to-whole brain intrinsic connectivity maps. </w:t>
      </w:r>
      <w:bookmarkEnd w:id="2"/>
      <w:bookmarkEnd w:id="3"/>
      <w:r w:rsidRPr="000A4050">
        <w:rPr>
          <w:rFonts w:ascii="Times New Roman" w:hAnsi="Times New Roman" w:cs="Times New Roman"/>
          <w:color w:val="000000" w:themeColor="text1"/>
          <w:sz w:val="22"/>
        </w:rPr>
        <w:t xml:space="preserve">To this end, the individual mean time series of each </w:t>
      </w:r>
      <w:r w:rsidRPr="000A4050">
        <w:rPr>
          <w:rFonts w:ascii="Times New Roman" w:hAnsi="Times New Roman" w:cs="Times New Roman"/>
          <w:color w:val="000000" w:themeColor="text1"/>
          <w:sz w:val="22"/>
        </w:rPr>
        <w:lastRenderedPageBreak/>
        <w:t xml:space="preserve">seed ROI was calculated and next correlation coefficients between the seed time series and other voxels were calculated to obtain </w:t>
      </w:r>
      <w:r w:rsidRPr="000A4050">
        <w:rPr>
          <w:rFonts w:ascii="Times New Roman" w:hAnsi="Times New Roman" w:cs="Times New Roman"/>
          <w:i/>
          <w:color w:val="000000" w:themeColor="text1"/>
          <w:sz w:val="22"/>
        </w:rPr>
        <w:t>r</w:t>
      </w:r>
      <w:r w:rsidRPr="000A4050">
        <w:rPr>
          <w:rFonts w:ascii="Times New Roman" w:hAnsi="Times New Roman" w:cs="Times New Roman"/>
          <w:color w:val="000000" w:themeColor="text1"/>
          <w:sz w:val="22"/>
        </w:rPr>
        <w:t xml:space="preserve"> maps for each participant. Fisher </w:t>
      </w:r>
      <w:r w:rsidRPr="000A4050">
        <w:rPr>
          <w:rFonts w:ascii="Times New Roman" w:hAnsi="Times New Roman" w:cs="Times New Roman"/>
          <w:i/>
          <w:color w:val="000000" w:themeColor="text1"/>
          <w:sz w:val="22"/>
        </w:rPr>
        <w:t>z</w:t>
      </w:r>
      <w:r w:rsidRPr="000A4050">
        <w:rPr>
          <w:rFonts w:ascii="Times New Roman" w:hAnsi="Times New Roman" w:cs="Times New Roman"/>
          <w:color w:val="000000" w:themeColor="text1"/>
          <w:sz w:val="22"/>
        </w:rPr>
        <w:t xml:space="preserve"> score transformations were employed to generate </w:t>
      </w:r>
      <w:r w:rsidRPr="000A4050">
        <w:rPr>
          <w:rFonts w:ascii="Times New Roman" w:hAnsi="Times New Roman" w:cs="Times New Roman"/>
          <w:i/>
          <w:color w:val="000000" w:themeColor="text1"/>
          <w:sz w:val="22"/>
        </w:rPr>
        <w:t>z</w:t>
      </w:r>
      <w:r w:rsidRPr="000A4050">
        <w:rPr>
          <w:rFonts w:ascii="Times New Roman" w:hAnsi="Times New Roman" w:cs="Times New Roman"/>
          <w:color w:val="000000" w:themeColor="text1"/>
          <w:sz w:val="22"/>
        </w:rPr>
        <w:t xml:space="preserve">-FC maps. Finally, </w:t>
      </w:r>
      <w:r w:rsidRPr="000A4050">
        <w:rPr>
          <w:rFonts w:ascii="Times New Roman" w:hAnsi="Times New Roman" w:cs="Times New Roman"/>
          <w:i/>
          <w:color w:val="000000" w:themeColor="text1"/>
          <w:sz w:val="22"/>
        </w:rPr>
        <w:t>z</w:t>
      </w:r>
      <w:r w:rsidRPr="000A4050">
        <w:rPr>
          <w:rFonts w:ascii="Times New Roman" w:hAnsi="Times New Roman" w:cs="Times New Roman"/>
          <w:color w:val="000000" w:themeColor="text1"/>
          <w:sz w:val="22"/>
        </w:rPr>
        <w:t xml:space="preserve">-FC maps were subjected to second-level random-effects group analyses. Consistent with the brain structural analyses, a single full factorial model was conducted using PALM with genotype group (TT vs </w:t>
      </w:r>
      <w:r w:rsidR="00F1466D" w:rsidRPr="000A4050">
        <w:rPr>
          <w:rFonts w:ascii="Times New Roman" w:hAnsi="Times New Roman" w:cs="Times New Roman" w:hint="eastAsia"/>
          <w:color w:val="000000" w:themeColor="text1"/>
          <w:sz w:val="22"/>
        </w:rPr>
        <w:t>TG</w:t>
      </w:r>
      <w:r w:rsidRPr="000A4050">
        <w:rPr>
          <w:rFonts w:ascii="Times New Roman" w:hAnsi="Times New Roman" w:cs="Times New Roman"/>
          <w:color w:val="000000" w:themeColor="text1"/>
          <w:sz w:val="22"/>
        </w:rPr>
        <w:t xml:space="preserve"> vs GG) as between-subjects factor. </w:t>
      </w:r>
      <w:r w:rsidR="0009136B" w:rsidRPr="000A4050">
        <w:rPr>
          <w:rFonts w:ascii="Times New Roman" w:hAnsi="Times New Roman" w:cs="Times New Roman"/>
          <w:color w:val="000000" w:themeColor="text1"/>
          <w:sz w:val="22"/>
        </w:rPr>
        <w:t>Childhood Trauma Questionnaire (</w:t>
      </w:r>
      <w:r w:rsidRPr="000A4050">
        <w:rPr>
          <w:rFonts w:ascii="Times New Roman" w:hAnsi="Times New Roman" w:cs="Times New Roman"/>
          <w:color w:val="000000" w:themeColor="text1"/>
          <w:sz w:val="22"/>
        </w:rPr>
        <w:t>CTQ</w:t>
      </w:r>
      <w:r w:rsidR="0009136B" w:rsidRPr="000A4050">
        <w:rPr>
          <w:rFonts w:ascii="Times New Roman" w:hAnsi="Times New Roman" w:cs="Times New Roman"/>
          <w:color w:val="000000" w:themeColor="text1"/>
          <w:sz w:val="22"/>
        </w:rPr>
        <w:t>)</w:t>
      </w:r>
      <w:r w:rsidRPr="000A4050">
        <w:rPr>
          <w:rFonts w:ascii="Times New Roman" w:hAnsi="Times New Roman" w:cs="Times New Roman"/>
          <w:color w:val="000000" w:themeColor="text1"/>
          <w:sz w:val="22"/>
        </w:rPr>
        <w:t xml:space="preserve"> scores were entered as covariate, including the interaction term of genotype and CTQ. Age, gender, education and mean </w:t>
      </w:r>
      <w:bookmarkStart w:id="6" w:name="OLE_LINK107"/>
      <w:bookmarkStart w:id="7" w:name="OLE_LINK108"/>
      <w:r w:rsidRPr="000A4050">
        <w:rPr>
          <w:rFonts w:ascii="Times New Roman" w:hAnsi="Times New Roman" w:cs="Times New Roman"/>
          <w:color w:val="000000" w:themeColor="text1"/>
          <w:sz w:val="22"/>
        </w:rPr>
        <w:t xml:space="preserve">framewise displacement </w:t>
      </w:r>
      <w:r w:rsidRPr="000A4050">
        <w:rPr>
          <w:rFonts w:ascii="Times New Roman" w:hAnsi="Times New Roman" w:cs="Times New Roman"/>
          <w:noProof/>
          <w:color w:val="000000" w:themeColor="text1"/>
          <w:sz w:val="22"/>
        </w:rPr>
        <w:t>(Van Dijk et al., 2012)</w:t>
      </w:r>
      <w:bookmarkEnd w:id="6"/>
      <w:bookmarkEnd w:id="7"/>
      <w:r w:rsidRPr="000A4050">
        <w:rPr>
          <w:rFonts w:ascii="Times New Roman" w:hAnsi="Times New Roman" w:cs="Times New Roman"/>
          <w:color w:val="000000" w:themeColor="text1"/>
          <w:sz w:val="22"/>
        </w:rPr>
        <w:t xml:space="preserve"> were included as nuisance regressors. All covariates were mean-centered across participants. </w:t>
      </w:r>
    </w:p>
    <w:p w14:paraId="5A4294B6" w14:textId="77777777" w:rsidR="00DB73AA" w:rsidRPr="000A4050" w:rsidRDefault="00DB73AA" w:rsidP="00700A74">
      <w:pPr>
        <w:spacing w:line="480" w:lineRule="auto"/>
        <w:ind w:firstLine="720"/>
        <w:rPr>
          <w:rFonts w:ascii="Times New Roman" w:hAnsi="Times New Roman" w:cs="Times New Roman"/>
          <w:color w:val="000000" w:themeColor="text1"/>
          <w:sz w:val="22"/>
        </w:rPr>
      </w:pPr>
    </w:p>
    <w:p w14:paraId="474FF1D1" w14:textId="77777777" w:rsidR="00A13422" w:rsidRPr="000A4050" w:rsidRDefault="00A13422" w:rsidP="00700A74">
      <w:pPr>
        <w:spacing w:line="480" w:lineRule="auto"/>
        <w:rPr>
          <w:rFonts w:ascii="Times New Roman" w:hAnsi="Times New Roman" w:cs="Times New Roman"/>
          <w:b/>
          <w:bCs/>
          <w:color w:val="000000" w:themeColor="text1"/>
          <w:sz w:val="22"/>
        </w:rPr>
      </w:pPr>
      <w:r w:rsidRPr="000A4050">
        <w:rPr>
          <w:rFonts w:ascii="Times New Roman" w:hAnsi="Times New Roman" w:cs="Times New Roman"/>
          <w:b/>
          <w:bCs/>
          <w:color w:val="000000" w:themeColor="text1"/>
          <w:sz w:val="22"/>
        </w:rPr>
        <w:t xml:space="preserve">References supplementary materials </w:t>
      </w:r>
    </w:p>
    <w:p w14:paraId="60FCC7C0" w14:textId="49221303" w:rsidR="0044581E" w:rsidRPr="000A4050" w:rsidRDefault="0044581E" w:rsidP="00DB73AA">
      <w:pPr>
        <w:pStyle w:val="EndNoteBibliography"/>
        <w:ind w:left="720" w:hanging="720"/>
        <w:rPr>
          <w:rFonts w:ascii="Times New Roman" w:hAnsi="Times New Roman" w:cs="Times New Roman"/>
          <w:color w:val="000000" w:themeColor="text1"/>
          <w:sz w:val="22"/>
        </w:rPr>
      </w:pPr>
      <w:r w:rsidRPr="000A4050">
        <w:rPr>
          <w:color w:val="000000" w:themeColor="text1"/>
          <w:sz w:val="22"/>
        </w:rPr>
        <w:fldChar w:fldCharType="begin"/>
      </w:r>
      <w:r w:rsidRPr="000A4050">
        <w:rPr>
          <w:color w:val="000000" w:themeColor="text1"/>
          <w:sz w:val="22"/>
        </w:rPr>
        <w:instrText xml:space="preserve"> ADDIN EN.REFLIST </w:instrText>
      </w:r>
      <w:r w:rsidRPr="000A4050">
        <w:rPr>
          <w:color w:val="000000" w:themeColor="text1"/>
          <w:sz w:val="22"/>
        </w:rPr>
        <w:fldChar w:fldCharType="separate"/>
      </w:r>
      <w:r w:rsidRPr="000A4050">
        <w:rPr>
          <w:color w:val="000000" w:themeColor="text1"/>
          <w:sz w:val="22"/>
        </w:rPr>
        <w:t xml:space="preserve">Ashburner, J. (2007). A fast diffeomorphic image registration algorithm. </w:t>
      </w:r>
      <w:r w:rsidRPr="000A4050">
        <w:rPr>
          <w:i/>
          <w:color w:val="000000" w:themeColor="text1"/>
          <w:sz w:val="22"/>
        </w:rPr>
        <w:t>Neuroimage, 38</w:t>
      </w:r>
      <w:r w:rsidRPr="000A4050">
        <w:rPr>
          <w:color w:val="000000" w:themeColor="text1"/>
          <w:sz w:val="22"/>
        </w:rPr>
        <w:t xml:space="preserve">(1), </w:t>
      </w:r>
      <w:r w:rsidRPr="000A4050">
        <w:rPr>
          <w:rFonts w:ascii="Times New Roman" w:hAnsi="Times New Roman" w:cs="Times New Roman"/>
          <w:color w:val="000000" w:themeColor="text1"/>
          <w:sz w:val="22"/>
        </w:rPr>
        <w:t>95-113. doi: 10.1016/j.neuroimage.2007.07.007</w:t>
      </w:r>
    </w:p>
    <w:p w14:paraId="5C87EF02" w14:textId="77777777" w:rsidR="0044581E" w:rsidRPr="000A4050" w:rsidRDefault="0044581E" w:rsidP="00DB73AA">
      <w:pPr>
        <w:pStyle w:val="EndNoteBibliography"/>
        <w:ind w:left="720" w:hanging="720"/>
        <w:rPr>
          <w:rFonts w:ascii="Times New Roman" w:hAnsi="Times New Roman" w:cs="Times New Roman"/>
          <w:color w:val="000000" w:themeColor="text1"/>
          <w:sz w:val="22"/>
        </w:rPr>
      </w:pPr>
      <w:r w:rsidRPr="000A4050">
        <w:rPr>
          <w:rFonts w:ascii="Times New Roman" w:hAnsi="Times New Roman" w:cs="Times New Roman"/>
          <w:color w:val="000000" w:themeColor="text1"/>
          <w:sz w:val="22"/>
        </w:rPr>
        <w:t xml:space="preserve">Ashburner, J., &amp; Friston, K. J. (2005). Unified segmentation. </w:t>
      </w:r>
      <w:r w:rsidRPr="000A4050">
        <w:rPr>
          <w:rFonts w:ascii="Times New Roman" w:hAnsi="Times New Roman" w:cs="Times New Roman"/>
          <w:i/>
          <w:color w:val="000000" w:themeColor="text1"/>
          <w:sz w:val="22"/>
        </w:rPr>
        <w:t>Neuroimage, 26</w:t>
      </w:r>
      <w:r w:rsidRPr="000A4050">
        <w:rPr>
          <w:rFonts w:ascii="Times New Roman" w:hAnsi="Times New Roman" w:cs="Times New Roman"/>
          <w:color w:val="000000" w:themeColor="text1"/>
          <w:sz w:val="22"/>
        </w:rPr>
        <w:t>(3), 839-851. doi: 10.1016/j.neuroimage.2005.02.018</w:t>
      </w:r>
    </w:p>
    <w:p w14:paraId="38A09FFB" w14:textId="29851E17" w:rsidR="0044581E" w:rsidRPr="000A4050" w:rsidRDefault="0044581E" w:rsidP="00F1466D">
      <w:pPr>
        <w:pStyle w:val="EndNoteBibliography"/>
        <w:ind w:left="720" w:hanging="720"/>
        <w:rPr>
          <w:rFonts w:ascii="Times New Roman" w:hAnsi="Times New Roman" w:cs="Times New Roman"/>
          <w:color w:val="000000" w:themeColor="text1"/>
          <w:sz w:val="22"/>
        </w:rPr>
      </w:pPr>
      <w:r w:rsidRPr="000A4050">
        <w:rPr>
          <w:rFonts w:ascii="Times New Roman" w:hAnsi="Times New Roman" w:cs="Times New Roman"/>
          <w:color w:val="000000" w:themeColor="text1"/>
          <w:sz w:val="22"/>
        </w:rPr>
        <w:t xml:space="preserve">Friston, K. J., Williams, S., Howard, R., Frackowiak, R. S., &amp; Turner, R. (1996). Movement-related effects in fMRI time-series. </w:t>
      </w:r>
      <w:r w:rsidRPr="000A4050">
        <w:rPr>
          <w:rFonts w:ascii="Times New Roman" w:hAnsi="Times New Roman" w:cs="Times New Roman"/>
          <w:i/>
          <w:color w:val="000000" w:themeColor="text1"/>
          <w:sz w:val="22"/>
        </w:rPr>
        <w:t>Magn Reson Med, 35</w:t>
      </w:r>
      <w:r w:rsidRPr="000A4050">
        <w:rPr>
          <w:rFonts w:ascii="Times New Roman" w:hAnsi="Times New Roman" w:cs="Times New Roman"/>
          <w:color w:val="000000" w:themeColor="text1"/>
          <w:sz w:val="22"/>
        </w:rPr>
        <w:t xml:space="preserve">, 346-355. </w:t>
      </w:r>
    </w:p>
    <w:p w14:paraId="05264484" w14:textId="77777777" w:rsidR="0044581E" w:rsidRPr="000A4050" w:rsidRDefault="0044581E" w:rsidP="003F2CF2">
      <w:pPr>
        <w:pStyle w:val="EndNoteBibliography"/>
        <w:ind w:left="720" w:hanging="720"/>
        <w:rPr>
          <w:rFonts w:ascii="Times New Roman" w:hAnsi="Times New Roman" w:cs="Times New Roman"/>
          <w:color w:val="000000" w:themeColor="text1"/>
          <w:sz w:val="22"/>
        </w:rPr>
      </w:pPr>
      <w:r w:rsidRPr="000A4050">
        <w:rPr>
          <w:rFonts w:ascii="Times New Roman" w:hAnsi="Times New Roman" w:cs="Times New Roman"/>
          <w:color w:val="000000" w:themeColor="text1"/>
          <w:sz w:val="22"/>
        </w:rPr>
        <w:t xml:space="preserve">Malone, I. B., Leung, K. K., Clegg, S., Barnes, J., Whitwell, J. L., Ashburner, J., . . . Ridgway, G. R. (2015). Accurate automatic estimation of total intracranial volume: a nuisance variable with less nuisance. </w:t>
      </w:r>
      <w:r w:rsidRPr="000A4050">
        <w:rPr>
          <w:rFonts w:ascii="Times New Roman" w:hAnsi="Times New Roman" w:cs="Times New Roman"/>
          <w:i/>
          <w:color w:val="000000" w:themeColor="text1"/>
          <w:sz w:val="22"/>
        </w:rPr>
        <w:t>Neuroimage, 104</w:t>
      </w:r>
      <w:r w:rsidRPr="000A4050">
        <w:rPr>
          <w:rFonts w:ascii="Times New Roman" w:hAnsi="Times New Roman" w:cs="Times New Roman"/>
          <w:color w:val="000000" w:themeColor="text1"/>
          <w:sz w:val="22"/>
        </w:rPr>
        <w:t xml:space="preserve">, 366-372. </w:t>
      </w:r>
    </w:p>
    <w:p w14:paraId="281F37BF" w14:textId="72E02A79" w:rsidR="0044581E" w:rsidRPr="000A4050" w:rsidRDefault="0044581E" w:rsidP="003F2CF2">
      <w:pPr>
        <w:pStyle w:val="EndNoteBibliography"/>
        <w:ind w:left="720" w:hanging="720"/>
        <w:rPr>
          <w:rFonts w:ascii="Times New Roman" w:hAnsi="Times New Roman" w:cs="Times New Roman"/>
          <w:color w:val="000000" w:themeColor="text1"/>
          <w:sz w:val="22"/>
        </w:rPr>
      </w:pPr>
      <w:r w:rsidRPr="000A4050">
        <w:rPr>
          <w:rFonts w:ascii="Times New Roman" w:hAnsi="Times New Roman" w:cs="Times New Roman"/>
          <w:color w:val="000000" w:themeColor="text1"/>
          <w:sz w:val="22"/>
        </w:rPr>
        <w:t xml:space="preserve">Roozen, N., Koevoets, A., &amp; Den Hamer, A. (2008). Active vibration control of gradient coils to reduce acoustic noise of MRI systems. </w:t>
      </w:r>
      <w:r w:rsidRPr="000A4050">
        <w:rPr>
          <w:rFonts w:ascii="Times New Roman" w:hAnsi="Times New Roman" w:cs="Times New Roman"/>
          <w:i/>
          <w:color w:val="000000" w:themeColor="text1"/>
          <w:sz w:val="22"/>
        </w:rPr>
        <w:t>IEEE/ASME Transactions on Mechatronics, 13</w:t>
      </w:r>
      <w:r w:rsidRPr="000A4050">
        <w:rPr>
          <w:rFonts w:ascii="Times New Roman" w:hAnsi="Times New Roman" w:cs="Times New Roman"/>
          <w:color w:val="000000" w:themeColor="text1"/>
          <w:sz w:val="22"/>
        </w:rPr>
        <w:t>(3), 325-334. doi: 10.1109/TMECH.2008.924111</w:t>
      </w:r>
    </w:p>
    <w:p w14:paraId="50AA7247" w14:textId="77777777" w:rsidR="0044581E" w:rsidRPr="000A4050" w:rsidRDefault="0044581E" w:rsidP="003F2CF2">
      <w:pPr>
        <w:pStyle w:val="EndNoteBibliography"/>
        <w:ind w:left="720" w:hanging="720"/>
        <w:rPr>
          <w:rFonts w:ascii="Times New Roman" w:hAnsi="Times New Roman" w:cs="Times New Roman"/>
          <w:color w:val="000000" w:themeColor="text1"/>
          <w:sz w:val="22"/>
        </w:rPr>
      </w:pPr>
      <w:bookmarkStart w:id="8" w:name="_ENREF_6"/>
      <w:r w:rsidRPr="000A4050">
        <w:rPr>
          <w:rFonts w:ascii="Times New Roman" w:hAnsi="Times New Roman" w:cs="Times New Roman"/>
          <w:color w:val="000000" w:themeColor="text1"/>
          <w:sz w:val="22"/>
        </w:rPr>
        <w:t xml:space="preserve">Van Dijk, K. R., Sabuncu, M. R., &amp; Buckner, R. L. (2012). The influence of head motion on intrinsic functional connectivity MRI. </w:t>
      </w:r>
      <w:r w:rsidRPr="000A4050">
        <w:rPr>
          <w:rFonts w:ascii="Times New Roman" w:hAnsi="Times New Roman" w:cs="Times New Roman"/>
          <w:i/>
          <w:color w:val="000000" w:themeColor="text1"/>
          <w:sz w:val="22"/>
        </w:rPr>
        <w:t>Neuroimage, 59</w:t>
      </w:r>
      <w:r w:rsidRPr="000A4050">
        <w:rPr>
          <w:rFonts w:ascii="Times New Roman" w:hAnsi="Times New Roman" w:cs="Times New Roman"/>
          <w:color w:val="000000" w:themeColor="text1"/>
          <w:sz w:val="22"/>
        </w:rPr>
        <w:t>(1), 431-438. doi: 10.1016/j.neuroimage.2011.07.044</w:t>
      </w:r>
      <w:bookmarkEnd w:id="8"/>
    </w:p>
    <w:p w14:paraId="35EEEA1B" w14:textId="551064F0" w:rsidR="00A13422" w:rsidRDefault="0044581E" w:rsidP="0044581E">
      <w:pPr>
        <w:spacing w:line="480" w:lineRule="auto"/>
        <w:rPr>
          <w:color w:val="000000" w:themeColor="text1"/>
          <w:sz w:val="22"/>
        </w:rPr>
      </w:pPr>
      <w:r w:rsidRPr="000A4050">
        <w:rPr>
          <w:color w:val="000000" w:themeColor="text1"/>
          <w:sz w:val="22"/>
        </w:rPr>
        <w:fldChar w:fldCharType="end"/>
      </w:r>
    </w:p>
    <w:p w14:paraId="70FD1F08" w14:textId="4F8EE0AC" w:rsidR="00416C31" w:rsidRDefault="00416C31" w:rsidP="0044581E">
      <w:pPr>
        <w:spacing w:line="480" w:lineRule="auto"/>
        <w:rPr>
          <w:color w:val="000000" w:themeColor="text1"/>
          <w:sz w:val="22"/>
        </w:rPr>
      </w:pPr>
    </w:p>
    <w:p w14:paraId="374E1860" w14:textId="4A09F84F" w:rsidR="00416C31" w:rsidRDefault="00416C31" w:rsidP="0044581E">
      <w:pPr>
        <w:spacing w:line="480" w:lineRule="auto"/>
        <w:rPr>
          <w:color w:val="000000" w:themeColor="text1"/>
          <w:sz w:val="22"/>
        </w:rPr>
      </w:pPr>
    </w:p>
    <w:p w14:paraId="7B87DBF1" w14:textId="77777777" w:rsidR="00416C31" w:rsidRPr="000A4050" w:rsidRDefault="00416C31" w:rsidP="0044581E">
      <w:pPr>
        <w:spacing w:line="480" w:lineRule="auto"/>
        <w:rPr>
          <w:rFonts w:ascii="Times New Roman" w:hAnsi="Times New Roman" w:cs="Times New Roman"/>
          <w:b/>
          <w:bCs/>
          <w:color w:val="000000" w:themeColor="text1"/>
          <w:sz w:val="22"/>
        </w:rPr>
      </w:pPr>
    </w:p>
    <w:p w14:paraId="2997DF42" w14:textId="77777777" w:rsidR="00B508C8" w:rsidRPr="000A4050" w:rsidRDefault="00B508C8" w:rsidP="00B508C8">
      <w:pPr>
        <w:rPr>
          <w:rFonts w:cstheme="minorHAnsi"/>
          <w:b/>
          <w:bCs/>
          <w:color w:val="000000" w:themeColor="text1"/>
          <w:sz w:val="22"/>
        </w:rPr>
      </w:pPr>
      <w:r w:rsidRPr="000A4050">
        <w:rPr>
          <w:rFonts w:cstheme="minorHAnsi"/>
          <w:b/>
          <w:bCs/>
          <w:color w:val="000000" w:themeColor="text1"/>
          <w:sz w:val="22"/>
        </w:rPr>
        <w:lastRenderedPageBreak/>
        <w:t xml:space="preserve">Supplementary figure 1 </w:t>
      </w:r>
      <w:r w:rsidRPr="000A4050">
        <w:rPr>
          <w:rFonts w:cstheme="minorHAnsi"/>
          <w:color w:val="000000" w:themeColor="text1"/>
          <w:sz w:val="22"/>
        </w:rPr>
        <w:t>Flow diagram displaying exclusion of participant and rationale</w:t>
      </w:r>
      <w:r w:rsidR="00DB73AA" w:rsidRPr="000A4050">
        <w:rPr>
          <w:rFonts w:cstheme="minorHAnsi"/>
          <w:color w:val="000000" w:themeColor="text1"/>
          <w:sz w:val="22"/>
        </w:rPr>
        <w:t xml:space="preserve"> for exclusion </w:t>
      </w:r>
    </w:p>
    <w:p w14:paraId="425CAB76" w14:textId="77777777" w:rsidR="00B508C8" w:rsidRPr="000A4050" w:rsidRDefault="00B508C8" w:rsidP="00B508C8">
      <w:pPr>
        <w:rPr>
          <w:rFonts w:cstheme="minorHAnsi"/>
          <w:color w:val="000000" w:themeColor="text1"/>
          <w:sz w:val="22"/>
        </w:rPr>
      </w:pPr>
    </w:p>
    <w:p w14:paraId="782AA874" w14:textId="77777777" w:rsidR="00B508C8" w:rsidRPr="000A4050" w:rsidRDefault="00B508C8" w:rsidP="00B508C8">
      <w:pPr>
        <w:rPr>
          <w:rFonts w:cstheme="minorHAnsi"/>
          <w:color w:val="000000" w:themeColor="text1"/>
          <w:sz w:val="22"/>
        </w:rPr>
      </w:pPr>
      <w:r w:rsidRPr="000A4050">
        <w:rPr>
          <w:rFonts w:cstheme="minorHAnsi"/>
          <w:noProof/>
          <w:color w:val="000000" w:themeColor="text1"/>
          <w:sz w:val="22"/>
        </w:rPr>
        <w:drawing>
          <wp:inline distT="0" distB="0" distL="0" distR="0" wp14:anchorId="76C0F991" wp14:editId="64332529">
            <wp:extent cx="3624118" cy="4731488"/>
            <wp:effectExtent l="0" t="0" r="0" b="5715"/>
            <wp:docPr id="1" name="图片 1" descr="C:\Users\Administrator\Desktop\figure\figure\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figure\figure\figure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4652" cy="4745240"/>
                    </a:xfrm>
                    <a:prstGeom prst="rect">
                      <a:avLst/>
                    </a:prstGeom>
                    <a:noFill/>
                    <a:ln>
                      <a:noFill/>
                    </a:ln>
                  </pic:spPr>
                </pic:pic>
              </a:graphicData>
            </a:graphic>
          </wp:inline>
        </w:drawing>
      </w:r>
    </w:p>
    <w:p w14:paraId="178D5B23" w14:textId="77777777" w:rsidR="002D6BE3" w:rsidRPr="000A4050" w:rsidRDefault="002D6BE3" w:rsidP="00B508C8">
      <w:pPr>
        <w:rPr>
          <w:rFonts w:cstheme="minorHAnsi"/>
          <w:b/>
          <w:bCs/>
          <w:color w:val="000000" w:themeColor="text1"/>
          <w:sz w:val="22"/>
        </w:rPr>
      </w:pPr>
    </w:p>
    <w:p w14:paraId="74B204FB" w14:textId="77777777" w:rsidR="00416C31" w:rsidRDefault="00416C31" w:rsidP="00B508C8">
      <w:pPr>
        <w:rPr>
          <w:rFonts w:cstheme="minorHAnsi"/>
          <w:b/>
          <w:bCs/>
          <w:color w:val="000000" w:themeColor="text1"/>
          <w:sz w:val="22"/>
        </w:rPr>
      </w:pPr>
    </w:p>
    <w:p w14:paraId="24EDFDE5" w14:textId="260DA650" w:rsidR="00B508C8" w:rsidRPr="000A4050" w:rsidRDefault="00CF6E3B" w:rsidP="00B508C8">
      <w:pPr>
        <w:rPr>
          <w:rFonts w:cstheme="minorHAnsi"/>
          <w:color w:val="000000" w:themeColor="text1"/>
          <w:sz w:val="22"/>
        </w:rPr>
      </w:pPr>
      <w:r w:rsidRPr="000A4050">
        <w:rPr>
          <w:rFonts w:cstheme="minorHAnsi"/>
          <w:b/>
          <w:bCs/>
          <w:color w:val="000000" w:themeColor="text1"/>
          <w:sz w:val="22"/>
        </w:rPr>
        <w:t xml:space="preserve">Supplementary figure </w:t>
      </w:r>
      <w:r w:rsidRPr="000A4050">
        <w:rPr>
          <w:rFonts w:cstheme="minorHAnsi" w:hint="eastAsia"/>
          <w:b/>
          <w:bCs/>
          <w:color w:val="000000" w:themeColor="text1"/>
          <w:sz w:val="22"/>
        </w:rPr>
        <w:t xml:space="preserve">2 </w:t>
      </w:r>
      <w:r w:rsidRPr="000A4050">
        <w:rPr>
          <w:rFonts w:cstheme="minorHAnsi" w:hint="eastAsia"/>
          <w:bCs/>
          <w:color w:val="000000" w:themeColor="text1"/>
          <w:sz w:val="22"/>
        </w:rPr>
        <w:t>distribution of the</w:t>
      </w:r>
      <w:r w:rsidRPr="000A4050">
        <w:rPr>
          <w:rFonts w:cstheme="minorHAnsi"/>
          <w:color w:val="000000" w:themeColor="text1"/>
          <w:sz w:val="22"/>
        </w:rPr>
        <w:t xml:space="preserve"> sensitivity to punishment scale (SPS) and Childhood Trauma Questionnaire (CTQ) scores. </w:t>
      </w:r>
    </w:p>
    <w:p w14:paraId="59320C29" w14:textId="77777777" w:rsidR="00B508C8" w:rsidRPr="000A4050" w:rsidRDefault="00CF6E3B" w:rsidP="00B508C8">
      <w:pPr>
        <w:rPr>
          <w:rFonts w:cstheme="minorHAnsi"/>
          <w:color w:val="000000" w:themeColor="text1"/>
          <w:sz w:val="22"/>
        </w:rPr>
      </w:pPr>
      <w:r w:rsidRPr="000A4050">
        <w:rPr>
          <w:noProof/>
          <w:color w:val="000000" w:themeColor="text1"/>
        </w:rPr>
        <w:drawing>
          <wp:inline distT="0" distB="0" distL="0" distR="0" wp14:anchorId="35567259" wp14:editId="506D8FC1">
            <wp:extent cx="3695700" cy="1570355"/>
            <wp:effectExtent l="0" t="0" r="0" b="0"/>
            <wp:docPr id="2" name="图片 2" descr="C:\Users\cc_ue\AppData\Local\Microsoft\Windows\INetCache\Content.Word\分布.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_ue\AppData\Local\Microsoft\Windows\INetCache\Content.Word\分布.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5700" cy="1570355"/>
                    </a:xfrm>
                    <a:prstGeom prst="rect">
                      <a:avLst/>
                    </a:prstGeom>
                    <a:noFill/>
                    <a:ln>
                      <a:noFill/>
                    </a:ln>
                  </pic:spPr>
                </pic:pic>
              </a:graphicData>
            </a:graphic>
          </wp:inline>
        </w:drawing>
      </w:r>
    </w:p>
    <w:p w14:paraId="70097628" w14:textId="77777777" w:rsidR="00CF6E3B" w:rsidRPr="000A4050" w:rsidRDefault="00CF6E3B" w:rsidP="00CF6E3B">
      <w:pPr>
        <w:rPr>
          <w:rFonts w:cstheme="minorHAnsi"/>
          <w:color w:val="000000" w:themeColor="text1"/>
          <w:sz w:val="22"/>
        </w:rPr>
      </w:pPr>
      <w:r w:rsidRPr="000A4050">
        <w:rPr>
          <w:rFonts w:cstheme="minorHAnsi"/>
          <w:color w:val="000000" w:themeColor="text1"/>
          <w:sz w:val="22"/>
        </w:rPr>
        <w:t>SPS, sensitivity to punishment scale; CTQ, Childhood Trauma Questionnaire</w:t>
      </w:r>
      <w:r w:rsidRPr="000A4050">
        <w:rPr>
          <w:rFonts w:cstheme="minorHAnsi" w:hint="eastAsia"/>
          <w:color w:val="000000" w:themeColor="text1"/>
          <w:sz w:val="22"/>
        </w:rPr>
        <w:t>.</w:t>
      </w:r>
    </w:p>
    <w:p w14:paraId="3606C0A3" w14:textId="77777777" w:rsidR="00B508C8" w:rsidRPr="000A4050" w:rsidRDefault="00B508C8" w:rsidP="00B508C8">
      <w:pPr>
        <w:rPr>
          <w:rFonts w:cstheme="minorHAnsi"/>
          <w:color w:val="000000" w:themeColor="text1"/>
          <w:sz w:val="22"/>
        </w:rPr>
      </w:pPr>
    </w:p>
    <w:p w14:paraId="3C18FA77" w14:textId="77777777" w:rsidR="002D6BE3" w:rsidRPr="000A4050" w:rsidRDefault="002D6BE3" w:rsidP="00B508C8">
      <w:pPr>
        <w:rPr>
          <w:rFonts w:cstheme="minorHAnsi"/>
          <w:color w:val="000000" w:themeColor="text1"/>
          <w:sz w:val="22"/>
        </w:rPr>
      </w:pPr>
    </w:p>
    <w:p w14:paraId="254D8B7D" w14:textId="6C75FAAE" w:rsidR="003F2CF2" w:rsidRDefault="003F2CF2" w:rsidP="00B508C8">
      <w:pPr>
        <w:rPr>
          <w:rFonts w:cstheme="minorHAnsi"/>
          <w:b/>
          <w:bCs/>
          <w:color w:val="000000" w:themeColor="text1"/>
          <w:sz w:val="22"/>
        </w:rPr>
      </w:pPr>
    </w:p>
    <w:p w14:paraId="051EDBD4" w14:textId="77777777" w:rsidR="00416C31" w:rsidRPr="000A4050" w:rsidRDefault="00416C31" w:rsidP="00B508C8">
      <w:pPr>
        <w:rPr>
          <w:rFonts w:cstheme="minorHAnsi"/>
          <w:b/>
          <w:bCs/>
          <w:color w:val="000000" w:themeColor="text1"/>
          <w:sz w:val="22"/>
        </w:rPr>
      </w:pPr>
    </w:p>
    <w:p w14:paraId="2AECEF3C" w14:textId="77777777" w:rsidR="00F85A2A" w:rsidRPr="000A4050" w:rsidRDefault="00F85A2A" w:rsidP="00B508C8">
      <w:pPr>
        <w:rPr>
          <w:rFonts w:cstheme="minorHAnsi"/>
          <w:b/>
          <w:bCs/>
          <w:color w:val="000000" w:themeColor="text1"/>
          <w:sz w:val="22"/>
        </w:rPr>
      </w:pPr>
      <w:r w:rsidRPr="000A4050">
        <w:rPr>
          <w:rFonts w:cstheme="minorHAnsi"/>
          <w:b/>
          <w:bCs/>
          <w:color w:val="000000" w:themeColor="text1"/>
          <w:sz w:val="22"/>
        </w:rPr>
        <w:lastRenderedPageBreak/>
        <w:t>Supplementary table 1</w:t>
      </w:r>
    </w:p>
    <w:p w14:paraId="5EA2ACCF" w14:textId="1384FA6C" w:rsidR="00F85A2A" w:rsidRPr="000A4050" w:rsidRDefault="00F85A2A" w:rsidP="00B508C8">
      <w:pPr>
        <w:rPr>
          <w:color w:val="000000" w:themeColor="text1"/>
        </w:rPr>
      </w:pPr>
      <w:r w:rsidRPr="000A4050">
        <w:rPr>
          <w:color w:val="000000" w:themeColor="text1"/>
          <w:sz w:val="22"/>
        </w:rPr>
        <w:t xml:space="preserve">Sample characteristics </w:t>
      </w:r>
      <w:r w:rsidRPr="000A4050">
        <w:rPr>
          <w:rFonts w:hint="eastAsia"/>
          <w:color w:val="000000" w:themeColor="text1"/>
          <w:sz w:val="22"/>
        </w:rPr>
        <w:t xml:space="preserve">in </w:t>
      </w:r>
      <w:r w:rsidR="00491092" w:rsidRPr="000A4050">
        <w:rPr>
          <w:color w:val="000000" w:themeColor="text1"/>
          <w:sz w:val="22"/>
        </w:rPr>
        <w:t xml:space="preserve">the discovery </w:t>
      </w:r>
      <w:r w:rsidR="00DC1B94" w:rsidRPr="000A4050">
        <w:rPr>
          <w:color w:val="000000" w:themeColor="text1"/>
          <w:sz w:val="22"/>
        </w:rPr>
        <w:t xml:space="preserve">(n = 58 male subjects) </w:t>
      </w:r>
      <w:r w:rsidR="00491092" w:rsidRPr="000A4050">
        <w:rPr>
          <w:color w:val="000000" w:themeColor="text1"/>
          <w:sz w:val="22"/>
        </w:rPr>
        <w:t xml:space="preserve">and </w:t>
      </w:r>
      <w:r w:rsidRPr="000A4050">
        <w:rPr>
          <w:rFonts w:hint="eastAsia"/>
          <w:color w:val="000000" w:themeColor="text1"/>
          <w:sz w:val="22"/>
        </w:rPr>
        <w:t xml:space="preserve">replication </w:t>
      </w:r>
      <w:r w:rsidR="00491092" w:rsidRPr="000A4050">
        <w:rPr>
          <w:color w:val="000000" w:themeColor="text1"/>
          <w:sz w:val="22"/>
        </w:rPr>
        <w:t>sample (</w:t>
      </w:r>
      <w:r w:rsidR="00DC1B94" w:rsidRPr="000A4050">
        <w:rPr>
          <w:color w:val="000000" w:themeColor="text1"/>
          <w:sz w:val="22"/>
        </w:rPr>
        <w:t>n = 51</w:t>
      </w:r>
      <w:r w:rsidR="00491092" w:rsidRPr="000A4050">
        <w:rPr>
          <w:color w:val="000000" w:themeColor="text1"/>
          <w:sz w:val="22"/>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1267"/>
        <w:gridCol w:w="1267"/>
        <w:gridCol w:w="222"/>
        <w:gridCol w:w="1220"/>
        <w:gridCol w:w="1220"/>
        <w:gridCol w:w="859"/>
      </w:tblGrid>
      <w:tr w:rsidR="000A4050" w:rsidRPr="000A4050" w14:paraId="1062E6A5" w14:textId="77777777" w:rsidTr="003F2CF2">
        <w:tc>
          <w:tcPr>
            <w:tcW w:w="0" w:type="auto"/>
            <w:tcBorders>
              <w:bottom w:val="nil"/>
            </w:tcBorders>
            <w:vAlign w:val="center"/>
          </w:tcPr>
          <w:p w14:paraId="21CC5D23" w14:textId="77777777" w:rsidR="009A68A6" w:rsidRPr="000A4050" w:rsidRDefault="009A68A6" w:rsidP="003F2CF2">
            <w:pPr>
              <w:jc w:val="center"/>
              <w:rPr>
                <w:rFonts w:cstheme="minorHAnsi"/>
                <w:color w:val="000000" w:themeColor="text1"/>
                <w:sz w:val="22"/>
              </w:rPr>
            </w:pPr>
          </w:p>
        </w:tc>
        <w:tc>
          <w:tcPr>
            <w:tcW w:w="0" w:type="auto"/>
            <w:gridSpan w:val="2"/>
            <w:tcBorders>
              <w:top w:val="single" w:sz="4" w:space="0" w:color="auto"/>
              <w:bottom w:val="nil"/>
            </w:tcBorders>
            <w:vAlign w:val="center"/>
          </w:tcPr>
          <w:p w14:paraId="381DDCAF" w14:textId="77777777" w:rsidR="009A68A6" w:rsidRPr="000A4050" w:rsidRDefault="00C7024D" w:rsidP="003F2CF2">
            <w:pPr>
              <w:jc w:val="center"/>
              <w:rPr>
                <w:rFonts w:cstheme="minorHAnsi"/>
                <w:color w:val="000000" w:themeColor="text1"/>
                <w:sz w:val="22"/>
              </w:rPr>
            </w:pPr>
            <w:r w:rsidRPr="000A4050">
              <w:rPr>
                <w:rFonts w:cstheme="minorHAnsi"/>
                <w:color w:val="000000" w:themeColor="text1"/>
                <w:sz w:val="22"/>
              </w:rPr>
              <w:t>Discovery</w:t>
            </w:r>
            <w:r w:rsidR="009A68A6" w:rsidRPr="000A4050">
              <w:rPr>
                <w:rFonts w:cstheme="minorHAnsi" w:hint="eastAsia"/>
                <w:color w:val="000000" w:themeColor="text1"/>
                <w:sz w:val="22"/>
              </w:rPr>
              <w:t xml:space="preserve"> study</w:t>
            </w:r>
          </w:p>
        </w:tc>
        <w:tc>
          <w:tcPr>
            <w:tcW w:w="0" w:type="auto"/>
            <w:tcBorders>
              <w:bottom w:val="nil"/>
            </w:tcBorders>
            <w:vAlign w:val="center"/>
          </w:tcPr>
          <w:p w14:paraId="6CA7FEA9" w14:textId="77777777" w:rsidR="009A68A6" w:rsidRPr="000A4050" w:rsidRDefault="009A68A6" w:rsidP="003F2CF2">
            <w:pPr>
              <w:jc w:val="center"/>
              <w:rPr>
                <w:rFonts w:cstheme="minorHAnsi"/>
                <w:color w:val="000000" w:themeColor="text1"/>
                <w:sz w:val="22"/>
              </w:rPr>
            </w:pPr>
          </w:p>
        </w:tc>
        <w:tc>
          <w:tcPr>
            <w:tcW w:w="0" w:type="auto"/>
            <w:gridSpan w:val="2"/>
            <w:tcBorders>
              <w:top w:val="single" w:sz="4" w:space="0" w:color="auto"/>
              <w:bottom w:val="nil"/>
            </w:tcBorders>
            <w:vAlign w:val="center"/>
          </w:tcPr>
          <w:p w14:paraId="03E1987A" w14:textId="77777777" w:rsidR="009A68A6" w:rsidRPr="000A4050" w:rsidRDefault="00C7024D" w:rsidP="003F2CF2">
            <w:pPr>
              <w:jc w:val="center"/>
              <w:rPr>
                <w:rFonts w:cstheme="minorHAnsi"/>
                <w:color w:val="000000" w:themeColor="text1"/>
                <w:sz w:val="22"/>
              </w:rPr>
            </w:pPr>
            <w:r w:rsidRPr="000A4050">
              <w:rPr>
                <w:rFonts w:cstheme="minorHAnsi" w:hint="eastAsia"/>
                <w:color w:val="000000" w:themeColor="text1"/>
                <w:sz w:val="22"/>
              </w:rPr>
              <w:t xml:space="preserve">Replication </w:t>
            </w:r>
            <w:r w:rsidR="009A68A6" w:rsidRPr="000A4050">
              <w:rPr>
                <w:rFonts w:cstheme="minorHAnsi" w:hint="eastAsia"/>
                <w:color w:val="000000" w:themeColor="text1"/>
                <w:sz w:val="22"/>
              </w:rPr>
              <w:t>study</w:t>
            </w:r>
          </w:p>
        </w:tc>
        <w:tc>
          <w:tcPr>
            <w:tcW w:w="0" w:type="auto"/>
            <w:tcBorders>
              <w:bottom w:val="nil"/>
            </w:tcBorders>
            <w:vAlign w:val="center"/>
          </w:tcPr>
          <w:p w14:paraId="00A33633" w14:textId="77777777" w:rsidR="009A68A6" w:rsidRPr="000A4050" w:rsidRDefault="009A68A6" w:rsidP="003F2CF2">
            <w:pPr>
              <w:jc w:val="center"/>
              <w:rPr>
                <w:rFonts w:cstheme="minorHAnsi"/>
                <w:color w:val="000000" w:themeColor="text1"/>
                <w:sz w:val="22"/>
              </w:rPr>
            </w:pPr>
            <w:r w:rsidRPr="000A4050">
              <w:rPr>
                <w:rFonts w:cstheme="minorHAnsi" w:hint="eastAsia"/>
                <w:color w:val="000000" w:themeColor="text1"/>
                <w:sz w:val="22"/>
              </w:rPr>
              <w:t>p value</w:t>
            </w:r>
          </w:p>
        </w:tc>
      </w:tr>
      <w:tr w:rsidR="000A4050" w:rsidRPr="000A4050" w14:paraId="078B64E8" w14:textId="77777777" w:rsidTr="003F2CF2">
        <w:tc>
          <w:tcPr>
            <w:tcW w:w="0" w:type="auto"/>
            <w:tcBorders>
              <w:top w:val="nil"/>
              <w:bottom w:val="single" w:sz="4" w:space="0" w:color="auto"/>
            </w:tcBorders>
            <w:vAlign w:val="center"/>
          </w:tcPr>
          <w:p w14:paraId="3D37108C" w14:textId="77777777" w:rsidR="009A68A6" w:rsidRPr="000A4050" w:rsidRDefault="009A68A6" w:rsidP="003F2CF2">
            <w:pPr>
              <w:jc w:val="center"/>
              <w:rPr>
                <w:rFonts w:cstheme="minorHAnsi"/>
                <w:color w:val="000000" w:themeColor="text1"/>
                <w:sz w:val="22"/>
              </w:rPr>
            </w:pPr>
          </w:p>
        </w:tc>
        <w:tc>
          <w:tcPr>
            <w:tcW w:w="0" w:type="auto"/>
            <w:tcBorders>
              <w:top w:val="nil"/>
              <w:bottom w:val="single" w:sz="4" w:space="0" w:color="auto"/>
            </w:tcBorders>
            <w:vAlign w:val="center"/>
          </w:tcPr>
          <w:p w14:paraId="0482B094" w14:textId="77777777" w:rsidR="009A68A6" w:rsidRPr="000A4050" w:rsidRDefault="009A68A6" w:rsidP="003F2CF2">
            <w:pPr>
              <w:jc w:val="center"/>
              <w:rPr>
                <w:rFonts w:cstheme="minorHAnsi"/>
                <w:color w:val="000000" w:themeColor="text1"/>
                <w:sz w:val="22"/>
              </w:rPr>
            </w:pPr>
            <w:r w:rsidRPr="000A4050">
              <w:rPr>
                <w:rFonts w:cstheme="minorHAnsi" w:hint="eastAsia"/>
                <w:color w:val="000000" w:themeColor="text1"/>
                <w:sz w:val="22"/>
              </w:rPr>
              <w:t>TT</w:t>
            </w:r>
          </w:p>
        </w:tc>
        <w:tc>
          <w:tcPr>
            <w:tcW w:w="0" w:type="auto"/>
            <w:tcBorders>
              <w:top w:val="nil"/>
              <w:bottom w:val="single" w:sz="4" w:space="0" w:color="auto"/>
            </w:tcBorders>
            <w:vAlign w:val="center"/>
          </w:tcPr>
          <w:p w14:paraId="24BCD42A" w14:textId="77777777" w:rsidR="009A68A6" w:rsidRPr="000A4050" w:rsidRDefault="009A68A6" w:rsidP="003F2CF2">
            <w:pPr>
              <w:jc w:val="center"/>
              <w:rPr>
                <w:rFonts w:cstheme="minorHAnsi"/>
                <w:color w:val="000000" w:themeColor="text1"/>
                <w:sz w:val="22"/>
              </w:rPr>
            </w:pPr>
            <w:r w:rsidRPr="000A4050">
              <w:rPr>
                <w:rFonts w:cstheme="minorHAnsi" w:hint="eastAsia"/>
                <w:color w:val="000000" w:themeColor="text1"/>
                <w:sz w:val="22"/>
              </w:rPr>
              <w:t>GG</w:t>
            </w:r>
          </w:p>
        </w:tc>
        <w:tc>
          <w:tcPr>
            <w:tcW w:w="0" w:type="auto"/>
            <w:tcBorders>
              <w:top w:val="nil"/>
              <w:bottom w:val="single" w:sz="4" w:space="0" w:color="auto"/>
            </w:tcBorders>
            <w:vAlign w:val="center"/>
          </w:tcPr>
          <w:p w14:paraId="7B242426" w14:textId="77777777" w:rsidR="009A68A6" w:rsidRPr="000A4050" w:rsidRDefault="009A68A6" w:rsidP="003F2CF2">
            <w:pPr>
              <w:jc w:val="center"/>
              <w:rPr>
                <w:rFonts w:cstheme="minorHAnsi"/>
                <w:color w:val="000000" w:themeColor="text1"/>
                <w:sz w:val="22"/>
              </w:rPr>
            </w:pPr>
          </w:p>
        </w:tc>
        <w:tc>
          <w:tcPr>
            <w:tcW w:w="0" w:type="auto"/>
            <w:tcBorders>
              <w:top w:val="nil"/>
              <w:bottom w:val="single" w:sz="4" w:space="0" w:color="auto"/>
            </w:tcBorders>
            <w:vAlign w:val="center"/>
          </w:tcPr>
          <w:p w14:paraId="348BBE4A" w14:textId="77777777" w:rsidR="009A68A6" w:rsidRPr="000A4050" w:rsidRDefault="009A68A6" w:rsidP="003F2CF2">
            <w:pPr>
              <w:jc w:val="center"/>
              <w:rPr>
                <w:rFonts w:cstheme="minorHAnsi"/>
                <w:color w:val="000000" w:themeColor="text1"/>
                <w:sz w:val="22"/>
              </w:rPr>
            </w:pPr>
            <w:r w:rsidRPr="000A4050">
              <w:rPr>
                <w:rFonts w:cstheme="minorHAnsi" w:hint="eastAsia"/>
                <w:color w:val="000000" w:themeColor="text1"/>
                <w:sz w:val="22"/>
              </w:rPr>
              <w:t>TT</w:t>
            </w:r>
          </w:p>
        </w:tc>
        <w:tc>
          <w:tcPr>
            <w:tcW w:w="0" w:type="auto"/>
            <w:tcBorders>
              <w:top w:val="nil"/>
              <w:bottom w:val="single" w:sz="4" w:space="0" w:color="auto"/>
            </w:tcBorders>
            <w:vAlign w:val="center"/>
          </w:tcPr>
          <w:p w14:paraId="700FF9B7" w14:textId="77777777" w:rsidR="009A68A6" w:rsidRPr="000A4050" w:rsidRDefault="009A68A6" w:rsidP="003F2CF2">
            <w:pPr>
              <w:jc w:val="center"/>
              <w:rPr>
                <w:rFonts w:cstheme="minorHAnsi"/>
                <w:color w:val="000000" w:themeColor="text1"/>
                <w:sz w:val="22"/>
              </w:rPr>
            </w:pPr>
            <w:r w:rsidRPr="000A4050">
              <w:rPr>
                <w:rFonts w:cstheme="minorHAnsi" w:hint="eastAsia"/>
                <w:color w:val="000000" w:themeColor="text1"/>
                <w:sz w:val="22"/>
              </w:rPr>
              <w:t>GG</w:t>
            </w:r>
          </w:p>
        </w:tc>
        <w:tc>
          <w:tcPr>
            <w:tcW w:w="0" w:type="auto"/>
            <w:tcBorders>
              <w:top w:val="nil"/>
              <w:bottom w:val="single" w:sz="4" w:space="0" w:color="auto"/>
            </w:tcBorders>
            <w:vAlign w:val="center"/>
          </w:tcPr>
          <w:p w14:paraId="2FEBE3B5" w14:textId="77777777" w:rsidR="009A68A6" w:rsidRPr="000A4050" w:rsidRDefault="009A68A6" w:rsidP="003F2CF2">
            <w:pPr>
              <w:jc w:val="center"/>
              <w:rPr>
                <w:rFonts w:cstheme="minorHAnsi"/>
                <w:color w:val="000000" w:themeColor="text1"/>
                <w:sz w:val="22"/>
              </w:rPr>
            </w:pPr>
          </w:p>
        </w:tc>
      </w:tr>
      <w:tr w:rsidR="000A4050" w:rsidRPr="000A4050" w14:paraId="64859F56" w14:textId="77777777" w:rsidTr="003F2CF2">
        <w:tc>
          <w:tcPr>
            <w:tcW w:w="0" w:type="auto"/>
            <w:tcBorders>
              <w:top w:val="single" w:sz="4" w:space="0" w:color="auto"/>
            </w:tcBorders>
            <w:vAlign w:val="center"/>
          </w:tcPr>
          <w:p w14:paraId="09AADD12" w14:textId="77777777" w:rsidR="009A68A6" w:rsidRPr="000A4050" w:rsidRDefault="009A68A6" w:rsidP="003F2CF2">
            <w:pPr>
              <w:jc w:val="center"/>
              <w:rPr>
                <w:rFonts w:cstheme="minorHAnsi"/>
                <w:color w:val="000000" w:themeColor="text1"/>
                <w:sz w:val="22"/>
              </w:rPr>
            </w:pPr>
            <w:r w:rsidRPr="000A4050">
              <w:rPr>
                <w:rFonts w:cstheme="minorHAnsi"/>
                <w:color w:val="000000" w:themeColor="text1"/>
                <w:sz w:val="22"/>
              </w:rPr>
              <w:t>S</w:t>
            </w:r>
            <w:r w:rsidRPr="000A4050">
              <w:rPr>
                <w:rFonts w:cstheme="minorHAnsi" w:hint="eastAsia"/>
                <w:color w:val="000000" w:themeColor="text1"/>
                <w:sz w:val="22"/>
              </w:rPr>
              <w:t>ample size</w:t>
            </w:r>
          </w:p>
        </w:tc>
        <w:tc>
          <w:tcPr>
            <w:tcW w:w="0" w:type="auto"/>
            <w:tcBorders>
              <w:top w:val="single" w:sz="4" w:space="0" w:color="auto"/>
            </w:tcBorders>
            <w:vAlign w:val="center"/>
          </w:tcPr>
          <w:p w14:paraId="7AEFA545" w14:textId="77777777" w:rsidR="009A68A6" w:rsidRPr="000A4050" w:rsidRDefault="00422189" w:rsidP="003F2CF2">
            <w:pPr>
              <w:jc w:val="center"/>
              <w:rPr>
                <w:rFonts w:cstheme="minorHAnsi"/>
                <w:color w:val="000000" w:themeColor="text1"/>
                <w:sz w:val="22"/>
              </w:rPr>
            </w:pPr>
            <w:r w:rsidRPr="000A4050">
              <w:rPr>
                <w:rFonts w:cstheme="minorHAnsi" w:hint="eastAsia"/>
                <w:color w:val="000000" w:themeColor="text1"/>
                <w:sz w:val="22"/>
              </w:rPr>
              <w:t>32</w:t>
            </w:r>
          </w:p>
        </w:tc>
        <w:tc>
          <w:tcPr>
            <w:tcW w:w="0" w:type="auto"/>
            <w:tcBorders>
              <w:top w:val="single" w:sz="4" w:space="0" w:color="auto"/>
            </w:tcBorders>
            <w:vAlign w:val="center"/>
          </w:tcPr>
          <w:p w14:paraId="56A44EF0" w14:textId="77777777" w:rsidR="009A68A6" w:rsidRPr="000A4050" w:rsidRDefault="00422189" w:rsidP="003F2CF2">
            <w:pPr>
              <w:jc w:val="center"/>
              <w:rPr>
                <w:rFonts w:cstheme="minorHAnsi"/>
                <w:color w:val="000000" w:themeColor="text1"/>
                <w:sz w:val="22"/>
              </w:rPr>
            </w:pPr>
            <w:r w:rsidRPr="000A4050">
              <w:rPr>
                <w:rFonts w:cstheme="minorHAnsi" w:hint="eastAsia"/>
                <w:color w:val="000000" w:themeColor="text1"/>
                <w:sz w:val="22"/>
              </w:rPr>
              <w:t>26</w:t>
            </w:r>
          </w:p>
        </w:tc>
        <w:tc>
          <w:tcPr>
            <w:tcW w:w="0" w:type="auto"/>
            <w:tcBorders>
              <w:top w:val="single" w:sz="4" w:space="0" w:color="auto"/>
            </w:tcBorders>
            <w:vAlign w:val="center"/>
          </w:tcPr>
          <w:p w14:paraId="7875253A" w14:textId="77777777" w:rsidR="009A68A6" w:rsidRPr="000A4050" w:rsidRDefault="009A68A6" w:rsidP="003F2CF2">
            <w:pPr>
              <w:jc w:val="center"/>
              <w:rPr>
                <w:rFonts w:cstheme="minorHAnsi"/>
                <w:color w:val="000000" w:themeColor="text1"/>
                <w:sz w:val="22"/>
              </w:rPr>
            </w:pPr>
          </w:p>
        </w:tc>
        <w:tc>
          <w:tcPr>
            <w:tcW w:w="0" w:type="auto"/>
            <w:tcBorders>
              <w:top w:val="single" w:sz="4" w:space="0" w:color="auto"/>
            </w:tcBorders>
            <w:vAlign w:val="center"/>
          </w:tcPr>
          <w:p w14:paraId="41220C52" w14:textId="77777777" w:rsidR="009A68A6" w:rsidRPr="000A4050" w:rsidRDefault="009A68A6" w:rsidP="003F2CF2">
            <w:pPr>
              <w:jc w:val="center"/>
              <w:rPr>
                <w:rFonts w:cstheme="minorHAnsi"/>
                <w:color w:val="000000" w:themeColor="text1"/>
                <w:sz w:val="22"/>
              </w:rPr>
            </w:pPr>
            <w:r w:rsidRPr="000A4050">
              <w:rPr>
                <w:rFonts w:cstheme="minorHAnsi" w:hint="eastAsia"/>
                <w:color w:val="000000" w:themeColor="text1"/>
                <w:sz w:val="22"/>
              </w:rPr>
              <w:t>27</w:t>
            </w:r>
          </w:p>
        </w:tc>
        <w:tc>
          <w:tcPr>
            <w:tcW w:w="0" w:type="auto"/>
            <w:tcBorders>
              <w:top w:val="single" w:sz="4" w:space="0" w:color="auto"/>
            </w:tcBorders>
            <w:vAlign w:val="center"/>
          </w:tcPr>
          <w:p w14:paraId="523F6F25" w14:textId="77777777" w:rsidR="009A68A6" w:rsidRPr="000A4050" w:rsidRDefault="009A68A6" w:rsidP="003F2CF2">
            <w:pPr>
              <w:jc w:val="center"/>
              <w:rPr>
                <w:rFonts w:cstheme="minorHAnsi"/>
                <w:color w:val="000000" w:themeColor="text1"/>
                <w:sz w:val="22"/>
              </w:rPr>
            </w:pPr>
            <w:r w:rsidRPr="000A4050">
              <w:rPr>
                <w:rFonts w:cstheme="minorHAnsi" w:hint="eastAsia"/>
                <w:color w:val="000000" w:themeColor="text1"/>
                <w:sz w:val="22"/>
              </w:rPr>
              <w:t>24</w:t>
            </w:r>
          </w:p>
        </w:tc>
        <w:tc>
          <w:tcPr>
            <w:tcW w:w="0" w:type="auto"/>
            <w:tcBorders>
              <w:top w:val="single" w:sz="4" w:space="0" w:color="auto"/>
            </w:tcBorders>
            <w:vAlign w:val="center"/>
          </w:tcPr>
          <w:p w14:paraId="6697B19C" w14:textId="77777777" w:rsidR="009A68A6" w:rsidRPr="000A4050" w:rsidRDefault="009A68A6" w:rsidP="003F2CF2">
            <w:pPr>
              <w:jc w:val="center"/>
              <w:rPr>
                <w:rFonts w:cstheme="minorHAnsi"/>
                <w:color w:val="000000" w:themeColor="text1"/>
                <w:sz w:val="22"/>
              </w:rPr>
            </w:pPr>
            <w:r w:rsidRPr="000A4050">
              <w:rPr>
                <w:rFonts w:cstheme="minorHAnsi"/>
                <w:color w:val="000000" w:themeColor="text1"/>
                <w:sz w:val="22"/>
              </w:rPr>
              <w:t>0.</w:t>
            </w:r>
            <w:r w:rsidR="000E6AF5" w:rsidRPr="000A4050">
              <w:rPr>
                <w:rFonts w:cstheme="minorHAnsi" w:hint="eastAsia"/>
                <w:color w:val="000000" w:themeColor="text1"/>
                <w:sz w:val="22"/>
              </w:rPr>
              <w:t>52</w:t>
            </w:r>
          </w:p>
        </w:tc>
      </w:tr>
      <w:tr w:rsidR="000A4050" w:rsidRPr="000A4050" w14:paraId="5C5313CB" w14:textId="77777777" w:rsidTr="003F2CF2">
        <w:tc>
          <w:tcPr>
            <w:tcW w:w="0" w:type="auto"/>
            <w:vAlign w:val="center"/>
          </w:tcPr>
          <w:p w14:paraId="753E9522" w14:textId="77777777" w:rsidR="009A68A6" w:rsidRPr="000A4050" w:rsidRDefault="009A68A6" w:rsidP="003F2CF2">
            <w:pPr>
              <w:jc w:val="center"/>
              <w:rPr>
                <w:rFonts w:cstheme="minorHAnsi"/>
                <w:color w:val="000000" w:themeColor="text1"/>
                <w:sz w:val="22"/>
              </w:rPr>
            </w:pPr>
            <w:r w:rsidRPr="000A4050">
              <w:rPr>
                <w:rFonts w:cstheme="minorHAnsi"/>
                <w:color w:val="000000" w:themeColor="text1"/>
                <w:sz w:val="22"/>
              </w:rPr>
              <w:t>A</w:t>
            </w:r>
            <w:r w:rsidRPr="000A4050">
              <w:rPr>
                <w:rFonts w:cstheme="minorHAnsi" w:hint="eastAsia"/>
                <w:color w:val="000000" w:themeColor="text1"/>
                <w:sz w:val="22"/>
              </w:rPr>
              <w:t>ge, Years</w:t>
            </w:r>
          </w:p>
        </w:tc>
        <w:tc>
          <w:tcPr>
            <w:tcW w:w="0" w:type="auto"/>
            <w:vAlign w:val="center"/>
          </w:tcPr>
          <w:p w14:paraId="7CEC32F5" w14:textId="77777777" w:rsidR="009A68A6" w:rsidRPr="000A4050" w:rsidRDefault="009A68A6" w:rsidP="003F2CF2">
            <w:pPr>
              <w:jc w:val="center"/>
              <w:rPr>
                <w:rFonts w:cstheme="minorHAnsi"/>
                <w:color w:val="000000" w:themeColor="text1"/>
                <w:sz w:val="22"/>
              </w:rPr>
            </w:pPr>
            <w:r w:rsidRPr="000A4050">
              <w:rPr>
                <w:rFonts w:cstheme="minorHAnsi"/>
                <w:color w:val="000000" w:themeColor="text1"/>
                <w:sz w:val="22"/>
              </w:rPr>
              <w:t>21.55 ±2.48</w:t>
            </w:r>
          </w:p>
        </w:tc>
        <w:tc>
          <w:tcPr>
            <w:tcW w:w="0" w:type="auto"/>
            <w:vAlign w:val="center"/>
          </w:tcPr>
          <w:p w14:paraId="0C6BD9B8" w14:textId="77777777" w:rsidR="009A68A6" w:rsidRPr="000A4050" w:rsidRDefault="009A68A6" w:rsidP="003F2CF2">
            <w:pPr>
              <w:jc w:val="center"/>
              <w:rPr>
                <w:rFonts w:cstheme="minorHAnsi"/>
                <w:color w:val="000000" w:themeColor="text1"/>
                <w:sz w:val="22"/>
              </w:rPr>
            </w:pPr>
            <w:r w:rsidRPr="000A4050">
              <w:rPr>
                <w:rFonts w:cstheme="minorHAnsi"/>
                <w:color w:val="000000" w:themeColor="text1"/>
                <w:sz w:val="22"/>
              </w:rPr>
              <w:t>21.76 ±2.27</w:t>
            </w:r>
          </w:p>
        </w:tc>
        <w:tc>
          <w:tcPr>
            <w:tcW w:w="0" w:type="auto"/>
            <w:vAlign w:val="center"/>
          </w:tcPr>
          <w:p w14:paraId="208C0CEF" w14:textId="77777777" w:rsidR="009A68A6" w:rsidRPr="000A4050" w:rsidRDefault="009A68A6" w:rsidP="003F2CF2">
            <w:pPr>
              <w:jc w:val="center"/>
              <w:rPr>
                <w:rFonts w:cstheme="minorHAnsi"/>
                <w:color w:val="000000" w:themeColor="text1"/>
                <w:sz w:val="22"/>
              </w:rPr>
            </w:pPr>
          </w:p>
        </w:tc>
        <w:tc>
          <w:tcPr>
            <w:tcW w:w="0" w:type="auto"/>
            <w:vAlign w:val="center"/>
          </w:tcPr>
          <w:p w14:paraId="37D9034B" w14:textId="77777777" w:rsidR="009A68A6" w:rsidRPr="000A4050" w:rsidRDefault="009A68A6" w:rsidP="003F2CF2">
            <w:pPr>
              <w:jc w:val="center"/>
              <w:rPr>
                <w:rFonts w:cstheme="minorHAnsi"/>
                <w:color w:val="000000" w:themeColor="text1"/>
                <w:sz w:val="22"/>
              </w:rPr>
            </w:pPr>
            <w:r w:rsidRPr="000A4050">
              <w:rPr>
                <w:color w:val="000000" w:themeColor="text1"/>
              </w:rPr>
              <w:t>2</w:t>
            </w:r>
            <w:r w:rsidRPr="000A4050">
              <w:rPr>
                <w:rFonts w:hint="eastAsia"/>
                <w:color w:val="000000" w:themeColor="text1"/>
              </w:rPr>
              <w:t>2.07</w:t>
            </w:r>
            <w:r w:rsidRPr="000A4050">
              <w:rPr>
                <w:color w:val="000000" w:themeColor="text1"/>
              </w:rPr>
              <w:t xml:space="preserve"> ±2.</w:t>
            </w:r>
            <w:r w:rsidRPr="000A4050">
              <w:rPr>
                <w:rFonts w:hint="eastAsia"/>
                <w:color w:val="000000" w:themeColor="text1"/>
              </w:rPr>
              <w:t>29</w:t>
            </w:r>
          </w:p>
        </w:tc>
        <w:tc>
          <w:tcPr>
            <w:tcW w:w="0" w:type="auto"/>
            <w:vAlign w:val="center"/>
          </w:tcPr>
          <w:p w14:paraId="1B601F40" w14:textId="77777777" w:rsidR="009A68A6" w:rsidRPr="000A4050" w:rsidRDefault="009A68A6" w:rsidP="003F2CF2">
            <w:pPr>
              <w:jc w:val="center"/>
              <w:rPr>
                <w:rFonts w:cstheme="minorHAnsi"/>
                <w:color w:val="000000" w:themeColor="text1"/>
                <w:sz w:val="22"/>
              </w:rPr>
            </w:pPr>
            <w:r w:rsidRPr="000A4050">
              <w:rPr>
                <w:color w:val="000000" w:themeColor="text1"/>
              </w:rPr>
              <w:t>21.</w:t>
            </w:r>
            <w:r w:rsidRPr="000A4050">
              <w:rPr>
                <w:rFonts w:hint="eastAsia"/>
                <w:color w:val="000000" w:themeColor="text1"/>
              </w:rPr>
              <w:t>96</w:t>
            </w:r>
            <w:r w:rsidRPr="000A4050">
              <w:rPr>
                <w:color w:val="000000" w:themeColor="text1"/>
              </w:rPr>
              <w:t>±2.</w:t>
            </w:r>
            <w:r w:rsidRPr="000A4050">
              <w:rPr>
                <w:rFonts w:hint="eastAsia"/>
                <w:color w:val="000000" w:themeColor="text1"/>
              </w:rPr>
              <w:t>72</w:t>
            </w:r>
          </w:p>
        </w:tc>
        <w:tc>
          <w:tcPr>
            <w:tcW w:w="0" w:type="auto"/>
            <w:vAlign w:val="center"/>
          </w:tcPr>
          <w:p w14:paraId="519BAD45" w14:textId="77777777" w:rsidR="009A68A6" w:rsidRPr="000A4050" w:rsidRDefault="009A68A6" w:rsidP="003F2CF2">
            <w:pPr>
              <w:jc w:val="center"/>
              <w:rPr>
                <w:rFonts w:cstheme="minorHAnsi"/>
                <w:color w:val="000000" w:themeColor="text1"/>
                <w:sz w:val="22"/>
              </w:rPr>
            </w:pPr>
            <w:r w:rsidRPr="000A4050">
              <w:rPr>
                <w:rFonts w:cstheme="minorHAnsi" w:hint="eastAsia"/>
                <w:color w:val="000000" w:themeColor="text1"/>
                <w:sz w:val="22"/>
              </w:rPr>
              <w:t>0.35</w:t>
            </w:r>
          </w:p>
        </w:tc>
      </w:tr>
      <w:tr w:rsidR="00416C31" w:rsidRPr="000A4050" w14:paraId="70947F8C" w14:textId="77777777" w:rsidTr="003F2CF2">
        <w:tc>
          <w:tcPr>
            <w:tcW w:w="0" w:type="auto"/>
            <w:vAlign w:val="center"/>
          </w:tcPr>
          <w:p w14:paraId="7A2B49E1" w14:textId="77777777" w:rsidR="009A68A6" w:rsidRPr="000A4050" w:rsidRDefault="009A68A6" w:rsidP="003F2CF2">
            <w:pPr>
              <w:jc w:val="center"/>
              <w:rPr>
                <w:rFonts w:cstheme="minorHAnsi"/>
                <w:color w:val="000000" w:themeColor="text1"/>
                <w:sz w:val="22"/>
              </w:rPr>
            </w:pPr>
            <w:r w:rsidRPr="000A4050">
              <w:rPr>
                <w:rFonts w:cstheme="minorHAnsi" w:hint="eastAsia"/>
                <w:color w:val="000000" w:themeColor="text1"/>
                <w:sz w:val="22"/>
              </w:rPr>
              <w:t>CTQ</w:t>
            </w:r>
          </w:p>
        </w:tc>
        <w:tc>
          <w:tcPr>
            <w:tcW w:w="0" w:type="auto"/>
            <w:vAlign w:val="center"/>
          </w:tcPr>
          <w:p w14:paraId="69BE3598" w14:textId="77777777" w:rsidR="009A68A6" w:rsidRPr="000A4050" w:rsidRDefault="009A68A6" w:rsidP="003F2CF2">
            <w:pPr>
              <w:jc w:val="center"/>
              <w:rPr>
                <w:rFonts w:cstheme="minorHAnsi"/>
                <w:color w:val="000000" w:themeColor="text1"/>
                <w:sz w:val="22"/>
              </w:rPr>
            </w:pPr>
            <w:r w:rsidRPr="000A4050">
              <w:rPr>
                <w:rFonts w:cstheme="minorHAnsi"/>
                <w:color w:val="000000" w:themeColor="text1"/>
                <w:sz w:val="22"/>
              </w:rPr>
              <w:t>38.08 ±9.22</w:t>
            </w:r>
          </w:p>
        </w:tc>
        <w:tc>
          <w:tcPr>
            <w:tcW w:w="0" w:type="auto"/>
            <w:vAlign w:val="center"/>
          </w:tcPr>
          <w:p w14:paraId="411B07F9" w14:textId="77777777" w:rsidR="009A68A6" w:rsidRPr="000A4050" w:rsidRDefault="009A68A6" w:rsidP="003F2CF2">
            <w:pPr>
              <w:jc w:val="center"/>
              <w:rPr>
                <w:rFonts w:cstheme="minorHAnsi"/>
                <w:color w:val="000000" w:themeColor="text1"/>
                <w:sz w:val="22"/>
              </w:rPr>
            </w:pPr>
            <w:r w:rsidRPr="000A4050">
              <w:rPr>
                <w:rFonts w:cstheme="minorHAnsi"/>
                <w:color w:val="000000" w:themeColor="text1"/>
                <w:sz w:val="22"/>
              </w:rPr>
              <w:t>38.45 ±9.10</w:t>
            </w:r>
          </w:p>
        </w:tc>
        <w:tc>
          <w:tcPr>
            <w:tcW w:w="0" w:type="auto"/>
            <w:vAlign w:val="center"/>
          </w:tcPr>
          <w:p w14:paraId="450DA9AF" w14:textId="77777777" w:rsidR="009A68A6" w:rsidRPr="000A4050" w:rsidRDefault="009A68A6" w:rsidP="003F2CF2">
            <w:pPr>
              <w:jc w:val="center"/>
              <w:rPr>
                <w:rFonts w:cstheme="minorHAnsi"/>
                <w:color w:val="000000" w:themeColor="text1"/>
                <w:sz w:val="22"/>
              </w:rPr>
            </w:pPr>
          </w:p>
        </w:tc>
        <w:tc>
          <w:tcPr>
            <w:tcW w:w="0" w:type="auto"/>
            <w:vAlign w:val="center"/>
          </w:tcPr>
          <w:p w14:paraId="38336A54" w14:textId="77777777" w:rsidR="009A68A6" w:rsidRPr="000A4050" w:rsidRDefault="009A68A6" w:rsidP="003F2CF2">
            <w:pPr>
              <w:jc w:val="center"/>
              <w:rPr>
                <w:rFonts w:cstheme="minorHAnsi"/>
                <w:color w:val="000000" w:themeColor="text1"/>
                <w:sz w:val="22"/>
              </w:rPr>
            </w:pPr>
            <w:r w:rsidRPr="000A4050">
              <w:rPr>
                <w:rFonts w:hint="eastAsia"/>
                <w:color w:val="000000" w:themeColor="text1"/>
              </w:rPr>
              <w:t>40.52</w:t>
            </w:r>
            <w:r w:rsidRPr="000A4050">
              <w:rPr>
                <w:color w:val="000000" w:themeColor="text1"/>
              </w:rPr>
              <w:t xml:space="preserve"> ±</w:t>
            </w:r>
            <w:r w:rsidRPr="000A4050">
              <w:rPr>
                <w:rFonts w:hint="eastAsia"/>
                <w:color w:val="000000" w:themeColor="text1"/>
              </w:rPr>
              <w:t>8.46</w:t>
            </w:r>
          </w:p>
        </w:tc>
        <w:tc>
          <w:tcPr>
            <w:tcW w:w="0" w:type="auto"/>
            <w:vAlign w:val="center"/>
          </w:tcPr>
          <w:p w14:paraId="2782E47F" w14:textId="77777777" w:rsidR="009A68A6" w:rsidRPr="000A4050" w:rsidRDefault="009A68A6" w:rsidP="003F2CF2">
            <w:pPr>
              <w:jc w:val="center"/>
              <w:rPr>
                <w:rFonts w:cstheme="minorHAnsi"/>
                <w:color w:val="000000" w:themeColor="text1"/>
                <w:sz w:val="22"/>
              </w:rPr>
            </w:pPr>
            <w:r w:rsidRPr="000A4050">
              <w:rPr>
                <w:color w:val="000000" w:themeColor="text1"/>
              </w:rPr>
              <w:t>38.4</w:t>
            </w:r>
            <w:r w:rsidRPr="000A4050">
              <w:rPr>
                <w:rFonts w:hint="eastAsia"/>
                <w:color w:val="000000" w:themeColor="text1"/>
              </w:rPr>
              <w:t>0</w:t>
            </w:r>
            <w:r w:rsidRPr="000A4050">
              <w:rPr>
                <w:color w:val="000000" w:themeColor="text1"/>
              </w:rPr>
              <w:t xml:space="preserve"> ±</w:t>
            </w:r>
            <w:r w:rsidRPr="000A4050">
              <w:rPr>
                <w:rFonts w:hint="eastAsia"/>
                <w:color w:val="000000" w:themeColor="text1"/>
              </w:rPr>
              <w:t>5.08</w:t>
            </w:r>
          </w:p>
        </w:tc>
        <w:tc>
          <w:tcPr>
            <w:tcW w:w="0" w:type="auto"/>
            <w:vAlign w:val="center"/>
          </w:tcPr>
          <w:p w14:paraId="638496A7" w14:textId="77777777" w:rsidR="009A68A6" w:rsidRPr="000A4050" w:rsidRDefault="009A68A6" w:rsidP="003F2CF2">
            <w:pPr>
              <w:jc w:val="center"/>
              <w:rPr>
                <w:rFonts w:cstheme="minorHAnsi"/>
                <w:color w:val="000000" w:themeColor="text1"/>
                <w:sz w:val="22"/>
              </w:rPr>
            </w:pPr>
            <w:r w:rsidRPr="000A4050">
              <w:rPr>
                <w:rFonts w:cstheme="minorHAnsi" w:hint="eastAsia"/>
                <w:color w:val="000000" w:themeColor="text1"/>
                <w:sz w:val="22"/>
              </w:rPr>
              <w:t>0.32</w:t>
            </w:r>
          </w:p>
        </w:tc>
      </w:tr>
    </w:tbl>
    <w:p w14:paraId="0BEE19DF" w14:textId="77777777" w:rsidR="002D6BE3" w:rsidRPr="000A4050" w:rsidRDefault="002D6BE3" w:rsidP="00B508C8">
      <w:pPr>
        <w:rPr>
          <w:rFonts w:cstheme="minorHAnsi"/>
          <w:color w:val="000000" w:themeColor="text1"/>
          <w:sz w:val="22"/>
        </w:rPr>
      </w:pPr>
    </w:p>
    <w:p w14:paraId="486324CD" w14:textId="77777777" w:rsidR="00B508C8" w:rsidRPr="000A4050" w:rsidRDefault="00B508C8" w:rsidP="00B508C8">
      <w:pPr>
        <w:rPr>
          <w:rFonts w:cstheme="minorHAnsi"/>
          <w:color w:val="000000" w:themeColor="text1"/>
          <w:sz w:val="22"/>
        </w:rPr>
      </w:pPr>
      <w:r w:rsidRPr="000A4050">
        <w:rPr>
          <w:rFonts w:cstheme="minorHAnsi"/>
          <w:b/>
          <w:bCs/>
          <w:color w:val="000000" w:themeColor="text1"/>
          <w:sz w:val="22"/>
        </w:rPr>
        <w:t xml:space="preserve">Supplementary table </w:t>
      </w:r>
      <w:r w:rsidR="00F85A2A" w:rsidRPr="000A4050">
        <w:rPr>
          <w:rFonts w:cstheme="minorHAnsi" w:hint="eastAsia"/>
          <w:b/>
          <w:bCs/>
          <w:color w:val="000000" w:themeColor="text1"/>
          <w:sz w:val="22"/>
        </w:rPr>
        <w:t>2</w:t>
      </w:r>
      <w:r w:rsidRPr="000A4050">
        <w:rPr>
          <w:rFonts w:cstheme="minorHAnsi"/>
          <w:color w:val="000000" w:themeColor="text1"/>
          <w:sz w:val="22"/>
        </w:rPr>
        <w:t xml:space="preserve"> </w:t>
      </w:r>
    </w:p>
    <w:p w14:paraId="1E87AD6F" w14:textId="77777777" w:rsidR="00B508C8" w:rsidRPr="000A4050" w:rsidRDefault="00B508C8" w:rsidP="00B508C8">
      <w:pPr>
        <w:rPr>
          <w:rFonts w:cstheme="minorHAnsi"/>
          <w:color w:val="000000" w:themeColor="text1"/>
          <w:sz w:val="22"/>
        </w:rPr>
      </w:pPr>
      <w:r w:rsidRPr="000A4050">
        <w:rPr>
          <w:rFonts w:cstheme="minorHAnsi"/>
          <w:color w:val="000000" w:themeColor="text1"/>
          <w:sz w:val="22"/>
        </w:rPr>
        <w:t xml:space="preserve">Interaction between </w:t>
      </w:r>
      <w:r w:rsidRPr="000A4050">
        <w:rPr>
          <w:rFonts w:cstheme="minorHAnsi"/>
          <w:i/>
          <w:color w:val="000000" w:themeColor="text1"/>
          <w:sz w:val="22"/>
        </w:rPr>
        <w:t>TPH2</w:t>
      </w:r>
      <w:r w:rsidRPr="000A4050">
        <w:rPr>
          <w:rFonts w:cstheme="minorHAnsi"/>
          <w:color w:val="000000" w:themeColor="text1"/>
          <w:sz w:val="22"/>
        </w:rPr>
        <w:t xml:space="preserve"> genotype and ELS on brain structure (whole-brain) </w:t>
      </w:r>
      <w:r w:rsidR="00DC1B94" w:rsidRPr="000A4050">
        <w:rPr>
          <w:rFonts w:cstheme="minorHAnsi"/>
          <w:color w:val="000000" w:themeColor="text1"/>
          <w:sz w:val="22"/>
        </w:rPr>
        <w:t>in the discovery sample</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668"/>
        <w:gridCol w:w="850"/>
        <w:gridCol w:w="851"/>
        <w:gridCol w:w="850"/>
        <w:gridCol w:w="1048"/>
        <w:gridCol w:w="1134"/>
        <w:gridCol w:w="1559"/>
      </w:tblGrid>
      <w:tr w:rsidR="000A4050" w:rsidRPr="000A4050" w14:paraId="327C5479" w14:textId="77777777" w:rsidTr="00700A74">
        <w:trPr>
          <w:trHeight w:val="270"/>
        </w:trPr>
        <w:tc>
          <w:tcPr>
            <w:tcW w:w="1668" w:type="dxa"/>
            <w:tcBorders>
              <w:top w:val="single" w:sz="4" w:space="0" w:color="auto"/>
              <w:bottom w:val="single" w:sz="4" w:space="0" w:color="auto"/>
            </w:tcBorders>
            <w:noWrap/>
            <w:vAlign w:val="center"/>
            <w:hideMark/>
          </w:tcPr>
          <w:p w14:paraId="56153073"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Brain Area</w:t>
            </w:r>
          </w:p>
        </w:tc>
        <w:tc>
          <w:tcPr>
            <w:tcW w:w="2551" w:type="dxa"/>
            <w:gridSpan w:val="3"/>
            <w:tcBorders>
              <w:top w:val="single" w:sz="4" w:space="0" w:color="auto"/>
              <w:bottom w:val="single" w:sz="4" w:space="0" w:color="auto"/>
            </w:tcBorders>
            <w:noWrap/>
            <w:vAlign w:val="center"/>
            <w:hideMark/>
          </w:tcPr>
          <w:p w14:paraId="05F07D4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Peak located at MNI</w:t>
            </w:r>
          </w:p>
        </w:tc>
        <w:tc>
          <w:tcPr>
            <w:tcW w:w="1048" w:type="dxa"/>
            <w:tcBorders>
              <w:top w:val="single" w:sz="4" w:space="0" w:color="auto"/>
              <w:bottom w:val="single" w:sz="4" w:space="0" w:color="auto"/>
            </w:tcBorders>
            <w:noWrap/>
            <w:vAlign w:val="center"/>
            <w:hideMark/>
          </w:tcPr>
          <w:p w14:paraId="7603BE6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TFCE</w:t>
            </w:r>
          </w:p>
        </w:tc>
        <w:tc>
          <w:tcPr>
            <w:tcW w:w="1134" w:type="dxa"/>
            <w:tcBorders>
              <w:top w:val="single" w:sz="4" w:space="0" w:color="auto"/>
              <w:bottom w:val="single" w:sz="4" w:space="0" w:color="auto"/>
            </w:tcBorders>
            <w:noWrap/>
            <w:vAlign w:val="center"/>
            <w:hideMark/>
          </w:tcPr>
          <w:p w14:paraId="08AD321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Cluster Size k</w:t>
            </w:r>
          </w:p>
        </w:tc>
        <w:tc>
          <w:tcPr>
            <w:tcW w:w="1559" w:type="dxa"/>
            <w:tcBorders>
              <w:top w:val="single" w:sz="4" w:space="0" w:color="auto"/>
              <w:bottom w:val="single" w:sz="4" w:space="0" w:color="auto"/>
            </w:tcBorders>
            <w:noWrap/>
            <w:vAlign w:val="center"/>
            <w:hideMark/>
          </w:tcPr>
          <w:p w14:paraId="77668153" w14:textId="77777777" w:rsidR="00B508C8" w:rsidRPr="000A4050" w:rsidRDefault="00B508C8" w:rsidP="00700A74">
            <w:pPr>
              <w:rPr>
                <w:rFonts w:cstheme="minorHAnsi"/>
                <w:color w:val="000000" w:themeColor="text1"/>
                <w:sz w:val="22"/>
              </w:rPr>
            </w:pPr>
            <w:r w:rsidRPr="000A4050">
              <w:rPr>
                <w:rFonts w:cstheme="minorHAnsi"/>
                <w:i/>
                <w:color w:val="000000" w:themeColor="text1"/>
                <w:sz w:val="22"/>
              </w:rPr>
              <w:t xml:space="preserve">p </w:t>
            </w:r>
            <w:r w:rsidRPr="000A4050">
              <w:rPr>
                <w:rFonts w:cstheme="minorHAnsi"/>
                <w:color w:val="000000" w:themeColor="text1"/>
                <w:sz w:val="22"/>
                <w:vertAlign w:val="subscript"/>
              </w:rPr>
              <w:t>FWE with TFCE</w:t>
            </w:r>
          </w:p>
        </w:tc>
      </w:tr>
      <w:tr w:rsidR="000A4050" w:rsidRPr="000A4050" w14:paraId="19BD930A" w14:textId="77777777" w:rsidTr="00700A74">
        <w:trPr>
          <w:trHeight w:val="270"/>
        </w:trPr>
        <w:tc>
          <w:tcPr>
            <w:tcW w:w="1668" w:type="dxa"/>
            <w:tcBorders>
              <w:top w:val="single" w:sz="4" w:space="0" w:color="auto"/>
            </w:tcBorders>
            <w:hideMark/>
          </w:tcPr>
          <w:p w14:paraId="66C1819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L </w:t>
            </w:r>
            <w:proofErr w:type="spellStart"/>
            <w:r w:rsidRPr="000A4050">
              <w:rPr>
                <w:rFonts w:cstheme="minorHAnsi"/>
                <w:color w:val="000000" w:themeColor="text1"/>
                <w:sz w:val="22"/>
              </w:rPr>
              <w:t>dACC</w:t>
            </w:r>
            <w:proofErr w:type="spellEnd"/>
          </w:p>
        </w:tc>
        <w:tc>
          <w:tcPr>
            <w:tcW w:w="850" w:type="dxa"/>
            <w:tcBorders>
              <w:top w:val="single" w:sz="4" w:space="0" w:color="auto"/>
            </w:tcBorders>
            <w:noWrap/>
            <w:vAlign w:val="center"/>
            <w:hideMark/>
          </w:tcPr>
          <w:p w14:paraId="289583A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-1.5</w:t>
            </w:r>
          </w:p>
        </w:tc>
        <w:tc>
          <w:tcPr>
            <w:tcW w:w="851" w:type="dxa"/>
            <w:tcBorders>
              <w:top w:val="single" w:sz="4" w:space="0" w:color="auto"/>
            </w:tcBorders>
            <w:noWrap/>
            <w:vAlign w:val="center"/>
            <w:hideMark/>
          </w:tcPr>
          <w:p w14:paraId="0AE96D6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12</w:t>
            </w:r>
          </w:p>
        </w:tc>
        <w:tc>
          <w:tcPr>
            <w:tcW w:w="850" w:type="dxa"/>
            <w:tcBorders>
              <w:top w:val="single" w:sz="4" w:space="0" w:color="auto"/>
            </w:tcBorders>
            <w:noWrap/>
            <w:vAlign w:val="center"/>
            <w:hideMark/>
          </w:tcPr>
          <w:p w14:paraId="38179F7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28.5</w:t>
            </w:r>
          </w:p>
        </w:tc>
        <w:tc>
          <w:tcPr>
            <w:tcW w:w="1048" w:type="dxa"/>
            <w:tcBorders>
              <w:top w:val="single" w:sz="4" w:space="0" w:color="auto"/>
            </w:tcBorders>
            <w:noWrap/>
            <w:vAlign w:val="center"/>
            <w:hideMark/>
          </w:tcPr>
          <w:p w14:paraId="7D4CE91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932.25</w:t>
            </w:r>
          </w:p>
        </w:tc>
        <w:tc>
          <w:tcPr>
            <w:tcW w:w="1134" w:type="dxa"/>
            <w:tcBorders>
              <w:top w:val="single" w:sz="4" w:space="0" w:color="auto"/>
            </w:tcBorders>
            <w:noWrap/>
            <w:vAlign w:val="center"/>
            <w:hideMark/>
          </w:tcPr>
          <w:p w14:paraId="0A975A9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181</w:t>
            </w:r>
          </w:p>
        </w:tc>
        <w:tc>
          <w:tcPr>
            <w:tcW w:w="1559" w:type="dxa"/>
            <w:tcBorders>
              <w:top w:val="single" w:sz="4" w:space="0" w:color="auto"/>
            </w:tcBorders>
            <w:noWrap/>
            <w:vAlign w:val="center"/>
            <w:hideMark/>
          </w:tcPr>
          <w:p w14:paraId="6B7C470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0.045</w:t>
            </w:r>
          </w:p>
        </w:tc>
      </w:tr>
      <w:tr w:rsidR="000A4050" w:rsidRPr="000A4050" w14:paraId="40419086" w14:textId="77777777" w:rsidTr="00700A74">
        <w:trPr>
          <w:trHeight w:val="270"/>
        </w:trPr>
        <w:tc>
          <w:tcPr>
            <w:tcW w:w="1668" w:type="dxa"/>
            <w:hideMark/>
          </w:tcPr>
          <w:p w14:paraId="18BEA2C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L DLPFC</w:t>
            </w:r>
          </w:p>
        </w:tc>
        <w:tc>
          <w:tcPr>
            <w:tcW w:w="850" w:type="dxa"/>
            <w:noWrap/>
            <w:vAlign w:val="center"/>
            <w:hideMark/>
          </w:tcPr>
          <w:p w14:paraId="647866D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-34.5</w:t>
            </w:r>
          </w:p>
        </w:tc>
        <w:tc>
          <w:tcPr>
            <w:tcW w:w="851" w:type="dxa"/>
            <w:noWrap/>
            <w:vAlign w:val="center"/>
            <w:hideMark/>
          </w:tcPr>
          <w:p w14:paraId="7A0E342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31.5</w:t>
            </w:r>
          </w:p>
        </w:tc>
        <w:tc>
          <w:tcPr>
            <w:tcW w:w="850" w:type="dxa"/>
            <w:noWrap/>
            <w:vAlign w:val="center"/>
            <w:hideMark/>
          </w:tcPr>
          <w:p w14:paraId="0DF475A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34.5</w:t>
            </w:r>
          </w:p>
        </w:tc>
        <w:tc>
          <w:tcPr>
            <w:tcW w:w="1048" w:type="dxa"/>
            <w:noWrap/>
            <w:vAlign w:val="center"/>
            <w:hideMark/>
          </w:tcPr>
          <w:p w14:paraId="7652FA5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1008.65</w:t>
            </w:r>
          </w:p>
        </w:tc>
        <w:tc>
          <w:tcPr>
            <w:tcW w:w="1134" w:type="dxa"/>
            <w:noWrap/>
            <w:vAlign w:val="center"/>
            <w:hideMark/>
          </w:tcPr>
          <w:p w14:paraId="685B821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201</w:t>
            </w:r>
          </w:p>
        </w:tc>
        <w:tc>
          <w:tcPr>
            <w:tcW w:w="1559" w:type="dxa"/>
            <w:noWrap/>
            <w:vAlign w:val="center"/>
            <w:hideMark/>
          </w:tcPr>
          <w:p w14:paraId="1999E70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0.034</w:t>
            </w:r>
          </w:p>
        </w:tc>
      </w:tr>
      <w:tr w:rsidR="000A4050" w:rsidRPr="000A4050" w14:paraId="3812323F" w14:textId="77777777" w:rsidTr="00700A74">
        <w:trPr>
          <w:trHeight w:val="270"/>
        </w:trPr>
        <w:tc>
          <w:tcPr>
            <w:tcW w:w="1668" w:type="dxa"/>
            <w:hideMark/>
          </w:tcPr>
          <w:p w14:paraId="2E52445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B thalamic</w:t>
            </w:r>
          </w:p>
          <w:p w14:paraId="25157BE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-limbic</w:t>
            </w:r>
          </w:p>
        </w:tc>
        <w:tc>
          <w:tcPr>
            <w:tcW w:w="850" w:type="dxa"/>
            <w:noWrap/>
            <w:vAlign w:val="center"/>
            <w:hideMark/>
          </w:tcPr>
          <w:p w14:paraId="443F17C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19.5</w:t>
            </w:r>
          </w:p>
        </w:tc>
        <w:tc>
          <w:tcPr>
            <w:tcW w:w="851" w:type="dxa"/>
            <w:noWrap/>
            <w:vAlign w:val="center"/>
            <w:hideMark/>
          </w:tcPr>
          <w:p w14:paraId="437FCC0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-25.5</w:t>
            </w:r>
          </w:p>
        </w:tc>
        <w:tc>
          <w:tcPr>
            <w:tcW w:w="850" w:type="dxa"/>
            <w:noWrap/>
            <w:vAlign w:val="center"/>
            <w:hideMark/>
          </w:tcPr>
          <w:p w14:paraId="18C27B1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12</w:t>
            </w:r>
          </w:p>
        </w:tc>
        <w:tc>
          <w:tcPr>
            <w:tcW w:w="1048" w:type="dxa"/>
            <w:noWrap/>
            <w:vAlign w:val="center"/>
            <w:hideMark/>
          </w:tcPr>
          <w:p w14:paraId="77F7E4D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1238.10</w:t>
            </w:r>
          </w:p>
        </w:tc>
        <w:tc>
          <w:tcPr>
            <w:tcW w:w="1134" w:type="dxa"/>
            <w:noWrap/>
            <w:vAlign w:val="center"/>
            <w:hideMark/>
          </w:tcPr>
          <w:p w14:paraId="7C12BF4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2609</w:t>
            </w:r>
          </w:p>
        </w:tc>
        <w:tc>
          <w:tcPr>
            <w:tcW w:w="1559" w:type="dxa"/>
            <w:noWrap/>
            <w:vAlign w:val="center"/>
            <w:hideMark/>
          </w:tcPr>
          <w:p w14:paraId="7641096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0.015</w:t>
            </w:r>
          </w:p>
        </w:tc>
      </w:tr>
      <w:tr w:rsidR="000A4050" w:rsidRPr="000A4050" w14:paraId="2EA5775F" w14:textId="77777777" w:rsidTr="00700A74">
        <w:trPr>
          <w:trHeight w:val="270"/>
        </w:trPr>
        <w:tc>
          <w:tcPr>
            <w:tcW w:w="1668" w:type="dxa"/>
            <w:hideMark/>
          </w:tcPr>
          <w:p w14:paraId="2D1E6A8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B </w:t>
            </w:r>
            <w:proofErr w:type="spellStart"/>
            <w:r w:rsidRPr="000A4050">
              <w:rPr>
                <w:rFonts w:cstheme="minorHAnsi"/>
                <w:color w:val="000000" w:themeColor="text1"/>
                <w:sz w:val="22"/>
              </w:rPr>
              <w:t>vmPFC</w:t>
            </w:r>
            <w:proofErr w:type="spellEnd"/>
          </w:p>
        </w:tc>
        <w:tc>
          <w:tcPr>
            <w:tcW w:w="850" w:type="dxa"/>
            <w:noWrap/>
            <w:vAlign w:val="center"/>
            <w:hideMark/>
          </w:tcPr>
          <w:p w14:paraId="02E9E6D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1.5</w:t>
            </w:r>
          </w:p>
        </w:tc>
        <w:tc>
          <w:tcPr>
            <w:tcW w:w="851" w:type="dxa"/>
            <w:noWrap/>
            <w:vAlign w:val="center"/>
            <w:hideMark/>
          </w:tcPr>
          <w:p w14:paraId="624943C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15</w:t>
            </w:r>
          </w:p>
        </w:tc>
        <w:tc>
          <w:tcPr>
            <w:tcW w:w="850" w:type="dxa"/>
            <w:noWrap/>
            <w:vAlign w:val="center"/>
            <w:hideMark/>
          </w:tcPr>
          <w:p w14:paraId="2FBA37A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-7.5</w:t>
            </w:r>
          </w:p>
        </w:tc>
        <w:tc>
          <w:tcPr>
            <w:tcW w:w="1048" w:type="dxa"/>
            <w:noWrap/>
            <w:vAlign w:val="center"/>
            <w:hideMark/>
          </w:tcPr>
          <w:p w14:paraId="15F61D5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1068.18</w:t>
            </w:r>
          </w:p>
        </w:tc>
        <w:tc>
          <w:tcPr>
            <w:tcW w:w="1134" w:type="dxa"/>
            <w:noWrap/>
            <w:vAlign w:val="center"/>
            <w:hideMark/>
          </w:tcPr>
          <w:p w14:paraId="1DD18A3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1575</w:t>
            </w:r>
          </w:p>
        </w:tc>
        <w:tc>
          <w:tcPr>
            <w:tcW w:w="1559" w:type="dxa"/>
            <w:noWrap/>
            <w:vAlign w:val="center"/>
            <w:hideMark/>
          </w:tcPr>
          <w:p w14:paraId="0AB075D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0.027</w:t>
            </w:r>
          </w:p>
        </w:tc>
      </w:tr>
      <w:tr w:rsidR="000A4050" w:rsidRPr="000A4050" w14:paraId="56C00905" w14:textId="77777777" w:rsidTr="00700A74">
        <w:trPr>
          <w:trHeight w:val="285"/>
        </w:trPr>
        <w:tc>
          <w:tcPr>
            <w:tcW w:w="1668" w:type="dxa"/>
            <w:hideMark/>
          </w:tcPr>
          <w:p w14:paraId="1CE14F2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R </w:t>
            </w:r>
            <w:proofErr w:type="spellStart"/>
            <w:r w:rsidRPr="000A4050">
              <w:rPr>
                <w:rFonts w:cstheme="minorHAnsi"/>
                <w:color w:val="000000" w:themeColor="text1"/>
                <w:sz w:val="22"/>
              </w:rPr>
              <w:t>dACC</w:t>
            </w:r>
            <w:proofErr w:type="spellEnd"/>
          </w:p>
        </w:tc>
        <w:tc>
          <w:tcPr>
            <w:tcW w:w="850" w:type="dxa"/>
            <w:noWrap/>
            <w:vAlign w:val="center"/>
            <w:hideMark/>
          </w:tcPr>
          <w:p w14:paraId="0AA75F1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6</w:t>
            </w:r>
          </w:p>
        </w:tc>
        <w:tc>
          <w:tcPr>
            <w:tcW w:w="851" w:type="dxa"/>
            <w:noWrap/>
            <w:vAlign w:val="center"/>
            <w:hideMark/>
          </w:tcPr>
          <w:p w14:paraId="51F8DFB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33</w:t>
            </w:r>
          </w:p>
        </w:tc>
        <w:tc>
          <w:tcPr>
            <w:tcW w:w="850" w:type="dxa"/>
            <w:noWrap/>
            <w:vAlign w:val="center"/>
            <w:hideMark/>
          </w:tcPr>
          <w:p w14:paraId="53AB0C7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24</w:t>
            </w:r>
          </w:p>
        </w:tc>
        <w:tc>
          <w:tcPr>
            <w:tcW w:w="1048" w:type="dxa"/>
            <w:noWrap/>
            <w:vAlign w:val="center"/>
            <w:hideMark/>
          </w:tcPr>
          <w:p w14:paraId="640A897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956.25</w:t>
            </w:r>
          </w:p>
        </w:tc>
        <w:tc>
          <w:tcPr>
            <w:tcW w:w="1134" w:type="dxa"/>
            <w:noWrap/>
            <w:vAlign w:val="center"/>
            <w:hideMark/>
          </w:tcPr>
          <w:p w14:paraId="0348C90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335</w:t>
            </w:r>
          </w:p>
        </w:tc>
        <w:tc>
          <w:tcPr>
            <w:tcW w:w="1559" w:type="dxa"/>
            <w:noWrap/>
            <w:vAlign w:val="center"/>
            <w:hideMark/>
          </w:tcPr>
          <w:p w14:paraId="1A55558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0.042</w:t>
            </w:r>
          </w:p>
        </w:tc>
      </w:tr>
    </w:tbl>
    <w:p w14:paraId="105ACC22" w14:textId="5FC3E441" w:rsidR="00B508C8" w:rsidRPr="000A4050" w:rsidRDefault="00B508C8" w:rsidP="00B508C8">
      <w:pPr>
        <w:rPr>
          <w:rFonts w:cstheme="minorHAnsi"/>
          <w:color w:val="000000" w:themeColor="text1"/>
          <w:sz w:val="22"/>
        </w:rPr>
      </w:pPr>
      <w:r w:rsidRPr="000A4050">
        <w:rPr>
          <w:rFonts w:cstheme="minorHAnsi"/>
          <w:color w:val="000000" w:themeColor="text1"/>
          <w:sz w:val="22"/>
        </w:rPr>
        <w:t xml:space="preserve">Abbreviations: </w:t>
      </w:r>
      <w:r w:rsidR="00DC1B94" w:rsidRPr="000A4050">
        <w:rPr>
          <w:rFonts w:cstheme="minorHAnsi"/>
          <w:color w:val="000000" w:themeColor="text1"/>
          <w:sz w:val="22"/>
        </w:rPr>
        <w:t xml:space="preserve">B, bilateral; </w:t>
      </w:r>
      <w:proofErr w:type="spellStart"/>
      <w:r w:rsidRPr="000A4050">
        <w:rPr>
          <w:rFonts w:cstheme="minorHAnsi"/>
          <w:color w:val="000000" w:themeColor="text1"/>
          <w:sz w:val="22"/>
        </w:rPr>
        <w:t>dACC</w:t>
      </w:r>
      <w:proofErr w:type="spellEnd"/>
      <w:r w:rsidRPr="000A4050">
        <w:rPr>
          <w:rFonts w:cstheme="minorHAnsi"/>
          <w:color w:val="000000" w:themeColor="text1"/>
          <w:sz w:val="22"/>
        </w:rPr>
        <w:t xml:space="preserve">, dorsal anterior cingulate cortex; DLPFC, dorsolateral prefrontal cortex; </w:t>
      </w:r>
      <w:r w:rsidR="00DC1B94" w:rsidRPr="000A4050">
        <w:rPr>
          <w:rFonts w:cstheme="minorHAnsi"/>
          <w:color w:val="000000" w:themeColor="text1"/>
          <w:sz w:val="22"/>
        </w:rPr>
        <w:t xml:space="preserve">GMV, gray matter volume; L, left; R, right; </w:t>
      </w:r>
      <w:r w:rsidRPr="000A4050">
        <w:rPr>
          <w:rFonts w:cstheme="minorHAnsi"/>
          <w:color w:val="000000" w:themeColor="text1"/>
          <w:sz w:val="22"/>
        </w:rPr>
        <w:t xml:space="preserve">thalamic-limbic, </w:t>
      </w:r>
      <w:proofErr w:type="spellStart"/>
      <w:r w:rsidRPr="000A4050">
        <w:rPr>
          <w:rFonts w:cstheme="minorHAnsi"/>
          <w:color w:val="000000" w:themeColor="text1"/>
          <w:sz w:val="22"/>
        </w:rPr>
        <w:t>parahippocampus</w:t>
      </w:r>
      <w:proofErr w:type="spellEnd"/>
      <w:r w:rsidRPr="000A4050">
        <w:rPr>
          <w:rFonts w:cstheme="minorHAnsi"/>
          <w:color w:val="000000" w:themeColor="text1"/>
          <w:sz w:val="22"/>
        </w:rPr>
        <w:t xml:space="preserve"> gyrus/hippocampus/thalamus/amygdala; </w:t>
      </w:r>
      <w:r w:rsidR="00DC1B94" w:rsidRPr="000A4050">
        <w:rPr>
          <w:rFonts w:cstheme="minorHAnsi"/>
          <w:color w:val="000000" w:themeColor="text1"/>
          <w:sz w:val="22"/>
        </w:rPr>
        <w:t xml:space="preserve">TFCE, threshold-free cluster enhancement; </w:t>
      </w:r>
      <w:proofErr w:type="spellStart"/>
      <w:r w:rsidR="00DC1B94" w:rsidRPr="000A4050">
        <w:rPr>
          <w:rFonts w:cstheme="minorHAnsi"/>
          <w:color w:val="000000" w:themeColor="text1"/>
          <w:sz w:val="22"/>
        </w:rPr>
        <w:t>vmPFC</w:t>
      </w:r>
      <w:proofErr w:type="spellEnd"/>
      <w:r w:rsidR="00DC1B94" w:rsidRPr="000A4050">
        <w:rPr>
          <w:rFonts w:cstheme="minorHAnsi"/>
          <w:color w:val="000000" w:themeColor="text1"/>
          <w:sz w:val="22"/>
        </w:rPr>
        <w:t xml:space="preserve">, ventromedial frontal cortex. </w:t>
      </w:r>
    </w:p>
    <w:p w14:paraId="0655FE03" w14:textId="77777777" w:rsidR="00B508C8" w:rsidRPr="000A4050" w:rsidRDefault="00B508C8" w:rsidP="00B508C8">
      <w:pPr>
        <w:rPr>
          <w:rFonts w:cstheme="minorHAnsi"/>
          <w:color w:val="000000" w:themeColor="text1"/>
          <w:sz w:val="22"/>
        </w:rPr>
      </w:pPr>
    </w:p>
    <w:p w14:paraId="2BFE5B69" w14:textId="77777777" w:rsidR="00B508C8" w:rsidRPr="000A4050" w:rsidRDefault="00B508C8" w:rsidP="00B508C8">
      <w:pPr>
        <w:rPr>
          <w:rFonts w:cstheme="minorHAnsi"/>
          <w:color w:val="000000" w:themeColor="text1"/>
          <w:sz w:val="22"/>
        </w:rPr>
      </w:pPr>
      <w:r w:rsidRPr="000A4050">
        <w:rPr>
          <w:rFonts w:cstheme="minorHAnsi"/>
          <w:b/>
          <w:bCs/>
          <w:color w:val="000000" w:themeColor="text1"/>
          <w:sz w:val="22"/>
        </w:rPr>
        <w:t xml:space="preserve">Supplementary table </w:t>
      </w:r>
      <w:r w:rsidR="00E37B56" w:rsidRPr="000A4050">
        <w:rPr>
          <w:rFonts w:cstheme="minorHAnsi" w:hint="eastAsia"/>
          <w:b/>
          <w:bCs/>
          <w:color w:val="000000" w:themeColor="text1"/>
          <w:sz w:val="22"/>
        </w:rPr>
        <w:t>3</w:t>
      </w:r>
    </w:p>
    <w:p w14:paraId="580585F6" w14:textId="77777777" w:rsidR="0093272B" w:rsidRPr="000A4050" w:rsidRDefault="00B508C8" w:rsidP="0093272B">
      <w:pPr>
        <w:rPr>
          <w:rFonts w:cstheme="minorHAnsi"/>
          <w:color w:val="000000" w:themeColor="text1"/>
          <w:sz w:val="22"/>
        </w:rPr>
      </w:pPr>
      <w:r w:rsidRPr="000A4050">
        <w:rPr>
          <w:rFonts w:cstheme="minorHAnsi"/>
          <w:color w:val="000000" w:themeColor="text1"/>
          <w:sz w:val="22"/>
        </w:rPr>
        <w:t>Correlation between GMV and CTQ and correlation differences between genotypes</w:t>
      </w:r>
      <w:r w:rsidR="0093272B" w:rsidRPr="000A4050">
        <w:rPr>
          <w:rFonts w:cstheme="minorHAnsi"/>
          <w:color w:val="000000" w:themeColor="text1"/>
          <w:sz w:val="22"/>
        </w:rPr>
        <w:t xml:space="preserve"> in the discovery sample</w:t>
      </w:r>
    </w:p>
    <w:p w14:paraId="66F11EC2" w14:textId="77777777" w:rsidR="00B508C8" w:rsidRPr="000A4050" w:rsidRDefault="00B508C8" w:rsidP="00B508C8">
      <w:pPr>
        <w:rPr>
          <w:rFonts w:cstheme="minorHAnsi"/>
          <w:color w:val="000000" w:themeColor="text1"/>
          <w:sz w:val="22"/>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156"/>
        <w:gridCol w:w="674"/>
        <w:gridCol w:w="674"/>
        <w:gridCol w:w="607"/>
        <w:gridCol w:w="674"/>
        <w:gridCol w:w="674"/>
        <w:gridCol w:w="816"/>
        <w:gridCol w:w="222"/>
        <w:gridCol w:w="689"/>
        <w:gridCol w:w="666"/>
        <w:gridCol w:w="816"/>
      </w:tblGrid>
      <w:tr w:rsidR="000A4050" w:rsidRPr="000A4050" w14:paraId="55CD04C8" w14:textId="77777777" w:rsidTr="00700A74">
        <w:trPr>
          <w:trHeight w:val="270"/>
          <w:jc w:val="center"/>
        </w:trPr>
        <w:tc>
          <w:tcPr>
            <w:tcW w:w="0" w:type="auto"/>
            <w:vMerge w:val="restart"/>
            <w:tcBorders>
              <w:top w:val="single" w:sz="4" w:space="0" w:color="auto"/>
              <w:bottom w:val="nil"/>
            </w:tcBorders>
            <w:shd w:val="clear" w:color="auto" w:fill="auto"/>
            <w:vAlign w:val="center"/>
            <w:hideMark/>
          </w:tcPr>
          <w:p w14:paraId="4B35E400" w14:textId="77777777" w:rsidR="00B508C8" w:rsidRPr="000A4050" w:rsidRDefault="00B508C8" w:rsidP="00700A74">
            <w:pPr>
              <w:rPr>
                <w:rFonts w:cstheme="minorHAnsi"/>
                <w:color w:val="000000" w:themeColor="text1"/>
                <w:sz w:val="22"/>
              </w:rPr>
            </w:pPr>
            <w:bookmarkStart w:id="9" w:name="OLE_LINK1"/>
            <w:r w:rsidRPr="000A4050">
              <w:rPr>
                <w:rFonts w:cstheme="minorHAnsi"/>
                <w:color w:val="000000" w:themeColor="text1"/>
                <w:sz w:val="22"/>
              </w:rPr>
              <w:t>Brain Area</w:t>
            </w:r>
          </w:p>
        </w:tc>
        <w:tc>
          <w:tcPr>
            <w:tcW w:w="0" w:type="auto"/>
            <w:gridSpan w:val="3"/>
            <w:vMerge w:val="restart"/>
            <w:tcBorders>
              <w:top w:val="single" w:sz="4" w:space="0" w:color="auto"/>
              <w:bottom w:val="nil"/>
            </w:tcBorders>
            <w:vAlign w:val="center"/>
          </w:tcPr>
          <w:p w14:paraId="6D78A093"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MNI coordinates</w:t>
            </w:r>
          </w:p>
        </w:tc>
        <w:tc>
          <w:tcPr>
            <w:tcW w:w="0" w:type="auto"/>
            <w:gridSpan w:val="3"/>
            <w:tcBorders>
              <w:top w:val="single" w:sz="4" w:space="0" w:color="auto"/>
              <w:bottom w:val="single" w:sz="4" w:space="0" w:color="auto"/>
            </w:tcBorders>
            <w:shd w:val="clear" w:color="auto" w:fill="auto"/>
            <w:vAlign w:val="center"/>
            <w:hideMark/>
          </w:tcPr>
          <w:p w14:paraId="47B519AB" w14:textId="77777777" w:rsidR="00B508C8" w:rsidRPr="000A4050" w:rsidRDefault="00B508C8" w:rsidP="00700A74">
            <w:pPr>
              <w:rPr>
                <w:rFonts w:cstheme="minorHAnsi"/>
                <w:color w:val="000000" w:themeColor="text1"/>
                <w:sz w:val="22"/>
              </w:rPr>
            </w:pPr>
            <w:proofErr w:type="spellStart"/>
            <w:r w:rsidRPr="000A4050">
              <w:rPr>
                <w:rFonts w:cstheme="minorHAnsi"/>
                <w:color w:val="000000" w:themeColor="text1"/>
                <w:sz w:val="22"/>
              </w:rPr>
              <w:t>Genotype</w:t>
            </w:r>
            <w:r w:rsidRPr="000A4050">
              <w:rPr>
                <w:rFonts w:cstheme="minorHAnsi"/>
                <w:color w:val="000000" w:themeColor="text1"/>
                <w:sz w:val="22"/>
                <w:vertAlign w:val="superscript"/>
              </w:rPr>
              <w:t>a</w:t>
            </w:r>
            <w:proofErr w:type="spellEnd"/>
          </w:p>
        </w:tc>
        <w:tc>
          <w:tcPr>
            <w:tcW w:w="0" w:type="auto"/>
            <w:gridSpan w:val="4"/>
            <w:tcBorders>
              <w:top w:val="single" w:sz="4" w:space="0" w:color="auto"/>
              <w:bottom w:val="nil"/>
            </w:tcBorders>
            <w:shd w:val="clear" w:color="auto" w:fill="auto"/>
            <w:vAlign w:val="center"/>
            <w:hideMark/>
          </w:tcPr>
          <w:p w14:paraId="09A68F1D" w14:textId="77777777" w:rsidR="00B508C8" w:rsidRPr="000A4050" w:rsidRDefault="00B508C8" w:rsidP="00700A74">
            <w:pPr>
              <w:rPr>
                <w:rFonts w:cstheme="minorHAnsi"/>
                <w:color w:val="000000" w:themeColor="text1"/>
                <w:sz w:val="22"/>
              </w:rPr>
            </w:pPr>
            <w:r w:rsidRPr="000A4050">
              <w:rPr>
                <w:rFonts w:cstheme="minorHAnsi"/>
                <w:i/>
                <w:color w:val="000000" w:themeColor="text1"/>
                <w:sz w:val="22"/>
              </w:rPr>
              <w:t>Z</w:t>
            </w:r>
            <w:r w:rsidRPr="000A4050">
              <w:rPr>
                <w:rFonts w:cstheme="minorHAnsi"/>
                <w:color w:val="000000" w:themeColor="text1"/>
                <w:sz w:val="22"/>
              </w:rPr>
              <w:t xml:space="preserve"> </w:t>
            </w:r>
            <w:proofErr w:type="spellStart"/>
            <w:r w:rsidRPr="000A4050">
              <w:rPr>
                <w:rFonts w:cstheme="minorHAnsi"/>
                <w:color w:val="000000" w:themeColor="text1"/>
                <w:sz w:val="22"/>
              </w:rPr>
              <w:t>value</w:t>
            </w:r>
            <w:r w:rsidRPr="000A4050">
              <w:rPr>
                <w:rFonts w:cstheme="minorHAnsi"/>
                <w:color w:val="000000" w:themeColor="text1"/>
                <w:sz w:val="22"/>
                <w:vertAlign w:val="superscript"/>
              </w:rPr>
              <w:t>a</w:t>
            </w:r>
            <w:proofErr w:type="spellEnd"/>
          </w:p>
        </w:tc>
      </w:tr>
      <w:tr w:rsidR="000A4050" w:rsidRPr="000A4050" w14:paraId="688BE50F" w14:textId="77777777" w:rsidTr="00700A74">
        <w:trPr>
          <w:trHeight w:val="270"/>
          <w:jc w:val="center"/>
        </w:trPr>
        <w:tc>
          <w:tcPr>
            <w:tcW w:w="0" w:type="auto"/>
            <w:vMerge/>
            <w:tcBorders>
              <w:top w:val="nil"/>
              <w:bottom w:val="single" w:sz="4" w:space="0" w:color="auto"/>
            </w:tcBorders>
            <w:shd w:val="clear" w:color="auto" w:fill="auto"/>
            <w:vAlign w:val="center"/>
            <w:hideMark/>
          </w:tcPr>
          <w:p w14:paraId="353D3DCE" w14:textId="77777777" w:rsidR="00B508C8" w:rsidRPr="000A4050" w:rsidRDefault="00B508C8" w:rsidP="00700A74">
            <w:pPr>
              <w:rPr>
                <w:rFonts w:cstheme="minorHAnsi"/>
                <w:color w:val="000000" w:themeColor="text1"/>
                <w:sz w:val="22"/>
              </w:rPr>
            </w:pPr>
          </w:p>
        </w:tc>
        <w:tc>
          <w:tcPr>
            <w:tcW w:w="0" w:type="auto"/>
            <w:gridSpan w:val="3"/>
            <w:vMerge/>
            <w:tcBorders>
              <w:top w:val="nil"/>
              <w:bottom w:val="single" w:sz="4" w:space="0" w:color="auto"/>
            </w:tcBorders>
            <w:vAlign w:val="center"/>
          </w:tcPr>
          <w:p w14:paraId="0978D6D0" w14:textId="77777777" w:rsidR="00B508C8" w:rsidRPr="000A4050" w:rsidRDefault="00B508C8" w:rsidP="00700A74">
            <w:pPr>
              <w:rPr>
                <w:rFonts w:cstheme="minorHAnsi"/>
                <w:color w:val="000000" w:themeColor="text1"/>
                <w:sz w:val="22"/>
              </w:rPr>
            </w:pPr>
          </w:p>
        </w:tc>
        <w:tc>
          <w:tcPr>
            <w:tcW w:w="0" w:type="auto"/>
            <w:tcBorders>
              <w:top w:val="single" w:sz="4" w:space="0" w:color="auto"/>
              <w:bottom w:val="single" w:sz="4" w:space="0" w:color="auto"/>
            </w:tcBorders>
            <w:shd w:val="clear" w:color="auto" w:fill="auto"/>
            <w:noWrap/>
            <w:vAlign w:val="center"/>
            <w:hideMark/>
          </w:tcPr>
          <w:p w14:paraId="7BD5AE4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GG</w:t>
            </w:r>
          </w:p>
        </w:tc>
        <w:tc>
          <w:tcPr>
            <w:tcW w:w="0" w:type="auto"/>
            <w:tcBorders>
              <w:top w:val="single" w:sz="4" w:space="0" w:color="auto"/>
              <w:bottom w:val="single" w:sz="4" w:space="0" w:color="auto"/>
            </w:tcBorders>
            <w:shd w:val="clear" w:color="auto" w:fill="auto"/>
            <w:noWrap/>
            <w:vAlign w:val="center"/>
            <w:hideMark/>
          </w:tcPr>
          <w:p w14:paraId="4F8B7C8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TG</w:t>
            </w:r>
          </w:p>
        </w:tc>
        <w:tc>
          <w:tcPr>
            <w:tcW w:w="0" w:type="auto"/>
            <w:tcBorders>
              <w:top w:val="single" w:sz="4" w:space="0" w:color="auto"/>
              <w:bottom w:val="single" w:sz="4" w:space="0" w:color="auto"/>
            </w:tcBorders>
            <w:shd w:val="clear" w:color="auto" w:fill="auto"/>
            <w:noWrap/>
            <w:vAlign w:val="center"/>
            <w:hideMark/>
          </w:tcPr>
          <w:p w14:paraId="35365E9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TT</w:t>
            </w:r>
          </w:p>
        </w:tc>
        <w:tc>
          <w:tcPr>
            <w:tcW w:w="0" w:type="auto"/>
            <w:tcBorders>
              <w:top w:val="nil"/>
              <w:bottom w:val="single" w:sz="4" w:space="0" w:color="auto"/>
            </w:tcBorders>
            <w:shd w:val="clear" w:color="auto" w:fill="auto"/>
            <w:noWrap/>
            <w:vAlign w:val="center"/>
            <w:hideMark/>
          </w:tcPr>
          <w:p w14:paraId="01D72B70" w14:textId="77777777" w:rsidR="00B508C8" w:rsidRPr="000A4050" w:rsidRDefault="00B508C8" w:rsidP="00700A74">
            <w:pPr>
              <w:rPr>
                <w:rFonts w:cstheme="minorHAnsi"/>
                <w:color w:val="000000" w:themeColor="text1"/>
                <w:sz w:val="22"/>
              </w:rPr>
            </w:pPr>
          </w:p>
        </w:tc>
        <w:tc>
          <w:tcPr>
            <w:tcW w:w="0" w:type="auto"/>
            <w:tcBorders>
              <w:top w:val="single" w:sz="4" w:space="0" w:color="auto"/>
              <w:bottom w:val="single" w:sz="4" w:space="0" w:color="auto"/>
            </w:tcBorders>
            <w:shd w:val="clear" w:color="auto" w:fill="auto"/>
            <w:noWrap/>
            <w:vAlign w:val="center"/>
            <w:hideMark/>
          </w:tcPr>
          <w:p w14:paraId="36AA08B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GG</w:t>
            </w:r>
          </w:p>
          <w:p w14:paraId="341DCBBF" w14:textId="77777777" w:rsidR="00B508C8" w:rsidRPr="000A4050" w:rsidRDefault="00B508C8" w:rsidP="00700A74">
            <w:pPr>
              <w:rPr>
                <w:rFonts w:cstheme="minorHAnsi"/>
                <w:color w:val="000000" w:themeColor="text1"/>
                <w:sz w:val="22"/>
              </w:rPr>
            </w:pPr>
            <w:r w:rsidRPr="000A4050">
              <w:rPr>
                <w:rFonts w:cstheme="minorHAnsi"/>
                <w:i/>
                <w:color w:val="000000" w:themeColor="text1"/>
                <w:sz w:val="22"/>
              </w:rPr>
              <w:t>vs</w:t>
            </w:r>
            <w:r w:rsidRPr="000A4050">
              <w:rPr>
                <w:rFonts w:cstheme="minorHAnsi"/>
                <w:color w:val="000000" w:themeColor="text1"/>
                <w:sz w:val="22"/>
              </w:rPr>
              <w:t xml:space="preserve"> TG</w:t>
            </w:r>
          </w:p>
        </w:tc>
        <w:tc>
          <w:tcPr>
            <w:tcW w:w="0" w:type="auto"/>
            <w:tcBorders>
              <w:top w:val="single" w:sz="4" w:space="0" w:color="auto"/>
              <w:bottom w:val="single" w:sz="4" w:space="0" w:color="auto"/>
            </w:tcBorders>
            <w:shd w:val="clear" w:color="auto" w:fill="auto"/>
            <w:noWrap/>
            <w:vAlign w:val="center"/>
            <w:hideMark/>
          </w:tcPr>
          <w:p w14:paraId="761E38B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GG</w:t>
            </w:r>
          </w:p>
          <w:p w14:paraId="0073F9D7" w14:textId="77777777" w:rsidR="00B508C8" w:rsidRPr="000A4050" w:rsidRDefault="00B508C8" w:rsidP="00700A74">
            <w:pPr>
              <w:rPr>
                <w:rFonts w:cstheme="minorHAnsi"/>
                <w:color w:val="000000" w:themeColor="text1"/>
                <w:sz w:val="22"/>
              </w:rPr>
            </w:pPr>
            <w:r w:rsidRPr="000A4050">
              <w:rPr>
                <w:rFonts w:cstheme="minorHAnsi"/>
                <w:i/>
                <w:color w:val="000000" w:themeColor="text1"/>
                <w:sz w:val="22"/>
              </w:rPr>
              <w:t>vs</w:t>
            </w:r>
            <w:r w:rsidRPr="000A4050">
              <w:rPr>
                <w:rFonts w:cstheme="minorHAnsi"/>
                <w:color w:val="000000" w:themeColor="text1"/>
                <w:sz w:val="22"/>
              </w:rPr>
              <w:t xml:space="preserve"> TT</w:t>
            </w:r>
          </w:p>
        </w:tc>
        <w:tc>
          <w:tcPr>
            <w:tcW w:w="0" w:type="auto"/>
            <w:tcBorders>
              <w:top w:val="single" w:sz="4" w:space="0" w:color="auto"/>
              <w:bottom w:val="single" w:sz="4" w:space="0" w:color="auto"/>
            </w:tcBorders>
            <w:shd w:val="clear" w:color="auto" w:fill="auto"/>
            <w:noWrap/>
            <w:vAlign w:val="center"/>
            <w:hideMark/>
          </w:tcPr>
          <w:p w14:paraId="7C4469B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TG</w:t>
            </w:r>
          </w:p>
          <w:p w14:paraId="6798B606" w14:textId="77777777" w:rsidR="00B508C8" w:rsidRPr="000A4050" w:rsidRDefault="00B508C8" w:rsidP="00700A74">
            <w:pPr>
              <w:rPr>
                <w:rFonts w:cstheme="minorHAnsi"/>
                <w:color w:val="000000" w:themeColor="text1"/>
                <w:sz w:val="22"/>
              </w:rPr>
            </w:pPr>
            <w:r w:rsidRPr="000A4050">
              <w:rPr>
                <w:rFonts w:cstheme="minorHAnsi"/>
                <w:i/>
                <w:color w:val="000000" w:themeColor="text1"/>
                <w:sz w:val="22"/>
              </w:rPr>
              <w:t>vs</w:t>
            </w:r>
            <w:r w:rsidRPr="000A4050">
              <w:rPr>
                <w:rFonts w:cstheme="minorHAnsi"/>
                <w:color w:val="000000" w:themeColor="text1"/>
                <w:sz w:val="22"/>
              </w:rPr>
              <w:t xml:space="preserve"> TT</w:t>
            </w:r>
          </w:p>
        </w:tc>
      </w:tr>
      <w:tr w:rsidR="000A4050" w:rsidRPr="000A4050" w14:paraId="61F25F11" w14:textId="77777777" w:rsidTr="00700A74">
        <w:trPr>
          <w:trHeight w:val="270"/>
          <w:jc w:val="center"/>
        </w:trPr>
        <w:tc>
          <w:tcPr>
            <w:tcW w:w="0" w:type="auto"/>
            <w:tcBorders>
              <w:top w:val="single" w:sz="4" w:space="0" w:color="auto"/>
            </w:tcBorders>
            <w:shd w:val="clear" w:color="auto" w:fill="auto"/>
            <w:vAlign w:val="center"/>
            <w:hideMark/>
          </w:tcPr>
          <w:p w14:paraId="59DF6B5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L </w:t>
            </w:r>
            <w:proofErr w:type="spellStart"/>
            <w:r w:rsidRPr="000A4050">
              <w:rPr>
                <w:rFonts w:cstheme="minorHAnsi"/>
                <w:color w:val="000000" w:themeColor="text1"/>
                <w:sz w:val="22"/>
              </w:rPr>
              <w:t>dACC</w:t>
            </w:r>
            <w:proofErr w:type="spellEnd"/>
          </w:p>
        </w:tc>
        <w:tc>
          <w:tcPr>
            <w:tcW w:w="0" w:type="auto"/>
            <w:tcBorders>
              <w:top w:val="single" w:sz="4" w:space="0" w:color="auto"/>
            </w:tcBorders>
            <w:vAlign w:val="center"/>
          </w:tcPr>
          <w:p w14:paraId="6B25718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-1.5</w:t>
            </w:r>
          </w:p>
        </w:tc>
        <w:tc>
          <w:tcPr>
            <w:tcW w:w="0" w:type="auto"/>
            <w:tcBorders>
              <w:top w:val="single" w:sz="4" w:space="0" w:color="auto"/>
            </w:tcBorders>
            <w:vAlign w:val="center"/>
          </w:tcPr>
          <w:p w14:paraId="1680ECC3"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12</w:t>
            </w:r>
          </w:p>
        </w:tc>
        <w:tc>
          <w:tcPr>
            <w:tcW w:w="0" w:type="auto"/>
            <w:tcBorders>
              <w:top w:val="single" w:sz="4" w:space="0" w:color="auto"/>
            </w:tcBorders>
            <w:vAlign w:val="center"/>
          </w:tcPr>
          <w:p w14:paraId="6B07A89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28.5</w:t>
            </w:r>
          </w:p>
        </w:tc>
        <w:tc>
          <w:tcPr>
            <w:tcW w:w="0" w:type="auto"/>
            <w:tcBorders>
              <w:top w:val="single" w:sz="4" w:space="0" w:color="auto"/>
            </w:tcBorders>
            <w:shd w:val="clear" w:color="auto" w:fill="auto"/>
            <w:noWrap/>
            <w:vAlign w:val="center"/>
            <w:hideMark/>
          </w:tcPr>
          <w:p w14:paraId="1FDC7C9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w:t>
            </w:r>
          </w:p>
        </w:tc>
        <w:tc>
          <w:tcPr>
            <w:tcW w:w="0" w:type="auto"/>
            <w:tcBorders>
              <w:top w:val="single" w:sz="4" w:space="0" w:color="auto"/>
            </w:tcBorders>
            <w:shd w:val="clear" w:color="auto" w:fill="auto"/>
            <w:noWrap/>
            <w:vAlign w:val="center"/>
            <w:hideMark/>
          </w:tcPr>
          <w:p w14:paraId="68A4292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-0.03</w:t>
            </w:r>
          </w:p>
        </w:tc>
        <w:tc>
          <w:tcPr>
            <w:tcW w:w="0" w:type="auto"/>
            <w:tcBorders>
              <w:top w:val="single" w:sz="4" w:space="0" w:color="auto"/>
            </w:tcBorders>
            <w:shd w:val="clear" w:color="auto" w:fill="auto"/>
            <w:noWrap/>
            <w:vAlign w:val="center"/>
            <w:hideMark/>
          </w:tcPr>
          <w:p w14:paraId="7CCCCDB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0.47</w:t>
            </w:r>
            <w:r w:rsidRPr="000A4050">
              <w:rPr>
                <w:rFonts w:cstheme="minorHAnsi"/>
                <w:color w:val="000000" w:themeColor="text1"/>
                <w:sz w:val="22"/>
                <w:vertAlign w:val="superscript"/>
              </w:rPr>
              <w:t>***</w:t>
            </w:r>
          </w:p>
        </w:tc>
        <w:tc>
          <w:tcPr>
            <w:tcW w:w="0" w:type="auto"/>
            <w:tcBorders>
              <w:top w:val="single" w:sz="4" w:space="0" w:color="auto"/>
            </w:tcBorders>
            <w:shd w:val="clear" w:color="auto" w:fill="auto"/>
            <w:noWrap/>
            <w:vAlign w:val="center"/>
            <w:hideMark/>
          </w:tcPr>
          <w:p w14:paraId="57FD8115" w14:textId="77777777" w:rsidR="00B508C8" w:rsidRPr="000A4050" w:rsidRDefault="00B508C8" w:rsidP="00700A74">
            <w:pPr>
              <w:rPr>
                <w:rFonts w:cstheme="minorHAnsi"/>
                <w:color w:val="000000" w:themeColor="text1"/>
                <w:sz w:val="22"/>
              </w:rPr>
            </w:pPr>
          </w:p>
        </w:tc>
        <w:tc>
          <w:tcPr>
            <w:tcW w:w="0" w:type="auto"/>
            <w:tcBorders>
              <w:top w:val="single" w:sz="4" w:space="0" w:color="auto"/>
            </w:tcBorders>
            <w:shd w:val="clear" w:color="auto" w:fill="auto"/>
            <w:noWrap/>
            <w:vAlign w:val="center"/>
            <w:hideMark/>
          </w:tcPr>
          <w:p w14:paraId="334DF01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0.19</w:t>
            </w:r>
          </w:p>
        </w:tc>
        <w:tc>
          <w:tcPr>
            <w:tcW w:w="0" w:type="auto"/>
            <w:tcBorders>
              <w:top w:val="single" w:sz="4" w:space="0" w:color="auto"/>
            </w:tcBorders>
            <w:shd w:val="clear" w:color="auto" w:fill="auto"/>
            <w:noWrap/>
            <w:vAlign w:val="center"/>
            <w:hideMark/>
          </w:tcPr>
          <w:p w14:paraId="5000D76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2.71</w:t>
            </w:r>
          </w:p>
        </w:tc>
        <w:tc>
          <w:tcPr>
            <w:tcW w:w="0" w:type="auto"/>
            <w:tcBorders>
              <w:top w:val="single" w:sz="4" w:space="0" w:color="auto"/>
            </w:tcBorders>
            <w:shd w:val="clear" w:color="auto" w:fill="auto"/>
            <w:noWrap/>
            <w:vAlign w:val="center"/>
            <w:hideMark/>
          </w:tcPr>
          <w:p w14:paraId="4B539E7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3.48</w:t>
            </w:r>
            <w:r w:rsidRPr="000A4050">
              <w:rPr>
                <w:rFonts w:cstheme="minorHAnsi"/>
                <w:color w:val="000000" w:themeColor="text1"/>
                <w:sz w:val="22"/>
                <w:vertAlign w:val="superscript"/>
              </w:rPr>
              <w:t>**</w:t>
            </w:r>
          </w:p>
        </w:tc>
      </w:tr>
      <w:tr w:rsidR="000A4050" w:rsidRPr="000A4050" w14:paraId="05A9A58D" w14:textId="77777777" w:rsidTr="00700A74">
        <w:trPr>
          <w:trHeight w:val="270"/>
          <w:jc w:val="center"/>
        </w:trPr>
        <w:tc>
          <w:tcPr>
            <w:tcW w:w="0" w:type="auto"/>
            <w:shd w:val="clear" w:color="auto" w:fill="auto"/>
            <w:vAlign w:val="center"/>
            <w:hideMark/>
          </w:tcPr>
          <w:p w14:paraId="2A35FF5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L DLPFC</w:t>
            </w:r>
          </w:p>
        </w:tc>
        <w:tc>
          <w:tcPr>
            <w:tcW w:w="0" w:type="auto"/>
            <w:vAlign w:val="center"/>
          </w:tcPr>
          <w:p w14:paraId="7491A99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-34.5</w:t>
            </w:r>
          </w:p>
        </w:tc>
        <w:tc>
          <w:tcPr>
            <w:tcW w:w="0" w:type="auto"/>
            <w:vAlign w:val="center"/>
          </w:tcPr>
          <w:p w14:paraId="1323B86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31.5</w:t>
            </w:r>
          </w:p>
        </w:tc>
        <w:tc>
          <w:tcPr>
            <w:tcW w:w="0" w:type="auto"/>
            <w:vAlign w:val="center"/>
          </w:tcPr>
          <w:p w14:paraId="5C67452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34.5</w:t>
            </w:r>
          </w:p>
        </w:tc>
        <w:tc>
          <w:tcPr>
            <w:tcW w:w="0" w:type="auto"/>
            <w:shd w:val="clear" w:color="auto" w:fill="auto"/>
            <w:noWrap/>
            <w:vAlign w:val="center"/>
            <w:hideMark/>
          </w:tcPr>
          <w:p w14:paraId="00D5BAC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0.08</w:t>
            </w:r>
          </w:p>
        </w:tc>
        <w:tc>
          <w:tcPr>
            <w:tcW w:w="0" w:type="auto"/>
            <w:shd w:val="clear" w:color="auto" w:fill="auto"/>
            <w:noWrap/>
            <w:vAlign w:val="center"/>
            <w:hideMark/>
          </w:tcPr>
          <w:p w14:paraId="226BE9B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-0.27</w:t>
            </w:r>
          </w:p>
        </w:tc>
        <w:tc>
          <w:tcPr>
            <w:tcW w:w="0" w:type="auto"/>
            <w:shd w:val="clear" w:color="auto" w:fill="auto"/>
            <w:noWrap/>
            <w:vAlign w:val="center"/>
            <w:hideMark/>
          </w:tcPr>
          <w:p w14:paraId="20F207D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0.49</w:t>
            </w:r>
            <w:r w:rsidRPr="000A4050">
              <w:rPr>
                <w:rFonts w:cstheme="minorHAnsi"/>
                <w:color w:val="000000" w:themeColor="text1"/>
                <w:sz w:val="22"/>
                <w:vertAlign w:val="superscript"/>
              </w:rPr>
              <w:t>***</w:t>
            </w:r>
          </w:p>
        </w:tc>
        <w:tc>
          <w:tcPr>
            <w:tcW w:w="0" w:type="auto"/>
            <w:shd w:val="clear" w:color="auto" w:fill="auto"/>
            <w:noWrap/>
            <w:vAlign w:val="center"/>
            <w:hideMark/>
          </w:tcPr>
          <w:p w14:paraId="0024B4B2" w14:textId="77777777" w:rsidR="00B508C8" w:rsidRPr="000A4050" w:rsidRDefault="00B508C8" w:rsidP="00700A74">
            <w:pPr>
              <w:rPr>
                <w:rFonts w:cstheme="minorHAnsi"/>
                <w:color w:val="000000" w:themeColor="text1"/>
                <w:sz w:val="22"/>
              </w:rPr>
            </w:pPr>
          </w:p>
        </w:tc>
        <w:tc>
          <w:tcPr>
            <w:tcW w:w="0" w:type="auto"/>
            <w:shd w:val="clear" w:color="auto" w:fill="auto"/>
            <w:noWrap/>
            <w:vAlign w:val="center"/>
            <w:hideMark/>
          </w:tcPr>
          <w:p w14:paraId="1B34AEC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2.08</w:t>
            </w:r>
          </w:p>
        </w:tc>
        <w:tc>
          <w:tcPr>
            <w:tcW w:w="0" w:type="auto"/>
            <w:shd w:val="clear" w:color="auto" w:fill="auto"/>
            <w:noWrap/>
            <w:vAlign w:val="center"/>
            <w:hideMark/>
          </w:tcPr>
          <w:p w14:paraId="4F20BFA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2.38</w:t>
            </w:r>
          </w:p>
        </w:tc>
        <w:tc>
          <w:tcPr>
            <w:tcW w:w="0" w:type="auto"/>
            <w:shd w:val="clear" w:color="auto" w:fill="auto"/>
            <w:noWrap/>
            <w:vAlign w:val="center"/>
            <w:hideMark/>
          </w:tcPr>
          <w:p w14:paraId="366617B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5.22</w:t>
            </w:r>
            <w:r w:rsidRPr="000A4050">
              <w:rPr>
                <w:rFonts w:cstheme="minorHAnsi"/>
                <w:color w:val="000000" w:themeColor="text1"/>
                <w:sz w:val="22"/>
                <w:vertAlign w:val="superscript"/>
              </w:rPr>
              <w:t>***</w:t>
            </w:r>
          </w:p>
        </w:tc>
      </w:tr>
      <w:tr w:rsidR="000A4050" w:rsidRPr="000A4050" w14:paraId="0EA3B369" w14:textId="77777777" w:rsidTr="00700A74">
        <w:trPr>
          <w:trHeight w:val="270"/>
          <w:jc w:val="center"/>
        </w:trPr>
        <w:tc>
          <w:tcPr>
            <w:tcW w:w="0" w:type="auto"/>
            <w:shd w:val="clear" w:color="auto" w:fill="auto"/>
            <w:vAlign w:val="center"/>
            <w:hideMark/>
          </w:tcPr>
          <w:p w14:paraId="5840B75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B thalamic</w:t>
            </w:r>
          </w:p>
          <w:p w14:paraId="45C54E8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-limbic</w:t>
            </w:r>
          </w:p>
        </w:tc>
        <w:tc>
          <w:tcPr>
            <w:tcW w:w="0" w:type="auto"/>
            <w:vAlign w:val="center"/>
          </w:tcPr>
          <w:p w14:paraId="3D62826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19.5</w:t>
            </w:r>
          </w:p>
        </w:tc>
        <w:tc>
          <w:tcPr>
            <w:tcW w:w="0" w:type="auto"/>
            <w:vAlign w:val="center"/>
          </w:tcPr>
          <w:p w14:paraId="0731C92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-25.5</w:t>
            </w:r>
          </w:p>
        </w:tc>
        <w:tc>
          <w:tcPr>
            <w:tcW w:w="0" w:type="auto"/>
            <w:vAlign w:val="center"/>
          </w:tcPr>
          <w:p w14:paraId="1BFF33F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12</w:t>
            </w:r>
          </w:p>
        </w:tc>
        <w:tc>
          <w:tcPr>
            <w:tcW w:w="0" w:type="auto"/>
            <w:shd w:val="clear" w:color="auto" w:fill="auto"/>
            <w:noWrap/>
            <w:vAlign w:val="center"/>
            <w:hideMark/>
          </w:tcPr>
          <w:p w14:paraId="287A41A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0.37</w:t>
            </w:r>
          </w:p>
        </w:tc>
        <w:tc>
          <w:tcPr>
            <w:tcW w:w="0" w:type="auto"/>
            <w:shd w:val="clear" w:color="auto" w:fill="auto"/>
            <w:noWrap/>
            <w:vAlign w:val="center"/>
            <w:hideMark/>
          </w:tcPr>
          <w:p w14:paraId="7536A911"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-0.15</w:t>
            </w:r>
          </w:p>
        </w:tc>
        <w:tc>
          <w:tcPr>
            <w:tcW w:w="0" w:type="auto"/>
            <w:shd w:val="clear" w:color="auto" w:fill="auto"/>
            <w:noWrap/>
            <w:vAlign w:val="center"/>
            <w:hideMark/>
          </w:tcPr>
          <w:p w14:paraId="4D00F0D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0.47</w:t>
            </w:r>
            <w:r w:rsidRPr="000A4050">
              <w:rPr>
                <w:rFonts w:cstheme="minorHAnsi"/>
                <w:color w:val="000000" w:themeColor="text1"/>
                <w:sz w:val="22"/>
                <w:vertAlign w:val="superscript"/>
              </w:rPr>
              <w:t>***</w:t>
            </w:r>
          </w:p>
        </w:tc>
        <w:tc>
          <w:tcPr>
            <w:tcW w:w="0" w:type="auto"/>
            <w:shd w:val="clear" w:color="auto" w:fill="auto"/>
            <w:noWrap/>
            <w:vAlign w:val="center"/>
            <w:hideMark/>
          </w:tcPr>
          <w:p w14:paraId="3824C8D1" w14:textId="77777777" w:rsidR="00B508C8" w:rsidRPr="000A4050" w:rsidRDefault="00B508C8" w:rsidP="00700A74">
            <w:pPr>
              <w:rPr>
                <w:rFonts w:cstheme="minorHAnsi"/>
                <w:color w:val="000000" w:themeColor="text1"/>
                <w:sz w:val="22"/>
              </w:rPr>
            </w:pPr>
          </w:p>
        </w:tc>
        <w:tc>
          <w:tcPr>
            <w:tcW w:w="0" w:type="auto"/>
            <w:shd w:val="clear" w:color="auto" w:fill="auto"/>
            <w:noWrap/>
            <w:vAlign w:val="center"/>
            <w:hideMark/>
          </w:tcPr>
          <w:p w14:paraId="7638C9C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3.11</w:t>
            </w:r>
            <w:r w:rsidRPr="000A4050">
              <w:rPr>
                <w:rFonts w:cstheme="minorHAnsi"/>
                <w:color w:val="000000" w:themeColor="text1"/>
                <w:sz w:val="22"/>
                <w:vertAlign w:val="superscript"/>
              </w:rPr>
              <w:t>*</w:t>
            </w:r>
          </w:p>
        </w:tc>
        <w:tc>
          <w:tcPr>
            <w:tcW w:w="0" w:type="auto"/>
            <w:shd w:val="clear" w:color="auto" w:fill="auto"/>
            <w:noWrap/>
            <w:vAlign w:val="center"/>
            <w:hideMark/>
          </w:tcPr>
          <w:p w14:paraId="7BA2891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0.65</w:t>
            </w:r>
          </w:p>
        </w:tc>
        <w:tc>
          <w:tcPr>
            <w:tcW w:w="0" w:type="auto"/>
            <w:shd w:val="clear" w:color="auto" w:fill="auto"/>
            <w:noWrap/>
            <w:vAlign w:val="center"/>
            <w:hideMark/>
          </w:tcPr>
          <w:p w14:paraId="2571826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4.26</w:t>
            </w:r>
            <w:r w:rsidRPr="000A4050">
              <w:rPr>
                <w:rFonts w:cstheme="minorHAnsi"/>
                <w:color w:val="000000" w:themeColor="text1"/>
                <w:sz w:val="22"/>
                <w:vertAlign w:val="superscript"/>
              </w:rPr>
              <w:t>***</w:t>
            </w:r>
          </w:p>
        </w:tc>
      </w:tr>
      <w:tr w:rsidR="000A4050" w:rsidRPr="000A4050" w14:paraId="70C46CB0" w14:textId="77777777" w:rsidTr="00700A74">
        <w:trPr>
          <w:trHeight w:val="270"/>
          <w:jc w:val="center"/>
        </w:trPr>
        <w:tc>
          <w:tcPr>
            <w:tcW w:w="0" w:type="auto"/>
            <w:shd w:val="clear" w:color="auto" w:fill="auto"/>
            <w:vAlign w:val="center"/>
            <w:hideMark/>
          </w:tcPr>
          <w:p w14:paraId="3926736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B </w:t>
            </w:r>
            <w:proofErr w:type="spellStart"/>
            <w:r w:rsidRPr="000A4050">
              <w:rPr>
                <w:rFonts w:cstheme="minorHAnsi"/>
                <w:color w:val="000000" w:themeColor="text1"/>
                <w:sz w:val="22"/>
              </w:rPr>
              <w:t>vmPFC</w:t>
            </w:r>
            <w:proofErr w:type="spellEnd"/>
          </w:p>
        </w:tc>
        <w:tc>
          <w:tcPr>
            <w:tcW w:w="0" w:type="auto"/>
            <w:vAlign w:val="center"/>
          </w:tcPr>
          <w:p w14:paraId="1325E8F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1.5</w:t>
            </w:r>
          </w:p>
        </w:tc>
        <w:tc>
          <w:tcPr>
            <w:tcW w:w="0" w:type="auto"/>
            <w:vAlign w:val="center"/>
          </w:tcPr>
          <w:p w14:paraId="3068496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15</w:t>
            </w:r>
          </w:p>
        </w:tc>
        <w:tc>
          <w:tcPr>
            <w:tcW w:w="0" w:type="auto"/>
            <w:vAlign w:val="center"/>
          </w:tcPr>
          <w:p w14:paraId="2BD54BF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-7.5</w:t>
            </w:r>
          </w:p>
        </w:tc>
        <w:tc>
          <w:tcPr>
            <w:tcW w:w="0" w:type="auto"/>
            <w:shd w:val="clear" w:color="auto" w:fill="auto"/>
            <w:noWrap/>
            <w:vAlign w:val="center"/>
            <w:hideMark/>
          </w:tcPr>
          <w:p w14:paraId="30D0F2A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-0.03</w:t>
            </w:r>
          </w:p>
        </w:tc>
        <w:tc>
          <w:tcPr>
            <w:tcW w:w="0" w:type="auto"/>
            <w:shd w:val="clear" w:color="auto" w:fill="auto"/>
            <w:noWrap/>
            <w:vAlign w:val="center"/>
            <w:hideMark/>
          </w:tcPr>
          <w:p w14:paraId="5AF94D3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-0.25</w:t>
            </w:r>
          </w:p>
        </w:tc>
        <w:tc>
          <w:tcPr>
            <w:tcW w:w="0" w:type="auto"/>
            <w:shd w:val="clear" w:color="auto" w:fill="auto"/>
            <w:noWrap/>
            <w:vAlign w:val="center"/>
            <w:hideMark/>
          </w:tcPr>
          <w:p w14:paraId="2914872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0.35</w:t>
            </w:r>
          </w:p>
        </w:tc>
        <w:tc>
          <w:tcPr>
            <w:tcW w:w="0" w:type="auto"/>
            <w:shd w:val="clear" w:color="auto" w:fill="auto"/>
            <w:noWrap/>
            <w:vAlign w:val="center"/>
            <w:hideMark/>
          </w:tcPr>
          <w:p w14:paraId="1390EDC2" w14:textId="77777777" w:rsidR="00B508C8" w:rsidRPr="000A4050" w:rsidRDefault="00B508C8" w:rsidP="00700A74">
            <w:pPr>
              <w:rPr>
                <w:rFonts w:cstheme="minorHAnsi"/>
                <w:color w:val="000000" w:themeColor="text1"/>
                <w:sz w:val="22"/>
              </w:rPr>
            </w:pPr>
          </w:p>
        </w:tc>
        <w:tc>
          <w:tcPr>
            <w:tcW w:w="0" w:type="auto"/>
            <w:shd w:val="clear" w:color="auto" w:fill="auto"/>
            <w:noWrap/>
            <w:vAlign w:val="center"/>
            <w:hideMark/>
          </w:tcPr>
          <w:p w14:paraId="39FDED1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1.27</w:t>
            </w:r>
          </w:p>
        </w:tc>
        <w:tc>
          <w:tcPr>
            <w:tcW w:w="0" w:type="auto"/>
            <w:shd w:val="clear" w:color="auto" w:fill="auto"/>
            <w:noWrap/>
            <w:vAlign w:val="center"/>
            <w:hideMark/>
          </w:tcPr>
          <w:p w14:paraId="5D7E4FD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2.07</w:t>
            </w:r>
          </w:p>
        </w:tc>
        <w:tc>
          <w:tcPr>
            <w:tcW w:w="0" w:type="auto"/>
            <w:shd w:val="clear" w:color="auto" w:fill="auto"/>
            <w:noWrap/>
            <w:vAlign w:val="center"/>
            <w:hideMark/>
          </w:tcPr>
          <w:p w14:paraId="51CAEBC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3.93</w:t>
            </w:r>
            <w:r w:rsidRPr="000A4050">
              <w:rPr>
                <w:rFonts w:cstheme="minorHAnsi"/>
                <w:color w:val="000000" w:themeColor="text1"/>
                <w:sz w:val="22"/>
                <w:vertAlign w:val="superscript"/>
              </w:rPr>
              <w:t>**</w:t>
            </w:r>
          </w:p>
        </w:tc>
      </w:tr>
      <w:tr w:rsidR="000A4050" w:rsidRPr="000A4050" w14:paraId="039FE006" w14:textId="77777777" w:rsidTr="00700A74">
        <w:trPr>
          <w:trHeight w:val="54"/>
          <w:jc w:val="center"/>
        </w:trPr>
        <w:tc>
          <w:tcPr>
            <w:tcW w:w="0" w:type="auto"/>
            <w:shd w:val="clear" w:color="auto" w:fill="auto"/>
            <w:vAlign w:val="center"/>
            <w:hideMark/>
          </w:tcPr>
          <w:p w14:paraId="3A8A80A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R </w:t>
            </w:r>
            <w:proofErr w:type="spellStart"/>
            <w:r w:rsidRPr="000A4050">
              <w:rPr>
                <w:rFonts w:cstheme="minorHAnsi"/>
                <w:color w:val="000000" w:themeColor="text1"/>
                <w:sz w:val="22"/>
              </w:rPr>
              <w:t>dACC</w:t>
            </w:r>
            <w:proofErr w:type="spellEnd"/>
          </w:p>
        </w:tc>
        <w:tc>
          <w:tcPr>
            <w:tcW w:w="0" w:type="auto"/>
            <w:vAlign w:val="center"/>
          </w:tcPr>
          <w:p w14:paraId="6E75F23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6</w:t>
            </w:r>
          </w:p>
        </w:tc>
        <w:tc>
          <w:tcPr>
            <w:tcW w:w="0" w:type="auto"/>
            <w:vAlign w:val="center"/>
          </w:tcPr>
          <w:p w14:paraId="3DD9EB4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33</w:t>
            </w:r>
          </w:p>
        </w:tc>
        <w:tc>
          <w:tcPr>
            <w:tcW w:w="0" w:type="auto"/>
            <w:vAlign w:val="center"/>
          </w:tcPr>
          <w:p w14:paraId="6C236E0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24</w:t>
            </w:r>
          </w:p>
        </w:tc>
        <w:tc>
          <w:tcPr>
            <w:tcW w:w="0" w:type="auto"/>
            <w:shd w:val="clear" w:color="auto" w:fill="auto"/>
            <w:noWrap/>
            <w:vAlign w:val="center"/>
            <w:hideMark/>
          </w:tcPr>
          <w:p w14:paraId="2641436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-0.12</w:t>
            </w:r>
          </w:p>
        </w:tc>
        <w:tc>
          <w:tcPr>
            <w:tcW w:w="0" w:type="auto"/>
            <w:shd w:val="clear" w:color="auto" w:fill="auto"/>
            <w:noWrap/>
            <w:vAlign w:val="center"/>
            <w:hideMark/>
          </w:tcPr>
          <w:p w14:paraId="30C3DB9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-0.18</w:t>
            </w:r>
          </w:p>
        </w:tc>
        <w:tc>
          <w:tcPr>
            <w:tcW w:w="0" w:type="auto"/>
            <w:shd w:val="clear" w:color="auto" w:fill="auto"/>
            <w:noWrap/>
            <w:vAlign w:val="center"/>
            <w:hideMark/>
          </w:tcPr>
          <w:p w14:paraId="64CC6F3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0.35</w:t>
            </w:r>
          </w:p>
        </w:tc>
        <w:tc>
          <w:tcPr>
            <w:tcW w:w="0" w:type="auto"/>
            <w:shd w:val="clear" w:color="auto" w:fill="auto"/>
            <w:noWrap/>
            <w:vAlign w:val="center"/>
            <w:hideMark/>
          </w:tcPr>
          <w:p w14:paraId="11D3B41A" w14:textId="77777777" w:rsidR="00B508C8" w:rsidRPr="000A4050" w:rsidRDefault="00B508C8" w:rsidP="00700A74">
            <w:pPr>
              <w:rPr>
                <w:rFonts w:cstheme="minorHAnsi"/>
                <w:color w:val="000000" w:themeColor="text1"/>
                <w:sz w:val="22"/>
              </w:rPr>
            </w:pPr>
          </w:p>
        </w:tc>
        <w:tc>
          <w:tcPr>
            <w:tcW w:w="0" w:type="auto"/>
            <w:shd w:val="clear" w:color="auto" w:fill="auto"/>
            <w:noWrap/>
            <w:vAlign w:val="center"/>
            <w:hideMark/>
          </w:tcPr>
          <w:p w14:paraId="01B10D7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0.33</w:t>
            </w:r>
          </w:p>
        </w:tc>
        <w:tc>
          <w:tcPr>
            <w:tcW w:w="0" w:type="auto"/>
            <w:shd w:val="clear" w:color="auto" w:fill="auto"/>
            <w:noWrap/>
            <w:vAlign w:val="center"/>
            <w:hideMark/>
          </w:tcPr>
          <w:p w14:paraId="005EFED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2.59</w:t>
            </w:r>
          </w:p>
        </w:tc>
        <w:tc>
          <w:tcPr>
            <w:tcW w:w="0" w:type="auto"/>
            <w:shd w:val="clear" w:color="auto" w:fill="auto"/>
            <w:noWrap/>
            <w:vAlign w:val="center"/>
            <w:hideMark/>
          </w:tcPr>
          <w:p w14:paraId="5762C80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3.49</w:t>
            </w:r>
            <w:r w:rsidRPr="000A4050">
              <w:rPr>
                <w:rFonts w:cstheme="minorHAnsi"/>
                <w:color w:val="000000" w:themeColor="text1"/>
                <w:sz w:val="22"/>
                <w:vertAlign w:val="superscript"/>
              </w:rPr>
              <w:t>**</w:t>
            </w:r>
          </w:p>
        </w:tc>
      </w:tr>
    </w:tbl>
    <w:bookmarkEnd w:id="9"/>
    <w:p w14:paraId="2761ED98" w14:textId="77777777" w:rsidR="002D6BE3" w:rsidRPr="000A4050" w:rsidRDefault="00B508C8" w:rsidP="00B508C8">
      <w:pPr>
        <w:rPr>
          <w:rFonts w:cstheme="minorHAnsi"/>
          <w:color w:val="000000" w:themeColor="text1"/>
          <w:sz w:val="22"/>
        </w:rPr>
      </w:pPr>
      <w:r w:rsidRPr="000A4050">
        <w:rPr>
          <w:rFonts w:cstheme="minorHAnsi"/>
          <w:color w:val="000000" w:themeColor="text1"/>
          <w:sz w:val="22"/>
        </w:rPr>
        <w:t xml:space="preserve">Mean gray matter volumes were extracted from a 5-mm sphere centered at the peak coordinates of the respective clusters identified in the VBM analyses. Results were corrected for multiple comparisons using Bonferroni correction </w:t>
      </w:r>
      <w:r w:rsidRPr="000A4050">
        <w:rPr>
          <w:rFonts w:cstheme="minorHAnsi"/>
          <w:color w:val="000000" w:themeColor="text1"/>
          <w:sz w:val="22"/>
          <w:vertAlign w:val="superscript"/>
        </w:rPr>
        <w:t>(a)</w:t>
      </w:r>
      <w:r w:rsidRPr="000A4050">
        <w:rPr>
          <w:rFonts w:cstheme="minorHAnsi"/>
          <w:color w:val="000000" w:themeColor="text1"/>
          <w:sz w:val="22"/>
        </w:rPr>
        <w:t xml:space="preserve">. </w:t>
      </w:r>
    </w:p>
    <w:p w14:paraId="697ED69B" w14:textId="77777777" w:rsidR="00416C31" w:rsidRDefault="00B508C8" w:rsidP="00B508C8">
      <w:pPr>
        <w:rPr>
          <w:rFonts w:cstheme="minorHAnsi"/>
          <w:color w:val="000000" w:themeColor="text1"/>
          <w:sz w:val="22"/>
        </w:rPr>
      </w:pPr>
      <w:r w:rsidRPr="000A4050">
        <w:rPr>
          <w:rFonts w:cstheme="minorHAnsi"/>
          <w:color w:val="000000" w:themeColor="text1"/>
          <w:sz w:val="22"/>
        </w:rPr>
        <w:t xml:space="preserve">Abbreviations: </w:t>
      </w:r>
      <w:r w:rsidR="0093272B" w:rsidRPr="000A4050">
        <w:rPr>
          <w:rFonts w:cstheme="minorHAnsi"/>
          <w:color w:val="000000" w:themeColor="text1"/>
          <w:sz w:val="22"/>
        </w:rPr>
        <w:t xml:space="preserve">CTQ, Childhood Trauma Questionnaire; </w:t>
      </w:r>
      <w:proofErr w:type="spellStart"/>
      <w:r w:rsidRPr="000A4050">
        <w:rPr>
          <w:rFonts w:cstheme="minorHAnsi"/>
          <w:color w:val="000000" w:themeColor="text1"/>
          <w:sz w:val="22"/>
        </w:rPr>
        <w:t>dACC</w:t>
      </w:r>
      <w:proofErr w:type="spellEnd"/>
      <w:r w:rsidRPr="000A4050">
        <w:rPr>
          <w:rFonts w:cstheme="minorHAnsi"/>
          <w:color w:val="000000" w:themeColor="text1"/>
          <w:sz w:val="22"/>
        </w:rPr>
        <w:t xml:space="preserve">, dorsal anterior cingulate cortex; </w:t>
      </w:r>
      <w:r w:rsidR="0093272B" w:rsidRPr="000A4050">
        <w:rPr>
          <w:rFonts w:cstheme="minorHAnsi"/>
          <w:color w:val="000000" w:themeColor="text1"/>
          <w:sz w:val="22"/>
        </w:rPr>
        <w:t xml:space="preserve">DLPFC, dorsolateral prefrontal cortex; GMV, gray matter volume; L, left; R, right; </w:t>
      </w:r>
      <w:r w:rsidRPr="000A4050">
        <w:rPr>
          <w:rFonts w:cstheme="minorHAnsi"/>
          <w:color w:val="000000" w:themeColor="text1"/>
          <w:sz w:val="22"/>
        </w:rPr>
        <w:t xml:space="preserve">thalamic-limbic, </w:t>
      </w:r>
      <w:proofErr w:type="spellStart"/>
      <w:r w:rsidRPr="000A4050">
        <w:rPr>
          <w:rFonts w:cstheme="minorHAnsi"/>
          <w:color w:val="000000" w:themeColor="text1"/>
          <w:sz w:val="22"/>
        </w:rPr>
        <w:t>parahippocampus</w:t>
      </w:r>
      <w:proofErr w:type="spellEnd"/>
      <w:r w:rsidRPr="000A4050">
        <w:rPr>
          <w:rFonts w:cstheme="minorHAnsi"/>
          <w:color w:val="000000" w:themeColor="text1"/>
          <w:sz w:val="22"/>
        </w:rPr>
        <w:t xml:space="preserve"> gyrus/hippocampus/thalamus/amygdala; </w:t>
      </w:r>
      <w:proofErr w:type="spellStart"/>
      <w:r w:rsidR="0093272B" w:rsidRPr="000A4050">
        <w:rPr>
          <w:rFonts w:cstheme="minorHAnsi"/>
          <w:color w:val="000000" w:themeColor="text1"/>
          <w:sz w:val="22"/>
        </w:rPr>
        <w:t>vmPFC</w:t>
      </w:r>
      <w:proofErr w:type="spellEnd"/>
      <w:r w:rsidR="0093272B" w:rsidRPr="000A4050">
        <w:rPr>
          <w:rFonts w:cstheme="minorHAnsi"/>
          <w:color w:val="000000" w:themeColor="text1"/>
          <w:sz w:val="22"/>
        </w:rPr>
        <w:t xml:space="preserve">, ventromedial frontal cortex </w:t>
      </w:r>
      <w:r w:rsidRPr="000A4050">
        <w:rPr>
          <w:rFonts w:cstheme="minorHAnsi"/>
          <w:color w:val="000000" w:themeColor="text1"/>
          <w:sz w:val="22"/>
        </w:rPr>
        <w:t xml:space="preserve">. * </w:t>
      </w:r>
      <w:r w:rsidRPr="000A4050">
        <w:rPr>
          <w:rFonts w:cstheme="minorHAnsi"/>
          <w:i/>
          <w:color w:val="000000" w:themeColor="text1"/>
          <w:sz w:val="22"/>
        </w:rPr>
        <w:t>p</w:t>
      </w:r>
      <w:r w:rsidRPr="000A4050">
        <w:rPr>
          <w:rFonts w:cstheme="minorHAnsi"/>
          <w:color w:val="000000" w:themeColor="text1"/>
          <w:sz w:val="22"/>
        </w:rPr>
        <w:t xml:space="preserve"> &lt; 0.05; ** </w:t>
      </w:r>
      <w:r w:rsidRPr="000A4050">
        <w:rPr>
          <w:rFonts w:cstheme="minorHAnsi"/>
          <w:i/>
          <w:color w:val="000000" w:themeColor="text1"/>
          <w:sz w:val="22"/>
        </w:rPr>
        <w:t>p</w:t>
      </w:r>
      <w:r w:rsidRPr="000A4050">
        <w:rPr>
          <w:rFonts w:cstheme="minorHAnsi"/>
          <w:color w:val="000000" w:themeColor="text1"/>
          <w:sz w:val="22"/>
        </w:rPr>
        <w:t xml:space="preserve"> &lt; 0.01; *** </w:t>
      </w:r>
      <w:r w:rsidRPr="000A4050">
        <w:rPr>
          <w:rFonts w:cstheme="minorHAnsi"/>
          <w:i/>
          <w:color w:val="000000" w:themeColor="text1"/>
          <w:sz w:val="22"/>
        </w:rPr>
        <w:t>p</w:t>
      </w:r>
      <w:r w:rsidRPr="000A4050">
        <w:rPr>
          <w:rFonts w:cstheme="minorHAnsi"/>
          <w:color w:val="000000" w:themeColor="text1"/>
          <w:sz w:val="22"/>
        </w:rPr>
        <w:t xml:space="preserve"> &lt; 0.001.</w:t>
      </w:r>
    </w:p>
    <w:p w14:paraId="1647619A" w14:textId="4359DCF7" w:rsidR="00B508C8" w:rsidRPr="00416C31" w:rsidRDefault="00E37B56" w:rsidP="00B508C8">
      <w:pPr>
        <w:rPr>
          <w:rFonts w:cstheme="minorHAnsi"/>
          <w:color w:val="000000" w:themeColor="text1"/>
          <w:sz w:val="22"/>
        </w:rPr>
      </w:pPr>
      <w:r w:rsidRPr="000A4050">
        <w:rPr>
          <w:rFonts w:cstheme="minorHAnsi"/>
          <w:b/>
          <w:bCs/>
          <w:color w:val="000000" w:themeColor="text1"/>
          <w:sz w:val="22"/>
        </w:rPr>
        <w:lastRenderedPageBreak/>
        <w:t xml:space="preserve">Supplementary table </w:t>
      </w:r>
      <w:r w:rsidRPr="000A4050">
        <w:rPr>
          <w:rFonts w:cstheme="minorHAnsi" w:hint="eastAsia"/>
          <w:b/>
          <w:bCs/>
          <w:color w:val="000000" w:themeColor="text1"/>
          <w:sz w:val="22"/>
        </w:rPr>
        <w:t>4</w:t>
      </w:r>
    </w:p>
    <w:p w14:paraId="4B7810C9" w14:textId="77777777" w:rsidR="00700A74" w:rsidRPr="000A4050" w:rsidRDefault="00E37B56" w:rsidP="00B508C8">
      <w:pPr>
        <w:rPr>
          <w:rFonts w:cstheme="minorHAnsi"/>
          <w:color w:val="000000" w:themeColor="text1"/>
          <w:sz w:val="22"/>
        </w:rPr>
      </w:pPr>
      <w:r w:rsidRPr="000A4050">
        <w:rPr>
          <w:rFonts w:cstheme="minorHAnsi"/>
          <w:color w:val="000000" w:themeColor="text1"/>
          <w:sz w:val="22"/>
        </w:rPr>
        <w:t>E</w:t>
      </w:r>
      <w:r w:rsidRPr="000A4050">
        <w:rPr>
          <w:rFonts w:cstheme="minorHAnsi" w:hint="eastAsia"/>
          <w:color w:val="000000" w:themeColor="text1"/>
          <w:sz w:val="22"/>
        </w:rPr>
        <w:t>ffect size</w:t>
      </w:r>
      <w:r w:rsidR="00023F04" w:rsidRPr="000A4050">
        <w:rPr>
          <w:rFonts w:cstheme="minorHAnsi"/>
          <w:color w:val="000000" w:themeColor="text1"/>
          <w:sz w:val="22"/>
        </w:rPr>
        <w:t>s</w:t>
      </w:r>
      <w:r w:rsidRPr="000A4050">
        <w:rPr>
          <w:rFonts w:cstheme="minorHAnsi" w:hint="eastAsia"/>
          <w:color w:val="000000" w:themeColor="text1"/>
          <w:sz w:val="22"/>
        </w:rPr>
        <w:t xml:space="preserve"> of c</w:t>
      </w:r>
      <w:r w:rsidRPr="000A4050">
        <w:rPr>
          <w:rFonts w:cstheme="minorHAnsi"/>
          <w:color w:val="000000" w:themeColor="text1"/>
          <w:sz w:val="22"/>
        </w:rPr>
        <w:t>orrelation between GMV and CTQ and correlation differences between genotypes</w:t>
      </w:r>
    </w:p>
    <w:tbl>
      <w:tblPr>
        <w:tblW w:w="0" w:type="auto"/>
        <w:jc w:val="center"/>
        <w:tblBorders>
          <w:top w:val="single" w:sz="4" w:space="0" w:color="auto"/>
          <w:bottom w:val="single" w:sz="4" w:space="0" w:color="auto"/>
        </w:tblBorders>
        <w:tblLook w:val="04A0" w:firstRow="1" w:lastRow="0" w:firstColumn="1" w:lastColumn="0" w:noHBand="0" w:noVBand="1"/>
      </w:tblPr>
      <w:tblGrid>
        <w:gridCol w:w="1156"/>
        <w:gridCol w:w="674"/>
        <w:gridCol w:w="674"/>
        <w:gridCol w:w="607"/>
        <w:gridCol w:w="676"/>
        <w:gridCol w:w="676"/>
        <w:gridCol w:w="778"/>
        <w:gridCol w:w="222"/>
        <w:gridCol w:w="689"/>
        <w:gridCol w:w="746"/>
        <w:gridCol w:w="746"/>
      </w:tblGrid>
      <w:tr w:rsidR="000A4050" w:rsidRPr="000A4050" w14:paraId="76087C8C" w14:textId="77777777" w:rsidTr="002A0DFF">
        <w:trPr>
          <w:trHeight w:val="270"/>
          <w:jc w:val="center"/>
        </w:trPr>
        <w:tc>
          <w:tcPr>
            <w:tcW w:w="0" w:type="auto"/>
            <w:vMerge w:val="restart"/>
            <w:tcBorders>
              <w:top w:val="single" w:sz="4" w:space="0" w:color="auto"/>
              <w:bottom w:val="nil"/>
            </w:tcBorders>
            <w:shd w:val="clear" w:color="auto" w:fill="auto"/>
            <w:vAlign w:val="center"/>
            <w:hideMark/>
          </w:tcPr>
          <w:p w14:paraId="5828BF91"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Brain Area</w:t>
            </w:r>
          </w:p>
        </w:tc>
        <w:tc>
          <w:tcPr>
            <w:tcW w:w="0" w:type="auto"/>
            <w:gridSpan w:val="3"/>
            <w:vMerge w:val="restart"/>
            <w:tcBorders>
              <w:top w:val="single" w:sz="4" w:space="0" w:color="auto"/>
              <w:bottom w:val="nil"/>
            </w:tcBorders>
            <w:vAlign w:val="center"/>
          </w:tcPr>
          <w:p w14:paraId="2E4A01A2"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MNI coordinates</w:t>
            </w:r>
          </w:p>
        </w:tc>
        <w:tc>
          <w:tcPr>
            <w:tcW w:w="0" w:type="auto"/>
            <w:gridSpan w:val="3"/>
            <w:tcBorders>
              <w:top w:val="single" w:sz="4" w:space="0" w:color="auto"/>
              <w:bottom w:val="single" w:sz="4" w:space="0" w:color="auto"/>
            </w:tcBorders>
            <w:shd w:val="clear" w:color="auto" w:fill="auto"/>
            <w:vAlign w:val="center"/>
            <w:hideMark/>
          </w:tcPr>
          <w:p w14:paraId="682D632A"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C</w:t>
            </w:r>
            <w:r w:rsidRPr="000A4050">
              <w:rPr>
                <w:rFonts w:cstheme="minorHAnsi" w:hint="eastAsia"/>
                <w:color w:val="000000" w:themeColor="text1"/>
                <w:sz w:val="22"/>
              </w:rPr>
              <w:t>ohen</w:t>
            </w:r>
            <w:r w:rsidRPr="000A4050">
              <w:rPr>
                <w:rFonts w:cstheme="minorHAnsi"/>
                <w:color w:val="000000" w:themeColor="text1"/>
                <w:sz w:val="22"/>
              </w:rPr>
              <w:t>’</w:t>
            </w:r>
            <w:r w:rsidRPr="000A4050">
              <w:rPr>
                <w:rFonts w:cstheme="minorHAnsi" w:hint="eastAsia"/>
                <w:color w:val="000000" w:themeColor="text1"/>
                <w:sz w:val="22"/>
              </w:rPr>
              <w:t xml:space="preserve">s </w:t>
            </w:r>
            <w:r w:rsidRPr="000A4050">
              <w:rPr>
                <w:rFonts w:cstheme="minorHAnsi"/>
                <w:i/>
                <w:color w:val="000000" w:themeColor="text1"/>
                <w:sz w:val="22"/>
              </w:rPr>
              <w:t>d</w:t>
            </w:r>
          </w:p>
        </w:tc>
        <w:tc>
          <w:tcPr>
            <w:tcW w:w="0" w:type="auto"/>
            <w:gridSpan w:val="4"/>
            <w:tcBorders>
              <w:top w:val="single" w:sz="4" w:space="0" w:color="auto"/>
              <w:bottom w:val="nil"/>
            </w:tcBorders>
            <w:shd w:val="clear" w:color="auto" w:fill="auto"/>
            <w:vAlign w:val="center"/>
            <w:hideMark/>
          </w:tcPr>
          <w:p w14:paraId="30422EC1"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Cohen’s</w:t>
            </w:r>
            <w:r w:rsidRPr="000A4050">
              <w:rPr>
                <w:rFonts w:cstheme="minorHAnsi" w:hint="eastAsia"/>
                <w:i/>
                <w:color w:val="000000" w:themeColor="text1"/>
                <w:sz w:val="22"/>
              </w:rPr>
              <w:t xml:space="preserve"> q</w:t>
            </w:r>
          </w:p>
        </w:tc>
      </w:tr>
      <w:tr w:rsidR="000A4050" w:rsidRPr="000A4050" w14:paraId="0E42158E" w14:textId="77777777" w:rsidTr="002A0DFF">
        <w:trPr>
          <w:trHeight w:val="270"/>
          <w:jc w:val="center"/>
        </w:trPr>
        <w:tc>
          <w:tcPr>
            <w:tcW w:w="0" w:type="auto"/>
            <w:vMerge/>
            <w:tcBorders>
              <w:top w:val="nil"/>
              <w:bottom w:val="single" w:sz="4" w:space="0" w:color="auto"/>
            </w:tcBorders>
            <w:shd w:val="clear" w:color="auto" w:fill="auto"/>
            <w:vAlign w:val="center"/>
            <w:hideMark/>
          </w:tcPr>
          <w:p w14:paraId="3E9F1047" w14:textId="77777777" w:rsidR="008717FC" w:rsidRPr="000A4050" w:rsidRDefault="008717FC" w:rsidP="002A0DFF">
            <w:pPr>
              <w:rPr>
                <w:rFonts w:cstheme="minorHAnsi"/>
                <w:color w:val="000000" w:themeColor="text1"/>
                <w:sz w:val="22"/>
              </w:rPr>
            </w:pPr>
          </w:p>
        </w:tc>
        <w:tc>
          <w:tcPr>
            <w:tcW w:w="0" w:type="auto"/>
            <w:gridSpan w:val="3"/>
            <w:vMerge/>
            <w:tcBorders>
              <w:top w:val="nil"/>
              <w:bottom w:val="single" w:sz="4" w:space="0" w:color="auto"/>
            </w:tcBorders>
            <w:vAlign w:val="center"/>
          </w:tcPr>
          <w:p w14:paraId="774052B9" w14:textId="77777777" w:rsidR="008717FC" w:rsidRPr="000A4050" w:rsidRDefault="008717FC" w:rsidP="002A0DFF">
            <w:pPr>
              <w:rPr>
                <w:rFonts w:cstheme="minorHAnsi"/>
                <w:color w:val="000000" w:themeColor="text1"/>
                <w:sz w:val="22"/>
              </w:rPr>
            </w:pPr>
          </w:p>
        </w:tc>
        <w:tc>
          <w:tcPr>
            <w:tcW w:w="0" w:type="auto"/>
            <w:tcBorders>
              <w:top w:val="single" w:sz="4" w:space="0" w:color="auto"/>
              <w:bottom w:val="single" w:sz="4" w:space="0" w:color="auto"/>
            </w:tcBorders>
            <w:shd w:val="clear" w:color="auto" w:fill="auto"/>
            <w:noWrap/>
            <w:vAlign w:val="center"/>
            <w:hideMark/>
          </w:tcPr>
          <w:p w14:paraId="79B288BA"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GG</w:t>
            </w:r>
          </w:p>
        </w:tc>
        <w:tc>
          <w:tcPr>
            <w:tcW w:w="0" w:type="auto"/>
            <w:tcBorders>
              <w:top w:val="single" w:sz="4" w:space="0" w:color="auto"/>
              <w:bottom w:val="single" w:sz="4" w:space="0" w:color="auto"/>
            </w:tcBorders>
            <w:shd w:val="clear" w:color="auto" w:fill="auto"/>
            <w:noWrap/>
            <w:vAlign w:val="center"/>
            <w:hideMark/>
          </w:tcPr>
          <w:p w14:paraId="51343BC9"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TG</w:t>
            </w:r>
          </w:p>
        </w:tc>
        <w:tc>
          <w:tcPr>
            <w:tcW w:w="0" w:type="auto"/>
            <w:tcBorders>
              <w:top w:val="single" w:sz="4" w:space="0" w:color="auto"/>
              <w:bottom w:val="single" w:sz="4" w:space="0" w:color="auto"/>
            </w:tcBorders>
            <w:shd w:val="clear" w:color="auto" w:fill="auto"/>
            <w:noWrap/>
            <w:vAlign w:val="center"/>
            <w:hideMark/>
          </w:tcPr>
          <w:p w14:paraId="5BE65D5E"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TT</w:t>
            </w:r>
          </w:p>
        </w:tc>
        <w:tc>
          <w:tcPr>
            <w:tcW w:w="0" w:type="auto"/>
            <w:tcBorders>
              <w:top w:val="nil"/>
              <w:bottom w:val="single" w:sz="4" w:space="0" w:color="auto"/>
            </w:tcBorders>
            <w:shd w:val="clear" w:color="auto" w:fill="auto"/>
            <w:noWrap/>
            <w:vAlign w:val="center"/>
            <w:hideMark/>
          </w:tcPr>
          <w:p w14:paraId="2F98C6B3" w14:textId="77777777" w:rsidR="008717FC" w:rsidRPr="000A4050" w:rsidRDefault="008717FC" w:rsidP="002A0DFF">
            <w:pPr>
              <w:rPr>
                <w:rFonts w:cstheme="minorHAnsi"/>
                <w:color w:val="000000" w:themeColor="text1"/>
                <w:sz w:val="22"/>
              </w:rPr>
            </w:pPr>
          </w:p>
        </w:tc>
        <w:tc>
          <w:tcPr>
            <w:tcW w:w="0" w:type="auto"/>
            <w:tcBorders>
              <w:top w:val="single" w:sz="4" w:space="0" w:color="auto"/>
              <w:bottom w:val="single" w:sz="4" w:space="0" w:color="auto"/>
            </w:tcBorders>
            <w:shd w:val="clear" w:color="auto" w:fill="auto"/>
            <w:noWrap/>
            <w:vAlign w:val="center"/>
            <w:hideMark/>
          </w:tcPr>
          <w:p w14:paraId="130B9BEB"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GG</w:t>
            </w:r>
          </w:p>
          <w:p w14:paraId="3F694683" w14:textId="77777777" w:rsidR="008717FC" w:rsidRPr="000A4050" w:rsidRDefault="008717FC" w:rsidP="002A0DFF">
            <w:pPr>
              <w:rPr>
                <w:rFonts w:cstheme="minorHAnsi"/>
                <w:color w:val="000000" w:themeColor="text1"/>
                <w:sz w:val="22"/>
              </w:rPr>
            </w:pPr>
            <w:r w:rsidRPr="000A4050">
              <w:rPr>
                <w:rFonts w:cstheme="minorHAnsi"/>
                <w:i/>
                <w:color w:val="000000" w:themeColor="text1"/>
                <w:sz w:val="22"/>
              </w:rPr>
              <w:t>vs</w:t>
            </w:r>
            <w:r w:rsidRPr="000A4050">
              <w:rPr>
                <w:rFonts w:cstheme="minorHAnsi"/>
                <w:color w:val="000000" w:themeColor="text1"/>
                <w:sz w:val="22"/>
              </w:rPr>
              <w:t xml:space="preserve"> TG</w:t>
            </w:r>
          </w:p>
        </w:tc>
        <w:tc>
          <w:tcPr>
            <w:tcW w:w="0" w:type="auto"/>
            <w:tcBorders>
              <w:top w:val="single" w:sz="4" w:space="0" w:color="auto"/>
              <w:bottom w:val="single" w:sz="4" w:space="0" w:color="auto"/>
            </w:tcBorders>
            <w:shd w:val="clear" w:color="auto" w:fill="auto"/>
            <w:noWrap/>
            <w:vAlign w:val="center"/>
            <w:hideMark/>
          </w:tcPr>
          <w:p w14:paraId="44C2D5A6"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GG</w:t>
            </w:r>
          </w:p>
          <w:p w14:paraId="018B14C7" w14:textId="77777777" w:rsidR="008717FC" w:rsidRPr="000A4050" w:rsidRDefault="008717FC" w:rsidP="002A0DFF">
            <w:pPr>
              <w:rPr>
                <w:rFonts w:cstheme="minorHAnsi"/>
                <w:color w:val="000000" w:themeColor="text1"/>
                <w:sz w:val="22"/>
              </w:rPr>
            </w:pPr>
            <w:r w:rsidRPr="000A4050">
              <w:rPr>
                <w:rFonts w:cstheme="minorHAnsi"/>
                <w:i/>
                <w:color w:val="000000" w:themeColor="text1"/>
                <w:sz w:val="22"/>
              </w:rPr>
              <w:t>vs</w:t>
            </w:r>
            <w:r w:rsidRPr="000A4050">
              <w:rPr>
                <w:rFonts w:cstheme="minorHAnsi"/>
                <w:color w:val="000000" w:themeColor="text1"/>
                <w:sz w:val="22"/>
              </w:rPr>
              <w:t xml:space="preserve"> TT</w:t>
            </w:r>
          </w:p>
        </w:tc>
        <w:tc>
          <w:tcPr>
            <w:tcW w:w="0" w:type="auto"/>
            <w:tcBorders>
              <w:top w:val="single" w:sz="4" w:space="0" w:color="auto"/>
              <w:bottom w:val="single" w:sz="4" w:space="0" w:color="auto"/>
            </w:tcBorders>
            <w:shd w:val="clear" w:color="auto" w:fill="auto"/>
            <w:noWrap/>
            <w:vAlign w:val="center"/>
            <w:hideMark/>
          </w:tcPr>
          <w:p w14:paraId="4FA8D71B"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TG</w:t>
            </w:r>
          </w:p>
          <w:p w14:paraId="1B510539" w14:textId="77777777" w:rsidR="008717FC" w:rsidRPr="000A4050" w:rsidRDefault="008717FC" w:rsidP="002A0DFF">
            <w:pPr>
              <w:rPr>
                <w:rFonts w:cstheme="minorHAnsi"/>
                <w:color w:val="000000" w:themeColor="text1"/>
                <w:sz w:val="22"/>
              </w:rPr>
            </w:pPr>
            <w:r w:rsidRPr="000A4050">
              <w:rPr>
                <w:rFonts w:cstheme="minorHAnsi"/>
                <w:i/>
                <w:color w:val="000000" w:themeColor="text1"/>
                <w:sz w:val="22"/>
              </w:rPr>
              <w:t>vs</w:t>
            </w:r>
            <w:r w:rsidRPr="000A4050">
              <w:rPr>
                <w:rFonts w:cstheme="minorHAnsi"/>
                <w:color w:val="000000" w:themeColor="text1"/>
                <w:sz w:val="22"/>
              </w:rPr>
              <w:t xml:space="preserve"> TT</w:t>
            </w:r>
          </w:p>
        </w:tc>
      </w:tr>
      <w:tr w:rsidR="000A4050" w:rsidRPr="000A4050" w14:paraId="48F329A3" w14:textId="77777777" w:rsidTr="002A0DFF">
        <w:trPr>
          <w:trHeight w:val="270"/>
          <w:jc w:val="center"/>
        </w:trPr>
        <w:tc>
          <w:tcPr>
            <w:tcW w:w="0" w:type="auto"/>
            <w:tcBorders>
              <w:top w:val="single" w:sz="4" w:space="0" w:color="auto"/>
            </w:tcBorders>
            <w:shd w:val="clear" w:color="auto" w:fill="auto"/>
            <w:vAlign w:val="center"/>
            <w:hideMark/>
          </w:tcPr>
          <w:p w14:paraId="1841A4C2"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 xml:space="preserve">L </w:t>
            </w:r>
            <w:proofErr w:type="spellStart"/>
            <w:r w:rsidRPr="000A4050">
              <w:rPr>
                <w:rFonts w:cstheme="minorHAnsi"/>
                <w:color w:val="000000" w:themeColor="text1"/>
                <w:sz w:val="22"/>
              </w:rPr>
              <w:t>dACC</w:t>
            </w:r>
            <w:proofErr w:type="spellEnd"/>
          </w:p>
        </w:tc>
        <w:tc>
          <w:tcPr>
            <w:tcW w:w="0" w:type="auto"/>
            <w:tcBorders>
              <w:top w:val="single" w:sz="4" w:space="0" w:color="auto"/>
            </w:tcBorders>
            <w:vAlign w:val="center"/>
          </w:tcPr>
          <w:p w14:paraId="295A547C"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-1.5</w:t>
            </w:r>
          </w:p>
        </w:tc>
        <w:tc>
          <w:tcPr>
            <w:tcW w:w="0" w:type="auto"/>
            <w:tcBorders>
              <w:top w:val="single" w:sz="4" w:space="0" w:color="auto"/>
            </w:tcBorders>
            <w:vAlign w:val="center"/>
          </w:tcPr>
          <w:p w14:paraId="0967E0C2"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12</w:t>
            </w:r>
          </w:p>
        </w:tc>
        <w:tc>
          <w:tcPr>
            <w:tcW w:w="0" w:type="auto"/>
            <w:tcBorders>
              <w:top w:val="single" w:sz="4" w:space="0" w:color="auto"/>
            </w:tcBorders>
            <w:vAlign w:val="center"/>
          </w:tcPr>
          <w:p w14:paraId="71261F6E"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28.5</w:t>
            </w:r>
          </w:p>
        </w:tc>
        <w:tc>
          <w:tcPr>
            <w:tcW w:w="0" w:type="auto"/>
            <w:tcBorders>
              <w:top w:val="single" w:sz="4" w:space="0" w:color="auto"/>
            </w:tcBorders>
            <w:shd w:val="clear" w:color="auto" w:fill="auto"/>
            <w:noWrap/>
            <w:vAlign w:val="center"/>
            <w:hideMark/>
          </w:tcPr>
          <w:p w14:paraId="5E90BE90"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0.00</w:t>
            </w:r>
          </w:p>
        </w:tc>
        <w:tc>
          <w:tcPr>
            <w:tcW w:w="0" w:type="auto"/>
            <w:tcBorders>
              <w:top w:val="single" w:sz="4" w:space="0" w:color="auto"/>
            </w:tcBorders>
            <w:shd w:val="clear" w:color="auto" w:fill="auto"/>
            <w:noWrap/>
            <w:vAlign w:val="center"/>
            <w:hideMark/>
          </w:tcPr>
          <w:p w14:paraId="71EB8109"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0.06</w:t>
            </w:r>
          </w:p>
        </w:tc>
        <w:tc>
          <w:tcPr>
            <w:tcW w:w="0" w:type="auto"/>
            <w:tcBorders>
              <w:top w:val="single" w:sz="4" w:space="0" w:color="auto"/>
            </w:tcBorders>
            <w:shd w:val="clear" w:color="auto" w:fill="auto"/>
            <w:noWrap/>
            <w:vAlign w:val="center"/>
            <w:hideMark/>
          </w:tcPr>
          <w:p w14:paraId="72C23798"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1.06</w:t>
            </w:r>
            <w:r w:rsidR="00E37B56" w:rsidRPr="000A4050">
              <w:rPr>
                <w:rFonts w:cstheme="minorHAnsi"/>
                <w:color w:val="000000" w:themeColor="text1"/>
                <w:sz w:val="22"/>
                <w:vertAlign w:val="superscript"/>
              </w:rPr>
              <w:t>**</w:t>
            </w:r>
          </w:p>
        </w:tc>
        <w:tc>
          <w:tcPr>
            <w:tcW w:w="0" w:type="auto"/>
            <w:tcBorders>
              <w:top w:val="single" w:sz="4" w:space="0" w:color="auto"/>
            </w:tcBorders>
            <w:shd w:val="clear" w:color="auto" w:fill="auto"/>
            <w:noWrap/>
            <w:vAlign w:val="center"/>
            <w:hideMark/>
          </w:tcPr>
          <w:p w14:paraId="1FDBAFD7" w14:textId="77777777" w:rsidR="008717FC" w:rsidRPr="000A4050" w:rsidRDefault="008717FC" w:rsidP="002A0DFF">
            <w:pPr>
              <w:rPr>
                <w:rFonts w:cstheme="minorHAnsi"/>
                <w:color w:val="000000" w:themeColor="text1"/>
                <w:sz w:val="22"/>
              </w:rPr>
            </w:pPr>
          </w:p>
        </w:tc>
        <w:tc>
          <w:tcPr>
            <w:tcW w:w="0" w:type="auto"/>
            <w:tcBorders>
              <w:top w:val="single" w:sz="4" w:space="0" w:color="auto"/>
            </w:tcBorders>
            <w:shd w:val="clear" w:color="auto" w:fill="auto"/>
            <w:noWrap/>
            <w:vAlign w:val="center"/>
            <w:hideMark/>
          </w:tcPr>
          <w:p w14:paraId="49F59B0E"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03</w:t>
            </w:r>
          </w:p>
        </w:tc>
        <w:tc>
          <w:tcPr>
            <w:tcW w:w="0" w:type="auto"/>
            <w:tcBorders>
              <w:top w:val="single" w:sz="4" w:space="0" w:color="auto"/>
            </w:tcBorders>
            <w:shd w:val="clear" w:color="auto" w:fill="auto"/>
            <w:noWrap/>
            <w:vAlign w:val="center"/>
            <w:hideMark/>
          </w:tcPr>
          <w:p w14:paraId="6E4A3AA8"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0.51</w:t>
            </w:r>
            <w:r w:rsidR="00E37B56" w:rsidRPr="000A4050">
              <w:rPr>
                <w:rFonts w:cstheme="minorHAnsi"/>
                <w:color w:val="000000" w:themeColor="text1"/>
                <w:sz w:val="22"/>
                <w:vertAlign w:val="superscript"/>
              </w:rPr>
              <w:t>**</w:t>
            </w:r>
          </w:p>
        </w:tc>
        <w:tc>
          <w:tcPr>
            <w:tcW w:w="0" w:type="auto"/>
            <w:tcBorders>
              <w:top w:val="single" w:sz="4" w:space="0" w:color="auto"/>
            </w:tcBorders>
            <w:shd w:val="clear" w:color="auto" w:fill="auto"/>
            <w:noWrap/>
            <w:vAlign w:val="center"/>
            <w:hideMark/>
          </w:tcPr>
          <w:p w14:paraId="30B91F51"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0.54</w:t>
            </w:r>
            <w:r w:rsidR="00E37B56" w:rsidRPr="000A4050">
              <w:rPr>
                <w:rFonts w:cstheme="minorHAnsi"/>
                <w:color w:val="000000" w:themeColor="text1"/>
                <w:sz w:val="22"/>
                <w:vertAlign w:val="superscript"/>
              </w:rPr>
              <w:t>**</w:t>
            </w:r>
          </w:p>
        </w:tc>
      </w:tr>
      <w:tr w:rsidR="000A4050" w:rsidRPr="000A4050" w14:paraId="2A6B7D45" w14:textId="77777777" w:rsidTr="002A0DFF">
        <w:trPr>
          <w:trHeight w:val="270"/>
          <w:jc w:val="center"/>
        </w:trPr>
        <w:tc>
          <w:tcPr>
            <w:tcW w:w="0" w:type="auto"/>
            <w:shd w:val="clear" w:color="auto" w:fill="auto"/>
            <w:vAlign w:val="center"/>
            <w:hideMark/>
          </w:tcPr>
          <w:p w14:paraId="3391296F"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L DLPFC</w:t>
            </w:r>
          </w:p>
        </w:tc>
        <w:tc>
          <w:tcPr>
            <w:tcW w:w="0" w:type="auto"/>
            <w:vAlign w:val="center"/>
          </w:tcPr>
          <w:p w14:paraId="62EF4B48"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-34.5</w:t>
            </w:r>
          </w:p>
        </w:tc>
        <w:tc>
          <w:tcPr>
            <w:tcW w:w="0" w:type="auto"/>
            <w:vAlign w:val="center"/>
          </w:tcPr>
          <w:p w14:paraId="1127FFB2"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31.5</w:t>
            </w:r>
          </w:p>
        </w:tc>
        <w:tc>
          <w:tcPr>
            <w:tcW w:w="0" w:type="auto"/>
            <w:vAlign w:val="center"/>
          </w:tcPr>
          <w:p w14:paraId="468910C7"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34.5</w:t>
            </w:r>
          </w:p>
        </w:tc>
        <w:tc>
          <w:tcPr>
            <w:tcW w:w="0" w:type="auto"/>
            <w:shd w:val="clear" w:color="auto" w:fill="auto"/>
            <w:noWrap/>
            <w:vAlign w:val="center"/>
            <w:hideMark/>
          </w:tcPr>
          <w:p w14:paraId="13557637"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16</w:t>
            </w:r>
          </w:p>
        </w:tc>
        <w:tc>
          <w:tcPr>
            <w:tcW w:w="0" w:type="auto"/>
            <w:shd w:val="clear" w:color="auto" w:fill="auto"/>
            <w:noWrap/>
            <w:vAlign w:val="center"/>
            <w:hideMark/>
          </w:tcPr>
          <w:p w14:paraId="50A4E03D"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0.56</w:t>
            </w:r>
            <w:r w:rsidR="00E37B56" w:rsidRPr="000A4050">
              <w:rPr>
                <w:rFonts w:cstheme="minorHAnsi"/>
                <w:color w:val="000000" w:themeColor="text1"/>
                <w:sz w:val="22"/>
                <w:vertAlign w:val="superscript"/>
              </w:rPr>
              <w:t>*</w:t>
            </w:r>
          </w:p>
        </w:tc>
        <w:tc>
          <w:tcPr>
            <w:tcW w:w="0" w:type="auto"/>
            <w:shd w:val="clear" w:color="auto" w:fill="auto"/>
            <w:noWrap/>
            <w:vAlign w:val="center"/>
            <w:hideMark/>
          </w:tcPr>
          <w:p w14:paraId="603B7035" w14:textId="77777777" w:rsidR="008717FC" w:rsidRPr="000A4050" w:rsidRDefault="008717FC" w:rsidP="008717FC">
            <w:pPr>
              <w:rPr>
                <w:rFonts w:cstheme="minorHAnsi"/>
                <w:color w:val="000000" w:themeColor="text1"/>
                <w:sz w:val="22"/>
              </w:rPr>
            </w:pPr>
            <w:r w:rsidRPr="000A4050">
              <w:rPr>
                <w:rFonts w:cstheme="minorHAnsi" w:hint="eastAsia"/>
                <w:color w:val="000000" w:themeColor="text1"/>
                <w:sz w:val="22"/>
              </w:rPr>
              <w:t>1.12</w:t>
            </w:r>
            <w:r w:rsidRPr="000A4050">
              <w:rPr>
                <w:rFonts w:cstheme="minorHAnsi"/>
                <w:color w:val="000000" w:themeColor="text1"/>
                <w:sz w:val="22"/>
                <w:vertAlign w:val="superscript"/>
              </w:rPr>
              <w:t xml:space="preserve"> </w:t>
            </w:r>
            <w:r w:rsidR="00E37B56" w:rsidRPr="000A4050">
              <w:rPr>
                <w:rFonts w:cstheme="minorHAnsi"/>
                <w:color w:val="000000" w:themeColor="text1"/>
                <w:sz w:val="22"/>
                <w:vertAlign w:val="superscript"/>
              </w:rPr>
              <w:t>**</w:t>
            </w:r>
          </w:p>
        </w:tc>
        <w:tc>
          <w:tcPr>
            <w:tcW w:w="0" w:type="auto"/>
            <w:shd w:val="clear" w:color="auto" w:fill="auto"/>
            <w:noWrap/>
            <w:vAlign w:val="center"/>
            <w:hideMark/>
          </w:tcPr>
          <w:p w14:paraId="634C783E" w14:textId="77777777" w:rsidR="008717FC" w:rsidRPr="000A4050" w:rsidRDefault="008717FC" w:rsidP="002A0DFF">
            <w:pPr>
              <w:rPr>
                <w:rFonts w:cstheme="minorHAnsi"/>
                <w:color w:val="000000" w:themeColor="text1"/>
                <w:sz w:val="22"/>
              </w:rPr>
            </w:pPr>
          </w:p>
        </w:tc>
        <w:tc>
          <w:tcPr>
            <w:tcW w:w="0" w:type="auto"/>
            <w:shd w:val="clear" w:color="auto" w:fill="auto"/>
            <w:noWrap/>
            <w:vAlign w:val="center"/>
            <w:hideMark/>
          </w:tcPr>
          <w:p w14:paraId="07ADDE4F"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0.36</w:t>
            </w:r>
            <w:r w:rsidR="00E37B56" w:rsidRPr="000A4050">
              <w:rPr>
                <w:rFonts w:cstheme="minorHAnsi"/>
                <w:color w:val="000000" w:themeColor="text1"/>
                <w:sz w:val="22"/>
                <w:vertAlign w:val="superscript"/>
              </w:rPr>
              <w:t>*</w:t>
            </w:r>
          </w:p>
        </w:tc>
        <w:tc>
          <w:tcPr>
            <w:tcW w:w="0" w:type="auto"/>
            <w:shd w:val="clear" w:color="auto" w:fill="auto"/>
            <w:noWrap/>
            <w:vAlign w:val="center"/>
            <w:hideMark/>
          </w:tcPr>
          <w:p w14:paraId="343632E0"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0.49</w:t>
            </w:r>
            <w:r w:rsidR="00E37B56" w:rsidRPr="000A4050">
              <w:rPr>
                <w:rFonts w:cstheme="minorHAnsi"/>
                <w:color w:val="000000" w:themeColor="text1"/>
                <w:sz w:val="22"/>
                <w:vertAlign w:val="superscript"/>
              </w:rPr>
              <w:t>*</w:t>
            </w:r>
          </w:p>
        </w:tc>
        <w:tc>
          <w:tcPr>
            <w:tcW w:w="0" w:type="auto"/>
            <w:shd w:val="clear" w:color="auto" w:fill="auto"/>
            <w:noWrap/>
            <w:vAlign w:val="center"/>
            <w:hideMark/>
          </w:tcPr>
          <w:p w14:paraId="1E4A7B5E"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0.81</w:t>
            </w:r>
            <w:r w:rsidR="00E37B56" w:rsidRPr="000A4050">
              <w:rPr>
                <w:rFonts w:cstheme="minorHAnsi"/>
                <w:color w:val="000000" w:themeColor="text1"/>
                <w:sz w:val="22"/>
                <w:vertAlign w:val="superscript"/>
              </w:rPr>
              <w:t>**</w:t>
            </w:r>
          </w:p>
        </w:tc>
      </w:tr>
      <w:tr w:rsidR="000A4050" w:rsidRPr="000A4050" w14:paraId="4C73E87F" w14:textId="77777777" w:rsidTr="002A0DFF">
        <w:trPr>
          <w:trHeight w:val="270"/>
          <w:jc w:val="center"/>
        </w:trPr>
        <w:tc>
          <w:tcPr>
            <w:tcW w:w="0" w:type="auto"/>
            <w:shd w:val="clear" w:color="auto" w:fill="auto"/>
            <w:vAlign w:val="center"/>
            <w:hideMark/>
          </w:tcPr>
          <w:p w14:paraId="78B19BC7"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B thalamic</w:t>
            </w:r>
          </w:p>
          <w:p w14:paraId="50B207B8"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-limbic</w:t>
            </w:r>
          </w:p>
        </w:tc>
        <w:tc>
          <w:tcPr>
            <w:tcW w:w="0" w:type="auto"/>
            <w:vAlign w:val="center"/>
          </w:tcPr>
          <w:p w14:paraId="58DF035F"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19.5</w:t>
            </w:r>
          </w:p>
        </w:tc>
        <w:tc>
          <w:tcPr>
            <w:tcW w:w="0" w:type="auto"/>
            <w:vAlign w:val="center"/>
          </w:tcPr>
          <w:p w14:paraId="7E913211"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-25.5</w:t>
            </w:r>
          </w:p>
        </w:tc>
        <w:tc>
          <w:tcPr>
            <w:tcW w:w="0" w:type="auto"/>
            <w:vAlign w:val="center"/>
          </w:tcPr>
          <w:p w14:paraId="233ABF39"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12</w:t>
            </w:r>
          </w:p>
        </w:tc>
        <w:tc>
          <w:tcPr>
            <w:tcW w:w="0" w:type="auto"/>
            <w:shd w:val="clear" w:color="auto" w:fill="auto"/>
            <w:noWrap/>
            <w:vAlign w:val="center"/>
            <w:hideMark/>
          </w:tcPr>
          <w:p w14:paraId="1FC6A9BA"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80</w:t>
            </w:r>
            <w:r w:rsidR="00E37B56" w:rsidRPr="000A4050">
              <w:rPr>
                <w:rFonts w:cstheme="minorHAnsi"/>
                <w:color w:val="000000" w:themeColor="text1"/>
                <w:sz w:val="22"/>
                <w:vertAlign w:val="superscript"/>
              </w:rPr>
              <w:t>*</w:t>
            </w:r>
          </w:p>
        </w:tc>
        <w:tc>
          <w:tcPr>
            <w:tcW w:w="0" w:type="auto"/>
            <w:shd w:val="clear" w:color="auto" w:fill="auto"/>
            <w:noWrap/>
            <w:vAlign w:val="center"/>
            <w:hideMark/>
          </w:tcPr>
          <w:p w14:paraId="236A0B01"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0.30</w:t>
            </w:r>
          </w:p>
        </w:tc>
        <w:tc>
          <w:tcPr>
            <w:tcW w:w="0" w:type="auto"/>
            <w:shd w:val="clear" w:color="auto" w:fill="auto"/>
            <w:noWrap/>
            <w:vAlign w:val="center"/>
            <w:hideMark/>
          </w:tcPr>
          <w:p w14:paraId="3634F550"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1.06</w:t>
            </w:r>
            <w:r w:rsidR="00E37B56" w:rsidRPr="000A4050">
              <w:rPr>
                <w:rFonts w:cstheme="minorHAnsi"/>
                <w:color w:val="000000" w:themeColor="text1"/>
                <w:sz w:val="22"/>
                <w:vertAlign w:val="superscript"/>
              </w:rPr>
              <w:t>**</w:t>
            </w:r>
          </w:p>
        </w:tc>
        <w:tc>
          <w:tcPr>
            <w:tcW w:w="0" w:type="auto"/>
            <w:shd w:val="clear" w:color="auto" w:fill="auto"/>
            <w:noWrap/>
            <w:vAlign w:val="center"/>
            <w:hideMark/>
          </w:tcPr>
          <w:p w14:paraId="28B3D0A3" w14:textId="77777777" w:rsidR="008717FC" w:rsidRPr="000A4050" w:rsidRDefault="008717FC" w:rsidP="002A0DFF">
            <w:pPr>
              <w:rPr>
                <w:rFonts w:cstheme="minorHAnsi"/>
                <w:color w:val="000000" w:themeColor="text1"/>
                <w:sz w:val="22"/>
              </w:rPr>
            </w:pPr>
          </w:p>
        </w:tc>
        <w:tc>
          <w:tcPr>
            <w:tcW w:w="0" w:type="auto"/>
            <w:shd w:val="clear" w:color="auto" w:fill="auto"/>
            <w:noWrap/>
            <w:vAlign w:val="center"/>
            <w:hideMark/>
          </w:tcPr>
          <w:p w14:paraId="1557B723"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0.54</w:t>
            </w:r>
            <w:r w:rsidR="00E37B56" w:rsidRPr="000A4050">
              <w:rPr>
                <w:rFonts w:cstheme="minorHAnsi"/>
                <w:color w:val="000000" w:themeColor="text1"/>
                <w:sz w:val="22"/>
                <w:vertAlign w:val="superscript"/>
              </w:rPr>
              <w:t>*</w:t>
            </w:r>
          </w:p>
        </w:tc>
        <w:tc>
          <w:tcPr>
            <w:tcW w:w="0" w:type="auto"/>
            <w:shd w:val="clear" w:color="auto" w:fill="auto"/>
            <w:noWrap/>
            <w:vAlign w:val="center"/>
            <w:hideMark/>
          </w:tcPr>
          <w:p w14:paraId="61197CD9"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.12</w:t>
            </w:r>
          </w:p>
        </w:tc>
        <w:tc>
          <w:tcPr>
            <w:tcW w:w="0" w:type="auto"/>
            <w:shd w:val="clear" w:color="auto" w:fill="auto"/>
            <w:noWrap/>
            <w:vAlign w:val="center"/>
            <w:hideMark/>
          </w:tcPr>
          <w:p w14:paraId="29D78772"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0.66</w:t>
            </w:r>
            <w:r w:rsidR="00E37B56" w:rsidRPr="000A4050">
              <w:rPr>
                <w:rFonts w:cstheme="minorHAnsi"/>
                <w:color w:val="000000" w:themeColor="text1"/>
                <w:sz w:val="22"/>
                <w:vertAlign w:val="superscript"/>
              </w:rPr>
              <w:t>**</w:t>
            </w:r>
          </w:p>
        </w:tc>
      </w:tr>
      <w:tr w:rsidR="000A4050" w:rsidRPr="000A4050" w14:paraId="59286260" w14:textId="77777777" w:rsidTr="002A0DFF">
        <w:trPr>
          <w:trHeight w:val="270"/>
          <w:jc w:val="center"/>
        </w:trPr>
        <w:tc>
          <w:tcPr>
            <w:tcW w:w="0" w:type="auto"/>
            <w:shd w:val="clear" w:color="auto" w:fill="auto"/>
            <w:vAlign w:val="center"/>
            <w:hideMark/>
          </w:tcPr>
          <w:p w14:paraId="15AB1FF0"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 xml:space="preserve">B </w:t>
            </w:r>
            <w:proofErr w:type="spellStart"/>
            <w:r w:rsidRPr="000A4050">
              <w:rPr>
                <w:rFonts w:cstheme="minorHAnsi"/>
                <w:color w:val="000000" w:themeColor="text1"/>
                <w:sz w:val="22"/>
              </w:rPr>
              <w:t>vmPFC</w:t>
            </w:r>
            <w:proofErr w:type="spellEnd"/>
          </w:p>
        </w:tc>
        <w:tc>
          <w:tcPr>
            <w:tcW w:w="0" w:type="auto"/>
            <w:vAlign w:val="center"/>
          </w:tcPr>
          <w:p w14:paraId="60F4FED2"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1.5</w:t>
            </w:r>
          </w:p>
        </w:tc>
        <w:tc>
          <w:tcPr>
            <w:tcW w:w="0" w:type="auto"/>
            <w:vAlign w:val="center"/>
          </w:tcPr>
          <w:p w14:paraId="31E0A6D1"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15</w:t>
            </w:r>
          </w:p>
        </w:tc>
        <w:tc>
          <w:tcPr>
            <w:tcW w:w="0" w:type="auto"/>
            <w:vAlign w:val="center"/>
          </w:tcPr>
          <w:p w14:paraId="126C6251"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-7.5</w:t>
            </w:r>
          </w:p>
        </w:tc>
        <w:tc>
          <w:tcPr>
            <w:tcW w:w="0" w:type="auto"/>
            <w:shd w:val="clear" w:color="auto" w:fill="auto"/>
            <w:noWrap/>
            <w:vAlign w:val="center"/>
            <w:hideMark/>
          </w:tcPr>
          <w:p w14:paraId="63046E5A"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0.06</w:t>
            </w:r>
          </w:p>
        </w:tc>
        <w:tc>
          <w:tcPr>
            <w:tcW w:w="0" w:type="auto"/>
            <w:shd w:val="clear" w:color="auto" w:fill="auto"/>
            <w:noWrap/>
            <w:vAlign w:val="center"/>
            <w:hideMark/>
          </w:tcPr>
          <w:p w14:paraId="3C0A63FD"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0.51</w:t>
            </w:r>
            <w:r w:rsidR="00E37B56" w:rsidRPr="000A4050">
              <w:rPr>
                <w:rFonts w:cstheme="minorHAnsi"/>
                <w:color w:val="000000" w:themeColor="text1"/>
                <w:sz w:val="22"/>
                <w:vertAlign w:val="superscript"/>
              </w:rPr>
              <w:t>*</w:t>
            </w:r>
          </w:p>
        </w:tc>
        <w:tc>
          <w:tcPr>
            <w:tcW w:w="0" w:type="auto"/>
            <w:shd w:val="clear" w:color="auto" w:fill="auto"/>
            <w:noWrap/>
            <w:vAlign w:val="center"/>
            <w:hideMark/>
          </w:tcPr>
          <w:p w14:paraId="75AAACF6"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75</w:t>
            </w:r>
            <w:r w:rsidR="00E37B56" w:rsidRPr="000A4050">
              <w:rPr>
                <w:rFonts w:cstheme="minorHAnsi"/>
                <w:color w:val="000000" w:themeColor="text1"/>
                <w:sz w:val="22"/>
                <w:vertAlign w:val="superscript"/>
              </w:rPr>
              <w:t>*</w:t>
            </w:r>
          </w:p>
        </w:tc>
        <w:tc>
          <w:tcPr>
            <w:tcW w:w="0" w:type="auto"/>
            <w:shd w:val="clear" w:color="auto" w:fill="auto"/>
            <w:noWrap/>
            <w:vAlign w:val="center"/>
            <w:hideMark/>
          </w:tcPr>
          <w:p w14:paraId="2FBA4138" w14:textId="77777777" w:rsidR="008717FC" w:rsidRPr="000A4050" w:rsidRDefault="008717FC" w:rsidP="002A0DFF">
            <w:pPr>
              <w:rPr>
                <w:rFonts w:cstheme="minorHAnsi"/>
                <w:color w:val="000000" w:themeColor="text1"/>
                <w:sz w:val="22"/>
              </w:rPr>
            </w:pPr>
          </w:p>
        </w:tc>
        <w:tc>
          <w:tcPr>
            <w:tcW w:w="0" w:type="auto"/>
            <w:shd w:val="clear" w:color="auto" w:fill="auto"/>
            <w:noWrap/>
            <w:vAlign w:val="center"/>
            <w:hideMark/>
          </w:tcPr>
          <w:p w14:paraId="1764D1E5"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0.23</w:t>
            </w:r>
          </w:p>
        </w:tc>
        <w:tc>
          <w:tcPr>
            <w:tcW w:w="0" w:type="auto"/>
            <w:shd w:val="clear" w:color="auto" w:fill="auto"/>
            <w:noWrap/>
            <w:vAlign w:val="center"/>
            <w:hideMark/>
          </w:tcPr>
          <w:p w14:paraId="11D4FBC9"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0.40</w:t>
            </w:r>
            <w:r w:rsidR="00E37B56" w:rsidRPr="000A4050">
              <w:rPr>
                <w:rFonts w:cstheme="minorHAnsi"/>
                <w:color w:val="000000" w:themeColor="text1"/>
                <w:sz w:val="22"/>
                <w:vertAlign w:val="superscript"/>
              </w:rPr>
              <w:t>*</w:t>
            </w:r>
          </w:p>
        </w:tc>
        <w:tc>
          <w:tcPr>
            <w:tcW w:w="0" w:type="auto"/>
            <w:shd w:val="clear" w:color="auto" w:fill="auto"/>
            <w:noWrap/>
            <w:vAlign w:val="center"/>
            <w:hideMark/>
          </w:tcPr>
          <w:p w14:paraId="32CC0D56"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0.62</w:t>
            </w:r>
            <w:r w:rsidR="00E37B56" w:rsidRPr="000A4050">
              <w:rPr>
                <w:rFonts w:cstheme="minorHAnsi"/>
                <w:color w:val="000000" w:themeColor="text1"/>
                <w:sz w:val="22"/>
                <w:vertAlign w:val="superscript"/>
              </w:rPr>
              <w:t>**</w:t>
            </w:r>
          </w:p>
        </w:tc>
      </w:tr>
      <w:tr w:rsidR="000A4050" w:rsidRPr="000A4050" w14:paraId="79521319" w14:textId="77777777" w:rsidTr="002A0DFF">
        <w:trPr>
          <w:trHeight w:val="54"/>
          <w:jc w:val="center"/>
        </w:trPr>
        <w:tc>
          <w:tcPr>
            <w:tcW w:w="0" w:type="auto"/>
            <w:shd w:val="clear" w:color="auto" w:fill="auto"/>
            <w:vAlign w:val="center"/>
            <w:hideMark/>
          </w:tcPr>
          <w:p w14:paraId="7D52D74F"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 xml:space="preserve">R </w:t>
            </w:r>
            <w:proofErr w:type="spellStart"/>
            <w:r w:rsidRPr="000A4050">
              <w:rPr>
                <w:rFonts w:cstheme="minorHAnsi"/>
                <w:color w:val="000000" w:themeColor="text1"/>
                <w:sz w:val="22"/>
              </w:rPr>
              <w:t>dACC</w:t>
            </w:r>
            <w:proofErr w:type="spellEnd"/>
          </w:p>
        </w:tc>
        <w:tc>
          <w:tcPr>
            <w:tcW w:w="0" w:type="auto"/>
            <w:vAlign w:val="center"/>
          </w:tcPr>
          <w:p w14:paraId="6E1AFB1D"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6</w:t>
            </w:r>
          </w:p>
        </w:tc>
        <w:tc>
          <w:tcPr>
            <w:tcW w:w="0" w:type="auto"/>
            <w:vAlign w:val="center"/>
          </w:tcPr>
          <w:p w14:paraId="1C208CD6"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33</w:t>
            </w:r>
          </w:p>
        </w:tc>
        <w:tc>
          <w:tcPr>
            <w:tcW w:w="0" w:type="auto"/>
            <w:vAlign w:val="center"/>
          </w:tcPr>
          <w:p w14:paraId="27C7A69D"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24</w:t>
            </w:r>
          </w:p>
        </w:tc>
        <w:tc>
          <w:tcPr>
            <w:tcW w:w="0" w:type="auto"/>
            <w:shd w:val="clear" w:color="auto" w:fill="auto"/>
            <w:noWrap/>
            <w:vAlign w:val="center"/>
            <w:hideMark/>
          </w:tcPr>
          <w:p w14:paraId="314FA9B5"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0.24</w:t>
            </w:r>
          </w:p>
        </w:tc>
        <w:tc>
          <w:tcPr>
            <w:tcW w:w="0" w:type="auto"/>
            <w:shd w:val="clear" w:color="auto" w:fill="auto"/>
            <w:noWrap/>
            <w:vAlign w:val="center"/>
            <w:hideMark/>
          </w:tcPr>
          <w:p w14:paraId="582E41F8"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0.37</w:t>
            </w:r>
          </w:p>
        </w:tc>
        <w:tc>
          <w:tcPr>
            <w:tcW w:w="0" w:type="auto"/>
            <w:shd w:val="clear" w:color="auto" w:fill="auto"/>
            <w:noWrap/>
            <w:vAlign w:val="center"/>
            <w:hideMark/>
          </w:tcPr>
          <w:p w14:paraId="01A5B04C"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75</w:t>
            </w:r>
            <w:r w:rsidR="00E37B56" w:rsidRPr="000A4050">
              <w:rPr>
                <w:rFonts w:cstheme="minorHAnsi"/>
                <w:color w:val="000000" w:themeColor="text1"/>
                <w:sz w:val="22"/>
                <w:vertAlign w:val="superscript"/>
              </w:rPr>
              <w:t>*</w:t>
            </w:r>
          </w:p>
        </w:tc>
        <w:tc>
          <w:tcPr>
            <w:tcW w:w="0" w:type="auto"/>
            <w:shd w:val="clear" w:color="auto" w:fill="auto"/>
            <w:noWrap/>
            <w:vAlign w:val="center"/>
            <w:hideMark/>
          </w:tcPr>
          <w:p w14:paraId="4C6907FC" w14:textId="77777777" w:rsidR="008717FC" w:rsidRPr="000A4050" w:rsidRDefault="008717FC" w:rsidP="002A0DFF">
            <w:pPr>
              <w:rPr>
                <w:rFonts w:cstheme="minorHAnsi"/>
                <w:color w:val="000000" w:themeColor="text1"/>
                <w:sz w:val="22"/>
              </w:rPr>
            </w:pPr>
          </w:p>
        </w:tc>
        <w:tc>
          <w:tcPr>
            <w:tcW w:w="0" w:type="auto"/>
            <w:shd w:val="clear" w:color="auto" w:fill="auto"/>
            <w:noWrap/>
            <w:vAlign w:val="center"/>
            <w:hideMark/>
          </w:tcPr>
          <w:p w14:paraId="7464271C" w14:textId="77777777" w:rsidR="008717FC" w:rsidRPr="000A4050" w:rsidRDefault="008717FC" w:rsidP="002A0DFF">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06</w:t>
            </w:r>
          </w:p>
        </w:tc>
        <w:tc>
          <w:tcPr>
            <w:tcW w:w="0" w:type="auto"/>
            <w:shd w:val="clear" w:color="auto" w:fill="auto"/>
            <w:noWrap/>
            <w:vAlign w:val="center"/>
            <w:hideMark/>
          </w:tcPr>
          <w:p w14:paraId="413D5D4D"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0.49</w:t>
            </w:r>
            <w:r w:rsidR="00E37B56" w:rsidRPr="000A4050">
              <w:rPr>
                <w:rFonts w:cstheme="minorHAnsi"/>
                <w:color w:val="000000" w:themeColor="text1"/>
                <w:sz w:val="22"/>
                <w:vertAlign w:val="superscript"/>
              </w:rPr>
              <w:t>*</w:t>
            </w:r>
          </w:p>
        </w:tc>
        <w:tc>
          <w:tcPr>
            <w:tcW w:w="0" w:type="auto"/>
            <w:shd w:val="clear" w:color="auto" w:fill="auto"/>
            <w:noWrap/>
            <w:vAlign w:val="center"/>
            <w:hideMark/>
          </w:tcPr>
          <w:p w14:paraId="6A311DD3" w14:textId="77777777" w:rsidR="008717FC" w:rsidRPr="000A4050" w:rsidRDefault="008717FC" w:rsidP="002A0DFF">
            <w:pPr>
              <w:rPr>
                <w:rFonts w:cstheme="minorHAnsi"/>
                <w:color w:val="000000" w:themeColor="text1"/>
                <w:sz w:val="22"/>
              </w:rPr>
            </w:pPr>
            <w:r w:rsidRPr="000A4050">
              <w:rPr>
                <w:rFonts w:cstheme="minorHAnsi" w:hint="eastAsia"/>
                <w:color w:val="000000" w:themeColor="text1"/>
                <w:sz w:val="22"/>
              </w:rPr>
              <w:t>0.55</w:t>
            </w:r>
            <w:r w:rsidR="00E37B56" w:rsidRPr="000A4050">
              <w:rPr>
                <w:rFonts w:cstheme="minorHAnsi"/>
                <w:color w:val="000000" w:themeColor="text1"/>
                <w:sz w:val="22"/>
                <w:vertAlign w:val="superscript"/>
              </w:rPr>
              <w:t>**</w:t>
            </w:r>
          </w:p>
        </w:tc>
      </w:tr>
    </w:tbl>
    <w:p w14:paraId="5CB3920D" w14:textId="77777777" w:rsidR="002D6BE3" w:rsidRPr="000A4050" w:rsidRDefault="002D6BE3" w:rsidP="00E37B56">
      <w:pPr>
        <w:rPr>
          <w:rFonts w:cstheme="minorHAnsi"/>
          <w:color w:val="000000" w:themeColor="text1"/>
          <w:sz w:val="22"/>
        </w:rPr>
      </w:pPr>
      <w:r w:rsidRPr="000A4050">
        <w:rPr>
          <w:rFonts w:cstheme="minorHAnsi"/>
          <w:color w:val="000000" w:themeColor="text1"/>
          <w:sz w:val="22"/>
        </w:rPr>
        <w:t xml:space="preserve">To explore the strengths of the associations and correlation differences effects sizes in terms of Cohen’s d and q were computed. </w:t>
      </w:r>
    </w:p>
    <w:p w14:paraId="6FF6F32F" w14:textId="77777777" w:rsidR="00E37B56" w:rsidRPr="000A4050" w:rsidRDefault="00E37B56" w:rsidP="00E37B56">
      <w:pPr>
        <w:rPr>
          <w:rFonts w:cstheme="minorHAnsi"/>
          <w:color w:val="000000" w:themeColor="text1"/>
          <w:sz w:val="22"/>
        </w:rPr>
      </w:pPr>
      <w:r w:rsidRPr="000A4050">
        <w:rPr>
          <w:rFonts w:cstheme="minorHAnsi"/>
          <w:color w:val="000000" w:themeColor="text1"/>
          <w:sz w:val="22"/>
        </w:rPr>
        <w:t xml:space="preserve">Abbreviations: </w:t>
      </w:r>
      <w:proofErr w:type="spellStart"/>
      <w:r w:rsidRPr="000A4050">
        <w:rPr>
          <w:rFonts w:cstheme="minorHAnsi"/>
          <w:color w:val="000000" w:themeColor="text1"/>
          <w:sz w:val="22"/>
        </w:rPr>
        <w:t>dACC</w:t>
      </w:r>
      <w:proofErr w:type="spellEnd"/>
      <w:r w:rsidRPr="000A4050">
        <w:rPr>
          <w:rFonts w:cstheme="minorHAnsi"/>
          <w:color w:val="000000" w:themeColor="text1"/>
          <w:sz w:val="22"/>
        </w:rPr>
        <w:t xml:space="preserve">, dorsal anterior cingulate cortex; </w:t>
      </w:r>
      <w:proofErr w:type="spellStart"/>
      <w:r w:rsidRPr="000A4050">
        <w:rPr>
          <w:rFonts w:cstheme="minorHAnsi"/>
          <w:color w:val="000000" w:themeColor="text1"/>
          <w:sz w:val="22"/>
        </w:rPr>
        <w:t>vmPFC</w:t>
      </w:r>
      <w:proofErr w:type="spellEnd"/>
      <w:r w:rsidRPr="000A4050">
        <w:rPr>
          <w:rFonts w:cstheme="minorHAnsi"/>
          <w:color w:val="000000" w:themeColor="text1"/>
          <w:sz w:val="22"/>
        </w:rPr>
        <w:t xml:space="preserve">, ventromedial frontal cortex; DLPFC, dorsolateral prefrontal cortex; thalamic-limbic, </w:t>
      </w:r>
      <w:proofErr w:type="spellStart"/>
      <w:r w:rsidRPr="000A4050">
        <w:rPr>
          <w:rFonts w:cstheme="minorHAnsi"/>
          <w:color w:val="000000" w:themeColor="text1"/>
          <w:sz w:val="22"/>
        </w:rPr>
        <w:t>parahippocamp</w:t>
      </w:r>
      <w:r w:rsidR="00023F04" w:rsidRPr="000A4050">
        <w:rPr>
          <w:rFonts w:cstheme="minorHAnsi"/>
          <w:color w:val="000000" w:themeColor="text1"/>
          <w:sz w:val="22"/>
        </w:rPr>
        <w:t>al</w:t>
      </w:r>
      <w:proofErr w:type="spellEnd"/>
      <w:r w:rsidRPr="000A4050">
        <w:rPr>
          <w:rFonts w:cstheme="minorHAnsi"/>
          <w:color w:val="000000" w:themeColor="text1"/>
          <w:sz w:val="22"/>
        </w:rPr>
        <w:t xml:space="preserve"> gyrus/ hippocampus/thalamus /amygdala; L, left; R, right; GMV, gray matter volume; CTQ, Childhood Trauma Questionnaire. *</w:t>
      </w:r>
      <w:r w:rsidRPr="000A4050">
        <w:rPr>
          <w:rFonts w:cstheme="minorHAnsi"/>
          <w:i/>
          <w:color w:val="000000" w:themeColor="text1"/>
          <w:sz w:val="22"/>
        </w:rPr>
        <w:t xml:space="preserve"> </w:t>
      </w:r>
      <w:r w:rsidRPr="000A4050">
        <w:rPr>
          <w:rFonts w:cstheme="minorHAnsi"/>
          <w:color w:val="000000" w:themeColor="text1"/>
          <w:sz w:val="22"/>
        </w:rPr>
        <w:t>me</w:t>
      </w:r>
      <w:r w:rsidR="00023F04" w:rsidRPr="000A4050">
        <w:rPr>
          <w:rFonts w:cstheme="minorHAnsi"/>
          <w:color w:val="000000" w:themeColor="text1"/>
          <w:sz w:val="22"/>
        </w:rPr>
        <w:t>dium effect</w:t>
      </w:r>
      <w:r w:rsidRPr="000A4050">
        <w:rPr>
          <w:rFonts w:cstheme="minorHAnsi"/>
          <w:i/>
          <w:color w:val="000000" w:themeColor="text1"/>
          <w:sz w:val="22"/>
        </w:rPr>
        <w:t>; **</w:t>
      </w:r>
      <w:r w:rsidRPr="000A4050">
        <w:rPr>
          <w:rFonts w:cstheme="minorHAnsi"/>
          <w:color w:val="000000" w:themeColor="text1"/>
          <w:sz w:val="22"/>
        </w:rPr>
        <w:t xml:space="preserve"> large effect</w:t>
      </w:r>
      <w:r w:rsidR="00023F04" w:rsidRPr="000A4050">
        <w:rPr>
          <w:rFonts w:cstheme="minorHAnsi"/>
          <w:color w:val="000000" w:themeColor="text1"/>
          <w:sz w:val="22"/>
        </w:rPr>
        <w:t xml:space="preserve"> size </w:t>
      </w:r>
    </w:p>
    <w:p w14:paraId="6FDC3294" w14:textId="77777777" w:rsidR="008717FC" w:rsidRPr="000A4050" w:rsidRDefault="008717FC" w:rsidP="00B508C8">
      <w:pPr>
        <w:rPr>
          <w:rFonts w:cstheme="minorHAnsi"/>
          <w:b/>
          <w:bCs/>
          <w:color w:val="000000" w:themeColor="text1"/>
          <w:sz w:val="22"/>
        </w:rPr>
      </w:pPr>
    </w:p>
    <w:p w14:paraId="6D8D562B" w14:textId="77777777" w:rsidR="002D6BE3" w:rsidRPr="000A4050" w:rsidRDefault="002D6BE3" w:rsidP="002D6BE3">
      <w:pPr>
        <w:rPr>
          <w:rFonts w:cstheme="minorHAnsi"/>
          <w:b/>
          <w:bCs/>
          <w:color w:val="000000" w:themeColor="text1"/>
          <w:sz w:val="22"/>
        </w:rPr>
      </w:pPr>
      <w:r w:rsidRPr="000A4050">
        <w:rPr>
          <w:rFonts w:cstheme="minorHAnsi"/>
          <w:b/>
          <w:bCs/>
          <w:color w:val="000000" w:themeColor="text1"/>
          <w:sz w:val="22"/>
        </w:rPr>
        <w:t xml:space="preserve">Supplementary table </w:t>
      </w:r>
      <w:r w:rsidRPr="000A4050">
        <w:rPr>
          <w:rFonts w:cstheme="minorHAnsi" w:hint="eastAsia"/>
          <w:b/>
          <w:bCs/>
          <w:color w:val="000000" w:themeColor="text1"/>
          <w:sz w:val="22"/>
        </w:rPr>
        <w:t>5</w:t>
      </w:r>
    </w:p>
    <w:p w14:paraId="622F99F1" w14:textId="077FDE56" w:rsidR="001032D8" w:rsidRPr="000A4050" w:rsidRDefault="002D6BE3" w:rsidP="001032D8">
      <w:pPr>
        <w:rPr>
          <w:rFonts w:cstheme="minorHAnsi"/>
          <w:color w:val="000000" w:themeColor="text1"/>
          <w:sz w:val="22"/>
        </w:rPr>
      </w:pPr>
      <w:r w:rsidRPr="000A4050">
        <w:rPr>
          <w:rFonts w:cstheme="minorHAnsi" w:hint="eastAsia"/>
          <w:color w:val="000000" w:themeColor="text1"/>
          <w:sz w:val="22"/>
        </w:rPr>
        <w:t>C</w:t>
      </w:r>
      <w:r w:rsidRPr="000A4050">
        <w:rPr>
          <w:rFonts w:cstheme="minorHAnsi"/>
          <w:color w:val="000000" w:themeColor="text1"/>
          <w:sz w:val="22"/>
        </w:rPr>
        <w:t>orrelation between GMV and CTQ</w:t>
      </w:r>
      <w:r w:rsidRPr="000A4050">
        <w:rPr>
          <w:rFonts w:cstheme="minorHAnsi" w:hint="eastAsia"/>
          <w:color w:val="000000" w:themeColor="text1"/>
          <w:sz w:val="22"/>
        </w:rPr>
        <w:t xml:space="preserve"> with ICV as covariate</w:t>
      </w:r>
      <w:r w:rsidRPr="000A4050">
        <w:rPr>
          <w:rFonts w:cstheme="minorHAnsi"/>
          <w:color w:val="000000" w:themeColor="text1"/>
          <w:sz w:val="22"/>
        </w:rPr>
        <w:t xml:space="preserve"> and correlation differences between genotypes</w:t>
      </w:r>
      <w:r w:rsidR="001032D8" w:rsidRPr="000A4050">
        <w:rPr>
          <w:rFonts w:cstheme="minorHAnsi"/>
          <w:color w:val="000000" w:themeColor="text1"/>
          <w:sz w:val="22"/>
        </w:rPr>
        <w:t xml:space="preserve"> </w:t>
      </w:r>
    </w:p>
    <w:p w14:paraId="5731A929" w14:textId="77777777" w:rsidR="002D6BE3" w:rsidRPr="000A4050" w:rsidRDefault="002D6BE3" w:rsidP="002D6BE3">
      <w:pPr>
        <w:rPr>
          <w:rFonts w:cstheme="minorHAnsi"/>
          <w:color w:val="000000" w:themeColor="text1"/>
          <w:sz w:val="22"/>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156"/>
        <w:gridCol w:w="674"/>
        <w:gridCol w:w="674"/>
        <w:gridCol w:w="607"/>
        <w:gridCol w:w="785"/>
        <w:gridCol w:w="674"/>
        <w:gridCol w:w="816"/>
        <w:gridCol w:w="222"/>
        <w:gridCol w:w="689"/>
        <w:gridCol w:w="666"/>
        <w:gridCol w:w="816"/>
      </w:tblGrid>
      <w:tr w:rsidR="000A4050" w:rsidRPr="000A4050" w14:paraId="62B0B9A7" w14:textId="77777777" w:rsidTr="001D2910">
        <w:trPr>
          <w:trHeight w:val="270"/>
          <w:jc w:val="center"/>
        </w:trPr>
        <w:tc>
          <w:tcPr>
            <w:tcW w:w="0" w:type="auto"/>
            <w:vMerge w:val="restart"/>
            <w:tcBorders>
              <w:top w:val="single" w:sz="4" w:space="0" w:color="auto"/>
              <w:bottom w:val="nil"/>
            </w:tcBorders>
            <w:shd w:val="clear" w:color="auto" w:fill="auto"/>
            <w:vAlign w:val="center"/>
            <w:hideMark/>
          </w:tcPr>
          <w:p w14:paraId="27337857"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Brain Area</w:t>
            </w:r>
          </w:p>
        </w:tc>
        <w:tc>
          <w:tcPr>
            <w:tcW w:w="0" w:type="auto"/>
            <w:gridSpan w:val="3"/>
            <w:vMerge w:val="restart"/>
            <w:tcBorders>
              <w:top w:val="single" w:sz="4" w:space="0" w:color="auto"/>
              <w:bottom w:val="nil"/>
            </w:tcBorders>
            <w:vAlign w:val="center"/>
          </w:tcPr>
          <w:p w14:paraId="7C9C7167"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MNI coordinates</w:t>
            </w:r>
          </w:p>
        </w:tc>
        <w:tc>
          <w:tcPr>
            <w:tcW w:w="0" w:type="auto"/>
            <w:gridSpan w:val="3"/>
            <w:tcBorders>
              <w:top w:val="single" w:sz="4" w:space="0" w:color="auto"/>
              <w:bottom w:val="single" w:sz="4" w:space="0" w:color="auto"/>
            </w:tcBorders>
            <w:shd w:val="clear" w:color="auto" w:fill="auto"/>
            <w:vAlign w:val="center"/>
            <w:hideMark/>
          </w:tcPr>
          <w:p w14:paraId="18B7676B" w14:textId="77777777" w:rsidR="002D6BE3" w:rsidRPr="000A4050" w:rsidRDefault="002D6BE3" w:rsidP="001D2910">
            <w:pPr>
              <w:rPr>
                <w:rFonts w:cstheme="minorHAnsi"/>
                <w:color w:val="000000" w:themeColor="text1"/>
                <w:sz w:val="22"/>
              </w:rPr>
            </w:pPr>
            <w:proofErr w:type="spellStart"/>
            <w:r w:rsidRPr="000A4050">
              <w:rPr>
                <w:rFonts w:cstheme="minorHAnsi"/>
                <w:color w:val="000000" w:themeColor="text1"/>
                <w:sz w:val="22"/>
              </w:rPr>
              <w:t>Genotype</w:t>
            </w:r>
            <w:r w:rsidRPr="000A4050">
              <w:rPr>
                <w:rFonts w:cstheme="minorHAnsi"/>
                <w:color w:val="000000" w:themeColor="text1"/>
                <w:sz w:val="22"/>
                <w:vertAlign w:val="superscript"/>
              </w:rPr>
              <w:t>a</w:t>
            </w:r>
            <w:proofErr w:type="spellEnd"/>
          </w:p>
        </w:tc>
        <w:tc>
          <w:tcPr>
            <w:tcW w:w="0" w:type="auto"/>
            <w:gridSpan w:val="4"/>
            <w:tcBorders>
              <w:top w:val="single" w:sz="4" w:space="0" w:color="auto"/>
              <w:bottom w:val="nil"/>
            </w:tcBorders>
            <w:shd w:val="clear" w:color="auto" w:fill="auto"/>
            <w:vAlign w:val="center"/>
            <w:hideMark/>
          </w:tcPr>
          <w:p w14:paraId="4F073608" w14:textId="77777777" w:rsidR="002D6BE3" w:rsidRPr="000A4050" w:rsidRDefault="002D6BE3" w:rsidP="001D2910">
            <w:pPr>
              <w:rPr>
                <w:rFonts w:cstheme="minorHAnsi"/>
                <w:color w:val="000000" w:themeColor="text1"/>
                <w:sz w:val="22"/>
              </w:rPr>
            </w:pPr>
            <w:r w:rsidRPr="000A4050">
              <w:rPr>
                <w:rFonts w:cstheme="minorHAnsi"/>
                <w:i/>
                <w:color w:val="000000" w:themeColor="text1"/>
                <w:sz w:val="22"/>
              </w:rPr>
              <w:t>Z</w:t>
            </w:r>
            <w:r w:rsidRPr="000A4050">
              <w:rPr>
                <w:rFonts w:cstheme="minorHAnsi"/>
                <w:color w:val="000000" w:themeColor="text1"/>
                <w:sz w:val="22"/>
              </w:rPr>
              <w:t xml:space="preserve"> </w:t>
            </w:r>
            <w:proofErr w:type="spellStart"/>
            <w:r w:rsidRPr="000A4050">
              <w:rPr>
                <w:rFonts w:cstheme="minorHAnsi"/>
                <w:color w:val="000000" w:themeColor="text1"/>
                <w:sz w:val="22"/>
              </w:rPr>
              <w:t>value</w:t>
            </w:r>
            <w:r w:rsidRPr="000A4050">
              <w:rPr>
                <w:rFonts w:cstheme="minorHAnsi"/>
                <w:color w:val="000000" w:themeColor="text1"/>
                <w:sz w:val="22"/>
                <w:vertAlign w:val="superscript"/>
              </w:rPr>
              <w:t>a</w:t>
            </w:r>
            <w:proofErr w:type="spellEnd"/>
          </w:p>
        </w:tc>
      </w:tr>
      <w:tr w:rsidR="000A4050" w:rsidRPr="000A4050" w14:paraId="3AE9953D" w14:textId="77777777" w:rsidTr="001D2910">
        <w:trPr>
          <w:trHeight w:val="270"/>
          <w:jc w:val="center"/>
        </w:trPr>
        <w:tc>
          <w:tcPr>
            <w:tcW w:w="0" w:type="auto"/>
            <w:vMerge/>
            <w:tcBorders>
              <w:top w:val="nil"/>
              <w:bottom w:val="single" w:sz="4" w:space="0" w:color="auto"/>
            </w:tcBorders>
            <w:shd w:val="clear" w:color="auto" w:fill="auto"/>
            <w:vAlign w:val="center"/>
            <w:hideMark/>
          </w:tcPr>
          <w:p w14:paraId="30CF3953" w14:textId="77777777" w:rsidR="002D6BE3" w:rsidRPr="000A4050" w:rsidRDefault="002D6BE3" w:rsidP="001D2910">
            <w:pPr>
              <w:rPr>
                <w:rFonts w:cstheme="minorHAnsi"/>
                <w:color w:val="000000" w:themeColor="text1"/>
                <w:sz w:val="22"/>
              </w:rPr>
            </w:pPr>
          </w:p>
        </w:tc>
        <w:tc>
          <w:tcPr>
            <w:tcW w:w="0" w:type="auto"/>
            <w:gridSpan w:val="3"/>
            <w:vMerge/>
            <w:tcBorders>
              <w:top w:val="nil"/>
              <w:bottom w:val="single" w:sz="4" w:space="0" w:color="auto"/>
            </w:tcBorders>
            <w:vAlign w:val="center"/>
          </w:tcPr>
          <w:p w14:paraId="18D6F015" w14:textId="77777777" w:rsidR="002D6BE3" w:rsidRPr="000A4050" w:rsidRDefault="002D6BE3" w:rsidP="001D2910">
            <w:pPr>
              <w:rPr>
                <w:rFonts w:cstheme="minorHAnsi"/>
                <w:color w:val="000000" w:themeColor="text1"/>
                <w:sz w:val="22"/>
              </w:rPr>
            </w:pPr>
          </w:p>
        </w:tc>
        <w:tc>
          <w:tcPr>
            <w:tcW w:w="0" w:type="auto"/>
            <w:tcBorders>
              <w:top w:val="single" w:sz="4" w:space="0" w:color="auto"/>
              <w:bottom w:val="single" w:sz="4" w:space="0" w:color="auto"/>
            </w:tcBorders>
            <w:shd w:val="clear" w:color="auto" w:fill="auto"/>
            <w:noWrap/>
            <w:vAlign w:val="center"/>
            <w:hideMark/>
          </w:tcPr>
          <w:p w14:paraId="08C521AF"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GG</w:t>
            </w:r>
          </w:p>
        </w:tc>
        <w:tc>
          <w:tcPr>
            <w:tcW w:w="0" w:type="auto"/>
            <w:tcBorders>
              <w:top w:val="single" w:sz="4" w:space="0" w:color="auto"/>
              <w:bottom w:val="single" w:sz="4" w:space="0" w:color="auto"/>
            </w:tcBorders>
            <w:shd w:val="clear" w:color="auto" w:fill="auto"/>
            <w:noWrap/>
            <w:vAlign w:val="center"/>
            <w:hideMark/>
          </w:tcPr>
          <w:p w14:paraId="0DA9F811"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TG</w:t>
            </w:r>
          </w:p>
        </w:tc>
        <w:tc>
          <w:tcPr>
            <w:tcW w:w="0" w:type="auto"/>
            <w:tcBorders>
              <w:top w:val="single" w:sz="4" w:space="0" w:color="auto"/>
              <w:bottom w:val="single" w:sz="4" w:space="0" w:color="auto"/>
            </w:tcBorders>
            <w:shd w:val="clear" w:color="auto" w:fill="auto"/>
            <w:noWrap/>
            <w:vAlign w:val="center"/>
            <w:hideMark/>
          </w:tcPr>
          <w:p w14:paraId="4C9E4E36"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TT</w:t>
            </w:r>
          </w:p>
        </w:tc>
        <w:tc>
          <w:tcPr>
            <w:tcW w:w="0" w:type="auto"/>
            <w:tcBorders>
              <w:top w:val="nil"/>
              <w:bottom w:val="single" w:sz="4" w:space="0" w:color="auto"/>
            </w:tcBorders>
            <w:shd w:val="clear" w:color="auto" w:fill="auto"/>
            <w:noWrap/>
            <w:vAlign w:val="center"/>
            <w:hideMark/>
          </w:tcPr>
          <w:p w14:paraId="702B43A2" w14:textId="77777777" w:rsidR="002D6BE3" w:rsidRPr="000A4050" w:rsidRDefault="002D6BE3" w:rsidP="001D2910">
            <w:pPr>
              <w:rPr>
                <w:rFonts w:cstheme="minorHAnsi"/>
                <w:color w:val="000000" w:themeColor="text1"/>
                <w:sz w:val="22"/>
              </w:rPr>
            </w:pPr>
          </w:p>
        </w:tc>
        <w:tc>
          <w:tcPr>
            <w:tcW w:w="0" w:type="auto"/>
            <w:tcBorders>
              <w:top w:val="single" w:sz="4" w:space="0" w:color="auto"/>
              <w:bottom w:val="single" w:sz="4" w:space="0" w:color="auto"/>
            </w:tcBorders>
            <w:shd w:val="clear" w:color="auto" w:fill="auto"/>
            <w:noWrap/>
            <w:vAlign w:val="center"/>
            <w:hideMark/>
          </w:tcPr>
          <w:p w14:paraId="46CE8BC5"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GG</w:t>
            </w:r>
          </w:p>
          <w:p w14:paraId="7CD4F063" w14:textId="77777777" w:rsidR="002D6BE3" w:rsidRPr="000A4050" w:rsidRDefault="002D6BE3" w:rsidP="001D2910">
            <w:pPr>
              <w:rPr>
                <w:rFonts w:cstheme="minorHAnsi"/>
                <w:color w:val="000000" w:themeColor="text1"/>
                <w:sz w:val="22"/>
              </w:rPr>
            </w:pPr>
            <w:r w:rsidRPr="000A4050">
              <w:rPr>
                <w:rFonts w:cstheme="minorHAnsi"/>
                <w:i/>
                <w:color w:val="000000" w:themeColor="text1"/>
                <w:sz w:val="22"/>
              </w:rPr>
              <w:t>vs</w:t>
            </w:r>
            <w:r w:rsidRPr="000A4050">
              <w:rPr>
                <w:rFonts w:cstheme="minorHAnsi"/>
                <w:color w:val="000000" w:themeColor="text1"/>
                <w:sz w:val="22"/>
              </w:rPr>
              <w:t xml:space="preserve"> TG</w:t>
            </w:r>
          </w:p>
        </w:tc>
        <w:tc>
          <w:tcPr>
            <w:tcW w:w="0" w:type="auto"/>
            <w:tcBorders>
              <w:top w:val="single" w:sz="4" w:space="0" w:color="auto"/>
              <w:bottom w:val="single" w:sz="4" w:space="0" w:color="auto"/>
            </w:tcBorders>
            <w:shd w:val="clear" w:color="auto" w:fill="auto"/>
            <w:noWrap/>
            <w:vAlign w:val="center"/>
            <w:hideMark/>
          </w:tcPr>
          <w:p w14:paraId="1016EE6B"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GG</w:t>
            </w:r>
          </w:p>
          <w:p w14:paraId="5AC53A70" w14:textId="77777777" w:rsidR="002D6BE3" w:rsidRPr="000A4050" w:rsidRDefault="002D6BE3" w:rsidP="001D2910">
            <w:pPr>
              <w:rPr>
                <w:rFonts w:cstheme="minorHAnsi"/>
                <w:color w:val="000000" w:themeColor="text1"/>
                <w:sz w:val="22"/>
              </w:rPr>
            </w:pPr>
            <w:r w:rsidRPr="000A4050">
              <w:rPr>
                <w:rFonts w:cstheme="minorHAnsi"/>
                <w:i/>
                <w:color w:val="000000" w:themeColor="text1"/>
                <w:sz w:val="22"/>
              </w:rPr>
              <w:t>vs</w:t>
            </w:r>
            <w:r w:rsidRPr="000A4050">
              <w:rPr>
                <w:rFonts w:cstheme="minorHAnsi"/>
                <w:color w:val="000000" w:themeColor="text1"/>
                <w:sz w:val="22"/>
              </w:rPr>
              <w:t xml:space="preserve"> TT</w:t>
            </w:r>
          </w:p>
        </w:tc>
        <w:tc>
          <w:tcPr>
            <w:tcW w:w="0" w:type="auto"/>
            <w:tcBorders>
              <w:top w:val="single" w:sz="4" w:space="0" w:color="auto"/>
              <w:bottom w:val="single" w:sz="4" w:space="0" w:color="auto"/>
            </w:tcBorders>
            <w:shd w:val="clear" w:color="auto" w:fill="auto"/>
            <w:noWrap/>
            <w:vAlign w:val="center"/>
            <w:hideMark/>
          </w:tcPr>
          <w:p w14:paraId="5B5FC409"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TG</w:t>
            </w:r>
          </w:p>
          <w:p w14:paraId="03F075F3" w14:textId="77777777" w:rsidR="002D6BE3" w:rsidRPr="000A4050" w:rsidRDefault="002D6BE3" w:rsidP="001D2910">
            <w:pPr>
              <w:rPr>
                <w:rFonts w:cstheme="minorHAnsi"/>
                <w:color w:val="000000" w:themeColor="text1"/>
                <w:sz w:val="22"/>
              </w:rPr>
            </w:pPr>
            <w:r w:rsidRPr="000A4050">
              <w:rPr>
                <w:rFonts w:cstheme="minorHAnsi"/>
                <w:i/>
                <w:color w:val="000000" w:themeColor="text1"/>
                <w:sz w:val="22"/>
              </w:rPr>
              <w:t>vs</w:t>
            </w:r>
            <w:r w:rsidRPr="000A4050">
              <w:rPr>
                <w:rFonts w:cstheme="minorHAnsi"/>
                <w:color w:val="000000" w:themeColor="text1"/>
                <w:sz w:val="22"/>
              </w:rPr>
              <w:t xml:space="preserve"> TT</w:t>
            </w:r>
          </w:p>
        </w:tc>
      </w:tr>
      <w:tr w:rsidR="000A4050" w:rsidRPr="000A4050" w14:paraId="3DD2EDD9" w14:textId="77777777" w:rsidTr="001D2910">
        <w:trPr>
          <w:trHeight w:val="270"/>
          <w:jc w:val="center"/>
        </w:trPr>
        <w:tc>
          <w:tcPr>
            <w:tcW w:w="0" w:type="auto"/>
            <w:tcBorders>
              <w:top w:val="single" w:sz="4" w:space="0" w:color="auto"/>
            </w:tcBorders>
            <w:shd w:val="clear" w:color="auto" w:fill="auto"/>
            <w:vAlign w:val="center"/>
            <w:hideMark/>
          </w:tcPr>
          <w:p w14:paraId="2E0F1436"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 xml:space="preserve">L </w:t>
            </w:r>
            <w:proofErr w:type="spellStart"/>
            <w:r w:rsidRPr="000A4050">
              <w:rPr>
                <w:rFonts w:cstheme="minorHAnsi"/>
                <w:color w:val="000000" w:themeColor="text1"/>
                <w:sz w:val="22"/>
              </w:rPr>
              <w:t>dACC</w:t>
            </w:r>
            <w:proofErr w:type="spellEnd"/>
          </w:p>
        </w:tc>
        <w:tc>
          <w:tcPr>
            <w:tcW w:w="0" w:type="auto"/>
            <w:tcBorders>
              <w:top w:val="single" w:sz="4" w:space="0" w:color="auto"/>
            </w:tcBorders>
            <w:vAlign w:val="center"/>
          </w:tcPr>
          <w:p w14:paraId="1387274C"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-1.5</w:t>
            </w:r>
          </w:p>
        </w:tc>
        <w:tc>
          <w:tcPr>
            <w:tcW w:w="0" w:type="auto"/>
            <w:tcBorders>
              <w:top w:val="single" w:sz="4" w:space="0" w:color="auto"/>
            </w:tcBorders>
            <w:vAlign w:val="center"/>
          </w:tcPr>
          <w:p w14:paraId="42FB539E"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12</w:t>
            </w:r>
          </w:p>
        </w:tc>
        <w:tc>
          <w:tcPr>
            <w:tcW w:w="0" w:type="auto"/>
            <w:tcBorders>
              <w:top w:val="single" w:sz="4" w:space="0" w:color="auto"/>
            </w:tcBorders>
            <w:vAlign w:val="center"/>
          </w:tcPr>
          <w:p w14:paraId="3EC3B967"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28.5</w:t>
            </w:r>
          </w:p>
        </w:tc>
        <w:tc>
          <w:tcPr>
            <w:tcW w:w="0" w:type="auto"/>
            <w:tcBorders>
              <w:top w:val="single" w:sz="4" w:space="0" w:color="auto"/>
            </w:tcBorders>
            <w:shd w:val="clear" w:color="auto" w:fill="auto"/>
            <w:noWrap/>
            <w:vAlign w:val="center"/>
            <w:hideMark/>
          </w:tcPr>
          <w:p w14:paraId="75AC788F"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-0.06</w:t>
            </w:r>
          </w:p>
        </w:tc>
        <w:tc>
          <w:tcPr>
            <w:tcW w:w="0" w:type="auto"/>
            <w:tcBorders>
              <w:top w:val="single" w:sz="4" w:space="0" w:color="auto"/>
            </w:tcBorders>
            <w:shd w:val="clear" w:color="auto" w:fill="auto"/>
            <w:noWrap/>
            <w:vAlign w:val="center"/>
            <w:hideMark/>
          </w:tcPr>
          <w:p w14:paraId="749A0579"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03</w:t>
            </w:r>
          </w:p>
        </w:tc>
        <w:tc>
          <w:tcPr>
            <w:tcW w:w="0" w:type="auto"/>
            <w:tcBorders>
              <w:top w:val="single" w:sz="4" w:space="0" w:color="auto"/>
            </w:tcBorders>
            <w:shd w:val="clear" w:color="auto" w:fill="auto"/>
            <w:noWrap/>
            <w:vAlign w:val="center"/>
            <w:hideMark/>
          </w:tcPr>
          <w:p w14:paraId="53D0F927"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45</w:t>
            </w:r>
            <w:r w:rsidRPr="000A4050">
              <w:rPr>
                <w:rFonts w:cstheme="minorHAnsi"/>
                <w:color w:val="000000" w:themeColor="text1"/>
                <w:sz w:val="22"/>
                <w:vertAlign w:val="superscript"/>
              </w:rPr>
              <w:t>***</w:t>
            </w:r>
          </w:p>
        </w:tc>
        <w:tc>
          <w:tcPr>
            <w:tcW w:w="0" w:type="auto"/>
            <w:tcBorders>
              <w:top w:val="single" w:sz="4" w:space="0" w:color="auto"/>
            </w:tcBorders>
            <w:shd w:val="clear" w:color="auto" w:fill="auto"/>
            <w:noWrap/>
            <w:vAlign w:val="center"/>
            <w:hideMark/>
          </w:tcPr>
          <w:p w14:paraId="12F3334C" w14:textId="77777777" w:rsidR="002D6BE3" w:rsidRPr="000A4050" w:rsidRDefault="002D6BE3" w:rsidP="001D2910">
            <w:pPr>
              <w:rPr>
                <w:rFonts w:cstheme="minorHAnsi"/>
                <w:color w:val="000000" w:themeColor="text1"/>
                <w:sz w:val="22"/>
              </w:rPr>
            </w:pPr>
          </w:p>
        </w:tc>
        <w:tc>
          <w:tcPr>
            <w:tcW w:w="0" w:type="auto"/>
            <w:tcBorders>
              <w:top w:val="single" w:sz="4" w:space="0" w:color="auto"/>
            </w:tcBorders>
            <w:shd w:val="clear" w:color="auto" w:fill="auto"/>
            <w:noWrap/>
            <w:vAlign w:val="center"/>
            <w:hideMark/>
          </w:tcPr>
          <w:p w14:paraId="1703B431"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17</w:t>
            </w:r>
          </w:p>
        </w:tc>
        <w:tc>
          <w:tcPr>
            <w:tcW w:w="0" w:type="auto"/>
            <w:tcBorders>
              <w:top w:val="single" w:sz="4" w:space="0" w:color="auto"/>
            </w:tcBorders>
            <w:shd w:val="clear" w:color="auto" w:fill="auto"/>
            <w:noWrap/>
            <w:vAlign w:val="center"/>
            <w:hideMark/>
          </w:tcPr>
          <w:p w14:paraId="04247D84"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2.89</w:t>
            </w:r>
          </w:p>
        </w:tc>
        <w:tc>
          <w:tcPr>
            <w:tcW w:w="0" w:type="auto"/>
            <w:tcBorders>
              <w:top w:val="single" w:sz="4" w:space="0" w:color="auto"/>
            </w:tcBorders>
            <w:shd w:val="clear" w:color="auto" w:fill="auto"/>
            <w:noWrap/>
            <w:vAlign w:val="center"/>
            <w:hideMark/>
          </w:tcPr>
          <w:p w14:paraId="06EFEFE6"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3.3</w:t>
            </w:r>
            <w:r w:rsidRPr="000A4050">
              <w:rPr>
                <w:rFonts w:cstheme="minorHAnsi"/>
                <w:color w:val="000000" w:themeColor="text1"/>
                <w:sz w:val="22"/>
                <w:vertAlign w:val="superscript"/>
              </w:rPr>
              <w:t>*</w:t>
            </w:r>
          </w:p>
        </w:tc>
      </w:tr>
      <w:tr w:rsidR="000A4050" w:rsidRPr="000A4050" w14:paraId="645B5FF5" w14:textId="77777777" w:rsidTr="001D2910">
        <w:trPr>
          <w:trHeight w:val="270"/>
          <w:jc w:val="center"/>
        </w:trPr>
        <w:tc>
          <w:tcPr>
            <w:tcW w:w="0" w:type="auto"/>
            <w:shd w:val="clear" w:color="auto" w:fill="auto"/>
            <w:vAlign w:val="center"/>
            <w:hideMark/>
          </w:tcPr>
          <w:p w14:paraId="5FFB6683"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L DLPFC</w:t>
            </w:r>
          </w:p>
        </w:tc>
        <w:tc>
          <w:tcPr>
            <w:tcW w:w="0" w:type="auto"/>
            <w:vAlign w:val="center"/>
          </w:tcPr>
          <w:p w14:paraId="4A9890C6"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-34.5</w:t>
            </w:r>
          </w:p>
        </w:tc>
        <w:tc>
          <w:tcPr>
            <w:tcW w:w="0" w:type="auto"/>
            <w:vAlign w:val="center"/>
          </w:tcPr>
          <w:p w14:paraId="59F6C5F5"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31.5</w:t>
            </w:r>
          </w:p>
        </w:tc>
        <w:tc>
          <w:tcPr>
            <w:tcW w:w="0" w:type="auto"/>
            <w:vAlign w:val="center"/>
          </w:tcPr>
          <w:p w14:paraId="6B153386"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34.5</w:t>
            </w:r>
          </w:p>
        </w:tc>
        <w:tc>
          <w:tcPr>
            <w:tcW w:w="0" w:type="auto"/>
            <w:shd w:val="clear" w:color="auto" w:fill="auto"/>
            <w:noWrap/>
            <w:vAlign w:val="center"/>
            <w:hideMark/>
          </w:tcPr>
          <w:p w14:paraId="27668E9F"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12</w:t>
            </w:r>
          </w:p>
        </w:tc>
        <w:tc>
          <w:tcPr>
            <w:tcW w:w="0" w:type="auto"/>
            <w:shd w:val="clear" w:color="auto" w:fill="auto"/>
            <w:noWrap/>
            <w:vAlign w:val="center"/>
            <w:hideMark/>
          </w:tcPr>
          <w:p w14:paraId="247A35D1"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-0.2</w:t>
            </w:r>
            <w:r w:rsidRPr="000A4050">
              <w:rPr>
                <w:rFonts w:cstheme="minorHAnsi" w:hint="eastAsia"/>
                <w:color w:val="000000" w:themeColor="text1"/>
                <w:sz w:val="22"/>
              </w:rPr>
              <w:t>8</w:t>
            </w:r>
          </w:p>
        </w:tc>
        <w:tc>
          <w:tcPr>
            <w:tcW w:w="0" w:type="auto"/>
            <w:shd w:val="clear" w:color="auto" w:fill="auto"/>
            <w:noWrap/>
            <w:vAlign w:val="center"/>
            <w:hideMark/>
          </w:tcPr>
          <w:p w14:paraId="7F6F5469"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49</w:t>
            </w:r>
            <w:r w:rsidRPr="000A4050">
              <w:rPr>
                <w:rFonts w:cstheme="minorHAnsi"/>
                <w:color w:val="000000" w:themeColor="text1"/>
                <w:sz w:val="22"/>
                <w:vertAlign w:val="superscript"/>
              </w:rPr>
              <w:t>*</w:t>
            </w:r>
            <w:r w:rsidRPr="000A4050">
              <w:rPr>
                <w:rFonts w:cstheme="minorHAnsi" w:hint="eastAsia"/>
                <w:color w:val="000000" w:themeColor="text1"/>
                <w:sz w:val="22"/>
                <w:vertAlign w:val="superscript"/>
              </w:rPr>
              <w:t>**</w:t>
            </w:r>
          </w:p>
        </w:tc>
        <w:tc>
          <w:tcPr>
            <w:tcW w:w="0" w:type="auto"/>
            <w:shd w:val="clear" w:color="auto" w:fill="auto"/>
            <w:noWrap/>
            <w:vAlign w:val="center"/>
            <w:hideMark/>
          </w:tcPr>
          <w:p w14:paraId="6D0636E7" w14:textId="77777777" w:rsidR="002D6BE3" w:rsidRPr="000A4050" w:rsidRDefault="002D6BE3" w:rsidP="001D2910">
            <w:pPr>
              <w:rPr>
                <w:rFonts w:cstheme="minorHAnsi"/>
                <w:color w:val="000000" w:themeColor="text1"/>
                <w:sz w:val="22"/>
              </w:rPr>
            </w:pPr>
          </w:p>
        </w:tc>
        <w:tc>
          <w:tcPr>
            <w:tcW w:w="0" w:type="auto"/>
            <w:shd w:val="clear" w:color="auto" w:fill="auto"/>
            <w:noWrap/>
            <w:vAlign w:val="center"/>
            <w:hideMark/>
          </w:tcPr>
          <w:p w14:paraId="22753860"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2.34</w:t>
            </w:r>
          </w:p>
        </w:tc>
        <w:tc>
          <w:tcPr>
            <w:tcW w:w="0" w:type="auto"/>
            <w:shd w:val="clear" w:color="auto" w:fill="auto"/>
            <w:noWrap/>
            <w:vAlign w:val="center"/>
            <w:hideMark/>
          </w:tcPr>
          <w:p w14:paraId="0600897B"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2.2</w:t>
            </w:r>
          </w:p>
        </w:tc>
        <w:tc>
          <w:tcPr>
            <w:tcW w:w="0" w:type="auto"/>
            <w:shd w:val="clear" w:color="auto" w:fill="auto"/>
            <w:noWrap/>
            <w:vAlign w:val="center"/>
            <w:hideMark/>
          </w:tcPr>
          <w:p w14:paraId="5DA6D58D"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5.28</w:t>
            </w:r>
            <w:r w:rsidRPr="000A4050">
              <w:rPr>
                <w:rFonts w:cstheme="minorHAnsi"/>
                <w:color w:val="000000" w:themeColor="text1"/>
                <w:sz w:val="22"/>
                <w:vertAlign w:val="superscript"/>
              </w:rPr>
              <w:t>**</w:t>
            </w:r>
            <w:r w:rsidRPr="000A4050">
              <w:rPr>
                <w:rFonts w:cstheme="minorHAnsi" w:hint="eastAsia"/>
                <w:color w:val="000000" w:themeColor="text1"/>
                <w:sz w:val="22"/>
                <w:vertAlign w:val="superscript"/>
              </w:rPr>
              <w:t>*</w:t>
            </w:r>
          </w:p>
        </w:tc>
      </w:tr>
      <w:tr w:rsidR="000A4050" w:rsidRPr="000A4050" w14:paraId="0E3A1F37" w14:textId="77777777" w:rsidTr="001D2910">
        <w:trPr>
          <w:trHeight w:val="270"/>
          <w:jc w:val="center"/>
        </w:trPr>
        <w:tc>
          <w:tcPr>
            <w:tcW w:w="0" w:type="auto"/>
            <w:shd w:val="clear" w:color="auto" w:fill="auto"/>
            <w:vAlign w:val="center"/>
            <w:hideMark/>
          </w:tcPr>
          <w:p w14:paraId="207D1CC3"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B thalamic</w:t>
            </w:r>
          </w:p>
          <w:p w14:paraId="7AC527BF"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-limbic</w:t>
            </w:r>
          </w:p>
        </w:tc>
        <w:tc>
          <w:tcPr>
            <w:tcW w:w="0" w:type="auto"/>
            <w:vAlign w:val="center"/>
          </w:tcPr>
          <w:p w14:paraId="7892D274"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19.5</w:t>
            </w:r>
          </w:p>
        </w:tc>
        <w:tc>
          <w:tcPr>
            <w:tcW w:w="0" w:type="auto"/>
            <w:vAlign w:val="center"/>
          </w:tcPr>
          <w:p w14:paraId="33A0A6F3"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-25.5</w:t>
            </w:r>
          </w:p>
        </w:tc>
        <w:tc>
          <w:tcPr>
            <w:tcW w:w="0" w:type="auto"/>
            <w:vAlign w:val="center"/>
          </w:tcPr>
          <w:p w14:paraId="35318707"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12</w:t>
            </w:r>
          </w:p>
        </w:tc>
        <w:tc>
          <w:tcPr>
            <w:tcW w:w="0" w:type="auto"/>
            <w:shd w:val="clear" w:color="auto" w:fill="auto"/>
            <w:noWrap/>
            <w:vAlign w:val="center"/>
            <w:hideMark/>
          </w:tcPr>
          <w:p w14:paraId="4815EDB6"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37</w:t>
            </w:r>
          </w:p>
        </w:tc>
        <w:tc>
          <w:tcPr>
            <w:tcW w:w="0" w:type="auto"/>
            <w:shd w:val="clear" w:color="auto" w:fill="auto"/>
            <w:noWrap/>
            <w:vAlign w:val="center"/>
            <w:hideMark/>
          </w:tcPr>
          <w:p w14:paraId="0C4D349D"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-0.1</w:t>
            </w:r>
            <w:r w:rsidRPr="000A4050">
              <w:rPr>
                <w:rFonts w:cstheme="minorHAnsi" w:hint="eastAsia"/>
                <w:color w:val="000000" w:themeColor="text1"/>
                <w:sz w:val="22"/>
              </w:rPr>
              <w:t>4</w:t>
            </w:r>
          </w:p>
        </w:tc>
        <w:tc>
          <w:tcPr>
            <w:tcW w:w="0" w:type="auto"/>
            <w:shd w:val="clear" w:color="auto" w:fill="auto"/>
            <w:noWrap/>
            <w:vAlign w:val="center"/>
            <w:hideMark/>
          </w:tcPr>
          <w:p w14:paraId="08E8282E"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0.4</w:t>
            </w:r>
            <w:r w:rsidRPr="000A4050">
              <w:rPr>
                <w:rFonts w:cstheme="minorHAnsi" w:hint="eastAsia"/>
                <w:color w:val="000000" w:themeColor="text1"/>
                <w:sz w:val="22"/>
              </w:rPr>
              <w:t>6</w:t>
            </w:r>
            <w:r w:rsidRPr="000A4050">
              <w:rPr>
                <w:rFonts w:cstheme="minorHAnsi"/>
                <w:color w:val="000000" w:themeColor="text1"/>
                <w:sz w:val="22"/>
                <w:vertAlign w:val="superscript"/>
              </w:rPr>
              <w:t>***</w:t>
            </w:r>
          </w:p>
        </w:tc>
        <w:tc>
          <w:tcPr>
            <w:tcW w:w="0" w:type="auto"/>
            <w:shd w:val="clear" w:color="auto" w:fill="auto"/>
            <w:noWrap/>
            <w:vAlign w:val="center"/>
            <w:hideMark/>
          </w:tcPr>
          <w:p w14:paraId="4D5A2894" w14:textId="77777777" w:rsidR="002D6BE3" w:rsidRPr="000A4050" w:rsidRDefault="002D6BE3" w:rsidP="001D2910">
            <w:pPr>
              <w:rPr>
                <w:rFonts w:cstheme="minorHAnsi"/>
                <w:color w:val="000000" w:themeColor="text1"/>
                <w:sz w:val="22"/>
              </w:rPr>
            </w:pPr>
          </w:p>
        </w:tc>
        <w:tc>
          <w:tcPr>
            <w:tcW w:w="0" w:type="auto"/>
            <w:shd w:val="clear" w:color="auto" w:fill="auto"/>
            <w:noWrap/>
            <w:vAlign w:val="center"/>
            <w:hideMark/>
          </w:tcPr>
          <w:p w14:paraId="16D394A1"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3.03</w:t>
            </w:r>
            <w:r w:rsidRPr="000A4050">
              <w:rPr>
                <w:rFonts w:cstheme="minorHAnsi"/>
                <w:color w:val="000000" w:themeColor="text1"/>
                <w:sz w:val="22"/>
                <w:vertAlign w:val="superscript"/>
              </w:rPr>
              <w:t>*</w:t>
            </w:r>
          </w:p>
        </w:tc>
        <w:tc>
          <w:tcPr>
            <w:tcW w:w="0" w:type="auto"/>
            <w:shd w:val="clear" w:color="auto" w:fill="auto"/>
            <w:noWrap/>
            <w:vAlign w:val="center"/>
            <w:hideMark/>
          </w:tcPr>
          <w:p w14:paraId="4DF99651"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0.58</w:t>
            </w:r>
          </w:p>
        </w:tc>
        <w:tc>
          <w:tcPr>
            <w:tcW w:w="0" w:type="auto"/>
            <w:shd w:val="clear" w:color="auto" w:fill="auto"/>
            <w:noWrap/>
            <w:vAlign w:val="center"/>
            <w:hideMark/>
          </w:tcPr>
          <w:p w14:paraId="7B08733F"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4.09</w:t>
            </w:r>
            <w:r w:rsidRPr="000A4050">
              <w:rPr>
                <w:rFonts w:cstheme="minorHAnsi"/>
                <w:color w:val="000000" w:themeColor="text1"/>
                <w:sz w:val="22"/>
                <w:vertAlign w:val="superscript"/>
              </w:rPr>
              <w:t>**</w:t>
            </w:r>
            <w:r w:rsidRPr="000A4050">
              <w:rPr>
                <w:rFonts w:cstheme="minorHAnsi" w:hint="eastAsia"/>
                <w:color w:val="000000" w:themeColor="text1"/>
                <w:sz w:val="22"/>
                <w:vertAlign w:val="superscript"/>
              </w:rPr>
              <w:t>*</w:t>
            </w:r>
          </w:p>
        </w:tc>
      </w:tr>
      <w:tr w:rsidR="000A4050" w:rsidRPr="000A4050" w14:paraId="543B6576" w14:textId="77777777" w:rsidTr="001D2910">
        <w:trPr>
          <w:trHeight w:val="270"/>
          <w:jc w:val="center"/>
        </w:trPr>
        <w:tc>
          <w:tcPr>
            <w:tcW w:w="0" w:type="auto"/>
            <w:shd w:val="clear" w:color="auto" w:fill="auto"/>
            <w:vAlign w:val="center"/>
            <w:hideMark/>
          </w:tcPr>
          <w:p w14:paraId="66CC4709"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 xml:space="preserve">B </w:t>
            </w:r>
            <w:proofErr w:type="spellStart"/>
            <w:r w:rsidRPr="000A4050">
              <w:rPr>
                <w:rFonts w:cstheme="minorHAnsi"/>
                <w:color w:val="000000" w:themeColor="text1"/>
                <w:sz w:val="22"/>
              </w:rPr>
              <w:t>vmPFC</w:t>
            </w:r>
            <w:proofErr w:type="spellEnd"/>
          </w:p>
        </w:tc>
        <w:tc>
          <w:tcPr>
            <w:tcW w:w="0" w:type="auto"/>
            <w:vAlign w:val="center"/>
          </w:tcPr>
          <w:p w14:paraId="45CE1E1A"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1.5</w:t>
            </w:r>
          </w:p>
        </w:tc>
        <w:tc>
          <w:tcPr>
            <w:tcW w:w="0" w:type="auto"/>
            <w:vAlign w:val="center"/>
          </w:tcPr>
          <w:p w14:paraId="0F65B2A0"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15</w:t>
            </w:r>
          </w:p>
        </w:tc>
        <w:tc>
          <w:tcPr>
            <w:tcW w:w="0" w:type="auto"/>
            <w:vAlign w:val="center"/>
          </w:tcPr>
          <w:p w14:paraId="4B825C2C"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-7.5</w:t>
            </w:r>
          </w:p>
        </w:tc>
        <w:tc>
          <w:tcPr>
            <w:tcW w:w="0" w:type="auto"/>
            <w:shd w:val="clear" w:color="auto" w:fill="auto"/>
            <w:noWrap/>
            <w:vAlign w:val="center"/>
            <w:hideMark/>
          </w:tcPr>
          <w:p w14:paraId="6316D8BA"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-0.003</w:t>
            </w:r>
          </w:p>
        </w:tc>
        <w:tc>
          <w:tcPr>
            <w:tcW w:w="0" w:type="auto"/>
            <w:shd w:val="clear" w:color="auto" w:fill="auto"/>
            <w:noWrap/>
            <w:vAlign w:val="center"/>
            <w:hideMark/>
          </w:tcPr>
          <w:p w14:paraId="7E85421D"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-0.2</w:t>
            </w:r>
            <w:r w:rsidRPr="000A4050">
              <w:rPr>
                <w:rFonts w:cstheme="minorHAnsi" w:hint="eastAsia"/>
                <w:color w:val="000000" w:themeColor="text1"/>
                <w:sz w:val="22"/>
              </w:rPr>
              <w:t>3</w:t>
            </w:r>
          </w:p>
        </w:tc>
        <w:tc>
          <w:tcPr>
            <w:tcW w:w="0" w:type="auto"/>
            <w:shd w:val="clear" w:color="auto" w:fill="auto"/>
            <w:noWrap/>
            <w:vAlign w:val="center"/>
            <w:hideMark/>
          </w:tcPr>
          <w:p w14:paraId="59465DFA"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33</w:t>
            </w:r>
          </w:p>
        </w:tc>
        <w:tc>
          <w:tcPr>
            <w:tcW w:w="0" w:type="auto"/>
            <w:shd w:val="clear" w:color="auto" w:fill="auto"/>
            <w:noWrap/>
            <w:vAlign w:val="center"/>
            <w:hideMark/>
          </w:tcPr>
          <w:p w14:paraId="7B901B01" w14:textId="77777777" w:rsidR="002D6BE3" w:rsidRPr="000A4050" w:rsidRDefault="002D6BE3" w:rsidP="001D2910">
            <w:pPr>
              <w:rPr>
                <w:rFonts w:cstheme="minorHAnsi"/>
                <w:color w:val="000000" w:themeColor="text1"/>
                <w:sz w:val="22"/>
              </w:rPr>
            </w:pPr>
          </w:p>
        </w:tc>
        <w:tc>
          <w:tcPr>
            <w:tcW w:w="0" w:type="auto"/>
            <w:shd w:val="clear" w:color="auto" w:fill="auto"/>
            <w:noWrap/>
            <w:vAlign w:val="center"/>
            <w:hideMark/>
          </w:tcPr>
          <w:p w14:paraId="6268F7BD"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1.32</w:t>
            </w:r>
          </w:p>
        </w:tc>
        <w:tc>
          <w:tcPr>
            <w:tcW w:w="0" w:type="auto"/>
            <w:shd w:val="clear" w:color="auto" w:fill="auto"/>
            <w:noWrap/>
            <w:vAlign w:val="center"/>
            <w:hideMark/>
          </w:tcPr>
          <w:p w14:paraId="6FF4E998"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1.83</w:t>
            </w:r>
          </w:p>
        </w:tc>
        <w:tc>
          <w:tcPr>
            <w:tcW w:w="0" w:type="auto"/>
            <w:shd w:val="clear" w:color="auto" w:fill="auto"/>
            <w:noWrap/>
            <w:vAlign w:val="center"/>
            <w:hideMark/>
          </w:tcPr>
          <w:p w14:paraId="21B2678E"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3.</w:t>
            </w:r>
            <w:r w:rsidRPr="000A4050">
              <w:rPr>
                <w:rFonts w:cstheme="minorHAnsi" w:hint="eastAsia"/>
                <w:color w:val="000000" w:themeColor="text1"/>
                <w:sz w:val="22"/>
              </w:rPr>
              <w:t>7</w:t>
            </w:r>
            <w:r w:rsidRPr="000A4050">
              <w:rPr>
                <w:rFonts w:cstheme="minorHAnsi"/>
                <w:color w:val="000000" w:themeColor="text1"/>
                <w:sz w:val="22"/>
                <w:vertAlign w:val="superscript"/>
              </w:rPr>
              <w:t>*</w:t>
            </w:r>
            <w:r w:rsidRPr="000A4050">
              <w:rPr>
                <w:rFonts w:cstheme="minorHAnsi" w:hint="eastAsia"/>
                <w:color w:val="000000" w:themeColor="text1"/>
                <w:sz w:val="22"/>
                <w:vertAlign w:val="superscript"/>
              </w:rPr>
              <w:t>*</w:t>
            </w:r>
          </w:p>
        </w:tc>
      </w:tr>
      <w:tr w:rsidR="000A4050" w:rsidRPr="000A4050" w14:paraId="287D3AA3" w14:textId="77777777" w:rsidTr="001D2910">
        <w:trPr>
          <w:trHeight w:val="54"/>
          <w:jc w:val="center"/>
        </w:trPr>
        <w:tc>
          <w:tcPr>
            <w:tcW w:w="0" w:type="auto"/>
            <w:shd w:val="clear" w:color="auto" w:fill="auto"/>
            <w:vAlign w:val="center"/>
            <w:hideMark/>
          </w:tcPr>
          <w:p w14:paraId="05B04686"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 xml:space="preserve">R </w:t>
            </w:r>
            <w:proofErr w:type="spellStart"/>
            <w:r w:rsidRPr="000A4050">
              <w:rPr>
                <w:rFonts w:cstheme="minorHAnsi"/>
                <w:color w:val="000000" w:themeColor="text1"/>
                <w:sz w:val="22"/>
              </w:rPr>
              <w:t>dACC</w:t>
            </w:r>
            <w:proofErr w:type="spellEnd"/>
          </w:p>
        </w:tc>
        <w:tc>
          <w:tcPr>
            <w:tcW w:w="0" w:type="auto"/>
            <w:vAlign w:val="center"/>
          </w:tcPr>
          <w:p w14:paraId="568E304F"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6</w:t>
            </w:r>
          </w:p>
        </w:tc>
        <w:tc>
          <w:tcPr>
            <w:tcW w:w="0" w:type="auto"/>
            <w:vAlign w:val="center"/>
          </w:tcPr>
          <w:p w14:paraId="27E0384B"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33</w:t>
            </w:r>
          </w:p>
        </w:tc>
        <w:tc>
          <w:tcPr>
            <w:tcW w:w="0" w:type="auto"/>
            <w:vAlign w:val="center"/>
          </w:tcPr>
          <w:p w14:paraId="5FDC56CF"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24</w:t>
            </w:r>
          </w:p>
        </w:tc>
        <w:tc>
          <w:tcPr>
            <w:tcW w:w="0" w:type="auto"/>
            <w:shd w:val="clear" w:color="auto" w:fill="auto"/>
            <w:noWrap/>
            <w:vAlign w:val="center"/>
            <w:hideMark/>
          </w:tcPr>
          <w:p w14:paraId="22FB1A91"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-0.1</w:t>
            </w:r>
            <w:r w:rsidRPr="000A4050">
              <w:rPr>
                <w:rFonts w:cstheme="minorHAnsi" w:hint="eastAsia"/>
                <w:color w:val="000000" w:themeColor="text1"/>
                <w:sz w:val="22"/>
              </w:rPr>
              <w:t>3</w:t>
            </w:r>
          </w:p>
        </w:tc>
        <w:tc>
          <w:tcPr>
            <w:tcW w:w="0" w:type="auto"/>
            <w:shd w:val="clear" w:color="auto" w:fill="auto"/>
            <w:noWrap/>
            <w:vAlign w:val="center"/>
            <w:hideMark/>
          </w:tcPr>
          <w:p w14:paraId="1636FE93"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18</w:t>
            </w:r>
          </w:p>
        </w:tc>
        <w:tc>
          <w:tcPr>
            <w:tcW w:w="0" w:type="auto"/>
            <w:shd w:val="clear" w:color="auto" w:fill="auto"/>
            <w:noWrap/>
            <w:vAlign w:val="center"/>
            <w:hideMark/>
          </w:tcPr>
          <w:p w14:paraId="56D11555"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33</w:t>
            </w:r>
          </w:p>
        </w:tc>
        <w:tc>
          <w:tcPr>
            <w:tcW w:w="0" w:type="auto"/>
            <w:shd w:val="clear" w:color="auto" w:fill="auto"/>
            <w:noWrap/>
            <w:vAlign w:val="center"/>
            <w:hideMark/>
          </w:tcPr>
          <w:p w14:paraId="2E2C461B" w14:textId="77777777" w:rsidR="002D6BE3" w:rsidRPr="000A4050" w:rsidRDefault="002D6BE3" w:rsidP="001D2910">
            <w:pPr>
              <w:rPr>
                <w:rFonts w:cstheme="minorHAnsi"/>
                <w:color w:val="000000" w:themeColor="text1"/>
                <w:sz w:val="22"/>
              </w:rPr>
            </w:pPr>
          </w:p>
        </w:tc>
        <w:tc>
          <w:tcPr>
            <w:tcW w:w="0" w:type="auto"/>
            <w:shd w:val="clear" w:color="auto" w:fill="auto"/>
            <w:noWrap/>
            <w:vAlign w:val="center"/>
            <w:hideMark/>
          </w:tcPr>
          <w:p w14:paraId="738A46AF"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0.</w:t>
            </w:r>
            <w:r w:rsidRPr="000A4050">
              <w:rPr>
                <w:rFonts w:cstheme="minorHAnsi" w:hint="eastAsia"/>
                <w:color w:val="000000" w:themeColor="text1"/>
                <w:sz w:val="22"/>
              </w:rPr>
              <w:t>29</w:t>
            </w:r>
          </w:p>
        </w:tc>
        <w:tc>
          <w:tcPr>
            <w:tcW w:w="0" w:type="auto"/>
            <w:shd w:val="clear" w:color="auto" w:fill="auto"/>
            <w:noWrap/>
            <w:vAlign w:val="center"/>
            <w:hideMark/>
          </w:tcPr>
          <w:p w14:paraId="1AC68F5A"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2..51</w:t>
            </w:r>
          </w:p>
        </w:tc>
        <w:tc>
          <w:tcPr>
            <w:tcW w:w="0" w:type="auto"/>
            <w:shd w:val="clear" w:color="auto" w:fill="auto"/>
            <w:noWrap/>
            <w:vAlign w:val="center"/>
            <w:hideMark/>
          </w:tcPr>
          <w:p w14:paraId="4E763933"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3.37</w:t>
            </w:r>
            <w:r w:rsidRPr="000A4050">
              <w:rPr>
                <w:rFonts w:cstheme="minorHAnsi"/>
                <w:color w:val="000000" w:themeColor="text1"/>
                <w:sz w:val="22"/>
                <w:vertAlign w:val="superscript"/>
              </w:rPr>
              <w:t>*</w:t>
            </w:r>
          </w:p>
        </w:tc>
      </w:tr>
    </w:tbl>
    <w:p w14:paraId="673F4246" w14:textId="77777777" w:rsidR="002D6BE3" w:rsidRPr="000A4050" w:rsidRDefault="002D6BE3" w:rsidP="002D6BE3">
      <w:pPr>
        <w:rPr>
          <w:rFonts w:cstheme="minorHAnsi"/>
          <w:color w:val="000000" w:themeColor="text1"/>
          <w:sz w:val="22"/>
        </w:rPr>
      </w:pPr>
      <w:r w:rsidRPr="000A4050">
        <w:rPr>
          <w:rFonts w:cstheme="minorHAnsi"/>
          <w:color w:val="000000" w:themeColor="text1"/>
          <w:sz w:val="22"/>
        </w:rPr>
        <w:t xml:space="preserve">Mean gray matter volumes were extracted from a 5-mm sphere centered at the peak coordinates of the respective clusters identified in the VBM analyses. Results were corrected for multiple comparisons using Bonferroni correction </w:t>
      </w:r>
      <w:r w:rsidRPr="000A4050">
        <w:rPr>
          <w:rFonts w:cstheme="minorHAnsi"/>
          <w:color w:val="000000" w:themeColor="text1"/>
          <w:sz w:val="22"/>
          <w:vertAlign w:val="superscript"/>
        </w:rPr>
        <w:t>(a)</w:t>
      </w:r>
      <w:r w:rsidRPr="000A4050">
        <w:rPr>
          <w:rFonts w:cstheme="minorHAnsi"/>
          <w:color w:val="000000" w:themeColor="text1"/>
          <w:sz w:val="22"/>
        </w:rPr>
        <w:t xml:space="preserve">. The primary findings remained robust after excluding gender, age and education as covariates. </w:t>
      </w:r>
    </w:p>
    <w:p w14:paraId="00DE6714" w14:textId="080B9B03" w:rsidR="002D6BE3" w:rsidRPr="000A4050" w:rsidRDefault="002D6BE3" w:rsidP="002D6BE3">
      <w:pPr>
        <w:rPr>
          <w:rFonts w:cstheme="minorHAnsi"/>
          <w:color w:val="000000" w:themeColor="text1"/>
          <w:sz w:val="22"/>
        </w:rPr>
      </w:pPr>
      <w:r w:rsidRPr="000A4050">
        <w:rPr>
          <w:rFonts w:cstheme="minorHAnsi"/>
          <w:color w:val="000000" w:themeColor="text1"/>
          <w:sz w:val="22"/>
        </w:rPr>
        <w:t>Abbreviations:</w:t>
      </w:r>
      <w:r w:rsidRPr="000A4050">
        <w:rPr>
          <w:rFonts w:cstheme="minorHAnsi" w:hint="eastAsia"/>
          <w:color w:val="000000" w:themeColor="text1"/>
          <w:sz w:val="22"/>
        </w:rPr>
        <w:t xml:space="preserve"> </w:t>
      </w:r>
      <w:r w:rsidR="001032D8" w:rsidRPr="000A4050">
        <w:rPr>
          <w:rFonts w:cstheme="minorHAnsi"/>
          <w:color w:val="000000" w:themeColor="text1"/>
          <w:sz w:val="22"/>
        </w:rPr>
        <w:t xml:space="preserve">CTQ, Childhood Trauma Questionnaire; </w:t>
      </w:r>
      <w:proofErr w:type="spellStart"/>
      <w:r w:rsidRPr="000A4050">
        <w:rPr>
          <w:rFonts w:cstheme="minorHAnsi"/>
          <w:color w:val="000000" w:themeColor="text1"/>
          <w:sz w:val="22"/>
        </w:rPr>
        <w:t>dACC</w:t>
      </w:r>
      <w:proofErr w:type="spellEnd"/>
      <w:r w:rsidRPr="000A4050">
        <w:rPr>
          <w:rFonts w:cstheme="minorHAnsi"/>
          <w:color w:val="000000" w:themeColor="text1"/>
          <w:sz w:val="22"/>
        </w:rPr>
        <w:t xml:space="preserve">, dorsal anterior cingulate cortex; DLPFC, dorsolateral prefrontal cortex; </w:t>
      </w:r>
      <w:r w:rsidR="001032D8" w:rsidRPr="000A4050">
        <w:rPr>
          <w:rFonts w:cstheme="minorHAnsi"/>
          <w:color w:val="000000" w:themeColor="text1"/>
          <w:sz w:val="22"/>
        </w:rPr>
        <w:t xml:space="preserve">GMV, gray matter volume; </w:t>
      </w:r>
      <w:r w:rsidR="001032D8" w:rsidRPr="000A4050">
        <w:rPr>
          <w:rFonts w:cstheme="minorHAnsi" w:hint="eastAsia"/>
          <w:color w:val="000000" w:themeColor="text1"/>
          <w:sz w:val="22"/>
        </w:rPr>
        <w:t xml:space="preserve">ICV, </w:t>
      </w:r>
      <w:r w:rsidR="001032D8" w:rsidRPr="000A4050">
        <w:rPr>
          <w:rFonts w:cstheme="minorHAnsi"/>
          <w:color w:val="000000" w:themeColor="text1"/>
          <w:sz w:val="22"/>
        </w:rPr>
        <w:t>intracranial volume</w:t>
      </w:r>
      <w:r w:rsidR="001032D8" w:rsidRPr="000A4050">
        <w:rPr>
          <w:rFonts w:cstheme="minorHAnsi" w:hint="eastAsia"/>
          <w:color w:val="000000" w:themeColor="text1"/>
          <w:sz w:val="22"/>
        </w:rPr>
        <w:t>;</w:t>
      </w:r>
      <w:r w:rsidR="001032D8" w:rsidRPr="000A4050">
        <w:rPr>
          <w:rFonts w:cstheme="minorHAnsi"/>
          <w:color w:val="000000" w:themeColor="text1"/>
          <w:sz w:val="22"/>
        </w:rPr>
        <w:t xml:space="preserve"> L, left; R, right; </w:t>
      </w:r>
      <w:r w:rsidRPr="000A4050">
        <w:rPr>
          <w:rFonts w:cstheme="minorHAnsi"/>
          <w:color w:val="000000" w:themeColor="text1"/>
          <w:sz w:val="22"/>
        </w:rPr>
        <w:t xml:space="preserve">thalamic-limbic, </w:t>
      </w:r>
      <w:proofErr w:type="spellStart"/>
      <w:r w:rsidRPr="000A4050">
        <w:rPr>
          <w:rFonts w:cstheme="minorHAnsi"/>
          <w:color w:val="000000" w:themeColor="text1"/>
          <w:sz w:val="22"/>
        </w:rPr>
        <w:t>parahippocampal</w:t>
      </w:r>
      <w:proofErr w:type="spellEnd"/>
      <w:r w:rsidRPr="000A4050">
        <w:rPr>
          <w:rFonts w:cstheme="minorHAnsi"/>
          <w:color w:val="000000" w:themeColor="text1"/>
          <w:sz w:val="22"/>
        </w:rPr>
        <w:t xml:space="preserve"> gyrus/ hippocampus/thalamus/</w:t>
      </w:r>
      <w:r w:rsidR="00CB7EBF" w:rsidRPr="000A4050">
        <w:rPr>
          <w:rFonts w:cstheme="minorHAnsi"/>
          <w:color w:val="000000" w:themeColor="text1"/>
          <w:sz w:val="22"/>
        </w:rPr>
        <w:t xml:space="preserve">amygdala; </w:t>
      </w:r>
      <w:proofErr w:type="spellStart"/>
      <w:r w:rsidR="00CB7EBF" w:rsidRPr="000A4050">
        <w:rPr>
          <w:rFonts w:cstheme="minorHAnsi"/>
          <w:color w:val="000000" w:themeColor="text1"/>
          <w:sz w:val="22"/>
        </w:rPr>
        <w:t>vmPFC</w:t>
      </w:r>
      <w:proofErr w:type="spellEnd"/>
      <w:r w:rsidR="001032D8" w:rsidRPr="000A4050">
        <w:rPr>
          <w:rFonts w:cstheme="minorHAnsi"/>
          <w:color w:val="000000" w:themeColor="text1"/>
          <w:sz w:val="22"/>
        </w:rPr>
        <w:t>, ventromedial frontal cortex;</w:t>
      </w:r>
      <w:r w:rsidRPr="000A4050">
        <w:rPr>
          <w:rFonts w:cstheme="minorHAnsi"/>
          <w:color w:val="000000" w:themeColor="text1"/>
          <w:sz w:val="22"/>
        </w:rPr>
        <w:t xml:space="preserve">. * </w:t>
      </w:r>
      <w:r w:rsidRPr="000A4050">
        <w:rPr>
          <w:rFonts w:cstheme="minorHAnsi"/>
          <w:i/>
          <w:color w:val="000000" w:themeColor="text1"/>
          <w:sz w:val="22"/>
        </w:rPr>
        <w:t>p</w:t>
      </w:r>
      <w:r w:rsidRPr="000A4050">
        <w:rPr>
          <w:rFonts w:cstheme="minorHAnsi"/>
          <w:color w:val="000000" w:themeColor="text1"/>
          <w:sz w:val="22"/>
        </w:rPr>
        <w:t xml:space="preserve"> &lt; 0.05; ** </w:t>
      </w:r>
      <w:r w:rsidRPr="000A4050">
        <w:rPr>
          <w:rFonts w:cstheme="minorHAnsi"/>
          <w:i/>
          <w:color w:val="000000" w:themeColor="text1"/>
          <w:sz w:val="22"/>
        </w:rPr>
        <w:t>p</w:t>
      </w:r>
      <w:r w:rsidRPr="000A4050">
        <w:rPr>
          <w:rFonts w:cstheme="minorHAnsi"/>
          <w:color w:val="000000" w:themeColor="text1"/>
          <w:sz w:val="22"/>
        </w:rPr>
        <w:t xml:space="preserve"> &lt; 0.01; *** </w:t>
      </w:r>
      <w:r w:rsidRPr="000A4050">
        <w:rPr>
          <w:rFonts w:cstheme="minorHAnsi"/>
          <w:i/>
          <w:color w:val="000000" w:themeColor="text1"/>
          <w:sz w:val="22"/>
        </w:rPr>
        <w:t>p</w:t>
      </w:r>
      <w:r w:rsidRPr="000A4050">
        <w:rPr>
          <w:rFonts w:cstheme="minorHAnsi"/>
          <w:color w:val="000000" w:themeColor="text1"/>
          <w:sz w:val="22"/>
        </w:rPr>
        <w:t xml:space="preserve"> &lt; 0.001.</w:t>
      </w:r>
    </w:p>
    <w:p w14:paraId="6F25101A" w14:textId="77777777" w:rsidR="002D6BE3" w:rsidRPr="000A4050" w:rsidRDefault="002D6BE3" w:rsidP="002D6BE3">
      <w:pPr>
        <w:rPr>
          <w:rFonts w:cstheme="minorHAnsi"/>
          <w:b/>
          <w:bCs/>
          <w:color w:val="000000" w:themeColor="text1"/>
          <w:sz w:val="22"/>
        </w:rPr>
      </w:pPr>
    </w:p>
    <w:p w14:paraId="7BE7AB3B" w14:textId="77777777" w:rsidR="003F2CF2" w:rsidRPr="000A4050" w:rsidRDefault="003F2CF2" w:rsidP="002D6BE3">
      <w:pPr>
        <w:rPr>
          <w:rFonts w:cstheme="minorHAnsi"/>
          <w:b/>
          <w:bCs/>
          <w:color w:val="000000" w:themeColor="text1"/>
          <w:sz w:val="22"/>
        </w:rPr>
      </w:pPr>
    </w:p>
    <w:p w14:paraId="01A0F07F" w14:textId="77777777" w:rsidR="003F2CF2" w:rsidRPr="000A4050" w:rsidRDefault="003F2CF2" w:rsidP="002D6BE3">
      <w:pPr>
        <w:rPr>
          <w:rFonts w:cstheme="minorHAnsi"/>
          <w:b/>
          <w:bCs/>
          <w:color w:val="000000" w:themeColor="text1"/>
          <w:sz w:val="22"/>
        </w:rPr>
      </w:pPr>
    </w:p>
    <w:p w14:paraId="1636E792" w14:textId="77777777" w:rsidR="003F2CF2" w:rsidRPr="000A4050" w:rsidRDefault="003F2CF2" w:rsidP="002D6BE3">
      <w:pPr>
        <w:rPr>
          <w:rFonts w:cstheme="minorHAnsi"/>
          <w:b/>
          <w:bCs/>
          <w:color w:val="000000" w:themeColor="text1"/>
          <w:sz w:val="22"/>
        </w:rPr>
      </w:pPr>
    </w:p>
    <w:p w14:paraId="535E7EB1" w14:textId="77777777" w:rsidR="003F2CF2" w:rsidRPr="000A4050" w:rsidRDefault="003F2CF2" w:rsidP="002D6BE3">
      <w:pPr>
        <w:rPr>
          <w:rFonts w:cstheme="minorHAnsi"/>
          <w:b/>
          <w:bCs/>
          <w:color w:val="000000" w:themeColor="text1"/>
          <w:sz w:val="22"/>
        </w:rPr>
      </w:pPr>
    </w:p>
    <w:p w14:paraId="6B2F298C" w14:textId="77777777" w:rsidR="002D6BE3" w:rsidRPr="000A4050" w:rsidRDefault="002D6BE3" w:rsidP="002D6BE3">
      <w:pPr>
        <w:rPr>
          <w:rFonts w:cstheme="minorHAnsi"/>
          <w:b/>
          <w:bCs/>
          <w:color w:val="000000" w:themeColor="text1"/>
          <w:sz w:val="22"/>
        </w:rPr>
      </w:pPr>
      <w:r w:rsidRPr="000A4050">
        <w:rPr>
          <w:rFonts w:cstheme="minorHAnsi"/>
          <w:b/>
          <w:bCs/>
          <w:color w:val="000000" w:themeColor="text1"/>
          <w:sz w:val="22"/>
        </w:rPr>
        <w:t xml:space="preserve">Supplementary table </w:t>
      </w:r>
      <w:r w:rsidRPr="000A4050">
        <w:rPr>
          <w:rFonts w:cstheme="minorHAnsi" w:hint="eastAsia"/>
          <w:b/>
          <w:bCs/>
          <w:color w:val="000000" w:themeColor="text1"/>
          <w:sz w:val="22"/>
        </w:rPr>
        <w:t>6</w:t>
      </w:r>
    </w:p>
    <w:p w14:paraId="0B59CEE8" w14:textId="77777777" w:rsidR="002D6BE3" w:rsidRPr="000A4050" w:rsidRDefault="002D6BE3" w:rsidP="002D6BE3">
      <w:pPr>
        <w:rPr>
          <w:rFonts w:cstheme="minorHAnsi"/>
          <w:color w:val="000000" w:themeColor="text1"/>
          <w:sz w:val="22"/>
        </w:rPr>
      </w:pPr>
      <w:r w:rsidRPr="000A4050">
        <w:rPr>
          <w:rFonts w:cstheme="minorHAnsi" w:hint="eastAsia"/>
          <w:color w:val="000000" w:themeColor="text1"/>
          <w:sz w:val="22"/>
        </w:rPr>
        <w:t>C</w:t>
      </w:r>
      <w:r w:rsidRPr="000A4050">
        <w:rPr>
          <w:rFonts w:cstheme="minorHAnsi"/>
          <w:color w:val="000000" w:themeColor="text1"/>
          <w:sz w:val="22"/>
        </w:rPr>
        <w:t xml:space="preserve">orrelation between </w:t>
      </w:r>
      <w:r w:rsidRPr="000A4050">
        <w:rPr>
          <w:rFonts w:cstheme="minorHAnsi" w:hint="eastAsia"/>
          <w:color w:val="000000" w:themeColor="text1"/>
          <w:sz w:val="22"/>
        </w:rPr>
        <w:t>functional connectivity values</w:t>
      </w:r>
      <w:r w:rsidRPr="000A4050">
        <w:rPr>
          <w:rFonts w:cstheme="minorHAnsi"/>
          <w:color w:val="000000" w:themeColor="text1"/>
          <w:sz w:val="22"/>
        </w:rPr>
        <w:t xml:space="preserve"> and CTQ</w:t>
      </w:r>
      <w:r w:rsidRPr="000A4050">
        <w:rPr>
          <w:rFonts w:cstheme="minorHAnsi" w:hint="eastAsia"/>
          <w:color w:val="000000" w:themeColor="text1"/>
          <w:sz w:val="22"/>
        </w:rPr>
        <w:t xml:space="preserve"> with FD as covariates</w:t>
      </w:r>
      <w:r w:rsidRPr="000A4050">
        <w:rPr>
          <w:rFonts w:cstheme="minorHAnsi"/>
          <w:color w:val="000000" w:themeColor="text1"/>
          <w:sz w:val="22"/>
        </w:rPr>
        <w:t xml:space="preserve"> and correlation differences between genotypes</w:t>
      </w:r>
    </w:p>
    <w:tbl>
      <w:tblPr>
        <w:tblW w:w="0" w:type="auto"/>
        <w:jc w:val="center"/>
        <w:tblBorders>
          <w:top w:val="single" w:sz="4" w:space="0" w:color="auto"/>
          <w:bottom w:val="single" w:sz="4" w:space="0" w:color="auto"/>
        </w:tblBorders>
        <w:tblLook w:val="04A0" w:firstRow="1" w:lastRow="0" w:firstColumn="1" w:lastColumn="0" w:noHBand="0" w:noVBand="1"/>
      </w:tblPr>
      <w:tblGrid>
        <w:gridCol w:w="1854"/>
        <w:gridCol w:w="593"/>
        <w:gridCol w:w="515"/>
        <w:gridCol w:w="593"/>
        <w:gridCol w:w="674"/>
        <w:gridCol w:w="676"/>
        <w:gridCol w:w="883"/>
        <w:gridCol w:w="222"/>
        <w:gridCol w:w="689"/>
        <w:gridCol w:w="746"/>
        <w:gridCol w:w="816"/>
      </w:tblGrid>
      <w:tr w:rsidR="000A4050" w:rsidRPr="000A4050" w14:paraId="04C6D8DB" w14:textId="77777777" w:rsidTr="001D2910">
        <w:trPr>
          <w:trHeight w:val="270"/>
          <w:jc w:val="center"/>
        </w:trPr>
        <w:tc>
          <w:tcPr>
            <w:tcW w:w="0" w:type="auto"/>
            <w:vMerge w:val="restart"/>
            <w:tcBorders>
              <w:top w:val="single" w:sz="4" w:space="0" w:color="auto"/>
              <w:bottom w:val="nil"/>
            </w:tcBorders>
            <w:shd w:val="clear" w:color="auto" w:fill="auto"/>
            <w:vAlign w:val="center"/>
            <w:hideMark/>
          </w:tcPr>
          <w:p w14:paraId="0F635541"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Brain Area</w:t>
            </w:r>
          </w:p>
        </w:tc>
        <w:tc>
          <w:tcPr>
            <w:tcW w:w="0" w:type="auto"/>
            <w:gridSpan w:val="3"/>
            <w:vMerge w:val="restart"/>
            <w:tcBorders>
              <w:top w:val="single" w:sz="4" w:space="0" w:color="auto"/>
              <w:bottom w:val="nil"/>
            </w:tcBorders>
            <w:vAlign w:val="center"/>
          </w:tcPr>
          <w:p w14:paraId="70CA5037"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MNI coordinates</w:t>
            </w:r>
          </w:p>
        </w:tc>
        <w:tc>
          <w:tcPr>
            <w:tcW w:w="0" w:type="auto"/>
            <w:gridSpan w:val="3"/>
            <w:tcBorders>
              <w:top w:val="single" w:sz="4" w:space="0" w:color="auto"/>
              <w:bottom w:val="single" w:sz="4" w:space="0" w:color="auto"/>
            </w:tcBorders>
            <w:shd w:val="clear" w:color="auto" w:fill="auto"/>
            <w:vAlign w:val="center"/>
            <w:hideMark/>
          </w:tcPr>
          <w:p w14:paraId="1C743143" w14:textId="77777777" w:rsidR="002D6BE3" w:rsidRPr="000A4050" w:rsidRDefault="002D6BE3" w:rsidP="001D2910">
            <w:pPr>
              <w:rPr>
                <w:rFonts w:cstheme="minorHAnsi"/>
                <w:color w:val="000000" w:themeColor="text1"/>
                <w:sz w:val="22"/>
              </w:rPr>
            </w:pPr>
            <w:proofErr w:type="spellStart"/>
            <w:r w:rsidRPr="000A4050">
              <w:rPr>
                <w:rFonts w:cstheme="minorHAnsi"/>
                <w:color w:val="000000" w:themeColor="text1"/>
                <w:sz w:val="22"/>
              </w:rPr>
              <w:t>Genotype</w:t>
            </w:r>
            <w:r w:rsidRPr="000A4050">
              <w:rPr>
                <w:rFonts w:cstheme="minorHAnsi"/>
                <w:color w:val="000000" w:themeColor="text1"/>
                <w:sz w:val="22"/>
                <w:vertAlign w:val="superscript"/>
              </w:rPr>
              <w:t>a</w:t>
            </w:r>
            <w:proofErr w:type="spellEnd"/>
          </w:p>
        </w:tc>
        <w:tc>
          <w:tcPr>
            <w:tcW w:w="0" w:type="auto"/>
            <w:gridSpan w:val="4"/>
            <w:tcBorders>
              <w:top w:val="single" w:sz="4" w:space="0" w:color="auto"/>
              <w:bottom w:val="nil"/>
            </w:tcBorders>
            <w:shd w:val="clear" w:color="auto" w:fill="auto"/>
            <w:vAlign w:val="center"/>
            <w:hideMark/>
          </w:tcPr>
          <w:p w14:paraId="3092A4BE" w14:textId="77777777" w:rsidR="002D6BE3" w:rsidRPr="000A4050" w:rsidRDefault="002D6BE3" w:rsidP="001D2910">
            <w:pPr>
              <w:rPr>
                <w:rFonts w:cstheme="minorHAnsi"/>
                <w:color w:val="000000" w:themeColor="text1"/>
                <w:sz w:val="22"/>
              </w:rPr>
            </w:pPr>
            <w:r w:rsidRPr="000A4050">
              <w:rPr>
                <w:rFonts w:cstheme="minorHAnsi"/>
                <w:i/>
                <w:color w:val="000000" w:themeColor="text1"/>
                <w:sz w:val="22"/>
              </w:rPr>
              <w:t>Z</w:t>
            </w:r>
            <w:r w:rsidRPr="000A4050">
              <w:rPr>
                <w:rFonts w:cstheme="minorHAnsi"/>
                <w:color w:val="000000" w:themeColor="text1"/>
                <w:sz w:val="22"/>
              </w:rPr>
              <w:t xml:space="preserve"> </w:t>
            </w:r>
            <w:proofErr w:type="spellStart"/>
            <w:r w:rsidRPr="000A4050">
              <w:rPr>
                <w:rFonts w:cstheme="minorHAnsi"/>
                <w:color w:val="000000" w:themeColor="text1"/>
                <w:sz w:val="22"/>
              </w:rPr>
              <w:t>value</w:t>
            </w:r>
            <w:r w:rsidRPr="000A4050">
              <w:rPr>
                <w:rFonts w:cstheme="minorHAnsi"/>
                <w:color w:val="000000" w:themeColor="text1"/>
                <w:sz w:val="22"/>
                <w:vertAlign w:val="superscript"/>
              </w:rPr>
              <w:t>a</w:t>
            </w:r>
            <w:proofErr w:type="spellEnd"/>
          </w:p>
        </w:tc>
      </w:tr>
      <w:tr w:rsidR="000A4050" w:rsidRPr="000A4050" w14:paraId="7F6B5897" w14:textId="77777777" w:rsidTr="001D2910">
        <w:trPr>
          <w:trHeight w:val="270"/>
          <w:jc w:val="center"/>
        </w:trPr>
        <w:tc>
          <w:tcPr>
            <w:tcW w:w="0" w:type="auto"/>
            <w:vMerge/>
            <w:tcBorders>
              <w:top w:val="nil"/>
              <w:bottom w:val="single" w:sz="4" w:space="0" w:color="auto"/>
            </w:tcBorders>
            <w:shd w:val="clear" w:color="auto" w:fill="auto"/>
            <w:vAlign w:val="center"/>
            <w:hideMark/>
          </w:tcPr>
          <w:p w14:paraId="5B79F624" w14:textId="77777777" w:rsidR="002D6BE3" w:rsidRPr="000A4050" w:rsidRDefault="002D6BE3" w:rsidP="001D2910">
            <w:pPr>
              <w:rPr>
                <w:rFonts w:cstheme="minorHAnsi"/>
                <w:color w:val="000000" w:themeColor="text1"/>
                <w:sz w:val="22"/>
              </w:rPr>
            </w:pPr>
          </w:p>
        </w:tc>
        <w:tc>
          <w:tcPr>
            <w:tcW w:w="0" w:type="auto"/>
            <w:gridSpan w:val="3"/>
            <w:vMerge/>
            <w:tcBorders>
              <w:top w:val="nil"/>
              <w:bottom w:val="single" w:sz="4" w:space="0" w:color="auto"/>
            </w:tcBorders>
            <w:vAlign w:val="center"/>
          </w:tcPr>
          <w:p w14:paraId="70E49FD6" w14:textId="77777777" w:rsidR="002D6BE3" w:rsidRPr="000A4050" w:rsidRDefault="002D6BE3" w:rsidP="001D2910">
            <w:pPr>
              <w:rPr>
                <w:rFonts w:cstheme="minorHAnsi"/>
                <w:color w:val="000000" w:themeColor="text1"/>
                <w:sz w:val="22"/>
              </w:rPr>
            </w:pPr>
          </w:p>
        </w:tc>
        <w:tc>
          <w:tcPr>
            <w:tcW w:w="0" w:type="auto"/>
            <w:tcBorders>
              <w:top w:val="single" w:sz="4" w:space="0" w:color="auto"/>
              <w:bottom w:val="single" w:sz="4" w:space="0" w:color="auto"/>
            </w:tcBorders>
            <w:shd w:val="clear" w:color="auto" w:fill="auto"/>
            <w:noWrap/>
            <w:vAlign w:val="center"/>
            <w:hideMark/>
          </w:tcPr>
          <w:p w14:paraId="0DD4D001"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GG</w:t>
            </w:r>
          </w:p>
          <w:p w14:paraId="383C6232"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51</w:t>
            </w:r>
          </w:p>
        </w:tc>
        <w:tc>
          <w:tcPr>
            <w:tcW w:w="0" w:type="auto"/>
            <w:tcBorders>
              <w:top w:val="single" w:sz="4" w:space="0" w:color="auto"/>
              <w:bottom w:val="single" w:sz="4" w:space="0" w:color="auto"/>
            </w:tcBorders>
            <w:shd w:val="clear" w:color="auto" w:fill="auto"/>
            <w:noWrap/>
            <w:vAlign w:val="center"/>
            <w:hideMark/>
          </w:tcPr>
          <w:p w14:paraId="7F8FFBF7"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TG</w:t>
            </w:r>
          </w:p>
          <w:p w14:paraId="51C230D6"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106</w:t>
            </w:r>
          </w:p>
        </w:tc>
        <w:tc>
          <w:tcPr>
            <w:tcW w:w="0" w:type="auto"/>
            <w:tcBorders>
              <w:top w:val="single" w:sz="4" w:space="0" w:color="auto"/>
              <w:bottom w:val="single" w:sz="4" w:space="0" w:color="auto"/>
            </w:tcBorders>
            <w:shd w:val="clear" w:color="auto" w:fill="auto"/>
            <w:noWrap/>
            <w:vAlign w:val="center"/>
            <w:hideMark/>
          </w:tcPr>
          <w:p w14:paraId="21D85032"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TT</w:t>
            </w:r>
          </w:p>
          <w:p w14:paraId="02894876"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69</w:t>
            </w:r>
          </w:p>
        </w:tc>
        <w:tc>
          <w:tcPr>
            <w:tcW w:w="0" w:type="auto"/>
            <w:tcBorders>
              <w:top w:val="nil"/>
              <w:bottom w:val="single" w:sz="4" w:space="0" w:color="auto"/>
            </w:tcBorders>
            <w:shd w:val="clear" w:color="auto" w:fill="auto"/>
            <w:noWrap/>
            <w:vAlign w:val="center"/>
            <w:hideMark/>
          </w:tcPr>
          <w:p w14:paraId="67AD967B" w14:textId="77777777" w:rsidR="002D6BE3" w:rsidRPr="000A4050" w:rsidRDefault="002D6BE3" w:rsidP="001D2910">
            <w:pPr>
              <w:rPr>
                <w:rFonts w:cstheme="minorHAnsi"/>
                <w:color w:val="000000" w:themeColor="text1"/>
                <w:sz w:val="22"/>
              </w:rPr>
            </w:pPr>
          </w:p>
        </w:tc>
        <w:tc>
          <w:tcPr>
            <w:tcW w:w="0" w:type="auto"/>
            <w:tcBorders>
              <w:top w:val="single" w:sz="4" w:space="0" w:color="auto"/>
              <w:bottom w:val="single" w:sz="4" w:space="0" w:color="auto"/>
            </w:tcBorders>
            <w:shd w:val="clear" w:color="auto" w:fill="auto"/>
            <w:noWrap/>
            <w:vAlign w:val="center"/>
            <w:hideMark/>
          </w:tcPr>
          <w:p w14:paraId="0972CEB2"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GG</w:t>
            </w:r>
          </w:p>
          <w:p w14:paraId="14703D43" w14:textId="77777777" w:rsidR="002D6BE3" w:rsidRPr="000A4050" w:rsidRDefault="002D6BE3" w:rsidP="001D2910">
            <w:pPr>
              <w:rPr>
                <w:rFonts w:cstheme="minorHAnsi"/>
                <w:color w:val="000000" w:themeColor="text1"/>
                <w:sz w:val="22"/>
              </w:rPr>
            </w:pPr>
            <w:r w:rsidRPr="000A4050">
              <w:rPr>
                <w:rFonts w:cstheme="minorHAnsi"/>
                <w:i/>
                <w:color w:val="000000" w:themeColor="text1"/>
                <w:sz w:val="22"/>
              </w:rPr>
              <w:t>vs</w:t>
            </w:r>
            <w:r w:rsidRPr="000A4050">
              <w:rPr>
                <w:rFonts w:cstheme="minorHAnsi"/>
                <w:color w:val="000000" w:themeColor="text1"/>
                <w:sz w:val="22"/>
              </w:rPr>
              <w:t xml:space="preserve"> TG</w:t>
            </w:r>
          </w:p>
        </w:tc>
        <w:tc>
          <w:tcPr>
            <w:tcW w:w="0" w:type="auto"/>
            <w:tcBorders>
              <w:top w:val="single" w:sz="4" w:space="0" w:color="auto"/>
              <w:bottom w:val="single" w:sz="4" w:space="0" w:color="auto"/>
            </w:tcBorders>
            <w:shd w:val="clear" w:color="auto" w:fill="auto"/>
            <w:noWrap/>
            <w:vAlign w:val="center"/>
            <w:hideMark/>
          </w:tcPr>
          <w:p w14:paraId="30EAE877"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GG</w:t>
            </w:r>
          </w:p>
          <w:p w14:paraId="3EE4EEC1" w14:textId="77777777" w:rsidR="002D6BE3" w:rsidRPr="000A4050" w:rsidRDefault="002D6BE3" w:rsidP="001D2910">
            <w:pPr>
              <w:rPr>
                <w:rFonts w:cstheme="minorHAnsi"/>
                <w:color w:val="000000" w:themeColor="text1"/>
                <w:sz w:val="22"/>
              </w:rPr>
            </w:pPr>
            <w:r w:rsidRPr="000A4050">
              <w:rPr>
                <w:rFonts w:cstheme="minorHAnsi"/>
                <w:i/>
                <w:color w:val="000000" w:themeColor="text1"/>
                <w:sz w:val="22"/>
              </w:rPr>
              <w:t>vs</w:t>
            </w:r>
            <w:r w:rsidRPr="000A4050">
              <w:rPr>
                <w:rFonts w:cstheme="minorHAnsi"/>
                <w:color w:val="000000" w:themeColor="text1"/>
                <w:sz w:val="22"/>
              </w:rPr>
              <w:t xml:space="preserve"> TT</w:t>
            </w:r>
          </w:p>
        </w:tc>
        <w:tc>
          <w:tcPr>
            <w:tcW w:w="0" w:type="auto"/>
            <w:tcBorders>
              <w:top w:val="single" w:sz="4" w:space="0" w:color="auto"/>
              <w:bottom w:val="single" w:sz="4" w:space="0" w:color="auto"/>
            </w:tcBorders>
            <w:shd w:val="clear" w:color="auto" w:fill="auto"/>
            <w:noWrap/>
            <w:vAlign w:val="center"/>
            <w:hideMark/>
          </w:tcPr>
          <w:p w14:paraId="6FA82D90"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TG</w:t>
            </w:r>
          </w:p>
          <w:p w14:paraId="21E8EA25" w14:textId="77777777" w:rsidR="002D6BE3" w:rsidRPr="000A4050" w:rsidRDefault="002D6BE3" w:rsidP="001D2910">
            <w:pPr>
              <w:rPr>
                <w:rFonts w:cstheme="minorHAnsi"/>
                <w:color w:val="000000" w:themeColor="text1"/>
                <w:sz w:val="22"/>
              </w:rPr>
            </w:pPr>
            <w:r w:rsidRPr="000A4050">
              <w:rPr>
                <w:rFonts w:cstheme="minorHAnsi"/>
                <w:i/>
                <w:color w:val="000000" w:themeColor="text1"/>
                <w:sz w:val="22"/>
              </w:rPr>
              <w:t>vs</w:t>
            </w:r>
            <w:r w:rsidRPr="000A4050">
              <w:rPr>
                <w:rFonts w:cstheme="minorHAnsi"/>
                <w:color w:val="000000" w:themeColor="text1"/>
                <w:sz w:val="22"/>
              </w:rPr>
              <w:t xml:space="preserve"> TT</w:t>
            </w:r>
          </w:p>
        </w:tc>
      </w:tr>
      <w:tr w:rsidR="000A4050" w:rsidRPr="000A4050" w14:paraId="6DA3BEAB" w14:textId="77777777" w:rsidTr="001D2910">
        <w:trPr>
          <w:trHeight w:val="270"/>
          <w:jc w:val="center"/>
        </w:trPr>
        <w:tc>
          <w:tcPr>
            <w:tcW w:w="0" w:type="auto"/>
            <w:tcBorders>
              <w:top w:val="single" w:sz="4" w:space="0" w:color="auto"/>
            </w:tcBorders>
            <w:shd w:val="clear" w:color="auto" w:fill="auto"/>
            <w:vAlign w:val="center"/>
            <w:hideMark/>
          </w:tcPr>
          <w:p w14:paraId="5432A02D"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 xml:space="preserve">L </w:t>
            </w:r>
            <w:proofErr w:type="spellStart"/>
            <w:r w:rsidRPr="000A4050">
              <w:rPr>
                <w:rFonts w:cstheme="minorHAnsi"/>
                <w:color w:val="000000" w:themeColor="text1"/>
                <w:sz w:val="22"/>
              </w:rPr>
              <w:t>dACC</w:t>
            </w:r>
            <w:proofErr w:type="spellEnd"/>
            <w:r w:rsidRPr="000A4050">
              <w:rPr>
                <w:rFonts w:cstheme="minorHAnsi" w:hint="eastAsia"/>
                <w:color w:val="000000" w:themeColor="text1"/>
                <w:sz w:val="22"/>
              </w:rPr>
              <w:t xml:space="preserve"> - amygdala</w:t>
            </w:r>
          </w:p>
        </w:tc>
        <w:tc>
          <w:tcPr>
            <w:tcW w:w="0" w:type="auto"/>
            <w:tcBorders>
              <w:top w:val="single" w:sz="4" w:space="0" w:color="auto"/>
            </w:tcBorders>
            <w:vAlign w:val="center"/>
          </w:tcPr>
          <w:p w14:paraId="3537B9FC"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w:t>
            </w:r>
            <w:r w:rsidRPr="000A4050">
              <w:rPr>
                <w:rFonts w:cstheme="minorHAnsi" w:hint="eastAsia"/>
                <w:color w:val="000000" w:themeColor="text1"/>
                <w:sz w:val="22"/>
              </w:rPr>
              <w:t>21</w:t>
            </w:r>
          </w:p>
        </w:tc>
        <w:tc>
          <w:tcPr>
            <w:tcW w:w="0" w:type="auto"/>
            <w:tcBorders>
              <w:top w:val="single" w:sz="4" w:space="0" w:color="auto"/>
            </w:tcBorders>
            <w:vAlign w:val="center"/>
          </w:tcPr>
          <w:p w14:paraId="35E6D802"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0</w:t>
            </w:r>
          </w:p>
        </w:tc>
        <w:tc>
          <w:tcPr>
            <w:tcW w:w="0" w:type="auto"/>
            <w:tcBorders>
              <w:top w:val="single" w:sz="4" w:space="0" w:color="auto"/>
            </w:tcBorders>
            <w:vAlign w:val="center"/>
          </w:tcPr>
          <w:p w14:paraId="73F987EF"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-12</w:t>
            </w:r>
          </w:p>
        </w:tc>
        <w:tc>
          <w:tcPr>
            <w:tcW w:w="0" w:type="auto"/>
            <w:tcBorders>
              <w:top w:val="single" w:sz="4" w:space="0" w:color="auto"/>
            </w:tcBorders>
            <w:shd w:val="clear" w:color="auto" w:fill="auto"/>
            <w:noWrap/>
            <w:vAlign w:val="center"/>
            <w:hideMark/>
          </w:tcPr>
          <w:p w14:paraId="46E0D967"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-0.15</w:t>
            </w:r>
          </w:p>
        </w:tc>
        <w:tc>
          <w:tcPr>
            <w:tcW w:w="0" w:type="auto"/>
            <w:tcBorders>
              <w:top w:val="single" w:sz="4" w:space="0" w:color="auto"/>
            </w:tcBorders>
            <w:shd w:val="clear" w:color="auto" w:fill="auto"/>
            <w:noWrap/>
            <w:vAlign w:val="center"/>
            <w:hideMark/>
          </w:tcPr>
          <w:p w14:paraId="3B012EBE"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0.21</w:t>
            </w:r>
            <w:r w:rsidRPr="000A4050">
              <w:rPr>
                <w:rFonts w:cstheme="minorHAnsi"/>
                <w:color w:val="000000" w:themeColor="text1"/>
                <w:sz w:val="22"/>
                <w:vertAlign w:val="superscript"/>
              </w:rPr>
              <w:t>*</w:t>
            </w:r>
          </w:p>
        </w:tc>
        <w:tc>
          <w:tcPr>
            <w:tcW w:w="0" w:type="auto"/>
            <w:tcBorders>
              <w:top w:val="single" w:sz="4" w:space="0" w:color="auto"/>
            </w:tcBorders>
            <w:shd w:val="clear" w:color="auto" w:fill="auto"/>
            <w:noWrap/>
            <w:vAlign w:val="center"/>
            <w:hideMark/>
          </w:tcPr>
          <w:p w14:paraId="376AFF33"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-0.35</w:t>
            </w:r>
            <w:r w:rsidRPr="000A4050">
              <w:rPr>
                <w:rFonts w:cstheme="minorHAnsi"/>
                <w:color w:val="000000" w:themeColor="text1"/>
                <w:sz w:val="22"/>
                <w:vertAlign w:val="superscript"/>
              </w:rPr>
              <w:t>*</w:t>
            </w:r>
          </w:p>
        </w:tc>
        <w:tc>
          <w:tcPr>
            <w:tcW w:w="0" w:type="auto"/>
            <w:tcBorders>
              <w:top w:val="single" w:sz="4" w:space="0" w:color="auto"/>
            </w:tcBorders>
            <w:shd w:val="clear" w:color="auto" w:fill="auto"/>
            <w:noWrap/>
            <w:vAlign w:val="center"/>
            <w:hideMark/>
          </w:tcPr>
          <w:p w14:paraId="1ECD08A4" w14:textId="77777777" w:rsidR="002D6BE3" w:rsidRPr="000A4050" w:rsidRDefault="002D6BE3" w:rsidP="001D2910">
            <w:pPr>
              <w:rPr>
                <w:rFonts w:cstheme="minorHAnsi"/>
                <w:color w:val="000000" w:themeColor="text1"/>
                <w:sz w:val="22"/>
              </w:rPr>
            </w:pPr>
          </w:p>
        </w:tc>
        <w:tc>
          <w:tcPr>
            <w:tcW w:w="0" w:type="auto"/>
            <w:tcBorders>
              <w:top w:val="single" w:sz="4" w:space="0" w:color="auto"/>
            </w:tcBorders>
            <w:shd w:val="clear" w:color="auto" w:fill="auto"/>
            <w:noWrap/>
            <w:vAlign w:val="center"/>
            <w:hideMark/>
          </w:tcPr>
          <w:p w14:paraId="3AD14F80"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2.08</w:t>
            </w:r>
          </w:p>
        </w:tc>
        <w:tc>
          <w:tcPr>
            <w:tcW w:w="0" w:type="auto"/>
            <w:tcBorders>
              <w:top w:val="single" w:sz="4" w:space="0" w:color="auto"/>
            </w:tcBorders>
            <w:shd w:val="clear" w:color="auto" w:fill="auto"/>
            <w:noWrap/>
            <w:vAlign w:val="center"/>
            <w:hideMark/>
          </w:tcPr>
          <w:p w14:paraId="0AE3A5C3"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1.13</w:t>
            </w:r>
          </w:p>
        </w:tc>
        <w:tc>
          <w:tcPr>
            <w:tcW w:w="0" w:type="auto"/>
            <w:tcBorders>
              <w:top w:val="single" w:sz="4" w:space="0" w:color="auto"/>
            </w:tcBorders>
            <w:shd w:val="clear" w:color="auto" w:fill="auto"/>
            <w:noWrap/>
            <w:vAlign w:val="center"/>
            <w:hideMark/>
          </w:tcPr>
          <w:p w14:paraId="5A5AEF86"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3.67</w:t>
            </w:r>
            <w:r w:rsidRPr="000A4050">
              <w:rPr>
                <w:rFonts w:cstheme="minorHAnsi"/>
                <w:color w:val="000000" w:themeColor="text1"/>
                <w:sz w:val="22"/>
                <w:vertAlign w:val="superscript"/>
              </w:rPr>
              <w:t>***</w:t>
            </w:r>
          </w:p>
        </w:tc>
      </w:tr>
      <w:tr w:rsidR="000A4050" w:rsidRPr="000A4050" w14:paraId="6AFCA4AE" w14:textId="77777777" w:rsidTr="001D2910">
        <w:trPr>
          <w:trHeight w:val="270"/>
          <w:jc w:val="center"/>
        </w:trPr>
        <w:tc>
          <w:tcPr>
            <w:tcW w:w="0" w:type="auto"/>
            <w:shd w:val="clear" w:color="auto" w:fill="auto"/>
            <w:vAlign w:val="center"/>
            <w:hideMark/>
          </w:tcPr>
          <w:p w14:paraId="3DD6A1E7"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 xml:space="preserve">L </w:t>
            </w:r>
            <w:proofErr w:type="spellStart"/>
            <w:r w:rsidRPr="000A4050">
              <w:rPr>
                <w:rFonts w:cstheme="minorHAnsi" w:hint="eastAsia"/>
                <w:color w:val="000000" w:themeColor="text1"/>
                <w:sz w:val="22"/>
              </w:rPr>
              <w:t>dACC</w:t>
            </w:r>
            <w:proofErr w:type="spellEnd"/>
            <w:r w:rsidRPr="000A4050">
              <w:rPr>
                <w:rFonts w:cstheme="minorHAnsi" w:hint="eastAsia"/>
                <w:color w:val="000000" w:themeColor="text1"/>
                <w:sz w:val="22"/>
              </w:rPr>
              <w:t xml:space="preserve"> - </w:t>
            </w:r>
            <w:r w:rsidRPr="000A4050">
              <w:rPr>
                <w:rFonts w:cstheme="minorHAnsi"/>
                <w:color w:val="000000" w:themeColor="text1"/>
                <w:sz w:val="22"/>
              </w:rPr>
              <w:t xml:space="preserve">L </w:t>
            </w:r>
            <w:r w:rsidRPr="000A4050">
              <w:rPr>
                <w:rFonts w:cstheme="minorHAnsi" w:hint="eastAsia"/>
                <w:color w:val="000000" w:themeColor="text1"/>
                <w:sz w:val="22"/>
              </w:rPr>
              <w:t>DL</w:t>
            </w:r>
            <w:r w:rsidRPr="000A4050">
              <w:rPr>
                <w:rFonts w:cstheme="minorHAnsi"/>
                <w:color w:val="000000" w:themeColor="text1"/>
                <w:sz w:val="22"/>
              </w:rPr>
              <w:t>PFC</w:t>
            </w:r>
          </w:p>
        </w:tc>
        <w:tc>
          <w:tcPr>
            <w:tcW w:w="0" w:type="auto"/>
            <w:vAlign w:val="center"/>
          </w:tcPr>
          <w:p w14:paraId="6E0DF774" w14:textId="77777777" w:rsidR="002D6BE3" w:rsidRPr="000A4050" w:rsidRDefault="002D6BE3" w:rsidP="001D2910">
            <w:pPr>
              <w:rPr>
                <w:rFonts w:cstheme="minorHAnsi"/>
                <w:color w:val="000000" w:themeColor="text1"/>
                <w:sz w:val="22"/>
              </w:rPr>
            </w:pPr>
            <w:r w:rsidRPr="000A4050">
              <w:rPr>
                <w:rFonts w:cstheme="minorHAnsi"/>
                <w:color w:val="000000" w:themeColor="text1"/>
                <w:sz w:val="22"/>
              </w:rPr>
              <w:t>-</w:t>
            </w:r>
            <w:r w:rsidRPr="000A4050">
              <w:rPr>
                <w:rFonts w:cstheme="minorHAnsi" w:hint="eastAsia"/>
                <w:color w:val="000000" w:themeColor="text1"/>
                <w:sz w:val="22"/>
              </w:rPr>
              <w:t>6</w:t>
            </w:r>
          </w:p>
        </w:tc>
        <w:tc>
          <w:tcPr>
            <w:tcW w:w="0" w:type="auto"/>
            <w:vAlign w:val="center"/>
          </w:tcPr>
          <w:p w14:paraId="28DB037F"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42</w:t>
            </w:r>
          </w:p>
        </w:tc>
        <w:tc>
          <w:tcPr>
            <w:tcW w:w="0" w:type="auto"/>
            <w:vAlign w:val="center"/>
          </w:tcPr>
          <w:p w14:paraId="7521D768"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27</w:t>
            </w:r>
          </w:p>
        </w:tc>
        <w:tc>
          <w:tcPr>
            <w:tcW w:w="0" w:type="auto"/>
            <w:shd w:val="clear" w:color="auto" w:fill="auto"/>
            <w:noWrap/>
            <w:vAlign w:val="center"/>
            <w:hideMark/>
          </w:tcPr>
          <w:p w14:paraId="2E519A6E"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0.24</w:t>
            </w:r>
          </w:p>
        </w:tc>
        <w:tc>
          <w:tcPr>
            <w:tcW w:w="0" w:type="auto"/>
            <w:shd w:val="clear" w:color="auto" w:fill="auto"/>
            <w:noWrap/>
            <w:vAlign w:val="center"/>
            <w:hideMark/>
          </w:tcPr>
          <w:p w14:paraId="0B9E4C4D"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0.14</w:t>
            </w:r>
          </w:p>
        </w:tc>
        <w:tc>
          <w:tcPr>
            <w:tcW w:w="0" w:type="auto"/>
            <w:shd w:val="clear" w:color="auto" w:fill="auto"/>
            <w:noWrap/>
            <w:vAlign w:val="center"/>
            <w:hideMark/>
          </w:tcPr>
          <w:p w14:paraId="52E1CD62"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-0.43</w:t>
            </w:r>
            <w:r w:rsidRPr="000A4050">
              <w:rPr>
                <w:rFonts w:cstheme="minorHAnsi"/>
                <w:color w:val="000000" w:themeColor="text1"/>
                <w:sz w:val="22"/>
                <w:vertAlign w:val="superscript"/>
              </w:rPr>
              <w:t>***</w:t>
            </w:r>
          </w:p>
        </w:tc>
        <w:tc>
          <w:tcPr>
            <w:tcW w:w="0" w:type="auto"/>
            <w:shd w:val="clear" w:color="auto" w:fill="auto"/>
            <w:noWrap/>
            <w:vAlign w:val="center"/>
            <w:hideMark/>
          </w:tcPr>
          <w:p w14:paraId="3B911745" w14:textId="77777777" w:rsidR="002D6BE3" w:rsidRPr="000A4050" w:rsidRDefault="002D6BE3" w:rsidP="001D2910">
            <w:pPr>
              <w:rPr>
                <w:rFonts w:cstheme="minorHAnsi"/>
                <w:color w:val="000000" w:themeColor="text1"/>
                <w:sz w:val="22"/>
              </w:rPr>
            </w:pPr>
          </w:p>
        </w:tc>
        <w:tc>
          <w:tcPr>
            <w:tcW w:w="0" w:type="auto"/>
            <w:shd w:val="clear" w:color="auto" w:fill="auto"/>
            <w:noWrap/>
            <w:vAlign w:val="center"/>
            <w:hideMark/>
          </w:tcPr>
          <w:p w14:paraId="483696C5"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0.59</w:t>
            </w:r>
          </w:p>
        </w:tc>
        <w:tc>
          <w:tcPr>
            <w:tcW w:w="0" w:type="auto"/>
            <w:shd w:val="clear" w:color="auto" w:fill="auto"/>
            <w:noWrap/>
            <w:vAlign w:val="center"/>
            <w:hideMark/>
          </w:tcPr>
          <w:p w14:paraId="7142E233"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3.71</w:t>
            </w:r>
            <w:r w:rsidRPr="000A4050">
              <w:rPr>
                <w:rFonts w:cstheme="minorHAnsi"/>
                <w:color w:val="000000" w:themeColor="text1"/>
                <w:sz w:val="22"/>
                <w:vertAlign w:val="superscript"/>
              </w:rPr>
              <w:t>**</w:t>
            </w:r>
          </w:p>
        </w:tc>
        <w:tc>
          <w:tcPr>
            <w:tcW w:w="0" w:type="auto"/>
            <w:shd w:val="clear" w:color="auto" w:fill="auto"/>
            <w:noWrap/>
            <w:vAlign w:val="center"/>
            <w:hideMark/>
          </w:tcPr>
          <w:p w14:paraId="2DECA82D" w14:textId="77777777" w:rsidR="002D6BE3" w:rsidRPr="000A4050" w:rsidRDefault="002D6BE3" w:rsidP="001D2910">
            <w:pPr>
              <w:rPr>
                <w:rFonts w:cstheme="minorHAnsi"/>
                <w:color w:val="000000" w:themeColor="text1"/>
                <w:sz w:val="22"/>
              </w:rPr>
            </w:pPr>
            <w:r w:rsidRPr="000A4050">
              <w:rPr>
                <w:rFonts w:cstheme="minorHAnsi" w:hint="eastAsia"/>
                <w:color w:val="000000" w:themeColor="text1"/>
                <w:sz w:val="22"/>
              </w:rPr>
              <w:t>3.81</w:t>
            </w:r>
            <w:r w:rsidRPr="000A4050">
              <w:rPr>
                <w:rFonts w:cstheme="minorHAnsi"/>
                <w:color w:val="000000" w:themeColor="text1"/>
                <w:sz w:val="22"/>
                <w:vertAlign w:val="superscript"/>
              </w:rPr>
              <w:t>**</w:t>
            </w:r>
            <w:r w:rsidRPr="000A4050">
              <w:rPr>
                <w:rFonts w:cstheme="minorHAnsi" w:hint="eastAsia"/>
                <w:color w:val="000000" w:themeColor="text1"/>
                <w:sz w:val="22"/>
                <w:vertAlign w:val="superscript"/>
              </w:rPr>
              <w:t>*</w:t>
            </w:r>
          </w:p>
        </w:tc>
      </w:tr>
    </w:tbl>
    <w:p w14:paraId="79469B59" w14:textId="77777777" w:rsidR="002D6BE3" w:rsidRPr="000A4050" w:rsidRDefault="002D6BE3" w:rsidP="002D6BE3">
      <w:pPr>
        <w:rPr>
          <w:rFonts w:cstheme="minorHAnsi"/>
          <w:color w:val="000000" w:themeColor="text1"/>
          <w:sz w:val="22"/>
        </w:rPr>
      </w:pPr>
      <w:r w:rsidRPr="000A4050">
        <w:rPr>
          <w:rFonts w:cstheme="minorHAnsi"/>
          <w:color w:val="000000" w:themeColor="text1"/>
          <w:sz w:val="22"/>
        </w:rPr>
        <w:t xml:space="preserve">Mean </w:t>
      </w:r>
      <w:r w:rsidRPr="000A4050">
        <w:rPr>
          <w:rFonts w:cstheme="minorHAnsi" w:hint="eastAsia"/>
          <w:color w:val="000000" w:themeColor="text1"/>
          <w:sz w:val="22"/>
        </w:rPr>
        <w:t>functional connectivity value</w:t>
      </w:r>
      <w:r w:rsidRPr="000A4050">
        <w:rPr>
          <w:rFonts w:cstheme="minorHAnsi"/>
          <w:color w:val="000000" w:themeColor="text1"/>
          <w:sz w:val="22"/>
        </w:rPr>
        <w:t xml:space="preserve">s were extracted from a 5-mm sphere centered at the peak coordinates of the respective clusters identified in the </w:t>
      </w:r>
      <w:r w:rsidRPr="000A4050">
        <w:rPr>
          <w:rFonts w:cstheme="minorHAnsi" w:hint="eastAsia"/>
          <w:color w:val="000000" w:themeColor="text1"/>
          <w:sz w:val="22"/>
        </w:rPr>
        <w:t>functional connectivity</w:t>
      </w:r>
      <w:r w:rsidRPr="000A4050">
        <w:rPr>
          <w:rFonts w:cstheme="minorHAnsi"/>
          <w:color w:val="000000" w:themeColor="text1"/>
          <w:sz w:val="22"/>
        </w:rPr>
        <w:t xml:space="preserve"> analyses. Results were corrected for multiple comparisons using Bonferroni correction </w:t>
      </w:r>
      <w:r w:rsidRPr="000A4050">
        <w:rPr>
          <w:rFonts w:cstheme="minorHAnsi"/>
          <w:color w:val="000000" w:themeColor="text1"/>
          <w:sz w:val="22"/>
          <w:vertAlign w:val="superscript"/>
        </w:rPr>
        <w:t>(a)</w:t>
      </w:r>
      <w:r w:rsidRPr="000A4050">
        <w:rPr>
          <w:rFonts w:cstheme="minorHAnsi"/>
          <w:color w:val="000000" w:themeColor="text1"/>
          <w:sz w:val="22"/>
        </w:rPr>
        <w:t xml:space="preserve">. The primary findings remained robust after excluding gender, age and education as covariates. </w:t>
      </w:r>
    </w:p>
    <w:p w14:paraId="24C29427" w14:textId="56009FC9" w:rsidR="002D6BE3" w:rsidRPr="000A4050" w:rsidRDefault="002D6BE3" w:rsidP="002D6BE3">
      <w:pPr>
        <w:rPr>
          <w:rFonts w:cstheme="minorHAnsi"/>
          <w:color w:val="000000" w:themeColor="text1"/>
          <w:sz w:val="22"/>
        </w:rPr>
      </w:pPr>
      <w:r w:rsidRPr="000A4050">
        <w:rPr>
          <w:rFonts w:cstheme="minorHAnsi"/>
          <w:color w:val="000000" w:themeColor="text1"/>
          <w:sz w:val="22"/>
        </w:rPr>
        <w:t xml:space="preserve">Abbreviations: </w:t>
      </w:r>
      <w:r w:rsidR="001032D8" w:rsidRPr="000A4050">
        <w:rPr>
          <w:rFonts w:cstheme="minorHAnsi"/>
          <w:color w:val="000000" w:themeColor="text1"/>
          <w:sz w:val="22"/>
        </w:rPr>
        <w:t xml:space="preserve">CTQ, Childhood Trauma Questionnaire; </w:t>
      </w:r>
      <w:proofErr w:type="spellStart"/>
      <w:r w:rsidRPr="000A4050">
        <w:rPr>
          <w:rFonts w:cstheme="minorHAnsi"/>
          <w:color w:val="000000" w:themeColor="text1"/>
          <w:sz w:val="22"/>
        </w:rPr>
        <w:t>dACC</w:t>
      </w:r>
      <w:proofErr w:type="spellEnd"/>
      <w:r w:rsidRPr="000A4050">
        <w:rPr>
          <w:rFonts w:cstheme="minorHAnsi"/>
          <w:color w:val="000000" w:themeColor="text1"/>
          <w:sz w:val="22"/>
        </w:rPr>
        <w:t xml:space="preserve">, dorsal anterior cingulate cortex; DLPFC, dorsolateral prefrontal cortex; </w:t>
      </w:r>
      <w:r w:rsidR="001032D8" w:rsidRPr="000A4050">
        <w:rPr>
          <w:rFonts w:cstheme="minorHAnsi" w:hint="eastAsia"/>
          <w:color w:val="000000" w:themeColor="text1"/>
          <w:sz w:val="22"/>
        </w:rPr>
        <w:t xml:space="preserve">FD, </w:t>
      </w:r>
      <w:r w:rsidR="001032D8" w:rsidRPr="000A4050">
        <w:rPr>
          <w:rFonts w:cstheme="minorHAnsi"/>
          <w:color w:val="000000" w:themeColor="text1"/>
          <w:sz w:val="22"/>
        </w:rPr>
        <w:t>framewise displacement</w:t>
      </w:r>
      <w:r w:rsidR="001032D8" w:rsidRPr="000A4050">
        <w:rPr>
          <w:rFonts w:cstheme="minorHAnsi" w:hint="eastAsia"/>
          <w:color w:val="000000" w:themeColor="text1"/>
          <w:sz w:val="22"/>
        </w:rPr>
        <w:t>;</w:t>
      </w:r>
      <w:r w:rsidR="001032D8" w:rsidRPr="000A4050">
        <w:rPr>
          <w:rFonts w:cstheme="minorHAnsi"/>
          <w:color w:val="000000" w:themeColor="text1"/>
          <w:sz w:val="22"/>
        </w:rPr>
        <w:t xml:space="preserve"> </w:t>
      </w:r>
      <w:r w:rsidRPr="000A4050">
        <w:rPr>
          <w:rFonts w:cstheme="minorHAnsi"/>
          <w:color w:val="000000" w:themeColor="text1"/>
          <w:sz w:val="22"/>
        </w:rPr>
        <w:t xml:space="preserve">L, left; R, right. * </w:t>
      </w:r>
      <w:r w:rsidRPr="000A4050">
        <w:rPr>
          <w:rFonts w:cstheme="minorHAnsi"/>
          <w:i/>
          <w:color w:val="000000" w:themeColor="text1"/>
          <w:sz w:val="22"/>
        </w:rPr>
        <w:t>p</w:t>
      </w:r>
      <w:r w:rsidRPr="000A4050">
        <w:rPr>
          <w:rFonts w:cstheme="minorHAnsi"/>
          <w:color w:val="000000" w:themeColor="text1"/>
          <w:sz w:val="22"/>
        </w:rPr>
        <w:t xml:space="preserve"> &lt; 0.05; ** </w:t>
      </w:r>
      <w:r w:rsidRPr="000A4050">
        <w:rPr>
          <w:rFonts w:cstheme="minorHAnsi"/>
          <w:i/>
          <w:color w:val="000000" w:themeColor="text1"/>
          <w:sz w:val="22"/>
        </w:rPr>
        <w:t>p</w:t>
      </w:r>
      <w:r w:rsidRPr="000A4050">
        <w:rPr>
          <w:rFonts w:cstheme="minorHAnsi"/>
          <w:color w:val="000000" w:themeColor="text1"/>
          <w:sz w:val="22"/>
        </w:rPr>
        <w:t xml:space="preserve"> &lt; 0.01; *** </w:t>
      </w:r>
      <w:r w:rsidRPr="000A4050">
        <w:rPr>
          <w:rFonts w:cstheme="minorHAnsi"/>
          <w:i/>
          <w:color w:val="000000" w:themeColor="text1"/>
          <w:sz w:val="22"/>
        </w:rPr>
        <w:t>p</w:t>
      </w:r>
      <w:r w:rsidRPr="000A4050">
        <w:rPr>
          <w:rFonts w:cstheme="minorHAnsi"/>
          <w:color w:val="000000" w:themeColor="text1"/>
          <w:sz w:val="22"/>
        </w:rPr>
        <w:t xml:space="preserve"> &lt; 0.001.</w:t>
      </w:r>
    </w:p>
    <w:p w14:paraId="57BA6885" w14:textId="77777777" w:rsidR="002D6BE3" w:rsidRPr="000A4050" w:rsidRDefault="002D6BE3" w:rsidP="00B508C8">
      <w:pPr>
        <w:rPr>
          <w:rFonts w:cstheme="minorHAnsi"/>
          <w:b/>
          <w:bCs/>
          <w:color w:val="000000" w:themeColor="text1"/>
          <w:sz w:val="22"/>
        </w:rPr>
      </w:pPr>
    </w:p>
    <w:p w14:paraId="254893AE" w14:textId="77777777" w:rsidR="008A2B6B" w:rsidRPr="000A4050" w:rsidRDefault="008A2B6B" w:rsidP="00B508C8">
      <w:pPr>
        <w:rPr>
          <w:b/>
          <w:bCs/>
          <w:color w:val="000000" w:themeColor="text1"/>
          <w:sz w:val="22"/>
        </w:rPr>
      </w:pPr>
      <w:r w:rsidRPr="000A4050">
        <w:rPr>
          <w:b/>
          <w:bCs/>
          <w:color w:val="000000" w:themeColor="text1"/>
          <w:sz w:val="22"/>
        </w:rPr>
        <w:t xml:space="preserve">Supplementary Table </w:t>
      </w:r>
      <w:r w:rsidR="002A0DFF" w:rsidRPr="000A4050">
        <w:rPr>
          <w:rFonts w:hint="eastAsia"/>
          <w:b/>
          <w:bCs/>
          <w:color w:val="000000" w:themeColor="text1"/>
          <w:sz w:val="22"/>
        </w:rPr>
        <w:t>7</w:t>
      </w:r>
    </w:p>
    <w:p w14:paraId="6C563A1F" w14:textId="77777777" w:rsidR="008A2B6B" w:rsidRPr="000A4050" w:rsidRDefault="00CF6E3B" w:rsidP="00B508C8">
      <w:pPr>
        <w:rPr>
          <w:b/>
          <w:bCs/>
          <w:color w:val="000000" w:themeColor="text1"/>
          <w:sz w:val="22"/>
        </w:rPr>
      </w:pPr>
      <w:r w:rsidRPr="000A4050">
        <w:rPr>
          <w:rFonts w:cstheme="minorHAnsi" w:hint="eastAsia"/>
          <w:color w:val="000000" w:themeColor="text1"/>
          <w:sz w:val="22"/>
        </w:rPr>
        <w:t>C</w:t>
      </w:r>
      <w:r w:rsidRPr="000A4050">
        <w:rPr>
          <w:rFonts w:cstheme="minorHAnsi"/>
          <w:color w:val="000000" w:themeColor="text1"/>
          <w:sz w:val="22"/>
        </w:rPr>
        <w:t>orrelation between GMV and CTQ</w:t>
      </w:r>
      <w:r w:rsidRPr="000A4050">
        <w:rPr>
          <w:rFonts w:cstheme="minorHAnsi" w:hint="eastAsia"/>
          <w:color w:val="000000" w:themeColor="text1"/>
          <w:sz w:val="22"/>
        </w:rPr>
        <w:t xml:space="preserve"> in</w:t>
      </w:r>
      <w:r w:rsidR="003F2CF2" w:rsidRPr="000A4050">
        <w:rPr>
          <w:rFonts w:cstheme="minorHAnsi"/>
          <w:color w:val="000000" w:themeColor="text1"/>
          <w:sz w:val="22"/>
        </w:rPr>
        <w:t xml:space="preserve"> the discovery </w:t>
      </w:r>
      <w:r w:rsidR="00992032" w:rsidRPr="000A4050">
        <w:rPr>
          <w:color w:val="000000" w:themeColor="text1"/>
          <w:sz w:val="22"/>
        </w:rPr>
        <w:t xml:space="preserve">(n = 58 male subjects) </w:t>
      </w:r>
      <w:r w:rsidR="003F2CF2" w:rsidRPr="000A4050">
        <w:rPr>
          <w:rFonts w:cstheme="minorHAnsi"/>
          <w:color w:val="000000" w:themeColor="text1"/>
          <w:sz w:val="22"/>
        </w:rPr>
        <w:t xml:space="preserve">and replication sample </w:t>
      </w:r>
    </w:p>
    <w:tbl>
      <w:tblPr>
        <w:tblW w:w="0" w:type="auto"/>
        <w:tblInd w:w="93" w:type="dxa"/>
        <w:tblBorders>
          <w:top w:val="single" w:sz="4" w:space="0" w:color="auto"/>
          <w:bottom w:val="single" w:sz="4" w:space="0" w:color="auto"/>
        </w:tblBorders>
        <w:tblLook w:val="04A0" w:firstRow="1" w:lastRow="0" w:firstColumn="1" w:lastColumn="0" w:noHBand="0" w:noVBand="1"/>
      </w:tblPr>
      <w:tblGrid>
        <w:gridCol w:w="1153"/>
        <w:gridCol w:w="222"/>
        <w:gridCol w:w="1175"/>
        <w:gridCol w:w="1162"/>
        <w:gridCol w:w="222"/>
        <w:gridCol w:w="1225"/>
        <w:gridCol w:w="1162"/>
      </w:tblGrid>
      <w:tr w:rsidR="000A4050" w:rsidRPr="000A4050" w14:paraId="11411813" w14:textId="77777777" w:rsidTr="00E045EE">
        <w:trPr>
          <w:trHeight w:val="280"/>
        </w:trPr>
        <w:tc>
          <w:tcPr>
            <w:tcW w:w="0" w:type="auto"/>
            <w:vMerge w:val="restart"/>
            <w:tcBorders>
              <w:top w:val="single" w:sz="4" w:space="0" w:color="auto"/>
            </w:tcBorders>
            <w:shd w:val="clear" w:color="auto" w:fill="auto"/>
            <w:noWrap/>
            <w:vAlign w:val="center"/>
            <w:hideMark/>
          </w:tcPr>
          <w:p w14:paraId="4300B524"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Brain Area</w:t>
            </w:r>
          </w:p>
        </w:tc>
        <w:tc>
          <w:tcPr>
            <w:tcW w:w="0" w:type="auto"/>
            <w:tcBorders>
              <w:top w:val="single" w:sz="4" w:space="0" w:color="auto"/>
            </w:tcBorders>
            <w:shd w:val="clear" w:color="auto" w:fill="auto"/>
            <w:noWrap/>
            <w:vAlign w:val="center"/>
            <w:hideMark/>
          </w:tcPr>
          <w:p w14:paraId="0D3205EA" w14:textId="77777777" w:rsidR="00E045EE" w:rsidRPr="000A4050" w:rsidRDefault="00E045EE" w:rsidP="00E045EE">
            <w:pPr>
              <w:widowControl/>
              <w:jc w:val="center"/>
              <w:rPr>
                <w:rFonts w:eastAsia="SimSun" w:cstheme="minorHAnsi"/>
                <w:color w:val="000000" w:themeColor="text1"/>
                <w:kern w:val="0"/>
                <w:sz w:val="22"/>
              </w:rPr>
            </w:pPr>
          </w:p>
        </w:tc>
        <w:tc>
          <w:tcPr>
            <w:tcW w:w="0" w:type="auto"/>
            <w:gridSpan w:val="2"/>
            <w:tcBorders>
              <w:top w:val="single" w:sz="4" w:space="0" w:color="auto"/>
              <w:bottom w:val="single" w:sz="4" w:space="0" w:color="auto"/>
            </w:tcBorders>
            <w:shd w:val="clear" w:color="auto" w:fill="auto"/>
            <w:noWrap/>
            <w:vAlign w:val="center"/>
            <w:hideMark/>
          </w:tcPr>
          <w:p w14:paraId="5319A1B2" w14:textId="77777777" w:rsidR="00E045EE" w:rsidRPr="000A4050" w:rsidRDefault="002D6BE3"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 xml:space="preserve">discovery sample </w:t>
            </w:r>
          </w:p>
        </w:tc>
        <w:tc>
          <w:tcPr>
            <w:tcW w:w="0" w:type="auto"/>
            <w:tcBorders>
              <w:top w:val="single" w:sz="4" w:space="0" w:color="auto"/>
            </w:tcBorders>
            <w:shd w:val="clear" w:color="auto" w:fill="auto"/>
            <w:noWrap/>
            <w:vAlign w:val="center"/>
            <w:hideMark/>
          </w:tcPr>
          <w:p w14:paraId="195D12A4" w14:textId="77777777" w:rsidR="00E045EE" w:rsidRPr="000A4050" w:rsidRDefault="00E045EE" w:rsidP="00E045EE">
            <w:pPr>
              <w:widowControl/>
              <w:jc w:val="center"/>
              <w:rPr>
                <w:rFonts w:eastAsia="SimSun" w:cstheme="minorHAnsi"/>
                <w:color w:val="000000" w:themeColor="text1"/>
                <w:kern w:val="0"/>
                <w:sz w:val="22"/>
              </w:rPr>
            </w:pPr>
          </w:p>
        </w:tc>
        <w:tc>
          <w:tcPr>
            <w:tcW w:w="0" w:type="auto"/>
            <w:gridSpan w:val="2"/>
            <w:tcBorders>
              <w:top w:val="single" w:sz="4" w:space="0" w:color="auto"/>
              <w:bottom w:val="single" w:sz="4" w:space="0" w:color="auto"/>
            </w:tcBorders>
            <w:shd w:val="clear" w:color="auto" w:fill="auto"/>
            <w:noWrap/>
            <w:vAlign w:val="center"/>
            <w:hideMark/>
          </w:tcPr>
          <w:p w14:paraId="22A0E36A" w14:textId="77777777" w:rsidR="00E045EE" w:rsidRPr="000A4050" w:rsidRDefault="002D6BE3"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replication sample</w:t>
            </w:r>
          </w:p>
        </w:tc>
      </w:tr>
      <w:tr w:rsidR="000A4050" w:rsidRPr="000A4050" w14:paraId="24C63CEC" w14:textId="77777777" w:rsidTr="00E045EE">
        <w:trPr>
          <w:trHeight w:val="280"/>
        </w:trPr>
        <w:tc>
          <w:tcPr>
            <w:tcW w:w="0" w:type="auto"/>
            <w:vMerge/>
            <w:tcBorders>
              <w:bottom w:val="single" w:sz="4" w:space="0" w:color="auto"/>
            </w:tcBorders>
            <w:vAlign w:val="center"/>
            <w:hideMark/>
          </w:tcPr>
          <w:p w14:paraId="09455E15" w14:textId="77777777" w:rsidR="00E045EE" w:rsidRPr="000A4050" w:rsidRDefault="00E045EE" w:rsidP="00E045EE">
            <w:pPr>
              <w:widowControl/>
              <w:jc w:val="center"/>
              <w:rPr>
                <w:rFonts w:eastAsia="SimSun" w:cstheme="minorHAnsi"/>
                <w:color w:val="000000" w:themeColor="text1"/>
                <w:kern w:val="0"/>
                <w:sz w:val="22"/>
              </w:rPr>
            </w:pPr>
          </w:p>
        </w:tc>
        <w:tc>
          <w:tcPr>
            <w:tcW w:w="0" w:type="auto"/>
            <w:tcBorders>
              <w:bottom w:val="single" w:sz="4" w:space="0" w:color="auto"/>
            </w:tcBorders>
            <w:shd w:val="clear" w:color="auto" w:fill="auto"/>
            <w:noWrap/>
            <w:vAlign w:val="center"/>
            <w:hideMark/>
          </w:tcPr>
          <w:p w14:paraId="4537028D" w14:textId="77777777" w:rsidR="00E045EE" w:rsidRPr="000A4050" w:rsidRDefault="00E045EE" w:rsidP="00E045EE">
            <w:pPr>
              <w:widowControl/>
              <w:jc w:val="center"/>
              <w:rPr>
                <w:rFonts w:eastAsia="SimSun" w:cstheme="minorHAnsi"/>
                <w:color w:val="000000" w:themeColor="text1"/>
                <w:kern w:val="0"/>
                <w:sz w:val="22"/>
              </w:rPr>
            </w:pPr>
          </w:p>
        </w:tc>
        <w:tc>
          <w:tcPr>
            <w:tcW w:w="0" w:type="auto"/>
            <w:tcBorders>
              <w:top w:val="single" w:sz="4" w:space="0" w:color="auto"/>
              <w:bottom w:val="single" w:sz="4" w:space="0" w:color="auto"/>
            </w:tcBorders>
            <w:shd w:val="clear" w:color="auto" w:fill="auto"/>
            <w:noWrap/>
            <w:vAlign w:val="center"/>
            <w:hideMark/>
          </w:tcPr>
          <w:p w14:paraId="6A69BA87"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GG(n = 26)</w:t>
            </w:r>
          </w:p>
        </w:tc>
        <w:tc>
          <w:tcPr>
            <w:tcW w:w="0" w:type="auto"/>
            <w:tcBorders>
              <w:top w:val="single" w:sz="4" w:space="0" w:color="auto"/>
              <w:bottom w:val="single" w:sz="4" w:space="0" w:color="auto"/>
            </w:tcBorders>
            <w:shd w:val="clear" w:color="auto" w:fill="auto"/>
            <w:noWrap/>
            <w:vAlign w:val="center"/>
            <w:hideMark/>
          </w:tcPr>
          <w:p w14:paraId="7525CF0A"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TT (n = 32)</w:t>
            </w:r>
          </w:p>
        </w:tc>
        <w:tc>
          <w:tcPr>
            <w:tcW w:w="0" w:type="auto"/>
            <w:tcBorders>
              <w:bottom w:val="single" w:sz="4" w:space="0" w:color="auto"/>
            </w:tcBorders>
            <w:shd w:val="clear" w:color="auto" w:fill="auto"/>
            <w:noWrap/>
            <w:vAlign w:val="center"/>
            <w:hideMark/>
          </w:tcPr>
          <w:p w14:paraId="4684B874" w14:textId="77777777" w:rsidR="00E045EE" w:rsidRPr="000A4050" w:rsidRDefault="00E045EE" w:rsidP="00E045EE">
            <w:pPr>
              <w:widowControl/>
              <w:jc w:val="center"/>
              <w:rPr>
                <w:rFonts w:eastAsia="SimSun" w:cstheme="minorHAnsi"/>
                <w:color w:val="000000" w:themeColor="text1"/>
                <w:kern w:val="0"/>
                <w:sz w:val="22"/>
              </w:rPr>
            </w:pPr>
          </w:p>
        </w:tc>
        <w:tc>
          <w:tcPr>
            <w:tcW w:w="0" w:type="auto"/>
            <w:tcBorders>
              <w:top w:val="single" w:sz="4" w:space="0" w:color="auto"/>
              <w:bottom w:val="single" w:sz="4" w:space="0" w:color="auto"/>
            </w:tcBorders>
            <w:shd w:val="clear" w:color="auto" w:fill="auto"/>
            <w:noWrap/>
            <w:vAlign w:val="center"/>
            <w:hideMark/>
          </w:tcPr>
          <w:p w14:paraId="6CA523DD"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GG (n = 24)</w:t>
            </w:r>
          </w:p>
        </w:tc>
        <w:tc>
          <w:tcPr>
            <w:tcW w:w="0" w:type="auto"/>
            <w:tcBorders>
              <w:top w:val="single" w:sz="4" w:space="0" w:color="auto"/>
              <w:bottom w:val="single" w:sz="4" w:space="0" w:color="auto"/>
            </w:tcBorders>
            <w:shd w:val="clear" w:color="auto" w:fill="auto"/>
            <w:noWrap/>
            <w:vAlign w:val="center"/>
            <w:hideMark/>
          </w:tcPr>
          <w:p w14:paraId="165DBA71"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TT (n = 27)</w:t>
            </w:r>
          </w:p>
        </w:tc>
      </w:tr>
      <w:tr w:rsidR="000A4050" w:rsidRPr="000A4050" w14:paraId="12E38EE4" w14:textId="77777777" w:rsidTr="00E045EE">
        <w:trPr>
          <w:trHeight w:val="280"/>
        </w:trPr>
        <w:tc>
          <w:tcPr>
            <w:tcW w:w="0" w:type="auto"/>
            <w:tcBorders>
              <w:top w:val="single" w:sz="4" w:space="0" w:color="auto"/>
            </w:tcBorders>
            <w:shd w:val="clear" w:color="auto" w:fill="auto"/>
            <w:noWrap/>
            <w:vAlign w:val="center"/>
            <w:hideMark/>
          </w:tcPr>
          <w:p w14:paraId="641BE23A"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 xml:space="preserve">L </w:t>
            </w:r>
            <w:proofErr w:type="spellStart"/>
            <w:r w:rsidRPr="000A4050">
              <w:rPr>
                <w:rFonts w:eastAsia="SimSun" w:cstheme="minorHAnsi"/>
                <w:color w:val="000000" w:themeColor="text1"/>
                <w:kern w:val="0"/>
                <w:sz w:val="22"/>
              </w:rPr>
              <w:t>dACC</w:t>
            </w:r>
            <w:proofErr w:type="spellEnd"/>
          </w:p>
        </w:tc>
        <w:tc>
          <w:tcPr>
            <w:tcW w:w="0" w:type="auto"/>
            <w:tcBorders>
              <w:top w:val="single" w:sz="4" w:space="0" w:color="auto"/>
            </w:tcBorders>
            <w:shd w:val="clear" w:color="auto" w:fill="auto"/>
            <w:noWrap/>
            <w:vAlign w:val="center"/>
            <w:hideMark/>
          </w:tcPr>
          <w:p w14:paraId="1CC2C9A0" w14:textId="77777777" w:rsidR="00E045EE" w:rsidRPr="000A4050" w:rsidRDefault="00E045EE" w:rsidP="00E045EE">
            <w:pPr>
              <w:widowControl/>
              <w:jc w:val="center"/>
              <w:rPr>
                <w:rFonts w:eastAsia="SimSun" w:cstheme="minorHAnsi"/>
                <w:color w:val="000000" w:themeColor="text1"/>
                <w:kern w:val="0"/>
                <w:sz w:val="22"/>
              </w:rPr>
            </w:pPr>
          </w:p>
        </w:tc>
        <w:tc>
          <w:tcPr>
            <w:tcW w:w="0" w:type="auto"/>
            <w:tcBorders>
              <w:top w:val="single" w:sz="4" w:space="0" w:color="auto"/>
            </w:tcBorders>
            <w:shd w:val="clear" w:color="auto" w:fill="auto"/>
            <w:noWrap/>
            <w:vAlign w:val="center"/>
            <w:hideMark/>
          </w:tcPr>
          <w:p w14:paraId="77BDD0F2"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-0.102</w:t>
            </w:r>
          </w:p>
        </w:tc>
        <w:tc>
          <w:tcPr>
            <w:tcW w:w="0" w:type="auto"/>
            <w:tcBorders>
              <w:top w:val="single" w:sz="4" w:space="0" w:color="auto"/>
            </w:tcBorders>
            <w:shd w:val="clear" w:color="auto" w:fill="auto"/>
            <w:noWrap/>
            <w:vAlign w:val="center"/>
            <w:hideMark/>
          </w:tcPr>
          <w:p w14:paraId="4805BB3D"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0.653</w:t>
            </w:r>
            <w:r w:rsidRPr="000A4050">
              <w:rPr>
                <w:rFonts w:eastAsia="SimSun" w:cstheme="minorHAnsi"/>
                <w:color w:val="000000" w:themeColor="text1"/>
                <w:kern w:val="0"/>
                <w:sz w:val="22"/>
                <w:vertAlign w:val="superscript"/>
              </w:rPr>
              <w:t>***</w:t>
            </w:r>
          </w:p>
        </w:tc>
        <w:tc>
          <w:tcPr>
            <w:tcW w:w="0" w:type="auto"/>
            <w:tcBorders>
              <w:top w:val="single" w:sz="4" w:space="0" w:color="auto"/>
            </w:tcBorders>
            <w:shd w:val="clear" w:color="auto" w:fill="auto"/>
            <w:noWrap/>
            <w:vAlign w:val="center"/>
            <w:hideMark/>
          </w:tcPr>
          <w:p w14:paraId="1EECFF95" w14:textId="77777777" w:rsidR="00E045EE" w:rsidRPr="000A4050" w:rsidRDefault="00E045EE" w:rsidP="00E045EE">
            <w:pPr>
              <w:widowControl/>
              <w:jc w:val="center"/>
              <w:rPr>
                <w:rFonts w:eastAsia="SimSun" w:cstheme="minorHAnsi"/>
                <w:color w:val="000000" w:themeColor="text1"/>
                <w:kern w:val="0"/>
                <w:sz w:val="22"/>
              </w:rPr>
            </w:pPr>
          </w:p>
        </w:tc>
        <w:tc>
          <w:tcPr>
            <w:tcW w:w="0" w:type="auto"/>
            <w:tcBorders>
              <w:top w:val="single" w:sz="4" w:space="0" w:color="auto"/>
            </w:tcBorders>
            <w:shd w:val="clear" w:color="auto" w:fill="auto"/>
            <w:noWrap/>
            <w:vAlign w:val="center"/>
            <w:hideMark/>
          </w:tcPr>
          <w:p w14:paraId="0515CA9A"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-0.178</w:t>
            </w:r>
          </w:p>
        </w:tc>
        <w:tc>
          <w:tcPr>
            <w:tcW w:w="0" w:type="auto"/>
            <w:tcBorders>
              <w:top w:val="single" w:sz="4" w:space="0" w:color="auto"/>
            </w:tcBorders>
            <w:shd w:val="clear" w:color="auto" w:fill="auto"/>
            <w:noWrap/>
            <w:vAlign w:val="center"/>
            <w:hideMark/>
          </w:tcPr>
          <w:p w14:paraId="300A36C2"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0.42</w:t>
            </w:r>
            <w:r w:rsidRPr="000A4050">
              <w:rPr>
                <w:rFonts w:eastAsia="SimSun" w:cstheme="minorHAnsi"/>
                <w:color w:val="000000" w:themeColor="text1"/>
                <w:kern w:val="0"/>
                <w:sz w:val="22"/>
                <w:vertAlign w:val="superscript"/>
              </w:rPr>
              <w:t>*</w:t>
            </w:r>
          </w:p>
        </w:tc>
      </w:tr>
      <w:tr w:rsidR="000A4050" w:rsidRPr="000A4050" w14:paraId="7F24DB08" w14:textId="77777777" w:rsidTr="00E045EE">
        <w:trPr>
          <w:trHeight w:val="280"/>
        </w:trPr>
        <w:tc>
          <w:tcPr>
            <w:tcW w:w="0" w:type="auto"/>
            <w:shd w:val="clear" w:color="auto" w:fill="auto"/>
            <w:noWrap/>
            <w:vAlign w:val="center"/>
            <w:hideMark/>
          </w:tcPr>
          <w:p w14:paraId="3EED6F36"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L DLPFC</w:t>
            </w:r>
          </w:p>
        </w:tc>
        <w:tc>
          <w:tcPr>
            <w:tcW w:w="0" w:type="auto"/>
            <w:shd w:val="clear" w:color="auto" w:fill="auto"/>
            <w:noWrap/>
            <w:vAlign w:val="center"/>
            <w:hideMark/>
          </w:tcPr>
          <w:p w14:paraId="35D02ECE" w14:textId="77777777" w:rsidR="00E045EE" w:rsidRPr="000A4050" w:rsidRDefault="00E045EE" w:rsidP="00E045EE">
            <w:pPr>
              <w:widowControl/>
              <w:jc w:val="center"/>
              <w:rPr>
                <w:rFonts w:eastAsia="SimSun" w:cstheme="minorHAnsi"/>
                <w:color w:val="000000" w:themeColor="text1"/>
                <w:kern w:val="0"/>
                <w:sz w:val="22"/>
              </w:rPr>
            </w:pPr>
          </w:p>
        </w:tc>
        <w:tc>
          <w:tcPr>
            <w:tcW w:w="0" w:type="auto"/>
            <w:shd w:val="clear" w:color="auto" w:fill="auto"/>
            <w:noWrap/>
            <w:vAlign w:val="center"/>
            <w:hideMark/>
          </w:tcPr>
          <w:p w14:paraId="0EA0538E"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0.144</w:t>
            </w:r>
          </w:p>
        </w:tc>
        <w:tc>
          <w:tcPr>
            <w:tcW w:w="0" w:type="auto"/>
            <w:shd w:val="clear" w:color="auto" w:fill="auto"/>
            <w:noWrap/>
            <w:vAlign w:val="center"/>
            <w:hideMark/>
          </w:tcPr>
          <w:p w14:paraId="37B22356"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0.614</w:t>
            </w:r>
            <w:r w:rsidRPr="000A4050">
              <w:rPr>
                <w:rFonts w:eastAsia="SimSun" w:cstheme="minorHAnsi"/>
                <w:color w:val="000000" w:themeColor="text1"/>
                <w:kern w:val="0"/>
                <w:sz w:val="22"/>
                <w:vertAlign w:val="superscript"/>
              </w:rPr>
              <w:t>***</w:t>
            </w:r>
          </w:p>
        </w:tc>
        <w:tc>
          <w:tcPr>
            <w:tcW w:w="0" w:type="auto"/>
            <w:shd w:val="clear" w:color="auto" w:fill="auto"/>
            <w:noWrap/>
            <w:vAlign w:val="center"/>
            <w:hideMark/>
          </w:tcPr>
          <w:p w14:paraId="48026F49" w14:textId="77777777" w:rsidR="00E045EE" w:rsidRPr="000A4050" w:rsidRDefault="00E045EE" w:rsidP="00E045EE">
            <w:pPr>
              <w:widowControl/>
              <w:jc w:val="center"/>
              <w:rPr>
                <w:rFonts w:eastAsia="SimSun" w:cstheme="minorHAnsi"/>
                <w:color w:val="000000" w:themeColor="text1"/>
                <w:kern w:val="0"/>
                <w:sz w:val="22"/>
              </w:rPr>
            </w:pPr>
          </w:p>
        </w:tc>
        <w:tc>
          <w:tcPr>
            <w:tcW w:w="0" w:type="auto"/>
            <w:shd w:val="clear" w:color="auto" w:fill="auto"/>
            <w:noWrap/>
            <w:vAlign w:val="center"/>
            <w:hideMark/>
          </w:tcPr>
          <w:p w14:paraId="20742394"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0.372</w:t>
            </w:r>
          </w:p>
        </w:tc>
        <w:tc>
          <w:tcPr>
            <w:tcW w:w="0" w:type="auto"/>
            <w:shd w:val="clear" w:color="auto" w:fill="auto"/>
            <w:noWrap/>
            <w:vAlign w:val="center"/>
            <w:hideMark/>
          </w:tcPr>
          <w:p w14:paraId="2285B95D"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0.246</w:t>
            </w:r>
          </w:p>
        </w:tc>
      </w:tr>
      <w:tr w:rsidR="000A4050" w:rsidRPr="000A4050" w14:paraId="580A4440" w14:textId="77777777" w:rsidTr="00E045EE">
        <w:trPr>
          <w:trHeight w:val="280"/>
        </w:trPr>
        <w:tc>
          <w:tcPr>
            <w:tcW w:w="0" w:type="auto"/>
            <w:shd w:val="clear" w:color="auto" w:fill="auto"/>
            <w:noWrap/>
            <w:vAlign w:val="center"/>
            <w:hideMark/>
          </w:tcPr>
          <w:p w14:paraId="43F3AF3A"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 xml:space="preserve">B </w:t>
            </w:r>
            <w:proofErr w:type="spellStart"/>
            <w:r w:rsidRPr="000A4050">
              <w:rPr>
                <w:rFonts w:eastAsia="SimSun" w:cstheme="minorHAnsi"/>
                <w:color w:val="000000" w:themeColor="text1"/>
                <w:kern w:val="0"/>
                <w:sz w:val="22"/>
              </w:rPr>
              <w:t>tha-lim</w:t>
            </w:r>
            <w:proofErr w:type="spellEnd"/>
          </w:p>
        </w:tc>
        <w:tc>
          <w:tcPr>
            <w:tcW w:w="0" w:type="auto"/>
            <w:shd w:val="clear" w:color="auto" w:fill="auto"/>
            <w:noWrap/>
            <w:vAlign w:val="center"/>
            <w:hideMark/>
          </w:tcPr>
          <w:p w14:paraId="76961E81" w14:textId="77777777" w:rsidR="00E045EE" w:rsidRPr="000A4050" w:rsidRDefault="00E045EE" w:rsidP="00E045EE">
            <w:pPr>
              <w:widowControl/>
              <w:jc w:val="center"/>
              <w:rPr>
                <w:rFonts w:eastAsia="SimSun" w:cstheme="minorHAnsi"/>
                <w:color w:val="000000" w:themeColor="text1"/>
                <w:kern w:val="0"/>
                <w:sz w:val="22"/>
              </w:rPr>
            </w:pPr>
          </w:p>
        </w:tc>
        <w:tc>
          <w:tcPr>
            <w:tcW w:w="0" w:type="auto"/>
            <w:shd w:val="clear" w:color="auto" w:fill="auto"/>
            <w:noWrap/>
            <w:vAlign w:val="center"/>
            <w:hideMark/>
          </w:tcPr>
          <w:p w14:paraId="781D4447"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0.021</w:t>
            </w:r>
          </w:p>
        </w:tc>
        <w:tc>
          <w:tcPr>
            <w:tcW w:w="0" w:type="auto"/>
            <w:shd w:val="clear" w:color="auto" w:fill="auto"/>
            <w:noWrap/>
            <w:vAlign w:val="center"/>
            <w:hideMark/>
          </w:tcPr>
          <w:p w14:paraId="15D15D18"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0.419</w:t>
            </w:r>
            <w:r w:rsidRPr="000A4050">
              <w:rPr>
                <w:rFonts w:eastAsia="SimSun" w:cstheme="minorHAnsi"/>
                <w:color w:val="000000" w:themeColor="text1"/>
                <w:kern w:val="0"/>
                <w:sz w:val="22"/>
                <w:vertAlign w:val="superscript"/>
              </w:rPr>
              <w:t>*</w:t>
            </w:r>
          </w:p>
        </w:tc>
        <w:tc>
          <w:tcPr>
            <w:tcW w:w="0" w:type="auto"/>
            <w:shd w:val="clear" w:color="auto" w:fill="auto"/>
            <w:noWrap/>
            <w:vAlign w:val="center"/>
            <w:hideMark/>
          </w:tcPr>
          <w:p w14:paraId="1BED1A98" w14:textId="77777777" w:rsidR="00E045EE" w:rsidRPr="000A4050" w:rsidRDefault="00E045EE" w:rsidP="00E045EE">
            <w:pPr>
              <w:widowControl/>
              <w:jc w:val="center"/>
              <w:rPr>
                <w:rFonts w:eastAsia="SimSun" w:cstheme="minorHAnsi"/>
                <w:color w:val="000000" w:themeColor="text1"/>
                <w:kern w:val="0"/>
                <w:sz w:val="22"/>
              </w:rPr>
            </w:pPr>
          </w:p>
        </w:tc>
        <w:tc>
          <w:tcPr>
            <w:tcW w:w="0" w:type="auto"/>
            <w:shd w:val="clear" w:color="auto" w:fill="auto"/>
            <w:noWrap/>
            <w:vAlign w:val="center"/>
            <w:hideMark/>
          </w:tcPr>
          <w:p w14:paraId="7221E786"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0.523</w:t>
            </w:r>
            <w:r w:rsidRPr="000A4050">
              <w:rPr>
                <w:rFonts w:eastAsia="SimSun" w:cstheme="minorHAnsi"/>
                <w:color w:val="000000" w:themeColor="text1"/>
                <w:kern w:val="0"/>
                <w:sz w:val="22"/>
                <w:vertAlign w:val="superscript"/>
              </w:rPr>
              <w:t>*</w:t>
            </w:r>
          </w:p>
        </w:tc>
        <w:tc>
          <w:tcPr>
            <w:tcW w:w="0" w:type="auto"/>
            <w:shd w:val="clear" w:color="auto" w:fill="auto"/>
            <w:noWrap/>
            <w:vAlign w:val="center"/>
            <w:hideMark/>
          </w:tcPr>
          <w:p w14:paraId="19BBE343"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0.033</w:t>
            </w:r>
          </w:p>
        </w:tc>
      </w:tr>
      <w:tr w:rsidR="000A4050" w:rsidRPr="000A4050" w14:paraId="6018C966" w14:textId="77777777" w:rsidTr="00E045EE">
        <w:trPr>
          <w:trHeight w:val="280"/>
        </w:trPr>
        <w:tc>
          <w:tcPr>
            <w:tcW w:w="0" w:type="auto"/>
            <w:shd w:val="clear" w:color="auto" w:fill="auto"/>
            <w:noWrap/>
            <w:vAlign w:val="center"/>
            <w:hideMark/>
          </w:tcPr>
          <w:p w14:paraId="1CE92CF5"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 xml:space="preserve">B </w:t>
            </w:r>
            <w:proofErr w:type="spellStart"/>
            <w:r w:rsidRPr="000A4050">
              <w:rPr>
                <w:rFonts w:eastAsia="SimSun" w:cstheme="minorHAnsi"/>
                <w:color w:val="000000" w:themeColor="text1"/>
                <w:kern w:val="0"/>
                <w:sz w:val="22"/>
              </w:rPr>
              <w:t>vmPFC</w:t>
            </w:r>
            <w:proofErr w:type="spellEnd"/>
          </w:p>
        </w:tc>
        <w:tc>
          <w:tcPr>
            <w:tcW w:w="0" w:type="auto"/>
            <w:shd w:val="clear" w:color="auto" w:fill="auto"/>
            <w:noWrap/>
            <w:vAlign w:val="center"/>
            <w:hideMark/>
          </w:tcPr>
          <w:p w14:paraId="386E8773" w14:textId="77777777" w:rsidR="00E045EE" w:rsidRPr="000A4050" w:rsidRDefault="00E045EE" w:rsidP="00E045EE">
            <w:pPr>
              <w:widowControl/>
              <w:jc w:val="center"/>
              <w:rPr>
                <w:rFonts w:eastAsia="SimSun" w:cstheme="minorHAnsi"/>
                <w:color w:val="000000" w:themeColor="text1"/>
                <w:kern w:val="0"/>
                <w:sz w:val="22"/>
              </w:rPr>
            </w:pPr>
          </w:p>
        </w:tc>
        <w:tc>
          <w:tcPr>
            <w:tcW w:w="0" w:type="auto"/>
            <w:shd w:val="clear" w:color="auto" w:fill="auto"/>
            <w:noWrap/>
            <w:vAlign w:val="center"/>
            <w:hideMark/>
          </w:tcPr>
          <w:p w14:paraId="034F1575"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-0.141</w:t>
            </w:r>
          </w:p>
        </w:tc>
        <w:tc>
          <w:tcPr>
            <w:tcW w:w="0" w:type="auto"/>
            <w:shd w:val="clear" w:color="auto" w:fill="auto"/>
            <w:noWrap/>
            <w:vAlign w:val="center"/>
            <w:hideMark/>
          </w:tcPr>
          <w:p w14:paraId="0BF6D258"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0.499</w:t>
            </w:r>
            <w:r w:rsidRPr="000A4050">
              <w:rPr>
                <w:rFonts w:eastAsia="SimSun" w:cstheme="minorHAnsi"/>
                <w:color w:val="000000" w:themeColor="text1"/>
                <w:kern w:val="0"/>
                <w:sz w:val="22"/>
                <w:vertAlign w:val="superscript"/>
              </w:rPr>
              <w:t>**</w:t>
            </w:r>
          </w:p>
        </w:tc>
        <w:tc>
          <w:tcPr>
            <w:tcW w:w="0" w:type="auto"/>
            <w:shd w:val="clear" w:color="auto" w:fill="auto"/>
            <w:noWrap/>
            <w:vAlign w:val="center"/>
            <w:hideMark/>
          </w:tcPr>
          <w:p w14:paraId="16F02D3A" w14:textId="77777777" w:rsidR="00E045EE" w:rsidRPr="000A4050" w:rsidRDefault="00E045EE" w:rsidP="00E045EE">
            <w:pPr>
              <w:widowControl/>
              <w:jc w:val="center"/>
              <w:rPr>
                <w:rFonts w:eastAsia="SimSun" w:cstheme="minorHAnsi"/>
                <w:color w:val="000000" w:themeColor="text1"/>
                <w:kern w:val="0"/>
                <w:sz w:val="22"/>
              </w:rPr>
            </w:pPr>
          </w:p>
        </w:tc>
        <w:tc>
          <w:tcPr>
            <w:tcW w:w="0" w:type="auto"/>
            <w:shd w:val="clear" w:color="auto" w:fill="auto"/>
            <w:noWrap/>
            <w:vAlign w:val="center"/>
            <w:hideMark/>
          </w:tcPr>
          <w:p w14:paraId="1703B778"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0.186</w:t>
            </w:r>
          </w:p>
        </w:tc>
        <w:tc>
          <w:tcPr>
            <w:tcW w:w="0" w:type="auto"/>
            <w:shd w:val="clear" w:color="auto" w:fill="auto"/>
            <w:noWrap/>
            <w:vAlign w:val="center"/>
            <w:hideMark/>
          </w:tcPr>
          <w:p w14:paraId="04A24409"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0.454</w:t>
            </w:r>
            <w:r w:rsidRPr="000A4050">
              <w:rPr>
                <w:rFonts w:eastAsia="SimSun" w:cstheme="minorHAnsi"/>
                <w:color w:val="000000" w:themeColor="text1"/>
                <w:kern w:val="0"/>
                <w:sz w:val="22"/>
                <w:vertAlign w:val="superscript"/>
              </w:rPr>
              <w:t>*</w:t>
            </w:r>
          </w:p>
        </w:tc>
      </w:tr>
      <w:tr w:rsidR="000A4050" w:rsidRPr="000A4050" w14:paraId="2403721F" w14:textId="77777777" w:rsidTr="00E045EE">
        <w:trPr>
          <w:trHeight w:val="280"/>
        </w:trPr>
        <w:tc>
          <w:tcPr>
            <w:tcW w:w="0" w:type="auto"/>
            <w:shd w:val="clear" w:color="auto" w:fill="auto"/>
            <w:noWrap/>
            <w:vAlign w:val="center"/>
            <w:hideMark/>
          </w:tcPr>
          <w:p w14:paraId="31F3321F"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 xml:space="preserve">R </w:t>
            </w:r>
            <w:proofErr w:type="spellStart"/>
            <w:r w:rsidRPr="000A4050">
              <w:rPr>
                <w:rFonts w:eastAsia="SimSun" w:cstheme="minorHAnsi"/>
                <w:color w:val="000000" w:themeColor="text1"/>
                <w:kern w:val="0"/>
                <w:sz w:val="22"/>
              </w:rPr>
              <w:t>dACC</w:t>
            </w:r>
            <w:proofErr w:type="spellEnd"/>
          </w:p>
        </w:tc>
        <w:tc>
          <w:tcPr>
            <w:tcW w:w="0" w:type="auto"/>
            <w:shd w:val="clear" w:color="auto" w:fill="auto"/>
            <w:noWrap/>
            <w:vAlign w:val="center"/>
            <w:hideMark/>
          </w:tcPr>
          <w:p w14:paraId="59D6AC2C" w14:textId="77777777" w:rsidR="00E045EE" w:rsidRPr="000A4050" w:rsidRDefault="00E045EE" w:rsidP="00E045EE">
            <w:pPr>
              <w:widowControl/>
              <w:jc w:val="center"/>
              <w:rPr>
                <w:rFonts w:eastAsia="SimSun" w:cstheme="minorHAnsi"/>
                <w:color w:val="000000" w:themeColor="text1"/>
                <w:kern w:val="0"/>
                <w:sz w:val="22"/>
              </w:rPr>
            </w:pPr>
          </w:p>
        </w:tc>
        <w:tc>
          <w:tcPr>
            <w:tcW w:w="0" w:type="auto"/>
            <w:shd w:val="clear" w:color="auto" w:fill="auto"/>
            <w:noWrap/>
            <w:vAlign w:val="center"/>
            <w:hideMark/>
          </w:tcPr>
          <w:p w14:paraId="1B97F6D1"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-0.201</w:t>
            </w:r>
          </w:p>
        </w:tc>
        <w:tc>
          <w:tcPr>
            <w:tcW w:w="0" w:type="auto"/>
            <w:shd w:val="clear" w:color="auto" w:fill="auto"/>
            <w:noWrap/>
            <w:vAlign w:val="center"/>
            <w:hideMark/>
          </w:tcPr>
          <w:p w14:paraId="2FE479CE"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0.63</w:t>
            </w:r>
            <w:r w:rsidRPr="000A4050">
              <w:rPr>
                <w:rFonts w:eastAsia="SimSun" w:cstheme="minorHAnsi"/>
                <w:color w:val="000000" w:themeColor="text1"/>
                <w:kern w:val="0"/>
                <w:sz w:val="22"/>
                <w:vertAlign w:val="superscript"/>
              </w:rPr>
              <w:t>***</w:t>
            </w:r>
          </w:p>
        </w:tc>
        <w:tc>
          <w:tcPr>
            <w:tcW w:w="0" w:type="auto"/>
            <w:shd w:val="clear" w:color="auto" w:fill="auto"/>
            <w:noWrap/>
            <w:vAlign w:val="center"/>
            <w:hideMark/>
          </w:tcPr>
          <w:p w14:paraId="6B21B16B" w14:textId="77777777" w:rsidR="00E045EE" w:rsidRPr="000A4050" w:rsidRDefault="00E045EE" w:rsidP="00E045EE">
            <w:pPr>
              <w:widowControl/>
              <w:jc w:val="center"/>
              <w:rPr>
                <w:rFonts w:eastAsia="SimSun" w:cstheme="minorHAnsi"/>
                <w:color w:val="000000" w:themeColor="text1"/>
                <w:kern w:val="0"/>
                <w:sz w:val="22"/>
              </w:rPr>
            </w:pPr>
          </w:p>
        </w:tc>
        <w:tc>
          <w:tcPr>
            <w:tcW w:w="0" w:type="auto"/>
            <w:shd w:val="clear" w:color="auto" w:fill="auto"/>
            <w:noWrap/>
            <w:vAlign w:val="center"/>
            <w:hideMark/>
          </w:tcPr>
          <w:p w14:paraId="06A0510F"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0.084</w:t>
            </w:r>
          </w:p>
        </w:tc>
        <w:tc>
          <w:tcPr>
            <w:tcW w:w="0" w:type="auto"/>
            <w:shd w:val="clear" w:color="auto" w:fill="auto"/>
            <w:noWrap/>
            <w:vAlign w:val="center"/>
            <w:hideMark/>
          </w:tcPr>
          <w:p w14:paraId="4F52513D" w14:textId="77777777" w:rsidR="00E045EE" w:rsidRPr="000A4050" w:rsidRDefault="00E045EE" w:rsidP="00E045EE">
            <w:pPr>
              <w:widowControl/>
              <w:jc w:val="center"/>
              <w:rPr>
                <w:rFonts w:eastAsia="SimSun" w:cstheme="minorHAnsi"/>
                <w:color w:val="000000" w:themeColor="text1"/>
                <w:kern w:val="0"/>
                <w:sz w:val="22"/>
              </w:rPr>
            </w:pPr>
            <w:r w:rsidRPr="000A4050">
              <w:rPr>
                <w:rFonts w:eastAsia="SimSun" w:cstheme="minorHAnsi"/>
                <w:color w:val="000000" w:themeColor="text1"/>
                <w:kern w:val="0"/>
                <w:sz w:val="22"/>
              </w:rPr>
              <w:t>0.552</w:t>
            </w:r>
            <w:r w:rsidRPr="000A4050">
              <w:rPr>
                <w:rFonts w:eastAsia="SimSun" w:cstheme="minorHAnsi"/>
                <w:color w:val="000000" w:themeColor="text1"/>
                <w:kern w:val="0"/>
                <w:sz w:val="22"/>
                <w:vertAlign w:val="superscript"/>
              </w:rPr>
              <w:t>**</w:t>
            </w:r>
          </w:p>
        </w:tc>
      </w:tr>
    </w:tbl>
    <w:p w14:paraId="333DC463" w14:textId="5329ABAD" w:rsidR="00CF6E3B" w:rsidRPr="000A4050" w:rsidRDefault="00CF6E3B" w:rsidP="00CF6E3B">
      <w:pPr>
        <w:rPr>
          <w:rFonts w:cstheme="minorHAnsi"/>
          <w:color w:val="000000" w:themeColor="text1"/>
          <w:sz w:val="22"/>
        </w:rPr>
      </w:pPr>
      <w:r w:rsidRPr="000A4050">
        <w:rPr>
          <w:rFonts w:cstheme="minorHAnsi"/>
          <w:color w:val="000000" w:themeColor="text1"/>
          <w:sz w:val="22"/>
        </w:rPr>
        <w:t xml:space="preserve">Mean gray matter volumes were extracted from </w:t>
      </w:r>
      <w:r w:rsidR="002D6BE3" w:rsidRPr="000A4050">
        <w:rPr>
          <w:rFonts w:cstheme="minorHAnsi"/>
          <w:color w:val="000000" w:themeColor="text1"/>
          <w:sz w:val="22"/>
        </w:rPr>
        <w:t xml:space="preserve">both samples using </w:t>
      </w:r>
      <w:r w:rsidRPr="000A4050">
        <w:rPr>
          <w:rFonts w:cstheme="minorHAnsi"/>
          <w:color w:val="000000" w:themeColor="text1"/>
          <w:sz w:val="22"/>
        </w:rPr>
        <w:t>a 5-mm sphere centered at the peak coordinates of the respective clusters identified in the VBM analyses</w:t>
      </w:r>
      <w:r w:rsidR="002D6BE3" w:rsidRPr="000A4050">
        <w:rPr>
          <w:rFonts w:cstheme="minorHAnsi"/>
          <w:color w:val="000000" w:themeColor="text1"/>
          <w:sz w:val="22"/>
        </w:rPr>
        <w:t xml:space="preserve">. </w:t>
      </w:r>
      <w:r w:rsidRPr="000A4050">
        <w:rPr>
          <w:rFonts w:cstheme="minorHAnsi"/>
          <w:color w:val="000000" w:themeColor="text1"/>
          <w:sz w:val="22"/>
        </w:rPr>
        <w:t xml:space="preserve">Abbreviations: </w:t>
      </w:r>
      <w:r w:rsidR="00992032" w:rsidRPr="000A4050">
        <w:rPr>
          <w:rFonts w:cstheme="minorHAnsi"/>
          <w:color w:val="000000" w:themeColor="text1"/>
          <w:sz w:val="22"/>
        </w:rPr>
        <w:t xml:space="preserve">CTQ, Childhood Trauma Questionnaire; </w:t>
      </w:r>
      <w:proofErr w:type="spellStart"/>
      <w:r w:rsidRPr="000A4050">
        <w:rPr>
          <w:rFonts w:cstheme="minorHAnsi"/>
          <w:color w:val="000000" w:themeColor="text1"/>
          <w:sz w:val="22"/>
        </w:rPr>
        <w:t>dACC</w:t>
      </w:r>
      <w:proofErr w:type="spellEnd"/>
      <w:r w:rsidRPr="000A4050">
        <w:rPr>
          <w:rFonts w:cstheme="minorHAnsi"/>
          <w:color w:val="000000" w:themeColor="text1"/>
          <w:sz w:val="22"/>
        </w:rPr>
        <w:t xml:space="preserve">, dorsal anterior cingulate cortex; DLPFC, dorsolateral prefrontal cortex; </w:t>
      </w:r>
      <w:r w:rsidR="00992032" w:rsidRPr="000A4050">
        <w:rPr>
          <w:rFonts w:cstheme="minorHAnsi"/>
          <w:color w:val="000000" w:themeColor="text1"/>
          <w:sz w:val="22"/>
        </w:rPr>
        <w:t xml:space="preserve">GMV, gray matter volume; L, left; R, right; </w:t>
      </w:r>
      <w:r w:rsidRPr="000A4050">
        <w:rPr>
          <w:rFonts w:cstheme="minorHAnsi"/>
          <w:color w:val="000000" w:themeColor="text1"/>
          <w:sz w:val="22"/>
        </w:rPr>
        <w:t xml:space="preserve">thalamic-limbic, </w:t>
      </w:r>
      <w:proofErr w:type="spellStart"/>
      <w:r w:rsidRPr="000A4050">
        <w:rPr>
          <w:rFonts w:cstheme="minorHAnsi"/>
          <w:color w:val="000000" w:themeColor="text1"/>
          <w:sz w:val="22"/>
        </w:rPr>
        <w:t>parahippocampus</w:t>
      </w:r>
      <w:proofErr w:type="spellEnd"/>
      <w:r w:rsidRPr="000A4050">
        <w:rPr>
          <w:rFonts w:cstheme="minorHAnsi"/>
          <w:color w:val="000000" w:themeColor="text1"/>
          <w:sz w:val="22"/>
        </w:rPr>
        <w:t xml:space="preserve"> gyrus/hippocampus/thalamus/amygdala; </w:t>
      </w:r>
      <w:proofErr w:type="spellStart"/>
      <w:r w:rsidR="00992032" w:rsidRPr="000A4050">
        <w:rPr>
          <w:rFonts w:cstheme="minorHAnsi"/>
          <w:color w:val="000000" w:themeColor="text1"/>
          <w:sz w:val="22"/>
        </w:rPr>
        <w:t>vmPFC</w:t>
      </w:r>
      <w:proofErr w:type="spellEnd"/>
      <w:r w:rsidR="00992032" w:rsidRPr="000A4050">
        <w:rPr>
          <w:rFonts w:cstheme="minorHAnsi"/>
          <w:color w:val="000000" w:themeColor="text1"/>
          <w:sz w:val="22"/>
        </w:rPr>
        <w:t>, ventromedial frontal cortex;</w:t>
      </w:r>
      <w:r w:rsidRPr="000A4050">
        <w:rPr>
          <w:rFonts w:cstheme="minorHAnsi"/>
          <w:color w:val="000000" w:themeColor="text1"/>
          <w:sz w:val="22"/>
        </w:rPr>
        <w:t xml:space="preserve">. * </w:t>
      </w:r>
      <w:r w:rsidRPr="000A4050">
        <w:rPr>
          <w:rFonts w:cstheme="minorHAnsi"/>
          <w:i/>
          <w:color w:val="000000" w:themeColor="text1"/>
          <w:sz w:val="22"/>
        </w:rPr>
        <w:t>p</w:t>
      </w:r>
      <w:r w:rsidRPr="000A4050">
        <w:rPr>
          <w:rFonts w:cstheme="minorHAnsi"/>
          <w:color w:val="000000" w:themeColor="text1"/>
          <w:sz w:val="22"/>
        </w:rPr>
        <w:t xml:space="preserve"> &lt; 0.05; ** </w:t>
      </w:r>
      <w:r w:rsidRPr="000A4050">
        <w:rPr>
          <w:rFonts w:cstheme="minorHAnsi"/>
          <w:i/>
          <w:color w:val="000000" w:themeColor="text1"/>
          <w:sz w:val="22"/>
        </w:rPr>
        <w:t>p</w:t>
      </w:r>
      <w:r w:rsidRPr="000A4050">
        <w:rPr>
          <w:rFonts w:cstheme="minorHAnsi"/>
          <w:color w:val="000000" w:themeColor="text1"/>
          <w:sz w:val="22"/>
        </w:rPr>
        <w:t xml:space="preserve"> &lt; 0.01; *** </w:t>
      </w:r>
      <w:r w:rsidRPr="000A4050">
        <w:rPr>
          <w:rFonts w:cstheme="minorHAnsi"/>
          <w:i/>
          <w:color w:val="000000" w:themeColor="text1"/>
          <w:sz w:val="22"/>
        </w:rPr>
        <w:t>p</w:t>
      </w:r>
      <w:r w:rsidRPr="000A4050">
        <w:rPr>
          <w:rFonts w:cstheme="minorHAnsi"/>
          <w:color w:val="000000" w:themeColor="text1"/>
          <w:sz w:val="22"/>
        </w:rPr>
        <w:t xml:space="preserve"> &lt; 0.001.</w:t>
      </w:r>
    </w:p>
    <w:p w14:paraId="63A3DB7C" w14:textId="41FBE135" w:rsidR="00B508C8" w:rsidRDefault="00B508C8" w:rsidP="00B508C8">
      <w:pPr>
        <w:rPr>
          <w:b/>
          <w:bCs/>
          <w:color w:val="000000" w:themeColor="text1"/>
          <w:sz w:val="22"/>
        </w:rPr>
      </w:pPr>
    </w:p>
    <w:p w14:paraId="76FB937B" w14:textId="2C55BEBC" w:rsidR="00416C31" w:rsidRDefault="00416C31" w:rsidP="00B508C8">
      <w:pPr>
        <w:rPr>
          <w:b/>
          <w:bCs/>
          <w:color w:val="000000" w:themeColor="text1"/>
          <w:sz w:val="22"/>
        </w:rPr>
      </w:pPr>
    </w:p>
    <w:p w14:paraId="7082FF3F" w14:textId="6C8702A1" w:rsidR="00416C31" w:rsidRDefault="00416C31" w:rsidP="00B508C8">
      <w:pPr>
        <w:rPr>
          <w:b/>
          <w:bCs/>
          <w:color w:val="000000" w:themeColor="text1"/>
          <w:sz w:val="22"/>
        </w:rPr>
      </w:pPr>
    </w:p>
    <w:p w14:paraId="127CC650" w14:textId="57D0AD39" w:rsidR="00416C31" w:rsidRDefault="00416C31" w:rsidP="00B508C8">
      <w:pPr>
        <w:rPr>
          <w:b/>
          <w:bCs/>
          <w:color w:val="000000" w:themeColor="text1"/>
          <w:sz w:val="22"/>
        </w:rPr>
      </w:pPr>
    </w:p>
    <w:p w14:paraId="7B924C74" w14:textId="368BFBCC" w:rsidR="00416C31" w:rsidRDefault="00416C31" w:rsidP="00B508C8">
      <w:pPr>
        <w:rPr>
          <w:b/>
          <w:bCs/>
          <w:color w:val="000000" w:themeColor="text1"/>
          <w:sz w:val="22"/>
        </w:rPr>
      </w:pPr>
    </w:p>
    <w:p w14:paraId="33478C1D" w14:textId="5AD7078E" w:rsidR="00416C31" w:rsidRDefault="00416C31" w:rsidP="00B508C8">
      <w:pPr>
        <w:rPr>
          <w:b/>
          <w:bCs/>
          <w:color w:val="000000" w:themeColor="text1"/>
          <w:sz w:val="22"/>
        </w:rPr>
      </w:pPr>
    </w:p>
    <w:p w14:paraId="0649B652" w14:textId="54E41233" w:rsidR="00416C31" w:rsidRDefault="00416C31" w:rsidP="00B508C8">
      <w:pPr>
        <w:rPr>
          <w:b/>
          <w:bCs/>
          <w:color w:val="000000" w:themeColor="text1"/>
          <w:sz w:val="22"/>
        </w:rPr>
      </w:pPr>
    </w:p>
    <w:p w14:paraId="4C9B0106" w14:textId="71831C7E" w:rsidR="00416C31" w:rsidRDefault="00416C31" w:rsidP="00B508C8">
      <w:pPr>
        <w:rPr>
          <w:b/>
          <w:bCs/>
          <w:color w:val="000000" w:themeColor="text1"/>
          <w:sz w:val="22"/>
        </w:rPr>
      </w:pPr>
    </w:p>
    <w:p w14:paraId="4DE8FB65" w14:textId="7E0121A3" w:rsidR="00416C31" w:rsidRDefault="00416C31" w:rsidP="00B508C8">
      <w:pPr>
        <w:rPr>
          <w:b/>
          <w:bCs/>
          <w:color w:val="000000" w:themeColor="text1"/>
          <w:sz w:val="22"/>
        </w:rPr>
      </w:pPr>
    </w:p>
    <w:p w14:paraId="0C746327" w14:textId="680C893C" w:rsidR="00416C31" w:rsidRDefault="00416C31" w:rsidP="00B508C8">
      <w:pPr>
        <w:rPr>
          <w:b/>
          <w:bCs/>
          <w:color w:val="000000" w:themeColor="text1"/>
          <w:sz w:val="22"/>
        </w:rPr>
      </w:pPr>
    </w:p>
    <w:p w14:paraId="43F9BA3C" w14:textId="77777777" w:rsidR="00416C31" w:rsidRPr="000A4050" w:rsidRDefault="00416C31" w:rsidP="00B508C8">
      <w:pPr>
        <w:rPr>
          <w:b/>
          <w:bCs/>
          <w:color w:val="000000" w:themeColor="text1"/>
          <w:sz w:val="22"/>
        </w:rPr>
      </w:pPr>
    </w:p>
    <w:p w14:paraId="202815DD" w14:textId="77777777" w:rsidR="00B508C8" w:rsidRPr="000A4050" w:rsidRDefault="00B508C8" w:rsidP="00B508C8">
      <w:pPr>
        <w:rPr>
          <w:b/>
          <w:bCs/>
          <w:color w:val="000000" w:themeColor="text1"/>
          <w:sz w:val="22"/>
        </w:rPr>
      </w:pPr>
      <w:r w:rsidRPr="000A4050">
        <w:rPr>
          <w:b/>
          <w:bCs/>
          <w:color w:val="000000" w:themeColor="text1"/>
          <w:sz w:val="22"/>
        </w:rPr>
        <w:lastRenderedPageBreak/>
        <w:t xml:space="preserve">Supplementary Table </w:t>
      </w:r>
      <w:r w:rsidR="002A0DFF" w:rsidRPr="000A4050">
        <w:rPr>
          <w:rFonts w:hint="eastAsia"/>
          <w:b/>
          <w:bCs/>
          <w:color w:val="000000" w:themeColor="text1"/>
          <w:sz w:val="22"/>
        </w:rPr>
        <w:t>8</w:t>
      </w:r>
    </w:p>
    <w:p w14:paraId="3CDB95C1" w14:textId="77777777" w:rsidR="00B508C8" w:rsidRPr="000A4050" w:rsidRDefault="00B508C8" w:rsidP="00B508C8">
      <w:pPr>
        <w:rPr>
          <w:color w:val="000000" w:themeColor="text1"/>
          <w:sz w:val="22"/>
        </w:rPr>
      </w:pPr>
      <w:r w:rsidRPr="000A4050">
        <w:rPr>
          <w:color w:val="000000" w:themeColor="text1"/>
          <w:sz w:val="22"/>
        </w:rPr>
        <w:t xml:space="preserve">Associations between gray matter volume and sensitivity to punishment </w:t>
      </w:r>
      <w:r w:rsidR="00A51DF2" w:rsidRPr="000A4050">
        <w:rPr>
          <w:color w:val="000000" w:themeColor="text1"/>
          <w:sz w:val="22"/>
        </w:rPr>
        <w:t>in the discovery sample</w:t>
      </w:r>
    </w:p>
    <w:tbl>
      <w:tblPr>
        <w:tblW w:w="0" w:type="auto"/>
        <w:jc w:val="center"/>
        <w:tblBorders>
          <w:top w:val="single" w:sz="4" w:space="0" w:color="auto"/>
          <w:bottom w:val="single" w:sz="4" w:space="0" w:color="auto"/>
        </w:tblBorders>
        <w:tblLook w:val="04A0" w:firstRow="1" w:lastRow="0" w:firstColumn="1" w:lastColumn="0" w:noHBand="0" w:noVBand="1"/>
      </w:tblPr>
      <w:tblGrid>
        <w:gridCol w:w="1156"/>
        <w:gridCol w:w="674"/>
        <w:gridCol w:w="674"/>
        <w:gridCol w:w="607"/>
        <w:gridCol w:w="674"/>
        <w:gridCol w:w="674"/>
        <w:gridCol w:w="746"/>
        <w:gridCol w:w="222"/>
        <w:gridCol w:w="689"/>
        <w:gridCol w:w="746"/>
        <w:gridCol w:w="746"/>
      </w:tblGrid>
      <w:tr w:rsidR="000A4050" w:rsidRPr="000A4050" w14:paraId="72E274D6" w14:textId="77777777" w:rsidTr="00700A74">
        <w:trPr>
          <w:trHeight w:val="270"/>
          <w:jc w:val="center"/>
        </w:trPr>
        <w:tc>
          <w:tcPr>
            <w:tcW w:w="0" w:type="auto"/>
            <w:vMerge w:val="restart"/>
            <w:tcBorders>
              <w:top w:val="single" w:sz="4" w:space="0" w:color="auto"/>
              <w:bottom w:val="nil"/>
            </w:tcBorders>
            <w:shd w:val="clear" w:color="auto" w:fill="auto"/>
            <w:vAlign w:val="center"/>
            <w:hideMark/>
          </w:tcPr>
          <w:p w14:paraId="4F0CD81E" w14:textId="77777777" w:rsidR="00B508C8" w:rsidRPr="000A4050" w:rsidRDefault="00B508C8" w:rsidP="00700A74">
            <w:pPr>
              <w:rPr>
                <w:color w:val="000000" w:themeColor="text1"/>
                <w:sz w:val="22"/>
              </w:rPr>
            </w:pPr>
            <w:r w:rsidRPr="000A4050">
              <w:rPr>
                <w:color w:val="000000" w:themeColor="text1"/>
                <w:sz w:val="22"/>
              </w:rPr>
              <w:t>Brain Area</w:t>
            </w:r>
          </w:p>
        </w:tc>
        <w:tc>
          <w:tcPr>
            <w:tcW w:w="0" w:type="auto"/>
            <w:gridSpan w:val="3"/>
            <w:vMerge w:val="restart"/>
            <w:tcBorders>
              <w:top w:val="single" w:sz="4" w:space="0" w:color="auto"/>
              <w:bottom w:val="nil"/>
            </w:tcBorders>
            <w:vAlign w:val="center"/>
          </w:tcPr>
          <w:p w14:paraId="3ACBC9EB" w14:textId="77777777" w:rsidR="00B508C8" w:rsidRPr="000A4050" w:rsidRDefault="00B508C8" w:rsidP="00700A74">
            <w:pPr>
              <w:rPr>
                <w:color w:val="000000" w:themeColor="text1"/>
                <w:sz w:val="22"/>
              </w:rPr>
            </w:pPr>
            <w:r w:rsidRPr="000A4050">
              <w:rPr>
                <w:color w:val="000000" w:themeColor="text1"/>
                <w:sz w:val="22"/>
              </w:rPr>
              <w:t>MNI coordinates</w:t>
            </w:r>
          </w:p>
        </w:tc>
        <w:tc>
          <w:tcPr>
            <w:tcW w:w="0" w:type="auto"/>
            <w:gridSpan w:val="3"/>
            <w:tcBorders>
              <w:top w:val="single" w:sz="4" w:space="0" w:color="auto"/>
              <w:bottom w:val="single" w:sz="4" w:space="0" w:color="auto"/>
            </w:tcBorders>
            <w:shd w:val="clear" w:color="auto" w:fill="auto"/>
            <w:vAlign w:val="center"/>
            <w:hideMark/>
          </w:tcPr>
          <w:p w14:paraId="370E201A" w14:textId="77777777" w:rsidR="00B508C8" w:rsidRPr="000A4050" w:rsidRDefault="00B508C8" w:rsidP="00700A74">
            <w:pPr>
              <w:rPr>
                <w:color w:val="000000" w:themeColor="text1"/>
                <w:sz w:val="22"/>
              </w:rPr>
            </w:pPr>
            <w:proofErr w:type="spellStart"/>
            <w:r w:rsidRPr="000A4050">
              <w:rPr>
                <w:color w:val="000000" w:themeColor="text1"/>
                <w:sz w:val="22"/>
              </w:rPr>
              <w:t>Genotype</w:t>
            </w:r>
            <w:r w:rsidRPr="000A4050">
              <w:rPr>
                <w:color w:val="000000" w:themeColor="text1"/>
                <w:sz w:val="22"/>
                <w:vertAlign w:val="superscript"/>
              </w:rPr>
              <w:t>a</w:t>
            </w:r>
            <w:proofErr w:type="spellEnd"/>
          </w:p>
        </w:tc>
        <w:tc>
          <w:tcPr>
            <w:tcW w:w="0" w:type="auto"/>
            <w:gridSpan w:val="4"/>
            <w:tcBorders>
              <w:top w:val="single" w:sz="4" w:space="0" w:color="auto"/>
              <w:bottom w:val="nil"/>
            </w:tcBorders>
            <w:shd w:val="clear" w:color="auto" w:fill="auto"/>
            <w:vAlign w:val="center"/>
            <w:hideMark/>
          </w:tcPr>
          <w:p w14:paraId="33F25638" w14:textId="77777777" w:rsidR="00B508C8" w:rsidRPr="000A4050" w:rsidRDefault="00B508C8" w:rsidP="00700A74">
            <w:pPr>
              <w:rPr>
                <w:color w:val="000000" w:themeColor="text1"/>
                <w:sz w:val="22"/>
              </w:rPr>
            </w:pPr>
            <w:r w:rsidRPr="000A4050">
              <w:rPr>
                <w:i/>
                <w:color w:val="000000" w:themeColor="text1"/>
                <w:sz w:val="22"/>
              </w:rPr>
              <w:t>Z</w:t>
            </w:r>
            <w:r w:rsidRPr="000A4050">
              <w:rPr>
                <w:rFonts w:hint="eastAsia"/>
                <w:color w:val="000000" w:themeColor="text1"/>
                <w:sz w:val="22"/>
              </w:rPr>
              <w:t xml:space="preserve"> </w:t>
            </w:r>
            <w:proofErr w:type="spellStart"/>
            <w:r w:rsidRPr="000A4050">
              <w:rPr>
                <w:rFonts w:hint="eastAsia"/>
                <w:color w:val="000000" w:themeColor="text1"/>
                <w:sz w:val="22"/>
              </w:rPr>
              <w:t>value</w:t>
            </w:r>
            <w:r w:rsidRPr="000A4050">
              <w:rPr>
                <w:rFonts w:hint="eastAsia"/>
                <w:color w:val="000000" w:themeColor="text1"/>
                <w:sz w:val="22"/>
                <w:vertAlign w:val="superscript"/>
              </w:rPr>
              <w:t>b</w:t>
            </w:r>
            <w:proofErr w:type="spellEnd"/>
          </w:p>
        </w:tc>
      </w:tr>
      <w:tr w:rsidR="000A4050" w:rsidRPr="000A4050" w14:paraId="6FC7536B" w14:textId="77777777" w:rsidTr="00700A74">
        <w:trPr>
          <w:trHeight w:val="270"/>
          <w:jc w:val="center"/>
        </w:trPr>
        <w:tc>
          <w:tcPr>
            <w:tcW w:w="0" w:type="auto"/>
            <w:vMerge/>
            <w:tcBorders>
              <w:top w:val="nil"/>
              <w:bottom w:val="single" w:sz="4" w:space="0" w:color="auto"/>
            </w:tcBorders>
            <w:shd w:val="clear" w:color="auto" w:fill="auto"/>
            <w:vAlign w:val="center"/>
            <w:hideMark/>
          </w:tcPr>
          <w:p w14:paraId="74A9356B" w14:textId="77777777" w:rsidR="00B508C8" w:rsidRPr="000A4050" w:rsidRDefault="00B508C8" w:rsidP="00700A74">
            <w:pPr>
              <w:rPr>
                <w:color w:val="000000" w:themeColor="text1"/>
                <w:sz w:val="22"/>
              </w:rPr>
            </w:pPr>
          </w:p>
        </w:tc>
        <w:tc>
          <w:tcPr>
            <w:tcW w:w="0" w:type="auto"/>
            <w:gridSpan w:val="3"/>
            <w:vMerge/>
            <w:tcBorders>
              <w:top w:val="nil"/>
              <w:bottom w:val="single" w:sz="4" w:space="0" w:color="auto"/>
            </w:tcBorders>
            <w:vAlign w:val="center"/>
          </w:tcPr>
          <w:p w14:paraId="1A73377E" w14:textId="77777777" w:rsidR="00B508C8" w:rsidRPr="000A4050" w:rsidRDefault="00B508C8" w:rsidP="00700A74">
            <w:pPr>
              <w:rPr>
                <w:color w:val="000000" w:themeColor="text1"/>
                <w:sz w:val="22"/>
              </w:rPr>
            </w:pPr>
          </w:p>
        </w:tc>
        <w:tc>
          <w:tcPr>
            <w:tcW w:w="0" w:type="auto"/>
            <w:tcBorders>
              <w:top w:val="single" w:sz="4" w:space="0" w:color="auto"/>
              <w:bottom w:val="single" w:sz="4" w:space="0" w:color="auto"/>
            </w:tcBorders>
            <w:shd w:val="clear" w:color="auto" w:fill="auto"/>
            <w:noWrap/>
            <w:vAlign w:val="center"/>
            <w:hideMark/>
          </w:tcPr>
          <w:p w14:paraId="5124ACB9" w14:textId="77777777" w:rsidR="00B508C8" w:rsidRPr="000A4050" w:rsidRDefault="00B508C8" w:rsidP="00700A74">
            <w:pPr>
              <w:rPr>
                <w:color w:val="000000" w:themeColor="text1"/>
                <w:sz w:val="22"/>
              </w:rPr>
            </w:pPr>
            <w:r w:rsidRPr="000A4050">
              <w:rPr>
                <w:color w:val="000000" w:themeColor="text1"/>
                <w:sz w:val="22"/>
              </w:rPr>
              <w:t>GG</w:t>
            </w:r>
          </w:p>
        </w:tc>
        <w:tc>
          <w:tcPr>
            <w:tcW w:w="0" w:type="auto"/>
            <w:tcBorders>
              <w:top w:val="single" w:sz="4" w:space="0" w:color="auto"/>
              <w:bottom w:val="single" w:sz="4" w:space="0" w:color="auto"/>
            </w:tcBorders>
            <w:shd w:val="clear" w:color="auto" w:fill="auto"/>
            <w:noWrap/>
            <w:vAlign w:val="center"/>
            <w:hideMark/>
          </w:tcPr>
          <w:p w14:paraId="070307C8" w14:textId="77777777" w:rsidR="00B508C8" w:rsidRPr="000A4050" w:rsidRDefault="00B508C8" w:rsidP="00700A74">
            <w:pPr>
              <w:rPr>
                <w:color w:val="000000" w:themeColor="text1"/>
                <w:sz w:val="22"/>
              </w:rPr>
            </w:pPr>
            <w:r w:rsidRPr="000A4050">
              <w:rPr>
                <w:color w:val="000000" w:themeColor="text1"/>
                <w:sz w:val="22"/>
              </w:rPr>
              <w:t>TG</w:t>
            </w:r>
          </w:p>
        </w:tc>
        <w:tc>
          <w:tcPr>
            <w:tcW w:w="0" w:type="auto"/>
            <w:tcBorders>
              <w:top w:val="single" w:sz="4" w:space="0" w:color="auto"/>
              <w:bottom w:val="single" w:sz="4" w:space="0" w:color="auto"/>
            </w:tcBorders>
            <w:shd w:val="clear" w:color="auto" w:fill="auto"/>
            <w:noWrap/>
            <w:vAlign w:val="center"/>
            <w:hideMark/>
          </w:tcPr>
          <w:p w14:paraId="1A4E3D94" w14:textId="77777777" w:rsidR="00B508C8" w:rsidRPr="000A4050" w:rsidRDefault="00B508C8" w:rsidP="00700A74">
            <w:pPr>
              <w:rPr>
                <w:color w:val="000000" w:themeColor="text1"/>
                <w:sz w:val="22"/>
              </w:rPr>
            </w:pPr>
            <w:r w:rsidRPr="000A4050">
              <w:rPr>
                <w:color w:val="000000" w:themeColor="text1"/>
                <w:sz w:val="22"/>
              </w:rPr>
              <w:t>TT</w:t>
            </w:r>
          </w:p>
        </w:tc>
        <w:tc>
          <w:tcPr>
            <w:tcW w:w="0" w:type="auto"/>
            <w:tcBorders>
              <w:top w:val="nil"/>
              <w:bottom w:val="single" w:sz="4" w:space="0" w:color="auto"/>
            </w:tcBorders>
            <w:shd w:val="clear" w:color="auto" w:fill="auto"/>
            <w:noWrap/>
            <w:vAlign w:val="center"/>
            <w:hideMark/>
          </w:tcPr>
          <w:p w14:paraId="469D19E7" w14:textId="77777777" w:rsidR="00B508C8" w:rsidRPr="000A4050" w:rsidRDefault="00B508C8" w:rsidP="00700A74">
            <w:pPr>
              <w:rPr>
                <w:color w:val="000000" w:themeColor="text1"/>
                <w:sz w:val="22"/>
              </w:rPr>
            </w:pPr>
          </w:p>
        </w:tc>
        <w:tc>
          <w:tcPr>
            <w:tcW w:w="0" w:type="auto"/>
            <w:tcBorders>
              <w:top w:val="single" w:sz="4" w:space="0" w:color="auto"/>
              <w:bottom w:val="single" w:sz="4" w:space="0" w:color="auto"/>
            </w:tcBorders>
            <w:shd w:val="clear" w:color="auto" w:fill="auto"/>
            <w:noWrap/>
            <w:vAlign w:val="center"/>
            <w:hideMark/>
          </w:tcPr>
          <w:p w14:paraId="13F7832B" w14:textId="77777777" w:rsidR="00B508C8" w:rsidRPr="000A4050" w:rsidRDefault="00B508C8" w:rsidP="00700A74">
            <w:pPr>
              <w:rPr>
                <w:color w:val="000000" w:themeColor="text1"/>
                <w:sz w:val="22"/>
              </w:rPr>
            </w:pPr>
            <w:r w:rsidRPr="000A4050">
              <w:rPr>
                <w:color w:val="000000" w:themeColor="text1"/>
                <w:sz w:val="22"/>
              </w:rPr>
              <w:t>GG</w:t>
            </w:r>
          </w:p>
          <w:p w14:paraId="196FD0B4" w14:textId="77777777" w:rsidR="00B508C8" w:rsidRPr="000A4050" w:rsidRDefault="00B508C8" w:rsidP="00700A74">
            <w:pPr>
              <w:rPr>
                <w:color w:val="000000" w:themeColor="text1"/>
                <w:sz w:val="22"/>
              </w:rPr>
            </w:pPr>
            <w:r w:rsidRPr="000A4050">
              <w:rPr>
                <w:i/>
                <w:color w:val="000000" w:themeColor="text1"/>
                <w:sz w:val="22"/>
              </w:rPr>
              <w:t>vs</w:t>
            </w:r>
            <w:r w:rsidRPr="000A4050">
              <w:rPr>
                <w:color w:val="000000" w:themeColor="text1"/>
                <w:sz w:val="22"/>
              </w:rPr>
              <w:t xml:space="preserve"> TG</w:t>
            </w:r>
          </w:p>
        </w:tc>
        <w:tc>
          <w:tcPr>
            <w:tcW w:w="0" w:type="auto"/>
            <w:tcBorders>
              <w:top w:val="single" w:sz="4" w:space="0" w:color="auto"/>
              <w:bottom w:val="single" w:sz="4" w:space="0" w:color="auto"/>
            </w:tcBorders>
            <w:shd w:val="clear" w:color="auto" w:fill="auto"/>
            <w:noWrap/>
            <w:vAlign w:val="center"/>
            <w:hideMark/>
          </w:tcPr>
          <w:p w14:paraId="71A65930" w14:textId="77777777" w:rsidR="00B508C8" w:rsidRPr="000A4050" w:rsidRDefault="00B508C8" w:rsidP="00700A74">
            <w:pPr>
              <w:rPr>
                <w:color w:val="000000" w:themeColor="text1"/>
                <w:sz w:val="22"/>
              </w:rPr>
            </w:pPr>
            <w:r w:rsidRPr="000A4050">
              <w:rPr>
                <w:color w:val="000000" w:themeColor="text1"/>
                <w:sz w:val="22"/>
              </w:rPr>
              <w:t>GG</w:t>
            </w:r>
          </w:p>
          <w:p w14:paraId="15B87170" w14:textId="77777777" w:rsidR="00B508C8" w:rsidRPr="000A4050" w:rsidRDefault="00B508C8" w:rsidP="00700A74">
            <w:pPr>
              <w:rPr>
                <w:color w:val="000000" w:themeColor="text1"/>
                <w:sz w:val="22"/>
              </w:rPr>
            </w:pPr>
            <w:r w:rsidRPr="000A4050">
              <w:rPr>
                <w:i/>
                <w:color w:val="000000" w:themeColor="text1"/>
                <w:sz w:val="22"/>
              </w:rPr>
              <w:t>vs</w:t>
            </w:r>
            <w:r w:rsidRPr="000A4050">
              <w:rPr>
                <w:color w:val="000000" w:themeColor="text1"/>
                <w:sz w:val="22"/>
              </w:rPr>
              <w:t xml:space="preserve"> TT</w:t>
            </w:r>
          </w:p>
        </w:tc>
        <w:tc>
          <w:tcPr>
            <w:tcW w:w="0" w:type="auto"/>
            <w:tcBorders>
              <w:top w:val="single" w:sz="4" w:space="0" w:color="auto"/>
              <w:bottom w:val="single" w:sz="4" w:space="0" w:color="auto"/>
            </w:tcBorders>
            <w:shd w:val="clear" w:color="auto" w:fill="auto"/>
            <w:noWrap/>
            <w:vAlign w:val="center"/>
            <w:hideMark/>
          </w:tcPr>
          <w:p w14:paraId="5FE497D9" w14:textId="77777777" w:rsidR="00B508C8" w:rsidRPr="000A4050" w:rsidRDefault="00B508C8" w:rsidP="00700A74">
            <w:pPr>
              <w:rPr>
                <w:color w:val="000000" w:themeColor="text1"/>
                <w:sz w:val="22"/>
              </w:rPr>
            </w:pPr>
            <w:r w:rsidRPr="000A4050">
              <w:rPr>
                <w:color w:val="000000" w:themeColor="text1"/>
                <w:sz w:val="22"/>
              </w:rPr>
              <w:t>TG</w:t>
            </w:r>
          </w:p>
          <w:p w14:paraId="5FA24895" w14:textId="77777777" w:rsidR="00B508C8" w:rsidRPr="000A4050" w:rsidRDefault="00B508C8" w:rsidP="00700A74">
            <w:pPr>
              <w:rPr>
                <w:color w:val="000000" w:themeColor="text1"/>
                <w:sz w:val="22"/>
              </w:rPr>
            </w:pPr>
            <w:r w:rsidRPr="000A4050">
              <w:rPr>
                <w:i/>
                <w:color w:val="000000" w:themeColor="text1"/>
                <w:sz w:val="22"/>
              </w:rPr>
              <w:t>vs</w:t>
            </w:r>
            <w:r w:rsidRPr="000A4050">
              <w:rPr>
                <w:color w:val="000000" w:themeColor="text1"/>
                <w:sz w:val="22"/>
              </w:rPr>
              <w:t xml:space="preserve"> TT</w:t>
            </w:r>
          </w:p>
        </w:tc>
      </w:tr>
      <w:tr w:rsidR="000A4050" w:rsidRPr="000A4050" w14:paraId="7F85B7B2" w14:textId="77777777" w:rsidTr="00700A74">
        <w:trPr>
          <w:trHeight w:val="270"/>
          <w:jc w:val="center"/>
        </w:trPr>
        <w:tc>
          <w:tcPr>
            <w:tcW w:w="0" w:type="auto"/>
            <w:tcBorders>
              <w:top w:val="single" w:sz="4" w:space="0" w:color="auto"/>
            </w:tcBorders>
            <w:shd w:val="clear" w:color="auto" w:fill="auto"/>
            <w:vAlign w:val="center"/>
            <w:hideMark/>
          </w:tcPr>
          <w:p w14:paraId="4CD8212A" w14:textId="77777777" w:rsidR="00B508C8" w:rsidRPr="000A4050" w:rsidRDefault="00B508C8" w:rsidP="00700A74">
            <w:pPr>
              <w:rPr>
                <w:color w:val="000000" w:themeColor="text1"/>
                <w:sz w:val="22"/>
              </w:rPr>
            </w:pPr>
            <w:r w:rsidRPr="000A4050">
              <w:rPr>
                <w:color w:val="000000" w:themeColor="text1"/>
                <w:sz w:val="22"/>
              </w:rPr>
              <w:t xml:space="preserve">L </w:t>
            </w:r>
            <w:proofErr w:type="spellStart"/>
            <w:r w:rsidRPr="000A4050">
              <w:rPr>
                <w:color w:val="000000" w:themeColor="text1"/>
                <w:sz w:val="22"/>
              </w:rPr>
              <w:t>dACC</w:t>
            </w:r>
            <w:proofErr w:type="spellEnd"/>
          </w:p>
        </w:tc>
        <w:tc>
          <w:tcPr>
            <w:tcW w:w="0" w:type="auto"/>
            <w:tcBorders>
              <w:top w:val="single" w:sz="4" w:space="0" w:color="auto"/>
            </w:tcBorders>
            <w:vAlign w:val="center"/>
          </w:tcPr>
          <w:p w14:paraId="1A7D1450" w14:textId="77777777" w:rsidR="00B508C8" w:rsidRPr="000A4050" w:rsidRDefault="00B508C8" w:rsidP="00700A74">
            <w:pPr>
              <w:rPr>
                <w:color w:val="000000" w:themeColor="text1"/>
                <w:sz w:val="22"/>
              </w:rPr>
            </w:pPr>
            <w:r w:rsidRPr="000A4050">
              <w:rPr>
                <w:color w:val="000000" w:themeColor="text1"/>
                <w:sz w:val="22"/>
              </w:rPr>
              <w:t>-1.5</w:t>
            </w:r>
          </w:p>
        </w:tc>
        <w:tc>
          <w:tcPr>
            <w:tcW w:w="0" w:type="auto"/>
            <w:tcBorders>
              <w:top w:val="single" w:sz="4" w:space="0" w:color="auto"/>
            </w:tcBorders>
            <w:vAlign w:val="center"/>
          </w:tcPr>
          <w:p w14:paraId="4B81028D" w14:textId="77777777" w:rsidR="00B508C8" w:rsidRPr="000A4050" w:rsidRDefault="00B508C8" w:rsidP="00700A74">
            <w:pPr>
              <w:rPr>
                <w:color w:val="000000" w:themeColor="text1"/>
                <w:sz w:val="22"/>
              </w:rPr>
            </w:pPr>
            <w:r w:rsidRPr="000A4050">
              <w:rPr>
                <w:color w:val="000000" w:themeColor="text1"/>
                <w:sz w:val="22"/>
              </w:rPr>
              <w:t>12</w:t>
            </w:r>
          </w:p>
        </w:tc>
        <w:tc>
          <w:tcPr>
            <w:tcW w:w="0" w:type="auto"/>
            <w:tcBorders>
              <w:top w:val="single" w:sz="4" w:space="0" w:color="auto"/>
            </w:tcBorders>
            <w:vAlign w:val="center"/>
          </w:tcPr>
          <w:p w14:paraId="2F4BAB9F" w14:textId="77777777" w:rsidR="00B508C8" w:rsidRPr="000A4050" w:rsidRDefault="00B508C8" w:rsidP="00700A74">
            <w:pPr>
              <w:rPr>
                <w:color w:val="000000" w:themeColor="text1"/>
                <w:sz w:val="22"/>
              </w:rPr>
            </w:pPr>
            <w:r w:rsidRPr="000A4050">
              <w:rPr>
                <w:color w:val="000000" w:themeColor="text1"/>
                <w:sz w:val="22"/>
              </w:rPr>
              <w:t>28.5</w:t>
            </w:r>
          </w:p>
        </w:tc>
        <w:tc>
          <w:tcPr>
            <w:tcW w:w="0" w:type="auto"/>
            <w:tcBorders>
              <w:top w:val="single" w:sz="4" w:space="0" w:color="auto"/>
            </w:tcBorders>
            <w:shd w:val="clear" w:color="auto" w:fill="auto"/>
            <w:noWrap/>
            <w:hideMark/>
          </w:tcPr>
          <w:p w14:paraId="0503C8C9" w14:textId="77777777" w:rsidR="00B508C8" w:rsidRPr="000A4050" w:rsidRDefault="00B508C8" w:rsidP="00700A74">
            <w:pPr>
              <w:rPr>
                <w:color w:val="000000" w:themeColor="text1"/>
                <w:sz w:val="22"/>
              </w:rPr>
            </w:pPr>
            <w:r w:rsidRPr="000A4050">
              <w:rPr>
                <w:color w:val="000000" w:themeColor="text1"/>
                <w:sz w:val="22"/>
              </w:rPr>
              <w:t>-0.14</w:t>
            </w:r>
          </w:p>
        </w:tc>
        <w:tc>
          <w:tcPr>
            <w:tcW w:w="0" w:type="auto"/>
            <w:tcBorders>
              <w:top w:val="single" w:sz="4" w:space="0" w:color="auto"/>
            </w:tcBorders>
            <w:shd w:val="clear" w:color="auto" w:fill="auto"/>
            <w:noWrap/>
            <w:hideMark/>
          </w:tcPr>
          <w:p w14:paraId="7D3A6836" w14:textId="77777777" w:rsidR="00B508C8" w:rsidRPr="000A4050" w:rsidRDefault="00B508C8" w:rsidP="00700A74">
            <w:pPr>
              <w:rPr>
                <w:color w:val="000000" w:themeColor="text1"/>
                <w:sz w:val="22"/>
              </w:rPr>
            </w:pPr>
            <w:r w:rsidRPr="000A4050">
              <w:rPr>
                <w:color w:val="000000" w:themeColor="text1"/>
                <w:sz w:val="22"/>
              </w:rPr>
              <w:t>0.02</w:t>
            </w:r>
          </w:p>
        </w:tc>
        <w:tc>
          <w:tcPr>
            <w:tcW w:w="0" w:type="auto"/>
            <w:tcBorders>
              <w:top w:val="single" w:sz="4" w:space="0" w:color="auto"/>
            </w:tcBorders>
            <w:shd w:val="clear" w:color="auto" w:fill="auto"/>
            <w:noWrap/>
            <w:hideMark/>
          </w:tcPr>
          <w:p w14:paraId="44BCCB5D" w14:textId="77777777" w:rsidR="00B508C8" w:rsidRPr="000A4050" w:rsidRDefault="00B508C8" w:rsidP="00700A74">
            <w:pPr>
              <w:rPr>
                <w:color w:val="000000" w:themeColor="text1"/>
                <w:sz w:val="22"/>
              </w:rPr>
            </w:pPr>
            <w:r w:rsidRPr="000A4050">
              <w:rPr>
                <w:color w:val="000000" w:themeColor="text1"/>
                <w:sz w:val="22"/>
              </w:rPr>
              <w:t>0.20</w:t>
            </w:r>
          </w:p>
        </w:tc>
        <w:tc>
          <w:tcPr>
            <w:tcW w:w="0" w:type="auto"/>
            <w:tcBorders>
              <w:top w:val="single" w:sz="4" w:space="0" w:color="auto"/>
            </w:tcBorders>
            <w:shd w:val="clear" w:color="auto" w:fill="auto"/>
            <w:noWrap/>
            <w:hideMark/>
          </w:tcPr>
          <w:p w14:paraId="19D2906B" w14:textId="77777777" w:rsidR="00B508C8" w:rsidRPr="000A4050" w:rsidRDefault="00B508C8" w:rsidP="00700A74">
            <w:pPr>
              <w:rPr>
                <w:color w:val="000000" w:themeColor="text1"/>
                <w:sz w:val="22"/>
              </w:rPr>
            </w:pPr>
          </w:p>
        </w:tc>
        <w:tc>
          <w:tcPr>
            <w:tcW w:w="0" w:type="auto"/>
            <w:tcBorders>
              <w:top w:val="single" w:sz="4" w:space="0" w:color="auto"/>
            </w:tcBorders>
            <w:shd w:val="clear" w:color="auto" w:fill="auto"/>
            <w:noWrap/>
            <w:hideMark/>
          </w:tcPr>
          <w:p w14:paraId="3DFB2659" w14:textId="77777777" w:rsidR="00B508C8" w:rsidRPr="000A4050" w:rsidRDefault="00B508C8" w:rsidP="00700A74">
            <w:pPr>
              <w:rPr>
                <w:color w:val="000000" w:themeColor="text1"/>
                <w:sz w:val="22"/>
              </w:rPr>
            </w:pPr>
            <w:r w:rsidRPr="000A4050">
              <w:rPr>
                <w:color w:val="000000" w:themeColor="text1"/>
                <w:sz w:val="22"/>
              </w:rPr>
              <w:t>0.90</w:t>
            </w:r>
          </w:p>
        </w:tc>
        <w:tc>
          <w:tcPr>
            <w:tcW w:w="0" w:type="auto"/>
            <w:tcBorders>
              <w:top w:val="single" w:sz="4" w:space="0" w:color="auto"/>
            </w:tcBorders>
            <w:shd w:val="clear" w:color="auto" w:fill="auto"/>
            <w:noWrap/>
            <w:hideMark/>
          </w:tcPr>
          <w:p w14:paraId="66FAF720" w14:textId="77777777" w:rsidR="00B508C8" w:rsidRPr="000A4050" w:rsidRDefault="00B508C8" w:rsidP="00700A74">
            <w:pPr>
              <w:rPr>
                <w:color w:val="000000" w:themeColor="text1"/>
                <w:sz w:val="22"/>
              </w:rPr>
            </w:pPr>
            <w:r w:rsidRPr="000A4050">
              <w:rPr>
                <w:color w:val="000000" w:themeColor="text1"/>
                <w:sz w:val="22"/>
              </w:rPr>
              <w:t>1.83</w:t>
            </w:r>
          </w:p>
        </w:tc>
        <w:tc>
          <w:tcPr>
            <w:tcW w:w="0" w:type="auto"/>
            <w:tcBorders>
              <w:top w:val="single" w:sz="4" w:space="0" w:color="auto"/>
            </w:tcBorders>
            <w:shd w:val="clear" w:color="auto" w:fill="auto"/>
            <w:noWrap/>
            <w:hideMark/>
          </w:tcPr>
          <w:p w14:paraId="44E77BD0" w14:textId="77777777" w:rsidR="00B508C8" w:rsidRPr="000A4050" w:rsidRDefault="00B508C8" w:rsidP="00700A74">
            <w:pPr>
              <w:rPr>
                <w:color w:val="000000" w:themeColor="text1"/>
                <w:sz w:val="22"/>
              </w:rPr>
            </w:pPr>
            <w:r w:rsidRPr="000A4050">
              <w:rPr>
                <w:color w:val="000000" w:themeColor="text1"/>
                <w:sz w:val="22"/>
              </w:rPr>
              <w:t>1.21</w:t>
            </w:r>
          </w:p>
        </w:tc>
      </w:tr>
      <w:tr w:rsidR="000A4050" w:rsidRPr="000A4050" w14:paraId="1006BD9A" w14:textId="77777777" w:rsidTr="00700A74">
        <w:trPr>
          <w:trHeight w:val="270"/>
          <w:jc w:val="center"/>
        </w:trPr>
        <w:tc>
          <w:tcPr>
            <w:tcW w:w="0" w:type="auto"/>
            <w:shd w:val="clear" w:color="auto" w:fill="auto"/>
            <w:vAlign w:val="center"/>
            <w:hideMark/>
          </w:tcPr>
          <w:p w14:paraId="47E51F66" w14:textId="77777777" w:rsidR="00B508C8" w:rsidRPr="000A4050" w:rsidRDefault="00B508C8" w:rsidP="00700A74">
            <w:pPr>
              <w:rPr>
                <w:color w:val="000000" w:themeColor="text1"/>
                <w:sz w:val="22"/>
              </w:rPr>
            </w:pPr>
            <w:r w:rsidRPr="000A4050">
              <w:rPr>
                <w:color w:val="000000" w:themeColor="text1"/>
                <w:sz w:val="22"/>
              </w:rPr>
              <w:t>L DLPFC</w:t>
            </w:r>
          </w:p>
        </w:tc>
        <w:tc>
          <w:tcPr>
            <w:tcW w:w="0" w:type="auto"/>
            <w:vAlign w:val="center"/>
          </w:tcPr>
          <w:p w14:paraId="3BF27016" w14:textId="77777777" w:rsidR="00B508C8" w:rsidRPr="000A4050" w:rsidRDefault="00B508C8" w:rsidP="00700A74">
            <w:pPr>
              <w:rPr>
                <w:color w:val="000000" w:themeColor="text1"/>
                <w:sz w:val="22"/>
              </w:rPr>
            </w:pPr>
            <w:r w:rsidRPr="000A4050">
              <w:rPr>
                <w:color w:val="000000" w:themeColor="text1"/>
                <w:sz w:val="22"/>
              </w:rPr>
              <w:t>-34.5</w:t>
            </w:r>
          </w:p>
        </w:tc>
        <w:tc>
          <w:tcPr>
            <w:tcW w:w="0" w:type="auto"/>
            <w:vAlign w:val="center"/>
          </w:tcPr>
          <w:p w14:paraId="5EC2C246" w14:textId="77777777" w:rsidR="00B508C8" w:rsidRPr="000A4050" w:rsidRDefault="00B508C8" w:rsidP="00700A74">
            <w:pPr>
              <w:rPr>
                <w:color w:val="000000" w:themeColor="text1"/>
                <w:sz w:val="22"/>
              </w:rPr>
            </w:pPr>
            <w:r w:rsidRPr="000A4050">
              <w:rPr>
                <w:color w:val="000000" w:themeColor="text1"/>
                <w:sz w:val="22"/>
              </w:rPr>
              <w:t>31.5</w:t>
            </w:r>
          </w:p>
        </w:tc>
        <w:tc>
          <w:tcPr>
            <w:tcW w:w="0" w:type="auto"/>
            <w:vAlign w:val="center"/>
          </w:tcPr>
          <w:p w14:paraId="70A3DFCD" w14:textId="77777777" w:rsidR="00B508C8" w:rsidRPr="000A4050" w:rsidRDefault="00B508C8" w:rsidP="00700A74">
            <w:pPr>
              <w:rPr>
                <w:color w:val="000000" w:themeColor="text1"/>
                <w:sz w:val="22"/>
              </w:rPr>
            </w:pPr>
            <w:r w:rsidRPr="000A4050">
              <w:rPr>
                <w:color w:val="000000" w:themeColor="text1"/>
                <w:sz w:val="22"/>
              </w:rPr>
              <w:t>34.5</w:t>
            </w:r>
          </w:p>
        </w:tc>
        <w:tc>
          <w:tcPr>
            <w:tcW w:w="0" w:type="auto"/>
            <w:shd w:val="clear" w:color="auto" w:fill="auto"/>
            <w:noWrap/>
            <w:hideMark/>
          </w:tcPr>
          <w:p w14:paraId="59CDBCA6" w14:textId="77777777" w:rsidR="00B508C8" w:rsidRPr="000A4050" w:rsidRDefault="00B508C8" w:rsidP="00700A74">
            <w:pPr>
              <w:rPr>
                <w:color w:val="000000" w:themeColor="text1"/>
                <w:sz w:val="22"/>
              </w:rPr>
            </w:pPr>
            <w:r w:rsidRPr="000A4050">
              <w:rPr>
                <w:color w:val="000000" w:themeColor="text1"/>
                <w:sz w:val="22"/>
              </w:rPr>
              <w:t>-0.12</w:t>
            </w:r>
          </w:p>
        </w:tc>
        <w:tc>
          <w:tcPr>
            <w:tcW w:w="0" w:type="auto"/>
            <w:shd w:val="clear" w:color="auto" w:fill="auto"/>
            <w:noWrap/>
            <w:hideMark/>
          </w:tcPr>
          <w:p w14:paraId="44CB0BD7" w14:textId="77777777" w:rsidR="00B508C8" w:rsidRPr="000A4050" w:rsidRDefault="00B508C8" w:rsidP="00700A74">
            <w:pPr>
              <w:rPr>
                <w:color w:val="000000" w:themeColor="text1"/>
                <w:sz w:val="22"/>
              </w:rPr>
            </w:pPr>
            <w:r w:rsidRPr="000A4050">
              <w:rPr>
                <w:color w:val="000000" w:themeColor="text1"/>
                <w:sz w:val="22"/>
              </w:rPr>
              <w:t>-0.02</w:t>
            </w:r>
          </w:p>
        </w:tc>
        <w:tc>
          <w:tcPr>
            <w:tcW w:w="0" w:type="auto"/>
            <w:shd w:val="clear" w:color="auto" w:fill="auto"/>
            <w:noWrap/>
            <w:hideMark/>
          </w:tcPr>
          <w:p w14:paraId="3C920149" w14:textId="77777777" w:rsidR="00B508C8" w:rsidRPr="000A4050" w:rsidRDefault="00B508C8" w:rsidP="00700A74">
            <w:pPr>
              <w:rPr>
                <w:color w:val="000000" w:themeColor="text1"/>
                <w:sz w:val="22"/>
              </w:rPr>
            </w:pPr>
            <w:r w:rsidRPr="000A4050">
              <w:rPr>
                <w:color w:val="000000" w:themeColor="text1"/>
                <w:sz w:val="22"/>
              </w:rPr>
              <w:t>0.39</w:t>
            </w:r>
            <w:r w:rsidRPr="000A4050">
              <w:rPr>
                <w:color w:val="000000" w:themeColor="text1"/>
                <w:sz w:val="22"/>
                <w:vertAlign w:val="superscript"/>
              </w:rPr>
              <w:t>**</w:t>
            </w:r>
          </w:p>
        </w:tc>
        <w:tc>
          <w:tcPr>
            <w:tcW w:w="0" w:type="auto"/>
            <w:shd w:val="clear" w:color="auto" w:fill="auto"/>
            <w:noWrap/>
            <w:hideMark/>
          </w:tcPr>
          <w:p w14:paraId="4848209D" w14:textId="77777777" w:rsidR="00B508C8" w:rsidRPr="000A4050" w:rsidRDefault="00B508C8" w:rsidP="00700A74">
            <w:pPr>
              <w:rPr>
                <w:color w:val="000000" w:themeColor="text1"/>
                <w:sz w:val="22"/>
              </w:rPr>
            </w:pPr>
          </w:p>
        </w:tc>
        <w:tc>
          <w:tcPr>
            <w:tcW w:w="0" w:type="auto"/>
            <w:shd w:val="clear" w:color="auto" w:fill="auto"/>
            <w:noWrap/>
            <w:hideMark/>
          </w:tcPr>
          <w:p w14:paraId="121811BC" w14:textId="77777777" w:rsidR="00B508C8" w:rsidRPr="000A4050" w:rsidRDefault="00B508C8" w:rsidP="00700A74">
            <w:pPr>
              <w:rPr>
                <w:color w:val="000000" w:themeColor="text1"/>
                <w:sz w:val="22"/>
              </w:rPr>
            </w:pPr>
            <w:r w:rsidRPr="000A4050">
              <w:rPr>
                <w:color w:val="000000" w:themeColor="text1"/>
                <w:sz w:val="22"/>
              </w:rPr>
              <w:t>0.62</w:t>
            </w:r>
          </w:p>
        </w:tc>
        <w:tc>
          <w:tcPr>
            <w:tcW w:w="0" w:type="auto"/>
            <w:shd w:val="clear" w:color="auto" w:fill="auto"/>
            <w:noWrap/>
            <w:hideMark/>
          </w:tcPr>
          <w:p w14:paraId="406D25F3" w14:textId="77777777" w:rsidR="00B508C8" w:rsidRPr="000A4050" w:rsidRDefault="00B508C8" w:rsidP="00700A74">
            <w:pPr>
              <w:rPr>
                <w:color w:val="000000" w:themeColor="text1"/>
                <w:sz w:val="22"/>
              </w:rPr>
            </w:pPr>
            <w:r w:rsidRPr="000A4050">
              <w:rPr>
                <w:color w:val="000000" w:themeColor="text1"/>
                <w:sz w:val="22"/>
              </w:rPr>
              <w:t>2.83</w:t>
            </w:r>
            <w:r w:rsidRPr="000A4050">
              <w:rPr>
                <w:color w:val="000000" w:themeColor="text1"/>
                <w:sz w:val="22"/>
                <w:vertAlign w:val="superscript"/>
              </w:rPr>
              <w:t>**</w:t>
            </w:r>
          </w:p>
        </w:tc>
        <w:tc>
          <w:tcPr>
            <w:tcW w:w="0" w:type="auto"/>
            <w:shd w:val="clear" w:color="auto" w:fill="auto"/>
            <w:noWrap/>
            <w:hideMark/>
          </w:tcPr>
          <w:p w14:paraId="3655AE26" w14:textId="77777777" w:rsidR="00B508C8" w:rsidRPr="000A4050" w:rsidRDefault="00B508C8" w:rsidP="00700A74">
            <w:pPr>
              <w:rPr>
                <w:color w:val="000000" w:themeColor="text1"/>
                <w:sz w:val="22"/>
              </w:rPr>
            </w:pPr>
            <w:r w:rsidRPr="000A4050">
              <w:rPr>
                <w:color w:val="000000" w:themeColor="text1"/>
                <w:sz w:val="22"/>
              </w:rPr>
              <w:t>2.72</w:t>
            </w:r>
            <w:r w:rsidRPr="000A4050">
              <w:rPr>
                <w:color w:val="000000" w:themeColor="text1"/>
                <w:sz w:val="22"/>
                <w:vertAlign w:val="superscript"/>
              </w:rPr>
              <w:t>**</w:t>
            </w:r>
          </w:p>
        </w:tc>
      </w:tr>
      <w:tr w:rsidR="000A4050" w:rsidRPr="000A4050" w14:paraId="33A1F3B4" w14:textId="77777777" w:rsidTr="00700A74">
        <w:trPr>
          <w:trHeight w:val="270"/>
          <w:jc w:val="center"/>
        </w:trPr>
        <w:tc>
          <w:tcPr>
            <w:tcW w:w="0" w:type="auto"/>
            <w:shd w:val="clear" w:color="auto" w:fill="auto"/>
            <w:vAlign w:val="center"/>
            <w:hideMark/>
          </w:tcPr>
          <w:p w14:paraId="6DA46F98" w14:textId="77777777" w:rsidR="00B508C8" w:rsidRPr="000A4050" w:rsidRDefault="00B508C8" w:rsidP="00700A74">
            <w:pPr>
              <w:rPr>
                <w:color w:val="000000" w:themeColor="text1"/>
                <w:sz w:val="22"/>
              </w:rPr>
            </w:pPr>
            <w:r w:rsidRPr="000A4050">
              <w:rPr>
                <w:color w:val="000000" w:themeColor="text1"/>
                <w:sz w:val="22"/>
              </w:rPr>
              <w:t>B thalamic</w:t>
            </w:r>
          </w:p>
          <w:p w14:paraId="585A1254" w14:textId="77777777" w:rsidR="00B508C8" w:rsidRPr="000A4050" w:rsidRDefault="00B508C8" w:rsidP="00700A74">
            <w:pPr>
              <w:rPr>
                <w:color w:val="000000" w:themeColor="text1"/>
                <w:sz w:val="22"/>
              </w:rPr>
            </w:pPr>
            <w:r w:rsidRPr="000A4050">
              <w:rPr>
                <w:color w:val="000000" w:themeColor="text1"/>
                <w:sz w:val="22"/>
              </w:rPr>
              <w:t>-limbic</w:t>
            </w:r>
          </w:p>
        </w:tc>
        <w:tc>
          <w:tcPr>
            <w:tcW w:w="0" w:type="auto"/>
            <w:vAlign w:val="center"/>
          </w:tcPr>
          <w:p w14:paraId="127E00F4" w14:textId="77777777" w:rsidR="00B508C8" w:rsidRPr="000A4050" w:rsidRDefault="00B508C8" w:rsidP="00700A74">
            <w:pPr>
              <w:rPr>
                <w:color w:val="000000" w:themeColor="text1"/>
                <w:sz w:val="22"/>
              </w:rPr>
            </w:pPr>
            <w:r w:rsidRPr="000A4050">
              <w:rPr>
                <w:color w:val="000000" w:themeColor="text1"/>
                <w:sz w:val="22"/>
              </w:rPr>
              <w:t>19.5</w:t>
            </w:r>
          </w:p>
        </w:tc>
        <w:tc>
          <w:tcPr>
            <w:tcW w:w="0" w:type="auto"/>
            <w:vAlign w:val="center"/>
          </w:tcPr>
          <w:p w14:paraId="06F73B5B" w14:textId="77777777" w:rsidR="00B508C8" w:rsidRPr="000A4050" w:rsidRDefault="00B508C8" w:rsidP="00700A74">
            <w:pPr>
              <w:rPr>
                <w:color w:val="000000" w:themeColor="text1"/>
                <w:sz w:val="22"/>
              </w:rPr>
            </w:pPr>
            <w:r w:rsidRPr="000A4050">
              <w:rPr>
                <w:color w:val="000000" w:themeColor="text1"/>
                <w:sz w:val="22"/>
              </w:rPr>
              <w:t>-25.5</w:t>
            </w:r>
          </w:p>
        </w:tc>
        <w:tc>
          <w:tcPr>
            <w:tcW w:w="0" w:type="auto"/>
            <w:vAlign w:val="center"/>
          </w:tcPr>
          <w:p w14:paraId="55ACB3B3" w14:textId="77777777" w:rsidR="00B508C8" w:rsidRPr="000A4050" w:rsidRDefault="00B508C8" w:rsidP="00700A74">
            <w:pPr>
              <w:rPr>
                <w:color w:val="000000" w:themeColor="text1"/>
                <w:sz w:val="22"/>
              </w:rPr>
            </w:pPr>
            <w:r w:rsidRPr="000A4050">
              <w:rPr>
                <w:color w:val="000000" w:themeColor="text1"/>
                <w:sz w:val="22"/>
              </w:rPr>
              <w:t>12</w:t>
            </w:r>
          </w:p>
        </w:tc>
        <w:tc>
          <w:tcPr>
            <w:tcW w:w="0" w:type="auto"/>
            <w:shd w:val="clear" w:color="auto" w:fill="auto"/>
            <w:noWrap/>
            <w:hideMark/>
          </w:tcPr>
          <w:p w14:paraId="5D76C938" w14:textId="77777777" w:rsidR="00B508C8" w:rsidRPr="000A4050" w:rsidRDefault="00B508C8" w:rsidP="00700A74">
            <w:pPr>
              <w:rPr>
                <w:color w:val="000000" w:themeColor="text1"/>
                <w:sz w:val="22"/>
              </w:rPr>
            </w:pPr>
            <w:r w:rsidRPr="000A4050">
              <w:rPr>
                <w:color w:val="000000" w:themeColor="text1"/>
                <w:sz w:val="22"/>
              </w:rPr>
              <w:t>0.07</w:t>
            </w:r>
          </w:p>
        </w:tc>
        <w:tc>
          <w:tcPr>
            <w:tcW w:w="0" w:type="auto"/>
            <w:shd w:val="clear" w:color="auto" w:fill="auto"/>
            <w:noWrap/>
            <w:hideMark/>
          </w:tcPr>
          <w:p w14:paraId="31125877" w14:textId="77777777" w:rsidR="00B508C8" w:rsidRPr="000A4050" w:rsidRDefault="00B508C8" w:rsidP="00700A74">
            <w:pPr>
              <w:rPr>
                <w:color w:val="000000" w:themeColor="text1"/>
                <w:sz w:val="22"/>
              </w:rPr>
            </w:pPr>
            <w:r w:rsidRPr="000A4050">
              <w:rPr>
                <w:color w:val="000000" w:themeColor="text1"/>
                <w:sz w:val="22"/>
              </w:rPr>
              <w:t>0.15</w:t>
            </w:r>
          </w:p>
        </w:tc>
        <w:tc>
          <w:tcPr>
            <w:tcW w:w="0" w:type="auto"/>
            <w:shd w:val="clear" w:color="auto" w:fill="auto"/>
            <w:noWrap/>
            <w:hideMark/>
          </w:tcPr>
          <w:p w14:paraId="27D88F05" w14:textId="77777777" w:rsidR="00B508C8" w:rsidRPr="000A4050" w:rsidRDefault="00B508C8" w:rsidP="00700A74">
            <w:pPr>
              <w:rPr>
                <w:color w:val="000000" w:themeColor="text1"/>
                <w:sz w:val="22"/>
              </w:rPr>
            </w:pPr>
            <w:r w:rsidRPr="000A4050">
              <w:rPr>
                <w:color w:val="000000" w:themeColor="text1"/>
                <w:sz w:val="22"/>
              </w:rPr>
              <w:t>0.37</w:t>
            </w:r>
            <w:r w:rsidRPr="000A4050">
              <w:rPr>
                <w:color w:val="000000" w:themeColor="text1"/>
                <w:sz w:val="22"/>
                <w:vertAlign w:val="superscript"/>
              </w:rPr>
              <w:t>*</w:t>
            </w:r>
          </w:p>
        </w:tc>
        <w:tc>
          <w:tcPr>
            <w:tcW w:w="0" w:type="auto"/>
            <w:shd w:val="clear" w:color="auto" w:fill="auto"/>
            <w:noWrap/>
            <w:hideMark/>
          </w:tcPr>
          <w:p w14:paraId="39F378BA" w14:textId="77777777" w:rsidR="00B508C8" w:rsidRPr="000A4050" w:rsidRDefault="00B508C8" w:rsidP="00700A74">
            <w:pPr>
              <w:rPr>
                <w:color w:val="000000" w:themeColor="text1"/>
                <w:sz w:val="22"/>
              </w:rPr>
            </w:pPr>
          </w:p>
        </w:tc>
        <w:tc>
          <w:tcPr>
            <w:tcW w:w="0" w:type="auto"/>
            <w:shd w:val="clear" w:color="auto" w:fill="auto"/>
            <w:noWrap/>
            <w:hideMark/>
          </w:tcPr>
          <w:p w14:paraId="4C6B3D1A" w14:textId="77777777" w:rsidR="00B508C8" w:rsidRPr="000A4050" w:rsidRDefault="00B508C8" w:rsidP="00700A74">
            <w:pPr>
              <w:rPr>
                <w:color w:val="000000" w:themeColor="text1"/>
                <w:sz w:val="22"/>
              </w:rPr>
            </w:pPr>
            <w:r w:rsidRPr="000A4050">
              <w:rPr>
                <w:color w:val="000000" w:themeColor="text1"/>
                <w:sz w:val="22"/>
              </w:rPr>
              <w:t>0.46</w:t>
            </w:r>
          </w:p>
        </w:tc>
        <w:tc>
          <w:tcPr>
            <w:tcW w:w="0" w:type="auto"/>
            <w:shd w:val="clear" w:color="auto" w:fill="auto"/>
            <w:noWrap/>
            <w:hideMark/>
          </w:tcPr>
          <w:p w14:paraId="4913FDDD" w14:textId="77777777" w:rsidR="00B508C8" w:rsidRPr="000A4050" w:rsidRDefault="00B508C8" w:rsidP="00700A74">
            <w:pPr>
              <w:rPr>
                <w:color w:val="000000" w:themeColor="text1"/>
                <w:sz w:val="22"/>
              </w:rPr>
            </w:pPr>
            <w:r w:rsidRPr="000A4050">
              <w:rPr>
                <w:color w:val="000000" w:themeColor="text1"/>
                <w:sz w:val="22"/>
              </w:rPr>
              <w:t>1.68</w:t>
            </w:r>
          </w:p>
        </w:tc>
        <w:tc>
          <w:tcPr>
            <w:tcW w:w="0" w:type="auto"/>
            <w:shd w:val="clear" w:color="auto" w:fill="auto"/>
            <w:noWrap/>
            <w:hideMark/>
          </w:tcPr>
          <w:p w14:paraId="1EFEE4F3" w14:textId="77777777" w:rsidR="00B508C8" w:rsidRPr="000A4050" w:rsidRDefault="00B508C8" w:rsidP="00700A74">
            <w:pPr>
              <w:rPr>
                <w:color w:val="000000" w:themeColor="text1"/>
                <w:sz w:val="22"/>
              </w:rPr>
            </w:pPr>
            <w:r w:rsidRPr="000A4050">
              <w:rPr>
                <w:color w:val="000000" w:themeColor="text1"/>
                <w:sz w:val="22"/>
              </w:rPr>
              <w:t>1.51</w:t>
            </w:r>
          </w:p>
        </w:tc>
      </w:tr>
      <w:tr w:rsidR="000A4050" w:rsidRPr="000A4050" w14:paraId="59C04C48" w14:textId="77777777" w:rsidTr="00700A74">
        <w:trPr>
          <w:trHeight w:val="270"/>
          <w:jc w:val="center"/>
        </w:trPr>
        <w:tc>
          <w:tcPr>
            <w:tcW w:w="0" w:type="auto"/>
            <w:shd w:val="clear" w:color="auto" w:fill="auto"/>
            <w:vAlign w:val="center"/>
            <w:hideMark/>
          </w:tcPr>
          <w:p w14:paraId="670F076C" w14:textId="77777777" w:rsidR="00B508C8" w:rsidRPr="000A4050" w:rsidRDefault="00B508C8" w:rsidP="00700A74">
            <w:pPr>
              <w:rPr>
                <w:color w:val="000000" w:themeColor="text1"/>
                <w:sz w:val="22"/>
              </w:rPr>
            </w:pPr>
            <w:r w:rsidRPr="000A4050">
              <w:rPr>
                <w:color w:val="000000" w:themeColor="text1"/>
                <w:sz w:val="22"/>
              </w:rPr>
              <w:t xml:space="preserve">B </w:t>
            </w:r>
            <w:proofErr w:type="spellStart"/>
            <w:r w:rsidRPr="000A4050">
              <w:rPr>
                <w:color w:val="000000" w:themeColor="text1"/>
                <w:sz w:val="22"/>
              </w:rPr>
              <w:t>vmPFC</w:t>
            </w:r>
            <w:proofErr w:type="spellEnd"/>
          </w:p>
        </w:tc>
        <w:tc>
          <w:tcPr>
            <w:tcW w:w="0" w:type="auto"/>
            <w:vAlign w:val="center"/>
          </w:tcPr>
          <w:p w14:paraId="469C9B91" w14:textId="77777777" w:rsidR="00B508C8" w:rsidRPr="000A4050" w:rsidRDefault="00B508C8" w:rsidP="00700A74">
            <w:pPr>
              <w:rPr>
                <w:color w:val="000000" w:themeColor="text1"/>
                <w:sz w:val="22"/>
              </w:rPr>
            </w:pPr>
            <w:r w:rsidRPr="000A4050">
              <w:rPr>
                <w:color w:val="000000" w:themeColor="text1"/>
                <w:sz w:val="22"/>
              </w:rPr>
              <w:t>1.5</w:t>
            </w:r>
          </w:p>
        </w:tc>
        <w:tc>
          <w:tcPr>
            <w:tcW w:w="0" w:type="auto"/>
            <w:vAlign w:val="center"/>
          </w:tcPr>
          <w:p w14:paraId="0108E1A5" w14:textId="77777777" w:rsidR="00B508C8" w:rsidRPr="000A4050" w:rsidRDefault="00B508C8" w:rsidP="00700A74">
            <w:pPr>
              <w:rPr>
                <w:color w:val="000000" w:themeColor="text1"/>
                <w:sz w:val="22"/>
              </w:rPr>
            </w:pPr>
            <w:r w:rsidRPr="000A4050">
              <w:rPr>
                <w:color w:val="000000" w:themeColor="text1"/>
                <w:sz w:val="22"/>
              </w:rPr>
              <w:t>15</w:t>
            </w:r>
          </w:p>
        </w:tc>
        <w:tc>
          <w:tcPr>
            <w:tcW w:w="0" w:type="auto"/>
            <w:vAlign w:val="center"/>
          </w:tcPr>
          <w:p w14:paraId="4CC533DC" w14:textId="77777777" w:rsidR="00B508C8" w:rsidRPr="000A4050" w:rsidRDefault="00B508C8" w:rsidP="00700A74">
            <w:pPr>
              <w:rPr>
                <w:color w:val="000000" w:themeColor="text1"/>
                <w:sz w:val="22"/>
              </w:rPr>
            </w:pPr>
            <w:r w:rsidRPr="000A4050">
              <w:rPr>
                <w:color w:val="000000" w:themeColor="text1"/>
                <w:sz w:val="22"/>
              </w:rPr>
              <w:t>-7.5</w:t>
            </w:r>
          </w:p>
        </w:tc>
        <w:tc>
          <w:tcPr>
            <w:tcW w:w="0" w:type="auto"/>
            <w:shd w:val="clear" w:color="auto" w:fill="auto"/>
            <w:noWrap/>
            <w:hideMark/>
          </w:tcPr>
          <w:p w14:paraId="44634C40" w14:textId="77777777" w:rsidR="00B508C8" w:rsidRPr="000A4050" w:rsidRDefault="00B508C8" w:rsidP="00700A74">
            <w:pPr>
              <w:rPr>
                <w:color w:val="000000" w:themeColor="text1"/>
                <w:sz w:val="22"/>
              </w:rPr>
            </w:pPr>
            <w:r w:rsidRPr="000A4050">
              <w:rPr>
                <w:color w:val="000000" w:themeColor="text1"/>
                <w:sz w:val="22"/>
              </w:rPr>
              <w:t>0.07</w:t>
            </w:r>
          </w:p>
        </w:tc>
        <w:tc>
          <w:tcPr>
            <w:tcW w:w="0" w:type="auto"/>
            <w:shd w:val="clear" w:color="auto" w:fill="auto"/>
            <w:noWrap/>
            <w:hideMark/>
          </w:tcPr>
          <w:p w14:paraId="30710393" w14:textId="77777777" w:rsidR="00B508C8" w:rsidRPr="000A4050" w:rsidRDefault="00B508C8" w:rsidP="00700A74">
            <w:pPr>
              <w:rPr>
                <w:color w:val="000000" w:themeColor="text1"/>
                <w:sz w:val="22"/>
              </w:rPr>
            </w:pPr>
            <w:r w:rsidRPr="000A4050">
              <w:rPr>
                <w:color w:val="000000" w:themeColor="text1"/>
                <w:sz w:val="22"/>
              </w:rPr>
              <w:t>0.06</w:t>
            </w:r>
          </w:p>
        </w:tc>
        <w:tc>
          <w:tcPr>
            <w:tcW w:w="0" w:type="auto"/>
            <w:shd w:val="clear" w:color="auto" w:fill="auto"/>
            <w:noWrap/>
            <w:hideMark/>
          </w:tcPr>
          <w:p w14:paraId="7AA2ED73" w14:textId="77777777" w:rsidR="00B508C8" w:rsidRPr="000A4050" w:rsidRDefault="00B508C8" w:rsidP="00700A74">
            <w:pPr>
              <w:rPr>
                <w:color w:val="000000" w:themeColor="text1"/>
                <w:sz w:val="22"/>
              </w:rPr>
            </w:pPr>
            <w:r w:rsidRPr="000A4050">
              <w:rPr>
                <w:color w:val="000000" w:themeColor="text1"/>
                <w:sz w:val="22"/>
              </w:rPr>
              <w:t>0.36</w:t>
            </w:r>
            <w:r w:rsidRPr="000A4050">
              <w:rPr>
                <w:color w:val="000000" w:themeColor="text1"/>
                <w:sz w:val="22"/>
                <w:vertAlign w:val="superscript"/>
              </w:rPr>
              <w:t>**</w:t>
            </w:r>
          </w:p>
        </w:tc>
        <w:tc>
          <w:tcPr>
            <w:tcW w:w="0" w:type="auto"/>
            <w:shd w:val="clear" w:color="auto" w:fill="auto"/>
            <w:noWrap/>
            <w:hideMark/>
          </w:tcPr>
          <w:p w14:paraId="577C46D1" w14:textId="77777777" w:rsidR="00B508C8" w:rsidRPr="000A4050" w:rsidRDefault="00B508C8" w:rsidP="00700A74">
            <w:pPr>
              <w:rPr>
                <w:color w:val="000000" w:themeColor="text1"/>
                <w:sz w:val="22"/>
              </w:rPr>
            </w:pPr>
          </w:p>
        </w:tc>
        <w:tc>
          <w:tcPr>
            <w:tcW w:w="0" w:type="auto"/>
            <w:shd w:val="clear" w:color="auto" w:fill="auto"/>
            <w:noWrap/>
            <w:hideMark/>
          </w:tcPr>
          <w:p w14:paraId="55B5AB72" w14:textId="77777777" w:rsidR="00B508C8" w:rsidRPr="000A4050" w:rsidRDefault="00B508C8" w:rsidP="00700A74">
            <w:pPr>
              <w:rPr>
                <w:color w:val="000000" w:themeColor="text1"/>
                <w:sz w:val="22"/>
              </w:rPr>
            </w:pPr>
            <w:r w:rsidRPr="000A4050">
              <w:rPr>
                <w:color w:val="000000" w:themeColor="text1"/>
                <w:sz w:val="22"/>
              </w:rPr>
              <w:t>0.02</w:t>
            </w:r>
          </w:p>
        </w:tc>
        <w:tc>
          <w:tcPr>
            <w:tcW w:w="0" w:type="auto"/>
            <w:shd w:val="clear" w:color="auto" w:fill="auto"/>
            <w:noWrap/>
            <w:hideMark/>
          </w:tcPr>
          <w:p w14:paraId="357F275B" w14:textId="77777777" w:rsidR="00B508C8" w:rsidRPr="000A4050" w:rsidRDefault="00B508C8" w:rsidP="00700A74">
            <w:pPr>
              <w:rPr>
                <w:color w:val="000000" w:themeColor="text1"/>
                <w:sz w:val="22"/>
              </w:rPr>
            </w:pPr>
            <w:r w:rsidRPr="000A4050">
              <w:rPr>
                <w:color w:val="000000" w:themeColor="text1"/>
                <w:sz w:val="22"/>
              </w:rPr>
              <w:t>1.65</w:t>
            </w:r>
          </w:p>
        </w:tc>
        <w:tc>
          <w:tcPr>
            <w:tcW w:w="0" w:type="auto"/>
            <w:shd w:val="clear" w:color="auto" w:fill="auto"/>
            <w:noWrap/>
            <w:hideMark/>
          </w:tcPr>
          <w:p w14:paraId="6A1599F5" w14:textId="77777777" w:rsidR="00B508C8" w:rsidRPr="000A4050" w:rsidRDefault="00B508C8" w:rsidP="00700A74">
            <w:pPr>
              <w:rPr>
                <w:color w:val="000000" w:themeColor="text1"/>
                <w:sz w:val="22"/>
              </w:rPr>
            </w:pPr>
            <w:r w:rsidRPr="000A4050">
              <w:rPr>
                <w:color w:val="000000" w:themeColor="text1"/>
                <w:sz w:val="22"/>
              </w:rPr>
              <w:t>2.01</w:t>
            </w:r>
            <w:r w:rsidRPr="000A4050">
              <w:rPr>
                <w:color w:val="000000" w:themeColor="text1"/>
                <w:sz w:val="22"/>
                <w:vertAlign w:val="superscript"/>
              </w:rPr>
              <w:t>*</w:t>
            </w:r>
          </w:p>
        </w:tc>
      </w:tr>
      <w:tr w:rsidR="000A4050" w:rsidRPr="000A4050" w14:paraId="742D22C6" w14:textId="77777777" w:rsidTr="00700A74">
        <w:trPr>
          <w:trHeight w:val="54"/>
          <w:jc w:val="center"/>
        </w:trPr>
        <w:tc>
          <w:tcPr>
            <w:tcW w:w="0" w:type="auto"/>
            <w:shd w:val="clear" w:color="auto" w:fill="auto"/>
            <w:vAlign w:val="center"/>
            <w:hideMark/>
          </w:tcPr>
          <w:p w14:paraId="413B3ECC" w14:textId="77777777" w:rsidR="00B508C8" w:rsidRPr="000A4050" w:rsidRDefault="00B508C8" w:rsidP="00700A74">
            <w:pPr>
              <w:rPr>
                <w:color w:val="000000" w:themeColor="text1"/>
                <w:sz w:val="22"/>
              </w:rPr>
            </w:pPr>
            <w:r w:rsidRPr="000A4050">
              <w:rPr>
                <w:color w:val="000000" w:themeColor="text1"/>
                <w:sz w:val="22"/>
              </w:rPr>
              <w:t xml:space="preserve">R </w:t>
            </w:r>
            <w:proofErr w:type="spellStart"/>
            <w:r w:rsidRPr="000A4050">
              <w:rPr>
                <w:color w:val="000000" w:themeColor="text1"/>
                <w:sz w:val="22"/>
              </w:rPr>
              <w:t>dACC</w:t>
            </w:r>
            <w:proofErr w:type="spellEnd"/>
          </w:p>
        </w:tc>
        <w:tc>
          <w:tcPr>
            <w:tcW w:w="0" w:type="auto"/>
            <w:vAlign w:val="center"/>
          </w:tcPr>
          <w:p w14:paraId="18E4ED61" w14:textId="77777777" w:rsidR="00B508C8" w:rsidRPr="000A4050" w:rsidRDefault="00B508C8" w:rsidP="00700A74">
            <w:pPr>
              <w:rPr>
                <w:color w:val="000000" w:themeColor="text1"/>
                <w:sz w:val="22"/>
              </w:rPr>
            </w:pPr>
            <w:r w:rsidRPr="000A4050">
              <w:rPr>
                <w:color w:val="000000" w:themeColor="text1"/>
                <w:sz w:val="22"/>
              </w:rPr>
              <w:t>6</w:t>
            </w:r>
          </w:p>
        </w:tc>
        <w:tc>
          <w:tcPr>
            <w:tcW w:w="0" w:type="auto"/>
            <w:vAlign w:val="center"/>
          </w:tcPr>
          <w:p w14:paraId="217370D7" w14:textId="77777777" w:rsidR="00B508C8" w:rsidRPr="000A4050" w:rsidRDefault="00B508C8" w:rsidP="00700A74">
            <w:pPr>
              <w:rPr>
                <w:color w:val="000000" w:themeColor="text1"/>
                <w:sz w:val="22"/>
              </w:rPr>
            </w:pPr>
            <w:r w:rsidRPr="000A4050">
              <w:rPr>
                <w:color w:val="000000" w:themeColor="text1"/>
                <w:sz w:val="22"/>
              </w:rPr>
              <w:t>33</w:t>
            </w:r>
          </w:p>
        </w:tc>
        <w:tc>
          <w:tcPr>
            <w:tcW w:w="0" w:type="auto"/>
            <w:vAlign w:val="center"/>
          </w:tcPr>
          <w:p w14:paraId="64BCB056" w14:textId="77777777" w:rsidR="00B508C8" w:rsidRPr="000A4050" w:rsidRDefault="00B508C8" w:rsidP="00700A74">
            <w:pPr>
              <w:rPr>
                <w:color w:val="000000" w:themeColor="text1"/>
                <w:sz w:val="22"/>
              </w:rPr>
            </w:pPr>
            <w:r w:rsidRPr="000A4050">
              <w:rPr>
                <w:color w:val="000000" w:themeColor="text1"/>
                <w:sz w:val="22"/>
              </w:rPr>
              <w:t>24</w:t>
            </w:r>
          </w:p>
        </w:tc>
        <w:tc>
          <w:tcPr>
            <w:tcW w:w="0" w:type="auto"/>
            <w:shd w:val="clear" w:color="auto" w:fill="auto"/>
            <w:noWrap/>
            <w:hideMark/>
          </w:tcPr>
          <w:p w14:paraId="35C5B0FA" w14:textId="77777777" w:rsidR="00B508C8" w:rsidRPr="000A4050" w:rsidRDefault="00B508C8" w:rsidP="00700A74">
            <w:pPr>
              <w:rPr>
                <w:color w:val="000000" w:themeColor="text1"/>
                <w:sz w:val="22"/>
              </w:rPr>
            </w:pPr>
            <w:r w:rsidRPr="000A4050">
              <w:rPr>
                <w:color w:val="000000" w:themeColor="text1"/>
                <w:sz w:val="22"/>
              </w:rPr>
              <w:t>0.06</w:t>
            </w:r>
          </w:p>
        </w:tc>
        <w:tc>
          <w:tcPr>
            <w:tcW w:w="0" w:type="auto"/>
            <w:shd w:val="clear" w:color="auto" w:fill="auto"/>
            <w:noWrap/>
            <w:hideMark/>
          </w:tcPr>
          <w:p w14:paraId="7C234993" w14:textId="77777777" w:rsidR="00B508C8" w:rsidRPr="000A4050" w:rsidRDefault="00B508C8" w:rsidP="00700A74">
            <w:pPr>
              <w:rPr>
                <w:color w:val="000000" w:themeColor="text1"/>
                <w:sz w:val="22"/>
              </w:rPr>
            </w:pPr>
            <w:r w:rsidRPr="000A4050">
              <w:rPr>
                <w:color w:val="000000" w:themeColor="text1"/>
                <w:sz w:val="22"/>
              </w:rPr>
              <w:t>-0.05</w:t>
            </w:r>
          </w:p>
        </w:tc>
        <w:tc>
          <w:tcPr>
            <w:tcW w:w="0" w:type="auto"/>
            <w:shd w:val="clear" w:color="auto" w:fill="auto"/>
            <w:noWrap/>
            <w:hideMark/>
          </w:tcPr>
          <w:p w14:paraId="70CA75AD" w14:textId="77777777" w:rsidR="00B508C8" w:rsidRPr="000A4050" w:rsidRDefault="00B508C8" w:rsidP="00700A74">
            <w:pPr>
              <w:rPr>
                <w:color w:val="000000" w:themeColor="text1"/>
                <w:sz w:val="22"/>
              </w:rPr>
            </w:pPr>
            <w:r w:rsidRPr="000A4050">
              <w:rPr>
                <w:color w:val="000000" w:themeColor="text1"/>
                <w:sz w:val="22"/>
              </w:rPr>
              <w:t>0.24</w:t>
            </w:r>
          </w:p>
        </w:tc>
        <w:tc>
          <w:tcPr>
            <w:tcW w:w="0" w:type="auto"/>
            <w:shd w:val="clear" w:color="auto" w:fill="auto"/>
            <w:noWrap/>
            <w:hideMark/>
          </w:tcPr>
          <w:p w14:paraId="22114FA2" w14:textId="77777777" w:rsidR="00B508C8" w:rsidRPr="000A4050" w:rsidRDefault="00B508C8" w:rsidP="00700A74">
            <w:pPr>
              <w:rPr>
                <w:color w:val="000000" w:themeColor="text1"/>
                <w:sz w:val="22"/>
              </w:rPr>
            </w:pPr>
          </w:p>
        </w:tc>
        <w:tc>
          <w:tcPr>
            <w:tcW w:w="0" w:type="auto"/>
            <w:shd w:val="clear" w:color="auto" w:fill="auto"/>
            <w:noWrap/>
            <w:hideMark/>
          </w:tcPr>
          <w:p w14:paraId="0D28AEFB" w14:textId="77777777" w:rsidR="00B508C8" w:rsidRPr="000A4050" w:rsidRDefault="00B508C8" w:rsidP="00700A74">
            <w:pPr>
              <w:rPr>
                <w:color w:val="000000" w:themeColor="text1"/>
                <w:sz w:val="22"/>
              </w:rPr>
            </w:pPr>
            <w:r w:rsidRPr="000A4050">
              <w:rPr>
                <w:color w:val="000000" w:themeColor="text1"/>
                <w:sz w:val="22"/>
              </w:rPr>
              <w:t>0.65</w:t>
            </w:r>
          </w:p>
        </w:tc>
        <w:tc>
          <w:tcPr>
            <w:tcW w:w="0" w:type="auto"/>
            <w:shd w:val="clear" w:color="auto" w:fill="auto"/>
            <w:noWrap/>
            <w:hideMark/>
          </w:tcPr>
          <w:p w14:paraId="6CCD7E57" w14:textId="77777777" w:rsidR="00B508C8" w:rsidRPr="000A4050" w:rsidRDefault="00B508C8" w:rsidP="00700A74">
            <w:pPr>
              <w:rPr>
                <w:color w:val="000000" w:themeColor="text1"/>
                <w:sz w:val="22"/>
              </w:rPr>
            </w:pPr>
            <w:r w:rsidRPr="000A4050">
              <w:rPr>
                <w:color w:val="000000" w:themeColor="text1"/>
                <w:sz w:val="22"/>
              </w:rPr>
              <w:t>0.96</w:t>
            </w:r>
          </w:p>
        </w:tc>
        <w:tc>
          <w:tcPr>
            <w:tcW w:w="0" w:type="auto"/>
            <w:shd w:val="clear" w:color="auto" w:fill="auto"/>
            <w:noWrap/>
            <w:hideMark/>
          </w:tcPr>
          <w:p w14:paraId="2274C16C" w14:textId="77777777" w:rsidR="00B508C8" w:rsidRPr="000A4050" w:rsidRDefault="00B508C8" w:rsidP="00700A74">
            <w:pPr>
              <w:rPr>
                <w:color w:val="000000" w:themeColor="text1"/>
                <w:sz w:val="22"/>
              </w:rPr>
            </w:pPr>
            <w:r w:rsidRPr="000A4050">
              <w:rPr>
                <w:color w:val="000000" w:themeColor="text1"/>
                <w:sz w:val="22"/>
              </w:rPr>
              <w:t>1.89</w:t>
            </w:r>
          </w:p>
        </w:tc>
      </w:tr>
    </w:tbl>
    <w:p w14:paraId="029BFE45" w14:textId="77777777" w:rsidR="006100E4" w:rsidRPr="000A4050" w:rsidRDefault="00B508C8" w:rsidP="00B508C8">
      <w:pPr>
        <w:rPr>
          <w:color w:val="000000" w:themeColor="text1"/>
          <w:sz w:val="22"/>
        </w:rPr>
      </w:pPr>
      <w:r w:rsidRPr="000A4050">
        <w:rPr>
          <w:color w:val="000000" w:themeColor="text1"/>
          <w:sz w:val="22"/>
        </w:rPr>
        <w:t xml:space="preserve">Gray matter volumes extracted from regions demonstrating significant environment x genetic interactions and associations with punishment sensitivity. Positive associations were specifically observed in the TT homozygotes. </w:t>
      </w:r>
    </w:p>
    <w:p w14:paraId="357645C1" w14:textId="2690CBD0" w:rsidR="00B508C8" w:rsidRPr="000A4050" w:rsidRDefault="00B508C8" w:rsidP="00B508C8">
      <w:pPr>
        <w:rPr>
          <w:color w:val="000000" w:themeColor="text1"/>
          <w:sz w:val="22"/>
        </w:rPr>
      </w:pPr>
      <w:r w:rsidRPr="000A4050">
        <w:rPr>
          <w:color w:val="000000" w:themeColor="text1"/>
          <w:sz w:val="22"/>
        </w:rPr>
        <w:t>Abbreviations:</w:t>
      </w:r>
      <w:r w:rsidRPr="000A4050">
        <w:rPr>
          <w:rFonts w:hint="eastAsia"/>
          <w:color w:val="000000" w:themeColor="text1"/>
          <w:sz w:val="22"/>
        </w:rPr>
        <w:t xml:space="preserve"> </w:t>
      </w:r>
      <w:r w:rsidR="006100E4" w:rsidRPr="000A4050">
        <w:rPr>
          <w:rFonts w:hint="eastAsia"/>
          <w:color w:val="000000" w:themeColor="text1"/>
          <w:sz w:val="22"/>
        </w:rPr>
        <w:t xml:space="preserve">B, </w:t>
      </w:r>
      <w:r w:rsidR="006100E4" w:rsidRPr="000A4050">
        <w:rPr>
          <w:color w:val="000000" w:themeColor="text1"/>
          <w:sz w:val="22"/>
        </w:rPr>
        <w:t>bilateral</w:t>
      </w:r>
      <w:r w:rsidR="006100E4" w:rsidRPr="000A4050">
        <w:rPr>
          <w:rFonts w:hint="eastAsia"/>
          <w:color w:val="000000" w:themeColor="text1"/>
          <w:sz w:val="22"/>
        </w:rPr>
        <w:t>;</w:t>
      </w:r>
      <w:r w:rsidR="006100E4" w:rsidRPr="000A4050">
        <w:rPr>
          <w:color w:val="000000" w:themeColor="text1"/>
          <w:sz w:val="22"/>
        </w:rPr>
        <w:t xml:space="preserve"> GMV, grey matter volume; </w:t>
      </w:r>
      <w:proofErr w:type="spellStart"/>
      <w:r w:rsidRPr="000A4050">
        <w:rPr>
          <w:color w:val="000000" w:themeColor="text1"/>
          <w:sz w:val="22"/>
        </w:rPr>
        <w:t>dACC</w:t>
      </w:r>
      <w:proofErr w:type="spellEnd"/>
      <w:r w:rsidRPr="000A4050">
        <w:rPr>
          <w:color w:val="000000" w:themeColor="text1"/>
          <w:sz w:val="22"/>
        </w:rPr>
        <w:t xml:space="preserve">, dorsal anterior cingulate cortex; DLPFC, dorsolateral prefrontal cortex; </w:t>
      </w:r>
      <w:r w:rsidR="006100E4" w:rsidRPr="000A4050">
        <w:rPr>
          <w:color w:val="000000" w:themeColor="text1"/>
          <w:sz w:val="22"/>
        </w:rPr>
        <w:t xml:space="preserve">L, left; R, right; </w:t>
      </w:r>
      <w:r w:rsidRPr="000A4050">
        <w:rPr>
          <w:color w:val="000000" w:themeColor="text1"/>
          <w:sz w:val="22"/>
        </w:rPr>
        <w:t xml:space="preserve">thalamic-limbic, </w:t>
      </w:r>
      <w:proofErr w:type="spellStart"/>
      <w:r w:rsidRPr="000A4050">
        <w:rPr>
          <w:color w:val="000000" w:themeColor="text1"/>
          <w:sz w:val="22"/>
        </w:rPr>
        <w:t>parahippocampus</w:t>
      </w:r>
      <w:proofErr w:type="spellEnd"/>
      <w:r w:rsidRPr="000A4050">
        <w:rPr>
          <w:color w:val="000000" w:themeColor="text1"/>
          <w:sz w:val="22"/>
        </w:rPr>
        <w:t xml:space="preserve"> gyrus/ hippocampus/thalamus/amygdala; SPS, sensitivity to punishment scale</w:t>
      </w:r>
      <w:r w:rsidR="006100E4" w:rsidRPr="000A4050">
        <w:rPr>
          <w:color w:val="000000" w:themeColor="text1"/>
          <w:sz w:val="22"/>
        </w:rPr>
        <w:t>;</w:t>
      </w:r>
      <w:r w:rsidR="00A51DF2" w:rsidRPr="000A4050">
        <w:rPr>
          <w:color w:val="000000" w:themeColor="text1"/>
          <w:sz w:val="22"/>
        </w:rPr>
        <w:t xml:space="preserve"> </w:t>
      </w:r>
      <w:proofErr w:type="spellStart"/>
      <w:r w:rsidR="00A51DF2" w:rsidRPr="000A4050">
        <w:rPr>
          <w:color w:val="000000" w:themeColor="text1"/>
          <w:sz w:val="22"/>
        </w:rPr>
        <w:t>vmPFC</w:t>
      </w:r>
      <w:proofErr w:type="spellEnd"/>
      <w:r w:rsidR="00A51DF2" w:rsidRPr="000A4050">
        <w:rPr>
          <w:color w:val="000000" w:themeColor="text1"/>
          <w:sz w:val="22"/>
        </w:rPr>
        <w:t>, ventromedial frontal cortex;</w:t>
      </w:r>
      <w:r w:rsidRPr="000A4050">
        <w:rPr>
          <w:color w:val="000000" w:themeColor="text1"/>
          <w:sz w:val="22"/>
        </w:rPr>
        <w:t>.</w:t>
      </w:r>
    </w:p>
    <w:p w14:paraId="155EC8CC" w14:textId="77777777" w:rsidR="00B508C8" w:rsidRPr="000A4050" w:rsidRDefault="00B508C8" w:rsidP="00B508C8">
      <w:pPr>
        <w:rPr>
          <w:color w:val="000000" w:themeColor="text1"/>
          <w:sz w:val="22"/>
        </w:rPr>
      </w:pPr>
      <w:r w:rsidRPr="000A4050">
        <w:rPr>
          <w:color w:val="000000" w:themeColor="text1"/>
          <w:sz w:val="22"/>
        </w:rPr>
        <w:t xml:space="preserve">* </w:t>
      </w:r>
      <w:r w:rsidRPr="000A4050">
        <w:rPr>
          <w:i/>
          <w:color w:val="000000" w:themeColor="text1"/>
          <w:sz w:val="22"/>
        </w:rPr>
        <w:t>p</w:t>
      </w:r>
      <w:r w:rsidRPr="000A4050">
        <w:rPr>
          <w:color w:val="000000" w:themeColor="text1"/>
          <w:sz w:val="22"/>
        </w:rPr>
        <w:t xml:space="preserve"> &lt; 0.05; ** </w:t>
      </w:r>
      <w:r w:rsidRPr="000A4050">
        <w:rPr>
          <w:i/>
          <w:color w:val="000000" w:themeColor="text1"/>
          <w:sz w:val="22"/>
        </w:rPr>
        <w:t>p</w:t>
      </w:r>
      <w:r w:rsidRPr="000A4050">
        <w:rPr>
          <w:color w:val="000000" w:themeColor="text1"/>
          <w:sz w:val="22"/>
        </w:rPr>
        <w:t xml:space="preserve"> &lt; 0.01; *** </w:t>
      </w:r>
      <w:r w:rsidRPr="000A4050">
        <w:rPr>
          <w:i/>
          <w:color w:val="000000" w:themeColor="text1"/>
          <w:sz w:val="22"/>
        </w:rPr>
        <w:t>p</w:t>
      </w:r>
      <w:r w:rsidRPr="000A4050">
        <w:rPr>
          <w:color w:val="000000" w:themeColor="text1"/>
          <w:sz w:val="22"/>
        </w:rPr>
        <w:t xml:space="preserve"> &lt; 0.001; </w:t>
      </w:r>
      <w:proofErr w:type="spellStart"/>
      <w:r w:rsidRPr="000A4050">
        <w:rPr>
          <w:color w:val="000000" w:themeColor="text1"/>
          <w:sz w:val="22"/>
          <w:vertAlign w:val="superscript"/>
        </w:rPr>
        <w:t>a</w:t>
      </w:r>
      <w:r w:rsidRPr="000A4050">
        <w:rPr>
          <w:color w:val="000000" w:themeColor="text1"/>
          <w:sz w:val="22"/>
        </w:rPr>
        <w:t>multiple</w:t>
      </w:r>
      <w:proofErr w:type="spellEnd"/>
      <w:r w:rsidRPr="000A4050">
        <w:rPr>
          <w:color w:val="000000" w:themeColor="text1"/>
          <w:sz w:val="22"/>
        </w:rPr>
        <w:t xml:space="preserve"> comparisons corrected with Bonferroni correction; </w:t>
      </w:r>
      <w:proofErr w:type="spellStart"/>
      <w:r w:rsidRPr="000A4050">
        <w:rPr>
          <w:color w:val="000000" w:themeColor="text1"/>
          <w:sz w:val="22"/>
          <w:vertAlign w:val="superscript"/>
        </w:rPr>
        <w:t>b</w:t>
      </w:r>
      <w:r w:rsidRPr="000A4050">
        <w:rPr>
          <w:color w:val="000000" w:themeColor="text1"/>
          <w:sz w:val="22"/>
        </w:rPr>
        <w:t>no</w:t>
      </w:r>
      <w:proofErr w:type="spellEnd"/>
      <w:r w:rsidRPr="000A4050">
        <w:rPr>
          <w:color w:val="000000" w:themeColor="text1"/>
          <w:sz w:val="22"/>
        </w:rPr>
        <w:t xml:space="preserve"> Bonferroni-correction applied </w:t>
      </w:r>
    </w:p>
    <w:p w14:paraId="7049EFC1" w14:textId="77777777" w:rsidR="00B508C8" w:rsidRPr="000A4050" w:rsidRDefault="00B508C8" w:rsidP="00B508C8">
      <w:pPr>
        <w:rPr>
          <w:rFonts w:cstheme="minorHAnsi"/>
          <w:b/>
          <w:bCs/>
          <w:color w:val="000000" w:themeColor="text1"/>
          <w:sz w:val="22"/>
        </w:rPr>
      </w:pPr>
    </w:p>
    <w:p w14:paraId="5F7FC169" w14:textId="77777777" w:rsidR="00B508C8" w:rsidRPr="000A4050" w:rsidRDefault="00B508C8" w:rsidP="00B508C8">
      <w:pPr>
        <w:rPr>
          <w:rFonts w:cstheme="minorHAnsi"/>
          <w:b/>
          <w:bCs/>
          <w:color w:val="000000" w:themeColor="text1"/>
          <w:sz w:val="22"/>
        </w:rPr>
      </w:pPr>
    </w:p>
    <w:p w14:paraId="432BD48D" w14:textId="77777777" w:rsidR="00B508C8" w:rsidRPr="000A4050" w:rsidRDefault="00B508C8" w:rsidP="00B508C8">
      <w:pPr>
        <w:rPr>
          <w:rFonts w:cstheme="minorHAnsi"/>
          <w:b/>
          <w:bCs/>
          <w:color w:val="000000" w:themeColor="text1"/>
          <w:sz w:val="22"/>
        </w:rPr>
      </w:pPr>
    </w:p>
    <w:p w14:paraId="03860549" w14:textId="77777777" w:rsidR="00B508C8" w:rsidRPr="000A4050" w:rsidRDefault="00B508C8" w:rsidP="00B508C8">
      <w:pPr>
        <w:rPr>
          <w:rFonts w:cstheme="minorHAnsi"/>
          <w:b/>
          <w:bCs/>
          <w:color w:val="000000" w:themeColor="text1"/>
          <w:sz w:val="22"/>
        </w:rPr>
      </w:pPr>
    </w:p>
    <w:p w14:paraId="47856FC0" w14:textId="77777777" w:rsidR="00B508C8" w:rsidRPr="000A4050" w:rsidRDefault="00B508C8" w:rsidP="00B508C8">
      <w:pPr>
        <w:rPr>
          <w:rFonts w:cstheme="minorHAnsi"/>
          <w:b/>
          <w:bCs/>
          <w:color w:val="000000" w:themeColor="text1"/>
          <w:sz w:val="22"/>
        </w:rPr>
      </w:pPr>
    </w:p>
    <w:p w14:paraId="651CF55C" w14:textId="77777777" w:rsidR="00B508C8" w:rsidRPr="000A4050" w:rsidRDefault="00B508C8" w:rsidP="00B508C8">
      <w:pPr>
        <w:rPr>
          <w:rFonts w:cstheme="minorHAnsi"/>
          <w:b/>
          <w:bCs/>
          <w:color w:val="000000" w:themeColor="text1"/>
          <w:sz w:val="22"/>
        </w:rPr>
      </w:pPr>
    </w:p>
    <w:p w14:paraId="22FDB7BF" w14:textId="77777777" w:rsidR="00B508C8" w:rsidRPr="000A4050" w:rsidRDefault="00B508C8" w:rsidP="00B508C8">
      <w:pPr>
        <w:rPr>
          <w:rFonts w:cstheme="minorHAnsi"/>
          <w:b/>
          <w:bCs/>
          <w:color w:val="000000" w:themeColor="text1"/>
          <w:sz w:val="22"/>
        </w:rPr>
      </w:pPr>
    </w:p>
    <w:p w14:paraId="7A7ECE62" w14:textId="77777777" w:rsidR="00B508C8" w:rsidRPr="000A4050" w:rsidRDefault="00B508C8" w:rsidP="00B508C8">
      <w:pPr>
        <w:widowControl/>
        <w:jc w:val="left"/>
        <w:rPr>
          <w:rFonts w:cstheme="minorHAnsi"/>
          <w:b/>
          <w:bCs/>
          <w:color w:val="000000" w:themeColor="text1"/>
          <w:sz w:val="22"/>
        </w:rPr>
      </w:pPr>
      <w:r w:rsidRPr="000A4050">
        <w:rPr>
          <w:rFonts w:cstheme="minorHAnsi"/>
          <w:b/>
          <w:bCs/>
          <w:color w:val="000000" w:themeColor="text1"/>
          <w:sz w:val="22"/>
        </w:rPr>
        <w:br w:type="page"/>
      </w:r>
    </w:p>
    <w:p w14:paraId="6DC0880D" w14:textId="77777777" w:rsidR="00B508C8" w:rsidRPr="000A4050" w:rsidRDefault="00B508C8" w:rsidP="00B508C8">
      <w:pPr>
        <w:rPr>
          <w:rFonts w:cstheme="minorHAnsi"/>
          <w:b/>
          <w:bCs/>
          <w:color w:val="000000" w:themeColor="text1"/>
          <w:sz w:val="22"/>
        </w:rPr>
      </w:pPr>
      <w:r w:rsidRPr="000A4050">
        <w:rPr>
          <w:rFonts w:cstheme="minorHAnsi"/>
          <w:b/>
          <w:bCs/>
          <w:color w:val="000000" w:themeColor="text1"/>
          <w:sz w:val="22"/>
        </w:rPr>
        <w:lastRenderedPageBreak/>
        <w:t xml:space="preserve">Supplementary table </w:t>
      </w:r>
      <w:r w:rsidR="002A0DFF" w:rsidRPr="000A4050">
        <w:rPr>
          <w:rFonts w:cstheme="minorHAnsi" w:hint="eastAsia"/>
          <w:b/>
          <w:bCs/>
          <w:color w:val="000000" w:themeColor="text1"/>
          <w:sz w:val="22"/>
        </w:rPr>
        <w:t>9</w:t>
      </w:r>
    </w:p>
    <w:p w14:paraId="0E303DB5" w14:textId="77777777" w:rsidR="00B508C8" w:rsidRPr="000A4050" w:rsidRDefault="00B508C8" w:rsidP="00B508C8">
      <w:pPr>
        <w:rPr>
          <w:rFonts w:cstheme="minorHAnsi"/>
          <w:color w:val="000000" w:themeColor="text1"/>
          <w:sz w:val="22"/>
        </w:rPr>
      </w:pPr>
      <w:r w:rsidRPr="000A4050">
        <w:rPr>
          <w:rFonts w:cstheme="minorHAnsi"/>
          <w:color w:val="000000" w:themeColor="text1"/>
          <w:sz w:val="22"/>
        </w:rPr>
        <w:t>Detailed results from the mediation analysis</w:t>
      </w:r>
      <w:r w:rsidR="006100E4" w:rsidRPr="000A4050">
        <w:rPr>
          <w:rFonts w:cstheme="minorHAnsi"/>
          <w:color w:val="000000" w:themeColor="text1"/>
          <w:sz w:val="22"/>
        </w:rPr>
        <w:t xml:space="preserve"> in the discovery sample</w:t>
      </w:r>
      <w:r w:rsidRPr="000A4050">
        <w:rPr>
          <w:rFonts w:cstheme="minorHAnsi"/>
          <w:color w:val="000000" w:themeColor="text1"/>
          <w:sz w:val="22"/>
        </w:rPr>
        <w:t xml:space="preserve"> </w:t>
      </w:r>
    </w:p>
    <w:p w14:paraId="6BBBFA47" w14:textId="77777777" w:rsidR="00B508C8" w:rsidRPr="000A4050" w:rsidRDefault="00B508C8" w:rsidP="00B508C8">
      <w:pPr>
        <w:rPr>
          <w:rFonts w:cstheme="minorHAnsi"/>
          <w:color w:val="000000" w:themeColor="text1"/>
          <w:sz w:val="22"/>
        </w:rPr>
      </w:pPr>
    </w:p>
    <w:tbl>
      <w:tblPr>
        <w:tblW w:w="8931" w:type="dxa"/>
        <w:tblInd w:w="-318" w:type="dxa"/>
        <w:tblBorders>
          <w:top w:val="single" w:sz="8" w:space="0" w:color="auto"/>
          <w:bottom w:val="single" w:sz="8" w:space="0" w:color="auto"/>
        </w:tblBorders>
        <w:tblLayout w:type="fixed"/>
        <w:tblLook w:val="04A0" w:firstRow="1" w:lastRow="0" w:firstColumn="1" w:lastColumn="0" w:noHBand="0" w:noVBand="1"/>
      </w:tblPr>
      <w:tblGrid>
        <w:gridCol w:w="852"/>
        <w:gridCol w:w="1256"/>
        <w:gridCol w:w="19"/>
        <w:gridCol w:w="851"/>
        <w:gridCol w:w="992"/>
        <w:gridCol w:w="851"/>
        <w:gridCol w:w="850"/>
        <w:gridCol w:w="1506"/>
        <w:gridCol w:w="236"/>
        <w:gridCol w:w="101"/>
        <w:gridCol w:w="1417"/>
      </w:tblGrid>
      <w:tr w:rsidR="000A4050" w:rsidRPr="000A4050" w14:paraId="2829D6F0" w14:textId="77777777" w:rsidTr="00700A74">
        <w:trPr>
          <w:trHeight w:val="285"/>
        </w:trPr>
        <w:tc>
          <w:tcPr>
            <w:tcW w:w="852" w:type="dxa"/>
            <w:tcBorders>
              <w:top w:val="single" w:sz="8" w:space="0" w:color="auto"/>
              <w:bottom w:val="single" w:sz="8" w:space="0" w:color="auto"/>
            </w:tcBorders>
            <w:shd w:val="clear" w:color="auto" w:fill="auto"/>
            <w:noWrap/>
            <w:vAlign w:val="center"/>
            <w:hideMark/>
          </w:tcPr>
          <w:p w14:paraId="257D787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Group</w:t>
            </w:r>
          </w:p>
        </w:tc>
        <w:tc>
          <w:tcPr>
            <w:tcW w:w="1275" w:type="dxa"/>
            <w:gridSpan w:val="2"/>
            <w:tcBorders>
              <w:top w:val="single" w:sz="8" w:space="0" w:color="auto"/>
              <w:bottom w:val="single" w:sz="8" w:space="0" w:color="auto"/>
            </w:tcBorders>
            <w:shd w:val="clear" w:color="auto" w:fill="auto"/>
            <w:noWrap/>
            <w:vAlign w:val="center"/>
            <w:hideMark/>
          </w:tcPr>
          <w:p w14:paraId="5983650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　</w:t>
            </w:r>
          </w:p>
        </w:tc>
        <w:tc>
          <w:tcPr>
            <w:tcW w:w="1843" w:type="dxa"/>
            <w:gridSpan w:val="2"/>
            <w:tcBorders>
              <w:top w:val="single" w:sz="8" w:space="0" w:color="auto"/>
              <w:bottom w:val="single" w:sz="8" w:space="0" w:color="auto"/>
            </w:tcBorders>
            <w:shd w:val="clear" w:color="auto" w:fill="auto"/>
            <w:vAlign w:val="center"/>
          </w:tcPr>
          <w:p w14:paraId="20C81B7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Coefficient</w:t>
            </w:r>
          </w:p>
        </w:tc>
        <w:tc>
          <w:tcPr>
            <w:tcW w:w="851" w:type="dxa"/>
            <w:tcBorders>
              <w:top w:val="single" w:sz="8" w:space="0" w:color="auto"/>
              <w:bottom w:val="single" w:sz="8" w:space="0" w:color="auto"/>
            </w:tcBorders>
            <w:shd w:val="clear" w:color="auto" w:fill="auto"/>
            <w:noWrap/>
            <w:vAlign w:val="center"/>
            <w:hideMark/>
          </w:tcPr>
          <w:p w14:paraId="37D31846" w14:textId="77777777" w:rsidR="00B508C8" w:rsidRPr="000A4050" w:rsidRDefault="00B508C8" w:rsidP="00700A74">
            <w:pPr>
              <w:rPr>
                <w:rFonts w:cstheme="minorHAnsi"/>
                <w:i/>
                <w:color w:val="000000" w:themeColor="text1"/>
                <w:sz w:val="22"/>
              </w:rPr>
            </w:pPr>
            <w:r w:rsidRPr="000A4050">
              <w:rPr>
                <w:rFonts w:cstheme="minorHAnsi"/>
                <w:i/>
                <w:color w:val="000000" w:themeColor="text1"/>
                <w:sz w:val="22"/>
              </w:rPr>
              <w:t>SE</w:t>
            </w:r>
          </w:p>
        </w:tc>
        <w:tc>
          <w:tcPr>
            <w:tcW w:w="850" w:type="dxa"/>
            <w:tcBorders>
              <w:top w:val="single" w:sz="8" w:space="0" w:color="auto"/>
              <w:bottom w:val="single" w:sz="8" w:space="0" w:color="auto"/>
            </w:tcBorders>
            <w:shd w:val="clear" w:color="auto" w:fill="auto"/>
            <w:noWrap/>
            <w:vAlign w:val="center"/>
            <w:hideMark/>
          </w:tcPr>
          <w:p w14:paraId="3857000F" w14:textId="77777777" w:rsidR="00B508C8" w:rsidRPr="000A4050" w:rsidRDefault="00B508C8" w:rsidP="00700A74">
            <w:pPr>
              <w:rPr>
                <w:rFonts w:cstheme="minorHAnsi"/>
                <w:color w:val="000000" w:themeColor="text1"/>
                <w:sz w:val="22"/>
              </w:rPr>
            </w:pPr>
            <w:r w:rsidRPr="000A4050">
              <w:rPr>
                <w:rFonts w:cstheme="minorHAnsi"/>
                <w:i/>
                <w:color w:val="000000" w:themeColor="text1"/>
                <w:sz w:val="22"/>
              </w:rPr>
              <w:t>p</w:t>
            </w:r>
          </w:p>
        </w:tc>
        <w:tc>
          <w:tcPr>
            <w:tcW w:w="1843" w:type="dxa"/>
            <w:gridSpan w:val="3"/>
            <w:tcBorders>
              <w:top w:val="single" w:sz="8" w:space="0" w:color="auto"/>
              <w:bottom w:val="single" w:sz="8" w:space="0" w:color="auto"/>
            </w:tcBorders>
            <w:shd w:val="clear" w:color="auto" w:fill="auto"/>
            <w:noWrap/>
            <w:vAlign w:val="center"/>
            <w:hideMark/>
          </w:tcPr>
          <w:p w14:paraId="7CAA15F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Bootstrap 95% CI</w:t>
            </w:r>
          </w:p>
        </w:tc>
        <w:tc>
          <w:tcPr>
            <w:tcW w:w="1417" w:type="dxa"/>
            <w:tcBorders>
              <w:top w:val="single" w:sz="8" w:space="0" w:color="auto"/>
              <w:bottom w:val="single" w:sz="8" w:space="0" w:color="auto"/>
            </w:tcBorders>
            <w:shd w:val="clear" w:color="auto" w:fill="auto"/>
            <w:noWrap/>
            <w:vAlign w:val="center"/>
            <w:hideMark/>
          </w:tcPr>
          <w:p w14:paraId="241A833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Effect ratio</w:t>
            </w:r>
          </w:p>
        </w:tc>
      </w:tr>
      <w:tr w:rsidR="000A4050" w:rsidRPr="000A4050" w14:paraId="0036D2BE" w14:textId="77777777" w:rsidTr="00700A74">
        <w:trPr>
          <w:trHeight w:val="270"/>
        </w:trPr>
        <w:tc>
          <w:tcPr>
            <w:tcW w:w="852" w:type="dxa"/>
            <w:vMerge w:val="restart"/>
            <w:tcBorders>
              <w:top w:val="single" w:sz="8" w:space="0" w:color="auto"/>
            </w:tcBorders>
            <w:shd w:val="clear" w:color="auto" w:fill="auto"/>
            <w:noWrap/>
            <w:vAlign w:val="center"/>
            <w:hideMark/>
          </w:tcPr>
          <w:p w14:paraId="682780D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TT</w:t>
            </w:r>
          </w:p>
        </w:tc>
        <w:tc>
          <w:tcPr>
            <w:tcW w:w="1256" w:type="dxa"/>
            <w:tcBorders>
              <w:top w:val="single" w:sz="8" w:space="0" w:color="auto"/>
            </w:tcBorders>
            <w:shd w:val="clear" w:color="auto" w:fill="auto"/>
            <w:noWrap/>
            <w:vAlign w:val="center"/>
            <w:hideMark/>
          </w:tcPr>
          <w:p w14:paraId="4E8789A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Model</w:t>
            </w:r>
          </w:p>
        </w:tc>
        <w:tc>
          <w:tcPr>
            <w:tcW w:w="3563" w:type="dxa"/>
            <w:gridSpan w:val="5"/>
            <w:tcBorders>
              <w:top w:val="single" w:sz="8" w:space="0" w:color="auto"/>
            </w:tcBorders>
            <w:shd w:val="clear" w:color="auto" w:fill="auto"/>
            <w:vAlign w:val="center"/>
          </w:tcPr>
          <w:p w14:paraId="40B8D70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R</w:t>
            </w:r>
            <w:r w:rsidRPr="000A4050">
              <w:rPr>
                <w:rFonts w:cstheme="minorHAnsi"/>
                <w:color w:val="000000" w:themeColor="text1"/>
                <w:sz w:val="22"/>
                <w:vertAlign w:val="superscript"/>
              </w:rPr>
              <w:t>2</w:t>
            </w:r>
            <w:r w:rsidRPr="000A4050">
              <w:rPr>
                <w:rFonts w:cstheme="minorHAnsi"/>
                <w:color w:val="000000" w:themeColor="text1"/>
                <w:sz w:val="22"/>
              </w:rPr>
              <w:t xml:space="preserve">=0.304; F[7, 63]=3.932, </w:t>
            </w:r>
            <w:r w:rsidRPr="000A4050">
              <w:rPr>
                <w:rFonts w:cstheme="minorHAnsi"/>
                <w:i/>
                <w:iCs/>
                <w:color w:val="000000" w:themeColor="text1"/>
                <w:sz w:val="22"/>
              </w:rPr>
              <w:t>p</w:t>
            </w:r>
            <w:r w:rsidRPr="000A4050">
              <w:rPr>
                <w:rFonts w:cstheme="minorHAnsi"/>
                <w:color w:val="000000" w:themeColor="text1"/>
                <w:sz w:val="22"/>
              </w:rPr>
              <w:t>=0.001</w:t>
            </w:r>
          </w:p>
        </w:tc>
        <w:tc>
          <w:tcPr>
            <w:tcW w:w="1506" w:type="dxa"/>
            <w:tcBorders>
              <w:top w:val="single" w:sz="8" w:space="0" w:color="auto"/>
            </w:tcBorders>
            <w:shd w:val="clear" w:color="auto" w:fill="auto"/>
            <w:noWrap/>
            <w:vAlign w:val="center"/>
            <w:hideMark/>
          </w:tcPr>
          <w:p w14:paraId="0E1E486B" w14:textId="77777777" w:rsidR="00B508C8" w:rsidRPr="000A4050" w:rsidRDefault="00B508C8" w:rsidP="00700A74">
            <w:pPr>
              <w:rPr>
                <w:rFonts w:cstheme="minorHAnsi"/>
                <w:color w:val="000000" w:themeColor="text1"/>
                <w:sz w:val="22"/>
              </w:rPr>
            </w:pPr>
          </w:p>
        </w:tc>
        <w:tc>
          <w:tcPr>
            <w:tcW w:w="236" w:type="dxa"/>
            <w:tcBorders>
              <w:top w:val="single" w:sz="8" w:space="0" w:color="auto"/>
            </w:tcBorders>
            <w:shd w:val="clear" w:color="auto" w:fill="auto"/>
            <w:noWrap/>
            <w:vAlign w:val="center"/>
            <w:hideMark/>
          </w:tcPr>
          <w:p w14:paraId="3ACCE3AC" w14:textId="77777777" w:rsidR="00B508C8" w:rsidRPr="000A4050" w:rsidRDefault="00B508C8" w:rsidP="00700A74">
            <w:pPr>
              <w:rPr>
                <w:rFonts w:cstheme="minorHAnsi"/>
                <w:color w:val="000000" w:themeColor="text1"/>
                <w:sz w:val="22"/>
              </w:rPr>
            </w:pPr>
          </w:p>
        </w:tc>
        <w:tc>
          <w:tcPr>
            <w:tcW w:w="1518" w:type="dxa"/>
            <w:gridSpan w:val="2"/>
            <w:tcBorders>
              <w:top w:val="single" w:sz="8" w:space="0" w:color="auto"/>
            </w:tcBorders>
            <w:shd w:val="clear" w:color="auto" w:fill="auto"/>
            <w:noWrap/>
            <w:vAlign w:val="center"/>
            <w:hideMark/>
          </w:tcPr>
          <w:p w14:paraId="61471D2B" w14:textId="77777777" w:rsidR="00B508C8" w:rsidRPr="000A4050" w:rsidRDefault="00B508C8" w:rsidP="00700A74">
            <w:pPr>
              <w:rPr>
                <w:rFonts w:cstheme="minorHAnsi"/>
                <w:color w:val="000000" w:themeColor="text1"/>
                <w:sz w:val="22"/>
              </w:rPr>
            </w:pPr>
          </w:p>
        </w:tc>
      </w:tr>
      <w:tr w:rsidR="000A4050" w:rsidRPr="000A4050" w14:paraId="17297B53" w14:textId="77777777" w:rsidTr="00700A74">
        <w:trPr>
          <w:trHeight w:val="270"/>
        </w:trPr>
        <w:tc>
          <w:tcPr>
            <w:tcW w:w="852" w:type="dxa"/>
            <w:vMerge/>
            <w:vAlign w:val="center"/>
            <w:hideMark/>
          </w:tcPr>
          <w:p w14:paraId="523F6783" w14:textId="77777777" w:rsidR="00B508C8" w:rsidRPr="000A4050" w:rsidRDefault="00B508C8" w:rsidP="00700A74">
            <w:pPr>
              <w:rPr>
                <w:rFonts w:cstheme="minorHAnsi"/>
                <w:color w:val="000000" w:themeColor="text1"/>
                <w:sz w:val="22"/>
              </w:rPr>
            </w:pPr>
          </w:p>
        </w:tc>
        <w:tc>
          <w:tcPr>
            <w:tcW w:w="2126" w:type="dxa"/>
            <w:gridSpan w:val="3"/>
            <w:shd w:val="clear" w:color="auto" w:fill="auto"/>
            <w:noWrap/>
            <w:vAlign w:val="center"/>
            <w:hideMark/>
          </w:tcPr>
          <w:p w14:paraId="6572F80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Total effect</w:t>
            </w:r>
          </w:p>
        </w:tc>
        <w:tc>
          <w:tcPr>
            <w:tcW w:w="992" w:type="dxa"/>
            <w:shd w:val="clear" w:color="auto" w:fill="auto"/>
            <w:noWrap/>
            <w:vAlign w:val="center"/>
            <w:hideMark/>
          </w:tcPr>
          <w:p w14:paraId="06A26BA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0.164</w:t>
            </w:r>
          </w:p>
        </w:tc>
        <w:tc>
          <w:tcPr>
            <w:tcW w:w="851" w:type="dxa"/>
            <w:shd w:val="clear" w:color="auto" w:fill="auto"/>
            <w:noWrap/>
            <w:vAlign w:val="center"/>
            <w:hideMark/>
          </w:tcPr>
          <w:p w14:paraId="2007CAB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0.059</w:t>
            </w:r>
          </w:p>
        </w:tc>
        <w:tc>
          <w:tcPr>
            <w:tcW w:w="850" w:type="dxa"/>
            <w:shd w:val="clear" w:color="auto" w:fill="auto"/>
            <w:noWrap/>
            <w:vAlign w:val="center"/>
            <w:hideMark/>
          </w:tcPr>
          <w:p w14:paraId="65F8B66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0.007</w:t>
            </w:r>
          </w:p>
        </w:tc>
        <w:tc>
          <w:tcPr>
            <w:tcW w:w="1843" w:type="dxa"/>
            <w:gridSpan w:val="3"/>
            <w:shd w:val="clear" w:color="auto" w:fill="auto"/>
            <w:noWrap/>
            <w:vAlign w:val="center"/>
            <w:hideMark/>
          </w:tcPr>
          <w:p w14:paraId="117A8B2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(0.046, 0.282)</w:t>
            </w:r>
            <w:r w:rsidRPr="000A4050">
              <w:rPr>
                <w:rFonts w:cstheme="minorHAnsi"/>
                <w:color w:val="000000" w:themeColor="text1"/>
                <w:sz w:val="22"/>
                <w:vertAlign w:val="superscript"/>
              </w:rPr>
              <w:t>*</w:t>
            </w:r>
          </w:p>
        </w:tc>
        <w:tc>
          <w:tcPr>
            <w:tcW w:w="1417" w:type="dxa"/>
            <w:shd w:val="clear" w:color="auto" w:fill="auto"/>
            <w:noWrap/>
            <w:vAlign w:val="center"/>
            <w:hideMark/>
          </w:tcPr>
          <w:p w14:paraId="253902B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100%</w:t>
            </w:r>
          </w:p>
        </w:tc>
      </w:tr>
      <w:tr w:rsidR="000A4050" w:rsidRPr="000A4050" w14:paraId="0E1ED4DA" w14:textId="77777777" w:rsidTr="00700A74">
        <w:trPr>
          <w:trHeight w:val="270"/>
        </w:trPr>
        <w:tc>
          <w:tcPr>
            <w:tcW w:w="852" w:type="dxa"/>
            <w:vMerge/>
            <w:vAlign w:val="center"/>
            <w:hideMark/>
          </w:tcPr>
          <w:p w14:paraId="2D6CE104" w14:textId="77777777" w:rsidR="00B508C8" w:rsidRPr="000A4050" w:rsidRDefault="00B508C8" w:rsidP="00700A74">
            <w:pPr>
              <w:rPr>
                <w:rFonts w:cstheme="minorHAnsi"/>
                <w:color w:val="000000" w:themeColor="text1"/>
                <w:sz w:val="22"/>
              </w:rPr>
            </w:pPr>
          </w:p>
        </w:tc>
        <w:tc>
          <w:tcPr>
            <w:tcW w:w="2126" w:type="dxa"/>
            <w:gridSpan w:val="3"/>
            <w:shd w:val="clear" w:color="auto" w:fill="auto"/>
            <w:noWrap/>
            <w:vAlign w:val="center"/>
            <w:hideMark/>
          </w:tcPr>
          <w:p w14:paraId="4501235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Direct effect</w:t>
            </w:r>
          </w:p>
        </w:tc>
        <w:tc>
          <w:tcPr>
            <w:tcW w:w="992" w:type="dxa"/>
            <w:shd w:val="clear" w:color="auto" w:fill="auto"/>
            <w:noWrap/>
            <w:vAlign w:val="center"/>
            <w:hideMark/>
          </w:tcPr>
          <w:p w14:paraId="57B5354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0.055</w:t>
            </w:r>
          </w:p>
        </w:tc>
        <w:tc>
          <w:tcPr>
            <w:tcW w:w="851" w:type="dxa"/>
            <w:shd w:val="clear" w:color="auto" w:fill="auto"/>
            <w:noWrap/>
            <w:vAlign w:val="center"/>
            <w:hideMark/>
          </w:tcPr>
          <w:p w14:paraId="5DCA47A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0.067</w:t>
            </w:r>
          </w:p>
        </w:tc>
        <w:tc>
          <w:tcPr>
            <w:tcW w:w="850" w:type="dxa"/>
            <w:shd w:val="clear" w:color="auto" w:fill="auto"/>
            <w:noWrap/>
            <w:vAlign w:val="center"/>
            <w:hideMark/>
          </w:tcPr>
          <w:p w14:paraId="342C91F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0.415</w:t>
            </w:r>
          </w:p>
        </w:tc>
        <w:tc>
          <w:tcPr>
            <w:tcW w:w="1843" w:type="dxa"/>
            <w:gridSpan w:val="3"/>
            <w:shd w:val="clear" w:color="auto" w:fill="auto"/>
            <w:noWrap/>
            <w:vAlign w:val="center"/>
            <w:hideMark/>
          </w:tcPr>
          <w:p w14:paraId="2CE95E1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(-0.078, 0.188)</w:t>
            </w:r>
          </w:p>
        </w:tc>
        <w:tc>
          <w:tcPr>
            <w:tcW w:w="1417" w:type="dxa"/>
            <w:shd w:val="clear" w:color="auto" w:fill="auto"/>
            <w:noWrap/>
            <w:vAlign w:val="center"/>
            <w:hideMark/>
          </w:tcPr>
          <w:p w14:paraId="0FCB87A1"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33.25%</w:t>
            </w:r>
          </w:p>
        </w:tc>
      </w:tr>
      <w:tr w:rsidR="000A4050" w:rsidRPr="000A4050" w14:paraId="6F77370E" w14:textId="77777777" w:rsidTr="00700A74">
        <w:trPr>
          <w:trHeight w:val="270"/>
        </w:trPr>
        <w:tc>
          <w:tcPr>
            <w:tcW w:w="852" w:type="dxa"/>
            <w:vMerge/>
            <w:vAlign w:val="center"/>
            <w:hideMark/>
          </w:tcPr>
          <w:p w14:paraId="4FD86CDC" w14:textId="77777777" w:rsidR="00B508C8" w:rsidRPr="000A4050" w:rsidRDefault="00B508C8" w:rsidP="00700A74">
            <w:pPr>
              <w:rPr>
                <w:rFonts w:cstheme="minorHAnsi"/>
                <w:color w:val="000000" w:themeColor="text1"/>
                <w:sz w:val="22"/>
              </w:rPr>
            </w:pPr>
          </w:p>
        </w:tc>
        <w:tc>
          <w:tcPr>
            <w:tcW w:w="2126" w:type="dxa"/>
            <w:gridSpan w:val="3"/>
            <w:shd w:val="clear" w:color="auto" w:fill="auto"/>
            <w:noWrap/>
            <w:vAlign w:val="center"/>
            <w:hideMark/>
          </w:tcPr>
          <w:p w14:paraId="3CD5209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indirect effect(via mediators)</w:t>
            </w:r>
          </w:p>
        </w:tc>
        <w:tc>
          <w:tcPr>
            <w:tcW w:w="992" w:type="dxa"/>
            <w:shd w:val="clear" w:color="auto" w:fill="auto"/>
            <w:noWrap/>
            <w:vAlign w:val="center"/>
            <w:hideMark/>
          </w:tcPr>
          <w:p w14:paraId="574F430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0.110</w:t>
            </w:r>
          </w:p>
        </w:tc>
        <w:tc>
          <w:tcPr>
            <w:tcW w:w="851" w:type="dxa"/>
            <w:shd w:val="clear" w:color="auto" w:fill="auto"/>
            <w:noWrap/>
            <w:vAlign w:val="center"/>
            <w:hideMark/>
          </w:tcPr>
          <w:p w14:paraId="16CC248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0.048</w:t>
            </w:r>
          </w:p>
        </w:tc>
        <w:tc>
          <w:tcPr>
            <w:tcW w:w="850" w:type="dxa"/>
            <w:shd w:val="clear" w:color="auto" w:fill="auto"/>
            <w:noWrap/>
            <w:vAlign w:val="center"/>
            <w:hideMark/>
          </w:tcPr>
          <w:p w14:paraId="30A27B4E"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64612983"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(0.027, 0.220)</w:t>
            </w:r>
            <w:r w:rsidRPr="000A4050">
              <w:rPr>
                <w:rFonts w:cstheme="minorHAnsi"/>
                <w:color w:val="000000" w:themeColor="text1"/>
                <w:sz w:val="22"/>
                <w:vertAlign w:val="superscript"/>
              </w:rPr>
              <w:t>*</w:t>
            </w:r>
          </w:p>
        </w:tc>
        <w:tc>
          <w:tcPr>
            <w:tcW w:w="1417" w:type="dxa"/>
            <w:shd w:val="clear" w:color="auto" w:fill="auto"/>
            <w:noWrap/>
            <w:vAlign w:val="center"/>
            <w:hideMark/>
          </w:tcPr>
          <w:p w14:paraId="7E82800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66.75%</w:t>
            </w:r>
          </w:p>
        </w:tc>
      </w:tr>
      <w:tr w:rsidR="000A4050" w:rsidRPr="000A4050" w14:paraId="69AA8B2A" w14:textId="77777777" w:rsidTr="00700A74">
        <w:trPr>
          <w:trHeight w:val="270"/>
        </w:trPr>
        <w:tc>
          <w:tcPr>
            <w:tcW w:w="852" w:type="dxa"/>
            <w:vMerge/>
            <w:vAlign w:val="center"/>
            <w:hideMark/>
          </w:tcPr>
          <w:p w14:paraId="4B88071A"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3C85436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L </w:t>
            </w:r>
            <w:proofErr w:type="spellStart"/>
            <w:r w:rsidRPr="000A4050">
              <w:rPr>
                <w:rFonts w:cstheme="minorHAnsi"/>
                <w:color w:val="000000" w:themeColor="text1"/>
                <w:sz w:val="22"/>
              </w:rPr>
              <w:t>dACC</w:t>
            </w:r>
            <w:proofErr w:type="spellEnd"/>
          </w:p>
        </w:tc>
        <w:tc>
          <w:tcPr>
            <w:tcW w:w="992" w:type="dxa"/>
            <w:shd w:val="clear" w:color="auto" w:fill="auto"/>
            <w:noWrap/>
            <w:vAlign w:val="center"/>
            <w:hideMark/>
          </w:tcPr>
          <w:p w14:paraId="5F77301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-0.033</w:t>
            </w:r>
          </w:p>
        </w:tc>
        <w:tc>
          <w:tcPr>
            <w:tcW w:w="851" w:type="dxa"/>
            <w:shd w:val="clear" w:color="auto" w:fill="auto"/>
            <w:noWrap/>
            <w:vAlign w:val="center"/>
            <w:hideMark/>
          </w:tcPr>
          <w:p w14:paraId="7A7CB73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0.036</w:t>
            </w:r>
          </w:p>
        </w:tc>
        <w:tc>
          <w:tcPr>
            <w:tcW w:w="850" w:type="dxa"/>
            <w:shd w:val="clear" w:color="auto" w:fill="auto"/>
            <w:noWrap/>
            <w:vAlign w:val="center"/>
            <w:hideMark/>
          </w:tcPr>
          <w:p w14:paraId="1D8EE460"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0DDBED5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(-0.122, 0.024)</w:t>
            </w:r>
          </w:p>
        </w:tc>
        <w:tc>
          <w:tcPr>
            <w:tcW w:w="1417" w:type="dxa"/>
            <w:shd w:val="clear" w:color="auto" w:fill="auto"/>
            <w:noWrap/>
            <w:vAlign w:val="center"/>
            <w:hideMark/>
          </w:tcPr>
          <w:p w14:paraId="492D4B3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-19.78%</w:t>
            </w:r>
          </w:p>
        </w:tc>
      </w:tr>
      <w:tr w:rsidR="000A4050" w:rsidRPr="000A4050" w14:paraId="66BFBFFF" w14:textId="77777777" w:rsidTr="00700A74">
        <w:trPr>
          <w:trHeight w:val="270"/>
        </w:trPr>
        <w:tc>
          <w:tcPr>
            <w:tcW w:w="852" w:type="dxa"/>
            <w:vMerge/>
            <w:vAlign w:val="center"/>
            <w:hideMark/>
          </w:tcPr>
          <w:p w14:paraId="4EA9A778"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5D8A7EE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L DLPFC</w:t>
            </w:r>
          </w:p>
        </w:tc>
        <w:tc>
          <w:tcPr>
            <w:tcW w:w="992" w:type="dxa"/>
            <w:shd w:val="clear" w:color="auto" w:fill="auto"/>
            <w:noWrap/>
            <w:vAlign w:val="center"/>
            <w:hideMark/>
          </w:tcPr>
          <w:p w14:paraId="2534769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0.049</w:t>
            </w:r>
          </w:p>
        </w:tc>
        <w:tc>
          <w:tcPr>
            <w:tcW w:w="851" w:type="dxa"/>
            <w:shd w:val="clear" w:color="auto" w:fill="auto"/>
            <w:noWrap/>
            <w:vAlign w:val="center"/>
            <w:hideMark/>
          </w:tcPr>
          <w:p w14:paraId="68B6113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0.029</w:t>
            </w:r>
          </w:p>
        </w:tc>
        <w:tc>
          <w:tcPr>
            <w:tcW w:w="850" w:type="dxa"/>
            <w:shd w:val="clear" w:color="auto" w:fill="auto"/>
            <w:noWrap/>
            <w:vAlign w:val="center"/>
            <w:hideMark/>
          </w:tcPr>
          <w:p w14:paraId="2BBF31B7"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60E2FEF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(0.002, 0.118)</w:t>
            </w:r>
            <w:r w:rsidRPr="000A4050">
              <w:rPr>
                <w:rFonts w:cstheme="minorHAnsi"/>
                <w:color w:val="000000" w:themeColor="text1"/>
                <w:sz w:val="22"/>
                <w:vertAlign w:val="superscript"/>
              </w:rPr>
              <w:t>*</w:t>
            </w:r>
          </w:p>
        </w:tc>
        <w:tc>
          <w:tcPr>
            <w:tcW w:w="1417" w:type="dxa"/>
            <w:shd w:val="clear" w:color="auto" w:fill="auto"/>
            <w:noWrap/>
            <w:vAlign w:val="center"/>
            <w:hideMark/>
          </w:tcPr>
          <w:p w14:paraId="7F5B25A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30.04%</w:t>
            </w:r>
          </w:p>
        </w:tc>
      </w:tr>
      <w:tr w:rsidR="000A4050" w:rsidRPr="000A4050" w14:paraId="604E28B9" w14:textId="77777777" w:rsidTr="00700A74">
        <w:trPr>
          <w:trHeight w:val="270"/>
        </w:trPr>
        <w:tc>
          <w:tcPr>
            <w:tcW w:w="852" w:type="dxa"/>
            <w:vMerge/>
            <w:vAlign w:val="center"/>
            <w:hideMark/>
          </w:tcPr>
          <w:p w14:paraId="6535751F"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4EDB1E2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B thalamic-limbic</w:t>
            </w:r>
          </w:p>
        </w:tc>
        <w:tc>
          <w:tcPr>
            <w:tcW w:w="992" w:type="dxa"/>
            <w:shd w:val="clear" w:color="auto" w:fill="auto"/>
            <w:noWrap/>
            <w:vAlign w:val="center"/>
            <w:hideMark/>
          </w:tcPr>
          <w:p w14:paraId="4720634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0.049</w:t>
            </w:r>
          </w:p>
        </w:tc>
        <w:tc>
          <w:tcPr>
            <w:tcW w:w="851" w:type="dxa"/>
            <w:shd w:val="clear" w:color="auto" w:fill="auto"/>
            <w:noWrap/>
            <w:vAlign w:val="center"/>
            <w:hideMark/>
          </w:tcPr>
          <w:p w14:paraId="408CB17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0.028</w:t>
            </w:r>
          </w:p>
        </w:tc>
        <w:tc>
          <w:tcPr>
            <w:tcW w:w="850" w:type="dxa"/>
            <w:shd w:val="clear" w:color="auto" w:fill="auto"/>
            <w:noWrap/>
            <w:vAlign w:val="center"/>
            <w:hideMark/>
          </w:tcPr>
          <w:p w14:paraId="70802D6A"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005B34E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(0.005, 0.117)</w:t>
            </w:r>
            <w:r w:rsidRPr="000A4050">
              <w:rPr>
                <w:rFonts w:cstheme="minorHAnsi"/>
                <w:color w:val="000000" w:themeColor="text1"/>
                <w:sz w:val="22"/>
                <w:vertAlign w:val="superscript"/>
              </w:rPr>
              <w:t>*</w:t>
            </w:r>
          </w:p>
        </w:tc>
        <w:tc>
          <w:tcPr>
            <w:tcW w:w="1417" w:type="dxa"/>
            <w:shd w:val="clear" w:color="auto" w:fill="auto"/>
            <w:noWrap/>
            <w:vAlign w:val="center"/>
            <w:hideMark/>
          </w:tcPr>
          <w:p w14:paraId="4608F28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30.05%</w:t>
            </w:r>
          </w:p>
        </w:tc>
      </w:tr>
      <w:tr w:rsidR="000A4050" w:rsidRPr="000A4050" w14:paraId="0CE63892" w14:textId="77777777" w:rsidTr="00700A74">
        <w:trPr>
          <w:trHeight w:val="270"/>
        </w:trPr>
        <w:tc>
          <w:tcPr>
            <w:tcW w:w="852" w:type="dxa"/>
            <w:vMerge/>
            <w:vAlign w:val="center"/>
            <w:hideMark/>
          </w:tcPr>
          <w:p w14:paraId="317D2217"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2891A0E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R </w:t>
            </w:r>
            <w:proofErr w:type="spellStart"/>
            <w:r w:rsidRPr="000A4050">
              <w:rPr>
                <w:rFonts w:cstheme="minorHAnsi"/>
                <w:color w:val="000000" w:themeColor="text1"/>
                <w:sz w:val="22"/>
              </w:rPr>
              <w:t>vmPFC</w:t>
            </w:r>
            <w:proofErr w:type="spellEnd"/>
          </w:p>
        </w:tc>
        <w:tc>
          <w:tcPr>
            <w:tcW w:w="992" w:type="dxa"/>
            <w:shd w:val="clear" w:color="auto" w:fill="auto"/>
            <w:noWrap/>
            <w:vAlign w:val="center"/>
            <w:hideMark/>
          </w:tcPr>
          <w:p w14:paraId="75D5870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w:t>
            </w:r>
          </w:p>
        </w:tc>
        <w:tc>
          <w:tcPr>
            <w:tcW w:w="851" w:type="dxa"/>
            <w:shd w:val="clear" w:color="auto" w:fill="auto"/>
            <w:noWrap/>
            <w:vAlign w:val="center"/>
            <w:hideMark/>
          </w:tcPr>
          <w:p w14:paraId="1BA995E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0.031</w:t>
            </w:r>
          </w:p>
        </w:tc>
        <w:tc>
          <w:tcPr>
            <w:tcW w:w="850" w:type="dxa"/>
            <w:shd w:val="clear" w:color="auto" w:fill="auto"/>
            <w:noWrap/>
            <w:vAlign w:val="center"/>
            <w:hideMark/>
          </w:tcPr>
          <w:p w14:paraId="53E84C54"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11C5201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(-0.006, 0.116)</w:t>
            </w:r>
          </w:p>
        </w:tc>
        <w:tc>
          <w:tcPr>
            <w:tcW w:w="1417" w:type="dxa"/>
            <w:shd w:val="clear" w:color="auto" w:fill="auto"/>
            <w:noWrap/>
            <w:vAlign w:val="center"/>
            <w:hideMark/>
          </w:tcPr>
          <w:p w14:paraId="526BCEB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24.36%</w:t>
            </w:r>
          </w:p>
        </w:tc>
      </w:tr>
      <w:tr w:rsidR="000A4050" w:rsidRPr="000A4050" w14:paraId="71658AF5" w14:textId="77777777" w:rsidTr="00700A74">
        <w:trPr>
          <w:trHeight w:val="270"/>
        </w:trPr>
        <w:tc>
          <w:tcPr>
            <w:tcW w:w="852" w:type="dxa"/>
            <w:vMerge/>
            <w:vAlign w:val="center"/>
            <w:hideMark/>
          </w:tcPr>
          <w:p w14:paraId="7714F6B4"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7A49440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R </w:t>
            </w:r>
            <w:proofErr w:type="spellStart"/>
            <w:r w:rsidRPr="000A4050">
              <w:rPr>
                <w:rFonts w:cstheme="minorHAnsi"/>
                <w:color w:val="000000" w:themeColor="text1"/>
                <w:sz w:val="22"/>
              </w:rPr>
              <w:t>dACC</w:t>
            </w:r>
            <w:proofErr w:type="spellEnd"/>
          </w:p>
        </w:tc>
        <w:tc>
          <w:tcPr>
            <w:tcW w:w="992" w:type="dxa"/>
            <w:shd w:val="clear" w:color="auto" w:fill="auto"/>
            <w:noWrap/>
            <w:vAlign w:val="center"/>
            <w:hideMark/>
          </w:tcPr>
          <w:p w14:paraId="67C3F5C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0.003</w:t>
            </w:r>
          </w:p>
        </w:tc>
        <w:tc>
          <w:tcPr>
            <w:tcW w:w="851" w:type="dxa"/>
            <w:shd w:val="clear" w:color="auto" w:fill="auto"/>
            <w:noWrap/>
            <w:vAlign w:val="center"/>
            <w:hideMark/>
          </w:tcPr>
          <w:p w14:paraId="63B9559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0.027</w:t>
            </w:r>
          </w:p>
        </w:tc>
        <w:tc>
          <w:tcPr>
            <w:tcW w:w="850" w:type="dxa"/>
            <w:shd w:val="clear" w:color="auto" w:fill="auto"/>
            <w:noWrap/>
            <w:vAlign w:val="center"/>
            <w:hideMark/>
          </w:tcPr>
          <w:p w14:paraId="5814A04C"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2A5670C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(-0.055, 0.055)</w:t>
            </w:r>
          </w:p>
        </w:tc>
        <w:tc>
          <w:tcPr>
            <w:tcW w:w="1417" w:type="dxa"/>
            <w:shd w:val="clear" w:color="auto" w:fill="auto"/>
            <w:noWrap/>
            <w:vAlign w:val="center"/>
            <w:hideMark/>
          </w:tcPr>
          <w:p w14:paraId="5131751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2.08%</w:t>
            </w:r>
          </w:p>
        </w:tc>
      </w:tr>
      <w:tr w:rsidR="000A4050" w:rsidRPr="000A4050" w14:paraId="1A763B6B" w14:textId="77777777" w:rsidTr="00700A74">
        <w:trPr>
          <w:trHeight w:val="270"/>
        </w:trPr>
        <w:tc>
          <w:tcPr>
            <w:tcW w:w="852" w:type="dxa"/>
            <w:shd w:val="clear" w:color="auto" w:fill="auto"/>
            <w:noWrap/>
            <w:vAlign w:val="center"/>
            <w:hideMark/>
          </w:tcPr>
          <w:p w14:paraId="5F90BB29" w14:textId="77777777" w:rsidR="00B508C8" w:rsidRPr="000A4050" w:rsidRDefault="00B508C8" w:rsidP="00700A74">
            <w:pPr>
              <w:rPr>
                <w:rFonts w:cstheme="minorHAnsi"/>
                <w:color w:val="000000" w:themeColor="text1"/>
                <w:sz w:val="22"/>
              </w:rPr>
            </w:pPr>
          </w:p>
        </w:tc>
        <w:tc>
          <w:tcPr>
            <w:tcW w:w="2126" w:type="dxa"/>
            <w:gridSpan w:val="3"/>
            <w:shd w:val="clear" w:color="auto" w:fill="auto"/>
            <w:noWrap/>
            <w:vAlign w:val="center"/>
            <w:hideMark/>
          </w:tcPr>
          <w:p w14:paraId="4E68EBEF" w14:textId="77777777" w:rsidR="00B508C8" w:rsidRPr="000A4050" w:rsidRDefault="00B508C8" w:rsidP="00700A74">
            <w:pPr>
              <w:rPr>
                <w:rFonts w:cstheme="minorHAnsi"/>
                <w:color w:val="000000" w:themeColor="text1"/>
                <w:sz w:val="22"/>
              </w:rPr>
            </w:pPr>
          </w:p>
        </w:tc>
        <w:tc>
          <w:tcPr>
            <w:tcW w:w="992" w:type="dxa"/>
            <w:shd w:val="clear" w:color="auto" w:fill="auto"/>
            <w:noWrap/>
            <w:vAlign w:val="center"/>
            <w:hideMark/>
          </w:tcPr>
          <w:p w14:paraId="2A301A13" w14:textId="77777777" w:rsidR="00B508C8" w:rsidRPr="000A4050" w:rsidRDefault="00B508C8" w:rsidP="00700A74">
            <w:pPr>
              <w:rPr>
                <w:rFonts w:cstheme="minorHAnsi"/>
                <w:color w:val="000000" w:themeColor="text1"/>
                <w:sz w:val="22"/>
              </w:rPr>
            </w:pPr>
          </w:p>
        </w:tc>
        <w:tc>
          <w:tcPr>
            <w:tcW w:w="851" w:type="dxa"/>
            <w:shd w:val="clear" w:color="auto" w:fill="auto"/>
            <w:noWrap/>
            <w:vAlign w:val="center"/>
            <w:hideMark/>
          </w:tcPr>
          <w:p w14:paraId="1265141C" w14:textId="77777777" w:rsidR="00B508C8" w:rsidRPr="000A4050" w:rsidRDefault="00B508C8" w:rsidP="00700A74">
            <w:pPr>
              <w:rPr>
                <w:rFonts w:cstheme="minorHAnsi"/>
                <w:color w:val="000000" w:themeColor="text1"/>
                <w:sz w:val="22"/>
              </w:rPr>
            </w:pPr>
          </w:p>
        </w:tc>
        <w:tc>
          <w:tcPr>
            <w:tcW w:w="850" w:type="dxa"/>
            <w:shd w:val="clear" w:color="auto" w:fill="auto"/>
            <w:noWrap/>
            <w:vAlign w:val="center"/>
            <w:hideMark/>
          </w:tcPr>
          <w:p w14:paraId="4AC13B68" w14:textId="77777777" w:rsidR="00B508C8" w:rsidRPr="000A4050" w:rsidRDefault="00B508C8" w:rsidP="00700A74">
            <w:pPr>
              <w:rPr>
                <w:rFonts w:cstheme="minorHAnsi"/>
                <w:color w:val="000000" w:themeColor="text1"/>
                <w:sz w:val="22"/>
              </w:rPr>
            </w:pPr>
          </w:p>
        </w:tc>
        <w:tc>
          <w:tcPr>
            <w:tcW w:w="1506" w:type="dxa"/>
            <w:shd w:val="clear" w:color="auto" w:fill="auto"/>
            <w:noWrap/>
            <w:vAlign w:val="center"/>
            <w:hideMark/>
          </w:tcPr>
          <w:p w14:paraId="7210D853" w14:textId="77777777" w:rsidR="00B508C8" w:rsidRPr="000A4050" w:rsidRDefault="00B508C8" w:rsidP="00700A74">
            <w:pPr>
              <w:rPr>
                <w:rFonts w:cstheme="minorHAnsi"/>
                <w:color w:val="000000" w:themeColor="text1"/>
                <w:sz w:val="22"/>
              </w:rPr>
            </w:pPr>
          </w:p>
        </w:tc>
        <w:tc>
          <w:tcPr>
            <w:tcW w:w="236" w:type="dxa"/>
            <w:shd w:val="clear" w:color="auto" w:fill="auto"/>
            <w:noWrap/>
            <w:vAlign w:val="center"/>
            <w:hideMark/>
          </w:tcPr>
          <w:p w14:paraId="0B47D64D" w14:textId="77777777" w:rsidR="00B508C8" w:rsidRPr="000A4050" w:rsidRDefault="00B508C8" w:rsidP="00700A74">
            <w:pPr>
              <w:rPr>
                <w:rFonts w:cstheme="minorHAnsi"/>
                <w:color w:val="000000" w:themeColor="text1"/>
                <w:sz w:val="22"/>
              </w:rPr>
            </w:pPr>
          </w:p>
        </w:tc>
        <w:tc>
          <w:tcPr>
            <w:tcW w:w="1518" w:type="dxa"/>
            <w:gridSpan w:val="2"/>
            <w:shd w:val="clear" w:color="auto" w:fill="auto"/>
            <w:noWrap/>
            <w:vAlign w:val="center"/>
            <w:hideMark/>
          </w:tcPr>
          <w:p w14:paraId="5DF4FC0C" w14:textId="77777777" w:rsidR="00B508C8" w:rsidRPr="000A4050" w:rsidRDefault="00B508C8" w:rsidP="00700A74">
            <w:pPr>
              <w:rPr>
                <w:rFonts w:cstheme="minorHAnsi"/>
                <w:color w:val="000000" w:themeColor="text1"/>
                <w:sz w:val="22"/>
              </w:rPr>
            </w:pPr>
          </w:p>
        </w:tc>
      </w:tr>
      <w:tr w:rsidR="000A4050" w:rsidRPr="000A4050" w14:paraId="54281E21" w14:textId="77777777" w:rsidTr="00700A74">
        <w:trPr>
          <w:trHeight w:val="270"/>
        </w:trPr>
        <w:tc>
          <w:tcPr>
            <w:tcW w:w="852" w:type="dxa"/>
            <w:vMerge w:val="restart"/>
            <w:shd w:val="clear" w:color="auto" w:fill="auto"/>
            <w:noWrap/>
            <w:vAlign w:val="center"/>
            <w:hideMark/>
          </w:tcPr>
          <w:p w14:paraId="44D2304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TG</w:t>
            </w:r>
          </w:p>
        </w:tc>
        <w:tc>
          <w:tcPr>
            <w:tcW w:w="1256" w:type="dxa"/>
            <w:shd w:val="clear" w:color="auto" w:fill="auto"/>
            <w:noWrap/>
            <w:vAlign w:val="center"/>
            <w:hideMark/>
          </w:tcPr>
          <w:p w14:paraId="4E937E7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Model</w:t>
            </w:r>
          </w:p>
        </w:tc>
        <w:tc>
          <w:tcPr>
            <w:tcW w:w="3563" w:type="dxa"/>
            <w:gridSpan w:val="5"/>
            <w:shd w:val="clear" w:color="auto" w:fill="auto"/>
            <w:vAlign w:val="center"/>
          </w:tcPr>
          <w:p w14:paraId="0B67978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R</w:t>
            </w:r>
            <w:r w:rsidRPr="000A4050">
              <w:rPr>
                <w:rFonts w:cstheme="minorHAnsi"/>
                <w:color w:val="000000" w:themeColor="text1"/>
                <w:sz w:val="22"/>
                <w:vertAlign w:val="superscript"/>
              </w:rPr>
              <w:t>2</w:t>
            </w:r>
            <w:r w:rsidRPr="000A4050">
              <w:rPr>
                <w:rFonts w:cstheme="minorHAnsi"/>
                <w:color w:val="000000" w:themeColor="text1"/>
                <w:sz w:val="22"/>
              </w:rPr>
              <w:t xml:space="preserve">=0.055;F[7, 99]=0.821, </w:t>
            </w:r>
            <w:r w:rsidRPr="000A4050">
              <w:rPr>
                <w:rFonts w:cstheme="minorHAnsi"/>
                <w:i/>
                <w:iCs/>
                <w:color w:val="000000" w:themeColor="text1"/>
                <w:sz w:val="22"/>
              </w:rPr>
              <w:t>p</w:t>
            </w:r>
            <w:r w:rsidRPr="000A4050">
              <w:rPr>
                <w:rFonts w:cstheme="minorHAnsi"/>
                <w:color w:val="000000" w:themeColor="text1"/>
                <w:sz w:val="22"/>
              </w:rPr>
              <w:t>=0.572</w:t>
            </w:r>
          </w:p>
        </w:tc>
        <w:tc>
          <w:tcPr>
            <w:tcW w:w="1506" w:type="dxa"/>
            <w:shd w:val="clear" w:color="auto" w:fill="auto"/>
            <w:noWrap/>
            <w:vAlign w:val="center"/>
            <w:hideMark/>
          </w:tcPr>
          <w:p w14:paraId="202D49B9" w14:textId="77777777" w:rsidR="00B508C8" w:rsidRPr="000A4050" w:rsidRDefault="00B508C8" w:rsidP="00700A74">
            <w:pPr>
              <w:rPr>
                <w:rFonts w:cstheme="minorHAnsi"/>
                <w:color w:val="000000" w:themeColor="text1"/>
                <w:sz w:val="22"/>
              </w:rPr>
            </w:pPr>
          </w:p>
        </w:tc>
        <w:tc>
          <w:tcPr>
            <w:tcW w:w="236" w:type="dxa"/>
            <w:shd w:val="clear" w:color="auto" w:fill="auto"/>
            <w:noWrap/>
            <w:vAlign w:val="center"/>
            <w:hideMark/>
          </w:tcPr>
          <w:p w14:paraId="047207B7" w14:textId="77777777" w:rsidR="00B508C8" w:rsidRPr="000A4050" w:rsidRDefault="00B508C8" w:rsidP="00700A74">
            <w:pPr>
              <w:rPr>
                <w:rFonts w:cstheme="minorHAnsi"/>
                <w:color w:val="000000" w:themeColor="text1"/>
                <w:sz w:val="22"/>
              </w:rPr>
            </w:pPr>
          </w:p>
        </w:tc>
        <w:tc>
          <w:tcPr>
            <w:tcW w:w="1518" w:type="dxa"/>
            <w:gridSpan w:val="2"/>
            <w:shd w:val="clear" w:color="auto" w:fill="auto"/>
            <w:noWrap/>
            <w:vAlign w:val="center"/>
            <w:hideMark/>
          </w:tcPr>
          <w:p w14:paraId="259EB23A" w14:textId="77777777" w:rsidR="00B508C8" w:rsidRPr="000A4050" w:rsidRDefault="00B508C8" w:rsidP="00700A74">
            <w:pPr>
              <w:rPr>
                <w:rFonts w:cstheme="minorHAnsi"/>
                <w:color w:val="000000" w:themeColor="text1"/>
                <w:sz w:val="22"/>
              </w:rPr>
            </w:pPr>
          </w:p>
        </w:tc>
      </w:tr>
      <w:tr w:rsidR="000A4050" w:rsidRPr="000A4050" w14:paraId="26559B69" w14:textId="77777777" w:rsidTr="00700A74">
        <w:trPr>
          <w:trHeight w:val="270"/>
        </w:trPr>
        <w:tc>
          <w:tcPr>
            <w:tcW w:w="852" w:type="dxa"/>
            <w:vMerge/>
            <w:vAlign w:val="center"/>
            <w:hideMark/>
          </w:tcPr>
          <w:p w14:paraId="2218C7A2" w14:textId="77777777" w:rsidR="00B508C8" w:rsidRPr="000A4050" w:rsidRDefault="00B508C8" w:rsidP="00700A74">
            <w:pPr>
              <w:rPr>
                <w:rFonts w:cstheme="minorHAnsi"/>
                <w:color w:val="000000" w:themeColor="text1"/>
                <w:sz w:val="22"/>
              </w:rPr>
            </w:pPr>
          </w:p>
        </w:tc>
        <w:tc>
          <w:tcPr>
            <w:tcW w:w="2126" w:type="dxa"/>
            <w:gridSpan w:val="3"/>
            <w:shd w:val="clear" w:color="auto" w:fill="auto"/>
            <w:noWrap/>
            <w:vAlign w:val="center"/>
            <w:hideMark/>
          </w:tcPr>
          <w:p w14:paraId="2BAF5E0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Total effect</w:t>
            </w:r>
          </w:p>
        </w:tc>
        <w:tc>
          <w:tcPr>
            <w:tcW w:w="992" w:type="dxa"/>
            <w:shd w:val="clear" w:color="auto" w:fill="auto"/>
            <w:noWrap/>
            <w:vAlign w:val="center"/>
            <w:hideMark/>
          </w:tcPr>
          <w:p w14:paraId="01B80E8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0.001</w:t>
            </w:r>
          </w:p>
        </w:tc>
        <w:tc>
          <w:tcPr>
            <w:tcW w:w="851" w:type="dxa"/>
            <w:shd w:val="clear" w:color="auto" w:fill="auto"/>
            <w:noWrap/>
            <w:vAlign w:val="center"/>
            <w:hideMark/>
          </w:tcPr>
          <w:p w14:paraId="0D117FC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0.041</w:t>
            </w:r>
          </w:p>
        </w:tc>
        <w:tc>
          <w:tcPr>
            <w:tcW w:w="850" w:type="dxa"/>
            <w:shd w:val="clear" w:color="auto" w:fill="auto"/>
            <w:noWrap/>
            <w:vAlign w:val="center"/>
            <w:hideMark/>
          </w:tcPr>
          <w:p w14:paraId="735E992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0.989</w:t>
            </w:r>
          </w:p>
        </w:tc>
        <w:tc>
          <w:tcPr>
            <w:tcW w:w="1843" w:type="dxa"/>
            <w:gridSpan w:val="3"/>
            <w:shd w:val="clear" w:color="auto" w:fill="auto"/>
            <w:noWrap/>
            <w:vAlign w:val="center"/>
            <w:hideMark/>
          </w:tcPr>
          <w:p w14:paraId="0F266B0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(-0.081, 0.082)</w:t>
            </w:r>
          </w:p>
        </w:tc>
        <w:tc>
          <w:tcPr>
            <w:tcW w:w="1417" w:type="dxa"/>
            <w:shd w:val="clear" w:color="auto" w:fill="auto"/>
            <w:noWrap/>
            <w:vAlign w:val="center"/>
            <w:hideMark/>
          </w:tcPr>
          <w:p w14:paraId="4FE52F5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100%</w:t>
            </w:r>
          </w:p>
        </w:tc>
      </w:tr>
      <w:tr w:rsidR="000A4050" w:rsidRPr="000A4050" w14:paraId="6CC64DD5" w14:textId="77777777" w:rsidTr="00700A74">
        <w:trPr>
          <w:trHeight w:val="270"/>
        </w:trPr>
        <w:tc>
          <w:tcPr>
            <w:tcW w:w="852" w:type="dxa"/>
            <w:vMerge/>
            <w:vAlign w:val="center"/>
            <w:hideMark/>
          </w:tcPr>
          <w:p w14:paraId="3D37C238" w14:textId="77777777" w:rsidR="00B508C8" w:rsidRPr="000A4050" w:rsidRDefault="00B508C8" w:rsidP="00700A74">
            <w:pPr>
              <w:rPr>
                <w:rFonts w:cstheme="minorHAnsi"/>
                <w:color w:val="000000" w:themeColor="text1"/>
                <w:sz w:val="22"/>
              </w:rPr>
            </w:pPr>
          </w:p>
        </w:tc>
        <w:tc>
          <w:tcPr>
            <w:tcW w:w="2126" w:type="dxa"/>
            <w:gridSpan w:val="3"/>
            <w:shd w:val="clear" w:color="auto" w:fill="auto"/>
            <w:noWrap/>
            <w:vAlign w:val="center"/>
            <w:hideMark/>
          </w:tcPr>
          <w:p w14:paraId="1F22A53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Direct effect</w:t>
            </w:r>
          </w:p>
        </w:tc>
        <w:tc>
          <w:tcPr>
            <w:tcW w:w="992" w:type="dxa"/>
            <w:shd w:val="clear" w:color="auto" w:fill="auto"/>
            <w:noWrap/>
            <w:vAlign w:val="center"/>
            <w:hideMark/>
          </w:tcPr>
          <w:p w14:paraId="0F29757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0.008</w:t>
            </w:r>
          </w:p>
        </w:tc>
        <w:tc>
          <w:tcPr>
            <w:tcW w:w="851" w:type="dxa"/>
            <w:shd w:val="clear" w:color="auto" w:fill="auto"/>
            <w:noWrap/>
            <w:vAlign w:val="center"/>
            <w:hideMark/>
          </w:tcPr>
          <w:p w14:paraId="448C367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0.043</w:t>
            </w:r>
          </w:p>
        </w:tc>
        <w:tc>
          <w:tcPr>
            <w:tcW w:w="850" w:type="dxa"/>
            <w:shd w:val="clear" w:color="auto" w:fill="auto"/>
            <w:noWrap/>
            <w:vAlign w:val="center"/>
            <w:hideMark/>
          </w:tcPr>
          <w:p w14:paraId="5211493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0.849</w:t>
            </w:r>
          </w:p>
        </w:tc>
        <w:tc>
          <w:tcPr>
            <w:tcW w:w="1843" w:type="dxa"/>
            <w:gridSpan w:val="3"/>
            <w:shd w:val="clear" w:color="auto" w:fill="auto"/>
            <w:noWrap/>
            <w:vAlign w:val="center"/>
            <w:hideMark/>
          </w:tcPr>
          <w:p w14:paraId="7C32BDB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(-0.078, 0.095)</w:t>
            </w:r>
          </w:p>
        </w:tc>
        <w:tc>
          <w:tcPr>
            <w:tcW w:w="1417" w:type="dxa"/>
            <w:shd w:val="clear" w:color="auto" w:fill="auto"/>
            <w:noWrap/>
            <w:vAlign w:val="center"/>
            <w:hideMark/>
          </w:tcPr>
          <w:p w14:paraId="41A4DD3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1454.34%</w:t>
            </w:r>
          </w:p>
        </w:tc>
      </w:tr>
      <w:tr w:rsidR="000A4050" w:rsidRPr="000A4050" w14:paraId="645B7A9D" w14:textId="77777777" w:rsidTr="00700A74">
        <w:trPr>
          <w:trHeight w:val="270"/>
        </w:trPr>
        <w:tc>
          <w:tcPr>
            <w:tcW w:w="852" w:type="dxa"/>
            <w:vMerge/>
            <w:vAlign w:val="center"/>
            <w:hideMark/>
          </w:tcPr>
          <w:p w14:paraId="0EA4C497" w14:textId="77777777" w:rsidR="00B508C8" w:rsidRPr="000A4050" w:rsidRDefault="00B508C8" w:rsidP="00700A74">
            <w:pPr>
              <w:rPr>
                <w:rFonts w:cstheme="minorHAnsi"/>
                <w:color w:val="000000" w:themeColor="text1"/>
                <w:sz w:val="22"/>
              </w:rPr>
            </w:pPr>
          </w:p>
        </w:tc>
        <w:tc>
          <w:tcPr>
            <w:tcW w:w="2126" w:type="dxa"/>
            <w:gridSpan w:val="3"/>
            <w:shd w:val="clear" w:color="auto" w:fill="auto"/>
            <w:noWrap/>
            <w:vAlign w:val="center"/>
            <w:hideMark/>
          </w:tcPr>
          <w:p w14:paraId="6216910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indirect effect(via mediators)</w:t>
            </w:r>
          </w:p>
        </w:tc>
        <w:tc>
          <w:tcPr>
            <w:tcW w:w="992" w:type="dxa"/>
            <w:shd w:val="clear" w:color="auto" w:fill="auto"/>
            <w:noWrap/>
            <w:vAlign w:val="center"/>
            <w:hideMark/>
          </w:tcPr>
          <w:p w14:paraId="16C6678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-0.008</w:t>
            </w:r>
          </w:p>
        </w:tc>
        <w:tc>
          <w:tcPr>
            <w:tcW w:w="851" w:type="dxa"/>
            <w:shd w:val="clear" w:color="auto" w:fill="auto"/>
            <w:noWrap/>
            <w:vAlign w:val="center"/>
            <w:hideMark/>
          </w:tcPr>
          <w:p w14:paraId="547F53E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0.018</w:t>
            </w:r>
          </w:p>
        </w:tc>
        <w:tc>
          <w:tcPr>
            <w:tcW w:w="850" w:type="dxa"/>
            <w:shd w:val="clear" w:color="auto" w:fill="auto"/>
            <w:noWrap/>
            <w:vAlign w:val="center"/>
            <w:hideMark/>
          </w:tcPr>
          <w:p w14:paraId="33C3A4C8"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739565E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(-0.045, 0.030)</w:t>
            </w:r>
          </w:p>
        </w:tc>
        <w:tc>
          <w:tcPr>
            <w:tcW w:w="1417" w:type="dxa"/>
            <w:shd w:val="clear" w:color="auto" w:fill="auto"/>
            <w:noWrap/>
            <w:vAlign w:val="center"/>
            <w:hideMark/>
          </w:tcPr>
          <w:p w14:paraId="4572E8D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-1354.34%</w:t>
            </w:r>
          </w:p>
        </w:tc>
      </w:tr>
      <w:tr w:rsidR="000A4050" w:rsidRPr="000A4050" w14:paraId="3273B1B0" w14:textId="77777777" w:rsidTr="00700A74">
        <w:trPr>
          <w:trHeight w:val="270"/>
        </w:trPr>
        <w:tc>
          <w:tcPr>
            <w:tcW w:w="852" w:type="dxa"/>
            <w:vMerge/>
            <w:vAlign w:val="center"/>
            <w:hideMark/>
          </w:tcPr>
          <w:p w14:paraId="247BB234"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38702E3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L </w:t>
            </w:r>
            <w:proofErr w:type="spellStart"/>
            <w:r w:rsidRPr="000A4050">
              <w:rPr>
                <w:rFonts w:cstheme="minorHAnsi"/>
                <w:color w:val="000000" w:themeColor="text1"/>
                <w:sz w:val="22"/>
              </w:rPr>
              <w:t>dACC</w:t>
            </w:r>
            <w:proofErr w:type="spellEnd"/>
          </w:p>
        </w:tc>
        <w:tc>
          <w:tcPr>
            <w:tcW w:w="992" w:type="dxa"/>
            <w:shd w:val="clear" w:color="auto" w:fill="auto"/>
            <w:noWrap/>
            <w:vAlign w:val="center"/>
            <w:hideMark/>
          </w:tcPr>
          <w:p w14:paraId="42A9A5B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-0.000</w:t>
            </w:r>
          </w:p>
        </w:tc>
        <w:tc>
          <w:tcPr>
            <w:tcW w:w="851" w:type="dxa"/>
            <w:shd w:val="clear" w:color="auto" w:fill="auto"/>
            <w:noWrap/>
            <w:vAlign w:val="center"/>
            <w:hideMark/>
          </w:tcPr>
          <w:p w14:paraId="0147E82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0.005</w:t>
            </w:r>
          </w:p>
        </w:tc>
        <w:tc>
          <w:tcPr>
            <w:tcW w:w="850" w:type="dxa"/>
            <w:shd w:val="clear" w:color="auto" w:fill="auto"/>
            <w:noWrap/>
            <w:vAlign w:val="center"/>
            <w:hideMark/>
          </w:tcPr>
          <w:p w14:paraId="3EA1E541"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63E4B43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(-0.017, 0.008)</w:t>
            </w:r>
          </w:p>
        </w:tc>
        <w:tc>
          <w:tcPr>
            <w:tcW w:w="1417" w:type="dxa"/>
            <w:shd w:val="clear" w:color="auto" w:fill="auto"/>
            <w:noWrap/>
            <w:vAlign w:val="center"/>
            <w:hideMark/>
          </w:tcPr>
          <w:p w14:paraId="57E2CA31"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-52.01%</w:t>
            </w:r>
          </w:p>
        </w:tc>
      </w:tr>
      <w:tr w:rsidR="000A4050" w:rsidRPr="000A4050" w14:paraId="06D4F37F" w14:textId="77777777" w:rsidTr="00700A74">
        <w:trPr>
          <w:trHeight w:val="270"/>
        </w:trPr>
        <w:tc>
          <w:tcPr>
            <w:tcW w:w="852" w:type="dxa"/>
            <w:vMerge/>
            <w:vAlign w:val="center"/>
            <w:hideMark/>
          </w:tcPr>
          <w:p w14:paraId="1B747865"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5E3B6AC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L DLPFC</w:t>
            </w:r>
          </w:p>
        </w:tc>
        <w:tc>
          <w:tcPr>
            <w:tcW w:w="992" w:type="dxa"/>
            <w:shd w:val="clear" w:color="auto" w:fill="auto"/>
            <w:noWrap/>
            <w:vAlign w:val="center"/>
            <w:hideMark/>
          </w:tcPr>
          <w:p w14:paraId="287CDF1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-0.003</w:t>
            </w:r>
          </w:p>
        </w:tc>
        <w:tc>
          <w:tcPr>
            <w:tcW w:w="851" w:type="dxa"/>
            <w:shd w:val="clear" w:color="auto" w:fill="auto"/>
            <w:noWrap/>
            <w:vAlign w:val="center"/>
            <w:hideMark/>
          </w:tcPr>
          <w:p w14:paraId="59882E8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0.017</w:t>
            </w:r>
          </w:p>
        </w:tc>
        <w:tc>
          <w:tcPr>
            <w:tcW w:w="850" w:type="dxa"/>
            <w:shd w:val="clear" w:color="auto" w:fill="auto"/>
            <w:noWrap/>
            <w:vAlign w:val="center"/>
            <w:hideMark/>
          </w:tcPr>
          <w:p w14:paraId="586EE150"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30C6B133"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(-0.043, 0.027)</w:t>
            </w:r>
          </w:p>
        </w:tc>
        <w:tc>
          <w:tcPr>
            <w:tcW w:w="1417" w:type="dxa"/>
            <w:shd w:val="clear" w:color="auto" w:fill="auto"/>
            <w:noWrap/>
            <w:vAlign w:val="center"/>
            <w:hideMark/>
          </w:tcPr>
          <w:p w14:paraId="5188C40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579.94%</w:t>
            </w:r>
          </w:p>
        </w:tc>
      </w:tr>
      <w:tr w:rsidR="000A4050" w:rsidRPr="000A4050" w14:paraId="2E0F2AFC" w14:textId="77777777" w:rsidTr="00700A74">
        <w:trPr>
          <w:trHeight w:val="270"/>
        </w:trPr>
        <w:tc>
          <w:tcPr>
            <w:tcW w:w="852" w:type="dxa"/>
            <w:vMerge/>
            <w:vAlign w:val="center"/>
            <w:hideMark/>
          </w:tcPr>
          <w:p w14:paraId="328E1665"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0FFDF091"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B thalamic-limbic</w:t>
            </w:r>
          </w:p>
        </w:tc>
        <w:tc>
          <w:tcPr>
            <w:tcW w:w="992" w:type="dxa"/>
            <w:shd w:val="clear" w:color="auto" w:fill="auto"/>
            <w:noWrap/>
            <w:vAlign w:val="center"/>
            <w:hideMark/>
          </w:tcPr>
          <w:p w14:paraId="1C02B64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-0.011</w:t>
            </w:r>
          </w:p>
        </w:tc>
        <w:tc>
          <w:tcPr>
            <w:tcW w:w="851" w:type="dxa"/>
            <w:shd w:val="clear" w:color="auto" w:fill="auto"/>
            <w:noWrap/>
            <w:vAlign w:val="center"/>
            <w:hideMark/>
          </w:tcPr>
          <w:p w14:paraId="2F17A633"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0.010</w:t>
            </w:r>
          </w:p>
        </w:tc>
        <w:tc>
          <w:tcPr>
            <w:tcW w:w="850" w:type="dxa"/>
            <w:shd w:val="clear" w:color="auto" w:fill="auto"/>
            <w:noWrap/>
            <w:vAlign w:val="center"/>
            <w:hideMark/>
          </w:tcPr>
          <w:p w14:paraId="394FB54A"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41EAABA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(-0.042, 0.002)</w:t>
            </w:r>
          </w:p>
        </w:tc>
        <w:tc>
          <w:tcPr>
            <w:tcW w:w="1417" w:type="dxa"/>
            <w:shd w:val="clear" w:color="auto" w:fill="auto"/>
            <w:noWrap/>
            <w:vAlign w:val="center"/>
            <w:hideMark/>
          </w:tcPr>
          <w:p w14:paraId="62C8025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1949.37%</w:t>
            </w:r>
          </w:p>
        </w:tc>
      </w:tr>
      <w:tr w:rsidR="000A4050" w:rsidRPr="000A4050" w14:paraId="0A3760F7" w14:textId="77777777" w:rsidTr="00700A74">
        <w:trPr>
          <w:trHeight w:val="270"/>
        </w:trPr>
        <w:tc>
          <w:tcPr>
            <w:tcW w:w="852" w:type="dxa"/>
            <w:vMerge/>
            <w:vAlign w:val="center"/>
            <w:hideMark/>
          </w:tcPr>
          <w:p w14:paraId="16F0DBCB"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312CB0D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R </w:t>
            </w:r>
            <w:proofErr w:type="spellStart"/>
            <w:r w:rsidRPr="000A4050">
              <w:rPr>
                <w:rFonts w:cstheme="minorHAnsi"/>
                <w:color w:val="000000" w:themeColor="text1"/>
                <w:sz w:val="22"/>
              </w:rPr>
              <w:t>vmPFC</w:t>
            </w:r>
            <w:proofErr w:type="spellEnd"/>
          </w:p>
        </w:tc>
        <w:tc>
          <w:tcPr>
            <w:tcW w:w="992" w:type="dxa"/>
            <w:shd w:val="clear" w:color="auto" w:fill="auto"/>
            <w:noWrap/>
            <w:vAlign w:val="center"/>
            <w:hideMark/>
          </w:tcPr>
          <w:p w14:paraId="1A892DD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-0.008</w:t>
            </w:r>
          </w:p>
        </w:tc>
        <w:tc>
          <w:tcPr>
            <w:tcW w:w="851" w:type="dxa"/>
            <w:shd w:val="clear" w:color="auto" w:fill="auto"/>
            <w:noWrap/>
            <w:vAlign w:val="center"/>
            <w:hideMark/>
          </w:tcPr>
          <w:p w14:paraId="1BB0E6C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0.014</w:t>
            </w:r>
          </w:p>
        </w:tc>
        <w:tc>
          <w:tcPr>
            <w:tcW w:w="850" w:type="dxa"/>
            <w:shd w:val="clear" w:color="auto" w:fill="auto"/>
            <w:noWrap/>
            <w:vAlign w:val="center"/>
            <w:hideMark/>
          </w:tcPr>
          <w:p w14:paraId="6C9321CF"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6384EC2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(-0.046, 0.012)</w:t>
            </w:r>
          </w:p>
        </w:tc>
        <w:tc>
          <w:tcPr>
            <w:tcW w:w="1417" w:type="dxa"/>
            <w:shd w:val="clear" w:color="auto" w:fill="auto"/>
            <w:noWrap/>
            <w:vAlign w:val="center"/>
            <w:hideMark/>
          </w:tcPr>
          <w:p w14:paraId="7D6441A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1432.01%</w:t>
            </w:r>
          </w:p>
        </w:tc>
      </w:tr>
      <w:tr w:rsidR="000A4050" w:rsidRPr="000A4050" w14:paraId="60E5BC21" w14:textId="77777777" w:rsidTr="00700A74">
        <w:trPr>
          <w:trHeight w:val="270"/>
        </w:trPr>
        <w:tc>
          <w:tcPr>
            <w:tcW w:w="852" w:type="dxa"/>
            <w:vMerge/>
            <w:vAlign w:val="center"/>
            <w:hideMark/>
          </w:tcPr>
          <w:p w14:paraId="098F8753"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6247395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R </w:t>
            </w:r>
            <w:proofErr w:type="spellStart"/>
            <w:r w:rsidRPr="000A4050">
              <w:rPr>
                <w:rFonts w:cstheme="minorHAnsi"/>
                <w:color w:val="000000" w:themeColor="text1"/>
                <w:sz w:val="22"/>
              </w:rPr>
              <w:t>dACC</w:t>
            </w:r>
            <w:proofErr w:type="spellEnd"/>
          </w:p>
        </w:tc>
        <w:tc>
          <w:tcPr>
            <w:tcW w:w="992" w:type="dxa"/>
            <w:shd w:val="clear" w:color="auto" w:fill="auto"/>
            <w:noWrap/>
            <w:vAlign w:val="center"/>
            <w:hideMark/>
          </w:tcPr>
          <w:p w14:paraId="616FB5A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0.015</w:t>
            </w:r>
          </w:p>
        </w:tc>
        <w:tc>
          <w:tcPr>
            <w:tcW w:w="851" w:type="dxa"/>
            <w:shd w:val="clear" w:color="auto" w:fill="auto"/>
            <w:noWrap/>
            <w:vAlign w:val="center"/>
            <w:hideMark/>
          </w:tcPr>
          <w:p w14:paraId="15992CA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0.015</w:t>
            </w:r>
          </w:p>
        </w:tc>
        <w:tc>
          <w:tcPr>
            <w:tcW w:w="850" w:type="dxa"/>
            <w:shd w:val="clear" w:color="auto" w:fill="auto"/>
            <w:noWrap/>
            <w:vAlign w:val="center"/>
            <w:hideMark/>
          </w:tcPr>
          <w:p w14:paraId="3052B9BE"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70AC74E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(-0.003, 0.061)</w:t>
            </w:r>
          </w:p>
        </w:tc>
        <w:tc>
          <w:tcPr>
            <w:tcW w:w="1417" w:type="dxa"/>
            <w:shd w:val="clear" w:color="auto" w:fill="auto"/>
            <w:noWrap/>
            <w:vAlign w:val="center"/>
            <w:hideMark/>
          </w:tcPr>
          <w:p w14:paraId="230DBBA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2658.99%</w:t>
            </w:r>
          </w:p>
        </w:tc>
      </w:tr>
      <w:tr w:rsidR="000A4050" w:rsidRPr="000A4050" w14:paraId="308F3C93" w14:textId="77777777" w:rsidTr="00700A74">
        <w:trPr>
          <w:trHeight w:val="270"/>
        </w:trPr>
        <w:tc>
          <w:tcPr>
            <w:tcW w:w="852" w:type="dxa"/>
            <w:shd w:val="clear" w:color="auto" w:fill="auto"/>
            <w:noWrap/>
            <w:vAlign w:val="center"/>
            <w:hideMark/>
          </w:tcPr>
          <w:p w14:paraId="686F277C" w14:textId="77777777" w:rsidR="00B508C8" w:rsidRPr="000A4050" w:rsidRDefault="00B508C8" w:rsidP="00700A74">
            <w:pPr>
              <w:rPr>
                <w:rFonts w:cstheme="minorHAnsi"/>
                <w:color w:val="000000" w:themeColor="text1"/>
                <w:sz w:val="22"/>
              </w:rPr>
            </w:pPr>
          </w:p>
        </w:tc>
        <w:tc>
          <w:tcPr>
            <w:tcW w:w="2126" w:type="dxa"/>
            <w:gridSpan w:val="3"/>
            <w:shd w:val="clear" w:color="auto" w:fill="auto"/>
            <w:noWrap/>
            <w:vAlign w:val="center"/>
            <w:hideMark/>
          </w:tcPr>
          <w:p w14:paraId="0B4AB6A9" w14:textId="77777777" w:rsidR="00B508C8" w:rsidRPr="000A4050" w:rsidRDefault="00B508C8" w:rsidP="00700A74">
            <w:pPr>
              <w:rPr>
                <w:rFonts w:cstheme="minorHAnsi"/>
                <w:color w:val="000000" w:themeColor="text1"/>
                <w:sz w:val="22"/>
              </w:rPr>
            </w:pPr>
          </w:p>
        </w:tc>
        <w:tc>
          <w:tcPr>
            <w:tcW w:w="992" w:type="dxa"/>
            <w:shd w:val="clear" w:color="auto" w:fill="auto"/>
            <w:noWrap/>
            <w:vAlign w:val="center"/>
            <w:hideMark/>
          </w:tcPr>
          <w:p w14:paraId="4C4E397A" w14:textId="77777777" w:rsidR="00B508C8" w:rsidRPr="000A4050" w:rsidRDefault="00B508C8" w:rsidP="00700A74">
            <w:pPr>
              <w:rPr>
                <w:rFonts w:cstheme="minorHAnsi"/>
                <w:color w:val="000000" w:themeColor="text1"/>
                <w:sz w:val="22"/>
              </w:rPr>
            </w:pPr>
          </w:p>
        </w:tc>
        <w:tc>
          <w:tcPr>
            <w:tcW w:w="851" w:type="dxa"/>
            <w:shd w:val="clear" w:color="auto" w:fill="auto"/>
            <w:noWrap/>
            <w:vAlign w:val="center"/>
            <w:hideMark/>
          </w:tcPr>
          <w:p w14:paraId="6FFFCD1E" w14:textId="77777777" w:rsidR="00B508C8" w:rsidRPr="000A4050" w:rsidRDefault="00B508C8" w:rsidP="00700A74">
            <w:pPr>
              <w:rPr>
                <w:rFonts w:cstheme="minorHAnsi"/>
                <w:color w:val="000000" w:themeColor="text1"/>
                <w:sz w:val="22"/>
              </w:rPr>
            </w:pPr>
          </w:p>
        </w:tc>
        <w:tc>
          <w:tcPr>
            <w:tcW w:w="850" w:type="dxa"/>
            <w:shd w:val="clear" w:color="auto" w:fill="auto"/>
            <w:noWrap/>
            <w:vAlign w:val="center"/>
            <w:hideMark/>
          </w:tcPr>
          <w:p w14:paraId="436CE2E5" w14:textId="77777777" w:rsidR="00B508C8" w:rsidRPr="000A4050" w:rsidRDefault="00B508C8" w:rsidP="00700A74">
            <w:pPr>
              <w:rPr>
                <w:rFonts w:cstheme="minorHAnsi"/>
                <w:color w:val="000000" w:themeColor="text1"/>
                <w:sz w:val="22"/>
              </w:rPr>
            </w:pPr>
          </w:p>
        </w:tc>
        <w:tc>
          <w:tcPr>
            <w:tcW w:w="1506" w:type="dxa"/>
            <w:shd w:val="clear" w:color="auto" w:fill="auto"/>
            <w:noWrap/>
            <w:vAlign w:val="center"/>
            <w:hideMark/>
          </w:tcPr>
          <w:p w14:paraId="434953B7" w14:textId="77777777" w:rsidR="00B508C8" w:rsidRPr="000A4050" w:rsidRDefault="00B508C8" w:rsidP="00700A74">
            <w:pPr>
              <w:rPr>
                <w:rFonts w:cstheme="minorHAnsi"/>
                <w:color w:val="000000" w:themeColor="text1"/>
                <w:sz w:val="22"/>
              </w:rPr>
            </w:pPr>
          </w:p>
        </w:tc>
        <w:tc>
          <w:tcPr>
            <w:tcW w:w="236" w:type="dxa"/>
            <w:shd w:val="clear" w:color="auto" w:fill="auto"/>
            <w:noWrap/>
            <w:vAlign w:val="center"/>
            <w:hideMark/>
          </w:tcPr>
          <w:p w14:paraId="6F1D7C3A" w14:textId="77777777" w:rsidR="00B508C8" w:rsidRPr="000A4050" w:rsidRDefault="00B508C8" w:rsidP="00700A74">
            <w:pPr>
              <w:rPr>
                <w:rFonts w:cstheme="minorHAnsi"/>
                <w:color w:val="000000" w:themeColor="text1"/>
                <w:sz w:val="22"/>
              </w:rPr>
            </w:pPr>
          </w:p>
        </w:tc>
        <w:tc>
          <w:tcPr>
            <w:tcW w:w="1518" w:type="dxa"/>
            <w:gridSpan w:val="2"/>
            <w:shd w:val="clear" w:color="auto" w:fill="auto"/>
            <w:noWrap/>
            <w:vAlign w:val="center"/>
            <w:hideMark/>
          </w:tcPr>
          <w:p w14:paraId="5933BAB9" w14:textId="77777777" w:rsidR="00B508C8" w:rsidRPr="000A4050" w:rsidRDefault="00B508C8" w:rsidP="00700A74">
            <w:pPr>
              <w:rPr>
                <w:rFonts w:cstheme="minorHAnsi"/>
                <w:color w:val="000000" w:themeColor="text1"/>
                <w:sz w:val="22"/>
              </w:rPr>
            </w:pPr>
          </w:p>
        </w:tc>
      </w:tr>
      <w:tr w:rsidR="000A4050" w:rsidRPr="000A4050" w14:paraId="79DB33A4" w14:textId="77777777" w:rsidTr="00700A74">
        <w:trPr>
          <w:trHeight w:val="270"/>
        </w:trPr>
        <w:tc>
          <w:tcPr>
            <w:tcW w:w="852" w:type="dxa"/>
            <w:vMerge w:val="restart"/>
            <w:shd w:val="clear" w:color="auto" w:fill="auto"/>
            <w:noWrap/>
            <w:vAlign w:val="center"/>
            <w:hideMark/>
          </w:tcPr>
          <w:p w14:paraId="0213A66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GG</w:t>
            </w:r>
          </w:p>
        </w:tc>
        <w:tc>
          <w:tcPr>
            <w:tcW w:w="1256" w:type="dxa"/>
            <w:shd w:val="clear" w:color="auto" w:fill="auto"/>
            <w:noWrap/>
            <w:vAlign w:val="center"/>
            <w:hideMark/>
          </w:tcPr>
          <w:p w14:paraId="46E460F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Model</w:t>
            </w:r>
          </w:p>
        </w:tc>
        <w:tc>
          <w:tcPr>
            <w:tcW w:w="3563" w:type="dxa"/>
            <w:gridSpan w:val="5"/>
            <w:shd w:val="clear" w:color="auto" w:fill="auto"/>
            <w:vAlign w:val="center"/>
          </w:tcPr>
          <w:p w14:paraId="4268B481"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R</w:t>
            </w:r>
            <w:r w:rsidRPr="000A4050">
              <w:rPr>
                <w:rFonts w:cstheme="minorHAnsi"/>
                <w:color w:val="000000" w:themeColor="text1"/>
                <w:sz w:val="22"/>
                <w:vertAlign w:val="superscript"/>
              </w:rPr>
              <w:t>2</w:t>
            </w:r>
            <w:r w:rsidRPr="000A4050">
              <w:rPr>
                <w:rFonts w:cstheme="minorHAnsi"/>
                <w:color w:val="000000" w:themeColor="text1"/>
                <w:sz w:val="22"/>
              </w:rPr>
              <w:t xml:space="preserve">=0.148;F[7, 43]=1.063, </w:t>
            </w:r>
            <w:r w:rsidRPr="000A4050">
              <w:rPr>
                <w:rFonts w:cstheme="minorHAnsi"/>
                <w:i/>
                <w:iCs/>
                <w:color w:val="000000" w:themeColor="text1"/>
                <w:sz w:val="22"/>
              </w:rPr>
              <w:t>p</w:t>
            </w:r>
            <w:r w:rsidRPr="000A4050">
              <w:rPr>
                <w:rFonts w:cstheme="minorHAnsi"/>
                <w:color w:val="000000" w:themeColor="text1"/>
                <w:sz w:val="22"/>
              </w:rPr>
              <w:t>=0.403</w:t>
            </w:r>
          </w:p>
        </w:tc>
        <w:tc>
          <w:tcPr>
            <w:tcW w:w="1506" w:type="dxa"/>
            <w:shd w:val="clear" w:color="auto" w:fill="auto"/>
            <w:noWrap/>
            <w:vAlign w:val="center"/>
            <w:hideMark/>
          </w:tcPr>
          <w:p w14:paraId="45E1A25D" w14:textId="77777777" w:rsidR="00B508C8" w:rsidRPr="000A4050" w:rsidRDefault="00B508C8" w:rsidP="00700A74">
            <w:pPr>
              <w:rPr>
                <w:rFonts w:cstheme="minorHAnsi"/>
                <w:color w:val="000000" w:themeColor="text1"/>
                <w:sz w:val="22"/>
              </w:rPr>
            </w:pPr>
          </w:p>
        </w:tc>
        <w:tc>
          <w:tcPr>
            <w:tcW w:w="236" w:type="dxa"/>
            <w:shd w:val="clear" w:color="auto" w:fill="auto"/>
            <w:noWrap/>
            <w:vAlign w:val="center"/>
            <w:hideMark/>
          </w:tcPr>
          <w:p w14:paraId="7C1E9A08" w14:textId="77777777" w:rsidR="00B508C8" w:rsidRPr="000A4050" w:rsidRDefault="00B508C8" w:rsidP="00700A74">
            <w:pPr>
              <w:rPr>
                <w:rFonts w:cstheme="minorHAnsi"/>
                <w:color w:val="000000" w:themeColor="text1"/>
                <w:sz w:val="22"/>
              </w:rPr>
            </w:pPr>
          </w:p>
        </w:tc>
        <w:tc>
          <w:tcPr>
            <w:tcW w:w="1518" w:type="dxa"/>
            <w:gridSpan w:val="2"/>
            <w:shd w:val="clear" w:color="auto" w:fill="auto"/>
            <w:noWrap/>
            <w:vAlign w:val="center"/>
            <w:hideMark/>
          </w:tcPr>
          <w:p w14:paraId="3D08135A" w14:textId="77777777" w:rsidR="00B508C8" w:rsidRPr="000A4050" w:rsidRDefault="00B508C8" w:rsidP="00700A74">
            <w:pPr>
              <w:rPr>
                <w:rFonts w:cstheme="minorHAnsi"/>
                <w:color w:val="000000" w:themeColor="text1"/>
                <w:sz w:val="22"/>
              </w:rPr>
            </w:pPr>
          </w:p>
        </w:tc>
      </w:tr>
      <w:tr w:rsidR="000A4050" w:rsidRPr="000A4050" w14:paraId="720862DB" w14:textId="77777777" w:rsidTr="00700A74">
        <w:trPr>
          <w:trHeight w:val="270"/>
        </w:trPr>
        <w:tc>
          <w:tcPr>
            <w:tcW w:w="852" w:type="dxa"/>
            <w:vMerge/>
            <w:vAlign w:val="center"/>
            <w:hideMark/>
          </w:tcPr>
          <w:p w14:paraId="69591383" w14:textId="77777777" w:rsidR="00B508C8" w:rsidRPr="000A4050" w:rsidRDefault="00B508C8" w:rsidP="00700A74">
            <w:pPr>
              <w:rPr>
                <w:rFonts w:cstheme="minorHAnsi"/>
                <w:color w:val="000000" w:themeColor="text1"/>
                <w:sz w:val="22"/>
              </w:rPr>
            </w:pPr>
          </w:p>
        </w:tc>
        <w:tc>
          <w:tcPr>
            <w:tcW w:w="2126" w:type="dxa"/>
            <w:gridSpan w:val="3"/>
            <w:shd w:val="clear" w:color="auto" w:fill="auto"/>
            <w:noWrap/>
            <w:vAlign w:val="center"/>
            <w:hideMark/>
          </w:tcPr>
          <w:p w14:paraId="194E690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Total effect</w:t>
            </w:r>
          </w:p>
        </w:tc>
        <w:tc>
          <w:tcPr>
            <w:tcW w:w="992" w:type="dxa"/>
            <w:shd w:val="clear" w:color="auto" w:fill="auto"/>
            <w:noWrap/>
            <w:vAlign w:val="center"/>
            <w:hideMark/>
          </w:tcPr>
          <w:p w14:paraId="701FDC4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-0.018</w:t>
            </w:r>
          </w:p>
        </w:tc>
        <w:tc>
          <w:tcPr>
            <w:tcW w:w="851" w:type="dxa"/>
            <w:shd w:val="clear" w:color="auto" w:fill="auto"/>
            <w:noWrap/>
            <w:vAlign w:val="center"/>
            <w:hideMark/>
          </w:tcPr>
          <w:p w14:paraId="1151719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0.059</w:t>
            </w:r>
          </w:p>
        </w:tc>
        <w:tc>
          <w:tcPr>
            <w:tcW w:w="850" w:type="dxa"/>
            <w:shd w:val="clear" w:color="auto" w:fill="auto"/>
            <w:noWrap/>
            <w:vAlign w:val="center"/>
            <w:hideMark/>
          </w:tcPr>
          <w:p w14:paraId="7C80A9A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0.765</w:t>
            </w:r>
          </w:p>
        </w:tc>
        <w:tc>
          <w:tcPr>
            <w:tcW w:w="1843" w:type="dxa"/>
            <w:gridSpan w:val="3"/>
            <w:shd w:val="clear" w:color="auto" w:fill="auto"/>
            <w:noWrap/>
            <w:vAlign w:val="center"/>
            <w:hideMark/>
          </w:tcPr>
          <w:p w14:paraId="6EF9D4D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(-0.136, 0.101)</w:t>
            </w:r>
          </w:p>
        </w:tc>
        <w:tc>
          <w:tcPr>
            <w:tcW w:w="1417" w:type="dxa"/>
            <w:shd w:val="clear" w:color="auto" w:fill="auto"/>
            <w:noWrap/>
            <w:vAlign w:val="center"/>
            <w:hideMark/>
          </w:tcPr>
          <w:p w14:paraId="01674681"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100%</w:t>
            </w:r>
          </w:p>
        </w:tc>
      </w:tr>
      <w:tr w:rsidR="000A4050" w:rsidRPr="000A4050" w14:paraId="45E41DC5" w14:textId="77777777" w:rsidTr="00700A74">
        <w:trPr>
          <w:trHeight w:val="270"/>
        </w:trPr>
        <w:tc>
          <w:tcPr>
            <w:tcW w:w="852" w:type="dxa"/>
            <w:vMerge/>
            <w:vAlign w:val="center"/>
            <w:hideMark/>
          </w:tcPr>
          <w:p w14:paraId="46C55AE7" w14:textId="77777777" w:rsidR="00B508C8" w:rsidRPr="000A4050" w:rsidRDefault="00B508C8" w:rsidP="00700A74">
            <w:pPr>
              <w:rPr>
                <w:rFonts w:cstheme="minorHAnsi"/>
                <w:color w:val="000000" w:themeColor="text1"/>
                <w:sz w:val="22"/>
              </w:rPr>
            </w:pPr>
          </w:p>
        </w:tc>
        <w:tc>
          <w:tcPr>
            <w:tcW w:w="2126" w:type="dxa"/>
            <w:gridSpan w:val="3"/>
            <w:shd w:val="clear" w:color="auto" w:fill="auto"/>
            <w:noWrap/>
            <w:vAlign w:val="center"/>
            <w:hideMark/>
          </w:tcPr>
          <w:p w14:paraId="1C3D322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Direct effect</w:t>
            </w:r>
          </w:p>
        </w:tc>
        <w:tc>
          <w:tcPr>
            <w:tcW w:w="992" w:type="dxa"/>
            <w:shd w:val="clear" w:color="auto" w:fill="auto"/>
            <w:noWrap/>
            <w:vAlign w:val="center"/>
            <w:hideMark/>
          </w:tcPr>
          <w:p w14:paraId="72B9BAA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-0.027</w:t>
            </w:r>
          </w:p>
        </w:tc>
        <w:tc>
          <w:tcPr>
            <w:tcW w:w="851" w:type="dxa"/>
            <w:shd w:val="clear" w:color="auto" w:fill="auto"/>
            <w:noWrap/>
            <w:vAlign w:val="center"/>
            <w:hideMark/>
          </w:tcPr>
          <w:p w14:paraId="5A3AE3F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0.066</w:t>
            </w:r>
          </w:p>
        </w:tc>
        <w:tc>
          <w:tcPr>
            <w:tcW w:w="850" w:type="dxa"/>
            <w:shd w:val="clear" w:color="auto" w:fill="auto"/>
            <w:noWrap/>
            <w:vAlign w:val="center"/>
            <w:hideMark/>
          </w:tcPr>
          <w:p w14:paraId="2047B32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0.684</w:t>
            </w:r>
          </w:p>
        </w:tc>
        <w:tc>
          <w:tcPr>
            <w:tcW w:w="1843" w:type="dxa"/>
            <w:gridSpan w:val="3"/>
            <w:shd w:val="clear" w:color="auto" w:fill="auto"/>
            <w:noWrap/>
            <w:vAlign w:val="center"/>
            <w:hideMark/>
          </w:tcPr>
          <w:p w14:paraId="79B18D4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(-0.161, 0.107)</w:t>
            </w:r>
          </w:p>
        </w:tc>
        <w:tc>
          <w:tcPr>
            <w:tcW w:w="1417" w:type="dxa"/>
            <w:shd w:val="clear" w:color="auto" w:fill="auto"/>
            <w:noWrap/>
            <w:vAlign w:val="center"/>
            <w:hideMark/>
          </w:tcPr>
          <w:p w14:paraId="2B85C50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153.19%</w:t>
            </w:r>
          </w:p>
        </w:tc>
      </w:tr>
      <w:tr w:rsidR="000A4050" w:rsidRPr="000A4050" w14:paraId="1111C6A3" w14:textId="77777777" w:rsidTr="00700A74">
        <w:trPr>
          <w:trHeight w:val="270"/>
        </w:trPr>
        <w:tc>
          <w:tcPr>
            <w:tcW w:w="852" w:type="dxa"/>
            <w:vMerge/>
            <w:vAlign w:val="center"/>
            <w:hideMark/>
          </w:tcPr>
          <w:p w14:paraId="5B56D6F2" w14:textId="77777777" w:rsidR="00B508C8" w:rsidRPr="000A4050" w:rsidRDefault="00B508C8" w:rsidP="00700A74">
            <w:pPr>
              <w:rPr>
                <w:rFonts w:cstheme="minorHAnsi"/>
                <w:color w:val="000000" w:themeColor="text1"/>
                <w:sz w:val="22"/>
              </w:rPr>
            </w:pPr>
          </w:p>
        </w:tc>
        <w:tc>
          <w:tcPr>
            <w:tcW w:w="2126" w:type="dxa"/>
            <w:gridSpan w:val="3"/>
            <w:shd w:val="clear" w:color="auto" w:fill="auto"/>
            <w:noWrap/>
            <w:vAlign w:val="center"/>
            <w:hideMark/>
          </w:tcPr>
          <w:p w14:paraId="2D80ED9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indirect effect(via mediators)</w:t>
            </w:r>
          </w:p>
        </w:tc>
        <w:tc>
          <w:tcPr>
            <w:tcW w:w="992" w:type="dxa"/>
            <w:shd w:val="clear" w:color="auto" w:fill="auto"/>
            <w:noWrap/>
            <w:vAlign w:val="center"/>
            <w:hideMark/>
          </w:tcPr>
          <w:p w14:paraId="46276E01"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0.009</w:t>
            </w:r>
          </w:p>
        </w:tc>
        <w:tc>
          <w:tcPr>
            <w:tcW w:w="851" w:type="dxa"/>
            <w:shd w:val="clear" w:color="auto" w:fill="auto"/>
            <w:noWrap/>
            <w:vAlign w:val="center"/>
            <w:hideMark/>
          </w:tcPr>
          <w:p w14:paraId="71B4066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0.041</w:t>
            </w:r>
          </w:p>
        </w:tc>
        <w:tc>
          <w:tcPr>
            <w:tcW w:w="850" w:type="dxa"/>
            <w:shd w:val="clear" w:color="auto" w:fill="auto"/>
            <w:noWrap/>
            <w:vAlign w:val="center"/>
            <w:hideMark/>
          </w:tcPr>
          <w:p w14:paraId="2265DEA1"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391A983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(-0.075, 0.090)</w:t>
            </w:r>
          </w:p>
        </w:tc>
        <w:tc>
          <w:tcPr>
            <w:tcW w:w="1417" w:type="dxa"/>
            <w:shd w:val="clear" w:color="auto" w:fill="auto"/>
            <w:noWrap/>
            <w:vAlign w:val="center"/>
            <w:hideMark/>
          </w:tcPr>
          <w:p w14:paraId="4C4F162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-53.19%</w:t>
            </w:r>
          </w:p>
        </w:tc>
      </w:tr>
      <w:tr w:rsidR="000A4050" w:rsidRPr="000A4050" w14:paraId="0B5B7F9C" w14:textId="77777777" w:rsidTr="00700A74">
        <w:trPr>
          <w:trHeight w:val="270"/>
        </w:trPr>
        <w:tc>
          <w:tcPr>
            <w:tcW w:w="852" w:type="dxa"/>
            <w:vMerge/>
            <w:vAlign w:val="center"/>
            <w:hideMark/>
          </w:tcPr>
          <w:p w14:paraId="71FE2757"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3E38236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L </w:t>
            </w:r>
            <w:proofErr w:type="spellStart"/>
            <w:r w:rsidRPr="000A4050">
              <w:rPr>
                <w:rFonts w:cstheme="minorHAnsi"/>
                <w:color w:val="000000" w:themeColor="text1"/>
                <w:sz w:val="22"/>
              </w:rPr>
              <w:t>dACC</w:t>
            </w:r>
            <w:proofErr w:type="spellEnd"/>
          </w:p>
        </w:tc>
        <w:tc>
          <w:tcPr>
            <w:tcW w:w="992" w:type="dxa"/>
            <w:shd w:val="clear" w:color="auto" w:fill="auto"/>
            <w:noWrap/>
            <w:vAlign w:val="center"/>
            <w:hideMark/>
          </w:tcPr>
          <w:p w14:paraId="0AB3D8F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0.002</w:t>
            </w:r>
          </w:p>
        </w:tc>
        <w:tc>
          <w:tcPr>
            <w:tcW w:w="851" w:type="dxa"/>
            <w:shd w:val="clear" w:color="auto" w:fill="auto"/>
            <w:noWrap/>
            <w:vAlign w:val="center"/>
            <w:hideMark/>
          </w:tcPr>
          <w:p w14:paraId="3096BFA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0.016</w:t>
            </w:r>
          </w:p>
        </w:tc>
        <w:tc>
          <w:tcPr>
            <w:tcW w:w="850" w:type="dxa"/>
            <w:shd w:val="clear" w:color="auto" w:fill="auto"/>
            <w:noWrap/>
            <w:vAlign w:val="center"/>
            <w:hideMark/>
          </w:tcPr>
          <w:p w14:paraId="2242B67E"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745FD74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(-0.021, 0.052)</w:t>
            </w:r>
          </w:p>
        </w:tc>
        <w:tc>
          <w:tcPr>
            <w:tcW w:w="1417" w:type="dxa"/>
            <w:shd w:val="clear" w:color="auto" w:fill="auto"/>
            <w:noWrap/>
            <w:vAlign w:val="center"/>
            <w:hideMark/>
          </w:tcPr>
          <w:p w14:paraId="1BD311B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-10.50%</w:t>
            </w:r>
          </w:p>
        </w:tc>
      </w:tr>
      <w:tr w:rsidR="000A4050" w:rsidRPr="000A4050" w14:paraId="1B51AE46" w14:textId="77777777" w:rsidTr="00700A74">
        <w:trPr>
          <w:trHeight w:val="270"/>
        </w:trPr>
        <w:tc>
          <w:tcPr>
            <w:tcW w:w="852" w:type="dxa"/>
            <w:vMerge/>
            <w:vAlign w:val="center"/>
            <w:hideMark/>
          </w:tcPr>
          <w:p w14:paraId="503B4D40"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0E0F785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L DLPFC</w:t>
            </w:r>
          </w:p>
        </w:tc>
        <w:tc>
          <w:tcPr>
            <w:tcW w:w="992" w:type="dxa"/>
            <w:shd w:val="clear" w:color="auto" w:fill="auto"/>
            <w:noWrap/>
            <w:vAlign w:val="center"/>
            <w:hideMark/>
          </w:tcPr>
          <w:p w14:paraId="0287ED76"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-0.006</w:t>
            </w:r>
          </w:p>
        </w:tc>
        <w:tc>
          <w:tcPr>
            <w:tcW w:w="851" w:type="dxa"/>
            <w:shd w:val="clear" w:color="auto" w:fill="auto"/>
            <w:noWrap/>
            <w:vAlign w:val="center"/>
            <w:hideMark/>
          </w:tcPr>
          <w:p w14:paraId="33AD6B2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0.013</w:t>
            </w:r>
          </w:p>
        </w:tc>
        <w:tc>
          <w:tcPr>
            <w:tcW w:w="850" w:type="dxa"/>
            <w:shd w:val="clear" w:color="auto" w:fill="auto"/>
            <w:noWrap/>
            <w:vAlign w:val="center"/>
            <w:hideMark/>
          </w:tcPr>
          <w:p w14:paraId="1EF4CC94"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30591B97"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(-0.062, 0.008)</w:t>
            </w:r>
          </w:p>
        </w:tc>
        <w:tc>
          <w:tcPr>
            <w:tcW w:w="1417" w:type="dxa"/>
            <w:shd w:val="clear" w:color="auto" w:fill="auto"/>
            <w:noWrap/>
            <w:vAlign w:val="center"/>
            <w:hideMark/>
          </w:tcPr>
          <w:p w14:paraId="658430D1"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32.92%</w:t>
            </w:r>
          </w:p>
        </w:tc>
      </w:tr>
      <w:tr w:rsidR="000A4050" w:rsidRPr="000A4050" w14:paraId="6331AA1F" w14:textId="77777777" w:rsidTr="00700A74">
        <w:trPr>
          <w:trHeight w:val="270"/>
        </w:trPr>
        <w:tc>
          <w:tcPr>
            <w:tcW w:w="852" w:type="dxa"/>
            <w:vMerge/>
            <w:vAlign w:val="center"/>
            <w:hideMark/>
          </w:tcPr>
          <w:p w14:paraId="27977FEF"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7A13B8C1"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B thalamic-limbic</w:t>
            </w:r>
          </w:p>
        </w:tc>
        <w:tc>
          <w:tcPr>
            <w:tcW w:w="992" w:type="dxa"/>
            <w:shd w:val="clear" w:color="auto" w:fill="auto"/>
            <w:noWrap/>
            <w:vAlign w:val="center"/>
            <w:hideMark/>
          </w:tcPr>
          <w:p w14:paraId="61A3C883"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0.021</w:t>
            </w:r>
          </w:p>
        </w:tc>
        <w:tc>
          <w:tcPr>
            <w:tcW w:w="851" w:type="dxa"/>
            <w:shd w:val="clear" w:color="auto" w:fill="auto"/>
            <w:noWrap/>
            <w:vAlign w:val="center"/>
            <w:hideMark/>
          </w:tcPr>
          <w:p w14:paraId="635021E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0.027</w:t>
            </w:r>
          </w:p>
        </w:tc>
        <w:tc>
          <w:tcPr>
            <w:tcW w:w="850" w:type="dxa"/>
            <w:shd w:val="clear" w:color="auto" w:fill="auto"/>
            <w:noWrap/>
            <w:vAlign w:val="center"/>
            <w:hideMark/>
          </w:tcPr>
          <w:p w14:paraId="14328739"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717A4E6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(-0.029, 0.080)</w:t>
            </w:r>
          </w:p>
        </w:tc>
        <w:tc>
          <w:tcPr>
            <w:tcW w:w="1417" w:type="dxa"/>
            <w:shd w:val="clear" w:color="auto" w:fill="auto"/>
            <w:noWrap/>
            <w:vAlign w:val="center"/>
            <w:hideMark/>
          </w:tcPr>
          <w:p w14:paraId="7C1F98B1"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-116.86%</w:t>
            </w:r>
          </w:p>
        </w:tc>
      </w:tr>
      <w:tr w:rsidR="000A4050" w:rsidRPr="000A4050" w14:paraId="11E5C6FD" w14:textId="77777777" w:rsidTr="00700A74">
        <w:trPr>
          <w:trHeight w:val="270"/>
        </w:trPr>
        <w:tc>
          <w:tcPr>
            <w:tcW w:w="852" w:type="dxa"/>
            <w:vMerge/>
            <w:vAlign w:val="center"/>
            <w:hideMark/>
          </w:tcPr>
          <w:p w14:paraId="03584FCA"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6DF9BAC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R </w:t>
            </w:r>
            <w:proofErr w:type="spellStart"/>
            <w:r w:rsidRPr="000A4050">
              <w:rPr>
                <w:rFonts w:cstheme="minorHAnsi"/>
                <w:color w:val="000000" w:themeColor="text1"/>
                <w:sz w:val="22"/>
              </w:rPr>
              <w:t>vmPFC</w:t>
            </w:r>
            <w:proofErr w:type="spellEnd"/>
          </w:p>
        </w:tc>
        <w:tc>
          <w:tcPr>
            <w:tcW w:w="992" w:type="dxa"/>
            <w:shd w:val="clear" w:color="auto" w:fill="auto"/>
            <w:noWrap/>
            <w:vAlign w:val="center"/>
            <w:hideMark/>
          </w:tcPr>
          <w:p w14:paraId="207EEED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-0.000</w:t>
            </w:r>
          </w:p>
        </w:tc>
        <w:tc>
          <w:tcPr>
            <w:tcW w:w="851" w:type="dxa"/>
            <w:shd w:val="clear" w:color="auto" w:fill="auto"/>
            <w:noWrap/>
            <w:vAlign w:val="center"/>
            <w:hideMark/>
          </w:tcPr>
          <w:p w14:paraId="409E38E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0.014</w:t>
            </w:r>
          </w:p>
        </w:tc>
        <w:tc>
          <w:tcPr>
            <w:tcW w:w="850" w:type="dxa"/>
            <w:shd w:val="clear" w:color="auto" w:fill="auto"/>
            <w:noWrap/>
            <w:vAlign w:val="center"/>
            <w:hideMark/>
          </w:tcPr>
          <w:p w14:paraId="10FAAF1F" w14:textId="77777777" w:rsidR="00B508C8" w:rsidRPr="000A4050" w:rsidRDefault="00B508C8" w:rsidP="00700A74">
            <w:pPr>
              <w:rPr>
                <w:rFonts w:cstheme="minorHAnsi"/>
                <w:color w:val="000000" w:themeColor="text1"/>
                <w:sz w:val="22"/>
              </w:rPr>
            </w:pPr>
          </w:p>
        </w:tc>
        <w:tc>
          <w:tcPr>
            <w:tcW w:w="1843" w:type="dxa"/>
            <w:gridSpan w:val="3"/>
            <w:shd w:val="clear" w:color="auto" w:fill="auto"/>
            <w:noWrap/>
            <w:vAlign w:val="center"/>
            <w:hideMark/>
          </w:tcPr>
          <w:p w14:paraId="7C1CF5A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(-0.035, 0.025)</w:t>
            </w:r>
          </w:p>
        </w:tc>
        <w:tc>
          <w:tcPr>
            <w:tcW w:w="1417" w:type="dxa"/>
            <w:shd w:val="clear" w:color="auto" w:fill="auto"/>
            <w:noWrap/>
            <w:vAlign w:val="center"/>
            <w:hideMark/>
          </w:tcPr>
          <w:p w14:paraId="7E07F24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0.58%</w:t>
            </w:r>
          </w:p>
        </w:tc>
      </w:tr>
      <w:tr w:rsidR="000A4050" w:rsidRPr="000A4050" w14:paraId="42D19390" w14:textId="77777777" w:rsidTr="00700A74">
        <w:trPr>
          <w:trHeight w:val="285"/>
        </w:trPr>
        <w:tc>
          <w:tcPr>
            <w:tcW w:w="852" w:type="dxa"/>
            <w:vMerge/>
            <w:vAlign w:val="center"/>
            <w:hideMark/>
          </w:tcPr>
          <w:p w14:paraId="370F98E0" w14:textId="77777777" w:rsidR="00B508C8" w:rsidRPr="000A4050" w:rsidRDefault="00B508C8" w:rsidP="00700A74">
            <w:pPr>
              <w:rPr>
                <w:rFonts w:cstheme="minorHAnsi"/>
                <w:color w:val="000000" w:themeColor="text1"/>
                <w:sz w:val="22"/>
              </w:rPr>
            </w:pPr>
          </w:p>
        </w:tc>
        <w:tc>
          <w:tcPr>
            <w:tcW w:w="2126" w:type="dxa"/>
            <w:gridSpan w:val="3"/>
            <w:shd w:val="clear" w:color="auto" w:fill="auto"/>
            <w:vAlign w:val="center"/>
            <w:hideMark/>
          </w:tcPr>
          <w:p w14:paraId="6C688F5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R </w:t>
            </w:r>
            <w:proofErr w:type="spellStart"/>
            <w:r w:rsidRPr="000A4050">
              <w:rPr>
                <w:rFonts w:cstheme="minorHAnsi"/>
                <w:color w:val="000000" w:themeColor="text1"/>
                <w:sz w:val="22"/>
              </w:rPr>
              <w:t>dACC</w:t>
            </w:r>
            <w:proofErr w:type="spellEnd"/>
          </w:p>
        </w:tc>
        <w:tc>
          <w:tcPr>
            <w:tcW w:w="992" w:type="dxa"/>
            <w:shd w:val="clear" w:color="auto" w:fill="auto"/>
            <w:noWrap/>
            <w:vAlign w:val="center"/>
            <w:hideMark/>
          </w:tcPr>
          <w:p w14:paraId="025088E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-0.007</w:t>
            </w:r>
          </w:p>
        </w:tc>
        <w:tc>
          <w:tcPr>
            <w:tcW w:w="851" w:type="dxa"/>
            <w:shd w:val="clear" w:color="auto" w:fill="auto"/>
            <w:noWrap/>
            <w:vAlign w:val="center"/>
            <w:hideMark/>
          </w:tcPr>
          <w:p w14:paraId="66A1B11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0.021</w:t>
            </w:r>
          </w:p>
        </w:tc>
        <w:tc>
          <w:tcPr>
            <w:tcW w:w="850" w:type="dxa"/>
            <w:shd w:val="clear" w:color="auto" w:fill="auto"/>
            <w:noWrap/>
            <w:vAlign w:val="center"/>
            <w:hideMark/>
          </w:tcPr>
          <w:p w14:paraId="64143DD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　</w:t>
            </w:r>
          </w:p>
        </w:tc>
        <w:tc>
          <w:tcPr>
            <w:tcW w:w="1843" w:type="dxa"/>
            <w:gridSpan w:val="3"/>
            <w:shd w:val="clear" w:color="auto" w:fill="auto"/>
            <w:noWrap/>
            <w:vAlign w:val="center"/>
            <w:hideMark/>
          </w:tcPr>
          <w:p w14:paraId="77943FB5"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(-0.077, 0.017)</w:t>
            </w:r>
          </w:p>
        </w:tc>
        <w:tc>
          <w:tcPr>
            <w:tcW w:w="1417" w:type="dxa"/>
            <w:shd w:val="clear" w:color="auto" w:fill="auto"/>
            <w:noWrap/>
            <w:vAlign w:val="center"/>
            <w:hideMark/>
          </w:tcPr>
          <w:p w14:paraId="0D5CF93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40.67%</w:t>
            </w:r>
          </w:p>
        </w:tc>
      </w:tr>
    </w:tbl>
    <w:p w14:paraId="7D16DA51" w14:textId="1BE7BEDC" w:rsidR="00B508C8" w:rsidRPr="000A4050" w:rsidRDefault="00B508C8" w:rsidP="00B508C8">
      <w:pPr>
        <w:rPr>
          <w:rFonts w:cstheme="minorHAnsi"/>
          <w:color w:val="000000" w:themeColor="text1"/>
          <w:sz w:val="22"/>
        </w:rPr>
      </w:pPr>
      <w:r w:rsidRPr="000A4050">
        <w:rPr>
          <w:rFonts w:cstheme="minorHAnsi"/>
          <w:color w:val="000000" w:themeColor="text1"/>
          <w:sz w:val="22"/>
        </w:rPr>
        <w:t xml:space="preserve">Detailed results from the </w:t>
      </w:r>
      <w:r w:rsidR="006100E4" w:rsidRPr="000A4050">
        <w:rPr>
          <w:rFonts w:cstheme="minorHAnsi"/>
          <w:color w:val="000000" w:themeColor="text1"/>
          <w:sz w:val="22"/>
        </w:rPr>
        <w:t xml:space="preserve">mediation </w:t>
      </w:r>
      <w:r w:rsidRPr="000A4050">
        <w:rPr>
          <w:rFonts w:cstheme="minorHAnsi"/>
          <w:color w:val="000000" w:themeColor="text1"/>
          <w:sz w:val="22"/>
        </w:rPr>
        <w:t>analyses testing the mediation effect of brain volume on the association between earl aversive experiences and trait sensitivity to punishment</w:t>
      </w:r>
    </w:p>
    <w:p w14:paraId="70C261EA" w14:textId="77777777" w:rsidR="00B508C8" w:rsidRPr="000A4050" w:rsidRDefault="00B508C8" w:rsidP="00B508C8">
      <w:pPr>
        <w:rPr>
          <w:rFonts w:cstheme="minorHAnsi"/>
          <w:color w:val="000000" w:themeColor="text1"/>
          <w:sz w:val="22"/>
        </w:rPr>
      </w:pPr>
      <w:r w:rsidRPr="000A4050">
        <w:rPr>
          <w:rFonts w:cstheme="minorHAnsi"/>
          <w:color w:val="000000" w:themeColor="text1"/>
          <w:sz w:val="22"/>
        </w:rPr>
        <w:t xml:space="preserve">* coefficient greater than zero at </w:t>
      </w:r>
      <w:r w:rsidRPr="000A4050">
        <w:rPr>
          <w:rFonts w:cstheme="minorHAnsi"/>
          <w:i/>
          <w:color w:val="000000" w:themeColor="text1"/>
          <w:sz w:val="22"/>
        </w:rPr>
        <w:t>p</w:t>
      </w:r>
      <w:r w:rsidRPr="000A4050">
        <w:rPr>
          <w:rFonts w:cstheme="minorHAnsi"/>
          <w:color w:val="000000" w:themeColor="text1"/>
          <w:sz w:val="22"/>
        </w:rPr>
        <w:t xml:space="preserve"> &lt; 0.05</w:t>
      </w:r>
    </w:p>
    <w:p w14:paraId="6C333E06" w14:textId="064C30D7" w:rsidR="00B508C8" w:rsidRPr="000A4050" w:rsidRDefault="00B508C8" w:rsidP="00B508C8">
      <w:pPr>
        <w:rPr>
          <w:rFonts w:cstheme="minorHAnsi"/>
          <w:color w:val="000000" w:themeColor="text1"/>
          <w:sz w:val="22"/>
        </w:rPr>
      </w:pPr>
      <w:r w:rsidRPr="000A4050">
        <w:rPr>
          <w:rFonts w:cstheme="minorHAnsi"/>
          <w:color w:val="000000" w:themeColor="text1"/>
          <w:sz w:val="22"/>
        </w:rPr>
        <w:t xml:space="preserve">Abbreviations: </w:t>
      </w:r>
      <w:r w:rsidR="006100E4" w:rsidRPr="000A4050">
        <w:rPr>
          <w:rFonts w:cstheme="minorHAnsi"/>
          <w:color w:val="000000" w:themeColor="text1"/>
          <w:sz w:val="22"/>
        </w:rPr>
        <w:t xml:space="preserve">B, bilateral; </w:t>
      </w:r>
      <w:proofErr w:type="spellStart"/>
      <w:r w:rsidRPr="000A4050">
        <w:rPr>
          <w:rFonts w:cstheme="minorHAnsi"/>
          <w:color w:val="000000" w:themeColor="text1"/>
          <w:sz w:val="22"/>
        </w:rPr>
        <w:t>dACC</w:t>
      </w:r>
      <w:proofErr w:type="spellEnd"/>
      <w:r w:rsidRPr="000A4050">
        <w:rPr>
          <w:rFonts w:cstheme="minorHAnsi"/>
          <w:color w:val="000000" w:themeColor="text1"/>
          <w:sz w:val="22"/>
        </w:rPr>
        <w:t xml:space="preserve">, dorsal anterior cingulate cortex; DLPFC, dorsolateral prefrontal cortex; </w:t>
      </w:r>
      <w:r w:rsidR="006100E4" w:rsidRPr="000A4050">
        <w:rPr>
          <w:rFonts w:cstheme="minorHAnsi"/>
          <w:color w:val="000000" w:themeColor="text1"/>
          <w:sz w:val="22"/>
        </w:rPr>
        <w:t xml:space="preserve">L, left; R, right; </w:t>
      </w:r>
      <w:r w:rsidRPr="000A4050">
        <w:rPr>
          <w:rFonts w:cstheme="minorHAnsi"/>
          <w:color w:val="000000" w:themeColor="text1"/>
          <w:sz w:val="22"/>
        </w:rPr>
        <w:t xml:space="preserve">thalamic-limbic, </w:t>
      </w:r>
      <w:proofErr w:type="spellStart"/>
      <w:r w:rsidRPr="000A4050">
        <w:rPr>
          <w:rFonts w:cstheme="minorHAnsi"/>
          <w:color w:val="000000" w:themeColor="text1"/>
          <w:sz w:val="22"/>
        </w:rPr>
        <w:t>parahippocampus</w:t>
      </w:r>
      <w:proofErr w:type="spellEnd"/>
      <w:r w:rsidRPr="000A4050">
        <w:rPr>
          <w:rFonts w:cstheme="minorHAnsi"/>
          <w:color w:val="000000" w:themeColor="text1"/>
          <w:sz w:val="22"/>
        </w:rPr>
        <w:t xml:space="preserve"> gyrus/ hippocampus/thalamus/amygdala; </w:t>
      </w:r>
      <w:bookmarkStart w:id="10" w:name="OLE_LINK191"/>
      <w:bookmarkStart w:id="11" w:name="OLE_LINK192"/>
      <w:proofErr w:type="spellStart"/>
      <w:r w:rsidR="006100E4" w:rsidRPr="000A4050">
        <w:rPr>
          <w:rFonts w:cstheme="minorHAnsi"/>
          <w:color w:val="000000" w:themeColor="text1"/>
          <w:sz w:val="22"/>
        </w:rPr>
        <w:t>vmPFC</w:t>
      </w:r>
      <w:proofErr w:type="spellEnd"/>
      <w:r w:rsidR="006100E4" w:rsidRPr="000A4050">
        <w:rPr>
          <w:rFonts w:cstheme="minorHAnsi"/>
          <w:color w:val="000000" w:themeColor="text1"/>
          <w:sz w:val="22"/>
        </w:rPr>
        <w:t xml:space="preserve">, ventromedial frontal cortex. </w:t>
      </w:r>
      <w:bookmarkEnd w:id="10"/>
      <w:bookmarkEnd w:id="11"/>
    </w:p>
    <w:p w14:paraId="04DF5B4D" w14:textId="77777777" w:rsidR="00B508C8" w:rsidRPr="000A4050" w:rsidRDefault="00B508C8" w:rsidP="00B508C8">
      <w:pPr>
        <w:spacing w:line="480" w:lineRule="auto"/>
        <w:rPr>
          <w:rFonts w:cstheme="minorHAnsi"/>
          <w:color w:val="000000" w:themeColor="text1"/>
          <w:sz w:val="22"/>
        </w:rPr>
      </w:pPr>
    </w:p>
    <w:p w14:paraId="07BE5AD7" w14:textId="77777777" w:rsidR="00B508C8" w:rsidRPr="000A4050" w:rsidRDefault="00B508C8" w:rsidP="00B508C8">
      <w:pPr>
        <w:rPr>
          <w:rFonts w:cstheme="minorHAnsi"/>
          <w:b/>
          <w:bCs/>
          <w:color w:val="000000" w:themeColor="text1"/>
          <w:sz w:val="22"/>
        </w:rPr>
      </w:pPr>
    </w:p>
    <w:p w14:paraId="2CAF909F" w14:textId="77777777" w:rsidR="00B508C8" w:rsidRPr="000A4050" w:rsidRDefault="00B508C8" w:rsidP="00B508C8">
      <w:pPr>
        <w:rPr>
          <w:rFonts w:cstheme="minorHAnsi"/>
          <w:b/>
          <w:bCs/>
          <w:color w:val="000000" w:themeColor="text1"/>
          <w:sz w:val="22"/>
        </w:rPr>
      </w:pPr>
      <w:r w:rsidRPr="000A4050">
        <w:rPr>
          <w:rFonts w:cstheme="minorHAnsi"/>
          <w:b/>
          <w:bCs/>
          <w:color w:val="000000" w:themeColor="text1"/>
          <w:sz w:val="22"/>
        </w:rPr>
        <w:t xml:space="preserve">Supplementary table </w:t>
      </w:r>
      <w:r w:rsidR="002A0DFF" w:rsidRPr="000A4050">
        <w:rPr>
          <w:rFonts w:cstheme="minorHAnsi" w:hint="eastAsia"/>
          <w:b/>
          <w:bCs/>
          <w:color w:val="000000" w:themeColor="text1"/>
          <w:sz w:val="22"/>
        </w:rPr>
        <w:t>10</w:t>
      </w:r>
    </w:p>
    <w:p w14:paraId="664BE52C" w14:textId="77777777" w:rsidR="00B508C8" w:rsidRPr="000A4050" w:rsidRDefault="00B508C8" w:rsidP="00B508C8">
      <w:pPr>
        <w:rPr>
          <w:rFonts w:cstheme="minorHAnsi"/>
          <w:color w:val="000000" w:themeColor="text1"/>
          <w:sz w:val="22"/>
        </w:rPr>
      </w:pPr>
      <w:r w:rsidRPr="000A4050">
        <w:rPr>
          <w:rFonts w:cstheme="minorHAnsi"/>
          <w:color w:val="000000" w:themeColor="text1"/>
          <w:sz w:val="22"/>
        </w:rPr>
        <w:t xml:space="preserve">Associations between brain volume and early life stress in the combined G-carrier group </w:t>
      </w:r>
      <w:r w:rsidR="00BF2F80" w:rsidRPr="000A4050">
        <w:rPr>
          <w:rFonts w:cstheme="minorHAnsi"/>
          <w:color w:val="000000" w:themeColor="text1"/>
          <w:sz w:val="22"/>
        </w:rPr>
        <w:t>in the discovery sample</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191"/>
        <w:gridCol w:w="1191"/>
        <w:gridCol w:w="1191"/>
        <w:gridCol w:w="1191"/>
        <w:gridCol w:w="1191"/>
        <w:gridCol w:w="1191"/>
      </w:tblGrid>
      <w:tr w:rsidR="000A4050" w:rsidRPr="000A4050" w14:paraId="36D50D22" w14:textId="77777777" w:rsidTr="00700A74">
        <w:trPr>
          <w:trHeight w:val="270"/>
          <w:jc w:val="center"/>
        </w:trPr>
        <w:tc>
          <w:tcPr>
            <w:tcW w:w="1191" w:type="dxa"/>
            <w:vMerge w:val="restart"/>
            <w:tcBorders>
              <w:top w:val="single" w:sz="4" w:space="0" w:color="auto"/>
              <w:bottom w:val="nil"/>
            </w:tcBorders>
            <w:shd w:val="clear" w:color="auto" w:fill="auto"/>
            <w:vAlign w:val="center"/>
            <w:hideMark/>
          </w:tcPr>
          <w:p w14:paraId="08A3B8C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Brain Area</w:t>
            </w:r>
          </w:p>
        </w:tc>
        <w:tc>
          <w:tcPr>
            <w:tcW w:w="1191" w:type="dxa"/>
            <w:gridSpan w:val="3"/>
            <w:vMerge w:val="restart"/>
            <w:tcBorders>
              <w:top w:val="single" w:sz="4" w:space="0" w:color="auto"/>
              <w:bottom w:val="nil"/>
            </w:tcBorders>
            <w:vAlign w:val="center"/>
          </w:tcPr>
          <w:p w14:paraId="0BF4846F" w14:textId="77777777" w:rsidR="00B508C8" w:rsidRPr="000A4050" w:rsidRDefault="00B508C8" w:rsidP="00700A74">
            <w:pPr>
              <w:jc w:val="center"/>
              <w:rPr>
                <w:rFonts w:cstheme="minorHAnsi"/>
                <w:color w:val="000000" w:themeColor="text1"/>
                <w:sz w:val="22"/>
              </w:rPr>
            </w:pPr>
            <w:r w:rsidRPr="000A4050">
              <w:rPr>
                <w:rFonts w:cstheme="minorHAnsi"/>
                <w:color w:val="000000" w:themeColor="text1"/>
                <w:sz w:val="22"/>
              </w:rPr>
              <w:t>MNI coordinates</w:t>
            </w:r>
          </w:p>
        </w:tc>
        <w:tc>
          <w:tcPr>
            <w:tcW w:w="1191" w:type="dxa"/>
            <w:gridSpan w:val="2"/>
            <w:tcBorders>
              <w:top w:val="single" w:sz="4" w:space="0" w:color="auto"/>
              <w:bottom w:val="single" w:sz="4" w:space="0" w:color="auto"/>
            </w:tcBorders>
            <w:shd w:val="clear" w:color="auto" w:fill="auto"/>
            <w:vAlign w:val="center"/>
            <w:hideMark/>
          </w:tcPr>
          <w:p w14:paraId="3E895D82" w14:textId="77777777" w:rsidR="00B508C8" w:rsidRPr="000A4050" w:rsidRDefault="00B508C8" w:rsidP="00700A74">
            <w:pPr>
              <w:jc w:val="center"/>
              <w:rPr>
                <w:rFonts w:cstheme="minorHAnsi"/>
                <w:color w:val="000000" w:themeColor="text1"/>
                <w:sz w:val="22"/>
              </w:rPr>
            </w:pPr>
            <w:r w:rsidRPr="000A4050">
              <w:rPr>
                <w:rFonts w:cstheme="minorHAnsi"/>
                <w:color w:val="000000" w:themeColor="text1"/>
                <w:sz w:val="22"/>
              </w:rPr>
              <w:t>Genotype</w:t>
            </w:r>
          </w:p>
        </w:tc>
      </w:tr>
      <w:tr w:rsidR="000A4050" w:rsidRPr="000A4050" w14:paraId="790435E2" w14:textId="77777777" w:rsidTr="00700A74">
        <w:trPr>
          <w:trHeight w:val="270"/>
          <w:jc w:val="center"/>
        </w:trPr>
        <w:tc>
          <w:tcPr>
            <w:tcW w:w="1191" w:type="dxa"/>
            <w:vMerge/>
            <w:tcBorders>
              <w:top w:val="nil"/>
              <w:bottom w:val="single" w:sz="4" w:space="0" w:color="auto"/>
            </w:tcBorders>
            <w:shd w:val="clear" w:color="auto" w:fill="auto"/>
            <w:vAlign w:val="center"/>
            <w:hideMark/>
          </w:tcPr>
          <w:p w14:paraId="2665A114" w14:textId="77777777" w:rsidR="00B508C8" w:rsidRPr="000A4050" w:rsidRDefault="00B508C8" w:rsidP="00700A74">
            <w:pPr>
              <w:rPr>
                <w:rFonts w:cstheme="minorHAnsi"/>
                <w:color w:val="000000" w:themeColor="text1"/>
                <w:sz w:val="22"/>
              </w:rPr>
            </w:pPr>
          </w:p>
        </w:tc>
        <w:tc>
          <w:tcPr>
            <w:tcW w:w="1191" w:type="dxa"/>
            <w:gridSpan w:val="3"/>
            <w:vMerge/>
            <w:tcBorders>
              <w:top w:val="nil"/>
              <w:bottom w:val="single" w:sz="4" w:space="0" w:color="auto"/>
            </w:tcBorders>
            <w:vAlign w:val="center"/>
          </w:tcPr>
          <w:p w14:paraId="23E139EF" w14:textId="77777777" w:rsidR="00B508C8" w:rsidRPr="000A4050" w:rsidRDefault="00B508C8" w:rsidP="00700A74">
            <w:pPr>
              <w:rPr>
                <w:rFonts w:cstheme="minorHAnsi"/>
                <w:color w:val="000000" w:themeColor="text1"/>
                <w:sz w:val="22"/>
              </w:rPr>
            </w:pPr>
          </w:p>
        </w:tc>
        <w:tc>
          <w:tcPr>
            <w:tcW w:w="1191" w:type="dxa"/>
            <w:tcBorders>
              <w:top w:val="single" w:sz="4" w:space="0" w:color="auto"/>
              <w:bottom w:val="single" w:sz="4" w:space="0" w:color="auto"/>
            </w:tcBorders>
            <w:shd w:val="clear" w:color="auto" w:fill="auto"/>
            <w:noWrap/>
            <w:vAlign w:val="center"/>
            <w:hideMark/>
          </w:tcPr>
          <w:p w14:paraId="12784C1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G-carrier</w:t>
            </w:r>
          </w:p>
        </w:tc>
        <w:tc>
          <w:tcPr>
            <w:tcW w:w="1191" w:type="dxa"/>
            <w:tcBorders>
              <w:top w:val="single" w:sz="4" w:space="0" w:color="auto"/>
              <w:bottom w:val="single" w:sz="4" w:space="0" w:color="auto"/>
            </w:tcBorders>
            <w:shd w:val="clear" w:color="auto" w:fill="auto"/>
            <w:noWrap/>
            <w:vAlign w:val="center"/>
            <w:hideMark/>
          </w:tcPr>
          <w:p w14:paraId="2C0C902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TT</w:t>
            </w:r>
          </w:p>
        </w:tc>
      </w:tr>
      <w:tr w:rsidR="000A4050" w:rsidRPr="000A4050" w14:paraId="1ACEC583" w14:textId="77777777" w:rsidTr="00700A74">
        <w:trPr>
          <w:trHeight w:val="270"/>
          <w:jc w:val="center"/>
        </w:trPr>
        <w:tc>
          <w:tcPr>
            <w:tcW w:w="1191" w:type="dxa"/>
            <w:tcBorders>
              <w:top w:val="single" w:sz="4" w:space="0" w:color="auto"/>
            </w:tcBorders>
            <w:shd w:val="clear" w:color="auto" w:fill="auto"/>
            <w:vAlign w:val="center"/>
            <w:hideMark/>
          </w:tcPr>
          <w:p w14:paraId="3194250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L </w:t>
            </w:r>
            <w:proofErr w:type="spellStart"/>
            <w:r w:rsidRPr="000A4050">
              <w:rPr>
                <w:rFonts w:cstheme="minorHAnsi"/>
                <w:color w:val="000000" w:themeColor="text1"/>
                <w:sz w:val="22"/>
              </w:rPr>
              <w:t>dACC</w:t>
            </w:r>
            <w:proofErr w:type="spellEnd"/>
          </w:p>
        </w:tc>
        <w:tc>
          <w:tcPr>
            <w:tcW w:w="1191" w:type="dxa"/>
            <w:tcBorders>
              <w:top w:val="single" w:sz="4" w:space="0" w:color="auto"/>
            </w:tcBorders>
            <w:vAlign w:val="center"/>
          </w:tcPr>
          <w:p w14:paraId="1B5C3B4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-1.5</w:t>
            </w:r>
          </w:p>
        </w:tc>
        <w:tc>
          <w:tcPr>
            <w:tcW w:w="1191" w:type="dxa"/>
            <w:tcBorders>
              <w:top w:val="single" w:sz="4" w:space="0" w:color="auto"/>
            </w:tcBorders>
            <w:vAlign w:val="center"/>
          </w:tcPr>
          <w:p w14:paraId="3C5A06A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12</w:t>
            </w:r>
          </w:p>
        </w:tc>
        <w:tc>
          <w:tcPr>
            <w:tcW w:w="1191" w:type="dxa"/>
            <w:tcBorders>
              <w:top w:val="single" w:sz="4" w:space="0" w:color="auto"/>
            </w:tcBorders>
            <w:vAlign w:val="center"/>
          </w:tcPr>
          <w:p w14:paraId="64BF016C"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28.5</w:t>
            </w:r>
          </w:p>
        </w:tc>
        <w:tc>
          <w:tcPr>
            <w:tcW w:w="1191" w:type="dxa"/>
            <w:tcBorders>
              <w:top w:val="single" w:sz="4" w:space="0" w:color="auto"/>
            </w:tcBorders>
            <w:shd w:val="clear" w:color="auto" w:fill="auto"/>
            <w:noWrap/>
            <w:vAlign w:val="center"/>
            <w:hideMark/>
          </w:tcPr>
          <w:p w14:paraId="0EA67FA1" w14:textId="77777777" w:rsidR="00B508C8" w:rsidRPr="000A4050" w:rsidRDefault="00B508C8" w:rsidP="00700A74">
            <w:pPr>
              <w:jc w:val="center"/>
              <w:rPr>
                <w:rFonts w:cstheme="minorHAnsi"/>
                <w:color w:val="000000" w:themeColor="text1"/>
                <w:sz w:val="22"/>
              </w:rPr>
            </w:pPr>
            <w:r w:rsidRPr="000A4050">
              <w:rPr>
                <w:rFonts w:cstheme="minorHAnsi"/>
                <w:color w:val="000000" w:themeColor="text1"/>
                <w:sz w:val="22"/>
              </w:rPr>
              <w:t>-0.02</w:t>
            </w:r>
          </w:p>
        </w:tc>
        <w:tc>
          <w:tcPr>
            <w:tcW w:w="1191" w:type="dxa"/>
            <w:tcBorders>
              <w:top w:val="single" w:sz="4" w:space="0" w:color="auto"/>
            </w:tcBorders>
            <w:shd w:val="clear" w:color="auto" w:fill="auto"/>
            <w:noWrap/>
            <w:vAlign w:val="center"/>
            <w:hideMark/>
          </w:tcPr>
          <w:p w14:paraId="247AEC7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0.47</w:t>
            </w:r>
            <w:r w:rsidRPr="000A4050">
              <w:rPr>
                <w:rFonts w:cstheme="minorHAnsi"/>
                <w:color w:val="000000" w:themeColor="text1"/>
                <w:sz w:val="22"/>
                <w:vertAlign w:val="superscript"/>
              </w:rPr>
              <w:t>***</w:t>
            </w:r>
          </w:p>
        </w:tc>
      </w:tr>
      <w:tr w:rsidR="000A4050" w:rsidRPr="000A4050" w14:paraId="1523E217" w14:textId="77777777" w:rsidTr="00700A74">
        <w:trPr>
          <w:trHeight w:val="270"/>
          <w:jc w:val="center"/>
        </w:trPr>
        <w:tc>
          <w:tcPr>
            <w:tcW w:w="1191" w:type="dxa"/>
            <w:shd w:val="clear" w:color="auto" w:fill="auto"/>
            <w:vAlign w:val="center"/>
            <w:hideMark/>
          </w:tcPr>
          <w:p w14:paraId="097BE71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L DLPFC</w:t>
            </w:r>
          </w:p>
        </w:tc>
        <w:tc>
          <w:tcPr>
            <w:tcW w:w="1191" w:type="dxa"/>
            <w:vAlign w:val="center"/>
          </w:tcPr>
          <w:p w14:paraId="715E2A0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-34.5</w:t>
            </w:r>
          </w:p>
        </w:tc>
        <w:tc>
          <w:tcPr>
            <w:tcW w:w="1191" w:type="dxa"/>
            <w:vAlign w:val="center"/>
          </w:tcPr>
          <w:p w14:paraId="447F87B1"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31.5</w:t>
            </w:r>
          </w:p>
        </w:tc>
        <w:tc>
          <w:tcPr>
            <w:tcW w:w="1191" w:type="dxa"/>
            <w:vAlign w:val="center"/>
          </w:tcPr>
          <w:p w14:paraId="6B8564D8"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34.5</w:t>
            </w:r>
          </w:p>
        </w:tc>
        <w:tc>
          <w:tcPr>
            <w:tcW w:w="1191" w:type="dxa"/>
            <w:shd w:val="clear" w:color="auto" w:fill="auto"/>
            <w:noWrap/>
            <w:vAlign w:val="center"/>
            <w:hideMark/>
          </w:tcPr>
          <w:p w14:paraId="777AA09C" w14:textId="77777777" w:rsidR="00B508C8" w:rsidRPr="000A4050" w:rsidRDefault="00B508C8" w:rsidP="00700A74">
            <w:pPr>
              <w:jc w:val="center"/>
              <w:rPr>
                <w:rFonts w:cstheme="minorHAnsi"/>
                <w:color w:val="000000" w:themeColor="text1"/>
                <w:sz w:val="22"/>
              </w:rPr>
            </w:pPr>
            <w:r w:rsidRPr="000A4050">
              <w:rPr>
                <w:rFonts w:cstheme="minorHAnsi"/>
                <w:color w:val="000000" w:themeColor="text1"/>
                <w:sz w:val="22"/>
              </w:rPr>
              <w:t>-0.16</w:t>
            </w:r>
            <w:r w:rsidRPr="000A4050">
              <w:rPr>
                <w:rFonts w:cstheme="minorHAnsi"/>
                <w:color w:val="000000" w:themeColor="text1"/>
                <w:sz w:val="22"/>
                <w:vertAlign w:val="superscript"/>
              </w:rPr>
              <w:t>*</w:t>
            </w:r>
          </w:p>
        </w:tc>
        <w:tc>
          <w:tcPr>
            <w:tcW w:w="1191" w:type="dxa"/>
            <w:shd w:val="clear" w:color="auto" w:fill="auto"/>
            <w:noWrap/>
            <w:vAlign w:val="center"/>
            <w:hideMark/>
          </w:tcPr>
          <w:p w14:paraId="36708179"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0.49</w:t>
            </w:r>
            <w:r w:rsidRPr="000A4050">
              <w:rPr>
                <w:rFonts w:cstheme="minorHAnsi"/>
                <w:color w:val="000000" w:themeColor="text1"/>
                <w:sz w:val="22"/>
                <w:vertAlign w:val="superscript"/>
              </w:rPr>
              <w:t>***</w:t>
            </w:r>
          </w:p>
        </w:tc>
      </w:tr>
      <w:tr w:rsidR="000A4050" w:rsidRPr="000A4050" w14:paraId="58706B85" w14:textId="77777777" w:rsidTr="00700A74">
        <w:trPr>
          <w:trHeight w:val="270"/>
          <w:jc w:val="center"/>
        </w:trPr>
        <w:tc>
          <w:tcPr>
            <w:tcW w:w="1191" w:type="dxa"/>
            <w:shd w:val="clear" w:color="auto" w:fill="auto"/>
            <w:vAlign w:val="center"/>
            <w:hideMark/>
          </w:tcPr>
          <w:p w14:paraId="1CA54BB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B thalamic</w:t>
            </w:r>
          </w:p>
          <w:p w14:paraId="0C57AB7E"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-limbic</w:t>
            </w:r>
          </w:p>
        </w:tc>
        <w:tc>
          <w:tcPr>
            <w:tcW w:w="1191" w:type="dxa"/>
            <w:vAlign w:val="center"/>
          </w:tcPr>
          <w:p w14:paraId="1A5AB0B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19.5</w:t>
            </w:r>
          </w:p>
        </w:tc>
        <w:tc>
          <w:tcPr>
            <w:tcW w:w="1191" w:type="dxa"/>
            <w:vAlign w:val="center"/>
          </w:tcPr>
          <w:p w14:paraId="243AB301"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-25.5</w:t>
            </w:r>
          </w:p>
        </w:tc>
        <w:tc>
          <w:tcPr>
            <w:tcW w:w="1191" w:type="dxa"/>
            <w:vAlign w:val="center"/>
          </w:tcPr>
          <w:p w14:paraId="7AF1E24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12</w:t>
            </w:r>
          </w:p>
        </w:tc>
        <w:tc>
          <w:tcPr>
            <w:tcW w:w="1191" w:type="dxa"/>
            <w:shd w:val="clear" w:color="auto" w:fill="auto"/>
            <w:noWrap/>
            <w:vAlign w:val="center"/>
            <w:hideMark/>
          </w:tcPr>
          <w:p w14:paraId="2C820752" w14:textId="77777777" w:rsidR="00B508C8" w:rsidRPr="000A4050" w:rsidRDefault="00B508C8" w:rsidP="00700A74">
            <w:pPr>
              <w:ind w:firstLineChars="50" w:firstLine="110"/>
              <w:jc w:val="center"/>
              <w:rPr>
                <w:rFonts w:cstheme="minorHAnsi"/>
                <w:color w:val="000000" w:themeColor="text1"/>
                <w:sz w:val="22"/>
              </w:rPr>
            </w:pPr>
            <w:r w:rsidRPr="000A4050">
              <w:rPr>
                <w:rFonts w:cstheme="minorHAnsi"/>
                <w:color w:val="000000" w:themeColor="text1"/>
                <w:sz w:val="22"/>
              </w:rPr>
              <w:t>0.00</w:t>
            </w:r>
          </w:p>
        </w:tc>
        <w:tc>
          <w:tcPr>
            <w:tcW w:w="1191" w:type="dxa"/>
            <w:shd w:val="clear" w:color="auto" w:fill="auto"/>
            <w:noWrap/>
            <w:vAlign w:val="center"/>
            <w:hideMark/>
          </w:tcPr>
          <w:p w14:paraId="135FACAF"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0.47</w:t>
            </w:r>
            <w:r w:rsidRPr="000A4050">
              <w:rPr>
                <w:rFonts w:cstheme="minorHAnsi"/>
                <w:color w:val="000000" w:themeColor="text1"/>
                <w:sz w:val="22"/>
                <w:vertAlign w:val="superscript"/>
              </w:rPr>
              <w:t>***</w:t>
            </w:r>
          </w:p>
        </w:tc>
      </w:tr>
      <w:tr w:rsidR="000A4050" w:rsidRPr="000A4050" w14:paraId="231293E3" w14:textId="77777777" w:rsidTr="00700A74">
        <w:trPr>
          <w:trHeight w:val="270"/>
          <w:jc w:val="center"/>
        </w:trPr>
        <w:tc>
          <w:tcPr>
            <w:tcW w:w="1191" w:type="dxa"/>
            <w:shd w:val="clear" w:color="auto" w:fill="auto"/>
            <w:vAlign w:val="center"/>
            <w:hideMark/>
          </w:tcPr>
          <w:p w14:paraId="6BD9C520"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B </w:t>
            </w:r>
            <w:proofErr w:type="spellStart"/>
            <w:r w:rsidRPr="000A4050">
              <w:rPr>
                <w:rFonts w:cstheme="minorHAnsi"/>
                <w:color w:val="000000" w:themeColor="text1"/>
                <w:sz w:val="22"/>
              </w:rPr>
              <w:t>vmPFC</w:t>
            </w:r>
            <w:proofErr w:type="spellEnd"/>
          </w:p>
        </w:tc>
        <w:tc>
          <w:tcPr>
            <w:tcW w:w="1191" w:type="dxa"/>
            <w:vAlign w:val="center"/>
          </w:tcPr>
          <w:p w14:paraId="1C6C477A"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1.5</w:t>
            </w:r>
          </w:p>
        </w:tc>
        <w:tc>
          <w:tcPr>
            <w:tcW w:w="1191" w:type="dxa"/>
            <w:vAlign w:val="center"/>
          </w:tcPr>
          <w:p w14:paraId="00FEC7B3"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15</w:t>
            </w:r>
          </w:p>
        </w:tc>
        <w:tc>
          <w:tcPr>
            <w:tcW w:w="1191" w:type="dxa"/>
            <w:vAlign w:val="center"/>
          </w:tcPr>
          <w:p w14:paraId="493FD03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-7.5</w:t>
            </w:r>
          </w:p>
        </w:tc>
        <w:tc>
          <w:tcPr>
            <w:tcW w:w="1191" w:type="dxa"/>
            <w:shd w:val="clear" w:color="auto" w:fill="auto"/>
            <w:noWrap/>
            <w:vAlign w:val="center"/>
            <w:hideMark/>
          </w:tcPr>
          <w:p w14:paraId="302435BC" w14:textId="77777777" w:rsidR="00B508C8" w:rsidRPr="000A4050" w:rsidRDefault="00B508C8" w:rsidP="00700A74">
            <w:pPr>
              <w:jc w:val="center"/>
              <w:rPr>
                <w:rFonts w:cstheme="minorHAnsi"/>
                <w:color w:val="000000" w:themeColor="text1"/>
                <w:sz w:val="22"/>
              </w:rPr>
            </w:pPr>
            <w:r w:rsidRPr="000A4050">
              <w:rPr>
                <w:rFonts w:cstheme="minorHAnsi"/>
                <w:color w:val="000000" w:themeColor="text1"/>
                <w:sz w:val="22"/>
              </w:rPr>
              <w:t>-0.18</w:t>
            </w:r>
            <w:r w:rsidRPr="000A4050">
              <w:rPr>
                <w:rFonts w:cstheme="minorHAnsi"/>
                <w:color w:val="000000" w:themeColor="text1"/>
                <w:sz w:val="22"/>
                <w:vertAlign w:val="superscript"/>
              </w:rPr>
              <w:t>*</w:t>
            </w:r>
          </w:p>
        </w:tc>
        <w:tc>
          <w:tcPr>
            <w:tcW w:w="1191" w:type="dxa"/>
            <w:shd w:val="clear" w:color="auto" w:fill="auto"/>
            <w:noWrap/>
            <w:vAlign w:val="center"/>
            <w:hideMark/>
          </w:tcPr>
          <w:p w14:paraId="782E4B7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0.35</w:t>
            </w:r>
            <w:r w:rsidRPr="000A4050">
              <w:rPr>
                <w:rFonts w:cstheme="minorHAnsi"/>
                <w:color w:val="000000" w:themeColor="text1"/>
                <w:sz w:val="22"/>
                <w:vertAlign w:val="superscript"/>
              </w:rPr>
              <w:t>**</w:t>
            </w:r>
          </w:p>
        </w:tc>
      </w:tr>
      <w:tr w:rsidR="000A4050" w:rsidRPr="000A4050" w14:paraId="0C6219B7" w14:textId="77777777" w:rsidTr="00700A74">
        <w:trPr>
          <w:trHeight w:val="54"/>
          <w:jc w:val="center"/>
        </w:trPr>
        <w:tc>
          <w:tcPr>
            <w:tcW w:w="1191" w:type="dxa"/>
            <w:shd w:val="clear" w:color="auto" w:fill="auto"/>
            <w:vAlign w:val="center"/>
            <w:hideMark/>
          </w:tcPr>
          <w:p w14:paraId="1AC03C04"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 xml:space="preserve">R </w:t>
            </w:r>
            <w:proofErr w:type="spellStart"/>
            <w:r w:rsidRPr="000A4050">
              <w:rPr>
                <w:rFonts w:cstheme="minorHAnsi"/>
                <w:color w:val="000000" w:themeColor="text1"/>
                <w:sz w:val="22"/>
              </w:rPr>
              <w:t>dACC</w:t>
            </w:r>
            <w:proofErr w:type="spellEnd"/>
          </w:p>
        </w:tc>
        <w:tc>
          <w:tcPr>
            <w:tcW w:w="1191" w:type="dxa"/>
            <w:vAlign w:val="center"/>
          </w:tcPr>
          <w:p w14:paraId="5BCB230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6</w:t>
            </w:r>
          </w:p>
        </w:tc>
        <w:tc>
          <w:tcPr>
            <w:tcW w:w="1191" w:type="dxa"/>
            <w:vAlign w:val="center"/>
          </w:tcPr>
          <w:p w14:paraId="1B0C42AD"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33</w:t>
            </w:r>
          </w:p>
        </w:tc>
        <w:tc>
          <w:tcPr>
            <w:tcW w:w="1191" w:type="dxa"/>
            <w:vAlign w:val="center"/>
          </w:tcPr>
          <w:p w14:paraId="4066ACFB"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24</w:t>
            </w:r>
          </w:p>
        </w:tc>
        <w:tc>
          <w:tcPr>
            <w:tcW w:w="1191" w:type="dxa"/>
            <w:shd w:val="clear" w:color="auto" w:fill="auto"/>
            <w:noWrap/>
            <w:vAlign w:val="center"/>
            <w:hideMark/>
          </w:tcPr>
          <w:p w14:paraId="3E06F39F" w14:textId="77777777" w:rsidR="00B508C8" w:rsidRPr="000A4050" w:rsidRDefault="00B508C8" w:rsidP="00700A74">
            <w:pPr>
              <w:jc w:val="center"/>
              <w:rPr>
                <w:rFonts w:cstheme="minorHAnsi"/>
                <w:color w:val="000000" w:themeColor="text1"/>
                <w:sz w:val="22"/>
              </w:rPr>
            </w:pPr>
            <w:r w:rsidRPr="000A4050">
              <w:rPr>
                <w:rFonts w:cstheme="minorHAnsi"/>
                <w:color w:val="000000" w:themeColor="text1"/>
                <w:sz w:val="22"/>
              </w:rPr>
              <w:t>-0.17</w:t>
            </w:r>
            <w:r w:rsidRPr="000A4050">
              <w:rPr>
                <w:rFonts w:cstheme="minorHAnsi"/>
                <w:color w:val="000000" w:themeColor="text1"/>
                <w:sz w:val="22"/>
                <w:vertAlign w:val="superscript"/>
              </w:rPr>
              <w:t>*</w:t>
            </w:r>
          </w:p>
        </w:tc>
        <w:tc>
          <w:tcPr>
            <w:tcW w:w="1191" w:type="dxa"/>
            <w:shd w:val="clear" w:color="auto" w:fill="auto"/>
            <w:noWrap/>
            <w:vAlign w:val="center"/>
            <w:hideMark/>
          </w:tcPr>
          <w:p w14:paraId="2BBCFDD2" w14:textId="77777777" w:rsidR="00B508C8" w:rsidRPr="000A4050" w:rsidRDefault="00B508C8" w:rsidP="00700A74">
            <w:pPr>
              <w:rPr>
                <w:rFonts w:cstheme="minorHAnsi"/>
                <w:color w:val="000000" w:themeColor="text1"/>
                <w:sz w:val="22"/>
              </w:rPr>
            </w:pPr>
            <w:r w:rsidRPr="000A4050">
              <w:rPr>
                <w:rFonts w:cstheme="minorHAnsi"/>
                <w:color w:val="000000" w:themeColor="text1"/>
                <w:sz w:val="22"/>
              </w:rPr>
              <w:t>0.35</w:t>
            </w:r>
            <w:r w:rsidRPr="000A4050">
              <w:rPr>
                <w:rFonts w:cstheme="minorHAnsi"/>
                <w:color w:val="000000" w:themeColor="text1"/>
                <w:sz w:val="22"/>
                <w:vertAlign w:val="superscript"/>
              </w:rPr>
              <w:t>**</w:t>
            </w:r>
          </w:p>
        </w:tc>
      </w:tr>
    </w:tbl>
    <w:p w14:paraId="2A812C57" w14:textId="77777777" w:rsidR="00B508C8" w:rsidRPr="000A4050" w:rsidRDefault="00B508C8" w:rsidP="00B508C8">
      <w:pPr>
        <w:rPr>
          <w:rFonts w:cstheme="minorHAnsi"/>
          <w:color w:val="000000" w:themeColor="text1"/>
          <w:sz w:val="22"/>
        </w:rPr>
      </w:pPr>
      <w:r w:rsidRPr="000A4050">
        <w:rPr>
          <w:rFonts w:cstheme="minorHAnsi"/>
          <w:color w:val="000000" w:themeColor="text1"/>
          <w:sz w:val="22"/>
        </w:rPr>
        <w:t xml:space="preserve">Mean grey matter volumes were extracted from a 5-mm spheres centered at the peak coordinates of the respective clusters identified in the VBM analyses. </w:t>
      </w:r>
    </w:p>
    <w:p w14:paraId="388EDB8D" w14:textId="2FBB2240" w:rsidR="00B508C8" w:rsidRPr="000A4050" w:rsidRDefault="00B508C8" w:rsidP="00B508C8">
      <w:pPr>
        <w:rPr>
          <w:rFonts w:cstheme="minorHAnsi"/>
          <w:color w:val="000000" w:themeColor="text1"/>
          <w:sz w:val="22"/>
        </w:rPr>
      </w:pPr>
      <w:r w:rsidRPr="000A4050">
        <w:rPr>
          <w:rFonts w:cstheme="minorHAnsi"/>
          <w:color w:val="000000" w:themeColor="text1"/>
          <w:sz w:val="22"/>
        </w:rPr>
        <w:t xml:space="preserve">Abbreviations: </w:t>
      </w:r>
      <w:r w:rsidR="006100E4" w:rsidRPr="000A4050">
        <w:rPr>
          <w:rFonts w:cstheme="minorHAnsi"/>
          <w:color w:val="000000" w:themeColor="text1"/>
          <w:sz w:val="22"/>
        </w:rPr>
        <w:t xml:space="preserve">CTQ, Childhood Trauma Questionnaire; </w:t>
      </w:r>
      <w:proofErr w:type="spellStart"/>
      <w:r w:rsidRPr="000A4050">
        <w:rPr>
          <w:rFonts w:cstheme="minorHAnsi"/>
          <w:color w:val="000000" w:themeColor="text1"/>
          <w:sz w:val="22"/>
        </w:rPr>
        <w:t>dACC</w:t>
      </w:r>
      <w:proofErr w:type="spellEnd"/>
      <w:r w:rsidRPr="000A4050">
        <w:rPr>
          <w:rFonts w:cstheme="minorHAnsi"/>
          <w:color w:val="000000" w:themeColor="text1"/>
          <w:sz w:val="22"/>
        </w:rPr>
        <w:t xml:space="preserve">, dorsal anterior cingulate cortex; DLPFC, dorsolateral prefrontal cortex; </w:t>
      </w:r>
      <w:r w:rsidR="00BF2F80" w:rsidRPr="000A4050">
        <w:rPr>
          <w:rFonts w:cstheme="minorHAnsi"/>
          <w:color w:val="000000" w:themeColor="text1"/>
          <w:sz w:val="22"/>
        </w:rPr>
        <w:t xml:space="preserve">GMV, gray matter </w:t>
      </w:r>
      <w:proofErr w:type="spellStart"/>
      <w:r w:rsidR="00BF2F80" w:rsidRPr="000A4050">
        <w:rPr>
          <w:rFonts w:cstheme="minorHAnsi"/>
          <w:color w:val="000000" w:themeColor="text1"/>
          <w:sz w:val="22"/>
        </w:rPr>
        <w:t>volume;L</w:t>
      </w:r>
      <w:proofErr w:type="spellEnd"/>
      <w:r w:rsidR="00BF2F80" w:rsidRPr="000A4050">
        <w:rPr>
          <w:rFonts w:cstheme="minorHAnsi"/>
          <w:color w:val="000000" w:themeColor="text1"/>
          <w:sz w:val="22"/>
        </w:rPr>
        <w:t xml:space="preserve">, left; R, right; </w:t>
      </w:r>
      <w:r w:rsidRPr="000A4050">
        <w:rPr>
          <w:rFonts w:cstheme="minorHAnsi"/>
          <w:color w:val="000000" w:themeColor="text1"/>
          <w:sz w:val="22"/>
        </w:rPr>
        <w:t xml:space="preserve">thalamic-limbic, </w:t>
      </w:r>
      <w:proofErr w:type="spellStart"/>
      <w:r w:rsidRPr="000A4050">
        <w:rPr>
          <w:rFonts w:cstheme="minorHAnsi"/>
          <w:color w:val="000000" w:themeColor="text1"/>
          <w:sz w:val="22"/>
        </w:rPr>
        <w:t>parahippocampus</w:t>
      </w:r>
      <w:proofErr w:type="spellEnd"/>
      <w:r w:rsidRPr="000A4050">
        <w:rPr>
          <w:rFonts w:cstheme="minorHAnsi"/>
          <w:color w:val="000000" w:themeColor="text1"/>
          <w:sz w:val="22"/>
        </w:rPr>
        <w:t xml:space="preserve"> gyrus/ hippocampus/thalamus/amygdala; </w:t>
      </w:r>
      <w:r w:rsidR="006100E4" w:rsidRPr="000A4050">
        <w:rPr>
          <w:rFonts w:cstheme="minorHAnsi"/>
          <w:color w:val="000000" w:themeColor="text1"/>
          <w:sz w:val="22"/>
        </w:rPr>
        <w:t xml:space="preserve">; </w:t>
      </w:r>
      <w:proofErr w:type="spellStart"/>
      <w:r w:rsidR="006100E4" w:rsidRPr="000A4050">
        <w:rPr>
          <w:rFonts w:cstheme="minorHAnsi"/>
          <w:color w:val="000000" w:themeColor="text1"/>
          <w:sz w:val="22"/>
        </w:rPr>
        <w:t>vmPFC</w:t>
      </w:r>
      <w:proofErr w:type="spellEnd"/>
      <w:r w:rsidR="006100E4" w:rsidRPr="000A4050">
        <w:rPr>
          <w:rFonts w:cstheme="minorHAnsi"/>
          <w:color w:val="000000" w:themeColor="text1"/>
          <w:sz w:val="22"/>
        </w:rPr>
        <w:t>, ventromedial frontal cortex</w:t>
      </w:r>
      <w:r w:rsidRPr="000A4050">
        <w:rPr>
          <w:rFonts w:cstheme="minorHAnsi"/>
          <w:color w:val="000000" w:themeColor="text1"/>
          <w:sz w:val="22"/>
        </w:rPr>
        <w:t>.</w:t>
      </w:r>
    </w:p>
    <w:p w14:paraId="5B8970CF" w14:textId="77777777" w:rsidR="00B508C8" w:rsidRPr="000A4050" w:rsidRDefault="00B508C8" w:rsidP="00B508C8">
      <w:pPr>
        <w:rPr>
          <w:rFonts w:cstheme="minorHAnsi"/>
          <w:color w:val="000000" w:themeColor="text1"/>
          <w:sz w:val="22"/>
        </w:rPr>
      </w:pPr>
      <w:r w:rsidRPr="000A4050">
        <w:rPr>
          <w:rFonts w:cstheme="minorHAnsi"/>
          <w:color w:val="000000" w:themeColor="text1"/>
          <w:sz w:val="22"/>
        </w:rPr>
        <w:t xml:space="preserve">* </w:t>
      </w:r>
      <w:r w:rsidRPr="000A4050">
        <w:rPr>
          <w:rFonts w:cstheme="minorHAnsi"/>
          <w:i/>
          <w:color w:val="000000" w:themeColor="text1"/>
          <w:sz w:val="22"/>
        </w:rPr>
        <w:t>p</w:t>
      </w:r>
      <w:r w:rsidRPr="000A4050">
        <w:rPr>
          <w:rFonts w:cstheme="minorHAnsi"/>
          <w:color w:val="000000" w:themeColor="text1"/>
          <w:sz w:val="22"/>
        </w:rPr>
        <w:t xml:space="preserve"> &lt; 0.05; ** </w:t>
      </w:r>
      <w:r w:rsidRPr="000A4050">
        <w:rPr>
          <w:rFonts w:cstheme="minorHAnsi"/>
          <w:i/>
          <w:color w:val="000000" w:themeColor="text1"/>
          <w:sz w:val="22"/>
        </w:rPr>
        <w:t>p</w:t>
      </w:r>
      <w:r w:rsidRPr="000A4050">
        <w:rPr>
          <w:rFonts w:cstheme="minorHAnsi"/>
          <w:color w:val="000000" w:themeColor="text1"/>
          <w:sz w:val="22"/>
        </w:rPr>
        <w:t xml:space="preserve"> &lt; 0.01; *** </w:t>
      </w:r>
      <w:r w:rsidRPr="000A4050">
        <w:rPr>
          <w:rFonts w:cstheme="minorHAnsi"/>
          <w:i/>
          <w:color w:val="000000" w:themeColor="text1"/>
          <w:sz w:val="22"/>
        </w:rPr>
        <w:t>p</w:t>
      </w:r>
      <w:r w:rsidRPr="000A4050">
        <w:rPr>
          <w:rFonts w:cstheme="minorHAnsi"/>
          <w:color w:val="000000" w:themeColor="text1"/>
          <w:sz w:val="22"/>
        </w:rPr>
        <w:t xml:space="preserve"> &lt; 0.001.</w:t>
      </w:r>
    </w:p>
    <w:p w14:paraId="42B9A511" w14:textId="77777777" w:rsidR="00B508C8" w:rsidRPr="000A4050" w:rsidRDefault="00B508C8" w:rsidP="00B508C8">
      <w:pPr>
        <w:rPr>
          <w:rFonts w:cstheme="minorHAnsi"/>
          <w:color w:val="000000" w:themeColor="text1"/>
          <w:sz w:val="22"/>
        </w:rPr>
      </w:pPr>
    </w:p>
    <w:p w14:paraId="66FE5E48" w14:textId="77777777" w:rsidR="008B1BA5" w:rsidRPr="000A4050" w:rsidRDefault="008B1BA5">
      <w:pPr>
        <w:rPr>
          <w:color w:val="000000" w:themeColor="text1"/>
        </w:rPr>
      </w:pPr>
    </w:p>
    <w:sectPr w:rsidR="008B1BA5" w:rsidRPr="000A40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41ABB" w14:textId="77777777" w:rsidR="000C4C2A" w:rsidRDefault="000C4C2A" w:rsidP="009A68A6">
      <w:r>
        <w:separator/>
      </w:r>
    </w:p>
  </w:endnote>
  <w:endnote w:type="continuationSeparator" w:id="0">
    <w:p w14:paraId="6644CA6A" w14:textId="77777777" w:rsidR="000C4C2A" w:rsidRDefault="000C4C2A" w:rsidP="009A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DB05C" w14:textId="77777777" w:rsidR="000C4C2A" w:rsidRDefault="000C4C2A" w:rsidP="009A68A6">
      <w:r>
        <w:separator/>
      </w:r>
    </w:p>
  </w:footnote>
  <w:footnote w:type="continuationSeparator" w:id="0">
    <w:p w14:paraId="679AA77B" w14:textId="77777777" w:rsidR="000C4C2A" w:rsidRDefault="000C4C2A" w:rsidP="009A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90D7F"/>
    <w:multiLevelType w:val="multilevel"/>
    <w:tmpl w:val="EDF8FAA4"/>
    <w:lvl w:ilvl="0">
      <w:start w:val="1"/>
      <w:numFmt w:val="decimal"/>
      <w:lvlText w:val="%1."/>
      <w:lvlJc w:val="left"/>
      <w:pPr>
        <w:ind w:left="360" w:hanging="360"/>
      </w:pPr>
      <w:rPr>
        <w:rFonts w:eastAsiaTheme="minorEastAsia" w:hint="default"/>
      </w:rPr>
    </w:lvl>
    <w:lvl w:ilvl="1">
      <w:start w:val="1"/>
      <w:numFmt w:val="decimal"/>
      <w:isLgl/>
      <w:lvlText w:val="%1.%2."/>
      <w:lvlJc w:val="left"/>
      <w:pPr>
        <w:ind w:left="360" w:hanging="360"/>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720" w:hanging="72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080" w:hanging="108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440" w:hanging="1440"/>
      </w:pPr>
      <w:rPr>
        <w:rFonts w:eastAsiaTheme="minorEastAsia" w:hint="default"/>
      </w:rPr>
    </w:lvl>
    <w:lvl w:ilvl="8">
      <w:start w:val="1"/>
      <w:numFmt w:val="decimal"/>
      <w:isLgl/>
      <w:lvlText w:val="%1.%2.%3.%4.%5.%6.%7.%8.%9."/>
      <w:lvlJc w:val="left"/>
      <w:pPr>
        <w:ind w:left="1800" w:hanging="1800"/>
      </w:pPr>
      <w:rPr>
        <w:rFonts w:eastAsiaTheme="minorEastAsi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13422"/>
    <w:rsid w:val="00023F04"/>
    <w:rsid w:val="0009136B"/>
    <w:rsid w:val="000A4050"/>
    <w:rsid w:val="000C4C2A"/>
    <w:rsid w:val="000C5CB3"/>
    <w:rsid w:val="000E6AF5"/>
    <w:rsid w:val="001032D8"/>
    <w:rsid w:val="001910BE"/>
    <w:rsid w:val="001D0BEF"/>
    <w:rsid w:val="001D2910"/>
    <w:rsid w:val="001E61D9"/>
    <w:rsid w:val="001F1087"/>
    <w:rsid w:val="00206EC5"/>
    <w:rsid w:val="002A0DFF"/>
    <w:rsid w:val="002C3304"/>
    <w:rsid w:val="002D6BE3"/>
    <w:rsid w:val="00391FEE"/>
    <w:rsid w:val="003C05E2"/>
    <w:rsid w:val="003F2CF2"/>
    <w:rsid w:val="00402CE3"/>
    <w:rsid w:val="00416C31"/>
    <w:rsid w:val="00422189"/>
    <w:rsid w:val="00442680"/>
    <w:rsid w:val="0044581E"/>
    <w:rsid w:val="00491092"/>
    <w:rsid w:val="004C2B7A"/>
    <w:rsid w:val="005049CA"/>
    <w:rsid w:val="00511927"/>
    <w:rsid w:val="005D10F0"/>
    <w:rsid w:val="005E0DEA"/>
    <w:rsid w:val="006100E4"/>
    <w:rsid w:val="00612470"/>
    <w:rsid w:val="00680C17"/>
    <w:rsid w:val="00700A74"/>
    <w:rsid w:val="008717FC"/>
    <w:rsid w:val="008A2B6B"/>
    <w:rsid w:val="008B1BA5"/>
    <w:rsid w:val="008E1D46"/>
    <w:rsid w:val="00910328"/>
    <w:rsid w:val="0093272B"/>
    <w:rsid w:val="00944668"/>
    <w:rsid w:val="00992032"/>
    <w:rsid w:val="009A68A6"/>
    <w:rsid w:val="00A00AE9"/>
    <w:rsid w:val="00A13422"/>
    <w:rsid w:val="00A51DF2"/>
    <w:rsid w:val="00A62F60"/>
    <w:rsid w:val="00A67EE3"/>
    <w:rsid w:val="00A82A11"/>
    <w:rsid w:val="00AB48DB"/>
    <w:rsid w:val="00B445CA"/>
    <w:rsid w:val="00B508C8"/>
    <w:rsid w:val="00B84CEA"/>
    <w:rsid w:val="00BD55C3"/>
    <w:rsid w:val="00BF2F80"/>
    <w:rsid w:val="00BF6363"/>
    <w:rsid w:val="00C7024D"/>
    <w:rsid w:val="00CB7EBF"/>
    <w:rsid w:val="00CF6E3B"/>
    <w:rsid w:val="00D46228"/>
    <w:rsid w:val="00D972CB"/>
    <w:rsid w:val="00DB73AA"/>
    <w:rsid w:val="00DC1B94"/>
    <w:rsid w:val="00E045EE"/>
    <w:rsid w:val="00E1145A"/>
    <w:rsid w:val="00E37B56"/>
    <w:rsid w:val="00E60182"/>
    <w:rsid w:val="00E95640"/>
    <w:rsid w:val="00F1466D"/>
    <w:rsid w:val="00F641A3"/>
    <w:rsid w:val="00F73995"/>
    <w:rsid w:val="00F85A2A"/>
    <w:rsid w:val="00FC5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D4A04"/>
  <w15:docId w15:val="{EC8E17A8-0FE3-8441-84B7-66BEE8D4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2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22"/>
    <w:pPr>
      <w:ind w:firstLineChars="200" w:firstLine="420"/>
    </w:pPr>
  </w:style>
  <w:style w:type="character" w:styleId="Hyperlink">
    <w:name w:val="Hyperlink"/>
    <w:basedOn w:val="DefaultParagraphFont"/>
    <w:uiPriority w:val="99"/>
    <w:unhideWhenUsed/>
    <w:rsid w:val="00A13422"/>
    <w:rPr>
      <w:color w:val="0000FF" w:themeColor="hyperlink"/>
      <w:u w:val="single"/>
    </w:rPr>
  </w:style>
  <w:style w:type="character" w:customStyle="1" w:styleId="UnresolvedMention1">
    <w:name w:val="Unresolved Mention1"/>
    <w:basedOn w:val="DefaultParagraphFont"/>
    <w:uiPriority w:val="99"/>
    <w:semiHidden/>
    <w:unhideWhenUsed/>
    <w:rsid w:val="00A13422"/>
    <w:rPr>
      <w:color w:val="605E5C"/>
      <w:shd w:val="clear" w:color="auto" w:fill="E1DFDD"/>
    </w:rPr>
  </w:style>
  <w:style w:type="paragraph" w:styleId="BalloonText">
    <w:name w:val="Balloon Text"/>
    <w:basedOn w:val="Normal"/>
    <w:link w:val="BalloonTextChar"/>
    <w:uiPriority w:val="99"/>
    <w:semiHidden/>
    <w:unhideWhenUsed/>
    <w:rsid w:val="00A13422"/>
    <w:rPr>
      <w:sz w:val="18"/>
      <w:szCs w:val="18"/>
    </w:rPr>
  </w:style>
  <w:style w:type="character" w:customStyle="1" w:styleId="BalloonTextChar">
    <w:name w:val="Balloon Text Char"/>
    <w:basedOn w:val="DefaultParagraphFont"/>
    <w:link w:val="BalloonText"/>
    <w:uiPriority w:val="99"/>
    <w:semiHidden/>
    <w:rsid w:val="00A13422"/>
    <w:rPr>
      <w:sz w:val="18"/>
      <w:szCs w:val="18"/>
    </w:rPr>
  </w:style>
  <w:style w:type="paragraph" w:customStyle="1" w:styleId="EndNoteBibliographyTitle">
    <w:name w:val="EndNote Bibliography Title"/>
    <w:basedOn w:val="Normal"/>
    <w:link w:val="EndNoteBibliographyTitleChar"/>
    <w:rsid w:val="00A13422"/>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A13422"/>
    <w:rPr>
      <w:rFonts w:ascii="Calibri" w:hAnsi="Calibri"/>
      <w:noProof/>
      <w:sz w:val="20"/>
    </w:rPr>
  </w:style>
  <w:style w:type="paragraph" w:customStyle="1" w:styleId="EndNoteBibliography">
    <w:name w:val="EndNote Bibliography"/>
    <w:basedOn w:val="Normal"/>
    <w:link w:val="EndNoteBibliographyChar"/>
    <w:rsid w:val="00A13422"/>
    <w:rPr>
      <w:rFonts w:ascii="Calibri" w:hAnsi="Calibri"/>
      <w:noProof/>
      <w:sz w:val="20"/>
    </w:rPr>
  </w:style>
  <w:style w:type="character" w:customStyle="1" w:styleId="EndNoteBibliographyChar">
    <w:name w:val="EndNote Bibliography Char"/>
    <w:basedOn w:val="DefaultParagraphFont"/>
    <w:link w:val="EndNoteBibliography"/>
    <w:rsid w:val="00A13422"/>
    <w:rPr>
      <w:rFonts w:ascii="Calibri" w:hAnsi="Calibri"/>
      <w:noProof/>
      <w:sz w:val="20"/>
    </w:rPr>
  </w:style>
  <w:style w:type="paragraph" w:styleId="Header">
    <w:name w:val="header"/>
    <w:basedOn w:val="Normal"/>
    <w:link w:val="HeaderChar"/>
    <w:uiPriority w:val="99"/>
    <w:unhideWhenUsed/>
    <w:rsid w:val="00A134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13422"/>
    <w:rPr>
      <w:sz w:val="18"/>
      <w:szCs w:val="18"/>
    </w:rPr>
  </w:style>
  <w:style w:type="paragraph" w:styleId="Footer">
    <w:name w:val="footer"/>
    <w:basedOn w:val="Normal"/>
    <w:link w:val="FooterChar"/>
    <w:uiPriority w:val="99"/>
    <w:unhideWhenUsed/>
    <w:rsid w:val="00A134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13422"/>
    <w:rPr>
      <w:sz w:val="18"/>
      <w:szCs w:val="18"/>
    </w:rPr>
  </w:style>
  <w:style w:type="table" w:styleId="TableGrid">
    <w:name w:val="Table Grid"/>
    <w:basedOn w:val="TableNormal"/>
    <w:uiPriority w:val="59"/>
    <w:rsid w:val="009A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1B94"/>
    <w:rPr>
      <w:sz w:val="16"/>
      <w:szCs w:val="16"/>
    </w:rPr>
  </w:style>
  <w:style w:type="paragraph" w:styleId="CommentText">
    <w:name w:val="annotation text"/>
    <w:basedOn w:val="Normal"/>
    <w:link w:val="CommentTextChar"/>
    <w:uiPriority w:val="99"/>
    <w:semiHidden/>
    <w:unhideWhenUsed/>
    <w:rsid w:val="00DC1B94"/>
    <w:rPr>
      <w:sz w:val="20"/>
      <w:szCs w:val="20"/>
    </w:rPr>
  </w:style>
  <w:style w:type="character" w:customStyle="1" w:styleId="CommentTextChar">
    <w:name w:val="Comment Text Char"/>
    <w:basedOn w:val="DefaultParagraphFont"/>
    <w:link w:val="CommentText"/>
    <w:uiPriority w:val="99"/>
    <w:semiHidden/>
    <w:rsid w:val="00DC1B94"/>
    <w:rPr>
      <w:sz w:val="20"/>
      <w:szCs w:val="20"/>
    </w:rPr>
  </w:style>
  <w:style w:type="paragraph" w:styleId="CommentSubject">
    <w:name w:val="annotation subject"/>
    <w:basedOn w:val="CommentText"/>
    <w:next w:val="CommentText"/>
    <w:link w:val="CommentSubjectChar"/>
    <w:uiPriority w:val="99"/>
    <w:semiHidden/>
    <w:unhideWhenUsed/>
    <w:rsid w:val="00DC1B94"/>
    <w:rPr>
      <w:b/>
      <w:bCs/>
    </w:rPr>
  </w:style>
  <w:style w:type="character" w:customStyle="1" w:styleId="CommentSubjectChar">
    <w:name w:val="Comment Subject Char"/>
    <w:basedOn w:val="CommentTextChar"/>
    <w:link w:val="CommentSubject"/>
    <w:uiPriority w:val="99"/>
    <w:semiHidden/>
    <w:rsid w:val="00DC1B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ion.ucl.ac.uk/sp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restfmri.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A969-7C7C-4E99-979C-5A0521F7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2623</Words>
  <Characters>14957</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Ben Becker</cp:lastModifiedBy>
  <cp:revision>3</cp:revision>
  <dcterms:created xsi:type="dcterms:W3CDTF">2020-09-21T02:26:00Z</dcterms:created>
  <dcterms:modified xsi:type="dcterms:W3CDTF">2020-09-21T02:27:00Z</dcterms:modified>
</cp:coreProperties>
</file>