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EC10E" w14:textId="3D734B34" w:rsidR="000212EF" w:rsidRDefault="00C12424">
      <w:pPr>
        <w:spacing w:after="0" w:line="240" w:lineRule="auto"/>
        <w:ind w:firstLine="360"/>
        <w:jc w:val="both"/>
        <w:rPr>
          <w:rFonts w:cs="AdvTT5235d5a9"/>
          <w:b/>
          <w:color w:val="000000"/>
        </w:rPr>
      </w:pPr>
      <w:r>
        <w:rPr>
          <w:rFonts w:cs="AdvTT5235d5a9"/>
          <w:b/>
          <w:color w:val="000000"/>
        </w:rPr>
        <w:t>SUPPLEMENTARY DAT</w:t>
      </w:r>
      <w:r w:rsidR="00CD5107">
        <w:rPr>
          <w:rFonts w:cs="AdvTT5235d5a9"/>
          <w:b/>
          <w:color w:val="000000"/>
        </w:rPr>
        <w:t>A</w:t>
      </w:r>
    </w:p>
    <w:p w14:paraId="732130AA" w14:textId="77777777" w:rsidR="000212EF" w:rsidRDefault="000212EF">
      <w:pPr>
        <w:spacing w:after="0" w:line="240" w:lineRule="auto"/>
        <w:ind w:firstLine="360"/>
        <w:jc w:val="both"/>
        <w:rPr>
          <w:rFonts w:cs="AdvTT5235d5a9"/>
          <w:b/>
          <w:color w:val="000000"/>
        </w:rPr>
      </w:pPr>
    </w:p>
    <w:p w14:paraId="5B54F041" w14:textId="77777777" w:rsidR="000212EF" w:rsidRDefault="000212EF">
      <w:pPr>
        <w:spacing w:after="0" w:line="240" w:lineRule="auto"/>
        <w:ind w:firstLine="360"/>
        <w:jc w:val="both"/>
        <w:rPr>
          <w:rFonts w:cs="AdvTT5235d5a9"/>
          <w:b/>
          <w:color w:val="000000"/>
        </w:rPr>
      </w:pPr>
    </w:p>
    <w:p w14:paraId="6491C940" w14:textId="650986F7" w:rsidR="000212EF" w:rsidRDefault="00C12424" w:rsidP="00CD5107">
      <w:pPr>
        <w:spacing w:after="0" w:line="240" w:lineRule="auto"/>
        <w:ind w:firstLine="360"/>
        <w:jc w:val="both"/>
        <w:rPr>
          <w:rFonts w:cs="AdvTT5235d5a9"/>
          <w:b/>
          <w:color w:val="000000"/>
        </w:rPr>
      </w:pPr>
      <w:r>
        <w:rPr>
          <w:rFonts w:cs="AdvTT5235d5a9"/>
          <w:b/>
          <w:color w:val="000000"/>
        </w:rPr>
        <w:t>REPRESENTATIVENES</w:t>
      </w:r>
    </w:p>
    <w:p w14:paraId="47E27BB5" w14:textId="77777777" w:rsidR="000212EF" w:rsidRDefault="000212EF">
      <w:pPr>
        <w:spacing w:after="0" w:line="240" w:lineRule="auto"/>
        <w:ind w:firstLine="360"/>
        <w:jc w:val="both"/>
        <w:rPr>
          <w:rFonts w:cs="AdvTT5235d5a9"/>
          <w:b/>
          <w:color w:val="000000"/>
        </w:rPr>
      </w:pPr>
    </w:p>
    <w:p w14:paraId="56B0B854" w14:textId="77777777" w:rsidR="000212EF" w:rsidRDefault="00C1242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dvTT5235d5a9"/>
          <w:b/>
          <w:color w:val="000000"/>
        </w:rPr>
      </w:pPr>
      <w:r>
        <w:rPr>
          <w:rFonts w:cs="AdvTT5235d5a9"/>
          <w:b/>
          <w:color w:val="000000"/>
        </w:rPr>
        <w:t>PATIENTS</w:t>
      </w:r>
    </w:p>
    <w:p w14:paraId="549C45BB" w14:textId="77777777" w:rsidR="000212EF" w:rsidRDefault="000212EF">
      <w:pPr>
        <w:spacing w:after="0" w:line="240" w:lineRule="auto"/>
        <w:ind w:firstLine="360"/>
        <w:jc w:val="both"/>
        <w:rPr>
          <w:rFonts w:cs="AdvTT5235d5a9"/>
          <w:color w:val="000000"/>
        </w:rPr>
      </w:pPr>
    </w:p>
    <w:p w14:paraId="0A2C0143" w14:textId="2C37F7A1" w:rsidR="000212EF" w:rsidRDefault="00C12424">
      <w:pPr>
        <w:spacing w:after="0" w:line="240" w:lineRule="auto"/>
        <w:ind w:firstLine="360"/>
        <w:jc w:val="both"/>
        <w:rPr>
          <w:rFonts w:cs="AdvTT5235d5a9"/>
          <w:color w:val="000000"/>
        </w:rPr>
      </w:pPr>
      <w:r>
        <w:rPr>
          <w:rFonts w:cs="AdvTT5235d5a9"/>
          <w:color w:val="000000"/>
        </w:rPr>
        <w:t xml:space="preserve">The comparison between patients </w:t>
      </w:r>
      <w:r>
        <w:rPr>
          <w:rFonts w:ascii="Calibri" w:eastAsia="Calibri" w:hAnsi="Calibri" w:cs="AdvTT5235d5a9"/>
          <w:color w:val="000000"/>
        </w:rPr>
        <w:t>who</w:t>
      </w:r>
      <w:r>
        <w:rPr>
          <w:rFonts w:cs="AdvTT5235d5a9"/>
          <w:color w:val="000000"/>
        </w:rPr>
        <w:t xml:space="preserve"> did not </w:t>
      </w:r>
      <w:r>
        <w:rPr>
          <w:rFonts w:ascii="Calibri" w:eastAsia="Calibri" w:hAnsi="Calibri" w:cs="AdvTT5235d5a9"/>
          <w:color w:val="000000"/>
        </w:rPr>
        <w:t>undergo</w:t>
      </w:r>
      <w:r>
        <w:rPr>
          <w:rFonts w:cs="AdvTT5235d5a9"/>
          <w:color w:val="000000"/>
        </w:rPr>
        <w:t xml:space="preserve"> cognitive assessment (NC), patients </w:t>
      </w:r>
      <w:r>
        <w:rPr>
          <w:rFonts w:ascii="Calibri" w:eastAsia="Calibri" w:hAnsi="Calibri" w:cs="AdvTT5235d5a9"/>
          <w:color w:val="000000"/>
        </w:rPr>
        <w:t>who</w:t>
      </w:r>
      <w:r>
        <w:rPr>
          <w:rFonts w:cs="AdvTT5235d5a9"/>
          <w:color w:val="000000"/>
        </w:rPr>
        <w:t xml:space="preserve"> completed baseline assessment only (OBC) and patients </w:t>
      </w:r>
      <w:r>
        <w:rPr>
          <w:rFonts w:ascii="Calibri" w:eastAsia="Calibri" w:hAnsi="Calibri" w:cs="AdvTT5235d5a9"/>
          <w:color w:val="000000"/>
        </w:rPr>
        <w:t>who</w:t>
      </w:r>
      <w:r>
        <w:rPr>
          <w:rFonts w:cs="AdvTT5235d5a9"/>
          <w:color w:val="000000"/>
        </w:rPr>
        <w:t xml:space="preserve"> completed full </w:t>
      </w:r>
      <w:r>
        <w:rPr>
          <w:rFonts w:ascii="Calibri" w:eastAsia="Calibri" w:hAnsi="Calibri" w:cs="AdvTT5235d5a9"/>
          <w:color w:val="000000"/>
        </w:rPr>
        <w:t>follow-</w:t>
      </w:r>
      <w:r>
        <w:rPr>
          <w:rFonts w:cs="AdvTT5235d5a9"/>
          <w:color w:val="000000"/>
        </w:rPr>
        <w:t xml:space="preserve">up (FFU) is shown </w:t>
      </w:r>
      <w:r>
        <w:rPr>
          <w:rFonts w:ascii="Calibri" w:eastAsia="Calibri" w:hAnsi="Calibri" w:cs="AdvTT5235d5a9"/>
          <w:color w:val="000000"/>
        </w:rPr>
        <w:t>in</w:t>
      </w:r>
      <w:r>
        <w:rPr>
          <w:rFonts w:cs="AdvTT5235d5a9"/>
          <w:color w:val="000000"/>
        </w:rPr>
        <w:t xml:space="preserve"> table 1. At baseline</w:t>
      </w:r>
      <w:r>
        <w:rPr>
          <w:rFonts w:ascii="Calibri" w:eastAsia="Calibri" w:hAnsi="Calibri" w:cs="AdvTT5235d5a9"/>
          <w:color w:val="000000"/>
        </w:rPr>
        <w:t>,</w:t>
      </w:r>
      <w:r>
        <w:rPr>
          <w:rFonts w:cs="AdvTT5235d5a9"/>
          <w:color w:val="000000"/>
        </w:rPr>
        <w:t xml:space="preserve"> all three groups were comparable with regard to clinical and functional variables. However, it must be noted that FFU patients had more years of education, better premorbid adjustment</w:t>
      </w:r>
      <w:r>
        <w:rPr>
          <w:rFonts w:ascii="Calibri" w:eastAsia="Calibri" w:hAnsi="Calibri" w:cs="AdvTT5235d5a9"/>
          <w:color w:val="000000"/>
        </w:rPr>
        <w:t>,</w:t>
      </w:r>
      <w:r>
        <w:rPr>
          <w:rFonts w:cs="AdvTT5235d5a9"/>
          <w:color w:val="000000"/>
        </w:rPr>
        <w:t xml:space="preserve"> and a lower proportion of cannabis and other drugs </w:t>
      </w:r>
      <w:r>
        <w:rPr>
          <w:rFonts w:ascii="Calibri" w:eastAsia="Calibri" w:hAnsi="Calibri" w:cs="AdvTT5235d5a9"/>
          <w:color w:val="000000"/>
        </w:rPr>
        <w:t>consumed</w:t>
      </w:r>
      <w:r>
        <w:rPr>
          <w:rFonts w:cs="AdvTT5235d5a9"/>
          <w:color w:val="000000"/>
        </w:rPr>
        <w:t xml:space="preserve"> and were more represented in higher </w:t>
      </w:r>
      <w:r>
        <w:rPr>
          <w:rFonts w:ascii="Calibri" w:eastAsia="Calibri" w:hAnsi="Calibri" w:cs="AdvTT5235d5a9"/>
          <w:color w:val="000000"/>
        </w:rPr>
        <w:t>socioeconomic</w:t>
      </w:r>
      <w:r>
        <w:rPr>
          <w:rFonts w:cs="AdvTT5235d5a9"/>
          <w:color w:val="000000"/>
        </w:rPr>
        <w:t xml:space="preserve"> groups.</w:t>
      </w:r>
      <w:r>
        <w:rPr>
          <w:rFonts w:ascii="Calibri" w:eastAsia="Calibri" w:hAnsi="Calibri" w:cs="AdvTT5235d5a9"/>
          <w:color w:val="000000"/>
        </w:rPr>
        <w:t xml:space="preserve"> </w:t>
      </w:r>
      <w:r>
        <w:rPr>
          <w:rFonts w:cs="AdvTT5235d5a9"/>
          <w:color w:val="000000"/>
        </w:rPr>
        <w:t>Additionally, 10 years after treatment initiation</w:t>
      </w:r>
      <w:r>
        <w:rPr>
          <w:rFonts w:ascii="Calibri" w:eastAsia="Calibri" w:hAnsi="Calibri" w:cs="AdvTT5235d5a9"/>
          <w:color w:val="000000"/>
        </w:rPr>
        <w:t>,</w:t>
      </w:r>
      <w:r>
        <w:rPr>
          <w:rFonts w:cs="AdvTT5235d5a9"/>
          <w:color w:val="000000"/>
        </w:rPr>
        <w:t xml:space="preserve"> they seem to have had a better clinical and functional course</w:t>
      </w:r>
      <w:r>
        <w:rPr>
          <w:rFonts w:ascii="Calibri" w:eastAsia="Calibri" w:hAnsi="Calibri" w:cs="AdvTT5235d5a9"/>
          <w:color w:val="000000"/>
        </w:rPr>
        <w:t xml:space="preserve">, </w:t>
      </w:r>
      <w:r>
        <w:rPr>
          <w:rFonts w:cs="AdvTT5235d5a9"/>
          <w:color w:val="000000"/>
        </w:rPr>
        <w:t>showing less symptomatology as measured by BPRS, SAPS, SANS, GAF and DAS</w:t>
      </w:r>
      <w:r>
        <w:rPr>
          <w:rFonts w:ascii="Calibri" w:eastAsia="Calibri" w:hAnsi="Calibri" w:cs="AdvTT5235d5a9"/>
          <w:color w:val="000000"/>
        </w:rPr>
        <w:t>,</w:t>
      </w:r>
      <w:r>
        <w:rPr>
          <w:rFonts w:cs="AdvTT5235d5a9"/>
          <w:color w:val="000000"/>
        </w:rPr>
        <w:t xml:space="preserve"> a higher proportion of clinically stable patients and a lower proportion of institutionalized patients.</w:t>
      </w:r>
    </w:p>
    <w:p w14:paraId="55391126" w14:textId="77777777" w:rsidR="000212EF" w:rsidRDefault="000212EF">
      <w:pPr>
        <w:pBdr>
          <w:bottom w:val="single" w:sz="4" w:space="1" w:color="000000"/>
        </w:pBdr>
        <w:spacing w:line="240" w:lineRule="auto"/>
        <w:jc w:val="both"/>
        <w:rPr>
          <w:b/>
          <w:sz w:val="20"/>
          <w:szCs w:val="20"/>
        </w:rPr>
      </w:pPr>
    </w:p>
    <w:p w14:paraId="0953C649" w14:textId="7A2396C1" w:rsidR="000212EF" w:rsidRDefault="00C12424">
      <w:pPr>
        <w:pBdr>
          <w:bottom w:val="single" w:sz="4" w:space="1" w:color="000000"/>
        </w:pBd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Representativeness</w:t>
      </w:r>
    </w:p>
    <w:p w14:paraId="6DEA8C13" w14:textId="77777777" w:rsidR="000212EF" w:rsidRDefault="00C12424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No cognition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Only baseline cognition</w:t>
      </w:r>
      <w:r>
        <w:rPr>
          <w:b/>
          <w:sz w:val="18"/>
          <w:szCs w:val="18"/>
        </w:rPr>
        <w:tab/>
        <w:t xml:space="preserve">Full follow-up </w:t>
      </w:r>
    </w:p>
    <w:p w14:paraId="5A0C9F86" w14:textId="77777777" w:rsidR="000212EF" w:rsidRDefault="00C12424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     (NC)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(OBC)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(FFU)</w:t>
      </w:r>
    </w:p>
    <w:p w14:paraId="3150C3CD" w14:textId="77777777" w:rsidR="000212EF" w:rsidRDefault="00C12424">
      <w:pPr>
        <w:pBdr>
          <w:bottom w:val="single" w:sz="4" w:space="1" w:color="000000"/>
        </w:pBd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      N</w:t>
      </w:r>
      <w:r>
        <w:rPr>
          <w:b/>
          <w:sz w:val="16"/>
          <w:szCs w:val="16"/>
        </w:rPr>
        <w:tab/>
        <w:t>M(sd)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N</w:t>
      </w:r>
      <w:r>
        <w:rPr>
          <w:b/>
          <w:sz w:val="16"/>
          <w:szCs w:val="16"/>
        </w:rPr>
        <w:tab/>
        <w:t>M(sd)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N</w:t>
      </w:r>
      <w:r>
        <w:rPr>
          <w:b/>
          <w:sz w:val="16"/>
          <w:szCs w:val="16"/>
        </w:rPr>
        <w:tab/>
        <w:t xml:space="preserve">M(sd)            </w:t>
      </w:r>
      <w:r>
        <w:rPr>
          <w:b/>
          <w:sz w:val="16"/>
          <w:szCs w:val="16"/>
        </w:rPr>
        <w:tab/>
        <w:t>F</w:t>
      </w:r>
      <w:r>
        <w:rPr>
          <w:b/>
          <w:sz w:val="16"/>
          <w:szCs w:val="16"/>
        </w:rPr>
        <w:tab/>
        <w:t>p</w:t>
      </w:r>
    </w:p>
    <w:p w14:paraId="02746D70" w14:textId="77777777" w:rsidR="000212EF" w:rsidRDefault="000212EF">
      <w:pPr>
        <w:spacing w:after="0" w:line="240" w:lineRule="auto"/>
        <w:jc w:val="both"/>
        <w:rPr>
          <w:sz w:val="16"/>
          <w:szCs w:val="16"/>
        </w:rPr>
      </w:pPr>
    </w:p>
    <w:p w14:paraId="47970C9F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Age</w:t>
      </w:r>
      <w:r>
        <w:rPr>
          <w:sz w:val="16"/>
          <w:szCs w:val="16"/>
        </w:rPr>
        <w:tab/>
        <w:t xml:space="preserve">      83</w:t>
      </w:r>
      <w:r>
        <w:rPr>
          <w:sz w:val="16"/>
          <w:szCs w:val="16"/>
        </w:rPr>
        <w:tab/>
        <w:t>29.80(9.18)</w:t>
      </w:r>
      <w:r>
        <w:rPr>
          <w:sz w:val="16"/>
          <w:szCs w:val="16"/>
        </w:rPr>
        <w:tab/>
        <w:t>81</w:t>
      </w:r>
      <w:r>
        <w:rPr>
          <w:sz w:val="16"/>
          <w:szCs w:val="16"/>
        </w:rPr>
        <w:tab/>
        <w:t>28.30(9.16)</w:t>
      </w:r>
      <w:r>
        <w:rPr>
          <w:sz w:val="16"/>
          <w:szCs w:val="16"/>
        </w:rPr>
        <w:tab/>
        <w:t>140</w:t>
      </w:r>
      <w:r>
        <w:rPr>
          <w:sz w:val="16"/>
          <w:szCs w:val="16"/>
        </w:rPr>
        <w:tab/>
        <w:t>29.34(8.10)</w:t>
      </w:r>
      <w:r>
        <w:rPr>
          <w:sz w:val="16"/>
          <w:szCs w:val="16"/>
        </w:rPr>
        <w:tab/>
        <w:t>0.58</w:t>
      </w:r>
      <w:r>
        <w:rPr>
          <w:sz w:val="16"/>
          <w:szCs w:val="16"/>
        </w:rPr>
        <w:tab/>
        <w:t>0.56</w:t>
      </w:r>
    </w:p>
    <w:p w14:paraId="08CC0CAE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DUI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>(months)   80</w:t>
      </w:r>
      <w:r>
        <w:rPr>
          <w:sz w:val="16"/>
          <w:szCs w:val="16"/>
        </w:rPr>
        <w:tab/>
        <w:t>34.76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>(52.22)</w:t>
      </w:r>
      <w:r>
        <w:rPr>
          <w:sz w:val="16"/>
          <w:szCs w:val="16"/>
        </w:rPr>
        <w:tab/>
        <w:t>81</w:t>
      </w:r>
      <w:r>
        <w:rPr>
          <w:sz w:val="16"/>
          <w:szCs w:val="16"/>
        </w:rPr>
        <w:tab/>
        <w:t>28.84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>(49.26)</w:t>
      </w:r>
      <w:r>
        <w:rPr>
          <w:sz w:val="16"/>
          <w:szCs w:val="16"/>
        </w:rPr>
        <w:tab/>
        <w:t>136</w:t>
      </w:r>
      <w:r>
        <w:rPr>
          <w:sz w:val="16"/>
          <w:szCs w:val="16"/>
        </w:rPr>
        <w:tab/>
        <w:t>24.06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>(29.56)</w:t>
      </w:r>
      <w:r>
        <w:rPr>
          <w:sz w:val="16"/>
          <w:szCs w:val="16"/>
        </w:rPr>
        <w:tab/>
        <w:t>1.12</w:t>
      </w:r>
      <w:r>
        <w:rPr>
          <w:sz w:val="16"/>
          <w:szCs w:val="16"/>
        </w:rPr>
        <w:tab/>
        <w:t>0.20</w:t>
      </w:r>
    </w:p>
    <w:p w14:paraId="170F1C52" w14:textId="425B5DF4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DUP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>(months)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>82</w:t>
      </w:r>
      <w:r>
        <w:rPr>
          <w:sz w:val="16"/>
          <w:szCs w:val="16"/>
        </w:rPr>
        <w:tab/>
        <w:t>19.84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>(40.92)</w:t>
      </w:r>
      <w:r>
        <w:rPr>
          <w:sz w:val="16"/>
          <w:szCs w:val="16"/>
        </w:rPr>
        <w:tab/>
        <w:t>81</w:t>
      </w:r>
      <w:r>
        <w:rPr>
          <w:sz w:val="16"/>
          <w:szCs w:val="16"/>
        </w:rPr>
        <w:tab/>
        <w:t>12.86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>(28.16)</w:t>
      </w:r>
      <w:r>
        <w:rPr>
          <w:sz w:val="16"/>
          <w:szCs w:val="16"/>
        </w:rPr>
        <w:tab/>
        <w:t>140</w:t>
      </w:r>
      <w:r>
        <w:rPr>
          <w:sz w:val="16"/>
          <w:szCs w:val="16"/>
        </w:rPr>
        <w:tab/>
        <w:t>11.27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>(21.39)</w:t>
      </w:r>
      <w:r>
        <w:rPr>
          <w:sz w:val="16"/>
          <w:szCs w:val="16"/>
        </w:rPr>
        <w:tab/>
        <w:t>2.25</w:t>
      </w:r>
      <w:r>
        <w:rPr>
          <w:sz w:val="16"/>
          <w:szCs w:val="16"/>
        </w:rPr>
        <w:tab/>
        <w:t>0.11</w:t>
      </w:r>
    </w:p>
    <w:p w14:paraId="39BE369A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Education</w:t>
      </w:r>
      <w:r>
        <w:rPr>
          <w:sz w:val="16"/>
          <w:szCs w:val="16"/>
        </w:rPr>
        <w:tab/>
        <w:t xml:space="preserve">       83</w:t>
      </w:r>
      <w:r>
        <w:rPr>
          <w:sz w:val="16"/>
          <w:szCs w:val="16"/>
        </w:rPr>
        <w:tab/>
        <w:t>9.56(3.26)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81</w:t>
      </w:r>
      <w:r>
        <w:rPr>
          <w:sz w:val="16"/>
          <w:szCs w:val="16"/>
        </w:rPr>
        <w:tab/>
        <w:t>10.10(3.14)</w:t>
      </w:r>
      <w:r>
        <w:rPr>
          <w:sz w:val="16"/>
          <w:szCs w:val="16"/>
        </w:rPr>
        <w:tab/>
        <w:t>140</w:t>
      </w:r>
      <w:r>
        <w:rPr>
          <w:sz w:val="16"/>
          <w:szCs w:val="16"/>
        </w:rPr>
        <w:tab/>
        <w:t>10.83(8.10)</w:t>
      </w:r>
      <w:r>
        <w:rPr>
          <w:sz w:val="16"/>
          <w:szCs w:val="16"/>
        </w:rPr>
        <w:tab/>
        <w:t>3.93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0.02</w:t>
      </w:r>
      <w:r>
        <w:rPr>
          <w:b/>
          <w:sz w:val="16"/>
          <w:szCs w:val="16"/>
          <w:vertAlign w:val="superscript"/>
        </w:rPr>
        <w:t>1</w:t>
      </w:r>
    </w:p>
    <w:p w14:paraId="5141905B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Vocabulary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75</w:t>
      </w:r>
      <w:r>
        <w:rPr>
          <w:sz w:val="16"/>
          <w:szCs w:val="16"/>
        </w:rPr>
        <w:tab/>
        <w:t>8.47(3.03)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140</w:t>
      </w:r>
      <w:r>
        <w:rPr>
          <w:sz w:val="16"/>
          <w:szCs w:val="16"/>
        </w:rPr>
        <w:tab/>
        <w:t>9.20(2.80)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3.17</w:t>
      </w:r>
      <w:r>
        <w:rPr>
          <w:sz w:val="16"/>
          <w:szCs w:val="16"/>
        </w:rPr>
        <w:tab/>
        <w:t>0.08</w:t>
      </w:r>
      <w:r>
        <w:rPr>
          <w:sz w:val="16"/>
          <w:szCs w:val="16"/>
        </w:rPr>
        <w:tab/>
      </w:r>
    </w:p>
    <w:p w14:paraId="5B4BC7CD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Premorbid ad. 50</w:t>
      </w:r>
      <w:r>
        <w:rPr>
          <w:sz w:val="16"/>
          <w:szCs w:val="16"/>
        </w:rPr>
        <w:tab/>
        <w:t>4.15(2.33)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72</w:t>
      </w:r>
      <w:r>
        <w:rPr>
          <w:sz w:val="16"/>
          <w:szCs w:val="16"/>
        </w:rPr>
        <w:tab/>
        <w:t>3.41(2.05)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131</w:t>
      </w:r>
      <w:r>
        <w:rPr>
          <w:sz w:val="16"/>
          <w:szCs w:val="16"/>
        </w:rPr>
        <w:tab/>
        <w:t>3.06(1.91)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5.23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0.006</w:t>
      </w:r>
      <w:r>
        <w:rPr>
          <w:b/>
          <w:sz w:val="16"/>
          <w:szCs w:val="16"/>
          <w:vertAlign w:val="superscript"/>
        </w:rPr>
        <w:t>2</w:t>
      </w:r>
    </w:p>
    <w:p w14:paraId="053CEE06" w14:textId="77777777" w:rsidR="000212EF" w:rsidRDefault="00C12424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BASELINE</w:t>
      </w:r>
    </w:p>
    <w:p w14:paraId="0D841AE6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BPRS</w:t>
      </w:r>
      <w:r>
        <w:rPr>
          <w:sz w:val="16"/>
          <w:szCs w:val="16"/>
        </w:rPr>
        <w:tab/>
        <w:t xml:space="preserve">       83</w:t>
      </w:r>
      <w:r>
        <w:rPr>
          <w:sz w:val="16"/>
          <w:szCs w:val="16"/>
        </w:rPr>
        <w:tab/>
        <w:t>63.06(13.14)</w:t>
      </w:r>
      <w:r>
        <w:rPr>
          <w:sz w:val="16"/>
          <w:szCs w:val="16"/>
        </w:rPr>
        <w:tab/>
        <w:t>81</w:t>
      </w:r>
      <w:r>
        <w:rPr>
          <w:sz w:val="16"/>
          <w:szCs w:val="16"/>
        </w:rPr>
        <w:tab/>
        <w:t>60.12(11.50)</w:t>
      </w:r>
      <w:r>
        <w:rPr>
          <w:sz w:val="16"/>
          <w:szCs w:val="16"/>
        </w:rPr>
        <w:tab/>
        <w:t>140</w:t>
      </w:r>
      <w:r>
        <w:rPr>
          <w:sz w:val="16"/>
          <w:szCs w:val="16"/>
        </w:rPr>
        <w:tab/>
        <w:t>61.49(12.92)</w:t>
      </w:r>
      <w:r>
        <w:rPr>
          <w:sz w:val="16"/>
          <w:szCs w:val="16"/>
        </w:rPr>
        <w:tab/>
        <w:t>1.11</w:t>
      </w:r>
      <w:r>
        <w:rPr>
          <w:sz w:val="16"/>
          <w:szCs w:val="16"/>
        </w:rPr>
        <w:tab/>
        <w:t>0.33</w:t>
      </w:r>
    </w:p>
    <w:p w14:paraId="20089E4E" w14:textId="46302C96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SAPS</w:t>
      </w:r>
      <w:r>
        <w:rPr>
          <w:sz w:val="16"/>
          <w:szCs w:val="16"/>
        </w:rPr>
        <w:tab/>
        <w:t xml:space="preserve">       83</w:t>
      </w:r>
      <w:r>
        <w:rPr>
          <w:sz w:val="16"/>
          <w:szCs w:val="16"/>
        </w:rPr>
        <w:tab/>
        <w:t>13.80(4.43)</w:t>
      </w:r>
      <w:r>
        <w:rPr>
          <w:sz w:val="16"/>
          <w:szCs w:val="16"/>
        </w:rPr>
        <w:tab/>
        <w:t>81</w:t>
      </w:r>
      <w:r>
        <w:rPr>
          <w:sz w:val="16"/>
          <w:szCs w:val="16"/>
        </w:rPr>
        <w:tab/>
        <w:t>12.85(4.08)</w:t>
      </w:r>
      <w:r>
        <w:rPr>
          <w:sz w:val="16"/>
          <w:szCs w:val="16"/>
        </w:rPr>
        <w:tab/>
        <w:t>140</w:t>
      </w:r>
      <w:r>
        <w:rPr>
          <w:sz w:val="16"/>
          <w:szCs w:val="16"/>
        </w:rPr>
        <w:tab/>
        <w:t>13.05(4.36)</w:t>
      </w:r>
      <w:r>
        <w:rPr>
          <w:sz w:val="16"/>
          <w:szCs w:val="16"/>
        </w:rPr>
        <w:tab/>
        <w:t>1.14</w:t>
      </w:r>
      <w:r>
        <w:rPr>
          <w:sz w:val="16"/>
          <w:szCs w:val="16"/>
        </w:rPr>
        <w:tab/>
        <w:t>0.32</w:t>
      </w:r>
    </w:p>
    <w:p w14:paraId="05ADEB62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SANS</w:t>
      </w:r>
      <w:r>
        <w:rPr>
          <w:sz w:val="16"/>
          <w:szCs w:val="16"/>
        </w:rPr>
        <w:tab/>
        <w:t xml:space="preserve">       83</w:t>
      </w:r>
      <w:r>
        <w:rPr>
          <w:sz w:val="16"/>
          <w:szCs w:val="16"/>
        </w:rPr>
        <w:tab/>
        <w:t>6.80(6.05)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81</w:t>
      </w:r>
      <w:r>
        <w:rPr>
          <w:sz w:val="16"/>
          <w:szCs w:val="16"/>
        </w:rPr>
        <w:tab/>
        <w:t>6.75(6.13)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140</w:t>
      </w:r>
      <w:r>
        <w:rPr>
          <w:sz w:val="16"/>
          <w:szCs w:val="16"/>
        </w:rPr>
        <w:tab/>
        <w:t>7.90(6.28)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1.26</w:t>
      </w:r>
      <w:r>
        <w:rPr>
          <w:sz w:val="16"/>
          <w:szCs w:val="16"/>
        </w:rPr>
        <w:tab/>
        <w:t>0.29</w:t>
      </w:r>
    </w:p>
    <w:p w14:paraId="7C2BC84B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DAS</w:t>
      </w:r>
      <w:r>
        <w:rPr>
          <w:sz w:val="16"/>
          <w:szCs w:val="16"/>
        </w:rPr>
        <w:tab/>
        <w:t xml:space="preserve">        54</w:t>
      </w:r>
      <w:r>
        <w:rPr>
          <w:sz w:val="16"/>
          <w:szCs w:val="16"/>
        </w:rPr>
        <w:tab/>
        <w:t>1.46(1.45)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72</w:t>
      </w:r>
      <w:r>
        <w:rPr>
          <w:sz w:val="16"/>
          <w:szCs w:val="16"/>
        </w:rPr>
        <w:tab/>
        <w:t>1.07(1.33)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132</w:t>
      </w:r>
      <w:r>
        <w:rPr>
          <w:sz w:val="16"/>
          <w:szCs w:val="16"/>
        </w:rPr>
        <w:tab/>
        <w:t>1.13(1.40)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1.43</w:t>
      </w:r>
      <w:r>
        <w:rPr>
          <w:sz w:val="16"/>
          <w:szCs w:val="16"/>
        </w:rPr>
        <w:tab/>
        <w:t>0.24</w:t>
      </w:r>
    </w:p>
    <w:p w14:paraId="36AFE034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GAF</w:t>
      </w:r>
      <w:r>
        <w:rPr>
          <w:sz w:val="16"/>
          <w:szCs w:val="16"/>
        </w:rPr>
        <w:tab/>
        <w:t xml:space="preserve">       30</w:t>
      </w:r>
      <w:r>
        <w:rPr>
          <w:sz w:val="16"/>
          <w:szCs w:val="16"/>
        </w:rPr>
        <w:tab/>
        <w:t>56.83(30.92)</w:t>
      </w:r>
      <w:r>
        <w:rPr>
          <w:sz w:val="16"/>
          <w:szCs w:val="16"/>
        </w:rPr>
        <w:tab/>
        <w:t>27</w:t>
      </w:r>
      <w:r>
        <w:rPr>
          <w:sz w:val="16"/>
          <w:szCs w:val="16"/>
        </w:rPr>
        <w:tab/>
        <w:t>50.48(29.45)</w:t>
      </w:r>
      <w:r>
        <w:rPr>
          <w:sz w:val="16"/>
          <w:szCs w:val="16"/>
        </w:rPr>
        <w:tab/>
        <w:t>55</w:t>
      </w:r>
      <w:r>
        <w:rPr>
          <w:sz w:val="16"/>
          <w:szCs w:val="16"/>
        </w:rPr>
        <w:tab/>
        <w:t>54.69(25.26)</w:t>
      </w:r>
      <w:r>
        <w:rPr>
          <w:sz w:val="16"/>
          <w:szCs w:val="16"/>
        </w:rPr>
        <w:tab/>
        <w:t>0.38</w:t>
      </w:r>
      <w:r>
        <w:rPr>
          <w:sz w:val="16"/>
          <w:szCs w:val="16"/>
        </w:rPr>
        <w:tab/>
        <w:t>0.68</w:t>
      </w:r>
    </w:p>
    <w:p w14:paraId="14390794" w14:textId="77777777" w:rsidR="000212EF" w:rsidRDefault="00C12424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10 YEARS</w:t>
      </w:r>
    </w:p>
    <w:p w14:paraId="6AE486B0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BPRS </w:t>
      </w:r>
      <w:r>
        <w:rPr>
          <w:sz w:val="16"/>
          <w:szCs w:val="16"/>
        </w:rPr>
        <w:tab/>
        <w:t xml:space="preserve">       33</w:t>
      </w:r>
      <w:r>
        <w:rPr>
          <w:sz w:val="16"/>
          <w:szCs w:val="16"/>
        </w:rPr>
        <w:tab/>
        <w:t>34.21(9.15)</w:t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44.11(16.28)</w:t>
      </w:r>
      <w:r>
        <w:rPr>
          <w:sz w:val="16"/>
          <w:szCs w:val="16"/>
        </w:rPr>
        <w:tab/>
        <w:t>140</w:t>
      </w:r>
      <w:r>
        <w:rPr>
          <w:sz w:val="16"/>
          <w:szCs w:val="16"/>
        </w:rPr>
        <w:tab/>
        <w:t>30.68(7.82)</w:t>
      </w:r>
      <w:r>
        <w:rPr>
          <w:sz w:val="16"/>
          <w:szCs w:val="16"/>
        </w:rPr>
        <w:tab/>
        <w:t xml:space="preserve">11.61       </w:t>
      </w:r>
      <w:r>
        <w:rPr>
          <w:b/>
          <w:sz w:val="16"/>
          <w:szCs w:val="16"/>
        </w:rPr>
        <w:t>&lt;0.001</w:t>
      </w:r>
      <w:r>
        <w:rPr>
          <w:b/>
          <w:sz w:val="16"/>
          <w:szCs w:val="16"/>
          <w:vertAlign w:val="superscript"/>
        </w:rPr>
        <w:t>3</w:t>
      </w:r>
    </w:p>
    <w:p w14:paraId="5C100A8B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SAPS</w:t>
      </w:r>
      <w:r>
        <w:rPr>
          <w:sz w:val="16"/>
          <w:szCs w:val="16"/>
        </w:rPr>
        <w:tab/>
        <w:t xml:space="preserve">       33</w:t>
      </w:r>
      <w:r>
        <w:rPr>
          <w:sz w:val="16"/>
          <w:szCs w:val="16"/>
        </w:rPr>
        <w:tab/>
        <w:t>2.00(2.92)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4.56(6.25)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140</w:t>
      </w:r>
      <w:r>
        <w:rPr>
          <w:sz w:val="16"/>
          <w:szCs w:val="16"/>
        </w:rPr>
        <w:tab/>
        <w:t>1.31(3.05)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4.58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0.01</w:t>
      </w:r>
      <w:r>
        <w:rPr>
          <w:b/>
          <w:sz w:val="16"/>
          <w:szCs w:val="16"/>
          <w:vertAlign w:val="superscript"/>
        </w:rPr>
        <w:t>4</w:t>
      </w:r>
    </w:p>
    <w:p w14:paraId="6E715308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SANS                 33</w:t>
      </w:r>
      <w:r>
        <w:rPr>
          <w:sz w:val="16"/>
          <w:szCs w:val="16"/>
        </w:rPr>
        <w:tab/>
        <w:t>5.58(5.42)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9</w:t>
      </w:r>
      <w:r>
        <w:rPr>
          <w:sz w:val="16"/>
          <w:szCs w:val="16"/>
        </w:rPr>
        <w:tab/>
        <w:t>9.56(7.02)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140</w:t>
      </w:r>
      <w:r>
        <w:rPr>
          <w:sz w:val="16"/>
          <w:szCs w:val="16"/>
        </w:rPr>
        <w:tab/>
        <w:t>4.01(4.66)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6.16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0.005</w:t>
      </w:r>
      <w:r>
        <w:rPr>
          <w:b/>
          <w:sz w:val="16"/>
          <w:szCs w:val="16"/>
          <w:vertAlign w:val="superscript"/>
        </w:rPr>
        <w:t>5</w:t>
      </w:r>
    </w:p>
    <w:p w14:paraId="0C8B4043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DAS</w:t>
      </w:r>
      <w:r>
        <w:rPr>
          <w:sz w:val="16"/>
          <w:szCs w:val="16"/>
        </w:rPr>
        <w:tab/>
        <w:t xml:space="preserve">       26</w:t>
      </w:r>
      <w:r>
        <w:rPr>
          <w:sz w:val="16"/>
          <w:szCs w:val="16"/>
        </w:rPr>
        <w:tab/>
        <w:t>1.04(1.37)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2.5(1.73)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139</w:t>
      </w:r>
      <w:r>
        <w:rPr>
          <w:sz w:val="16"/>
          <w:szCs w:val="16"/>
        </w:rPr>
        <w:tab/>
        <w:t>0.96(1.18)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3.42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0.04</w:t>
      </w:r>
      <w:r>
        <w:rPr>
          <w:b/>
          <w:sz w:val="16"/>
          <w:szCs w:val="16"/>
          <w:vertAlign w:val="superscript"/>
        </w:rPr>
        <w:t>6</w:t>
      </w:r>
    </w:p>
    <w:p w14:paraId="552D029C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GAF</w:t>
      </w:r>
      <w:r>
        <w:rPr>
          <w:sz w:val="16"/>
          <w:szCs w:val="16"/>
        </w:rPr>
        <w:tab/>
        <w:t xml:space="preserve">       26</w:t>
      </w:r>
      <w:r>
        <w:rPr>
          <w:sz w:val="16"/>
          <w:szCs w:val="16"/>
        </w:rPr>
        <w:tab/>
        <w:t>82.12(19.45)</w:t>
      </w:r>
      <w:r>
        <w:rPr>
          <w:sz w:val="16"/>
          <w:szCs w:val="16"/>
        </w:rPr>
        <w:tab/>
        <w:t>4</w:t>
      </w:r>
      <w:r>
        <w:rPr>
          <w:sz w:val="16"/>
          <w:szCs w:val="16"/>
        </w:rPr>
        <w:tab/>
        <w:t>58.75(26.58)</w:t>
      </w:r>
      <w:r>
        <w:rPr>
          <w:sz w:val="16"/>
          <w:szCs w:val="16"/>
        </w:rPr>
        <w:tab/>
        <w:t>139</w:t>
      </w:r>
      <w:r>
        <w:rPr>
          <w:sz w:val="16"/>
          <w:szCs w:val="16"/>
        </w:rPr>
        <w:tab/>
        <w:t>83.41(16.65)</w:t>
      </w:r>
      <w:r>
        <w:rPr>
          <w:sz w:val="16"/>
          <w:szCs w:val="16"/>
        </w:rPr>
        <w:tab/>
        <w:t>3.93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0.02</w:t>
      </w:r>
      <w:r>
        <w:rPr>
          <w:b/>
          <w:sz w:val="16"/>
          <w:szCs w:val="16"/>
          <w:vertAlign w:val="superscript"/>
        </w:rPr>
        <w:t>7</w:t>
      </w:r>
    </w:p>
    <w:p w14:paraId="3ACA0452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N</w:t>
      </w:r>
      <w:r>
        <w:rPr>
          <w:b/>
          <w:sz w:val="16"/>
          <w:szCs w:val="16"/>
        </w:rPr>
        <w:tab/>
        <w:t>%</w:t>
      </w:r>
      <w:r>
        <w:rPr>
          <w:b/>
          <w:sz w:val="16"/>
          <w:szCs w:val="16"/>
        </w:rPr>
        <w:tab/>
        <w:t>N</w:t>
      </w:r>
      <w:r>
        <w:rPr>
          <w:b/>
          <w:sz w:val="16"/>
          <w:szCs w:val="16"/>
        </w:rPr>
        <w:tab/>
        <w:t>%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N</w:t>
      </w:r>
      <w:r>
        <w:rPr>
          <w:b/>
          <w:sz w:val="16"/>
          <w:szCs w:val="16"/>
        </w:rPr>
        <w:tab/>
        <w:t>%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χ</w:t>
      </w:r>
      <w:r>
        <w:rPr>
          <w:b/>
          <w:sz w:val="16"/>
          <w:szCs w:val="16"/>
          <w:vertAlign w:val="superscript"/>
        </w:rPr>
        <w:t>2</w:t>
      </w:r>
      <w:r>
        <w:rPr>
          <w:sz w:val="16"/>
          <w:szCs w:val="16"/>
          <w:vertAlign w:val="superscript"/>
        </w:rPr>
        <w:tab/>
      </w:r>
      <w:r>
        <w:rPr>
          <w:b/>
          <w:sz w:val="16"/>
          <w:szCs w:val="16"/>
        </w:rPr>
        <w:t>p</w:t>
      </w:r>
    </w:p>
    <w:p w14:paraId="73149BF9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Sex (male)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47/83</w:t>
      </w:r>
      <w:r>
        <w:rPr>
          <w:sz w:val="16"/>
          <w:szCs w:val="16"/>
        </w:rPr>
        <w:tab/>
        <w:t>56.6%</w:t>
      </w:r>
      <w:r>
        <w:rPr>
          <w:sz w:val="16"/>
          <w:szCs w:val="16"/>
        </w:rPr>
        <w:tab/>
        <w:t>52/81</w:t>
      </w:r>
      <w:r>
        <w:rPr>
          <w:sz w:val="16"/>
          <w:szCs w:val="16"/>
        </w:rPr>
        <w:tab/>
        <w:t>64.2%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77/140</w:t>
      </w:r>
      <w:r>
        <w:rPr>
          <w:sz w:val="16"/>
          <w:szCs w:val="16"/>
        </w:rPr>
        <w:tab/>
        <w:t>55.0%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1.86</w:t>
      </w:r>
      <w:r>
        <w:rPr>
          <w:sz w:val="16"/>
          <w:szCs w:val="16"/>
        </w:rPr>
        <w:tab/>
        <w:t>0.40</w:t>
      </w:r>
    </w:p>
    <w:p w14:paraId="78B085A8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Fam. History </w:t>
      </w:r>
      <w:r>
        <w:rPr>
          <w:sz w:val="16"/>
          <w:szCs w:val="16"/>
        </w:rPr>
        <w:tab/>
        <w:t xml:space="preserve"> 26/82</w:t>
      </w:r>
      <w:r>
        <w:rPr>
          <w:sz w:val="16"/>
          <w:szCs w:val="16"/>
        </w:rPr>
        <w:tab/>
        <w:t>31.7%</w:t>
      </w:r>
      <w:r>
        <w:rPr>
          <w:sz w:val="16"/>
          <w:szCs w:val="16"/>
        </w:rPr>
        <w:tab/>
        <w:t>15/81</w:t>
      </w:r>
      <w:r>
        <w:rPr>
          <w:sz w:val="16"/>
          <w:szCs w:val="16"/>
        </w:rPr>
        <w:tab/>
        <w:t>18.5%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30/110</w:t>
      </w:r>
      <w:r>
        <w:rPr>
          <w:sz w:val="16"/>
          <w:szCs w:val="16"/>
        </w:rPr>
        <w:tab/>
        <w:t>27.3%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4.53</w:t>
      </w:r>
      <w:r>
        <w:rPr>
          <w:sz w:val="16"/>
          <w:szCs w:val="16"/>
        </w:rPr>
        <w:tab/>
        <w:t>0.10</w:t>
      </w:r>
    </w:p>
    <w:p w14:paraId="270474F2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Hospitaliz.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51/83</w:t>
      </w:r>
      <w:r>
        <w:rPr>
          <w:sz w:val="16"/>
          <w:szCs w:val="16"/>
        </w:rPr>
        <w:tab/>
        <w:t>61.4%</w:t>
      </w:r>
      <w:r>
        <w:rPr>
          <w:sz w:val="16"/>
          <w:szCs w:val="16"/>
        </w:rPr>
        <w:tab/>
        <w:t>47/81</w:t>
      </w:r>
      <w:r>
        <w:rPr>
          <w:sz w:val="16"/>
          <w:szCs w:val="16"/>
        </w:rPr>
        <w:tab/>
        <w:t>58.8%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94/140</w:t>
      </w:r>
      <w:r>
        <w:rPr>
          <w:sz w:val="16"/>
          <w:szCs w:val="16"/>
        </w:rPr>
        <w:tab/>
        <w:t>97.1%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1.97</w:t>
      </w:r>
      <w:r>
        <w:rPr>
          <w:sz w:val="16"/>
          <w:szCs w:val="16"/>
        </w:rPr>
        <w:tab/>
        <w:t>0.37</w:t>
      </w:r>
    </w:p>
    <w:p w14:paraId="71072594" w14:textId="77777777" w:rsidR="000212EF" w:rsidRDefault="00C12424">
      <w:pPr>
        <w:spacing w:after="0" w:line="240" w:lineRule="auto"/>
        <w:jc w:val="both"/>
        <w:rPr>
          <w:b/>
          <w:sz w:val="16"/>
          <w:szCs w:val="16"/>
          <w:vertAlign w:val="superscript"/>
        </w:rPr>
      </w:pPr>
      <w:r>
        <w:rPr>
          <w:sz w:val="16"/>
          <w:szCs w:val="16"/>
        </w:rPr>
        <w:t>Low socioec</w:t>
      </w:r>
      <w:r>
        <w:rPr>
          <w:sz w:val="16"/>
          <w:szCs w:val="16"/>
        </w:rPr>
        <w:tab/>
        <w:t>52/80</w:t>
      </w:r>
      <w:r>
        <w:rPr>
          <w:sz w:val="16"/>
          <w:szCs w:val="16"/>
        </w:rPr>
        <w:tab/>
        <w:t>65.0%</w:t>
      </w:r>
      <w:r>
        <w:rPr>
          <w:sz w:val="16"/>
          <w:szCs w:val="16"/>
        </w:rPr>
        <w:tab/>
        <w:t>49/81</w:t>
      </w:r>
      <w:r>
        <w:rPr>
          <w:sz w:val="16"/>
          <w:szCs w:val="16"/>
        </w:rPr>
        <w:tab/>
        <w:t>60.4%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67/139</w:t>
      </w:r>
      <w:r>
        <w:rPr>
          <w:sz w:val="16"/>
          <w:szCs w:val="16"/>
        </w:rPr>
        <w:tab/>
        <w:t>48.2%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6.72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0.04</w:t>
      </w:r>
      <w:r>
        <w:rPr>
          <w:b/>
          <w:sz w:val="16"/>
          <w:szCs w:val="16"/>
          <w:vertAlign w:val="superscript"/>
        </w:rPr>
        <w:t>8</w:t>
      </w:r>
    </w:p>
    <w:p w14:paraId="3A398B6A" w14:textId="77777777" w:rsidR="000212EF" w:rsidRDefault="00C12424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BASELINE</w:t>
      </w:r>
    </w:p>
    <w:p w14:paraId="4CA623AB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With parents  </w:t>
      </w:r>
      <w:r>
        <w:rPr>
          <w:sz w:val="16"/>
          <w:szCs w:val="16"/>
        </w:rPr>
        <w:tab/>
        <w:t>43/83</w:t>
      </w:r>
      <w:r>
        <w:rPr>
          <w:sz w:val="16"/>
          <w:szCs w:val="16"/>
        </w:rPr>
        <w:tab/>
        <w:t>51.8%</w:t>
      </w:r>
      <w:r>
        <w:rPr>
          <w:sz w:val="16"/>
          <w:szCs w:val="16"/>
        </w:rPr>
        <w:tab/>
        <w:t>48/81</w:t>
      </w:r>
      <w:r>
        <w:rPr>
          <w:sz w:val="16"/>
          <w:szCs w:val="16"/>
        </w:rPr>
        <w:tab/>
        <w:t>59.2%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76/140      52.3%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0.94</w:t>
      </w:r>
      <w:r>
        <w:rPr>
          <w:sz w:val="16"/>
          <w:szCs w:val="16"/>
        </w:rPr>
        <w:tab/>
        <w:t>0.62</w:t>
      </w:r>
    </w:p>
    <w:p w14:paraId="1CB33FE0" w14:textId="412B5341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Single</w:t>
      </w:r>
      <w:r>
        <w:rPr>
          <w:sz w:val="16"/>
          <w:szCs w:val="16"/>
        </w:rPr>
        <w:tab/>
        <w:t>63/83</w:t>
      </w:r>
      <w:r>
        <w:rPr>
          <w:sz w:val="16"/>
          <w:szCs w:val="16"/>
        </w:rPr>
        <w:tab/>
        <w:t>75.9%</w:t>
      </w:r>
      <w:r>
        <w:rPr>
          <w:sz w:val="16"/>
          <w:szCs w:val="16"/>
        </w:rPr>
        <w:tab/>
        <w:t>65/81</w:t>
      </w:r>
      <w:r>
        <w:rPr>
          <w:sz w:val="16"/>
          <w:szCs w:val="16"/>
        </w:rPr>
        <w:tab/>
        <w:t>96.4%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106/140    75.7%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0.67</w:t>
      </w:r>
      <w:r>
        <w:rPr>
          <w:sz w:val="16"/>
          <w:szCs w:val="16"/>
        </w:rPr>
        <w:tab/>
        <w:t>0.72</w:t>
      </w:r>
    </w:p>
    <w:p w14:paraId="23A6254E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Unemployed  </w:t>
      </w:r>
      <w:r>
        <w:rPr>
          <w:sz w:val="16"/>
          <w:szCs w:val="16"/>
        </w:rPr>
        <w:tab/>
        <w:t xml:space="preserve"> 41/83</w:t>
      </w:r>
      <w:r>
        <w:rPr>
          <w:sz w:val="16"/>
          <w:szCs w:val="16"/>
        </w:rPr>
        <w:tab/>
        <w:t>49.4%</w:t>
      </w:r>
      <w:r>
        <w:rPr>
          <w:sz w:val="16"/>
          <w:szCs w:val="16"/>
        </w:rPr>
        <w:tab/>
        <w:t>38/81</w:t>
      </w:r>
      <w:r>
        <w:rPr>
          <w:sz w:val="16"/>
          <w:szCs w:val="16"/>
        </w:rPr>
        <w:tab/>
        <w:t>46.9%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50/140</w:t>
      </w:r>
      <w:r>
        <w:rPr>
          <w:sz w:val="16"/>
          <w:szCs w:val="16"/>
        </w:rPr>
        <w:tab/>
        <w:t>35.7%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7.70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0.02</w:t>
      </w:r>
      <w:r>
        <w:rPr>
          <w:b/>
          <w:sz w:val="16"/>
          <w:szCs w:val="16"/>
          <w:vertAlign w:val="superscript"/>
        </w:rPr>
        <w:t>9</w:t>
      </w:r>
    </w:p>
    <w:p w14:paraId="37F1EC44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Diagnosis 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6.02</w:t>
      </w:r>
      <w:r>
        <w:rPr>
          <w:sz w:val="16"/>
          <w:szCs w:val="16"/>
        </w:rPr>
        <w:tab/>
        <w:t>0.64</w:t>
      </w:r>
      <w:r>
        <w:rPr>
          <w:sz w:val="16"/>
          <w:szCs w:val="16"/>
        </w:rPr>
        <w:tab/>
      </w:r>
    </w:p>
    <w:p w14:paraId="5701B8C1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Schizophr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52/83</w:t>
      </w:r>
      <w:r>
        <w:rPr>
          <w:sz w:val="16"/>
          <w:szCs w:val="16"/>
        </w:rPr>
        <w:tab/>
        <w:t>65.7%</w:t>
      </w:r>
      <w:r>
        <w:rPr>
          <w:sz w:val="16"/>
          <w:szCs w:val="16"/>
        </w:rPr>
        <w:tab/>
        <w:t>44/81</w:t>
      </w:r>
      <w:r>
        <w:rPr>
          <w:sz w:val="16"/>
          <w:szCs w:val="16"/>
        </w:rPr>
        <w:tab/>
        <w:t>54.3%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87/140     62.1%</w:t>
      </w:r>
    </w:p>
    <w:p w14:paraId="7819ABF6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Brief psych       </w:t>
      </w:r>
      <w:r>
        <w:rPr>
          <w:sz w:val="16"/>
          <w:szCs w:val="16"/>
        </w:rPr>
        <w:tab/>
        <w:t xml:space="preserve">  8/83</w:t>
      </w:r>
      <w:r>
        <w:rPr>
          <w:sz w:val="16"/>
          <w:szCs w:val="16"/>
        </w:rPr>
        <w:tab/>
        <w:t>9.6%</w:t>
      </w:r>
      <w:r>
        <w:rPr>
          <w:sz w:val="16"/>
          <w:szCs w:val="16"/>
        </w:rPr>
        <w:tab/>
        <w:t>8/81</w:t>
      </w:r>
      <w:r>
        <w:rPr>
          <w:sz w:val="16"/>
          <w:szCs w:val="16"/>
        </w:rPr>
        <w:tab/>
        <w:t>9.9%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8/140         5.7%</w:t>
      </w:r>
    </w:p>
    <w:p w14:paraId="0BE6F322" w14:textId="25776D2C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Unspec psych     </w:t>
      </w:r>
      <w:bookmarkStart w:id="0" w:name="_GoBack"/>
      <w:bookmarkEnd w:id="0"/>
      <w:r>
        <w:rPr>
          <w:sz w:val="16"/>
          <w:szCs w:val="16"/>
        </w:rPr>
        <w:tab/>
        <w:t xml:space="preserve"> 8/83</w:t>
      </w:r>
      <w:r>
        <w:rPr>
          <w:sz w:val="16"/>
          <w:szCs w:val="16"/>
        </w:rPr>
        <w:tab/>
        <w:t>9.6%</w:t>
      </w:r>
      <w:r>
        <w:rPr>
          <w:sz w:val="16"/>
          <w:szCs w:val="16"/>
        </w:rPr>
        <w:tab/>
        <w:t>8/81</w:t>
      </w:r>
      <w:r>
        <w:rPr>
          <w:sz w:val="16"/>
          <w:szCs w:val="16"/>
        </w:rPr>
        <w:tab/>
        <w:t>9.9%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8/140         5.7%</w:t>
      </w:r>
    </w:p>
    <w:p w14:paraId="360A0F15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Schizophrenif.</w:t>
      </w:r>
      <w:r>
        <w:rPr>
          <w:sz w:val="16"/>
          <w:szCs w:val="16"/>
        </w:rPr>
        <w:tab/>
        <w:t>16/83</w:t>
      </w:r>
      <w:r>
        <w:rPr>
          <w:sz w:val="16"/>
          <w:szCs w:val="16"/>
        </w:rPr>
        <w:tab/>
        <w:t>19.3%</w:t>
      </w:r>
      <w:r>
        <w:rPr>
          <w:sz w:val="16"/>
          <w:szCs w:val="16"/>
        </w:rPr>
        <w:tab/>
        <w:t>20/81</w:t>
      </w:r>
      <w:r>
        <w:rPr>
          <w:sz w:val="16"/>
          <w:szCs w:val="16"/>
        </w:rPr>
        <w:tab/>
        <w:t>24.6%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34/140     24.3%</w:t>
      </w:r>
    </w:p>
    <w:p w14:paraId="3AF16728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Schizoaffective</w:t>
      </w:r>
      <w:r>
        <w:rPr>
          <w:sz w:val="16"/>
          <w:szCs w:val="16"/>
        </w:rPr>
        <w:tab/>
        <w:t xml:space="preserve">  0/83</w:t>
      </w:r>
      <w:r>
        <w:rPr>
          <w:sz w:val="16"/>
          <w:szCs w:val="16"/>
        </w:rPr>
        <w:tab/>
        <w:t xml:space="preserve">  0%</w:t>
      </w:r>
      <w:r>
        <w:rPr>
          <w:sz w:val="16"/>
          <w:szCs w:val="16"/>
        </w:rPr>
        <w:tab/>
        <w:t>1/81</w:t>
      </w:r>
      <w:r>
        <w:rPr>
          <w:sz w:val="16"/>
          <w:szCs w:val="16"/>
        </w:rPr>
        <w:tab/>
        <w:t>1.2%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3/140        2.1%</w:t>
      </w:r>
    </w:p>
    <w:p w14:paraId="5A0F2ACB" w14:textId="71A3E67B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Tobacco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51/83</w:t>
      </w:r>
      <w:r>
        <w:rPr>
          <w:sz w:val="16"/>
          <w:szCs w:val="16"/>
        </w:rPr>
        <w:tab/>
        <w:t>61.4%</w:t>
      </w:r>
      <w:r>
        <w:rPr>
          <w:sz w:val="16"/>
          <w:szCs w:val="16"/>
        </w:rPr>
        <w:tab/>
        <w:t>53/81</w:t>
      </w:r>
      <w:r>
        <w:rPr>
          <w:sz w:val="16"/>
          <w:szCs w:val="16"/>
        </w:rPr>
        <w:tab/>
        <w:t>65.4%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74/140</w:t>
      </w:r>
      <w:r>
        <w:rPr>
          <w:sz w:val="16"/>
          <w:szCs w:val="16"/>
        </w:rPr>
        <w:tab/>
        <w:t>52.8%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3.74</w:t>
      </w:r>
      <w:r>
        <w:rPr>
          <w:sz w:val="16"/>
          <w:szCs w:val="16"/>
        </w:rPr>
        <w:tab/>
        <w:t>0.15</w:t>
      </w:r>
    </w:p>
    <w:p w14:paraId="12E98F9B" w14:textId="77777777" w:rsidR="000212EF" w:rsidRDefault="00C12424">
      <w:pPr>
        <w:spacing w:after="0" w:line="240" w:lineRule="auto"/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</w:rPr>
        <w:t>Cannabis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40/83</w:t>
      </w:r>
      <w:r>
        <w:rPr>
          <w:sz w:val="16"/>
          <w:szCs w:val="16"/>
        </w:rPr>
        <w:tab/>
        <w:t>48.1%</w:t>
      </w:r>
      <w:r>
        <w:rPr>
          <w:sz w:val="16"/>
          <w:szCs w:val="16"/>
        </w:rPr>
        <w:tab/>
        <w:t>45/81</w:t>
      </w:r>
      <w:r>
        <w:rPr>
          <w:sz w:val="16"/>
          <w:szCs w:val="16"/>
        </w:rPr>
        <w:tab/>
        <w:t>55.5%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49/140</w:t>
      </w:r>
      <w:r>
        <w:rPr>
          <w:sz w:val="16"/>
          <w:szCs w:val="16"/>
        </w:rPr>
        <w:tab/>
        <w:t>35.0%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9.58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0.008</w:t>
      </w:r>
      <w:r>
        <w:rPr>
          <w:b/>
          <w:sz w:val="16"/>
          <w:szCs w:val="16"/>
          <w:vertAlign w:val="superscript"/>
        </w:rPr>
        <w:t>10</w:t>
      </w:r>
    </w:p>
    <w:p w14:paraId="2536E954" w14:textId="77777777" w:rsidR="000212EF" w:rsidRDefault="00C12424">
      <w:pPr>
        <w:spacing w:after="0" w:line="240" w:lineRule="auto"/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</w:rPr>
        <w:t xml:space="preserve">Other drugs    </w:t>
      </w:r>
      <w:r>
        <w:rPr>
          <w:sz w:val="16"/>
          <w:szCs w:val="16"/>
        </w:rPr>
        <w:tab/>
        <w:t xml:space="preserve">  24/83</w:t>
      </w:r>
      <w:r>
        <w:rPr>
          <w:sz w:val="16"/>
          <w:szCs w:val="16"/>
        </w:rPr>
        <w:tab/>
        <w:t>28.9%</w:t>
      </w:r>
      <w:r>
        <w:rPr>
          <w:sz w:val="16"/>
          <w:szCs w:val="16"/>
        </w:rPr>
        <w:tab/>
        <w:t>24/81</w:t>
      </w:r>
      <w:r>
        <w:rPr>
          <w:sz w:val="16"/>
          <w:szCs w:val="16"/>
        </w:rPr>
        <w:tab/>
        <w:t>29.6%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20/140</w:t>
      </w:r>
      <w:r>
        <w:rPr>
          <w:sz w:val="16"/>
          <w:szCs w:val="16"/>
        </w:rPr>
        <w:tab/>
        <w:t>14.2%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9.78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0.008</w:t>
      </w:r>
      <w:r>
        <w:rPr>
          <w:b/>
          <w:sz w:val="16"/>
          <w:szCs w:val="16"/>
          <w:vertAlign w:val="superscript"/>
        </w:rPr>
        <w:t>11</w:t>
      </w:r>
    </w:p>
    <w:p w14:paraId="46A201F3" w14:textId="77777777" w:rsidR="000212EF" w:rsidRPr="00AC6BBD" w:rsidRDefault="00C12424">
      <w:pPr>
        <w:spacing w:after="0" w:line="240" w:lineRule="auto"/>
        <w:jc w:val="both"/>
        <w:rPr>
          <w:sz w:val="16"/>
          <w:szCs w:val="16"/>
          <w:lang w:val="it-IT"/>
        </w:rPr>
      </w:pPr>
      <w:r w:rsidRPr="00AC6BBD">
        <w:rPr>
          <w:sz w:val="16"/>
          <w:szCs w:val="16"/>
          <w:lang w:val="it-IT"/>
        </w:rPr>
        <w:t xml:space="preserve">Alcohol 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 xml:space="preserve">   42/83</w:t>
      </w:r>
      <w:r w:rsidRPr="00AC6BBD">
        <w:rPr>
          <w:sz w:val="16"/>
          <w:szCs w:val="16"/>
          <w:lang w:val="it-IT"/>
        </w:rPr>
        <w:tab/>
        <w:t>50.6%</w:t>
      </w:r>
      <w:r w:rsidRPr="00AC6BBD">
        <w:rPr>
          <w:sz w:val="16"/>
          <w:szCs w:val="16"/>
          <w:lang w:val="it-IT"/>
        </w:rPr>
        <w:tab/>
        <w:t>49/80</w:t>
      </w:r>
      <w:r w:rsidRPr="00AC6BBD">
        <w:rPr>
          <w:sz w:val="16"/>
          <w:szCs w:val="16"/>
          <w:lang w:val="it-IT"/>
        </w:rPr>
        <w:tab/>
        <w:t>61.2%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73/140</w:t>
      </w:r>
      <w:r w:rsidRPr="00AC6BBD">
        <w:rPr>
          <w:sz w:val="16"/>
          <w:szCs w:val="16"/>
          <w:lang w:val="it-IT"/>
        </w:rPr>
        <w:tab/>
        <w:t>52.1%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2.28</w:t>
      </w:r>
      <w:r w:rsidRPr="00AC6BBD">
        <w:rPr>
          <w:sz w:val="16"/>
          <w:szCs w:val="16"/>
          <w:lang w:val="it-IT"/>
        </w:rPr>
        <w:tab/>
        <w:t>0.32</w:t>
      </w:r>
    </w:p>
    <w:p w14:paraId="5031973A" w14:textId="77777777" w:rsidR="000212EF" w:rsidRPr="00AC6BBD" w:rsidRDefault="00C12424">
      <w:pPr>
        <w:spacing w:after="0" w:line="240" w:lineRule="auto"/>
        <w:jc w:val="both"/>
        <w:rPr>
          <w:sz w:val="16"/>
          <w:szCs w:val="16"/>
          <w:lang w:val="it-IT"/>
        </w:rPr>
      </w:pPr>
      <w:r w:rsidRPr="00AC6BBD">
        <w:rPr>
          <w:b/>
          <w:sz w:val="16"/>
          <w:szCs w:val="16"/>
          <w:lang w:val="it-IT"/>
        </w:rPr>
        <w:t>Treatment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7.69</w:t>
      </w:r>
      <w:r w:rsidRPr="00AC6BBD">
        <w:rPr>
          <w:sz w:val="16"/>
          <w:szCs w:val="16"/>
          <w:lang w:val="it-IT"/>
        </w:rPr>
        <w:tab/>
        <w:t>0.81</w:t>
      </w:r>
    </w:p>
    <w:p w14:paraId="19835EA5" w14:textId="77777777" w:rsidR="000212EF" w:rsidRPr="00AC6BBD" w:rsidRDefault="00C12424">
      <w:pPr>
        <w:spacing w:after="0" w:line="240" w:lineRule="auto"/>
        <w:jc w:val="both"/>
        <w:rPr>
          <w:sz w:val="16"/>
          <w:szCs w:val="16"/>
          <w:lang w:val="it-IT"/>
        </w:rPr>
      </w:pPr>
      <w:r w:rsidRPr="00AC6BBD">
        <w:rPr>
          <w:sz w:val="16"/>
          <w:szCs w:val="16"/>
          <w:lang w:val="it-IT"/>
        </w:rPr>
        <w:t>Aripiprazol</w:t>
      </w:r>
      <w:r w:rsidRPr="00AC6BBD">
        <w:rPr>
          <w:sz w:val="16"/>
          <w:szCs w:val="16"/>
          <w:lang w:val="it-IT"/>
        </w:rPr>
        <w:tab/>
        <w:t xml:space="preserve">  </w:t>
      </w:r>
      <w:r w:rsidRPr="00AC6BBD">
        <w:rPr>
          <w:sz w:val="16"/>
          <w:szCs w:val="16"/>
          <w:lang w:val="it-IT"/>
        </w:rPr>
        <w:tab/>
        <w:t>11/42</w:t>
      </w:r>
      <w:r w:rsidRPr="00AC6BBD">
        <w:rPr>
          <w:sz w:val="16"/>
          <w:szCs w:val="16"/>
          <w:lang w:val="it-IT"/>
        </w:rPr>
        <w:tab/>
        <w:t>26.2%</w:t>
      </w:r>
      <w:r w:rsidRPr="00AC6BBD">
        <w:rPr>
          <w:sz w:val="16"/>
          <w:szCs w:val="16"/>
          <w:lang w:val="it-IT"/>
        </w:rPr>
        <w:tab/>
        <w:t>12/42</w:t>
      </w:r>
      <w:r w:rsidRPr="00AC6BBD">
        <w:rPr>
          <w:sz w:val="16"/>
          <w:szCs w:val="16"/>
          <w:lang w:val="it-IT"/>
        </w:rPr>
        <w:tab/>
        <w:t>28.5%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19/42</w:t>
      </w:r>
      <w:r w:rsidRPr="00AC6BBD">
        <w:rPr>
          <w:sz w:val="16"/>
          <w:szCs w:val="16"/>
          <w:lang w:val="it-IT"/>
        </w:rPr>
        <w:tab/>
        <w:t>45.2%</w:t>
      </w:r>
    </w:p>
    <w:p w14:paraId="5FD299DC" w14:textId="77777777" w:rsidR="000212EF" w:rsidRPr="00AC6BBD" w:rsidRDefault="00C12424">
      <w:pPr>
        <w:spacing w:after="0" w:line="240" w:lineRule="auto"/>
        <w:jc w:val="both"/>
        <w:rPr>
          <w:sz w:val="16"/>
          <w:szCs w:val="16"/>
          <w:lang w:val="it-IT"/>
        </w:rPr>
      </w:pPr>
      <w:r w:rsidRPr="00AC6BBD">
        <w:rPr>
          <w:sz w:val="16"/>
          <w:szCs w:val="16"/>
          <w:lang w:val="it-IT"/>
        </w:rPr>
        <w:t xml:space="preserve">          Risperidone   </w:t>
      </w:r>
      <w:r w:rsidRPr="00AC6BBD">
        <w:rPr>
          <w:sz w:val="16"/>
          <w:szCs w:val="16"/>
          <w:lang w:val="it-IT"/>
        </w:rPr>
        <w:tab/>
        <w:t xml:space="preserve">  21/68</w:t>
      </w:r>
      <w:r w:rsidRPr="00AC6BBD">
        <w:rPr>
          <w:sz w:val="16"/>
          <w:szCs w:val="16"/>
          <w:lang w:val="it-IT"/>
        </w:rPr>
        <w:tab/>
        <w:t>30.8%</w:t>
      </w:r>
      <w:r w:rsidRPr="00AC6BBD">
        <w:rPr>
          <w:sz w:val="16"/>
          <w:szCs w:val="16"/>
          <w:lang w:val="it-IT"/>
        </w:rPr>
        <w:tab/>
        <w:t>18/68</w:t>
      </w:r>
      <w:r w:rsidRPr="00AC6BBD">
        <w:rPr>
          <w:sz w:val="16"/>
          <w:szCs w:val="16"/>
          <w:lang w:val="it-IT"/>
        </w:rPr>
        <w:tab/>
        <w:t>26.4%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29/68</w:t>
      </w:r>
      <w:r w:rsidRPr="00AC6BBD">
        <w:rPr>
          <w:sz w:val="16"/>
          <w:szCs w:val="16"/>
          <w:lang w:val="it-IT"/>
        </w:rPr>
        <w:tab/>
        <w:t>45.3%</w:t>
      </w:r>
    </w:p>
    <w:p w14:paraId="2D65766C" w14:textId="77777777" w:rsidR="000212EF" w:rsidRPr="00AC6BBD" w:rsidRDefault="00C12424">
      <w:pPr>
        <w:spacing w:after="0" w:line="240" w:lineRule="auto"/>
        <w:jc w:val="both"/>
        <w:rPr>
          <w:sz w:val="16"/>
          <w:szCs w:val="16"/>
          <w:lang w:val="it-IT"/>
        </w:rPr>
      </w:pPr>
      <w:r w:rsidRPr="00AC6BBD">
        <w:rPr>
          <w:sz w:val="16"/>
          <w:szCs w:val="16"/>
          <w:lang w:val="it-IT"/>
        </w:rPr>
        <w:lastRenderedPageBreak/>
        <w:t xml:space="preserve">          Olanzapine      </w:t>
      </w:r>
      <w:r w:rsidRPr="00AC6BBD">
        <w:rPr>
          <w:sz w:val="16"/>
          <w:szCs w:val="16"/>
          <w:lang w:val="it-IT"/>
        </w:rPr>
        <w:tab/>
        <w:t xml:space="preserve">  13/54</w:t>
      </w:r>
      <w:r w:rsidRPr="00AC6BBD">
        <w:rPr>
          <w:sz w:val="16"/>
          <w:szCs w:val="16"/>
          <w:lang w:val="it-IT"/>
        </w:rPr>
        <w:tab/>
        <w:t>24.1%</w:t>
      </w:r>
      <w:r w:rsidRPr="00AC6BBD">
        <w:rPr>
          <w:sz w:val="16"/>
          <w:szCs w:val="16"/>
          <w:lang w:val="it-IT"/>
        </w:rPr>
        <w:tab/>
        <w:t>14/54</w:t>
      </w:r>
      <w:r w:rsidRPr="00AC6BBD">
        <w:rPr>
          <w:sz w:val="16"/>
          <w:szCs w:val="16"/>
          <w:lang w:val="it-IT"/>
        </w:rPr>
        <w:tab/>
        <w:t>25.9%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27/54</w:t>
      </w:r>
      <w:r w:rsidRPr="00AC6BBD">
        <w:rPr>
          <w:sz w:val="16"/>
          <w:szCs w:val="16"/>
          <w:lang w:val="it-IT"/>
        </w:rPr>
        <w:tab/>
        <w:t>50.0%</w:t>
      </w:r>
    </w:p>
    <w:p w14:paraId="287CDD7C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 w:rsidRPr="00AC6BBD">
        <w:rPr>
          <w:sz w:val="16"/>
          <w:szCs w:val="16"/>
          <w:lang w:val="it-IT"/>
        </w:rPr>
        <w:t xml:space="preserve">          </w:t>
      </w:r>
      <w:r>
        <w:rPr>
          <w:sz w:val="16"/>
          <w:szCs w:val="16"/>
        </w:rPr>
        <w:t xml:space="preserve">Quetiapine         </w:t>
      </w:r>
      <w:r>
        <w:rPr>
          <w:sz w:val="16"/>
          <w:szCs w:val="16"/>
        </w:rPr>
        <w:tab/>
        <w:t xml:space="preserve">  14/41</w:t>
      </w:r>
      <w:r>
        <w:rPr>
          <w:sz w:val="16"/>
          <w:szCs w:val="16"/>
        </w:rPr>
        <w:tab/>
        <w:t>34.1%</w:t>
      </w:r>
      <w:r>
        <w:rPr>
          <w:sz w:val="16"/>
          <w:szCs w:val="16"/>
        </w:rPr>
        <w:tab/>
        <w:t>9/41</w:t>
      </w:r>
      <w:r>
        <w:rPr>
          <w:sz w:val="16"/>
          <w:szCs w:val="16"/>
        </w:rPr>
        <w:tab/>
        <w:t>21.9%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18/41</w:t>
      </w:r>
      <w:r>
        <w:rPr>
          <w:sz w:val="16"/>
          <w:szCs w:val="16"/>
        </w:rPr>
        <w:tab/>
        <w:t>43.9%</w:t>
      </w:r>
    </w:p>
    <w:p w14:paraId="5949A620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Ziprasidone        </w:t>
      </w:r>
      <w:r>
        <w:rPr>
          <w:sz w:val="16"/>
          <w:szCs w:val="16"/>
        </w:rPr>
        <w:tab/>
        <w:t xml:space="preserve">   9/41</w:t>
      </w:r>
      <w:r>
        <w:rPr>
          <w:sz w:val="16"/>
          <w:szCs w:val="16"/>
        </w:rPr>
        <w:tab/>
        <w:t>21.9%</w:t>
      </w:r>
      <w:r>
        <w:rPr>
          <w:sz w:val="16"/>
          <w:szCs w:val="16"/>
        </w:rPr>
        <w:tab/>
        <w:t>9/41</w:t>
      </w:r>
      <w:r>
        <w:rPr>
          <w:sz w:val="16"/>
          <w:szCs w:val="16"/>
        </w:rPr>
        <w:tab/>
        <w:t>21.9%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23/41</w:t>
      </w:r>
      <w:r>
        <w:rPr>
          <w:sz w:val="16"/>
          <w:szCs w:val="16"/>
        </w:rPr>
        <w:tab/>
        <w:t>56.1%</w:t>
      </w:r>
    </w:p>
    <w:p w14:paraId="79770FC9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Amisulpiride         </w:t>
      </w:r>
      <w:r>
        <w:rPr>
          <w:sz w:val="16"/>
          <w:szCs w:val="16"/>
        </w:rPr>
        <w:tab/>
        <w:t xml:space="preserve"> 1/1</w:t>
      </w:r>
      <w:r>
        <w:rPr>
          <w:sz w:val="16"/>
          <w:szCs w:val="16"/>
        </w:rPr>
        <w:tab/>
        <w:t>100%</w:t>
      </w:r>
      <w:r>
        <w:rPr>
          <w:sz w:val="16"/>
          <w:szCs w:val="16"/>
        </w:rPr>
        <w:tab/>
        <w:t>0/1</w:t>
      </w:r>
      <w:r>
        <w:rPr>
          <w:sz w:val="16"/>
          <w:szCs w:val="16"/>
        </w:rPr>
        <w:tab/>
        <w:t>0%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0/1</w:t>
      </w:r>
      <w:r>
        <w:rPr>
          <w:sz w:val="16"/>
          <w:szCs w:val="16"/>
        </w:rPr>
        <w:tab/>
        <w:t>0%</w:t>
      </w:r>
    </w:p>
    <w:p w14:paraId="67A57D04" w14:textId="77777777" w:rsidR="000212EF" w:rsidRDefault="00C12424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10 YEARS</w:t>
      </w:r>
    </w:p>
    <w:p w14:paraId="52B9EAFA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Treatment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22.73 </w:t>
      </w:r>
      <w:r>
        <w:rPr>
          <w:sz w:val="16"/>
          <w:szCs w:val="16"/>
        </w:rPr>
        <w:tab/>
        <w:t>0.54</w:t>
      </w:r>
    </w:p>
    <w:p w14:paraId="41786192" w14:textId="77777777" w:rsidR="000212EF" w:rsidRPr="00AC6BBD" w:rsidRDefault="00C12424">
      <w:pPr>
        <w:spacing w:after="0" w:line="240" w:lineRule="auto"/>
        <w:jc w:val="both"/>
        <w:rPr>
          <w:sz w:val="16"/>
          <w:szCs w:val="16"/>
          <w:lang w:val="it-IT"/>
        </w:rPr>
      </w:pPr>
      <w:r w:rsidRPr="00AC6BBD">
        <w:rPr>
          <w:sz w:val="16"/>
          <w:szCs w:val="16"/>
          <w:lang w:val="it-IT"/>
        </w:rPr>
        <w:t>Aripiprazol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4/39</w:t>
      </w:r>
      <w:r w:rsidRPr="00AC6BBD">
        <w:rPr>
          <w:sz w:val="16"/>
          <w:szCs w:val="16"/>
          <w:lang w:val="it-IT"/>
        </w:rPr>
        <w:tab/>
        <w:t>10.2%</w:t>
      </w:r>
      <w:r w:rsidRPr="00AC6BBD">
        <w:rPr>
          <w:sz w:val="16"/>
          <w:szCs w:val="16"/>
          <w:lang w:val="it-IT"/>
        </w:rPr>
        <w:tab/>
        <w:t>5/39</w:t>
      </w:r>
      <w:r w:rsidRPr="00AC6BBD">
        <w:rPr>
          <w:sz w:val="16"/>
          <w:szCs w:val="16"/>
          <w:lang w:val="it-IT"/>
        </w:rPr>
        <w:tab/>
        <w:t>12.8%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30/39</w:t>
      </w:r>
      <w:r w:rsidRPr="00AC6BBD">
        <w:rPr>
          <w:sz w:val="16"/>
          <w:szCs w:val="16"/>
          <w:lang w:val="it-IT"/>
        </w:rPr>
        <w:tab/>
        <w:t>76.9%</w:t>
      </w:r>
    </w:p>
    <w:p w14:paraId="4243F555" w14:textId="77777777" w:rsidR="000212EF" w:rsidRPr="00AC6BBD" w:rsidRDefault="00C12424">
      <w:pPr>
        <w:spacing w:after="0" w:line="240" w:lineRule="auto"/>
        <w:jc w:val="both"/>
        <w:rPr>
          <w:sz w:val="16"/>
          <w:szCs w:val="16"/>
          <w:lang w:val="it-IT"/>
        </w:rPr>
      </w:pPr>
      <w:r w:rsidRPr="00AC6BBD">
        <w:rPr>
          <w:sz w:val="16"/>
          <w:szCs w:val="16"/>
          <w:lang w:val="it-IT"/>
        </w:rPr>
        <w:t>Risperidone</w:t>
      </w:r>
      <w:r w:rsidRPr="00AC6BBD">
        <w:rPr>
          <w:sz w:val="16"/>
          <w:szCs w:val="16"/>
          <w:lang w:val="it-IT"/>
        </w:rPr>
        <w:tab/>
        <w:t>5/16</w:t>
      </w:r>
      <w:r w:rsidRPr="00AC6BBD">
        <w:rPr>
          <w:sz w:val="16"/>
          <w:szCs w:val="16"/>
          <w:lang w:val="it-IT"/>
        </w:rPr>
        <w:tab/>
        <w:t>31.3%</w:t>
      </w:r>
      <w:r w:rsidRPr="00AC6BBD">
        <w:rPr>
          <w:sz w:val="16"/>
          <w:szCs w:val="16"/>
          <w:lang w:val="it-IT"/>
        </w:rPr>
        <w:tab/>
        <w:t>1/16</w:t>
      </w:r>
      <w:r w:rsidRPr="00AC6BBD">
        <w:rPr>
          <w:sz w:val="16"/>
          <w:szCs w:val="16"/>
          <w:lang w:val="it-IT"/>
        </w:rPr>
        <w:tab/>
        <w:t>6.2%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10/16</w:t>
      </w:r>
      <w:r w:rsidRPr="00AC6BBD">
        <w:rPr>
          <w:sz w:val="16"/>
          <w:szCs w:val="16"/>
          <w:lang w:val="it-IT"/>
        </w:rPr>
        <w:tab/>
        <w:t>62.5%</w:t>
      </w:r>
    </w:p>
    <w:p w14:paraId="442788CF" w14:textId="77777777" w:rsidR="000212EF" w:rsidRPr="00AC6BBD" w:rsidRDefault="00C12424">
      <w:pPr>
        <w:spacing w:after="0" w:line="240" w:lineRule="auto"/>
        <w:jc w:val="both"/>
        <w:rPr>
          <w:sz w:val="16"/>
          <w:szCs w:val="16"/>
          <w:lang w:val="it-IT"/>
        </w:rPr>
      </w:pPr>
      <w:r w:rsidRPr="00AC6BBD">
        <w:rPr>
          <w:sz w:val="16"/>
          <w:szCs w:val="16"/>
          <w:lang w:val="it-IT"/>
        </w:rPr>
        <w:t>Olanzapine</w:t>
      </w:r>
      <w:r w:rsidRPr="00AC6BBD">
        <w:rPr>
          <w:sz w:val="16"/>
          <w:szCs w:val="16"/>
          <w:lang w:val="it-IT"/>
        </w:rPr>
        <w:tab/>
        <w:t>4/21</w:t>
      </w:r>
      <w:r w:rsidRPr="00AC6BBD">
        <w:rPr>
          <w:sz w:val="16"/>
          <w:szCs w:val="16"/>
          <w:lang w:val="it-IT"/>
        </w:rPr>
        <w:tab/>
        <w:t>19.0%</w:t>
      </w:r>
      <w:r w:rsidRPr="00AC6BBD">
        <w:rPr>
          <w:sz w:val="16"/>
          <w:szCs w:val="16"/>
          <w:lang w:val="it-IT"/>
        </w:rPr>
        <w:tab/>
        <w:t>3/21</w:t>
      </w:r>
      <w:r w:rsidRPr="00AC6BBD">
        <w:rPr>
          <w:sz w:val="16"/>
          <w:szCs w:val="16"/>
          <w:lang w:val="it-IT"/>
        </w:rPr>
        <w:tab/>
        <w:t>14.3%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14/21</w:t>
      </w:r>
      <w:r w:rsidRPr="00AC6BBD">
        <w:rPr>
          <w:sz w:val="16"/>
          <w:szCs w:val="16"/>
          <w:lang w:val="it-IT"/>
        </w:rPr>
        <w:tab/>
        <w:t>66.7%</w:t>
      </w:r>
    </w:p>
    <w:p w14:paraId="3BB83941" w14:textId="77777777" w:rsidR="000212EF" w:rsidRPr="00AC6BBD" w:rsidRDefault="00C12424">
      <w:pPr>
        <w:spacing w:after="0" w:line="240" w:lineRule="auto"/>
        <w:jc w:val="both"/>
        <w:rPr>
          <w:sz w:val="16"/>
          <w:szCs w:val="16"/>
          <w:lang w:val="it-IT"/>
        </w:rPr>
      </w:pPr>
      <w:r w:rsidRPr="00AC6BBD">
        <w:rPr>
          <w:sz w:val="16"/>
          <w:szCs w:val="16"/>
          <w:lang w:val="it-IT"/>
        </w:rPr>
        <w:t>Clozapine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6/27</w:t>
      </w:r>
      <w:r w:rsidRPr="00AC6BBD">
        <w:rPr>
          <w:sz w:val="16"/>
          <w:szCs w:val="16"/>
          <w:lang w:val="it-IT"/>
        </w:rPr>
        <w:tab/>
        <w:t>22.2%</w:t>
      </w:r>
      <w:r w:rsidRPr="00AC6BBD">
        <w:rPr>
          <w:sz w:val="16"/>
          <w:szCs w:val="16"/>
          <w:lang w:val="it-IT"/>
        </w:rPr>
        <w:tab/>
        <w:t>2/27</w:t>
      </w:r>
      <w:r w:rsidRPr="00AC6BBD">
        <w:rPr>
          <w:sz w:val="16"/>
          <w:szCs w:val="16"/>
          <w:lang w:val="it-IT"/>
        </w:rPr>
        <w:tab/>
        <w:t>7.4%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19/27</w:t>
      </w:r>
      <w:r w:rsidRPr="00AC6BBD">
        <w:rPr>
          <w:sz w:val="16"/>
          <w:szCs w:val="16"/>
          <w:lang w:val="it-IT"/>
        </w:rPr>
        <w:tab/>
        <w:t>70.3%</w:t>
      </w:r>
    </w:p>
    <w:p w14:paraId="2579341A" w14:textId="77777777" w:rsidR="000212EF" w:rsidRPr="00AC6BBD" w:rsidRDefault="00C12424">
      <w:pPr>
        <w:spacing w:after="0" w:line="240" w:lineRule="auto"/>
        <w:ind w:left="708" w:firstLine="708"/>
        <w:jc w:val="both"/>
        <w:rPr>
          <w:b/>
          <w:sz w:val="20"/>
          <w:szCs w:val="20"/>
          <w:lang w:val="it-IT"/>
        </w:rPr>
      </w:pPr>
      <w:r w:rsidRPr="00AC6BBD">
        <w:rPr>
          <w:b/>
          <w:sz w:val="16"/>
          <w:szCs w:val="16"/>
          <w:lang w:val="it-IT"/>
        </w:rPr>
        <w:t>N</w:t>
      </w:r>
      <w:r w:rsidRPr="00AC6BBD">
        <w:rPr>
          <w:b/>
          <w:sz w:val="16"/>
          <w:szCs w:val="16"/>
          <w:lang w:val="it-IT"/>
        </w:rPr>
        <w:tab/>
        <w:t>%</w:t>
      </w:r>
      <w:r w:rsidRPr="00AC6BBD">
        <w:rPr>
          <w:b/>
          <w:sz w:val="16"/>
          <w:szCs w:val="16"/>
          <w:lang w:val="it-IT"/>
        </w:rPr>
        <w:tab/>
        <w:t>N</w:t>
      </w:r>
      <w:r w:rsidRPr="00AC6BBD">
        <w:rPr>
          <w:b/>
          <w:sz w:val="16"/>
          <w:szCs w:val="16"/>
          <w:lang w:val="it-IT"/>
        </w:rPr>
        <w:tab/>
        <w:t>%</w:t>
      </w:r>
      <w:r w:rsidRPr="00AC6BBD">
        <w:rPr>
          <w:b/>
          <w:sz w:val="16"/>
          <w:szCs w:val="16"/>
          <w:lang w:val="it-IT"/>
        </w:rPr>
        <w:tab/>
      </w:r>
      <w:r w:rsidRPr="00AC6BBD">
        <w:rPr>
          <w:b/>
          <w:sz w:val="16"/>
          <w:szCs w:val="16"/>
          <w:lang w:val="it-IT"/>
        </w:rPr>
        <w:tab/>
        <w:t>N</w:t>
      </w:r>
      <w:r w:rsidRPr="00AC6BBD">
        <w:rPr>
          <w:b/>
          <w:sz w:val="16"/>
          <w:szCs w:val="16"/>
          <w:lang w:val="it-IT"/>
        </w:rPr>
        <w:tab/>
        <w:t>%</w:t>
      </w:r>
      <w:r w:rsidRPr="00AC6BBD">
        <w:rPr>
          <w:b/>
          <w:sz w:val="16"/>
          <w:szCs w:val="16"/>
          <w:lang w:val="it-IT"/>
        </w:rPr>
        <w:tab/>
      </w:r>
      <w:r w:rsidRPr="00AC6BBD"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</w:rPr>
        <w:t>χ</w:t>
      </w:r>
      <w:r w:rsidRPr="00AC6BBD">
        <w:rPr>
          <w:b/>
          <w:sz w:val="16"/>
          <w:szCs w:val="16"/>
          <w:vertAlign w:val="superscript"/>
          <w:lang w:val="it-IT"/>
        </w:rPr>
        <w:t>2</w:t>
      </w:r>
      <w:r w:rsidRPr="00AC6BBD">
        <w:rPr>
          <w:sz w:val="16"/>
          <w:szCs w:val="16"/>
          <w:vertAlign w:val="superscript"/>
          <w:lang w:val="it-IT"/>
        </w:rPr>
        <w:tab/>
      </w:r>
      <w:r w:rsidRPr="00AC6BBD">
        <w:rPr>
          <w:b/>
          <w:sz w:val="16"/>
          <w:szCs w:val="16"/>
          <w:lang w:val="it-IT"/>
        </w:rPr>
        <w:t>p</w:t>
      </w:r>
    </w:p>
    <w:p w14:paraId="35D099D8" w14:textId="77777777" w:rsidR="000212EF" w:rsidRPr="00AC6BBD" w:rsidRDefault="00C12424">
      <w:pPr>
        <w:spacing w:after="0" w:line="240" w:lineRule="auto"/>
        <w:jc w:val="both"/>
        <w:rPr>
          <w:sz w:val="16"/>
          <w:szCs w:val="16"/>
          <w:lang w:val="it-IT"/>
        </w:rPr>
      </w:pPr>
      <w:r w:rsidRPr="00AC6BBD">
        <w:rPr>
          <w:sz w:val="16"/>
          <w:szCs w:val="16"/>
          <w:lang w:val="it-IT"/>
        </w:rPr>
        <w:t>Quetiapine</w:t>
      </w:r>
      <w:r w:rsidRPr="00AC6BBD">
        <w:rPr>
          <w:sz w:val="16"/>
          <w:szCs w:val="16"/>
          <w:lang w:val="it-IT"/>
        </w:rPr>
        <w:tab/>
        <w:t>3/10</w:t>
      </w:r>
      <w:r w:rsidRPr="00AC6BBD">
        <w:rPr>
          <w:sz w:val="16"/>
          <w:szCs w:val="16"/>
          <w:lang w:val="it-IT"/>
        </w:rPr>
        <w:tab/>
        <w:t>30.0%</w:t>
      </w:r>
      <w:r w:rsidRPr="00AC6BBD">
        <w:rPr>
          <w:sz w:val="16"/>
          <w:szCs w:val="16"/>
          <w:lang w:val="it-IT"/>
        </w:rPr>
        <w:tab/>
        <w:t>2/10</w:t>
      </w:r>
      <w:r w:rsidRPr="00AC6BBD">
        <w:rPr>
          <w:sz w:val="16"/>
          <w:szCs w:val="16"/>
          <w:lang w:val="it-IT"/>
        </w:rPr>
        <w:tab/>
        <w:t>20.0%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5/10</w:t>
      </w:r>
      <w:r w:rsidRPr="00AC6BBD">
        <w:rPr>
          <w:sz w:val="16"/>
          <w:szCs w:val="16"/>
          <w:lang w:val="it-IT"/>
        </w:rPr>
        <w:tab/>
        <w:t>50.0%</w:t>
      </w:r>
    </w:p>
    <w:p w14:paraId="1EAAC97D" w14:textId="77777777" w:rsidR="000212EF" w:rsidRPr="00AC6BBD" w:rsidRDefault="00C12424">
      <w:pPr>
        <w:spacing w:after="0" w:line="240" w:lineRule="auto"/>
        <w:jc w:val="both"/>
        <w:rPr>
          <w:sz w:val="16"/>
          <w:szCs w:val="16"/>
          <w:lang w:val="it-IT"/>
        </w:rPr>
      </w:pPr>
      <w:r w:rsidRPr="00AC6BBD">
        <w:rPr>
          <w:sz w:val="16"/>
          <w:szCs w:val="16"/>
          <w:lang w:val="it-IT"/>
        </w:rPr>
        <w:t>Ziprasidone</w:t>
      </w:r>
      <w:r w:rsidRPr="00AC6BBD">
        <w:rPr>
          <w:sz w:val="16"/>
          <w:szCs w:val="16"/>
          <w:lang w:val="it-IT"/>
        </w:rPr>
        <w:tab/>
        <w:t>0/5</w:t>
      </w:r>
      <w:r w:rsidRPr="00AC6BBD">
        <w:rPr>
          <w:sz w:val="16"/>
          <w:szCs w:val="16"/>
          <w:lang w:val="it-IT"/>
        </w:rPr>
        <w:tab/>
        <w:t>0%</w:t>
      </w:r>
      <w:r w:rsidRPr="00AC6BBD">
        <w:rPr>
          <w:sz w:val="16"/>
          <w:szCs w:val="16"/>
          <w:lang w:val="it-IT"/>
        </w:rPr>
        <w:tab/>
        <w:t>0/5</w:t>
      </w:r>
      <w:r w:rsidRPr="00AC6BBD">
        <w:rPr>
          <w:sz w:val="16"/>
          <w:szCs w:val="16"/>
          <w:lang w:val="it-IT"/>
        </w:rPr>
        <w:tab/>
        <w:t>0%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5/5</w:t>
      </w:r>
      <w:r w:rsidRPr="00AC6BBD">
        <w:rPr>
          <w:sz w:val="16"/>
          <w:szCs w:val="16"/>
          <w:lang w:val="it-IT"/>
        </w:rPr>
        <w:tab/>
        <w:t>100%</w:t>
      </w:r>
      <w:r w:rsidRPr="00AC6BBD">
        <w:rPr>
          <w:sz w:val="16"/>
          <w:szCs w:val="16"/>
          <w:lang w:val="it-IT"/>
        </w:rPr>
        <w:tab/>
      </w:r>
    </w:p>
    <w:p w14:paraId="190087F8" w14:textId="77777777" w:rsidR="000212EF" w:rsidRPr="00AC6BBD" w:rsidRDefault="00C12424">
      <w:pPr>
        <w:spacing w:after="0" w:line="240" w:lineRule="auto"/>
        <w:jc w:val="both"/>
        <w:rPr>
          <w:sz w:val="16"/>
          <w:szCs w:val="16"/>
          <w:lang w:val="it-IT"/>
        </w:rPr>
      </w:pPr>
      <w:r w:rsidRPr="00AC6BBD">
        <w:rPr>
          <w:sz w:val="16"/>
          <w:szCs w:val="16"/>
          <w:lang w:val="it-IT"/>
        </w:rPr>
        <w:t>Risper. depot</w:t>
      </w:r>
      <w:r w:rsidRPr="00AC6BBD">
        <w:rPr>
          <w:sz w:val="16"/>
          <w:szCs w:val="16"/>
          <w:lang w:val="it-IT"/>
        </w:rPr>
        <w:tab/>
        <w:t>2/8</w:t>
      </w:r>
      <w:r w:rsidRPr="00AC6BBD">
        <w:rPr>
          <w:sz w:val="16"/>
          <w:szCs w:val="16"/>
          <w:lang w:val="it-IT"/>
        </w:rPr>
        <w:tab/>
        <w:t>25.0%</w:t>
      </w:r>
      <w:r w:rsidRPr="00AC6BBD">
        <w:rPr>
          <w:sz w:val="16"/>
          <w:szCs w:val="16"/>
          <w:lang w:val="it-IT"/>
        </w:rPr>
        <w:tab/>
        <w:t>1/8</w:t>
      </w:r>
      <w:r w:rsidRPr="00AC6BBD">
        <w:rPr>
          <w:sz w:val="16"/>
          <w:szCs w:val="16"/>
          <w:lang w:val="it-IT"/>
        </w:rPr>
        <w:tab/>
        <w:t>12.5%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5/8</w:t>
      </w:r>
      <w:r w:rsidRPr="00AC6BBD">
        <w:rPr>
          <w:sz w:val="16"/>
          <w:szCs w:val="16"/>
          <w:lang w:val="it-IT"/>
        </w:rPr>
        <w:tab/>
        <w:t>62.5%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</w:r>
    </w:p>
    <w:p w14:paraId="446CFA7A" w14:textId="77777777" w:rsidR="000212EF" w:rsidRPr="00AC6BBD" w:rsidRDefault="00C12424">
      <w:pPr>
        <w:spacing w:after="0" w:line="240" w:lineRule="auto"/>
        <w:jc w:val="both"/>
        <w:rPr>
          <w:sz w:val="16"/>
          <w:szCs w:val="16"/>
          <w:lang w:val="it-IT"/>
        </w:rPr>
      </w:pPr>
      <w:r w:rsidRPr="00AC6BBD">
        <w:rPr>
          <w:sz w:val="16"/>
          <w:szCs w:val="16"/>
          <w:lang w:val="it-IT"/>
        </w:rPr>
        <w:t>Amisulpiride</w:t>
      </w:r>
      <w:r w:rsidRPr="00AC6BBD">
        <w:rPr>
          <w:sz w:val="16"/>
          <w:szCs w:val="16"/>
          <w:lang w:val="it-IT"/>
        </w:rPr>
        <w:tab/>
        <w:t>0/2</w:t>
      </w:r>
      <w:r w:rsidRPr="00AC6BBD">
        <w:rPr>
          <w:sz w:val="16"/>
          <w:szCs w:val="16"/>
          <w:lang w:val="it-IT"/>
        </w:rPr>
        <w:tab/>
        <w:t>0%</w:t>
      </w:r>
      <w:r w:rsidRPr="00AC6BBD">
        <w:rPr>
          <w:sz w:val="16"/>
          <w:szCs w:val="16"/>
          <w:lang w:val="it-IT"/>
        </w:rPr>
        <w:tab/>
        <w:t>0/2</w:t>
      </w:r>
      <w:r w:rsidRPr="00AC6BBD">
        <w:rPr>
          <w:sz w:val="16"/>
          <w:szCs w:val="16"/>
          <w:lang w:val="it-IT"/>
        </w:rPr>
        <w:tab/>
        <w:t>0%</w:t>
      </w:r>
      <w:r w:rsidRPr="00AC6BBD">
        <w:rPr>
          <w:sz w:val="16"/>
          <w:szCs w:val="16"/>
          <w:lang w:val="it-IT"/>
        </w:rPr>
        <w:tab/>
      </w:r>
      <w:r w:rsidRPr="00AC6BBD">
        <w:rPr>
          <w:sz w:val="16"/>
          <w:szCs w:val="16"/>
          <w:lang w:val="it-IT"/>
        </w:rPr>
        <w:tab/>
        <w:t>2/2</w:t>
      </w:r>
      <w:r w:rsidRPr="00AC6BBD">
        <w:rPr>
          <w:sz w:val="16"/>
          <w:szCs w:val="16"/>
          <w:lang w:val="it-IT"/>
        </w:rPr>
        <w:tab/>
        <w:t>100%</w:t>
      </w:r>
    </w:p>
    <w:p w14:paraId="23D1FBCE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Haloperidol</w:t>
      </w:r>
      <w:r>
        <w:rPr>
          <w:sz w:val="16"/>
          <w:szCs w:val="16"/>
        </w:rPr>
        <w:tab/>
        <w:t>1/3</w:t>
      </w:r>
      <w:r>
        <w:rPr>
          <w:sz w:val="16"/>
          <w:szCs w:val="16"/>
        </w:rPr>
        <w:tab/>
        <w:t>33.3%</w:t>
      </w:r>
      <w:r>
        <w:rPr>
          <w:sz w:val="16"/>
          <w:szCs w:val="16"/>
        </w:rPr>
        <w:tab/>
        <w:t>0/3</w:t>
      </w:r>
      <w:r>
        <w:rPr>
          <w:sz w:val="16"/>
          <w:szCs w:val="16"/>
        </w:rPr>
        <w:tab/>
        <w:t>0%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2/3</w:t>
      </w:r>
      <w:r>
        <w:rPr>
          <w:sz w:val="16"/>
          <w:szCs w:val="16"/>
        </w:rPr>
        <w:tab/>
        <w:t>66.6%</w:t>
      </w:r>
    </w:p>
    <w:p w14:paraId="49B5CD60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Paliper. Depot</w:t>
      </w:r>
      <w:r>
        <w:rPr>
          <w:sz w:val="16"/>
          <w:szCs w:val="16"/>
        </w:rPr>
        <w:tab/>
        <w:t>2/22</w:t>
      </w:r>
      <w:r>
        <w:rPr>
          <w:sz w:val="16"/>
          <w:szCs w:val="16"/>
        </w:rPr>
        <w:tab/>
        <w:t>9.1%</w:t>
      </w:r>
      <w:r>
        <w:rPr>
          <w:sz w:val="16"/>
          <w:szCs w:val="16"/>
        </w:rPr>
        <w:tab/>
        <w:t>4/22</w:t>
      </w:r>
      <w:r>
        <w:rPr>
          <w:sz w:val="16"/>
          <w:szCs w:val="16"/>
        </w:rPr>
        <w:tab/>
        <w:t>18.2%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16/22</w:t>
      </w:r>
      <w:r>
        <w:rPr>
          <w:sz w:val="16"/>
          <w:szCs w:val="16"/>
        </w:rPr>
        <w:tab/>
        <w:t>72.7%</w:t>
      </w:r>
    </w:p>
    <w:p w14:paraId="5E94B6E9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Aripipraz. Depot</w:t>
      </w:r>
      <w:r>
        <w:rPr>
          <w:sz w:val="16"/>
          <w:szCs w:val="16"/>
        </w:rPr>
        <w:tab/>
        <w:t>4/13</w:t>
      </w:r>
      <w:r>
        <w:rPr>
          <w:sz w:val="16"/>
          <w:szCs w:val="16"/>
        </w:rPr>
        <w:tab/>
        <w:t>30.7%</w:t>
      </w:r>
      <w:r>
        <w:rPr>
          <w:sz w:val="16"/>
          <w:szCs w:val="16"/>
        </w:rPr>
        <w:tab/>
        <w:t>0/13</w:t>
      </w:r>
      <w:r>
        <w:rPr>
          <w:sz w:val="16"/>
          <w:szCs w:val="16"/>
        </w:rPr>
        <w:tab/>
        <w:t>0%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9/13</w:t>
      </w:r>
      <w:r>
        <w:rPr>
          <w:sz w:val="16"/>
          <w:szCs w:val="16"/>
        </w:rPr>
        <w:tab/>
        <w:t>69.2%</w:t>
      </w:r>
    </w:p>
    <w:p w14:paraId="0A39FD16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Others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3/4</w:t>
      </w:r>
      <w:r>
        <w:rPr>
          <w:sz w:val="16"/>
          <w:szCs w:val="16"/>
        </w:rPr>
        <w:tab/>
        <w:t>75%</w:t>
      </w:r>
      <w:r>
        <w:rPr>
          <w:sz w:val="16"/>
          <w:szCs w:val="16"/>
        </w:rPr>
        <w:tab/>
        <w:t>0/4</w:t>
      </w:r>
      <w:r>
        <w:rPr>
          <w:sz w:val="16"/>
          <w:szCs w:val="16"/>
        </w:rPr>
        <w:tab/>
        <w:t>0%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1/4            25%</w:t>
      </w:r>
      <w:r>
        <w:rPr>
          <w:sz w:val="16"/>
          <w:szCs w:val="16"/>
        </w:rPr>
        <w:tab/>
      </w:r>
    </w:p>
    <w:p w14:paraId="6DAEF2CE" w14:textId="37CDF10C" w:rsidR="000212EF" w:rsidRDefault="00C12424">
      <w:pPr>
        <w:spacing w:after="0" w:line="240" w:lineRule="auto"/>
        <w:jc w:val="both"/>
        <w:rPr>
          <w:b/>
          <w:sz w:val="16"/>
          <w:szCs w:val="16"/>
          <w:vertAlign w:val="superscript"/>
        </w:rPr>
      </w:pPr>
      <w:r>
        <w:rPr>
          <w:sz w:val="16"/>
          <w:szCs w:val="16"/>
        </w:rPr>
        <w:t xml:space="preserve">Clinically stable </w:t>
      </w:r>
      <w:r>
        <w:rPr>
          <w:sz w:val="16"/>
          <w:szCs w:val="16"/>
        </w:rPr>
        <w:tab/>
        <w:t>25/33</w:t>
      </w:r>
      <w:r>
        <w:rPr>
          <w:sz w:val="16"/>
          <w:szCs w:val="16"/>
        </w:rPr>
        <w:tab/>
        <w:t>75.7%</w:t>
      </w:r>
      <w:r>
        <w:rPr>
          <w:sz w:val="16"/>
          <w:szCs w:val="16"/>
        </w:rPr>
        <w:tab/>
        <w:t>5/9</w:t>
      </w:r>
      <w:r>
        <w:rPr>
          <w:sz w:val="16"/>
          <w:szCs w:val="16"/>
        </w:rPr>
        <w:tab/>
        <w:t>55.5%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119/140 85.0%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5.95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0.05</w:t>
      </w:r>
      <w:r>
        <w:rPr>
          <w:b/>
          <w:sz w:val="16"/>
          <w:szCs w:val="16"/>
          <w:vertAlign w:val="superscript"/>
        </w:rPr>
        <w:t>12</w:t>
      </w:r>
    </w:p>
    <w:p w14:paraId="6BA5C36B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Func. recovery</w:t>
      </w:r>
      <w:r>
        <w:rPr>
          <w:sz w:val="16"/>
          <w:szCs w:val="16"/>
        </w:rPr>
        <w:tab/>
        <w:t>21/33</w:t>
      </w:r>
      <w:r>
        <w:rPr>
          <w:sz w:val="16"/>
          <w:szCs w:val="16"/>
        </w:rPr>
        <w:tab/>
        <w:t>63.6%</w:t>
      </w:r>
      <w:r>
        <w:rPr>
          <w:sz w:val="16"/>
          <w:szCs w:val="16"/>
        </w:rPr>
        <w:tab/>
        <w:t>3/9</w:t>
      </w:r>
      <w:r>
        <w:rPr>
          <w:sz w:val="16"/>
          <w:szCs w:val="16"/>
        </w:rPr>
        <w:tab/>
        <w:t>33.3%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96/144      68.5%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4.77</w:t>
      </w:r>
      <w:r>
        <w:rPr>
          <w:sz w:val="16"/>
          <w:szCs w:val="16"/>
        </w:rPr>
        <w:tab/>
        <w:t>0.09</w:t>
      </w:r>
    </w:p>
    <w:p w14:paraId="5146C001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Remission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22/33</w:t>
      </w:r>
      <w:r>
        <w:rPr>
          <w:sz w:val="16"/>
          <w:szCs w:val="16"/>
        </w:rPr>
        <w:tab/>
        <w:t>66.6%</w:t>
      </w:r>
      <w:r>
        <w:rPr>
          <w:sz w:val="16"/>
          <w:szCs w:val="16"/>
        </w:rPr>
        <w:tab/>
        <w:t>6/9</w:t>
      </w:r>
      <w:r>
        <w:rPr>
          <w:sz w:val="16"/>
          <w:szCs w:val="16"/>
        </w:rPr>
        <w:tab/>
        <w:t>66.6%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113/140    80.7%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3.65</w:t>
      </w:r>
      <w:r>
        <w:rPr>
          <w:sz w:val="16"/>
          <w:szCs w:val="16"/>
        </w:rPr>
        <w:tab/>
        <w:t>0.16</w:t>
      </w:r>
    </w:p>
    <w:p w14:paraId="2240C201" w14:textId="77777777" w:rsidR="000212EF" w:rsidRPr="00C023D2" w:rsidRDefault="00C12424">
      <w:pPr>
        <w:spacing w:after="0" w:line="240" w:lineRule="auto"/>
        <w:jc w:val="both"/>
        <w:rPr>
          <w:sz w:val="16"/>
          <w:szCs w:val="16"/>
          <w:lang w:val="de-DE"/>
        </w:rPr>
      </w:pPr>
      <w:r w:rsidRPr="00C023D2">
        <w:rPr>
          <w:b/>
          <w:sz w:val="16"/>
          <w:szCs w:val="16"/>
          <w:lang w:val="de-DE"/>
        </w:rPr>
        <w:t>Diagnosis</w:t>
      </w:r>
      <w:r w:rsidRPr="00C023D2">
        <w:rPr>
          <w:b/>
          <w:sz w:val="16"/>
          <w:szCs w:val="16"/>
          <w:lang w:val="de-DE"/>
        </w:rPr>
        <w:tab/>
      </w:r>
      <w:r w:rsidRPr="00C023D2">
        <w:rPr>
          <w:sz w:val="16"/>
          <w:szCs w:val="16"/>
          <w:lang w:val="de-DE"/>
        </w:rPr>
        <w:tab/>
      </w:r>
      <w:r w:rsidRPr="00C023D2">
        <w:rPr>
          <w:sz w:val="16"/>
          <w:szCs w:val="16"/>
          <w:lang w:val="de-DE"/>
        </w:rPr>
        <w:tab/>
      </w:r>
      <w:r w:rsidRPr="00C023D2">
        <w:rPr>
          <w:sz w:val="16"/>
          <w:szCs w:val="16"/>
          <w:lang w:val="de-DE"/>
        </w:rPr>
        <w:tab/>
      </w:r>
      <w:r w:rsidRPr="00C023D2">
        <w:rPr>
          <w:sz w:val="16"/>
          <w:szCs w:val="16"/>
          <w:lang w:val="de-DE"/>
        </w:rPr>
        <w:tab/>
      </w:r>
      <w:r w:rsidRPr="00C023D2">
        <w:rPr>
          <w:sz w:val="16"/>
          <w:szCs w:val="16"/>
          <w:lang w:val="de-DE"/>
        </w:rPr>
        <w:tab/>
      </w:r>
      <w:r w:rsidRPr="00C023D2">
        <w:rPr>
          <w:sz w:val="16"/>
          <w:szCs w:val="16"/>
          <w:lang w:val="de-DE"/>
        </w:rPr>
        <w:tab/>
      </w:r>
      <w:r w:rsidRPr="00C023D2">
        <w:rPr>
          <w:sz w:val="16"/>
          <w:szCs w:val="16"/>
          <w:lang w:val="de-DE"/>
        </w:rPr>
        <w:tab/>
      </w:r>
      <w:r w:rsidRPr="00C023D2">
        <w:rPr>
          <w:sz w:val="16"/>
          <w:szCs w:val="16"/>
          <w:lang w:val="de-DE"/>
        </w:rPr>
        <w:tab/>
      </w:r>
      <w:r w:rsidRPr="00C023D2">
        <w:rPr>
          <w:sz w:val="16"/>
          <w:szCs w:val="16"/>
          <w:lang w:val="de-DE"/>
        </w:rPr>
        <w:tab/>
        <w:t>6.60</w:t>
      </w:r>
      <w:r w:rsidRPr="00C023D2">
        <w:rPr>
          <w:sz w:val="16"/>
          <w:szCs w:val="16"/>
          <w:lang w:val="de-DE"/>
        </w:rPr>
        <w:tab/>
        <w:t>0.76</w:t>
      </w:r>
    </w:p>
    <w:p w14:paraId="295F5976" w14:textId="77777777" w:rsidR="000212EF" w:rsidRPr="00C023D2" w:rsidRDefault="00C12424">
      <w:pPr>
        <w:spacing w:after="0" w:line="240" w:lineRule="auto"/>
        <w:jc w:val="both"/>
        <w:rPr>
          <w:sz w:val="16"/>
          <w:szCs w:val="16"/>
          <w:lang w:val="de-DE"/>
        </w:rPr>
      </w:pPr>
      <w:r w:rsidRPr="00C023D2">
        <w:rPr>
          <w:sz w:val="16"/>
          <w:szCs w:val="16"/>
          <w:lang w:val="de-DE"/>
        </w:rPr>
        <w:t>Schizophrenia</w:t>
      </w:r>
      <w:r w:rsidRPr="00C023D2">
        <w:rPr>
          <w:sz w:val="16"/>
          <w:szCs w:val="16"/>
          <w:lang w:val="de-DE"/>
        </w:rPr>
        <w:tab/>
        <w:t xml:space="preserve">24/33 </w:t>
      </w:r>
      <w:r w:rsidRPr="00C023D2">
        <w:rPr>
          <w:sz w:val="16"/>
          <w:szCs w:val="16"/>
          <w:lang w:val="de-DE"/>
        </w:rPr>
        <w:tab/>
        <w:t>72.2%</w:t>
      </w:r>
      <w:r w:rsidRPr="00C023D2">
        <w:rPr>
          <w:sz w:val="16"/>
          <w:szCs w:val="16"/>
          <w:lang w:val="de-DE"/>
        </w:rPr>
        <w:tab/>
        <w:t>8/9</w:t>
      </w:r>
      <w:r w:rsidRPr="00C023D2">
        <w:rPr>
          <w:sz w:val="16"/>
          <w:szCs w:val="16"/>
          <w:lang w:val="de-DE"/>
        </w:rPr>
        <w:tab/>
        <w:t>88.8%</w:t>
      </w:r>
      <w:r w:rsidRPr="00C023D2">
        <w:rPr>
          <w:sz w:val="16"/>
          <w:szCs w:val="16"/>
          <w:lang w:val="de-DE"/>
        </w:rPr>
        <w:tab/>
      </w:r>
      <w:r w:rsidRPr="00C023D2">
        <w:rPr>
          <w:sz w:val="16"/>
          <w:szCs w:val="16"/>
          <w:lang w:val="de-DE"/>
        </w:rPr>
        <w:tab/>
        <w:t>104/140    74.2%</w:t>
      </w:r>
      <w:r w:rsidRPr="00C023D2">
        <w:rPr>
          <w:sz w:val="16"/>
          <w:szCs w:val="16"/>
          <w:lang w:val="de-DE"/>
        </w:rPr>
        <w:tab/>
      </w:r>
      <w:r w:rsidRPr="00C023D2">
        <w:rPr>
          <w:sz w:val="16"/>
          <w:szCs w:val="16"/>
          <w:lang w:val="de-DE"/>
        </w:rPr>
        <w:tab/>
      </w:r>
    </w:p>
    <w:p w14:paraId="49F7C714" w14:textId="77777777" w:rsidR="000212EF" w:rsidRPr="00C023D2" w:rsidRDefault="00C12424">
      <w:pPr>
        <w:spacing w:after="0" w:line="240" w:lineRule="auto"/>
        <w:jc w:val="both"/>
        <w:rPr>
          <w:sz w:val="16"/>
          <w:szCs w:val="16"/>
          <w:lang w:val="de-DE"/>
        </w:rPr>
      </w:pPr>
      <w:r w:rsidRPr="00C023D2">
        <w:rPr>
          <w:sz w:val="16"/>
          <w:szCs w:val="16"/>
          <w:lang w:val="de-DE"/>
        </w:rPr>
        <w:t>Brief psychosis</w:t>
      </w:r>
      <w:r w:rsidRPr="00C023D2">
        <w:rPr>
          <w:sz w:val="16"/>
          <w:szCs w:val="16"/>
          <w:lang w:val="de-DE"/>
        </w:rPr>
        <w:tab/>
        <w:t xml:space="preserve">2/33 </w:t>
      </w:r>
      <w:r w:rsidRPr="00C023D2">
        <w:rPr>
          <w:sz w:val="16"/>
          <w:szCs w:val="16"/>
          <w:lang w:val="de-DE"/>
        </w:rPr>
        <w:tab/>
        <w:t xml:space="preserve">  6.1%</w:t>
      </w:r>
      <w:r w:rsidRPr="00C023D2">
        <w:rPr>
          <w:sz w:val="16"/>
          <w:szCs w:val="16"/>
          <w:lang w:val="de-DE"/>
        </w:rPr>
        <w:tab/>
        <w:t>0/9</w:t>
      </w:r>
      <w:r w:rsidRPr="00C023D2">
        <w:rPr>
          <w:sz w:val="16"/>
          <w:szCs w:val="16"/>
          <w:lang w:val="de-DE"/>
        </w:rPr>
        <w:tab/>
        <w:t>0%</w:t>
      </w:r>
      <w:r w:rsidRPr="00C023D2">
        <w:rPr>
          <w:sz w:val="16"/>
          <w:szCs w:val="16"/>
          <w:lang w:val="de-DE"/>
        </w:rPr>
        <w:tab/>
      </w:r>
      <w:r w:rsidRPr="00C023D2">
        <w:rPr>
          <w:sz w:val="16"/>
          <w:szCs w:val="16"/>
          <w:lang w:val="de-DE"/>
        </w:rPr>
        <w:tab/>
        <w:t>4/140</w:t>
      </w:r>
      <w:r w:rsidRPr="00C023D2">
        <w:rPr>
          <w:sz w:val="16"/>
          <w:szCs w:val="16"/>
          <w:lang w:val="de-DE"/>
        </w:rPr>
        <w:tab/>
        <w:t xml:space="preserve"> 2.9%</w:t>
      </w:r>
    </w:p>
    <w:p w14:paraId="419D217B" w14:textId="72A536A4" w:rsidR="000212EF" w:rsidRPr="00C023D2" w:rsidRDefault="00C12424">
      <w:pPr>
        <w:spacing w:after="0" w:line="240" w:lineRule="auto"/>
        <w:jc w:val="both"/>
        <w:rPr>
          <w:sz w:val="16"/>
          <w:szCs w:val="16"/>
          <w:lang w:val="de-DE"/>
        </w:rPr>
      </w:pPr>
      <w:r w:rsidRPr="00C023D2">
        <w:rPr>
          <w:sz w:val="16"/>
          <w:szCs w:val="16"/>
          <w:lang w:val="de-DE"/>
        </w:rPr>
        <w:t>Unspec. psych.</w:t>
      </w:r>
      <w:r w:rsidRPr="00C023D2">
        <w:rPr>
          <w:sz w:val="16"/>
          <w:szCs w:val="16"/>
          <w:lang w:val="de-DE"/>
        </w:rPr>
        <w:tab/>
        <w:t xml:space="preserve">4/33   </w:t>
      </w:r>
      <w:r w:rsidRPr="00C023D2">
        <w:rPr>
          <w:sz w:val="16"/>
          <w:szCs w:val="16"/>
          <w:lang w:val="de-DE"/>
        </w:rPr>
        <w:tab/>
        <w:t>12.2%</w:t>
      </w:r>
      <w:r w:rsidRPr="00C023D2">
        <w:rPr>
          <w:sz w:val="16"/>
          <w:szCs w:val="16"/>
          <w:lang w:val="de-DE"/>
        </w:rPr>
        <w:tab/>
        <w:t>1/9</w:t>
      </w:r>
      <w:r w:rsidRPr="00C023D2">
        <w:rPr>
          <w:sz w:val="16"/>
          <w:szCs w:val="16"/>
          <w:lang w:val="de-DE"/>
        </w:rPr>
        <w:tab/>
        <w:t>11.1%</w:t>
      </w:r>
      <w:r w:rsidRPr="00C023D2">
        <w:rPr>
          <w:sz w:val="16"/>
          <w:szCs w:val="16"/>
          <w:lang w:val="de-DE"/>
        </w:rPr>
        <w:tab/>
      </w:r>
      <w:r w:rsidRPr="00C023D2">
        <w:rPr>
          <w:sz w:val="16"/>
          <w:szCs w:val="16"/>
          <w:lang w:val="de-DE"/>
        </w:rPr>
        <w:tab/>
        <w:t>8/140</w:t>
      </w:r>
      <w:r w:rsidRPr="00C023D2">
        <w:rPr>
          <w:sz w:val="16"/>
          <w:szCs w:val="16"/>
          <w:lang w:val="de-DE"/>
        </w:rPr>
        <w:tab/>
        <w:t>5.7%</w:t>
      </w:r>
    </w:p>
    <w:p w14:paraId="441A5602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Schizophrenif</w:t>
      </w:r>
      <w:r>
        <w:rPr>
          <w:sz w:val="16"/>
          <w:szCs w:val="16"/>
        </w:rPr>
        <w:tab/>
        <w:t xml:space="preserve">2/33   </w:t>
      </w:r>
      <w:r>
        <w:rPr>
          <w:sz w:val="16"/>
          <w:szCs w:val="16"/>
        </w:rPr>
        <w:tab/>
        <w:t>6.1%</w:t>
      </w:r>
      <w:r>
        <w:rPr>
          <w:sz w:val="16"/>
          <w:szCs w:val="16"/>
        </w:rPr>
        <w:tab/>
        <w:t>0/9</w:t>
      </w:r>
      <w:r>
        <w:rPr>
          <w:sz w:val="16"/>
          <w:szCs w:val="16"/>
        </w:rPr>
        <w:tab/>
        <w:t>0%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8/140</w:t>
      </w:r>
      <w:r>
        <w:rPr>
          <w:sz w:val="16"/>
          <w:szCs w:val="16"/>
        </w:rPr>
        <w:tab/>
        <w:t>5.7%</w:t>
      </w:r>
    </w:p>
    <w:p w14:paraId="41625AE6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Schizoaffective</w:t>
      </w:r>
      <w:r>
        <w:rPr>
          <w:sz w:val="16"/>
          <w:szCs w:val="16"/>
        </w:rPr>
        <w:tab/>
        <w:t xml:space="preserve">1/33   </w:t>
      </w:r>
      <w:r>
        <w:rPr>
          <w:sz w:val="16"/>
          <w:szCs w:val="16"/>
        </w:rPr>
        <w:tab/>
        <w:t>3.0%</w:t>
      </w:r>
      <w:r>
        <w:rPr>
          <w:sz w:val="16"/>
          <w:szCs w:val="16"/>
        </w:rPr>
        <w:tab/>
        <w:t>0/9</w:t>
      </w:r>
      <w:r>
        <w:rPr>
          <w:sz w:val="16"/>
          <w:szCs w:val="16"/>
        </w:rPr>
        <w:tab/>
        <w:t>0%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15/140     10.7%</w:t>
      </w:r>
    </w:p>
    <w:p w14:paraId="75461107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Delusional dis.</w:t>
      </w:r>
      <w:r>
        <w:rPr>
          <w:sz w:val="16"/>
          <w:szCs w:val="16"/>
        </w:rPr>
        <w:tab/>
        <w:t xml:space="preserve">0/33   </w:t>
      </w:r>
      <w:r>
        <w:rPr>
          <w:sz w:val="16"/>
          <w:szCs w:val="16"/>
        </w:rPr>
        <w:tab/>
        <w:t>0%</w:t>
      </w:r>
      <w:r>
        <w:rPr>
          <w:sz w:val="16"/>
          <w:szCs w:val="16"/>
        </w:rPr>
        <w:tab/>
        <w:t>0/9</w:t>
      </w:r>
      <w:r>
        <w:rPr>
          <w:sz w:val="16"/>
          <w:szCs w:val="16"/>
        </w:rPr>
        <w:tab/>
        <w:t>0%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1/140          0.7%</w:t>
      </w:r>
    </w:p>
    <w:p w14:paraId="1C0833D4" w14:textId="472E3740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Living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>parents</w:t>
      </w:r>
      <w:r>
        <w:rPr>
          <w:sz w:val="16"/>
          <w:szCs w:val="16"/>
        </w:rPr>
        <w:tab/>
        <w:t xml:space="preserve">14/37 </w:t>
      </w:r>
      <w:r>
        <w:rPr>
          <w:sz w:val="16"/>
          <w:szCs w:val="16"/>
        </w:rPr>
        <w:tab/>
        <w:t>34.8%</w:t>
      </w:r>
      <w:r>
        <w:rPr>
          <w:sz w:val="16"/>
          <w:szCs w:val="16"/>
        </w:rPr>
        <w:tab/>
        <w:t>12/21</w:t>
      </w:r>
      <w:r>
        <w:rPr>
          <w:sz w:val="16"/>
          <w:szCs w:val="16"/>
        </w:rPr>
        <w:tab/>
        <w:t>57.1%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60/139</w:t>
      </w:r>
      <w:r>
        <w:rPr>
          <w:sz w:val="16"/>
          <w:szCs w:val="16"/>
        </w:rPr>
        <w:tab/>
        <w:t>43.1%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2.08</w:t>
      </w:r>
      <w:r>
        <w:rPr>
          <w:sz w:val="16"/>
          <w:szCs w:val="16"/>
        </w:rPr>
        <w:tab/>
        <w:t>0.35</w:t>
      </w:r>
    </w:p>
    <w:p w14:paraId="01B91048" w14:textId="530A6DE3" w:rsidR="000212EF" w:rsidRDefault="00C12424">
      <w:pPr>
        <w:spacing w:after="0" w:line="240" w:lineRule="auto"/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</w:rPr>
        <w:t>Institutionalized</w:t>
      </w:r>
      <w:r>
        <w:rPr>
          <w:sz w:val="16"/>
          <w:szCs w:val="16"/>
        </w:rPr>
        <w:tab/>
        <w:t xml:space="preserve">0/37   </w:t>
      </w:r>
      <w:r>
        <w:rPr>
          <w:sz w:val="16"/>
          <w:szCs w:val="16"/>
        </w:rPr>
        <w:tab/>
        <w:t>0%</w:t>
      </w:r>
      <w:r>
        <w:rPr>
          <w:sz w:val="16"/>
          <w:szCs w:val="16"/>
        </w:rPr>
        <w:tab/>
        <w:t>2/21</w:t>
      </w:r>
      <w:r>
        <w:rPr>
          <w:sz w:val="16"/>
          <w:szCs w:val="16"/>
        </w:rPr>
        <w:tab/>
        <w:t>9.5%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1/138         0.7%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10.14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0.006</w:t>
      </w:r>
      <w:r>
        <w:rPr>
          <w:b/>
          <w:sz w:val="16"/>
          <w:szCs w:val="16"/>
          <w:vertAlign w:val="superscript"/>
        </w:rPr>
        <w:t>13</w:t>
      </w:r>
    </w:p>
    <w:p w14:paraId="33B2397A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Disability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20/37</w:t>
      </w:r>
      <w:r>
        <w:rPr>
          <w:sz w:val="16"/>
          <w:szCs w:val="16"/>
        </w:rPr>
        <w:tab/>
        <w:t xml:space="preserve"> 54.0%</w:t>
      </w:r>
      <w:r>
        <w:rPr>
          <w:sz w:val="16"/>
          <w:szCs w:val="16"/>
        </w:rPr>
        <w:tab/>
        <w:t>10/21       47.6%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77/139</w:t>
      </w:r>
      <w:r>
        <w:rPr>
          <w:sz w:val="16"/>
          <w:szCs w:val="16"/>
        </w:rPr>
        <w:tab/>
        <w:t xml:space="preserve"> 55.3%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0.45</w:t>
      </w:r>
      <w:r>
        <w:rPr>
          <w:sz w:val="16"/>
          <w:szCs w:val="16"/>
        </w:rPr>
        <w:tab/>
        <w:t>0.80</w:t>
      </w:r>
    </w:p>
    <w:p w14:paraId="5753D450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Diagnostic change </w:t>
      </w:r>
      <w:r>
        <w:rPr>
          <w:sz w:val="16"/>
          <w:szCs w:val="16"/>
        </w:rPr>
        <w:tab/>
        <w:t xml:space="preserve">27/33 </w:t>
      </w:r>
      <w:r>
        <w:rPr>
          <w:sz w:val="16"/>
          <w:szCs w:val="16"/>
        </w:rPr>
        <w:tab/>
        <w:t>81.8%</w:t>
      </w:r>
      <w:r>
        <w:rPr>
          <w:sz w:val="16"/>
          <w:szCs w:val="16"/>
        </w:rPr>
        <w:tab/>
        <w:t>6/9</w:t>
      </w:r>
      <w:r>
        <w:rPr>
          <w:sz w:val="16"/>
          <w:szCs w:val="16"/>
        </w:rPr>
        <w:tab/>
        <w:t>66.6%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97/140</w:t>
      </w:r>
      <w:r>
        <w:rPr>
          <w:sz w:val="16"/>
          <w:szCs w:val="16"/>
        </w:rPr>
        <w:tab/>
        <w:t>69.3%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2.16</w:t>
      </w:r>
      <w:r>
        <w:rPr>
          <w:sz w:val="16"/>
          <w:szCs w:val="16"/>
        </w:rPr>
        <w:tab/>
        <w:t>0.34</w:t>
      </w:r>
    </w:p>
    <w:p w14:paraId="4604ED7C" w14:textId="77777777" w:rsidR="000212EF" w:rsidRDefault="00C12424">
      <w:pPr>
        <w:pBdr>
          <w:bottom w:val="single" w:sz="4" w:space="1" w:color="000000"/>
        </w:pBd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Unemployed </w:t>
      </w:r>
      <w:r>
        <w:rPr>
          <w:sz w:val="16"/>
          <w:szCs w:val="16"/>
        </w:rPr>
        <w:tab/>
        <w:t xml:space="preserve">10/37 </w:t>
      </w:r>
      <w:r>
        <w:rPr>
          <w:sz w:val="16"/>
          <w:szCs w:val="16"/>
        </w:rPr>
        <w:tab/>
        <w:t>27.0%</w:t>
      </w:r>
      <w:r>
        <w:rPr>
          <w:sz w:val="16"/>
          <w:szCs w:val="16"/>
        </w:rPr>
        <w:tab/>
        <w:t>4/21</w:t>
      </w:r>
      <w:r>
        <w:rPr>
          <w:sz w:val="16"/>
          <w:szCs w:val="16"/>
        </w:rPr>
        <w:tab/>
        <w:t>19.0%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43/96</w:t>
      </w:r>
      <w:r>
        <w:rPr>
          <w:sz w:val="16"/>
          <w:szCs w:val="16"/>
        </w:rPr>
        <w:tab/>
        <w:t>44.7%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1.33</w:t>
      </w:r>
      <w:r>
        <w:rPr>
          <w:sz w:val="16"/>
          <w:szCs w:val="16"/>
        </w:rPr>
        <w:tab/>
        <w:t>0.51</w:t>
      </w:r>
    </w:p>
    <w:p w14:paraId="46178184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1 </w:t>
      </w:r>
      <w:r>
        <w:rPr>
          <w:sz w:val="16"/>
          <w:szCs w:val="16"/>
        </w:rPr>
        <w:t>Education: FFU over NC p=0.02</w:t>
      </w:r>
    </w:p>
    <w:p w14:paraId="0ED08C22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PAS TP General: FFU over NC p=0.004</w:t>
      </w:r>
    </w:p>
    <w:p w14:paraId="719CAC65" w14:textId="13EFD4EB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3 </w:t>
      </w:r>
      <w:r>
        <w:rPr>
          <w:sz w:val="16"/>
          <w:szCs w:val="16"/>
        </w:rPr>
        <w:t xml:space="preserve"> BPRS. All three groups improved over time (p´s&lt;0.001). A </w:t>
      </w:r>
      <w:r>
        <w:rPr>
          <w:b/>
          <w:sz w:val="16"/>
          <w:szCs w:val="16"/>
        </w:rPr>
        <w:t>time by group</w:t>
      </w:r>
      <w:r>
        <w:rPr>
          <w:sz w:val="16"/>
          <w:szCs w:val="16"/>
        </w:rPr>
        <w:t xml:space="preserve"> interaction was observed (p=0.017): BPRS 10 years; NC over OBC p= 0.008; FFU over NC P=&lt;0.001.</w:t>
      </w:r>
    </w:p>
    <w:p w14:paraId="228E99CD" w14:textId="751065B0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>SAPS: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b/>
          <w:sz w:val="16"/>
          <w:szCs w:val="16"/>
        </w:rPr>
        <w:t>All three groups improved</w:t>
      </w:r>
      <w:r>
        <w:rPr>
          <w:sz w:val="16"/>
          <w:szCs w:val="16"/>
        </w:rPr>
        <w:t xml:space="preserve"> significantly over ten years (p&lt;0.001).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>At 10 years</w:t>
      </w:r>
      <w:r>
        <w:rPr>
          <w:rFonts w:ascii="Calibri" w:eastAsia="Calibri" w:hAnsi="Calibri" w:cs="Times New Roman"/>
          <w:sz w:val="16"/>
          <w:szCs w:val="16"/>
        </w:rPr>
        <w:t>,</w:t>
      </w:r>
      <w:r>
        <w:rPr>
          <w:sz w:val="16"/>
          <w:szCs w:val="16"/>
        </w:rPr>
        <w:t xml:space="preserve"> FFU increased over OBC </w:t>
      </w:r>
      <w:r>
        <w:rPr>
          <w:rFonts w:ascii="Calibri" w:eastAsia="Calibri" w:hAnsi="Calibri" w:cs="Times New Roman"/>
          <w:sz w:val="16"/>
          <w:szCs w:val="16"/>
        </w:rPr>
        <w:t>(</w:t>
      </w:r>
      <w:r>
        <w:rPr>
          <w:sz w:val="16"/>
          <w:szCs w:val="16"/>
        </w:rPr>
        <w:t>p=0.01</w:t>
      </w:r>
      <w:r>
        <w:rPr>
          <w:rFonts w:ascii="Calibri" w:eastAsia="Calibri" w:hAnsi="Calibri" w:cs="Times New Roman"/>
          <w:sz w:val="16"/>
          <w:szCs w:val="16"/>
        </w:rPr>
        <w:t>)</w:t>
      </w:r>
      <w:r>
        <w:rPr>
          <w:sz w:val="16"/>
          <w:szCs w:val="16"/>
        </w:rPr>
        <w:t>.</w:t>
      </w:r>
    </w:p>
    <w:p w14:paraId="53AF11BB" w14:textId="0C05EF6E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>SANS: Uniquely</w:t>
      </w:r>
      <w:r>
        <w:rPr>
          <w:rFonts w:ascii="Calibri" w:eastAsia="Calibri" w:hAnsi="Calibri" w:cs="Times New Roman"/>
          <w:sz w:val="16"/>
          <w:szCs w:val="16"/>
        </w:rPr>
        <w:t>, the</w:t>
      </w:r>
      <w:r>
        <w:rPr>
          <w:sz w:val="16"/>
          <w:szCs w:val="16"/>
        </w:rPr>
        <w:t xml:space="preserve"> OBC and FFU groups improved over 10 years.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 xml:space="preserve">A </w:t>
      </w:r>
      <w:r>
        <w:rPr>
          <w:b/>
          <w:sz w:val="16"/>
          <w:szCs w:val="16"/>
        </w:rPr>
        <w:t>time by group</w:t>
      </w:r>
      <w:r>
        <w:rPr>
          <w:sz w:val="16"/>
          <w:szCs w:val="16"/>
        </w:rPr>
        <w:t xml:space="preserve"> interaction was observed (p=0.02). At 10 years</w:t>
      </w:r>
      <w:r>
        <w:rPr>
          <w:rFonts w:ascii="Calibri" w:eastAsia="Calibri" w:hAnsi="Calibri" w:cs="Times New Roman"/>
          <w:sz w:val="16"/>
          <w:szCs w:val="16"/>
        </w:rPr>
        <w:t>,</w:t>
      </w:r>
      <w:r>
        <w:rPr>
          <w:sz w:val="16"/>
          <w:szCs w:val="16"/>
        </w:rPr>
        <w:t xml:space="preserve"> FFU increased over OBC  </w:t>
      </w:r>
      <w:r>
        <w:rPr>
          <w:rFonts w:ascii="Calibri" w:eastAsia="Calibri" w:hAnsi="Calibri" w:cs="Times New Roman"/>
          <w:sz w:val="16"/>
          <w:szCs w:val="16"/>
        </w:rPr>
        <w:t>(</w:t>
      </w:r>
      <w:r>
        <w:rPr>
          <w:sz w:val="16"/>
          <w:szCs w:val="16"/>
        </w:rPr>
        <w:t>p=0.04</w:t>
      </w:r>
    </w:p>
    <w:p w14:paraId="7E481EFA" w14:textId="0C3857AA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>
        <w:rPr>
          <w:sz w:val="16"/>
          <w:szCs w:val="16"/>
        </w:rPr>
        <w:t>DAS: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b/>
          <w:sz w:val="16"/>
          <w:szCs w:val="16"/>
        </w:rPr>
        <w:t>Longitudinally</w:t>
      </w:r>
      <w:r>
        <w:rPr>
          <w:rFonts w:ascii="Calibri" w:eastAsia="Calibri" w:hAnsi="Calibri" w:cs="Times New Roman"/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no group improved significantly</w:t>
      </w:r>
      <w:r>
        <w:rPr>
          <w:sz w:val="16"/>
          <w:szCs w:val="16"/>
        </w:rPr>
        <w:t xml:space="preserve"> (all ps &gt;0.16). 10 year: FFU over OBC p=0.03</w:t>
      </w:r>
      <w:r>
        <w:rPr>
          <w:b/>
          <w:sz w:val="16"/>
          <w:szCs w:val="16"/>
        </w:rPr>
        <w:t>.</w:t>
      </w:r>
    </w:p>
    <w:p w14:paraId="2FD95A2D" w14:textId="3A590BA5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7</w:t>
      </w:r>
      <w:r>
        <w:rPr>
          <w:sz w:val="16"/>
          <w:szCs w:val="16"/>
        </w:rPr>
        <w:t xml:space="preserve"> Uniquely, NC (p=0.004) and FFC (p&lt;0.001) improved over 10 years. GAF 10 years: NC over OBC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>p=0.04;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>FFU over OBC p=0.02</w:t>
      </w:r>
    </w:p>
    <w:p w14:paraId="406545D7" w14:textId="543BAE1E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8</w:t>
      </w:r>
      <w:r>
        <w:rPr>
          <w:sz w:val="16"/>
          <w:szCs w:val="16"/>
        </w:rPr>
        <w:t xml:space="preserve"> Low Parents sociod.: FFU over NC p=0.005.</w:t>
      </w:r>
    </w:p>
    <w:p w14:paraId="08352C9D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9</w:t>
      </w:r>
      <w:r>
        <w:rPr>
          <w:sz w:val="16"/>
          <w:szCs w:val="16"/>
        </w:rPr>
        <w:t xml:space="preserve"> Unemployment: FFU over NC p=0.001; FFU over OBC p= 0.009</w:t>
      </w:r>
    </w:p>
    <w:p w14:paraId="7AFD3EE6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10</w:t>
      </w:r>
      <w:r>
        <w:rPr>
          <w:sz w:val="16"/>
          <w:szCs w:val="16"/>
        </w:rPr>
        <w:t>Cannabis use baseline: FFU over NC p=&lt;0.001; FFU over OBC p= 0.02</w:t>
      </w:r>
    </w:p>
    <w:p w14:paraId="606302C7" w14:textId="10939F26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11</w:t>
      </w:r>
      <w:r>
        <w:rPr>
          <w:sz w:val="16"/>
          <w:szCs w:val="16"/>
        </w:rPr>
        <w:t>Other drugs baseline: FFU over NC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>p=0.002</w:t>
      </w:r>
    </w:p>
    <w:p w14:paraId="516E64A2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12 </w:t>
      </w:r>
      <w:r>
        <w:rPr>
          <w:sz w:val="16"/>
          <w:szCs w:val="16"/>
        </w:rPr>
        <w:t>Clinically stable at 10 years: FFU up over OBC p=0.02</w:t>
      </w:r>
    </w:p>
    <w:p w14:paraId="13177A9D" w14:textId="0A4D3E03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13</w:t>
      </w:r>
      <w:r>
        <w:rPr>
          <w:sz w:val="16"/>
          <w:szCs w:val="16"/>
        </w:rPr>
        <w:t xml:space="preserve"> Institutionalized at 10 years: FFU over OBC p=0.006</w:t>
      </w:r>
    </w:p>
    <w:p w14:paraId="06C791C2" w14:textId="77777777" w:rsidR="000212EF" w:rsidRDefault="000212EF">
      <w:pPr>
        <w:spacing w:after="0" w:line="240" w:lineRule="auto"/>
        <w:jc w:val="both"/>
        <w:rPr>
          <w:rFonts w:cs="AdvTT5235d5a9"/>
          <w:color w:val="000000"/>
        </w:rPr>
      </w:pPr>
    </w:p>
    <w:p w14:paraId="312F8636" w14:textId="77777777" w:rsidR="000212EF" w:rsidRDefault="000212EF"/>
    <w:p w14:paraId="073C8B14" w14:textId="77777777" w:rsidR="00C12424" w:rsidRDefault="00C12424"/>
    <w:p w14:paraId="38B0405A" w14:textId="77777777" w:rsidR="00C12424" w:rsidRDefault="00C12424"/>
    <w:p w14:paraId="5CA19E7A" w14:textId="77777777" w:rsidR="00C12424" w:rsidRDefault="00C12424"/>
    <w:p w14:paraId="3F4989BC" w14:textId="77777777" w:rsidR="00C12424" w:rsidRDefault="00C12424"/>
    <w:p w14:paraId="0335BBDB" w14:textId="77777777" w:rsidR="00C12424" w:rsidRDefault="00C12424"/>
    <w:p w14:paraId="3F7469C5" w14:textId="77777777" w:rsidR="00C12424" w:rsidRDefault="00C12424"/>
    <w:p w14:paraId="700A80A9" w14:textId="77777777" w:rsidR="00C12424" w:rsidRDefault="00C12424"/>
    <w:p w14:paraId="5DF6B8EC" w14:textId="77777777" w:rsidR="000212EF" w:rsidRDefault="00C12424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CONTROLS</w:t>
      </w:r>
    </w:p>
    <w:p w14:paraId="5D21145E" w14:textId="77777777" w:rsidR="000212EF" w:rsidRDefault="00C12424">
      <w:pPr>
        <w:pBdr>
          <w:bottom w:val="single" w:sz="4" w:space="1" w:color="000000"/>
        </w:pBd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Representativeness</w:t>
      </w:r>
    </w:p>
    <w:p w14:paraId="591743CC" w14:textId="77777777" w:rsidR="000212EF" w:rsidRDefault="00C12424">
      <w:pPr>
        <w:pStyle w:val="Prrafodelista"/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No cognition</w:t>
      </w:r>
      <w:r>
        <w:rPr>
          <w:rFonts w:ascii="Calibri" w:eastAsia="Calibri" w:hAnsi="Calibri" w:cs="Times New Roman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</w:t>
      </w:r>
      <w:r>
        <w:rPr>
          <w:b/>
          <w:sz w:val="16"/>
          <w:szCs w:val="16"/>
        </w:rPr>
        <w:t>N=19</w:t>
      </w:r>
      <w:r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ab/>
        <w:t>Full follow-up (N=40)</w:t>
      </w:r>
    </w:p>
    <w:p w14:paraId="6C90C74B" w14:textId="77777777" w:rsidR="000212EF" w:rsidRDefault="00C12424">
      <w:pPr>
        <w:pStyle w:val="Prrafodelista"/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093A6E74" w14:textId="5050BE53" w:rsidR="000212EF" w:rsidRPr="00AC6BBD" w:rsidRDefault="00C12424">
      <w:pPr>
        <w:pBdr>
          <w:bottom w:val="single" w:sz="4" w:space="1" w:color="000000"/>
        </w:pBdr>
        <w:spacing w:after="0" w:line="240" w:lineRule="auto"/>
        <w:jc w:val="both"/>
        <w:rPr>
          <w:b/>
          <w:sz w:val="16"/>
          <w:szCs w:val="16"/>
          <w:lang w:val="de-DE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AC6BBD">
        <w:rPr>
          <w:b/>
          <w:sz w:val="16"/>
          <w:szCs w:val="16"/>
          <w:lang w:val="de-DE"/>
        </w:rPr>
        <w:t>M(sd)/n(%)</w:t>
      </w:r>
      <w:r w:rsidRPr="00AC6BBD">
        <w:rPr>
          <w:b/>
          <w:sz w:val="16"/>
          <w:szCs w:val="16"/>
          <w:lang w:val="de-DE"/>
        </w:rPr>
        <w:tab/>
      </w:r>
      <w:r w:rsidRPr="00AC6BBD">
        <w:rPr>
          <w:b/>
          <w:sz w:val="16"/>
          <w:szCs w:val="16"/>
          <w:lang w:val="de-DE"/>
        </w:rPr>
        <w:tab/>
        <w:t>M(sd)/n(%)</w:t>
      </w:r>
      <w:r w:rsidRPr="00AC6BBD">
        <w:rPr>
          <w:b/>
          <w:sz w:val="16"/>
          <w:szCs w:val="16"/>
          <w:lang w:val="de-DE"/>
        </w:rPr>
        <w:tab/>
      </w:r>
      <w:r w:rsidRPr="00AC6BBD">
        <w:rPr>
          <w:b/>
          <w:sz w:val="16"/>
          <w:szCs w:val="16"/>
          <w:lang w:val="de-DE"/>
        </w:rPr>
        <w:tab/>
        <w:t>T/</w:t>
      </w:r>
      <w:r>
        <w:rPr>
          <w:b/>
          <w:sz w:val="16"/>
          <w:szCs w:val="16"/>
        </w:rPr>
        <w:t>χ</w:t>
      </w:r>
      <w:r w:rsidRPr="00AC6BBD">
        <w:rPr>
          <w:b/>
          <w:sz w:val="16"/>
          <w:szCs w:val="16"/>
          <w:vertAlign w:val="superscript"/>
          <w:lang w:val="de-DE"/>
        </w:rPr>
        <w:t>2</w:t>
      </w:r>
      <w:r w:rsidRPr="00AC6BBD">
        <w:rPr>
          <w:b/>
          <w:sz w:val="16"/>
          <w:szCs w:val="16"/>
          <w:lang w:val="de-DE"/>
        </w:rPr>
        <w:tab/>
        <w:t>p</w:t>
      </w:r>
    </w:p>
    <w:p w14:paraId="21AC0254" w14:textId="77777777" w:rsidR="000212EF" w:rsidRPr="00AC6BBD" w:rsidRDefault="000212EF">
      <w:pPr>
        <w:pStyle w:val="Prrafodelista"/>
        <w:spacing w:after="0" w:line="240" w:lineRule="auto"/>
        <w:jc w:val="both"/>
        <w:rPr>
          <w:sz w:val="16"/>
          <w:szCs w:val="16"/>
          <w:lang w:val="de-DE"/>
        </w:rPr>
      </w:pPr>
    </w:p>
    <w:p w14:paraId="5EE20E1B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Age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26.92(5.18)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29.05(9.30)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-0.93(0.36)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144077D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Education (years)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10.89(2.13)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10.64(2.60)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0.37(0.71)</w:t>
      </w:r>
    </w:p>
    <w:p w14:paraId="49E00C8B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Sex (male)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15(78.9)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19(47.5)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5.22(0.02)*</w:t>
      </w:r>
    </w:p>
    <w:p w14:paraId="334E0AF0" w14:textId="44A249B3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Low socioeconomic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40655E1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Status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7(36.8)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13(37.1)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&lt;0.001(0.98)</w:t>
      </w:r>
    </w:p>
    <w:p w14:paraId="12197787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Cannabis (baseline)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7(36.8)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9(25)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0.85(0.36)</w:t>
      </w:r>
    </w:p>
    <w:p w14:paraId="760B20E6" w14:textId="77777777" w:rsidR="000212EF" w:rsidRDefault="00C12424">
      <w:pPr>
        <w:pBdr>
          <w:bottom w:val="single" w:sz="4" w:space="1" w:color="auto"/>
        </w:pBd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Drugs (baseline)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0(0)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4(19)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2.04(0.15)</w:t>
      </w:r>
    </w:p>
    <w:p w14:paraId="23FA13DD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BD8C5F3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62ECBC0" w14:textId="77777777" w:rsidR="000212EF" w:rsidRDefault="000212EF">
      <w:pPr>
        <w:ind w:left="360"/>
        <w:rPr>
          <w:b/>
        </w:rPr>
      </w:pPr>
    </w:p>
    <w:p w14:paraId="5C4B61BC" w14:textId="20F21FD0" w:rsidR="000212EF" w:rsidRDefault="00C12424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POWER OF CONTRAST AND EFFECT SIZES</w:t>
      </w:r>
    </w:p>
    <w:p w14:paraId="52F15318" w14:textId="77777777" w:rsidR="000212EF" w:rsidRDefault="000212EF">
      <w:pPr>
        <w:spacing w:after="0" w:line="240" w:lineRule="auto"/>
        <w:jc w:val="both"/>
        <w:rPr>
          <w:rFonts w:cs="Times New Roman"/>
          <w:b/>
          <w:sz w:val="16"/>
          <w:szCs w:val="16"/>
        </w:rPr>
      </w:pPr>
    </w:p>
    <w:p w14:paraId="0F0DABD8" w14:textId="77777777" w:rsidR="000212EF" w:rsidRDefault="000212EF">
      <w:pPr>
        <w:spacing w:after="0" w:line="240" w:lineRule="auto"/>
        <w:jc w:val="both"/>
        <w:rPr>
          <w:rFonts w:cs="Times New Roman"/>
          <w:b/>
          <w:sz w:val="16"/>
          <w:szCs w:val="16"/>
        </w:rPr>
      </w:pPr>
    </w:p>
    <w:p w14:paraId="1A863511" w14:textId="03BB227E" w:rsidR="000212EF" w:rsidRDefault="00C12424">
      <w:pPr>
        <w:spacing w:after="0" w:line="240" w:lineRule="auto"/>
        <w:jc w:val="both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Observed power and effect sizes in repeated series anovas</w:t>
      </w:r>
    </w:p>
    <w:p w14:paraId="29AE9E7A" w14:textId="77777777" w:rsidR="000212EF" w:rsidRDefault="00C12424">
      <w:pPr>
        <w:pBdr>
          <w:top w:val="single" w:sz="4" w:space="1" w:color="000000"/>
        </w:pBd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Between   </w:t>
      </w:r>
      <w:r>
        <w:rPr>
          <w:b/>
          <w:sz w:val="16"/>
          <w:szCs w:val="16"/>
        </w:rPr>
        <w:tab/>
        <w:t xml:space="preserve">    Within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TimeXGroup</w:t>
      </w:r>
      <w:r>
        <w:rPr>
          <w:b/>
          <w:sz w:val="16"/>
          <w:szCs w:val="16"/>
        </w:rPr>
        <w:tab/>
      </w:r>
    </w:p>
    <w:p w14:paraId="2B0264DF" w14:textId="77777777" w:rsidR="000212EF" w:rsidRDefault="00C12424">
      <w:pPr>
        <w:pBdr>
          <w:bottom w:val="single" w:sz="4" w:space="1" w:color="000000"/>
        </w:pBd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η</w:t>
      </w:r>
      <w:r>
        <w:rPr>
          <w:b/>
          <w:sz w:val="16"/>
          <w:szCs w:val="16"/>
        </w:rPr>
        <w:tab/>
        <w:t>p.c.</w:t>
      </w:r>
      <w:r>
        <w:rPr>
          <w:b/>
          <w:sz w:val="16"/>
          <w:szCs w:val="16"/>
        </w:rPr>
        <w:tab/>
        <w:t>η</w:t>
      </w:r>
      <w:r>
        <w:rPr>
          <w:b/>
          <w:sz w:val="16"/>
          <w:szCs w:val="16"/>
        </w:rPr>
        <w:tab/>
        <w:t>p.c.</w:t>
      </w:r>
      <w:r>
        <w:rPr>
          <w:b/>
          <w:sz w:val="16"/>
          <w:szCs w:val="16"/>
        </w:rPr>
        <w:tab/>
        <w:t>η</w:t>
      </w:r>
      <w:r>
        <w:rPr>
          <w:b/>
          <w:sz w:val="16"/>
          <w:szCs w:val="16"/>
        </w:rPr>
        <w:tab/>
        <w:t>p.c.</w:t>
      </w:r>
    </w:p>
    <w:p w14:paraId="15E47B7B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Verbal Memory (Rey verbal learning test)</w:t>
      </w:r>
      <w:r>
        <w:rPr>
          <w:sz w:val="16"/>
          <w:szCs w:val="16"/>
        </w:rPr>
        <w:tab/>
        <w:t>0.21</w:t>
      </w:r>
      <w:r>
        <w:rPr>
          <w:sz w:val="16"/>
          <w:szCs w:val="16"/>
        </w:rPr>
        <w:tab/>
        <w:t>1</w:t>
      </w:r>
      <w:r>
        <w:rPr>
          <w:sz w:val="16"/>
          <w:szCs w:val="16"/>
        </w:rPr>
        <w:tab/>
        <w:t>0.14</w:t>
      </w:r>
      <w:r>
        <w:rPr>
          <w:sz w:val="16"/>
          <w:szCs w:val="16"/>
        </w:rPr>
        <w:tab/>
        <w:t>0.99</w:t>
      </w:r>
      <w:r>
        <w:rPr>
          <w:sz w:val="16"/>
          <w:szCs w:val="16"/>
        </w:rPr>
        <w:tab/>
        <w:t>0.001</w:t>
      </w:r>
      <w:r>
        <w:rPr>
          <w:sz w:val="16"/>
          <w:szCs w:val="16"/>
        </w:rPr>
        <w:tab/>
        <w:t>0.07</w:t>
      </w:r>
    </w:p>
    <w:p w14:paraId="7961E78F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Working Memory (Backward digits) </w:t>
      </w:r>
      <w:r>
        <w:rPr>
          <w:sz w:val="16"/>
          <w:szCs w:val="16"/>
        </w:rPr>
        <w:tab/>
        <w:t>0.14</w:t>
      </w:r>
      <w:r>
        <w:rPr>
          <w:sz w:val="16"/>
          <w:szCs w:val="16"/>
        </w:rPr>
        <w:tab/>
        <w:t>1</w:t>
      </w:r>
      <w:r>
        <w:rPr>
          <w:sz w:val="16"/>
          <w:szCs w:val="16"/>
        </w:rPr>
        <w:tab/>
        <w:t>0.002</w:t>
      </w:r>
      <w:r>
        <w:rPr>
          <w:sz w:val="16"/>
          <w:szCs w:val="16"/>
        </w:rPr>
        <w:tab/>
        <w:t>0.08</w:t>
      </w:r>
      <w:r>
        <w:rPr>
          <w:sz w:val="16"/>
          <w:szCs w:val="16"/>
        </w:rPr>
        <w:tab/>
        <w:t>0</w:t>
      </w:r>
      <w:r>
        <w:rPr>
          <w:sz w:val="16"/>
          <w:szCs w:val="16"/>
        </w:rPr>
        <w:tab/>
        <w:t>0.55</w:t>
      </w:r>
    </w:p>
    <w:p w14:paraId="3BFD5CE6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Dexterity (Grooved pegboard)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0.10</w:t>
      </w:r>
      <w:r>
        <w:rPr>
          <w:sz w:val="16"/>
          <w:szCs w:val="16"/>
        </w:rPr>
        <w:tab/>
        <w:t>0.99</w:t>
      </w:r>
      <w:r>
        <w:rPr>
          <w:sz w:val="16"/>
          <w:szCs w:val="16"/>
        </w:rPr>
        <w:tab/>
        <w:t>0.02</w:t>
      </w:r>
      <w:r>
        <w:rPr>
          <w:sz w:val="16"/>
          <w:szCs w:val="16"/>
        </w:rPr>
        <w:tab/>
        <w:t>0.42</w:t>
      </w:r>
      <w:r>
        <w:rPr>
          <w:sz w:val="16"/>
          <w:szCs w:val="16"/>
        </w:rPr>
        <w:tab/>
        <w:t>0.008</w:t>
      </w:r>
      <w:r>
        <w:rPr>
          <w:sz w:val="16"/>
          <w:szCs w:val="16"/>
        </w:rPr>
        <w:tab/>
        <w:t>0.29</w:t>
      </w:r>
    </w:p>
    <w:p w14:paraId="01E1B874" w14:textId="3D26EA8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Attention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>
        <w:rPr>
          <w:sz w:val="16"/>
          <w:szCs w:val="16"/>
        </w:rPr>
        <w:t>(CPTcorrects)</w:t>
      </w:r>
      <w:r>
        <w:rPr>
          <w:sz w:val="16"/>
          <w:szCs w:val="16"/>
        </w:rPr>
        <w:tab/>
        <w:t xml:space="preserve">  0.06</w:t>
      </w:r>
      <w:r>
        <w:rPr>
          <w:sz w:val="16"/>
          <w:szCs w:val="16"/>
        </w:rPr>
        <w:tab/>
        <w:t>0.87</w:t>
      </w:r>
      <w:r>
        <w:rPr>
          <w:sz w:val="16"/>
          <w:szCs w:val="16"/>
        </w:rPr>
        <w:tab/>
        <w:t>0.008</w:t>
      </w:r>
      <w:r>
        <w:rPr>
          <w:sz w:val="16"/>
          <w:szCs w:val="16"/>
        </w:rPr>
        <w:tab/>
        <w:t>0.15</w:t>
      </w:r>
      <w:r>
        <w:rPr>
          <w:sz w:val="16"/>
          <w:szCs w:val="16"/>
        </w:rPr>
        <w:tab/>
        <w:t>0.008</w:t>
      </w:r>
      <w:r>
        <w:rPr>
          <w:sz w:val="16"/>
          <w:szCs w:val="16"/>
        </w:rPr>
        <w:tab/>
        <w:t>0.26</w:t>
      </w:r>
    </w:p>
    <w:p w14:paraId="4B6DE5E6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Visual memory (Rey complex figure)</w:t>
      </w:r>
      <w:r>
        <w:rPr>
          <w:sz w:val="16"/>
          <w:szCs w:val="16"/>
        </w:rPr>
        <w:tab/>
        <w:t xml:space="preserve"> 0.13</w:t>
      </w:r>
      <w:r>
        <w:rPr>
          <w:sz w:val="16"/>
          <w:szCs w:val="16"/>
        </w:rPr>
        <w:tab/>
        <w:t>0.99</w:t>
      </w:r>
      <w:r>
        <w:rPr>
          <w:sz w:val="16"/>
          <w:szCs w:val="16"/>
        </w:rPr>
        <w:tab/>
        <w:t>0.23</w:t>
      </w:r>
      <w:r>
        <w:rPr>
          <w:sz w:val="16"/>
          <w:szCs w:val="16"/>
        </w:rPr>
        <w:tab/>
        <w:t>1</w:t>
      </w:r>
      <w:r>
        <w:rPr>
          <w:sz w:val="16"/>
          <w:szCs w:val="16"/>
        </w:rPr>
        <w:tab/>
        <w:t>0.04</w:t>
      </w:r>
      <w:r>
        <w:rPr>
          <w:sz w:val="16"/>
          <w:szCs w:val="16"/>
        </w:rPr>
        <w:tab/>
        <w:t>0.91</w:t>
      </w:r>
    </w:p>
    <w:p w14:paraId="52198564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Speed of processing (Digit symbol)</w:t>
      </w:r>
      <w:r>
        <w:rPr>
          <w:sz w:val="16"/>
          <w:szCs w:val="16"/>
        </w:rPr>
        <w:tab/>
        <w:t xml:space="preserve"> 0.29</w:t>
      </w:r>
      <w:r>
        <w:rPr>
          <w:sz w:val="16"/>
          <w:szCs w:val="16"/>
        </w:rPr>
        <w:tab/>
        <w:t>1</w:t>
      </w:r>
      <w:r>
        <w:rPr>
          <w:sz w:val="16"/>
          <w:szCs w:val="16"/>
        </w:rPr>
        <w:tab/>
        <w:t>0.29</w:t>
      </w:r>
      <w:r>
        <w:rPr>
          <w:sz w:val="16"/>
          <w:szCs w:val="16"/>
        </w:rPr>
        <w:tab/>
        <w:t>1</w:t>
      </w:r>
      <w:r>
        <w:rPr>
          <w:sz w:val="16"/>
          <w:szCs w:val="16"/>
        </w:rPr>
        <w:tab/>
        <w:t>0.002</w:t>
      </w:r>
      <w:r>
        <w:rPr>
          <w:sz w:val="16"/>
          <w:szCs w:val="16"/>
        </w:rPr>
        <w:tab/>
        <w:t>0.11</w:t>
      </w:r>
    </w:p>
    <w:p w14:paraId="381F4032" w14:textId="77777777" w:rsidR="000212EF" w:rsidRDefault="00C1242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Executive functions (TMTB)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0.14</w:t>
      </w:r>
      <w:r>
        <w:rPr>
          <w:sz w:val="16"/>
          <w:szCs w:val="16"/>
        </w:rPr>
        <w:tab/>
        <w:t>0.99</w:t>
      </w:r>
      <w:r>
        <w:rPr>
          <w:sz w:val="16"/>
          <w:szCs w:val="16"/>
        </w:rPr>
        <w:tab/>
        <w:t>0.03</w:t>
      </w:r>
      <w:r>
        <w:rPr>
          <w:sz w:val="16"/>
          <w:szCs w:val="16"/>
        </w:rPr>
        <w:tab/>
        <w:t>0.57</w:t>
      </w:r>
      <w:r>
        <w:rPr>
          <w:sz w:val="16"/>
          <w:szCs w:val="16"/>
        </w:rPr>
        <w:tab/>
        <w:t>0.004</w:t>
      </w:r>
      <w:r>
        <w:rPr>
          <w:sz w:val="16"/>
          <w:szCs w:val="16"/>
        </w:rPr>
        <w:tab/>
        <w:t>0.16</w:t>
      </w:r>
    </w:p>
    <w:p w14:paraId="21EE831A" w14:textId="77777777" w:rsidR="000212EF" w:rsidRDefault="00C12424">
      <w:pPr>
        <w:pBdr>
          <w:bottom w:val="single" w:sz="4" w:space="1" w:color="000000"/>
        </w:pBd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Global cognition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0.13</w:t>
      </w:r>
      <w:r>
        <w:rPr>
          <w:sz w:val="16"/>
          <w:szCs w:val="16"/>
        </w:rPr>
        <w:tab/>
        <w:t>0.99</w:t>
      </w:r>
      <w:r>
        <w:rPr>
          <w:sz w:val="16"/>
          <w:szCs w:val="16"/>
        </w:rPr>
        <w:tab/>
        <w:t>0.20</w:t>
      </w:r>
      <w:r>
        <w:rPr>
          <w:sz w:val="16"/>
          <w:szCs w:val="16"/>
        </w:rPr>
        <w:tab/>
        <w:t>1</w:t>
      </w:r>
      <w:r>
        <w:rPr>
          <w:sz w:val="16"/>
          <w:szCs w:val="16"/>
        </w:rPr>
        <w:tab/>
        <w:t>0.006</w:t>
      </w:r>
      <w:r>
        <w:rPr>
          <w:sz w:val="16"/>
          <w:szCs w:val="16"/>
        </w:rPr>
        <w:tab/>
        <w:t>0.20</w:t>
      </w:r>
    </w:p>
    <w:p w14:paraId="5628341E" w14:textId="77777777" w:rsidR="000212EF" w:rsidRDefault="00C12424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η= Effect size</w:t>
      </w:r>
    </w:p>
    <w:p w14:paraId="5F643B2A" w14:textId="77777777" w:rsidR="000212EF" w:rsidRDefault="00C12424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p.c.= Observed power</w:t>
      </w:r>
    </w:p>
    <w:p w14:paraId="233E930D" w14:textId="77777777" w:rsidR="000212EF" w:rsidRDefault="000212EF">
      <w:pPr>
        <w:pStyle w:val="Prrafodelista"/>
        <w:rPr>
          <w:b/>
        </w:rPr>
      </w:pPr>
    </w:p>
    <w:p w14:paraId="329C1691" w14:textId="77777777" w:rsidR="000212EF" w:rsidRDefault="000212EF">
      <w:pPr>
        <w:pStyle w:val="Prrafodelista"/>
        <w:rPr>
          <w:b/>
        </w:rPr>
      </w:pPr>
    </w:p>
    <w:p w14:paraId="291A7F09" w14:textId="77777777" w:rsidR="000212EF" w:rsidRDefault="000212EF">
      <w:pPr>
        <w:pStyle w:val="Prrafodelista"/>
        <w:rPr>
          <w:b/>
        </w:rPr>
      </w:pPr>
    </w:p>
    <w:sectPr w:rsidR="00021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5235d5a9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95559"/>
    <w:multiLevelType w:val="hybridMultilevel"/>
    <w:tmpl w:val="A1A0144A"/>
    <w:lvl w:ilvl="0" w:tplc="1C928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63570" w:tentative="1">
      <w:start w:val="1"/>
      <w:numFmt w:val="lowerLetter"/>
      <w:lvlText w:val="%2."/>
      <w:lvlJc w:val="left"/>
      <w:pPr>
        <w:ind w:left="1440" w:hanging="360"/>
      </w:pPr>
    </w:lvl>
    <w:lvl w:ilvl="2" w:tplc="6A5CD5E4" w:tentative="1">
      <w:start w:val="1"/>
      <w:numFmt w:val="lowerRoman"/>
      <w:lvlText w:val="%3."/>
      <w:lvlJc w:val="right"/>
      <w:pPr>
        <w:ind w:left="2160" w:hanging="180"/>
      </w:pPr>
    </w:lvl>
    <w:lvl w:ilvl="3" w:tplc="36441F74" w:tentative="1">
      <w:start w:val="1"/>
      <w:numFmt w:val="decimal"/>
      <w:lvlText w:val="%4."/>
      <w:lvlJc w:val="left"/>
      <w:pPr>
        <w:ind w:left="2880" w:hanging="360"/>
      </w:pPr>
    </w:lvl>
    <w:lvl w:ilvl="4" w:tplc="12468A9E" w:tentative="1">
      <w:start w:val="1"/>
      <w:numFmt w:val="lowerLetter"/>
      <w:lvlText w:val="%5."/>
      <w:lvlJc w:val="left"/>
      <w:pPr>
        <w:ind w:left="3600" w:hanging="360"/>
      </w:pPr>
    </w:lvl>
    <w:lvl w:ilvl="5" w:tplc="32F8D2A0" w:tentative="1">
      <w:start w:val="1"/>
      <w:numFmt w:val="lowerRoman"/>
      <w:lvlText w:val="%6."/>
      <w:lvlJc w:val="right"/>
      <w:pPr>
        <w:ind w:left="4320" w:hanging="180"/>
      </w:pPr>
    </w:lvl>
    <w:lvl w:ilvl="6" w:tplc="CBFAE474" w:tentative="1">
      <w:start w:val="1"/>
      <w:numFmt w:val="decimal"/>
      <w:lvlText w:val="%7."/>
      <w:lvlJc w:val="left"/>
      <w:pPr>
        <w:ind w:left="5040" w:hanging="360"/>
      </w:pPr>
    </w:lvl>
    <w:lvl w:ilvl="7" w:tplc="C92C28BE" w:tentative="1">
      <w:start w:val="1"/>
      <w:numFmt w:val="lowerLetter"/>
      <w:lvlText w:val="%8."/>
      <w:lvlJc w:val="left"/>
      <w:pPr>
        <w:ind w:left="5760" w:hanging="360"/>
      </w:pPr>
    </w:lvl>
    <w:lvl w:ilvl="8" w:tplc="7812E7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EF"/>
    <w:rsid w:val="000212EF"/>
    <w:rsid w:val="0015313D"/>
    <w:rsid w:val="002534C7"/>
    <w:rsid w:val="00AC6BBD"/>
    <w:rsid w:val="00BC1461"/>
    <w:rsid w:val="00C023D2"/>
    <w:rsid w:val="00C12424"/>
    <w:rsid w:val="00CD5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25C0"/>
  <w15:docId w15:val="{311EF142-56C2-4834-A90C-A64B943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ahoma" w:hAnsi="Tahoma" w:cs="Tahoma"/>
      <w:sz w:val="16"/>
      <w:szCs w:val="20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rFonts w:asciiTheme="minorHAnsi" w:hAnsiTheme="minorHAnsi" w:cstheme="minorBidi"/>
      <w:b/>
      <w:bCs/>
      <w:sz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ahoma" w:hAnsi="Tahoma" w:cs="Tahoma"/>
      <w:b/>
      <w:bCs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BC146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F791-3671-49CB-9375-C27D2E98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1129</Words>
  <Characters>6215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Osakidetza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RODRIGUEZ SANCHEZ</dc:creator>
  <cp:lastModifiedBy>JOSE MANUEL RODRIGUEZ SANCHEZ</cp:lastModifiedBy>
  <cp:revision>8</cp:revision>
  <dcterms:created xsi:type="dcterms:W3CDTF">2020-06-12T08:37:00Z</dcterms:created>
  <dcterms:modified xsi:type="dcterms:W3CDTF">2020-06-12T08:43:00Z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Timer">
    <vt:bool>true</vt:bool>
  </property>
  <property fmtid="{D5CDD505-2E9C-101B-9397-08002B2CF9AE}" pid="3" name="EditTotal">
    <vt:i4>388</vt:i4>
  </property>
  <property fmtid="{D5CDD505-2E9C-101B-9397-08002B2CF9AE}" pid="4" name="LastTick">
    <vt:r8>43934.5433449074</vt:r8>
  </property>
  <property fmtid="{D5CDD505-2E9C-101B-9397-08002B2CF9AE}" pid="5" name="EditTimer">
    <vt:i4>395</vt:i4>
  </property>
</Properties>
</file>