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9B9A" w14:textId="77777777" w:rsidR="00F36731" w:rsidRDefault="00F36731"/>
    <w:p w14:paraId="6A2612AC" w14:textId="77777777" w:rsidR="00F36731" w:rsidRDefault="00F367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994"/>
        <w:gridCol w:w="3726"/>
        <w:gridCol w:w="1244"/>
        <w:gridCol w:w="2262"/>
        <w:gridCol w:w="3101"/>
      </w:tblGrid>
      <w:tr w:rsidR="00F36731" w:rsidRPr="00AF17B2" w14:paraId="191D3524" w14:textId="77777777" w:rsidTr="001C56F4">
        <w:trPr>
          <w:trHeight w:val="794"/>
          <w:jc w:val="center"/>
        </w:trPr>
        <w:tc>
          <w:tcPr>
            <w:tcW w:w="1232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1A7455F" w14:textId="0BBB1141" w:rsidR="00296D43" w:rsidRPr="00AF17B2" w:rsidRDefault="00296D43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sz w:val="16"/>
                <w:szCs w:val="16"/>
              </w:rPr>
              <w:t xml:space="preserve">Supplementary </w:t>
            </w:r>
            <w:r w:rsidR="007504D0" w:rsidRPr="00AF17B2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r w:rsidR="000D6146" w:rsidRPr="00AF17B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F17B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6731" w:rsidRPr="00AF17B2">
              <w:rPr>
                <w:rFonts w:ascii="Arial" w:hAnsi="Arial" w:cs="Arial"/>
                <w:i/>
                <w:sz w:val="16"/>
                <w:szCs w:val="16"/>
              </w:rPr>
              <w:t>Neuropsychological Assessment</w:t>
            </w:r>
          </w:p>
        </w:tc>
      </w:tr>
      <w:tr w:rsidR="00FD2F2F" w:rsidRPr="00AF17B2" w14:paraId="69A39ED3" w14:textId="77777777" w:rsidTr="001C56F4">
        <w:trPr>
          <w:trHeight w:val="794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488006B" w14:textId="7F9E4314" w:rsidR="00FD2F2F" w:rsidRPr="00AF17B2" w:rsidRDefault="00FD2F2F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17B2">
              <w:rPr>
                <w:rFonts w:ascii="Arial" w:hAnsi="Arial" w:cs="Arial"/>
                <w:bCs/>
                <w:sz w:val="16"/>
                <w:szCs w:val="16"/>
              </w:rPr>
              <w:t>Cognitive</w:t>
            </w:r>
            <w:r w:rsidR="001C56F4" w:rsidRPr="00AF17B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17B2">
              <w:rPr>
                <w:rFonts w:ascii="Arial" w:hAnsi="Arial" w:cs="Arial"/>
                <w:bCs/>
                <w:sz w:val="16"/>
                <w:szCs w:val="16"/>
              </w:rPr>
              <w:t>Domains</w:t>
            </w:r>
            <w:r w:rsidR="00677144" w:rsidRPr="00AF17B2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7D17112" w14:textId="7D326739" w:rsidR="00FD2F2F" w:rsidRPr="00AF17B2" w:rsidRDefault="00FD2F2F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17B2">
              <w:rPr>
                <w:rFonts w:ascii="Arial" w:hAnsi="Arial" w:cs="Arial"/>
                <w:bCs/>
                <w:sz w:val="16"/>
                <w:szCs w:val="16"/>
              </w:rPr>
              <w:t>Neuropsychological</w:t>
            </w:r>
            <w:r w:rsidR="001C56F4" w:rsidRPr="00AF17B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17B2">
              <w:rPr>
                <w:rFonts w:ascii="Arial" w:hAnsi="Arial" w:cs="Arial"/>
                <w:bCs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8EB921D" w14:textId="77777777" w:rsidR="00FD2F2F" w:rsidRPr="00AF17B2" w:rsidRDefault="0051135C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17B2">
              <w:rPr>
                <w:rFonts w:ascii="Arial" w:hAnsi="Arial" w:cs="Arial"/>
                <w:bCs/>
                <w:sz w:val="16"/>
                <w:szCs w:val="16"/>
              </w:rPr>
              <w:t>Subtest</w:t>
            </w:r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0511C74" w14:textId="77777777" w:rsidR="00FD2F2F" w:rsidRPr="00AF17B2" w:rsidRDefault="0051135C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AF17B2">
              <w:rPr>
                <w:rFonts w:ascii="Arial" w:hAnsi="Arial" w:cs="Arial"/>
                <w:sz w:val="16"/>
                <w:szCs w:val="16"/>
              </w:rPr>
              <w:t>Outcome measure</w:t>
            </w:r>
          </w:p>
        </w:tc>
        <w:tc>
          <w:tcPr>
            <w:tcW w:w="3101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2BD77A3" w14:textId="093497A9" w:rsidR="00FD2F2F" w:rsidRPr="00AF17B2" w:rsidRDefault="008F7ADF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AF17B2">
              <w:rPr>
                <w:rFonts w:ascii="Arial" w:hAnsi="Arial" w:cs="Arial"/>
                <w:sz w:val="16"/>
                <w:szCs w:val="16"/>
              </w:rPr>
              <w:t>Cognitive Function</w:t>
            </w:r>
          </w:p>
        </w:tc>
      </w:tr>
      <w:tr w:rsidR="00677144" w:rsidRPr="00AF17B2" w14:paraId="51144D2E" w14:textId="77777777" w:rsidTr="001C56F4">
        <w:trPr>
          <w:trHeight w:val="227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nil"/>
              <w:right w:val="nil"/>
            </w:tcBorders>
            <w:vAlign w:val="center"/>
          </w:tcPr>
          <w:p w14:paraId="4510F32C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sz w:val="16"/>
                <w:szCs w:val="16"/>
              </w:rPr>
              <w:t>ATTENTION</w:t>
            </w:r>
          </w:p>
          <w:p w14:paraId="364DB5C1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sz w:val="16"/>
                <w:szCs w:val="16"/>
              </w:rPr>
              <w:t>WORKING MEMORY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E426DA0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Digit Test (Wechsler Adult Intelligence Scale, version-IV)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35747C07" w14:textId="6926B6FE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Digit forward</w:t>
            </w: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0C6D768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774299D4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Selective attention</w:t>
            </w:r>
          </w:p>
        </w:tc>
      </w:tr>
      <w:tr w:rsidR="00677144" w:rsidRPr="00AF17B2" w14:paraId="2DCA4982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2E1BE99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-250" w:firstLine="25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959A1BC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E9EA54D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Digit backward</w:t>
            </w:r>
          </w:p>
        </w:tc>
        <w:tc>
          <w:tcPr>
            <w:tcW w:w="22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7386C7E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AA6D871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Verbal Working Memory</w:t>
            </w:r>
          </w:p>
        </w:tc>
      </w:tr>
      <w:tr w:rsidR="00677144" w:rsidRPr="00AF17B2" w14:paraId="2D856892" w14:textId="77777777" w:rsidTr="0078615F">
        <w:trPr>
          <w:trHeight w:val="117"/>
          <w:jc w:val="center"/>
        </w:trPr>
        <w:tc>
          <w:tcPr>
            <w:tcW w:w="0" w:type="auto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4472CDA1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sz w:val="16"/>
                <w:szCs w:val="16"/>
              </w:rPr>
              <w:t>VERBAL MEMORY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3476552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  <w:lang w:val="en-GB"/>
              </w:rPr>
              <w:t>Rey Auditory Verbal Learning Test (RAVLT)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506A75F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First Trial</w:t>
            </w:r>
          </w:p>
        </w:tc>
        <w:tc>
          <w:tcPr>
            <w:tcW w:w="226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B4FC446" w14:textId="4C0E16F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trial 1</w:t>
            </w:r>
          </w:p>
        </w:tc>
        <w:tc>
          <w:tcPr>
            <w:tcW w:w="310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E299D53" w14:textId="526120B8" w:rsidR="00677144" w:rsidRPr="00AF17B2" w:rsidRDefault="00F00A5A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Short term auditory-verbal memory</w:t>
            </w:r>
          </w:p>
        </w:tc>
      </w:tr>
      <w:tr w:rsidR="00677144" w:rsidRPr="00AF17B2" w14:paraId="602769A0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20986B2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5CD0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8508" w14:textId="26149AE1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Immediate recall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6C49" w14:textId="60C6F7BF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trial 1 to 5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E0F8" w14:textId="73310437" w:rsidR="00677144" w:rsidRPr="00AF17B2" w:rsidRDefault="00F00A5A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Verbal learning</w:t>
            </w:r>
          </w:p>
        </w:tc>
      </w:tr>
      <w:tr w:rsidR="00677144" w:rsidRPr="00AF17B2" w14:paraId="7A320652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30C0FAA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0C1E637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9A9B6AF" w14:textId="070DC94A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Delayed recall</w:t>
            </w:r>
          </w:p>
        </w:tc>
        <w:tc>
          <w:tcPr>
            <w:tcW w:w="22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ED1FDDD" w14:textId="03A8865D" w:rsidR="00677144" w:rsidRPr="00AF17B2" w:rsidRDefault="004871B6" w:rsidP="0078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trial 6, after 25</w:t>
            </w:r>
            <w:r w:rsidR="00677144" w:rsidRPr="00AF17B2">
              <w:rPr>
                <w:rFonts w:ascii="Arial" w:hAnsi="Arial" w:cs="Arial"/>
                <w:sz w:val="14"/>
                <w:szCs w:val="14"/>
              </w:rPr>
              <w:t>-</w:t>
            </w:r>
            <w:r w:rsidRPr="00AF17B2">
              <w:rPr>
                <w:rFonts w:ascii="Arial" w:hAnsi="Arial" w:cs="Arial"/>
                <w:sz w:val="14"/>
                <w:szCs w:val="14"/>
              </w:rPr>
              <w:t>30</w:t>
            </w:r>
            <w:r w:rsidR="0078615F" w:rsidRPr="00AF17B2">
              <w:rPr>
                <w:rFonts w:ascii="Arial" w:hAnsi="Arial" w:cs="Arial"/>
                <w:sz w:val="14"/>
                <w:szCs w:val="14"/>
              </w:rPr>
              <w:t>’</w:t>
            </w:r>
            <w:r w:rsidR="00677144" w:rsidRPr="00AF17B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904DA27" w14:textId="3A7B95DC" w:rsidR="00677144" w:rsidRPr="00AF17B2" w:rsidRDefault="00F00A5A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Long-term auditory-verbal memory</w:t>
            </w:r>
          </w:p>
        </w:tc>
      </w:tr>
      <w:tr w:rsidR="00677144" w:rsidRPr="00AF17B2" w14:paraId="676A0363" w14:textId="77777777" w:rsidTr="001C56F4">
        <w:trPr>
          <w:trHeight w:val="224"/>
          <w:jc w:val="center"/>
        </w:trPr>
        <w:tc>
          <w:tcPr>
            <w:tcW w:w="0" w:type="auto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6C29772A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bCs/>
                <w:sz w:val="16"/>
                <w:szCs w:val="16"/>
              </w:rPr>
              <w:t>EXECUTIVE FUNCTION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DCD7E5F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Trail Making Test (TMT)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F75BC95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Part A (TMT-A)</w:t>
            </w:r>
          </w:p>
        </w:tc>
        <w:tc>
          <w:tcPr>
            <w:tcW w:w="226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2D07135" w14:textId="74D3D842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Time</w:t>
            </w:r>
            <w:r w:rsidR="00E12361" w:rsidRPr="00AF17B2">
              <w:rPr>
                <w:rFonts w:ascii="Arial" w:hAnsi="Arial" w:cs="Arial"/>
                <w:sz w:val="14"/>
                <w:szCs w:val="14"/>
              </w:rPr>
              <w:t xml:space="preserve"> taken to complete the test</w:t>
            </w:r>
          </w:p>
        </w:tc>
        <w:tc>
          <w:tcPr>
            <w:tcW w:w="310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1939FE6" w14:textId="28E559B4" w:rsidR="00677144" w:rsidRPr="00AF17B2" w:rsidRDefault="00F00A5A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Cognitive p</w:t>
            </w:r>
            <w:r w:rsidR="00677144" w:rsidRPr="00AF17B2">
              <w:rPr>
                <w:rFonts w:ascii="Arial" w:hAnsi="Arial" w:cs="Arial"/>
                <w:sz w:val="14"/>
                <w:szCs w:val="14"/>
              </w:rPr>
              <w:t>rocessing speed</w:t>
            </w:r>
          </w:p>
        </w:tc>
      </w:tr>
      <w:tr w:rsidR="00677144" w:rsidRPr="00AF17B2" w14:paraId="3975EF53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6910CCB9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B44B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67FB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Part B (TMT-B)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CDA5" w14:textId="7E1C52CF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Time</w:t>
            </w:r>
            <w:r w:rsidR="00E12361" w:rsidRPr="00AF17B2">
              <w:rPr>
                <w:rFonts w:ascii="Arial" w:hAnsi="Arial" w:cs="Arial"/>
                <w:sz w:val="14"/>
                <w:szCs w:val="14"/>
              </w:rPr>
              <w:t xml:space="preserve"> taken to complete the test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5F507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Set-shifting ability</w:t>
            </w:r>
          </w:p>
        </w:tc>
      </w:tr>
      <w:tr w:rsidR="00677144" w:rsidRPr="00AF17B2" w14:paraId="5C242164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C6B1E90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6B3B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Digit Symbol Substitution Test (DSST; WAIS-IV)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8615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B0B2" w14:textId="63D1100F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40B5" w14:textId="480E1C4B" w:rsidR="00677144" w:rsidRPr="00AF17B2" w:rsidRDefault="008F7ADF" w:rsidP="008F7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M</w:t>
            </w:r>
            <w:r w:rsidR="00F00A5A" w:rsidRPr="00AF17B2">
              <w:rPr>
                <w:rFonts w:ascii="Arial" w:hAnsi="Arial" w:cs="Arial"/>
                <w:sz w:val="14"/>
                <w:szCs w:val="14"/>
              </w:rPr>
              <w:t>otor speed</w:t>
            </w:r>
            <w:r w:rsidRPr="00AF17B2">
              <w:rPr>
                <w:rFonts w:ascii="Arial" w:hAnsi="Arial" w:cs="Arial"/>
                <w:sz w:val="14"/>
                <w:szCs w:val="14"/>
              </w:rPr>
              <w:t xml:space="preserve">, attention and </w:t>
            </w:r>
            <w:proofErr w:type="spellStart"/>
            <w:r w:rsidRPr="00AF17B2">
              <w:rPr>
                <w:rFonts w:ascii="Arial" w:hAnsi="Arial" w:cs="Arial"/>
                <w:sz w:val="14"/>
                <w:szCs w:val="14"/>
              </w:rPr>
              <w:t>visuoperception</w:t>
            </w:r>
            <w:proofErr w:type="spellEnd"/>
            <w:r w:rsidRPr="00AF17B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77144" w:rsidRPr="00AF17B2" w14:paraId="618A569A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121D7A9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A5B6289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Wisconsin Card Sorting Test (WCST)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EDFEA39" w14:textId="29C1C4C9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F297F59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Number of categories completed</w:t>
            </w:r>
          </w:p>
        </w:tc>
        <w:tc>
          <w:tcPr>
            <w:tcW w:w="31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6074FBA" w14:textId="205D9B05" w:rsidR="00677144" w:rsidRPr="00AF17B2" w:rsidRDefault="008F7ADF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Categorization and shifting abilities</w:t>
            </w:r>
          </w:p>
        </w:tc>
      </w:tr>
      <w:tr w:rsidR="00677144" w:rsidRPr="00AF17B2" w14:paraId="4063818E" w14:textId="77777777" w:rsidTr="001C56F4">
        <w:trPr>
          <w:trHeight w:val="227"/>
          <w:jc w:val="center"/>
        </w:trPr>
        <w:tc>
          <w:tcPr>
            <w:tcW w:w="0" w:type="auto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13294F74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17B2">
              <w:rPr>
                <w:rFonts w:ascii="Arial" w:hAnsi="Arial" w:cs="Arial"/>
                <w:b/>
                <w:sz w:val="16"/>
                <w:szCs w:val="16"/>
              </w:rPr>
              <w:t>VERBAL ABILITY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2D9D222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Category Fluency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95F36A5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Animals</w:t>
            </w:r>
          </w:p>
        </w:tc>
        <w:tc>
          <w:tcPr>
            <w:tcW w:w="226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4C03F0C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E3F6070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Semantic verbal fluency</w:t>
            </w:r>
          </w:p>
        </w:tc>
      </w:tr>
      <w:tr w:rsidR="00677144" w:rsidRPr="00AF17B2" w14:paraId="73ADB56B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446DE865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534B" w14:textId="2B8CE302" w:rsidR="00677144" w:rsidRPr="00AF17B2" w:rsidRDefault="00222D96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Phonem</w:t>
            </w:r>
            <w:bookmarkStart w:id="0" w:name="_GoBack"/>
            <w:bookmarkEnd w:id="0"/>
            <w:r w:rsidR="00564325">
              <w:rPr>
                <w:rFonts w:ascii="Arial" w:hAnsi="Arial" w:cs="Arial"/>
                <w:sz w:val="14"/>
                <w:szCs w:val="14"/>
              </w:rPr>
              <w:t>ic</w:t>
            </w:r>
            <w:r w:rsidR="0022544F">
              <w:rPr>
                <w:rFonts w:ascii="Arial" w:hAnsi="Arial" w:cs="Arial"/>
                <w:sz w:val="14"/>
                <w:szCs w:val="14"/>
              </w:rPr>
              <w:t xml:space="preserve"> Fluency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2D9B" w14:textId="7093336C" w:rsidR="00677144" w:rsidRPr="00AF17B2" w:rsidRDefault="0022544F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401E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A33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Phonemic verbal fluency</w:t>
            </w:r>
          </w:p>
        </w:tc>
      </w:tr>
      <w:tr w:rsidR="00677144" w:rsidRPr="00AF17B2" w14:paraId="6354B411" w14:textId="77777777" w:rsidTr="001C56F4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15C37A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1807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Similarities subtest (WAIS-IV)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B648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DE05" w14:textId="77777777" w:rsidR="00677144" w:rsidRPr="00AF17B2" w:rsidRDefault="0067714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Sum of correct responses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3504" w14:textId="48E0E2B6" w:rsidR="00677144" w:rsidRPr="00AF17B2" w:rsidRDefault="00825978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>Logical thinking and v</w:t>
            </w:r>
            <w:r w:rsidR="00E12361" w:rsidRPr="00AF17B2">
              <w:rPr>
                <w:rFonts w:ascii="Arial" w:hAnsi="Arial" w:cs="Arial"/>
                <w:sz w:val="14"/>
                <w:szCs w:val="14"/>
              </w:rPr>
              <w:t>erbal abstract reasoning</w:t>
            </w:r>
          </w:p>
        </w:tc>
      </w:tr>
      <w:tr w:rsidR="00F36731" w:rsidRPr="00AF17B2" w14:paraId="0C933D18" w14:textId="77777777" w:rsidTr="001C56F4">
        <w:trPr>
          <w:trHeight w:val="227"/>
          <w:jc w:val="center"/>
        </w:trPr>
        <w:tc>
          <w:tcPr>
            <w:tcW w:w="12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8CD34E" w14:textId="7C961930" w:rsidR="00864BEA" w:rsidRPr="00AF17B2" w:rsidRDefault="001C56F4" w:rsidP="001C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17B2">
              <w:rPr>
                <w:rFonts w:ascii="Arial" w:hAnsi="Arial" w:cs="Arial"/>
                <w:sz w:val="14"/>
                <w:szCs w:val="14"/>
              </w:rPr>
              <w:t xml:space="preserve">*Cognitive domains were based on a Principal Component Analysis (PCA). </w:t>
            </w:r>
          </w:p>
        </w:tc>
      </w:tr>
    </w:tbl>
    <w:p w14:paraId="079B6876" w14:textId="77777777" w:rsidR="00FC61E5" w:rsidRDefault="00FC61E5"/>
    <w:p w14:paraId="700326D2" w14:textId="77777777" w:rsidR="00FC61E5" w:rsidRDefault="00FC61E5"/>
    <w:p w14:paraId="2F4E532F" w14:textId="77777777" w:rsidR="00FA409C" w:rsidRDefault="00FA4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</w:pPr>
    </w:p>
    <w:sectPr w:rsidR="00FA409C" w:rsidSect="00F3673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4B6"/>
    <w:multiLevelType w:val="hybridMultilevel"/>
    <w:tmpl w:val="7B62E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5"/>
    <w:rsid w:val="0002665D"/>
    <w:rsid w:val="00034767"/>
    <w:rsid w:val="000353F2"/>
    <w:rsid w:val="00055B76"/>
    <w:rsid w:val="00055BF8"/>
    <w:rsid w:val="00061C74"/>
    <w:rsid w:val="00071585"/>
    <w:rsid w:val="0007290C"/>
    <w:rsid w:val="00075766"/>
    <w:rsid w:val="00077F1F"/>
    <w:rsid w:val="00095713"/>
    <w:rsid w:val="000A6C6F"/>
    <w:rsid w:val="000C183B"/>
    <w:rsid w:val="000D2EA2"/>
    <w:rsid w:val="000D6146"/>
    <w:rsid w:val="000D6416"/>
    <w:rsid w:val="000D67DB"/>
    <w:rsid w:val="000E1FDB"/>
    <w:rsid w:val="000F148F"/>
    <w:rsid w:val="000F4487"/>
    <w:rsid w:val="000F71AC"/>
    <w:rsid w:val="0010458C"/>
    <w:rsid w:val="00106F23"/>
    <w:rsid w:val="001143FD"/>
    <w:rsid w:val="001160A3"/>
    <w:rsid w:val="00123AE6"/>
    <w:rsid w:val="00131352"/>
    <w:rsid w:val="0017710B"/>
    <w:rsid w:val="001800A6"/>
    <w:rsid w:val="00180CFD"/>
    <w:rsid w:val="00185FED"/>
    <w:rsid w:val="001861E0"/>
    <w:rsid w:val="001B32B7"/>
    <w:rsid w:val="001C4D88"/>
    <w:rsid w:val="001C56F4"/>
    <w:rsid w:val="001D1634"/>
    <w:rsid w:val="001D5913"/>
    <w:rsid w:val="001D63C9"/>
    <w:rsid w:val="001D71C4"/>
    <w:rsid w:val="001D7600"/>
    <w:rsid w:val="001E0FD5"/>
    <w:rsid w:val="001E4530"/>
    <w:rsid w:val="001F63A7"/>
    <w:rsid w:val="0022142E"/>
    <w:rsid w:val="0022295E"/>
    <w:rsid w:val="00222D96"/>
    <w:rsid w:val="0022544F"/>
    <w:rsid w:val="002521B2"/>
    <w:rsid w:val="002536A9"/>
    <w:rsid w:val="0026001F"/>
    <w:rsid w:val="0026651B"/>
    <w:rsid w:val="0027043D"/>
    <w:rsid w:val="002730A7"/>
    <w:rsid w:val="00284CBD"/>
    <w:rsid w:val="00296D43"/>
    <w:rsid w:val="002A5F7B"/>
    <w:rsid w:val="002B35BF"/>
    <w:rsid w:val="002C594D"/>
    <w:rsid w:val="002C7CD2"/>
    <w:rsid w:val="002D6D0D"/>
    <w:rsid w:val="002E4929"/>
    <w:rsid w:val="00301F2E"/>
    <w:rsid w:val="00305DD0"/>
    <w:rsid w:val="00307642"/>
    <w:rsid w:val="00307AD7"/>
    <w:rsid w:val="00307C8F"/>
    <w:rsid w:val="0031313C"/>
    <w:rsid w:val="0032689D"/>
    <w:rsid w:val="0033594B"/>
    <w:rsid w:val="0034516F"/>
    <w:rsid w:val="00361C92"/>
    <w:rsid w:val="003651F1"/>
    <w:rsid w:val="0037118A"/>
    <w:rsid w:val="00380E70"/>
    <w:rsid w:val="00383D2C"/>
    <w:rsid w:val="00394BDE"/>
    <w:rsid w:val="003A2194"/>
    <w:rsid w:val="003A5DDD"/>
    <w:rsid w:val="003C16C7"/>
    <w:rsid w:val="003C1826"/>
    <w:rsid w:val="003C7917"/>
    <w:rsid w:val="003D7173"/>
    <w:rsid w:val="003E076F"/>
    <w:rsid w:val="003E13D1"/>
    <w:rsid w:val="003E27DE"/>
    <w:rsid w:val="003E60CA"/>
    <w:rsid w:val="003F40CB"/>
    <w:rsid w:val="00400DCB"/>
    <w:rsid w:val="00405C33"/>
    <w:rsid w:val="00406441"/>
    <w:rsid w:val="00422E35"/>
    <w:rsid w:val="004230B4"/>
    <w:rsid w:val="00424812"/>
    <w:rsid w:val="00426EB5"/>
    <w:rsid w:val="00434F69"/>
    <w:rsid w:val="00444D31"/>
    <w:rsid w:val="004457A5"/>
    <w:rsid w:val="004503EB"/>
    <w:rsid w:val="00475976"/>
    <w:rsid w:val="004820FC"/>
    <w:rsid w:val="004862EC"/>
    <w:rsid w:val="004871B6"/>
    <w:rsid w:val="00496796"/>
    <w:rsid w:val="00497DF0"/>
    <w:rsid w:val="004A3EEB"/>
    <w:rsid w:val="004A56E4"/>
    <w:rsid w:val="004C5176"/>
    <w:rsid w:val="004D04E9"/>
    <w:rsid w:val="004D164A"/>
    <w:rsid w:val="004D3775"/>
    <w:rsid w:val="004D3816"/>
    <w:rsid w:val="004D4630"/>
    <w:rsid w:val="004D741B"/>
    <w:rsid w:val="004E1222"/>
    <w:rsid w:val="004E6F8B"/>
    <w:rsid w:val="004F0CE5"/>
    <w:rsid w:val="004F10B6"/>
    <w:rsid w:val="00507D45"/>
    <w:rsid w:val="0051135C"/>
    <w:rsid w:val="005206B1"/>
    <w:rsid w:val="00522FFD"/>
    <w:rsid w:val="00526C58"/>
    <w:rsid w:val="00534784"/>
    <w:rsid w:val="00536DFF"/>
    <w:rsid w:val="0055580F"/>
    <w:rsid w:val="00564325"/>
    <w:rsid w:val="00575B1B"/>
    <w:rsid w:val="005859F6"/>
    <w:rsid w:val="00593681"/>
    <w:rsid w:val="005A0DFC"/>
    <w:rsid w:val="005A146B"/>
    <w:rsid w:val="005A306F"/>
    <w:rsid w:val="005A3FA4"/>
    <w:rsid w:val="005A5EB0"/>
    <w:rsid w:val="005B376C"/>
    <w:rsid w:val="005D332B"/>
    <w:rsid w:val="005D448A"/>
    <w:rsid w:val="005E220D"/>
    <w:rsid w:val="005F6AC7"/>
    <w:rsid w:val="00603F16"/>
    <w:rsid w:val="0061272C"/>
    <w:rsid w:val="00634964"/>
    <w:rsid w:val="006442FF"/>
    <w:rsid w:val="00650BC1"/>
    <w:rsid w:val="00673114"/>
    <w:rsid w:val="00677144"/>
    <w:rsid w:val="00682425"/>
    <w:rsid w:val="006967E0"/>
    <w:rsid w:val="006A26F7"/>
    <w:rsid w:val="006A7C40"/>
    <w:rsid w:val="006B177F"/>
    <w:rsid w:val="006B62B4"/>
    <w:rsid w:val="006D0100"/>
    <w:rsid w:val="006D49C0"/>
    <w:rsid w:val="00712205"/>
    <w:rsid w:val="007169F1"/>
    <w:rsid w:val="007504D0"/>
    <w:rsid w:val="00754436"/>
    <w:rsid w:val="0075699E"/>
    <w:rsid w:val="007603C5"/>
    <w:rsid w:val="00771C3F"/>
    <w:rsid w:val="007808DE"/>
    <w:rsid w:val="00784237"/>
    <w:rsid w:val="0078615F"/>
    <w:rsid w:val="007A6B5D"/>
    <w:rsid w:val="007B53A1"/>
    <w:rsid w:val="007B7BE2"/>
    <w:rsid w:val="007C4F23"/>
    <w:rsid w:val="007E24A6"/>
    <w:rsid w:val="007E3C18"/>
    <w:rsid w:val="007F4D8F"/>
    <w:rsid w:val="007F5661"/>
    <w:rsid w:val="00825978"/>
    <w:rsid w:val="008336FB"/>
    <w:rsid w:val="0086013E"/>
    <w:rsid w:val="0086038C"/>
    <w:rsid w:val="00864BEA"/>
    <w:rsid w:val="00867705"/>
    <w:rsid w:val="0088325B"/>
    <w:rsid w:val="00886EE3"/>
    <w:rsid w:val="008B4772"/>
    <w:rsid w:val="008D1069"/>
    <w:rsid w:val="008D4F04"/>
    <w:rsid w:val="008D69FB"/>
    <w:rsid w:val="008E066D"/>
    <w:rsid w:val="008F614C"/>
    <w:rsid w:val="008F7ADF"/>
    <w:rsid w:val="00904711"/>
    <w:rsid w:val="009150B1"/>
    <w:rsid w:val="00934722"/>
    <w:rsid w:val="00953E39"/>
    <w:rsid w:val="00971516"/>
    <w:rsid w:val="009730CD"/>
    <w:rsid w:val="00980C8E"/>
    <w:rsid w:val="0098149F"/>
    <w:rsid w:val="00981981"/>
    <w:rsid w:val="00983F40"/>
    <w:rsid w:val="00991EBB"/>
    <w:rsid w:val="00997D04"/>
    <w:rsid w:val="009B1484"/>
    <w:rsid w:val="009C1337"/>
    <w:rsid w:val="009C3053"/>
    <w:rsid w:val="009D73C7"/>
    <w:rsid w:val="009D7DA8"/>
    <w:rsid w:val="009E4F06"/>
    <w:rsid w:val="009F42D5"/>
    <w:rsid w:val="00A05539"/>
    <w:rsid w:val="00A07557"/>
    <w:rsid w:val="00A11DEE"/>
    <w:rsid w:val="00A24CD0"/>
    <w:rsid w:val="00A32F79"/>
    <w:rsid w:val="00A37B78"/>
    <w:rsid w:val="00A46A44"/>
    <w:rsid w:val="00A532E0"/>
    <w:rsid w:val="00A615A4"/>
    <w:rsid w:val="00A61F36"/>
    <w:rsid w:val="00A75E94"/>
    <w:rsid w:val="00A83247"/>
    <w:rsid w:val="00A92E73"/>
    <w:rsid w:val="00AA0CC5"/>
    <w:rsid w:val="00AA1AC3"/>
    <w:rsid w:val="00AA3EE8"/>
    <w:rsid w:val="00AC2601"/>
    <w:rsid w:val="00AD311E"/>
    <w:rsid w:val="00AD5C0D"/>
    <w:rsid w:val="00AE7911"/>
    <w:rsid w:val="00AF0DE7"/>
    <w:rsid w:val="00AF17B2"/>
    <w:rsid w:val="00B004CC"/>
    <w:rsid w:val="00B01105"/>
    <w:rsid w:val="00B14A31"/>
    <w:rsid w:val="00B27F0A"/>
    <w:rsid w:val="00B41D6E"/>
    <w:rsid w:val="00B44DA4"/>
    <w:rsid w:val="00B53483"/>
    <w:rsid w:val="00B61C10"/>
    <w:rsid w:val="00B811BC"/>
    <w:rsid w:val="00B97286"/>
    <w:rsid w:val="00BA7D41"/>
    <w:rsid w:val="00BB00CD"/>
    <w:rsid w:val="00BC200F"/>
    <w:rsid w:val="00BC3360"/>
    <w:rsid w:val="00BD50C9"/>
    <w:rsid w:val="00BE3E32"/>
    <w:rsid w:val="00BE59A2"/>
    <w:rsid w:val="00BE59B0"/>
    <w:rsid w:val="00BF4E3A"/>
    <w:rsid w:val="00C10499"/>
    <w:rsid w:val="00C14678"/>
    <w:rsid w:val="00C154DD"/>
    <w:rsid w:val="00C16988"/>
    <w:rsid w:val="00C2741B"/>
    <w:rsid w:val="00C50DF1"/>
    <w:rsid w:val="00C73306"/>
    <w:rsid w:val="00C738AF"/>
    <w:rsid w:val="00C74A49"/>
    <w:rsid w:val="00C76BD6"/>
    <w:rsid w:val="00CA16B2"/>
    <w:rsid w:val="00CB45FD"/>
    <w:rsid w:val="00CC52D3"/>
    <w:rsid w:val="00CC6640"/>
    <w:rsid w:val="00CD5102"/>
    <w:rsid w:val="00CD5CF0"/>
    <w:rsid w:val="00CE602B"/>
    <w:rsid w:val="00CF0C5D"/>
    <w:rsid w:val="00CF29DB"/>
    <w:rsid w:val="00CF4383"/>
    <w:rsid w:val="00CF5203"/>
    <w:rsid w:val="00D0249C"/>
    <w:rsid w:val="00D03371"/>
    <w:rsid w:val="00D12221"/>
    <w:rsid w:val="00D22C41"/>
    <w:rsid w:val="00D24A60"/>
    <w:rsid w:val="00D306FD"/>
    <w:rsid w:val="00D33CB6"/>
    <w:rsid w:val="00D36436"/>
    <w:rsid w:val="00D506E3"/>
    <w:rsid w:val="00D56DDE"/>
    <w:rsid w:val="00D57453"/>
    <w:rsid w:val="00D6535C"/>
    <w:rsid w:val="00D72924"/>
    <w:rsid w:val="00D91A13"/>
    <w:rsid w:val="00D928C0"/>
    <w:rsid w:val="00DA535A"/>
    <w:rsid w:val="00DC0FB5"/>
    <w:rsid w:val="00DC1036"/>
    <w:rsid w:val="00DC72EA"/>
    <w:rsid w:val="00DD1FC8"/>
    <w:rsid w:val="00DD79A9"/>
    <w:rsid w:val="00DE0E86"/>
    <w:rsid w:val="00DE32F8"/>
    <w:rsid w:val="00DE4D6E"/>
    <w:rsid w:val="00DF131C"/>
    <w:rsid w:val="00DF2A79"/>
    <w:rsid w:val="00DF3D70"/>
    <w:rsid w:val="00E06091"/>
    <w:rsid w:val="00E10C93"/>
    <w:rsid w:val="00E12361"/>
    <w:rsid w:val="00E17C6F"/>
    <w:rsid w:val="00E2057D"/>
    <w:rsid w:val="00E34311"/>
    <w:rsid w:val="00E37EC2"/>
    <w:rsid w:val="00E438D4"/>
    <w:rsid w:val="00E4719A"/>
    <w:rsid w:val="00E50FA7"/>
    <w:rsid w:val="00E530D1"/>
    <w:rsid w:val="00E5378D"/>
    <w:rsid w:val="00E64FC9"/>
    <w:rsid w:val="00E96C70"/>
    <w:rsid w:val="00E97B69"/>
    <w:rsid w:val="00EA00EB"/>
    <w:rsid w:val="00EA3263"/>
    <w:rsid w:val="00EC32CD"/>
    <w:rsid w:val="00EC69BB"/>
    <w:rsid w:val="00ED3CAF"/>
    <w:rsid w:val="00ED7380"/>
    <w:rsid w:val="00EE0517"/>
    <w:rsid w:val="00EE163B"/>
    <w:rsid w:val="00EE49BA"/>
    <w:rsid w:val="00EF6D8D"/>
    <w:rsid w:val="00F00A5A"/>
    <w:rsid w:val="00F0660B"/>
    <w:rsid w:val="00F06664"/>
    <w:rsid w:val="00F11C64"/>
    <w:rsid w:val="00F34313"/>
    <w:rsid w:val="00F36731"/>
    <w:rsid w:val="00F53CC7"/>
    <w:rsid w:val="00F60ABB"/>
    <w:rsid w:val="00F80823"/>
    <w:rsid w:val="00F82DDD"/>
    <w:rsid w:val="00F86BDC"/>
    <w:rsid w:val="00FA1120"/>
    <w:rsid w:val="00FA409C"/>
    <w:rsid w:val="00FA4BA3"/>
    <w:rsid w:val="00FB1F18"/>
    <w:rsid w:val="00FB5AA0"/>
    <w:rsid w:val="00FB6BD2"/>
    <w:rsid w:val="00FC61E5"/>
    <w:rsid w:val="00FC791D"/>
    <w:rsid w:val="00FD2F2F"/>
    <w:rsid w:val="00FE5403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22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E1F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E1FDB"/>
    <w:rPr>
      <w:rFonts w:ascii="Tahoma" w:eastAsia="Calibri" w:hAnsi="Tahoma" w:cs="Tahoma"/>
      <w:sz w:val="16"/>
      <w:szCs w:val="16"/>
      <w:lang w:val="en-US" w:eastAsia="zh-CN"/>
    </w:rPr>
  </w:style>
  <w:style w:type="paragraph" w:styleId="Pargrafdellista">
    <w:name w:val="List Paragraph"/>
    <w:basedOn w:val="Normal"/>
    <w:uiPriority w:val="34"/>
    <w:qFormat/>
    <w:rsid w:val="00D12221"/>
    <w:pPr>
      <w:ind w:left="720"/>
      <w:contextualSpacing/>
    </w:pPr>
  </w:style>
  <w:style w:type="table" w:styleId="Taulaambquadrcula">
    <w:name w:val="Table Grid"/>
    <w:basedOn w:val="Taulanormal"/>
    <w:uiPriority w:val="59"/>
    <w:rsid w:val="00BC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E1F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E1FDB"/>
    <w:rPr>
      <w:rFonts w:ascii="Tahoma" w:eastAsia="Calibri" w:hAnsi="Tahoma" w:cs="Tahoma"/>
      <w:sz w:val="16"/>
      <w:szCs w:val="16"/>
      <w:lang w:val="en-US" w:eastAsia="zh-CN"/>
    </w:rPr>
  </w:style>
  <w:style w:type="paragraph" w:styleId="Pargrafdellista">
    <w:name w:val="List Paragraph"/>
    <w:basedOn w:val="Normal"/>
    <w:uiPriority w:val="34"/>
    <w:qFormat/>
    <w:rsid w:val="00D12221"/>
    <w:pPr>
      <w:ind w:left="720"/>
      <w:contextualSpacing/>
    </w:pPr>
  </w:style>
  <w:style w:type="table" w:styleId="Taulaambquadrcula">
    <w:name w:val="Table Grid"/>
    <w:basedOn w:val="Taulanormal"/>
    <w:uiPriority w:val="59"/>
    <w:rsid w:val="00BC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DDDB-86E1-422D-90D7-BC74D94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Vicent Gil</dc:creator>
  <cp:lastModifiedBy>Muriel Vicent Gil</cp:lastModifiedBy>
  <cp:revision>11</cp:revision>
  <cp:lastPrinted>2018-04-27T07:51:00Z</cp:lastPrinted>
  <dcterms:created xsi:type="dcterms:W3CDTF">2020-02-18T10:26:00Z</dcterms:created>
  <dcterms:modified xsi:type="dcterms:W3CDTF">2020-03-03T13:22:00Z</dcterms:modified>
</cp:coreProperties>
</file>