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B74B3F" w14:textId="77777777" w:rsidR="00E21D72" w:rsidRPr="00507B40" w:rsidRDefault="00E21D72" w:rsidP="00E21D72">
      <w:pPr>
        <w:spacing w:after="0" w:line="480" w:lineRule="auto"/>
        <w:jc w:val="center"/>
        <w:rPr>
          <w:b/>
          <w:bCs/>
          <w:lang w:val="en-US"/>
        </w:rPr>
      </w:pPr>
      <w:r w:rsidRPr="00507B40">
        <w:rPr>
          <w:b/>
          <w:bCs/>
          <w:lang w:val="en-US"/>
        </w:rPr>
        <w:t xml:space="preserve">Measurement and genetic architecture of lifetime depression in the Netherlands </w:t>
      </w:r>
    </w:p>
    <w:p w14:paraId="34CE73FF" w14:textId="77777777" w:rsidR="003969FD" w:rsidRPr="00507B40" w:rsidRDefault="00E21D72" w:rsidP="0045776F">
      <w:pPr>
        <w:spacing w:after="0" w:line="480" w:lineRule="auto"/>
        <w:jc w:val="center"/>
        <w:rPr>
          <w:rFonts w:asciiTheme="minorHAnsi" w:hAnsiTheme="minorHAnsi"/>
          <w:lang w:val="en-US"/>
        </w:rPr>
      </w:pPr>
      <w:proofErr w:type="gramStart"/>
      <w:r w:rsidRPr="00507B40">
        <w:rPr>
          <w:b/>
          <w:bCs/>
          <w:lang w:val="en-US"/>
        </w:rPr>
        <w:t>as</w:t>
      </w:r>
      <w:proofErr w:type="gramEnd"/>
      <w:r w:rsidRPr="00507B40">
        <w:rPr>
          <w:b/>
          <w:bCs/>
          <w:lang w:val="en-US"/>
        </w:rPr>
        <w:t xml:space="preserve"> assessed by LIDAS (Lifetime Depression Assessment Self-report)</w:t>
      </w:r>
      <w:r w:rsidR="003969FD" w:rsidRPr="00507B40">
        <w:rPr>
          <w:rFonts w:asciiTheme="minorHAnsi" w:hAnsiTheme="minorHAnsi"/>
          <w:b/>
          <w:bCs/>
          <w:lang w:val="en-US"/>
        </w:rPr>
        <w:t xml:space="preserve"> </w:t>
      </w:r>
    </w:p>
    <w:p w14:paraId="6F44DBBE" w14:textId="77777777" w:rsidR="003969FD" w:rsidRPr="00507B40" w:rsidRDefault="003969FD" w:rsidP="0045776F">
      <w:pPr>
        <w:spacing w:after="0" w:line="480" w:lineRule="auto"/>
        <w:rPr>
          <w:rFonts w:asciiTheme="minorHAnsi" w:hAnsiTheme="minorHAnsi"/>
          <w:lang w:val="en-US"/>
        </w:rPr>
      </w:pPr>
    </w:p>
    <w:p w14:paraId="3FAF0D9F" w14:textId="77777777" w:rsidR="00E51E3F" w:rsidRPr="00507B40" w:rsidRDefault="00E51E3F" w:rsidP="00E51E3F">
      <w:pPr>
        <w:spacing w:after="0" w:line="480" w:lineRule="auto"/>
        <w:rPr>
          <w:lang w:val="en-US"/>
        </w:rPr>
      </w:pPr>
      <w:proofErr w:type="spellStart"/>
      <w:r w:rsidRPr="00507B40">
        <w:rPr>
          <w:lang w:val="en-US"/>
        </w:rPr>
        <w:t>Iryna</w:t>
      </w:r>
      <w:proofErr w:type="spellEnd"/>
      <w:r w:rsidRPr="00507B40">
        <w:rPr>
          <w:lang w:val="en-US"/>
        </w:rPr>
        <w:t xml:space="preserve"> O. Fedko</w:t>
      </w:r>
      <w:r w:rsidRPr="00507B40">
        <w:rPr>
          <w:vertAlign w:val="superscript"/>
          <w:lang w:val="en-US"/>
        </w:rPr>
        <w:t>1</w:t>
      </w:r>
      <w:r w:rsidRPr="00507B40">
        <w:rPr>
          <w:lang w:val="en-US"/>
        </w:rPr>
        <w:t xml:space="preserve">, </w:t>
      </w:r>
      <w:proofErr w:type="spellStart"/>
      <w:r w:rsidRPr="00507B40">
        <w:rPr>
          <w:lang w:val="en-US"/>
        </w:rPr>
        <w:t>Jouke</w:t>
      </w:r>
      <w:proofErr w:type="spellEnd"/>
      <w:r w:rsidRPr="00507B40">
        <w:rPr>
          <w:lang w:val="en-US"/>
        </w:rPr>
        <w:t>-Jan Hottenga</w:t>
      </w:r>
      <w:r w:rsidRPr="00507B40">
        <w:rPr>
          <w:vertAlign w:val="superscript"/>
          <w:lang w:val="en-US"/>
        </w:rPr>
        <w:t>1</w:t>
      </w:r>
      <w:r w:rsidRPr="00507B40">
        <w:rPr>
          <w:lang w:val="en-US"/>
        </w:rPr>
        <w:t>, Quinta Helmer</w:t>
      </w:r>
      <w:r w:rsidRPr="00507B40">
        <w:rPr>
          <w:vertAlign w:val="superscript"/>
          <w:lang w:val="en-US"/>
        </w:rPr>
        <w:t>1</w:t>
      </w:r>
      <w:r w:rsidRPr="00507B40">
        <w:rPr>
          <w:lang w:val="en-US"/>
        </w:rPr>
        <w:t xml:space="preserve">, </w:t>
      </w:r>
      <w:proofErr w:type="spellStart"/>
      <w:r w:rsidRPr="00507B40">
        <w:rPr>
          <w:lang w:val="en-US"/>
        </w:rPr>
        <w:t>Hamdi</w:t>
      </w:r>
      <w:proofErr w:type="spellEnd"/>
      <w:r w:rsidRPr="00507B40">
        <w:rPr>
          <w:lang w:val="en-US"/>
        </w:rPr>
        <w:t xml:space="preserve"> Mbarek</w:t>
      </w:r>
      <w:r w:rsidRPr="00507B40">
        <w:rPr>
          <w:vertAlign w:val="superscript"/>
          <w:lang w:val="en-US"/>
        </w:rPr>
        <w:t>1</w:t>
      </w:r>
      <w:r w:rsidRPr="00507B40">
        <w:rPr>
          <w:lang w:val="en-US"/>
        </w:rPr>
        <w:t xml:space="preserve">, </w:t>
      </w:r>
      <w:proofErr w:type="spellStart"/>
      <w:r w:rsidR="00BE3438" w:rsidRPr="00507B40">
        <w:rPr>
          <w:lang w:val="en-US"/>
        </w:rPr>
        <w:t>Floris</w:t>
      </w:r>
      <w:proofErr w:type="spellEnd"/>
      <w:r w:rsidR="00BE3438" w:rsidRPr="00507B40">
        <w:rPr>
          <w:lang w:val="en-US"/>
        </w:rPr>
        <w:t xml:space="preserve"> Huider</w:t>
      </w:r>
      <w:r w:rsidR="00BE3438" w:rsidRPr="00507B40">
        <w:rPr>
          <w:vertAlign w:val="superscript"/>
          <w:lang w:val="en-US"/>
        </w:rPr>
        <w:t>1</w:t>
      </w:r>
      <w:r w:rsidR="00BE3438" w:rsidRPr="00507B40">
        <w:rPr>
          <w:lang w:val="en-US"/>
        </w:rPr>
        <w:t xml:space="preserve">, </w:t>
      </w:r>
      <w:r w:rsidRPr="00507B40">
        <w:rPr>
          <w:lang w:val="en-US"/>
        </w:rPr>
        <w:t>Najaf Amin</w:t>
      </w:r>
      <w:r w:rsidRPr="00507B40">
        <w:rPr>
          <w:vertAlign w:val="superscript"/>
          <w:lang w:val="en-US"/>
        </w:rPr>
        <w:t>2</w:t>
      </w:r>
      <w:r w:rsidRPr="00507B40">
        <w:rPr>
          <w:lang w:val="en-US"/>
        </w:rPr>
        <w:t xml:space="preserve">, </w:t>
      </w:r>
      <w:proofErr w:type="spellStart"/>
      <w:r w:rsidRPr="00507B40">
        <w:rPr>
          <w:lang w:val="en-US"/>
        </w:rPr>
        <w:t>Joline</w:t>
      </w:r>
      <w:proofErr w:type="spellEnd"/>
      <w:r w:rsidRPr="00507B40">
        <w:rPr>
          <w:lang w:val="en-US"/>
        </w:rPr>
        <w:t xml:space="preserve"> W. Beulens</w:t>
      </w:r>
      <w:r w:rsidRPr="00507B40">
        <w:rPr>
          <w:vertAlign w:val="superscript"/>
          <w:lang w:val="en-US"/>
        </w:rPr>
        <w:t>3</w:t>
      </w:r>
      <w:proofErr w:type="gramStart"/>
      <w:r w:rsidRPr="00507B40">
        <w:rPr>
          <w:vertAlign w:val="superscript"/>
          <w:lang w:val="en-US"/>
        </w:rPr>
        <w:t>,4,5</w:t>
      </w:r>
      <w:proofErr w:type="gramEnd"/>
      <w:r w:rsidRPr="00507B40">
        <w:rPr>
          <w:lang w:val="en-US"/>
        </w:rPr>
        <w:t xml:space="preserve">, </w:t>
      </w:r>
      <w:proofErr w:type="spellStart"/>
      <w:r w:rsidRPr="00507B40">
        <w:rPr>
          <w:lang w:val="en-US"/>
        </w:rPr>
        <w:t>Marijke</w:t>
      </w:r>
      <w:proofErr w:type="spellEnd"/>
      <w:r w:rsidRPr="00507B40">
        <w:rPr>
          <w:lang w:val="en-US"/>
        </w:rPr>
        <w:t xml:space="preserve"> </w:t>
      </w:r>
      <w:r w:rsidR="00153798" w:rsidRPr="00507B40">
        <w:rPr>
          <w:lang w:val="en-US"/>
        </w:rPr>
        <w:t xml:space="preserve">A. </w:t>
      </w:r>
      <w:r w:rsidRPr="00507B40">
        <w:rPr>
          <w:lang w:val="en-US"/>
        </w:rPr>
        <w:t>Bremmer</w:t>
      </w:r>
      <w:r w:rsidRPr="00507B40">
        <w:rPr>
          <w:vertAlign w:val="superscript"/>
          <w:lang w:val="en-US"/>
        </w:rPr>
        <w:t>6</w:t>
      </w:r>
      <w:r w:rsidRPr="00507B40">
        <w:rPr>
          <w:lang w:val="en-US"/>
        </w:rPr>
        <w:t>, Petra J. Elders</w:t>
      </w:r>
      <w:r w:rsidRPr="00507B40">
        <w:rPr>
          <w:vertAlign w:val="superscript"/>
          <w:lang w:val="en-US"/>
        </w:rPr>
        <w:t>4,7</w:t>
      </w:r>
      <w:r w:rsidRPr="00507B40">
        <w:rPr>
          <w:lang w:val="en-US"/>
        </w:rPr>
        <w:t xml:space="preserve">, </w:t>
      </w:r>
      <w:proofErr w:type="spellStart"/>
      <w:r w:rsidRPr="00507B40">
        <w:rPr>
          <w:lang w:val="en-US"/>
        </w:rPr>
        <w:t>Tessel</w:t>
      </w:r>
      <w:proofErr w:type="spellEnd"/>
      <w:r w:rsidRPr="00507B40">
        <w:rPr>
          <w:lang w:val="en-US"/>
        </w:rPr>
        <w:t xml:space="preserve"> </w:t>
      </w:r>
      <w:r w:rsidR="00ED406C" w:rsidRPr="00507B40">
        <w:rPr>
          <w:lang w:val="en-US"/>
        </w:rPr>
        <w:t xml:space="preserve">E. </w:t>
      </w:r>
      <w:r w:rsidRPr="00507B40">
        <w:rPr>
          <w:lang w:val="en-US"/>
        </w:rPr>
        <w:t>Galesloot</w:t>
      </w:r>
      <w:r w:rsidRPr="00507B40">
        <w:rPr>
          <w:vertAlign w:val="superscript"/>
          <w:lang w:val="en-US"/>
        </w:rPr>
        <w:t>8</w:t>
      </w:r>
      <w:r w:rsidRPr="00507B40">
        <w:rPr>
          <w:lang w:val="en-US"/>
        </w:rPr>
        <w:t xml:space="preserve">, </w:t>
      </w:r>
      <w:proofErr w:type="spellStart"/>
      <w:r w:rsidR="00ED406C" w:rsidRPr="00507B40">
        <w:rPr>
          <w:lang w:val="en-US"/>
        </w:rPr>
        <w:t>Lambertus</w:t>
      </w:r>
      <w:proofErr w:type="spellEnd"/>
      <w:r w:rsidR="00ED406C" w:rsidRPr="00507B40">
        <w:rPr>
          <w:lang w:val="en-US"/>
        </w:rPr>
        <w:t xml:space="preserve"> A. </w:t>
      </w:r>
      <w:r w:rsidRPr="00507B40">
        <w:rPr>
          <w:lang w:val="en-US"/>
        </w:rPr>
        <w:t>Kiemeney</w:t>
      </w:r>
      <w:r w:rsidRPr="00507B40">
        <w:rPr>
          <w:vertAlign w:val="superscript"/>
          <w:lang w:val="en-US"/>
        </w:rPr>
        <w:t>8</w:t>
      </w:r>
      <w:r w:rsidRPr="00507B40">
        <w:rPr>
          <w:lang w:val="en-US"/>
        </w:rPr>
        <w:t xml:space="preserve">, Hanna </w:t>
      </w:r>
      <w:r w:rsidR="0072451B" w:rsidRPr="00507B40">
        <w:rPr>
          <w:lang w:val="en-US"/>
        </w:rPr>
        <w:t xml:space="preserve">M. </w:t>
      </w:r>
      <w:r w:rsidRPr="00507B40">
        <w:rPr>
          <w:lang w:val="en-US"/>
        </w:rPr>
        <w:t>van Loo</w:t>
      </w:r>
      <w:r w:rsidRPr="00507B40">
        <w:rPr>
          <w:vertAlign w:val="superscript"/>
          <w:lang w:val="en-US"/>
        </w:rPr>
        <w:t>9</w:t>
      </w:r>
      <w:r w:rsidRPr="00507B40">
        <w:rPr>
          <w:lang w:val="en-US"/>
        </w:rPr>
        <w:t>, H. Susan J. Picavet</w:t>
      </w:r>
      <w:r w:rsidRPr="00507B40">
        <w:rPr>
          <w:vertAlign w:val="superscript"/>
          <w:lang w:val="en-US"/>
        </w:rPr>
        <w:t>10</w:t>
      </w:r>
      <w:r w:rsidRPr="00507B40">
        <w:rPr>
          <w:lang w:val="en-US"/>
        </w:rPr>
        <w:t xml:space="preserve">, </w:t>
      </w:r>
      <w:proofErr w:type="spellStart"/>
      <w:r w:rsidRPr="00507B40">
        <w:rPr>
          <w:lang w:val="en-US"/>
        </w:rPr>
        <w:t>Femke</w:t>
      </w:r>
      <w:proofErr w:type="spellEnd"/>
      <w:r w:rsidRPr="00507B40">
        <w:rPr>
          <w:lang w:val="en-US"/>
        </w:rPr>
        <w:t xml:space="preserve"> Rutters</w:t>
      </w:r>
      <w:r w:rsidRPr="00507B40">
        <w:rPr>
          <w:vertAlign w:val="superscript"/>
          <w:lang w:val="en-US"/>
        </w:rPr>
        <w:t>3,4</w:t>
      </w:r>
      <w:r w:rsidRPr="00507B40">
        <w:rPr>
          <w:lang w:val="en-US"/>
        </w:rPr>
        <w:t xml:space="preserve">, </w:t>
      </w:r>
      <w:r w:rsidR="00601CB9" w:rsidRPr="00507B40">
        <w:rPr>
          <w:lang w:val="en-US"/>
        </w:rPr>
        <w:t>Ashley van der Spek</w:t>
      </w:r>
      <w:r w:rsidR="00601CB9" w:rsidRPr="00507B40">
        <w:rPr>
          <w:vertAlign w:val="superscript"/>
          <w:lang w:val="en-US"/>
        </w:rPr>
        <w:t>2</w:t>
      </w:r>
      <w:r w:rsidR="00601CB9" w:rsidRPr="00507B40">
        <w:rPr>
          <w:lang w:val="en-US"/>
        </w:rPr>
        <w:t xml:space="preserve">, </w:t>
      </w:r>
      <w:r w:rsidRPr="00507B40">
        <w:rPr>
          <w:lang w:val="en-US"/>
        </w:rPr>
        <w:t xml:space="preserve">Anne </w:t>
      </w:r>
      <w:r w:rsidR="006E6A04" w:rsidRPr="00507B40">
        <w:rPr>
          <w:lang w:val="en-US"/>
        </w:rPr>
        <w:t xml:space="preserve">M. </w:t>
      </w:r>
      <w:r w:rsidRPr="00507B40">
        <w:rPr>
          <w:lang w:val="en-US"/>
        </w:rPr>
        <w:t>van de Wiel</w:t>
      </w:r>
      <w:r w:rsidRPr="00507B40">
        <w:rPr>
          <w:vertAlign w:val="superscript"/>
          <w:lang w:val="en-US"/>
        </w:rPr>
        <w:t>11</w:t>
      </w:r>
      <w:r w:rsidRPr="00507B40">
        <w:rPr>
          <w:lang w:val="en-US"/>
        </w:rPr>
        <w:t>, Cornelia van Duijn</w:t>
      </w:r>
      <w:r w:rsidRPr="00507B40">
        <w:rPr>
          <w:vertAlign w:val="superscript"/>
          <w:lang w:val="en-US"/>
        </w:rPr>
        <w:t>2</w:t>
      </w:r>
      <w:r w:rsidRPr="00507B40">
        <w:rPr>
          <w:lang w:val="en-US"/>
        </w:rPr>
        <w:t>, Eco J.C. de Geus</w:t>
      </w:r>
      <w:r w:rsidRPr="00507B40">
        <w:rPr>
          <w:vertAlign w:val="superscript"/>
          <w:lang w:val="en-US"/>
        </w:rPr>
        <w:t>1,12</w:t>
      </w:r>
      <w:r w:rsidRPr="00507B40">
        <w:rPr>
          <w:lang w:val="en-US"/>
        </w:rPr>
        <w:t xml:space="preserve">, Edith </w:t>
      </w:r>
      <w:r w:rsidR="008E35B4" w:rsidRPr="00507B40">
        <w:rPr>
          <w:lang w:val="en-US"/>
        </w:rPr>
        <w:t xml:space="preserve">J.M. </w:t>
      </w:r>
      <w:r w:rsidRPr="00507B40">
        <w:rPr>
          <w:lang w:val="en-US"/>
        </w:rPr>
        <w:t>Feskens</w:t>
      </w:r>
      <w:r w:rsidRPr="00507B40">
        <w:rPr>
          <w:vertAlign w:val="superscript"/>
          <w:lang w:val="en-US"/>
        </w:rPr>
        <w:t>11</w:t>
      </w:r>
      <w:r w:rsidRPr="00507B40">
        <w:rPr>
          <w:lang w:val="en-US"/>
        </w:rPr>
        <w:t>, Catharina A. Hartman</w:t>
      </w:r>
      <w:r w:rsidRPr="00507B40">
        <w:rPr>
          <w:vertAlign w:val="superscript"/>
          <w:lang w:val="en-US"/>
        </w:rPr>
        <w:t>13</w:t>
      </w:r>
      <w:r w:rsidRPr="00507B40">
        <w:rPr>
          <w:lang w:val="en-US"/>
        </w:rPr>
        <w:t xml:space="preserve">, </w:t>
      </w:r>
      <w:proofErr w:type="spellStart"/>
      <w:r w:rsidRPr="00507B40">
        <w:rPr>
          <w:lang w:val="en-US"/>
        </w:rPr>
        <w:t>Albertine</w:t>
      </w:r>
      <w:proofErr w:type="spellEnd"/>
      <w:r w:rsidRPr="00507B40">
        <w:rPr>
          <w:lang w:val="en-US"/>
        </w:rPr>
        <w:t xml:space="preserve"> J. Oldehinkel</w:t>
      </w:r>
      <w:r w:rsidRPr="00507B40">
        <w:rPr>
          <w:vertAlign w:val="superscript"/>
          <w:lang w:val="en-US"/>
        </w:rPr>
        <w:t>13</w:t>
      </w:r>
      <w:r w:rsidRPr="00507B40">
        <w:rPr>
          <w:lang w:val="en-US"/>
        </w:rPr>
        <w:t>, Jan H. Smit</w:t>
      </w:r>
      <w:r w:rsidRPr="00507B40">
        <w:rPr>
          <w:vertAlign w:val="superscript"/>
          <w:lang w:val="en-US"/>
        </w:rPr>
        <w:t>14</w:t>
      </w:r>
      <w:r w:rsidRPr="00507B40">
        <w:rPr>
          <w:lang w:val="en-US"/>
        </w:rPr>
        <w:t>, W. Monique M. Verschuren</w:t>
      </w:r>
      <w:r w:rsidRPr="00507B40">
        <w:rPr>
          <w:vertAlign w:val="superscript"/>
          <w:lang w:val="en-US"/>
        </w:rPr>
        <w:t>5,10</w:t>
      </w:r>
      <w:r w:rsidRPr="00507B40">
        <w:rPr>
          <w:lang w:val="en-US"/>
        </w:rPr>
        <w:t xml:space="preserve"> , </w:t>
      </w:r>
      <w:r w:rsidRPr="00507B40">
        <w:rPr>
          <w:lang w:val="en-GB"/>
        </w:rPr>
        <w:t>Brenda W.J.H.</w:t>
      </w:r>
      <w:r w:rsidRPr="00507B40">
        <w:rPr>
          <w:lang w:val="en-US"/>
        </w:rPr>
        <w:t xml:space="preserve"> </w:t>
      </w:r>
      <w:r w:rsidRPr="00507B40">
        <w:rPr>
          <w:lang w:val="en-GB"/>
        </w:rPr>
        <w:t>Penninx</w:t>
      </w:r>
      <w:r w:rsidRPr="00507B40">
        <w:rPr>
          <w:vertAlign w:val="superscript"/>
          <w:lang w:val="en-GB"/>
        </w:rPr>
        <w:t>12,14</w:t>
      </w:r>
      <w:r w:rsidRPr="00507B40">
        <w:rPr>
          <w:lang w:val="en-GB"/>
        </w:rPr>
        <w:t xml:space="preserve">, </w:t>
      </w:r>
      <w:proofErr w:type="spellStart"/>
      <w:r w:rsidRPr="00507B40">
        <w:rPr>
          <w:lang w:val="en-US"/>
        </w:rPr>
        <w:t>Dorret</w:t>
      </w:r>
      <w:proofErr w:type="spellEnd"/>
      <w:r w:rsidRPr="00507B40">
        <w:rPr>
          <w:lang w:val="en-US"/>
        </w:rPr>
        <w:t xml:space="preserve"> I. Boomsma</w:t>
      </w:r>
      <w:r w:rsidRPr="00507B40">
        <w:rPr>
          <w:vertAlign w:val="superscript"/>
          <w:lang w:val="en-US"/>
        </w:rPr>
        <w:t>1,12</w:t>
      </w:r>
      <w:r w:rsidRPr="00507B40">
        <w:rPr>
          <w:lang w:val="en-GB"/>
        </w:rPr>
        <w:t>,</w:t>
      </w:r>
      <w:r w:rsidRPr="00507B40">
        <w:rPr>
          <w:lang w:val="en-US"/>
        </w:rPr>
        <w:t xml:space="preserve"> and </w:t>
      </w:r>
      <w:proofErr w:type="spellStart"/>
      <w:r w:rsidRPr="00507B40">
        <w:rPr>
          <w:lang w:val="en-US"/>
        </w:rPr>
        <w:t>Mariska</w:t>
      </w:r>
      <w:proofErr w:type="spellEnd"/>
      <w:r w:rsidRPr="00507B40">
        <w:rPr>
          <w:lang w:val="en-US"/>
        </w:rPr>
        <w:t xml:space="preserve"> Bot</w:t>
      </w:r>
      <w:r w:rsidRPr="00507B40">
        <w:rPr>
          <w:vertAlign w:val="superscript"/>
          <w:lang w:val="en-US"/>
        </w:rPr>
        <w:t>12,14</w:t>
      </w:r>
    </w:p>
    <w:p w14:paraId="39AA6182" w14:textId="77777777" w:rsidR="00E51E3F" w:rsidRPr="00507B40" w:rsidRDefault="00E51E3F" w:rsidP="00E51E3F">
      <w:pPr>
        <w:spacing w:after="0" w:line="480" w:lineRule="auto"/>
        <w:rPr>
          <w:lang w:val="en-US"/>
        </w:rPr>
      </w:pPr>
    </w:p>
    <w:p w14:paraId="586B7C69"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1</w:t>
      </w:r>
      <w:r w:rsidRPr="00507B40">
        <w:rPr>
          <w:rFonts w:eastAsia="Times New Roman"/>
          <w:lang w:val="en-US" w:eastAsia="nl-NL"/>
        </w:rPr>
        <w:t xml:space="preserve"> Department of Biological Psychology, </w:t>
      </w:r>
      <w:proofErr w:type="spellStart"/>
      <w:r w:rsidRPr="00507B40">
        <w:rPr>
          <w:rFonts w:eastAsia="Times New Roman"/>
          <w:lang w:val="en-US" w:eastAsia="nl-NL"/>
        </w:rPr>
        <w:t>Vrije</w:t>
      </w:r>
      <w:proofErr w:type="spellEnd"/>
      <w:r w:rsidRPr="00507B40">
        <w:rPr>
          <w:rFonts w:eastAsia="Times New Roman"/>
          <w:lang w:val="en-US" w:eastAsia="nl-NL"/>
        </w:rPr>
        <w:t xml:space="preserve"> </w:t>
      </w:r>
      <w:proofErr w:type="spellStart"/>
      <w:r w:rsidRPr="00507B40">
        <w:rPr>
          <w:rFonts w:eastAsia="Times New Roman"/>
          <w:lang w:val="en-US" w:eastAsia="nl-NL"/>
        </w:rPr>
        <w:t>Universiteit</w:t>
      </w:r>
      <w:proofErr w:type="spellEnd"/>
      <w:r w:rsidRPr="00507B40">
        <w:rPr>
          <w:rFonts w:eastAsia="Times New Roman"/>
          <w:lang w:val="en-US" w:eastAsia="nl-NL"/>
        </w:rPr>
        <w:t xml:space="preserve"> Amsterdam, The Netherlands </w:t>
      </w:r>
    </w:p>
    <w:p w14:paraId="2E90AD39"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2</w:t>
      </w:r>
      <w:r w:rsidRPr="00507B40">
        <w:rPr>
          <w:rFonts w:eastAsia="Times New Roman"/>
          <w:lang w:val="en-US" w:eastAsia="nl-NL"/>
        </w:rPr>
        <w:t xml:space="preserve"> </w:t>
      </w:r>
      <w:proofErr w:type="gramStart"/>
      <w:r w:rsidRPr="00507B40">
        <w:rPr>
          <w:rFonts w:eastAsia="Times New Roman"/>
          <w:lang w:val="en-US" w:eastAsia="nl-NL"/>
        </w:rPr>
        <w:t>Department</w:t>
      </w:r>
      <w:proofErr w:type="gramEnd"/>
      <w:r w:rsidRPr="00507B40">
        <w:rPr>
          <w:rFonts w:eastAsia="Times New Roman"/>
          <w:lang w:val="en-US" w:eastAsia="nl-NL"/>
        </w:rPr>
        <w:t xml:space="preserve"> of Epidemiology, Erasmus University Medical Center, Rotterdam, The Netherlands</w:t>
      </w:r>
    </w:p>
    <w:p w14:paraId="7F523ED1"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3</w:t>
      </w:r>
      <w:r w:rsidRPr="00507B40">
        <w:rPr>
          <w:rFonts w:eastAsia="Times New Roman"/>
          <w:lang w:val="en-US" w:eastAsia="nl-NL"/>
        </w:rPr>
        <w:t xml:space="preserve"> Department of Epidemiology and Biostatistics, Amsterdam University Medical </w:t>
      </w:r>
      <w:proofErr w:type="spellStart"/>
      <w:r w:rsidRPr="00507B40">
        <w:rPr>
          <w:rFonts w:eastAsia="Times New Roman"/>
          <w:lang w:val="en-US" w:eastAsia="nl-NL"/>
        </w:rPr>
        <w:t>Centres</w:t>
      </w:r>
      <w:proofErr w:type="spellEnd"/>
      <w:r w:rsidRPr="00507B40">
        <w:rPr>
          <w:rFonts w:eastAsia="Times New Roman"/>
          <w:lang w:val="en-US" w:eastAsia="nl-NL"/>
        </w:rPr>
        <w:t xml:space="preserve">, </w:t>
      </w:r>
      <w:r w:rsidR="008277C5" w:rsidRPr="00507B40">
        <w:rPr>
          <w:rFonts w:eastAsia="Times New Roman"/>
          <w:lang w:val="en-US" w:eastAsia="nl-NL"/>
        </w:rPr>
        <w:t xml:space="preserve">location VUMC, </w:t>
      </w:r>
      <w:r w:rsidRPr="00507B40">
        <w:rPr>
          <w:rFonts w:eastAsia="Times New Roman"/>
          <w:lang w:val="en-US" w:eastAsia="nl-NL"/>
        </w:rPr>
        <w:t>The Netherlands</w:t>
      </w:r>
    </w:p>
    <w:p w14:paraId="1140D356"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4</w:t>
      </w:r>
      <w:r w:rsidRPr="00507B40">
        <w:rPr>
          <w:rFonts w:eastAsia="Times New Roman"/>
          <w:lang w:val="en-US" w:eastAsia="nl-NL"/>
        </w:rPr>
        <w:t xml:space="preserve"> Amsterdam Public Health Research Institute, The Netherlands</w:t>
      </w:r>
    </w:p>
    <w:p w14:paraId="7EF84402"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5</w:t>
      </w:r>
      <w:r w:rsidRPr="00507B40">
        <w:rPr>
          <w:rFonts w:eastAsia="Times New Roman"/>
          <w:lang w:val="en-US" w:eastAsia="nl-NL"/>
        </w:rPr>
        <w:t xml:space="preserve"> Julius Center for Health Sciences and Primary Care, University Medical Center Utrecht, Utrecht, The Netherlands</w:t>
      </w:r>
    </w:p>
    <w:p w14:paraId="155602A8"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6</w:t>
      </w:r>
      <w:r w:rsidRPr="00507B40">
        <w:rPr>
          <w:rFonts w:eastAsia="Times New Roman"/>
          <w:lang w:val="en-US" w:eastAsia="nl-NL"/>
        </w:rPr>
        <w:t xml:space="preserve"> </w:t>
      </w:r>
      <w:proofErr w:type="gramStart"/>
      <w:r w:rsidRPr="00507B40">
        <w:rPr>
          <w:rFonts w:eastAsia="Times New Roman"/>
          <w:lang w:val="en-US" w:eastAsia="nl-NL"/>
        </w:rPr>
        <w:t>Department</w:t>
      </w:r>
      <w:proofErr w:type="gramEnd"/>
      <w:r w:rsidRPr="00507B40">
        <w:rPr>
          <w:rFonts w:eastAsia="Times New Roman"/>
          <w:lang w:val="en-US" w:eastAsia="nl-NL"/>
        </w:rPr>
        <w:t xml:space="preserve"> of Psychiatry, VU Medical Center, Amsterdam, The Netherlands</w:t>
      </w:r>
    </w:p>
    <w:p w14:paraId="1FB0994F"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7</w:t>
      </w:r>
      <w:r w:rsidRPr="00507B40">
        <w:rPr>
          <w:rFonts w:eastAsia="Times New Roman"/>
          <w:lang w:val="en-US" w:eastAsia="nl-NL"/>
        </w:rPr>
        <w:t xml:space="preserve"> </w:t>
      </w:r>
      <w:proofErr w:type="gramStart"/>
      <w:r w:rsidRPr="00507B40">
        <w:rPr>
          <w:rFonts w:eastAsia="Times New Roman"/>
          <w:lang w:val="en-US" w:eastAsia="nl-NL"/>
        </w:rPr>
        <w:t>Department</w:t>
      </w:r>
      <w:proofErr w:type="gramEnd"/>
      <w:r w:rsidRPr="00507B40">
        <w:rPr>
          <w:rFonts w:eastAsia="Times New Roman"/>
          <w:lang w:val="en-US" w:eastAsia="nl-NL"/>
        </w:rPr>
        <w:t xml:space="preserve"> of General Practice, Amsterdam University Medical </w:t>
      </w:r>
      <w:proofErr w:type="spellStart"/>
      <w:r w:rsidRPr="00507B40">
        <w:rPr>
          <w:rFonts w:eastAsia="Times New Roman"/>
          <w:lang w:val="en-US" w:eastAsia="nl-NL"/>
        </w:rPr>
        <w:t>Centres</w:t>
      </w:r>
      <w:proofErr w:type="spellEnd"/>
      <w:r w:rsidRPr="00507B40">
        <w:rPr>
          <w:rFonts w:eastAsia="Times New Roman"/>
          <w:lang w:val="en-US" w:eastAsia="nl-NL"/>
        </w:rPr>
        <w:t>, The Netherlands</w:t>
      </w:r>
    </w:p>
    <w:p w14:paraId="54F640F7"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8</w:t>
      </w:r>
      <w:r w:rsidRPr="00507B40">
        <w:rPr>
          <w:rFonts w:eastAsia="Times New Roman"/>
          <w:lang w:val="en-US" w:eastAsia="nl-NL"/>
        </w:rPr>
        <w:t xml:space="preserve"> </w:t>
      </w:r>
      <w:proofErr w:type="spellStart"/>
      <w:r w:rsidRPr="00507B40">
        <w:rPr>
          <w:rFonts w:eastAsia="Times New Roman"/>
          <w:lang w:val="en-US" w:eastAsia="nl-NL"/>
        </w:rPr>
        <w:t>Radboud</w:t>
      </w:r>
      <w:proofErr w:type="spellEnd"/>
      <w:r w:rsidRPr="00507B40">
        <w:rPr>
          <w:rFonts w:eastAsia="Times New Roman"/>
          <w:lang w:val="en-US" w:eastAsia="nl-NL"/>
        </w:rPr>
        <w:t xml:space="preserve"> university medical </w:t>
      </w:r>
      <w:proofErr w:type="gramStart"/>
      <w:r w:rsidRPr="00507B40">
        <w:rPr>
          <w:rFonts w:eastAsia="Times New Roman"/>
          <w:lang w:val="en-US" w:eastAsia="nl-NL"/>
        </w:rPr>
        <w:t>center</w:t>
      </w:r>
      <w:proofErr w:type="gramEnd"/>
      <w:r w:rsidRPr="00507B40">
        <w:rPr>
          <w:rFonts w:eastAsia="Times New Roman"/>
          <w:lang w:val="en-US" w:eastAsia="nl-NL"/>
        </w:rPr>
        <w:t xml:space="preserve">, </w:t>
      </w:r>
      <w:proofErr w:type="spellStart"/>
      <w:r w:rsidRPr="00507B40">
        <w:rPr>
          <w:rFonts w:eastAsia="Times New Roman"/>
          <w:lang w:val="en-US" w:eastAsia="nl-NL"/>
        </w:rPr>
        <w:t>Radboud</w:t>
      </w:r>
      <w:proofErr w:type="spellEnd"/>
      <w:r w:rsidRPr="00507B40">
        <w:rPr>
          <w:rFonts w:eastAsia="Times New Roman"/>
          <w:lang w:val="en-US" w:eastAsia="nl-NL"/>
        </w:rPr>
        <w:t xml:space="preserve"> Institute for Health Sciences, Nijmegen, The Netherlands</w:t>
      </w:r>
    </w:p>
    <w:p w14:paraId="062738B3"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9</w:t>
      </w:r>
      <w:r w:rsidRPr="00507B40">
        <w:rPr>
          <w:rFonts w:eastAsia="Times New Roman"/>
          <w:lang w:val="en-US" w:eastAsia="nl-NL"/>
        </w:rPr>
        <w:t xml:space="preserve"> </w:t>
      </w:r>
      <w:r w:rsidR="00196561" w:rsidRPr="00507B40">
        <w:rPr>
          <w:rFonts w:eastAsia="Times New Roman"/>
          <w:lang w:val="en-US" w:eastAsia="nl-NL"/>
        </w:rPr>
        <w:t>Department of Psychiatry, Interdisciplinary Center Psychopathology and Emotion Regulation, University of Groningen, University Medical Center Groningen, The Netherlands</w:t>
      </w:r>
    </w:p>
    <w:p w14:paraId="29B6CCE6"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10</w:t>
      </w:r>
      <w:r w:rsidRPr="00507B40">
        <w:rPr>
          <w:rFonts w:eastAsia="Times New Roman"/>
          <w:lang w:val="en-US" w:eastAsia="nl-NL"/>
        </w:rPr>
        <w:t xml:space="preserve"> </w:t>
      </w:r>
      <w:proofErr w:type="gramStart"/>
      <w:r w:rsidRPr="00507B40">
        <w:rPr>
          <w:rFonts w:eastAsia="Times New Roman"/>
          <w:lang w:val="en-US" w:eastAsia="nl-NL"/>
        </w:rPr>
        <w:t>Centre</w:t>
      </w:r>
      <w:proofErr w:type="gramEnd"/>
      <w:r w:rsidRPr="00507B40">
        <w:rPr>
          <w:rFonts w:eastAsia="Times New Roman"/>
          <w:lang w:val="en-US" w:eastAsia="nl-NL"/>
        </w:rPr>
        <w:t xml:space="preserve"> for Nutrition, Prevention and Health Services, National Institute for Public Health and the Environment, </w:t>
      </w:r>
      <w:proofErr w:type="spellStart"/>
      <w:r w:rsidRPr="00507B40">
        <w:rPr>
          <w:rFonts w:eastAsia="Times New Roman"/>
          <w:lang w:val="en-US" w:eastAsia="nl-NL"/>
        </w:rPr>
        <w:t>Bilthoven</w:t>
      </w:r>
      <w:proofErr w:type="spellEnd"/>
      <w:r w:rsidRPr="00507B40">
        <w:rPr>
          <w:rFonts w:eastAsia="Times New Roman"/>
          <w:lang w:val="en-US" w:eastAsia="nl-NL"/>
        </w:rPr>
        <w:t>, The Netherlands</w:t>
      </w:r>
    </w:p>
    <w:p w14:paraId="64DF4AED" w14:textId="77777777" w:rsidR="00E51E3F" w:rsidRPr="00507B40" w:rsidRDefault="00E51E3F" w:rsidP="00E51E3F">
      <w:pPr>
        <w:spacing w:after="0" w:line="480" w:lineRule="auto"/>
        <w:rPr>
          <w:rFonts w:eastAsia="Times New Roman"/>
          <w:lang w:val="en-US" w:eastAsia="nl-NL"/>
        </w:rPr>
      </w:pPr>
      <w:r w:rsidRPr="00507B40">
        <w:rPr>
          <w:rFonts w:eastAsia="Times New Roman"/>
          <w:vertAlign w:val="superscript"/>
          <w:lang w:val="en-US" w:eastAsia="nl-NL"/>
        </w:rPr>
        <w:t>11</w:t>
      </w:r>
      <w:r w:rsidRPr="00507B40">
        <w:rPr>
          <w:rFonts w:eastAsia="Times New Roman"/>
          <w:lang w:val="en-US" w:eastAsia="nl-NL"/>
        </w:rPr>
        <w:t xml:space="preserve"> </w:t>
      </w:r>
      <w:proofErr w:type="gramStart"/>
      <w:r w:rsidRPr="00507B40">
        <w:rPr>
          <w:rFonts w:eastAsia="Times New Roman"/>
          <w:lang w:val="en-US" w:eastAsia="nl-NL"/>
        </w:rPr>
        <w:t>Division</w:t>
      </w:r>
      <w:proofErr w:type="gramEnd"/>
      <w:r w:rsidRPr="00507B40">
        <w:rPr>
          <w:rFonts w:eastAsia="Times New Roman"/>
          <w:lang w:val="en-US" w:eastAsia="nl-NL"/>
        </w:rPr>
        <w:t xml:space="preserve"> of Human Nutrition</w:t>
      </w:r>
      <w:r w:rsidR="0092558D" w:rsidRPr="00507B40">
        <w:rPr>
          <w:rFonts w:eastAsia="Times New Roman"/>
          <w:lang w:val="en-US" w:eastAsia="nl-NL"/>
        </w:rPr>
        <w:t xml:space="preserve"> and Health</w:t>
      </w:r>
      <w:r w:rsidRPr="00507B40">
        <w:rPr>
          <w:rFonts w:eastAsia="Times New Roman"/>
          <w:lang w:val="en-US" w:eastAsia="nl-NL"/>
        </w:rPr>
        <w:t xml:space="preserve">, </w:t>
      </w:r>
      <w:proofErr w:type="spellStart"/>
      <w:r w:rsidRPr="00507B40">
        <w:rPr>
          <w:rFonts w:eastAsia="Times New Roman"/>
          <w:lang w:val="en-US" w:eastAsia="nl-NL"/>
        </w:rPr>
        <w:t>Wageningen</w:t>
      </w:r>
      <w:proofErr w:type="spellEnd"/>
      <w:r w:rsidRPr="00507B40">
        <w:rPr>
          <w:rFonts w:eastAsia="Times New Roman"/>
          <w:lang w:val="en-US" w:eastAsia="nl-NL"/>
        </w:rPr>
        <w:t xml:space="preserve"> University, </w:t>
      </w:r>
      <w:proofErr w:type="spellStart"/>
      <w:r w:rsidRPr="00507B40">
        <w:rPr>
          <w:rFonts w:eastAsia="Times New Roman"/>
          <w:lang w:val="en-US" w:eastAsia="nl-NL"/>
        </w:rPr>
        <w:t>Wageningen</w:t>
      </w:r>
      <w:proofErr w:type="spellEnd"/>
      <w:r w:rsidRPr="00507B40">
        <w:rPr>
          <w:rFonts w:eastAsia="Times New Roman"/>
          <w:lang w:val="en-US" w:eastAsia="nl-NL"/>
        </w:rPr>
        <w:t>, The Netherlands</w:t>
      </w:r>
    </w:p>
    <w:p w14:paraId="654A48DA" w14:textId="77777777" w:rsidR="00E51E3F" w:rsidRPr="00507B40" w:rsidRDefault="00E51E3F" w:rsidP="00E51E3F">
      <w:pPr>
        <w:spacing w:after="0" w:line="480" w:lineRule="auto"/>
        <w:rPr>
          <w:rFonts w:eastAsia="Times New Roman"/>
          <w:lang w:val="en-US" w:eastAsia="nl-NL"/>
        </w:rPr>
      </w:pPr>
      <w:proofErr w:type="gramStart"/>
      <w:r w:rsidRPr="00507B40">
        <w:rPr>
          <w:rFonts w:eastAsia="Times New Roman"/>
          <w:vertAlign w:val="superscript"/>
          <w:lang w:val="en-US" w:eastAsia="nl-NL"/>
        </w:rPr>
        <w:t>12</w:t>
      </w:r>
      <w:r w:rsidRPr="00507B40">
        <w:rPr>
          <w:rFonts w:eastAsia="Times New Roman"/>
          <w:lang w:val="en-US" w:eastAsia="nl-NL"/>
        </w:rPr>
        <w:t xml:space="preserve"> Amsterdam Public Health</w:t>
      </w:r>
      <w:proofErr w:type="gramEnd"/>
      <w:r w:rsidRPr="00507B40">
        <w:rPr>
          <w:rFonts w:eastAsia="Times New Roman"/>
          <w:lang w:val="en-US" w:eastAsia="nl-NL"/>
        </w:rPr>
        <w:t xml:space="preserve"> and Amsterdam Neuroscience, The Netherlands</w:t>
      </w:r>
    </w:p>
    <w:p w14:paraId="6DD9BC78" w14:textId="77777777" w:rsidR="00E51E3F" w:rsidRPr="00507B40" w:rsidRDefault="00E51E3F" w:rsidP="00E51E3F">
      <w:pPr>
        <w:spacing w:after="0" w:line="480" w:lineRule="auto"/>
        <w:rPr>
          <w:rFonts w:eastAsia="Times New Roman"/>
          <w:lang w:eastAsia="nl-NL"/>
        </w:rPr>
      </w:pPr>
      <w:r w:rsidRPr="00507B40">
        <w:rPr>
          <w:rFonts w:eastAsia="Times New Roman"/>
          <w:vertAlign w:val="superscript"/>
          <w:lang w:eastAsia="nl-NL"/>
        </w:rPr>
        <w:t>13</w:t>
      </w:r>
      <w:r w:rsidRPr="00507B40">
        <w:rPr>
          <w:rFonts w:eastAsia="Times New Roman"/>
          <w:lang w:eastAsia="nl-NL"/>
        </w:rPr>
        <w:t xml:space="preserve"> </w:t>
      </w:r>
      <w:proofErr w:type="spellStart"/>
      <w:r w:rsidRPr="00507B40">
        <w:rPr>
          <w:rFonts w:eastAsia="Times New Roman"/>
          <w:lang w:eastAsia="nl-NL"/>
        </w:rPr>
        <w:t>Department</w:t>
      </w:r>
      <w:proofErr w:type="spellEnd"/>
      <w:r w:rsidRPr="00507B40">
        <w:rPr>
          <w:rFonts w:eastAsia="Times New Roman"/>
          <w:lang w:eastAsia="nl-NL"/>
        </w:rPr>
        <w:t xml:space="preserve"> of </w:t>
      </w:r>
      <w:proofErr w:type="spellStart"/>
      <w:r w:rsidRPr="00507B40">
        <w:rPr>
          <w:rFonts w:eastAsia="Times New Roman"/>
          <w:lang w:eastAsia="nl-NL"/>
        </w:rPr>
        <w:t>Psychiatry</w:t>
      </w:r>
      <w:proofErr w:type="spellEnd"/>
      <w:r w:rsidRPr="00507B40">
        <w:rPr>
          <w:rFonts w:eastAsia="Times New Roman"/>
          <w:lang w:eastAsia="nl-NL"/>
        </w:rPr>
        <w:t xml:space="preserve">, University of Groningen, University </w:t>
      </w:r>
      <w:proofErr w:type="spellStart"/>
      <w:r w:rsidRPr="00507B40">
        <w:rPr>
          <w:rFonts w:eastAsia="Times New Roman"/>
          <w:lang w:eastAsia="nl-NL"/>
        </w:rPr>
        <w:t>Medical</w:t>
      </w:r>
      <w:proofErr w:type="spellEnd"/>
      <w:r w:rsidRPr="00507B40">
        <w:rPr>
          <w:rFonts w:eastAsia="Times New Roman"/>
          <w:lang w:eastAsia="nl-NL"/>
        </w:rPr>
        <w:t xml:space="preserve"> Center Groningen, Groningen, Netherlands</w:t>
      </w:r>
    </w:p>
    <w:p w14:paraId="5520294D" w14:textId="77777777" w:rsidR="00E51E3F" w:rsidRPr="00507B40" w:rsidRDefault="00E51E3F" w:rsidP="00E51E3F">
      <w:pPr>
        <w:spacing w:after="0" w:line="480" w:lineRule="auto"/>
        <w:rPr>
          <w:rFonts w:eastAsia="Times New Roman"/>
          <w:lang w:eastAsia="nl-NL"/>
        </w:rPr>
      </w:pPr>
      <w:r w:rsidRPr="00507B40">
        <w:rPr>
          <w:rFonts w:eastAsia="Times New Roman"/>
          <w:vertAlign w:val="superscript"/>
          <w:lang w:eastAsia="nl-NL"/>
        </w:rPr>
        <w:t>14</w:t>
      </w:r>
      <w:r w:rsidRPr="00507B40">
        <w:rPr>
          <w:rFonts w:eastAsia="Times New Roman"/>
          <w:lang w:eastAsia="nl-NL"/>
        </w:rPr>
        <w:t xml:space="preserve"> Amsterdam UMC, Vrije Universiteit Amsterdam, </w:t>
      </w:r>
      <w:proofErr w:type="spellStart"/>
      <w:r w:rsidRPr="00507B40">
        <w:rPr>
          <w:rFonts w:eastAsia="Times New Roman"/>
          <w:lang w:eastAsia="nl-NL"/>
        </w:rPr>
        <w:t>Psychiatry</w:t>
      </w:r>
      <w:proofErr w:type="spellEnd"/>
      <w:r w:rsidRPr="00507B40">
        <w:rPr>
          <w:rFonts w:eastAsia="Times New Roman"/>
          <w:lang w:eastAsia="nl-NL"/>
        </w:rPr>
        <w:t>, Amsterdam, The Netherlands</w:t>
      </w:r>
    </w:p>
    <w:p w14:paraId="4DDD436B" w14:textId="77777777" w:rsidR="0045776F" w:rsidRPr="00507B40" w:rsidRDefault="003969FD" w:rsidP="0045776F">
      <w:pPr>
        <w:spacing w:after="0" w:line="480" w:lineRule="auto"/>
        <w:rPr>
          <w:rFonts w:asciiTheme="minorHAnsi" w:hAnsiTheme="minorHAnsi"/>
          <w:b/>
        </w:rPr>
      </w:pPr>
      <w:r w:rsidRPr="00507B40">
        <w:rPr>
          <w:rFonts w:asciiTheme="minorHAnsi" w:hAnsiTheme="minorHAnsi"/>
        </w:rPr>
        <w:br w:type="page"/>
      </w:r>
    </w:p>
    <w:sdt>
      <w:sdtPr>
        <w:rPr>
          <w:rFonts w:asciiTheme="minorHAnsi" w:eastAsia="Calibri" w:hAnsiTheme="minorHAnsi" w:cs="Times New Roman"/>
          <w:b w:val="0"/>
          <w:bCs w:val="0"/>
          <w:color w:val="auto"/>
          <w:sz w:val="22"/>
          <w:szCs w:val="22"/>
          <w:lang w:val="nl-NL"/>
        </w:rPr>
        <w:id w:val="10905844"/>
        <w:docPartObj>
          <w:docPartGallery w:val="Table of Contents"/>
          <w:docPartUnique/>
        </w:docPartObj>
      </w:sdtPr>
      <w:sdtEndPr/>
      <w:sdtContent>
        <w:p w14:paraId="3C702E8C" w14:textId="77777777" w:rsidR="0045776F" w:rsidRPr="00507B40" w:rsidRDefault="0045776F" w:rsidP="0045776F">
          <w:pPr>
            <w:pStyle w:val="TOCHeading"/>
            <w:spacing w:line="480" w:lineRule="auto"/>
            <w:rPr>
              <w:rFonts w:asciiTheme="minorHAnsi" w:hAnsiTheme="minorHAnsi"/>
              <w:color w:val="auto"/>
            </w:rPr>
          </w:pPr>
          <w:r w:rsidRPr="00507B40">
            <w:rPr>
              <w:rFonts w:asciiTheme="minorHAnsi" w:hAnsiTheme="minorHAnsi"/>
              <w:color w:val="auto"/>
            </w:rPr>
            <w:t>Table of Contents</w:t>
          </w:r>
        </w:p>
        <w:p w14:paraId="36B6800F" w14:textId="77777777" w:rsidR="00722620" w:rsidRPr="00D83088" w:rsidRDefault="00EE33A0">
          <w:pPr>
            <w:pStyle w:val="TOC1"/>
            <w:tabs>
              <w:tab w:val="right" w:leader="dot" w:pos="10456"/>
            </w:tabs>
            <w:rPr>
              <w:rFonts w:asciiTheme="minorHAnsi" w:eastAsiaTheme="minorEastAsia" w:hAnsiTheme="minorHAnsi" w:cstheme="minorBidi"/>
              <w:noProof/>
              <w:lang w:val="en-GB" w:eastAsia="en-GB"/>
            </w:rPr>
          </w:pPr>
          <w:r w:rsidRPr="00507B40">
            <w:rPr>
              <w:rFonts w:asciiTheme="minorHAnsi" w:hAnsiTheme="minorHAnsi"/>
            </w:rPr>
            <w:fldChar w:fldCharType="begin"/>
          </w:r>
          <w:r w:rsidR="0045776F" w:rsidRPr="00507B40">
            <w:rPr>
              <w:rFonts w:asciiTheme="minorHAnsi" w:hAnsiTheme="minorHAnsi"/>
            </w:rPr>
            <w:instrText xml:space="preserve"> TOC \o "1-3" \h \z \u </w:instrText>
          </w:r>
          <w:r w:rsidRPr="00507B40">
            <w:rPr>
              <w:rFonts w:asciiTheme="minorHAnsi" w:hAnsiTheme="minorHAnsi"/>
            </w:rPr>
            <w:fldChar w:fldCharType="separate"/>
          </w:r>
          <w:hyperlink w:anchor="_Toc27046486" w:history="1">
            <w:r w:rsidR="00722620" w:rsidRPr="00D83088">
              <w:rPr>
                <w:rStyle w:val="Hyperlink"/>
                <w:noProof/>
                <w:color w:val="auto"/>
                <w:lang w:val="en-US"/>
              </w:rPr>
              <w:t>Description of the Dutch cohorts participated in BIONIC project</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_Toc27046486 \h </w:instrText>
            </w:r>
            <w:r w:rsidR="00722620" w:rsidRPr="00D83088">
              <w:rPr>
                <w:noProof/>
                <w:webHidden/>
              </w:rPr>
            </w:r>
            <w:r w:rsidR="00722620" w:rsidRPr="00D83088">
              <w:rPr>
                <w:noProof/>
                <w:webHidden/>
              </w:rPr>
              <w:fldChar w:fldCharType="separate"/>
            </w:r>
            <w:r w:rsidR="00722620" w:rsidRPr="00D83088">
              <w:rPr>
                <w:noProof/>
                <w:webHidden/>
              </w:rPr>
              <w:t>3</w:t>
            </w:r>
            <w:r w:rsidR="00722620" w:rsidRPr="00D83088">
              <w:rPr>
                <w:noProof/>
                <w:webHidden/>
              </w:rPr>
              <w:fldChar w:fldCharType="end"/>
            </w:r>
          </w:hyperlink>
        </w:p>
        <w:p w14:paraId="125B9911"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87" w:history="1">
            <w:r w:rsidR="00722620" w:rsidRPr="00D83088">
              <w:rPr>
                <w:rStyle w:val="Hyperlink"/>
                <w:noProof/>
                <w:color w:val="auto"/>
                <w:lang w:val="en-US"/>
              </w:rPr>
              <w:t>BIONIC cohort acknowledgements and financial support</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_Toc27046487 \h </w:instrText>
            </w:r>
            <w:r w:rsidR="00722620" w:rsidRPr="00D83088">
              <w:rPr>
                <w:noProof/>
                <w:webHidden/>
              </w:rPr>
            </w:r>
            <w:r w:rsidR="00722620" w:rsidRPr="00D83088">
              <w:rPr>
                <w:noProof/>
                <w:webHidden/>
              </w:rPr>
              <w:fldChar w:fldCharType="separate"/>
            </w:r>
            <w:r w:rsidR="00722620" w:rsidRPr="00D83088">
              <w:rPr>
                <w:noProof/>
                <w:webHidden/>
              </w:rPr>
              <w:t>6</w:t>
            </w:r>
            <w:r w:rsidR="00722620" w:rsidRPr="00D83088">
              <w:rPr>
                <w:noProof/>
                <w:webHidden/>
              </w:rPr>
              <w:fldChar w:fldCharType="end"/>
            </w:r>
          </w:hyperlink>
        </w:p>
        <w:p w14:paraId="5F0BDDF1"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88" w:history="1">
            <w:r w:rsidR="00722620" w:rsidRPr="00D83088">
              <w:rPr>
                <w:rStyle w:val="Hyperlink"/>
                <w:noProof/>
                <w:color w:val="auto"/>
                <w:lang w:val="en-US"/>
              </w:rPr>
              <w:t>Genotyping, imputation and PCA in NTR</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_Toc27046488 \h </w:instrText>
            </w:r>
            <w:r w:rsidR="00722620" w:rsidRPr="00D83088">
              <w:rPr>
                <w:noProof/>
                <w:webHidden/>
              </w:rPr>
            </w:r>
            <w:r w:rsidR="00722620" w:rsidRPr="00D83088">
              <w:rPr>
                <w:noProof/>
                <w:webHidden/>
              </w:rPr>
              <w:fldChar w:fldCharType="separate"/>
            </w:r>
            <w:r w:rsidR="00722620" w:rsidRPr="00D83088">
              <w:rPr>
                <w:noProof/>
                <w:webHidden/>
              </w:rPr>
              <w:t>10</w:t>
            </w:r>
            <w:r w:rsidR="00722620" w:rsidRPr="00D83088">
              <w:rPr>
                <w:noProof/>
                <w:webHidden/>
              </w:rPr>
              <w:fldChar w:fldCharType="end"/>
            </w:r>
          </w:hyperlink>
        </w:p>
        <w:p w14:paraId="654E4C4D"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89" w:history="1">
            <w:r w:rsidR="00722620" w:rsidRPr="00D83088">
              <w:rPr>
                <w:rStyle w:val="Hyperlink"/>
                <w:noProof/>
                <w:color w:val="auto"/>
                <w:lang w:val="en-US"/>
              </w:rPr>
              <w:t>Polygenic Risk Score (PRS) analysis in NTR</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_Toc27046489 \h </w:instrText>
            </w:r>
            <w:r w:rsidR="00722620" w:rsidRPr="00D83088">
              <w:rPr>
                <w:noProof/>
                <w:webHidden/>
              </w:rPr>
            </w:r>
            <w:r w:rsidR="00722620" w:rsidRPr="00D83088">
              <w:rPr>
                <w:noProof/>
                <w:webHidden/>
              </w:rPr>
              <w:fldChar w:fldCharType="separate"/>
            </w:r>
            <w:r w:rsidR="00722620" w:rsidRPr="00D83088">
              <w:rPr>
                <w:noProof/>
                <w:webHidden/>
              </w:rPr>
              <w:t>10</w:t>
            </w:r>
            <w:r w:rsidR="00722620" w:rsidRPr="00D83088">
              <w:rPr>
                <w:noProof/>
                <w:webHidden/>
              </w:rPr>
              <w:fldChar w:fldCharType="end"/>
            </w:r>
          </w:hyperlink>
        </w:p>
        <w:p w14:paraId="07D21971"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0" w:history="1">
            <w:r w:rsidR="00722620" w:rsidRPr="00D83088">
              <w:rPr>
                <w:rStyle w:val="Hyperlink"/>
                <w:noProof/>
                <w:color w:val="auto"/>
                <w:lang w:val="en-US"/>
              </w:rPr>
              <w:t>Comparison of BIONIC respondents and other cohort participants for personality traits and/or other depression related phenotypes</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_Toc27046490 \h </w:instrText>
            </w:r>
            <w:r w:rsidR="00722620" w:rsidRPr="00D83088">
              <w:rPr>
                <w:noProof/>
                <w:webHidden/>
              </w:rPr>
            </w:r>
            <w:r w:rsidR="00722620" w:rsidRPr="00D83088">
              <w:rPr>
                <w:noProof/>
                <w:webHidden/>
              </w:rPr>
              <w:fldChar w:fldCharType="separate"/>
            </w:r>
            <w:r w:rsidR="00722620" w:rsidRPr="00D83088">
              <w:rPr>
                <w:noProof/>
                <w:webHidden/>
              </w:rPr>
              <w:t>12</w:t>
            </w:r>
            <w:r w:rsidR="00722620" w:rsidRPr="00D83088">
              <w:rPr>
                <w:noProof/>
                <w:webHidden/>
              </w:rPr>
              <w:fldChar w:fldCharType="end"/>
            </w:r>
          </w:hyperlink>
        </w:p>
        <w:p w14:paraId="2226B402"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1" w:history="1">
            <w:r w:rsidR="00722620" w:rsidRPr="00D83088">
              <w:rPr>
                <w:rStyle w:val="Hyperlink"/>
                <w:noProof/>
                <w:color w:val="auto"/>
                <w:lang w:val="en-US"/>
              </w:rPr>
              <w:t>Supplementary Figure 1.</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_Toc27046491 \h </w:instrText>
            </w:r>
            <w:r w:rsidR="00722620" w:rsidRPr="00D83088">
              <w:rPr>
                <w:noProof/>
                <w:webHidden/>
              </w:rPr>
            </w:r>
            <w:r w:rsidR="00722620" w:rsidRPr="00D83088">
              <w:rPr>
                <w:noProof/>
                <w:webHidden/>
              </w:rPr>
              <w:fldChar w:fldCharType="separate"/>
            </w:r>
            <w:r w:rsidR="00722620" w:rsidRPr="00D83088">
              <w:rPr>
                <w:noProof/>
                <w:webHidden/>
              </w:rPr>
              <w:t>13</w:t>
            </w:r>
            <w:r w:rsidR="00722620" w:rsidRPr="00D83088">
              <w:rPr>
                <w:noProof/>
                <w:webHidden/>
              </w:rPr>
              <w:fldChar w:fldCharType="end"/>
            </w:r>
          </w:hyperlink>
        </w:p>
        <w:p w14:paraId="41D46DCB"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2" w:history="1">
            <w:r w:rsidR="00722620" w:rsidRPr="00D83088">
              <w:rPr>
                <w:rStyle w:val="Hyperlink"/>
                <w:noProof/>
                <w:color w:val="auto"/>
                <w:lang w:val="en-US"/>
              </w:rPr>
              <w:t>Cut-off for low, medium and high education levels of BIONIC cohorts*</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_Toc27046492 \h </w:instrText>
            </w:r>
            <w:r w:rsidR="00722620" w:rsidRPr="00D83088">
              <w:rPr>
                <w:noProof/>
                <w:webHidden/>
              </w:rPr>
            </w:r>
            <w:r w:rsidR="00722620" w:rsidRPr="00D83088">
              <w:rPr>
                <w:noProof/>
                <w:webHidden/>
              </w:rPr>
              <w:fldChar w:fldCharType="separate"/>
            </w:r>
            <w:r w:rsidR="00722620" w:rsidRPr="00D83088">
              <w:rPr>
                <w:noProof/>
                <w:webHidden/>
              </w:rPr>
              <w:t>14</w:t>
            </w:r>
            <w:r w:rsidR="00722620" w:rsidRPr="00D83088">
              <w:rPr>
                <w:noProof/>
                <w:webHidden/>
              </w:rPr>
              <w:fldChar w:fldCharType="end"/>
            </w:r>
          </w:hyperlink>
        </w:p>
        <w:p w14:paraId="0D84E003"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3" w:history="1">
            <w:r w:rsidR="00722620" w:rsidRPr="00D83088">
              <w:rPr>
                <w:rStyle w:val="Hyperlink"/>
                <w:rFonts w:cstheme="minorHAnsi"/>
                <w:noProof/>
                <w:color w:val="auto"/>
                <w:lang w:val="en-US"/>
              </w:rPr>
              <w:t>Genetic correlation analyses</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_Toc27046493 \h </w:instrText>
            </w:r>
            <w:r w:rsidR="00722620" w:rsidRPr="00D83088">
              <w:rPr>
                <w:noProof/>
                <w:webHidden/>
              </w:rPr>
            </w:r>
            <w:r w:rsidR="00722620" w:rsidRPr="00D83088">
              <w:rPr>
                <w:noProof/>
                <w:webHidden/>
              </w:rPr>
              <w:fldChar w:fldCharType="separate"/>
            </w:r>
            <w:r w:rsidR="00722620" w:rsidRPr="00D83088">
              <w:rPr>
                <w:noProof/>
                <w:webHidden/>
              </w:rPr>
              <w:t>15</w:t>
            </w:r>
            <w:r w:rsidR="00722620" w:rsidRPr="00D83088">
              <w:rPr>
                <w:noProof/>
                <w:webHidden/>
              </w:rPr>
              <w:fldChar w:fldCharType="end"/>
            </w:r>
          </w:hyperlink>
        </w:p>
        <w:p w14:paraId="3D928FB5"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4" w:history="1">
            <w:r w:rsidR="00722620" w:rsidRPr="00D83088">
              <w:rPr>
                <w:rStyle w:val="Hyperlink"/>
                <w:noProof/>
                <w:color w:val="auto"/>
                <w:lang w:val="en-US"/>
              </w:rPr>
              <w:t>LIDAS questionnaire</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_Toc27046494 \h </w:instrText>
            </w:r>
            <w:r w:rsidR="00722620" w:rsidRPr="00D83088">
              <w:rPr>
                <w:noProof/>
                <w:webHidden/>
              </w:rPr>
            </w:r>
            <w:r w:rsidR="00722620" w:rsidRPr="00D83088">
              <w:rPr>
                <w:noProof/>
                <w:webHidden/>
              </w:rPr>
              <w:fldChar w:fldCharType="separate"/>
            </w:r>
            <w:r w:rsidR="00722620" w:rsidRPr="00D83088">
              <w:rPr>
                <w:noProof/>
                <w:webHidden/>
              </w:rPr>
              <w:t>16</w:t>
            </w:r>
            <w:r w:rsidR="00722620" w:rsidRPr="00D83088">
              <w:rPr>
                <w:noProof/>
                <w:webHidden/>
              </w:rPr>
              <w:fldChar w:fldCharType="end"/>
            </w:r>
          </w:hyperlink>
        </w:p>
        <w:p w14:paraId="3A9FEA92"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7" w:history="1">
            <w:r w:rsidR="00722620" w:rsidRPr="00D83088">
              <w:rPr>
                <w:rStyle w:val="Hyperlink"/>
                <w:noProof/>
                <w:color w:val="auto"/>
                <w:lang w:val="en-US"/>
              </w:rPr>
              <w:t>Supplementary Figure 2.</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_Toc27046497 \h </w:instrText>
            </w:r>
            <w:r w:rsidR="00722620" w:rsidRPr="00D83088">
              <w:rPr>
                <w:noProof/>
                <w:webHidden/>
              </w:rPr>
            </w:r>
            <w:r w:rsidR="00722620" w:rsidRPr="00D83088">
              <w:rPr>
                <w:noProof/>
                <w:webHidden/>
              </w:rPr>
              <w:fldChar w:fldCharType="separate"/>
            </w:r>
            <w:r w:rsidR="00722620" w:rsidRPr="00D83088">
              <w:rPr>
                <w:noProof/>
                <w:webHidden/>
              </w:rPr>
              <w:t>20</w:t>
            </w:r>
            <w:r w:rsidR="00722620" w:rsidRPr="00D83088">
              <w:rPr>
                <w:noProof/>
                <w:webHidden/>
              </w:rPr>
              <w:fldChar w:fldCharType="end"/>
            </w:r>
          </w:hyperlink>
        </w:p>
        <w:p w14:paraId="23F6B862"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8" w:history="1">
            <w:r w:rsidR="00722620" w:rsidRPr="00D83088">
              <w:rPr>
                <w:rStyle w:val="Hyperlink"/>
                <w:noProof/>
                <w:color w:val="auto"/>
                <w:lang w:val="en-US"/>
              </w:rPr>
              <w:t>Supplementary Figure 3.</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_Toc27046498 \h </w:instrText>
            </w:r>
            <w:r w:rsidR="00722620" w:rsidRPr="00D83088">
              <w:rPr>
                <w:noProof/>
                <w:webHidden/>
              </w:rPr>
            </w:r>
            <w:r w:rsidR="00722620" w:rsidRPr="00D83088">
              <w:rPr>
                <w:noProof/>
                <w:webHidden/>
              </w:rPr>
              <w:fldChar w:fldCharType="separate"/>
            </w:r>
            <w:r w:rsidR="00722620" w:rsidRPr="00D83088">
              <w:rPr>
                <w:noProof/>
                <w:webHidden/>
              </w:rPr>
              <w:t>26</w:t>
            </w:r>
            <w:r w:rsidR="00722620" w:rsidRPr="00D83088">
              <w:rPr>
                <w:noProof/>
                <w:webHidden/>
              </w:rPr>
              <w:fldChar w:fldCharType="end"/>
            </w:r>
          </w:hyperlink>
        </w:p>
        <w:p w14:paraId="4B0C5D2B"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499" w:history="1">
            <w:r w:rsidR="00722620" w:rsidRPr="00D83088">
              <w:rPr>
                <w:rStyle w:val="Hyperlink"/>
                <w:noProof/>
                <w:color w:val="auto"/>
                <w:lang w:val="en-US"/>
              </w:rPr>
              <w:t>Supplementary Figure 4.</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_Toc27046499 \h </w:instrText>
            </w:r>
            <w:r w:rsidR="00722620" w:rsidRPr="00D83088">
              <w:rPr>
                <w:noProof/>
                <w:webHidden/>
              </w:rPr>
            </w:r>
            <w:r w:rsidR="00722620" w:rsidRPr="00D83088">
              <w:rPr>
                <w:noProof/>
                <w:webHidden/>
              </w:rPr>
              <w:fldChar w:fldCharType="separate"/>
            </w:r>
            <w:r w:rsidR="00722620" w:rsidRPr="00D83088">
              <w:rPr>
                <w:noProof/>
                <w:webHidden/>
              </w:rPr>
              <w:t>32</w:t>
            </w:r>
            <w:r w:rsidR="00722620" w:rsidRPr="00D83088">
              <w:rPr>
                <w:noProof/>
                <w:webHidden/>
              </w:rPr>
              <w:fldChar w:fldCharType="end"/>
            </w:r>
          </w:hyperlink>
        </w:p>
        <w:p w14:paraId="345F2518" w14:textId="1879F451"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500" w:history="1">
            <w:r w:rsidR="00722620" w:rsidRPr="00D83088">
              <w:rPr>
                <w:rStyle w:val="Hyperlink"/>
                <w:rFonts w:eastAsiaTheme="minorHAnsi" w:cstheme="minorHAnsi"/>
                <w:noProof/>
                <w:color w:val="auto"/>
                <w:lang w:val="en-US"/>
              </w:rPr>
              <w:t>Supplementary Table 1.</w:t>
            </w:r>
            <w:bookmarkStart w:id="0" w:name="_GoBack"/>
            <w:bookmarkEnd w:id="0"/>
            <w:r w:rsidR="00722620" w:rsidRPr="00D83088">
              <w:rPr>
                <w:noProof/>
                <w:webHidden/>
              </w:rPr>
              <w:tab/>
            </w:r>
            <w:r w:rsidR="00722620" w:rsidRPr="00D83088">
              <w:rPr>
                <w:noProof/>
                <w:webHidden/>
              </w:rPr>
              <w:fldChar w:fldCharType="begin"/>
            </w:r>
            <w:r w:rsidR="00722620" w:rsidRPr="00D83088">
              <w:rPr>
                <w:noProof/>
                <w:webHidden/>
              </w:rPr>
              <w:instrText xml:space="preserve"> PAGEREF _Toc27046500 \h </w:instrText>
            </w:r>
            <w:r w:rsidR="00722620" w:rsidRPr="00D83088">
              <w:rPr>
                <w:noProof/>
                <w:webHidden/>
              </w:rPr>
            </w:r>
            <w:r w:rsidR="00722620" w:rsidRPr="00D83088">
              <w:rPr>
                <w:noProof/>
                <w:webHidden/>
              </w:rPr>
              <w:fldChar w:fldCharType="separate"/>
            </w:r>
            <w:r w:rsidR="00722620" w:rsidRPr="00D83088">
              <w:rPr>
                <w:noProof/>
                <w:webHidden/>
              </w:rPr>
              <w:t>33</w:t>
            </w:r>
            <w:r w:rsidR="00722620" w:rsidRPr="00D83088">
              <w:rPr>
                <w:noProof/>
                <w:webHidden/>
              </w:rPr>
              <w:fldChar w:fldCharType="end"/>
            </w:r>
          </w:hyperlink>
        </w:p>
        <w:p w14:paraId="411EE7D4" w14:textId="7A64EBBB"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501" w:history="1">
            <w:r w:rsidR="00722620" w:rsidRPr="00D83088">
              <w:rPr>
                <w:rStyle w:val="Hyperlink"/>
                <w:noProof/>
                <w:color w:val="auto"/>
                <w:lang w:val="en-US"/>
              </w:rPr>
              <w:t>Suppl</w:t>
            </w:r>
            <w:r>
              <w:rPr>
                <w:rStyle w:val="Hyperlink"/>
                <w:noProof/>
                <w:color w:val="auto"/>
                <w:lang w:val="en-US"/>
              </w:rPr>
              <w:t>ementary Table 2.</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_Toc27046501 \h </w:instrText>
            </w:r>
            <w:r w:rsidR="00722620" w:rsidRPr="00D83088">
              <w:rPr>
                <w:noProof/>
                <w:webHidden/>
              </w:rPr>
            </w:r>
            <w:r w:rsidR="00722620" w:rsidRPr="00D83088">
              <w:rPr>
                <w:noProof/>
                <w:webHidden/>
              </w:rPr>
              <w:fldChar w:fldCharType="separate"/>
            </w:r>
            <w:r w:rsidR="00722620" w:rsidRPr="00D83088">
              <w:rPr>
                <w:noProof/>
                <w:webHidden/>
              </w:rPr>
              <w:t>33</w:t>
            </w:r>
            <w:r w:rsidR="00722620" w:rsidRPr="00D83088">
              <w:rPr>
                <w:noProof/>
                <w:webHidden/>
              </w:rPr>
              <w:fldChar w:fldCharType="end"/>
            </w:r>
          </w:hyperlink>
        </w:p>
        <w:p w14:paraId="59B08F40" w14:textId="77777777" w:rsidR="00722620" w:rsidRPr="00D83088" w:rsidRDefault="009D5387">
          <w:pPr>
            <w:pStyle w:val="TOC1"/>
            <w:tabs>
              <w:tab w:val="right" w:leader="dot" w:pos="10456"/>
            </w:tabs>
            <w:rPr>
              <w:rFonts w:asciiTheme="minorHAnsi" w:eastAsiaTheme="minorEastAsia" w:hAnsiTheme="minorHAnsi" w:cstheme="minorBidi"/>
              <w:noProof/>
              <w:lang w:val="en-GB" w:eastAsia="en-GB"/>
            </w:rPr>
          </w:pPr>
          <w:hyperlink w:anchor="_Toc27046502" w:history="1">
            <w:r w:rsidR="00722620" w:rsidRPr="00D83088">
              <w:rPr>
                <w:rStyle w:val="Hyperlink"/>
                <w:noProof/>
                <w:color w:val="auto"/>
              </w:rPr>
              <w:t>References:</w:t>
            </w:r>
            <w:r w:rsidR="00722620" w:rsidRPr="00D83088">
              <w:rPr>
                <w:noProof/>
                <w:webHidden/>
              </w:rPr>
              <w:tab/>
            </w:r>
            <w:r w:rsidR="00722620" w:rsidRPr="00D83088">
              <w:rPr>
                <w:noProof/>
                <w:webHidden/>
              </w:rPr>
              <w:fldChar w:fldCharType="begin"/>
            </w:r>
            <w:r w:rsidR="00722620" w:rsidRPr="00D83088">
              <w:rPr>
                <w:noProof/>
                <w:webHidden/>
              </w:rPr>
              <w:instrText xml:space="preserve"> PAGEREF _Toc27046502 \h </w:instrText>
            </w:r>
            <w:r w:rsidR="00722620" w:rsidRPr="00D83088">
              <w:rPr>
                <w:noProof/>
                <w:webHidden/>
              </w:rPr>
            </w:r>
            <w:r w:rsidR="00722620" w:rsidRPr="00D83088">
              <w:rPr>
                <w:noProof/>
                <w:webHidden/>
              </w:rPr>
              <w:fldChar w:fldCharType="separate"/>
            </w:r>
            <w:r w:rsidR="00722620" w:rsidRPr="00D83088">
              <w:rPr>
                <w:noProof/>
                <w:webHidden/>
              </w:rPr>
              <w:t>34</w:t>
            </w:r>
            <w:r w:rsidR="00722620" w:rsidRPr="00D83088">
              <w:rPr>
                <w:noProof/>
                <w:webHidden/>
              </w:rPr>
              <w:fldChar w:fldCharType="end"/>
            </w:r>
          </w:hyperlink>
        </w:p>
        <w:p w14:paraId="65745EEB" w14:textId="77777777" w:rsidR="0045776F" w:rsidRPr="00507B40" w:rsidRDefault="00EE33A0" w:rsidP="0045776F">
          <w:pPr>
            <w:spacing w:line="480" w:lineRule="auto"/>
            <w:rPr>
              <w:rFonts w:asciiTheme="minorHAnsi" w:hAnsiTheme="minorHAnsi"/>
            </w:rPr>
          </w:pPr>
          <w:r w:rsidRPr="00507B40">
            <w:rPr>
              <w:rFonts w:asciiTheme="minorHAnsi" w:hAnsiTheme="minorHAnsi"/>
            </w:rPr>
            <w:fldChar w:fldCharType="end"/>
          </w:r>
        </w:p>
      </w:sdtContent>
    </w:sdt>
    <w:p w14:paraId="3C6A40F4" w14:textId="77777777" w:rsidR="00096F27" w:rsidRPr="00507B40" w:rsidRDefault="00096F27" w:rsidP="0045776F">
      <w:pPr>
        <w:spacing w:after="0" w:line="480" w:lineRule="auto"/>
        <w:rPr>
          <w:rFonts w:asciiTheme="minorHAnsi" w:hAnsiTheme="minorHAnsi"/>
          <w:b/>
          <w:lang w:val="en-US"/>
        </w:rPr>
      </w:pPr>
      <w:r w:rsidRPr="00507B40">
        <w:rPr>
          <w:rFonts w:asciiTheme="minorHAnsi" w:hAnsiTheme="minorHAnsi"/>
          <w:b/>
          <w:lang w:val="en-US"/>
        </w:rPr>
        <w:br w:type="page"/>
      </w:r>
    </w:p>
    <w:p w14:paraId="534A937A" w14:textId="77777777" w:rsidR="00DB30B2" w:rsidRPr="00507B40" w:rsidRDefault="003969FD" w:rsidP="00D74950">
      <w:pPr>
        <w:pStyle w:val="Heading1"/>
        <w:spacing w:line="480" w:lineRule="auto"/>
        <w:rPr>
          <w:rFonts w:asciiTheme="minorHAnsi" w:hAnsiTheme="minorHAnsi"/>
          <w:color w:val="auto"/>
          <w:sz w:val="22"/>
          <w:szCs w:val="22"/>
          <w:lang w:val="en-US"/>
        </w:rPr>
      </w:pPr>
      <w:bookmarkStart w:id="1" w:name="_Toc27046486"/>
      <w:r w:rsidRPr="00507B40">
        <w:rPr>
          <w:rFonts w:asciiTheme="minorHAnsi" w:hAnsiTheme="minorHAnsi"/>
          <w:color w:val="auto"/>
          <w:sz w:val="22"/>
          <w:szCs w:val="22"/>
          <w:lang w:val="en-US"/>
        </w:rPr>
        <w:lastRenderedPageBreak/>
        <w:t>Description of the Dutch cohorts participated in BIONIC project</w:t>
      </w:r>
      <w:bookmarkEnd w:id="1"/>
    </w:p>
    <w:p w14:paraId="6F088A0E" w14:textId="77777777" w:rsidR="00BD2C09" w:rsidRPr="00507B40" w:rsidRDefault="00BD2C09" w:rsidP="00D74950">
      <w:pPr>
        <w:spacing w:line="480" w:lineRule="auto"/>
        <w:rPr>
          <w:i/>
          <w:lang w:val="en-US"/>
        </w:rPr>
      </w:pPr>
      <w:proofErr w:type="spellStart"/>
      <w:r w:rsidRPr="00507B40">
        <w:rPr>
          <w:i/>
          <w:lang w:val="en-US"/>
        </w:rPr>
        <w:t>Doetinchem</w:t>
      </w:r>
      <w:proofErr w:type="spellEnd"/>
      <w:r w:rsidRPr="00507B40">
        <w:rPr>
          <w:i/>
          <w:lang w:val="en-US"/>
        </w:rPr>
        <w:t xml:space="preserve"> Cohort Study </w:t>
      </w:r>
    </w:p>
    <w:p w14:paraId="35A53A04" w14:textId="77777777" w:rsidR="00BD2C09" w:rsidRPr="00507B40" w:rsidRDefault="00BD2C09" w:rsidP="00D74950">
      <w:pPr>
        <w:spacing w:line="480" w:lineRule="auto"/>
        <w:rPr>
          <w:lang w:val="en-US"/>
        </w:rPr>
      </w:pPr>
      <w:r w:rsidRPr="00507B40">
        <w:rPr>
          <w:lang w:val="en-US"/>
        </w:rPr>
        <w:t xml:space="preserve">In the </w:t>
      </w:r>
      <w:proofErr w:type="spellStart"/>
      <w:r w:rsidRPr="00507B40">
        <w:rPr>
          <w:lang w:val="en-US"/>
        </w:rPr>
        <w:t>Doetinchem</w:t>
      </w:r>
      <w:proofErr w:type="spellEnd"/>
      <w:r w:rsidRPr="00507B40">
        <w:rPr>
          <w:lang w:val="en-US"/>
        </w:rPr>
        <w:t xml:space="preserve"> Cohort Study (DCS), men and women selected randomly from the general population and aged 20-59 years at inclusion in 1987-1991, are assessed every five years with the 7th measurement round running between 2018 and 2022</w:t>
      </w:r>
      <w:r w:rsidR="00EE33A0" w:rsidRPr="00507B40">
        <w:rPr>
          <w:lang w:val="en-US"/>
        </w:rPr>
        <w:fldChar w:fldCharType="begin"/>
      </w:r>
      <w:r w:rsidR="00606253">
        <w:rPr>
          <w:lang w:val="en-US"/>
        </w:rPr>
        <w:instrText xml:space="preserve"> ADDIN EN.CITE &lt;EndNote&gt;&lt;Cite&gt;&lt;Author&gt;Verschuren&lt;/Author&gt;&lt;Year&gt;2008&lt;/Year&gt;&lt;RecNum&gt;486&lt;/RecNum&gt;&lt;DisplayText&gt;(Picavet, Blokstra, Spijkerman, &amp;amp; Verschuren, 2017; Verschuren, Blokstra, Picavet, &amp;amp; Smit, 2008)&lt;/DisplayText&gt;&lt;record&gt;&lt;rec-number&gt;486&lt;/rec-number&gt;&lt;foreign-keys&gt;&lt;key app="EN" db-id="xvdfrw0zof2sxkesz5d5xxrnr9sx5a5s29wf" timestamp="1555512168"&gt;486&lt;/key&gt;&lt;/foreign-keys&gt;&lt;ref-type name="Journal Article"&gt;17&lt;/ref-type&gt;&lt;contributors&gt;&lt;authors&gt;&lt;author&gt;Verschuren, WMM&lt;/author&gt;&lt;author&gt;Blokstra, A&lt;/author&gt;&lt;author&gt;Picavet, HSJ&lt;/author&gt;&lt;author&gt;Smit, HA&lt;/author&gt;&lt;/authors&gt;&lt;/contributors&gt;&lt;titles&gt;&lt;title&gt;Cohort profile: the Doetinchem cohort study&lt;/title&gt;&lt;secondary-title&gt;International journal of epidemiology&lt;/secondary-title&gt;&lt;/titles&gt;&lt;periodical&gt;&lt;full-title&gt;International journal of epidemiology&lt;/full-title&gt;&lt;/periodical&gt;&lt;pages&gt;1236-1241&lt;/pages&gt;&lt;volume&gt;37&lt;/volume&gt;&lt;number&gt;6&lt;/number&gt;&lt;dates&gt;&lt;year&gt;2008&lt;/year&gt;&lt;/dates&gt;&lt;isbn&gt;1464-3685&lt;/isbn&gt;&lt;urls&gt;&lt;/urls&gt;&lt;/record&gt;&lt;/Cite&gt;&lt;Cite&gt;&lt;Author&gt;Picavet&lt;/Author&gt;&lt;Year&gt;2017&lt;/Year&gt;&lt;RecNum&gt;487&lt;/RecNum&gt;&lt;record&gt;&lt;rec-number&gt;487&lt;/rec-number&gt;&lt;foreign-keys&gt;&lt;key app="EN" db-id="xvdfrw0zof2sxkesz5d5xxrnr9sx5a5s29wf" timestamp="1555512380"&gt;487&lt;/key&gt;&lt;/foreign-keys&gt;&lt;ref-type name="Journal Article"&gt;17&lt;/ref-type&gt;&lt;contributors&gt;&lt;authors&gt;&lt;author&gt;Picavet, H Susan J&lt;/author&gt;&lt;author&gt;Blokstra, Anneke&lt;/author&gt;&lt;author&gt;Spijkerman, Annemieke MW&lt;/author&gt;&lt;author&gt;Verschuren, WM Monique&lt;/author&gt;&lt;/authors&gt;&lt;/contributors&gt;&lt;titles&gt;&lt;title&gt;Cohort Profile Update: The Doetinchem Cohort Study 1987–2017: lifestyle, health and chronic diseases in a life course and ageing perspective&lt;/title&gt;&lt;secondary-title&gt;International journal of epidemiology&lt;/secondary-title&gt;&lt;/titles&gt;&lt;periodical&gt;&lt;full-title&gt;International journal of epidemiology&lt;/full-title&gt;&lt;/periodical&gt;&lt;pages&gt;1751-1751g&lt;/pages&gt;&lt;volume&gt;46&lt;/volume&gt;&lt;number&gt;6&lt;/number&gt;&lt;dates&gt;&lt;year&gt;2017&lt;/year&gt;&lt;/dates&gt;&lt;isbn&gt;0300-5771&lt;/isbn&gt;&lt;urls&gt;&lt;/urls&gt;&lt;/record&gt;&lt;/Cite&gt;&lt;/EndNote&gt;</w:instrText>
      </w:r>
      <w:r w:rsidR="00EE33A0" w:rsidRPr="00507B40">
        <w:rPr>
          <w:lang w:val="en-US"/>
        </w:rPr>
        <w:fldChar w:fldCharType="separate"/>
      </w:r>
      <w:r w:rsidR="00606253">
        <w:rPr>
          <w:noProof/>
          <w:lang w:val="en-US"/>
        </w:rPr>
        <w:t>(</w:t>
      </w:r>
      <w:hyperlink w:anchor="_ENREF_17" w:tooltip="Picavet, 2017 #487" w:history="1">
        <w:r w:rsidR="00F0374D">
          <w:rPr>
            <w:noProof/>
            <w:lang w:val="en-US"/>
          </w:rPr>
          <w:t>Picavet, Blokstra, Spijkerman, &amp; Verschuren, 2017</w:t>
        </w:r>
      </w:hyperlink>
      <w:r w:rsidR="00606253">
        <w:rPr>
          <w:noProof/>
          <w:lang w:val="en-US"/>
        </w:rPr>
        <w:t xml:space="preserve">; </w:t>
      </w:r>
      <w:hyperlink w:anchor="_ENREF_25" w:tooltip="Verschuren, 2008 #486" w:history="1">
        <w:r w:rsidR="00F0374D">
          <w:rPr>
            <w:noProof/>
            <w:lang w:val="en-US"/>
          </w:rPr>
          <w:t>Verschuren, Blokstra, Picavet, &amp; Smit, 2008</w:t>
        </w:r>
      </w:hyperlink>
      <w:r w:rsidR="00606253">
        <w:rPr>
          <w:noProof/>
          <w:lang w:val="en-US"/>
        </w:rPr>
        <w:t>)</w:t>
      </w:r>
      <w:r w:rsidR="00EE33A0" w:rsidRPr="00507B40">
        <w:rPr>
          <w:lang w:val="en-US"/>
        </w:rPr>
        <w:fldChar w:fldCharType="end"/>
      </w:r>
      <w:r w:rsidRPr="00507B40">
        <w:rPr>
          <w:lang w:val="en-US"/>
        </w:rPr>
        <w:t xml:space="preserve">. A broad range of lifestyle, biological, health (physical and psycho-social), wellbeing, disease and care factors are measured. </w:t>
      </w:r>
      <w:proofErr w:type="gramStart"/>
      <w:r w:rsidRPr="00507B40">
        <w:rPr>
          <w:lang w:val="en-US"/>
        </w:rPr>
        <w:t>The protocols for subsequent rounds were approved by the Medical Ethical Committee of TNO (rounds 2 and 3), respectively the Medical Ethical Committee of University Medical Center Utrecht</w:t>
      </w:r>
      <w:proofErr w:type="gramEnd"/>
      <w:r w:rsidRPr="00507B40">
        <w:rPr>
          <w:lang w:val="en-US"/>
        </w:rPr>
        <w:t xml:space="preserve"> (rounds 4-7). All participants gave written informed consent.</w:t>
      </w:r>
    </w:p>
    <w:p w14:paraId="1EAF79E8" w14:textId="77777777" w:rsidR="00216D13" w:rsidRPr="00507B40" w:rsidRDefault="00050A78" w:rsidP="00D74950">
      <w:pPr>
        <w:spacing w:line="480" w:lineRule="auto"/>
        <w:rPr>
          <w:rFonts w:asciiTheme="minorHAnsi" w:hAnsiTheme="minorHAnsi"/>
          <w:i/>
          <w:lang w:val="en-US"/>
        </w:rPr>
      </w:pPr>
      <w:r w:rsidRPr="00507B40">
        <w:rPr>
          <w:i/>
          <w:lang w:val="en-US"/>
        </w:rPr>
        <w:t xml:space="preserve">Erasmus </w:t>
      </w:r>
      <w:proofErr w:type="spellStart"/>
      <w:r w:rsidRPr="00507B40">
        <w:rPr>
          <w:i/>
          <w:lang w:val="en-US"/>
        </w:rPr>
        <w:t>Rucphen</w:t>
      </w:r>
      <w:proofErr w:type="spellEnd"/>
      <w:r w:rsidRPr="00507B40">
        <w:rPr>
          <w:i/>
          <w:lang w:val="en-US"/>
        </w:rPr>
        <w:t xml:space="preserve"> Family (</w:t>
      </w:r>
      <w:r w:rsidR="00216D13" w:rsidRPr="00507B40">
        <w:rPr>
          <w:rFonts w:asciiTheme="minorHAnsi" w:hAnsiTheme="minorHAnsi"/>
          <w:i/>
          <w:lang w:val="en-US"/>
        </w:rPr>
        <w:t>ERF</w:t>
      </w:r>
      <w:r w:rsidRPr="00507B40">
        <w:rPr>
          <w:rFonts w:asciiTheme="minorHAnsi" w:hAnsiTheme="minorHAnsi"/>
          <w:i/>
          <w:lang w:val="en-US"/>
        </w:rPr>
        <w:t>)</w:t>
      </w:r>
    </w:p>
    <w:p w14:paraId="4CE47393" w14:textId="77777777" w:rsidR="00485B74" w:rsidRPr="00507B40" w:rsidRDefault="00485B74" w:rsidP="00D74950">
      <w:pPr>
        <w:spacing w:line="480" w:lineRule="auto"/>
        <w:rPr>
          <w:lang w:val="en-US"/>
        </w:rPr>
      </w:pPr>
      <w:r w:rsidRPr="00507B40">
        <w:rPr>
          <w:lang w:val="en-US"/>
        </w:rPr>
        <w:t xml:space="preserve">ERF is a family-based study that includes inhabitants of a genetically isolated community in the </w:t>
      </w:r>
      <w:proofErr w:type="gramStart"/>
      <w:r w:rsidRPr="00507B40">
        <w:rPr>
          <w:lang w:val="en-US"/>
        </w:rPr>
        <w:t>South-West</w:t>
      </w:r>
      <w:proofErr w:type="gramEnd"/>
      <w:r w:rsidRPr="00507B40">
        <w:rPr>
          <w:lang w:val="en-US"/>
        </w:rPr>
        <w:t xml:space="preserve"> of the Netherlands, ascertained as part of the Genetic Research in Isolated Population (GRIP) program. The ERF cohort includes approximately 3000 living descendants of 22 founder couples who had at least six children baptized in the community church. The population shows minimal immigration and high inbreeding. All participants provided informed consent. The Medical Ethical Committee of the Erasmus University Medical Centre approved the ERF study </w:t>
      </w:r>
      <w:r w:rsidR="00EE33A0" w:rsidRPr="00507B40">
        <w:rPr>
          <w:lang w:val="en-US"/>
        </w:rPr>
        <w:fldChar w:fldCharType="begin"/>
      </w:r>
      <w:r w:rsidR="00606253">
        <w:rPr>
          <w:lang w:val="en-US"/>
        </w:rPr>
        <w:instrText xml:space="preserve"> ADDIN EN.CITE &lt;EndNote&gt;&lt;Cite&gt;&lt;Author&gt;Pardo&lt;/Author&gt;&lt;Year&gt;2005&lt;/Year&gt;&lt;RecNum&gt;498&lt;/RecNum&gt;&lt;DisplayText&gt;(Pardo, MacKay, Oostra, van Duijn, &amp;amp; Aulchenko, 2005)&lt;/DisplayText&gt;&lt;record&gt;&lt;rec-number&gt;498&lt;/rec-number&gt;&lt;foreign-keys&gt;&lt;key app="EN" db-id="xvdfrw0zof2sxkesz5d5xxrnr9sx5a5s29wf" timestamp="1559039805"&gt;498&lt;/key&gt;&lt;/foreign-keys&gt;&lt;ref-type name="Journal Article"&gt;17&lt;/ref-type&gt;&lt;contributors&gt;&lt;authors&gt;&lt;author&gt;Pardo, Luba M&lt;/author&gt;&lt;author&gt;MacKay, Ian&lt;/author&gt;&lt;author&gt;Oostra, Ben&lt;/author&gt;&lt;author&gt;van Duijn, Cornelia M&lt;/author&gt;&lt;author&gt;Aulchenko, Yurii S&lt;/author&gt;&lt;/authors&gt;&lt;/contributors&gt;&lt;titles&gt;&lt;title&gt;The effect of genetic drift in a young genetically isolated population&lt;/title&gt;&lt;secondary-title&gt;Annals of human genetics&lt;/secondary-title&gt;&lt;/titles&gt;&lt;periodical&gt;&lt;full-title&gt;Annals of human genetics&lt;/full-title&gt;&lt;/periodical&gt;&lt;pages&gt;288-295&lt;/pages&gt;&lt;volume&gt;69&lt;/volume&gt;&lt;number&gt;3&lt;/number&gt;&lt;dates&gt;&lt;year&gt;2005&lt;/year&gt;&lt;/dates&gt;&lt;isbn&gt;0003-4800&lt;/isbn&gt;&lt;urls&gt;&lt;/urls&gt;&lt;/record&gt;&lt;/Cite&gt;&lt;/EndNote&gt;</w:instrText>
      </w:r>
      <w:r w:rsidR="00EE33A0" w:rsidRPr="00507B40">
        <w:rPr>
          <w:lang w:val="en-US"/>
        </w:rPr>
        <w:fldChar w:fldCharType="separate"/>
      </w:r>
      <w:r w:rsidR="00606253">
        <w:rPr>
          <w:noProof/>
          <w:lang w:val="en-US"/>
        </w:rPr>
        <w:t>(</w:t>
      </w:r>
      <w:hyperlink w:anchor="_ENREF_15" w:tooltip="Pardo, 2005 #498" w:history="1">
        <w:r w:rsidR="00F0374D">
          <w:rPr>
            <w:noProof/>
            <w:lang w:val="en-US"/>
          </w:rPr>
          <w:t>Pardo, MacKay, Oostra, van Duijn, &amp; Aulchenko, 2005</w:t>
        </w:r>
      </w:hyperlink>
      <w:r w:rsidR="00606253">
        <w:rPr>
          <w:noProof/>
          <w:lang w:val="en-US"/>
        </w:rPr>
        <w:t>)</w:t>
      </w:r>
      <w:r w:rsidR="00EE33A0" w:rsidRPr="00507B40">
        <w:rPr>
          <w:lang w:val="en-US"/>
        </w:rPr>
        <w:fldChar w:fldCharType="end"/>
      </w:r>
      <w:r w:rsidRPr="00507B40">
        <w:rPr>
          <w:lang w:val="en-US"/>
        </w:rPr>
        <w:t>.</w:t>
      </w:r>
    </w:p>
    <w:p w14:paraId="7332B460" w14:textId="77777777" w:rsidR="004204D5" w:rsidRPr="00507B40" w:rsidRDefault="004204D5" w:rsidP="004204D5">
      <w:pPr>
        <w:spacing w:line="480" w:lineRule="auto"/>
        <w:rPr>
          <w:i/>
          <w:lang w:val="en-US"/>
        </w:rPr>
      </w:pPr>
      <w:r w:rsidRPr="00507B40">
        <w:rPr>
          <w:i/>
          <w:lang w:val="en-US"/>
        </w:rPr>
        <w:t xml:space="preserve">The Hoorn Diabetes Care System cohort </w:t>
      </w:r>
    </w:p>
    <w:p w14:paraId="7B3ECF3E" w14:textId="77777777" w:rsidR="004204D5" w:rsidRPr="00507B40" w:rsidRDefault="004204D5" w:rsidP="004204D5">
      <w:pPr>
        <w:spacing w:line="480" w:lineRule="auto"/>
        <w:rPr>
          <w:lang w:val="en-US"/>
        </w:rPr>
      </w:pPr>
      <w:r w:rsidRPr="00507B40">
        <w:rPr>
          <w:lang w:val="en-US"/>
        </w:rPr>
        <w:t>The Hoorn Diabetes Care System cohort (DCS) is a prospective cohort representing a comprehensive dataset on the natural course of T2D, with repeated yearly clinical measures and outcomes. The DCS consists of persons with T2D in primary care from the West-Friesland region of the Netherlands. Enrolment in the cohort started in 1998 and this prospective dynamic cohort currently holds 12 673 persons with T2D. A subgroup of 600 participants was approached for additional measurements in 2016, including completing the LIDAS questionnaire. All participants gave written informed consent</w:t>
      </w:r>
      <w:r w:rsidR="003124F0" w:rsidRPr="00507B40">
        <w:rPr>
          <w:lang w:val="en-US"/>
        </w:rPr>
        <w:t xml:space="preserve"> </w:t>
      </w:r>
      <w:r w:rsidR="00EE33A0" w:rsidRPr="00507B40">
        <w:rPr>
          <w:lang w:val="en-US"/>
        </w:rPr>
        <w:fldChar w:fldCharType="begin"/>
      </w:r>
      <w:r w:rsidR="00606253">
        <w:rPr>
          <w:lang w:val="en-US"/>
        </w:rPr>
        <w:instrText xml:space="preserve"> ADDIN EN.CITE &lt;EndNote&gt;&lt;Cite&gt;&lt;Author&gt;van der Heijden&lt;/Author&gt;&lt;Year&gt;2017&lt;/Year&gt;&lt;RecNum&gt;490&lt;/RecNum&gt;&lt;DisplayText&gt;(van der Heijden et al., 2017)&lt;/DisplayText&gt;&lt;record&gt;&lt;rec-number&gt;490&lt;/rec-number&gt;&lt;foreign-keys&gt;&lt;key app="EN" db-id="xvdfrw0zof2sxkesz5d5xxrnr9sx5a5s29wf" timestamp="1555582342"&gt;490&lt;/key&gt;&lt;/foreign-keys&gt;&lt;ref-type name="Journal Article"&gt;17&lt;/ref-type&gt;&lt;contributors&gt;&lt;authors&gt;&lt;author&gt;van der Heijden, Amber AWA&lt;/author&gt;&lt;author&gt;Rauh, Simone P&lt;/author&gt;&lt;author&gt;Dekker, Jacqueline M&lt;/author&gt;&lt;author&gt;Beulens, Joline W&lt;/author&gt;&lt;author&gt;Elders, Petra&lt;/author&gt;&lt;author&gt;M‘t Hart, Leen&lt;/author&gt;&lt;author&gt;Rutters, Femke&lt;/author&gt;&lt;author&gt;van Leeuwen, Nienke&lt;/author&gt;&lt;author&gt;Nijpels, Giel&lt;/author&gt;&lt;/authors&gt;&lt;/contributors&gt;&lt;titles&gt;&lt;title&gt;The Hoorn Diabetes Care System (DCS) cohort. A prospective cohort of persons with type 2 diabetes treated in primary care in the Netherlands&lt;/title&gt;&lt;secondary-title&gt;BMJ open&lt;/secondary-title&gt;&lt;/titles&gt;&lt;periodical&gt;&lt;full-title&gt;BMJ open&lt;/full-title&gt;&lt;/periodical&gt;&lt;pages&gt;e015599&lt;/pages&gt;&lt;volume&gt;7&lt;/volume&gt;&lt;number&gt;5&lt;/number&gt;&lt;dates&gt;&lt;year&gt;2017&lt;/year&gt;&lt;/dates&gt;&lt;isbn&gt;2044-6055&lt;/isbn&gt;&lt;urls&gt;&lt;/urls&gt;&lt;/record&gt;&lt;/Cite&gt;&lt;/EndNote&gt;</w:instrText>
      </w:r>
      <w:r w:rsidR="00EE33A0" w:rsidRPr="00507B40">
        <w:rPr>
          <w:lang w:val="en-US"/>
        </w:rPr>
        <w:fldChar w:fldCharType="separate"/>
      </w:r>
      <w:r w:rsidR="00606253">
        <w:rPr>
          <w:noProof/>
          <w:lang w:val="en-US"/>
        </w:rPr>
        <w:t>(</w:t>
      </w:r>
      <w:hyperlink w:anchor="_ENREF_24" w:tooltip="van der Heijden, 2017 #490" w:history="1">
        <w:r w:rsidR="00F0374D">
          <w:rPr>
            <w:noProof/>
            <w:lang w:val="en-US"/>
          </w:rPr>
          <w:t>van der Heijden et al., 2017</w:t>
        </w:r>
      </w:hyperlink>
      <w:r w:rsidR="00606253">
        <w:rPr>
          <w:noProof/>
          <w:lang w:val="en-US"/>
        </w:rPr>
        <w:t>)</w:t>
      </w:r>
      <w:r w:rsidR="00EE33A0" w:rsidRPr="00507B40">
        <w:rPr>
          <w:lang w:val="en-US"/>
        </w:rPr>
        <w:fldChar w:fldCharType="end"/>
      </w:r>
      <w:r w:rsidRPr="00507B40">
        <w:rPr>
          <w:lang w:val="en-US"/>
        </w:rPr>
        <w:t>.</w:t>
      </w:r>
    </w:p>
    <w:p w14:paraId="33A16DD8" w14:textId="77777777" w:rsidR="004204D5" w:rsidRPr="00507B40" w:rsidRDefault="004204D5" w:rsidP="004204D5">
      <w:pPr>
        <w:spacing w:line="480" w:lineRule="auto"/>
        <w:rPr>
          <w:i/>
          <w:lang w:val="en-US"/>
        </w:rPr>
      </w:pPr>
      <w:r w:rsidRPr="00507B40">
        <w:rPr>
          <w:i/>
          <w:lang w:val="en-US"/>
        </w:rPr>
        <w:t>The Hoorn Study</w:t>
      </w:r>
    </w:p>
    <w:p w14:paraId="52FFB5BC" w14:textId="77777777" w:rsidR="004204D5" w:rsidRPr="00507B40" w:rsidRDefault="004204D5" w:rsidP="004204D5">
      <w:pPr>
        <w:spacing w:line="480" w:lineRule="auto"/>
        <w:rPr>
          <w:lang w:val="en-US"/>
        </w:rPr>
      </w:pPr>
      <w:r w:rsidRPr="00507B40">
        <w:rPr>
          <w:lang w:val="en-US"/>
        </w:rPr>
        <w:lastRenderedPageBreak/>
        <w:t xml:space="preserve">In the year 1989, the Hoorn Study was initiated to study the prevalence and risk factors of impaired glucose metabolism and type 2 diabetes in a Western European population. This initially cross-sectional study has been extended to a prospective cohort over the past decades, to study the complications associated with disturbances in glucose metabolism and diabetes care. At baseline this cohort consisted of 2484 participants, which were aged on average 61.7 years. A subgroup of 71 participants consisting of participants with normal glucose tolerance, </w:t>
      </w:r>
      <w:proofErr w:type="spellStart"/>
      <w:r w:rsidRPr="00507B40">
        <w:rPr>
          <w:lang w:val="en-US"/>
        </w:rPr>
        <w:t>prediabetes</w:t>
      </w:r>
      <w:proofErr w:type="spellEnd"/>
      <w:r w:rsidRPr="00507B40">
        <w:rPr>
          <w:lang w:val="en-US"/>
        </w:rPr>
        <w:t xml:space="preserve"> and T2D was approached for additional measurements in 2016, including completing the LIDAS questionnaire. All participants gave written informed consent</w:t>
      </w:r>
      <w:r w:rsidR="009D1E57" w:rsidRPr="00507B40">
        <w:rPr>
          <w:lang w:val="en-US"/>
        </w:rPr>
        <w:t xml:space="preserve"> </w:t>
      </w:r>
      <w:r w:rsidR="00EE33A0" w:rsidRPr="00507B40">
        <w:rPr>
          <w:lang w:val="en-US"/>
        </w:rPr>
        <w:fldChar w:fldCharType="begin"/>
      </w:r>
      <w:r w:rsidR="00606253">
        <w:rPr>
          <w:lang w:val="en-US"/>
        </w:rPr>
        <w:instrText xml:space="preserve"> ADDIN EN.CITE &lt;EndNote&gt;&lt;Cite&gt;&lt;Author&gt;Rutters&lt;/Author&gt;&lt;Year&gt;2017&lt;/Year&gt;&lt;RecNum&gt;491&lt;/RecNum&gt;&lt;DisplayText&gt;(Rutters et al., 2017)&lt;/DisplayText&gt;&lt;record&gt;&lt;rec-number&gt;491&lt;/rec-number&gt;&lt;foreign-keys&gt;&lt;key app="EN" db-id="xvdfrw0zof2sxkesz5d5xxrnr9sx5a5s29wf" timestamp="1555582497"&gt;491&lt;/key&gt;&lt;/foreign-keys&gt;&lt;ref-type name="Journal Article"&gt;17&lt;/ref-type&gt;&lt;contributors&gt;&lt;authors&gt;&lt;author&gt;Rutters, Femke&lt;/author&gt;&lt;author&gt;Nijpels, Giel&lt;/author&gt;&lt;author&gt;Elders, Petra&lt;/author&gt;&lt;author&gt;Stehouwer, Coen DA&lt;/author&gt;&lt;author&gt;van der Heijden, Amber A&lt;/author&gt;&lt;author&gt;Groeneveld, Lenka&lt;/author&gt;&lt;author&gt;‘T Hart, Leen M&lt;/author&gt;&lt;author&gt;Dekker, Jacqueline M&lt;/author&gt;&lt;author&gt;Beulens, Joline WJ&lt;/author&gt;&lt;/authors&gt;&lt;/contributors&gt;&lt;titles&gt;&lt;title&gt;Cohort profile: the hoorn studies&lt;/title&gt;&lt;secondary-title&gt;International journal of epidemiology&lt;/secondary-title&gt;&lt;/titles&gt;&lt;periodical&gt;&lt;full-title&gt;International journal of epidemiology&lt;/full-title&gt;&lt;/periodical&gt;&lt;pages&gt;396-396j&lt;/pages&gt;&lt;volume&gt;47&lt;/volume&gt;&lt;number&gt;2&lt;/number&gt;&lt;dates&gt;&lt;year&gt;2017&lt;/year&gt;&lt;/dates&gt;&lt;isbn&gt;0300-5771&lt;/isbn&gt;&lt;urls&gt;&lt;/urls&gt;&lt;/record&gt;&lt;/Cite&gt;&lt;/EndNote&gt;</w:instrText>
      </w:r>
      <w:r w:rsidR="00EE33A0" w:rsidRPr="00507B40">
        <w:rPr>
          <w:lang w:val="en-US"/>
        </w:rPr>
        <w:fldChar w:fldCharType="separate"/>
      </w:r>
      <w:r w:rsidR="00606253">
        <w:rPr>
          <w:noProof/>
          <w:lang w:val="en-US"/>
        </w:rPr>
        <w:t>(</w:t>
      </w:r>
      <w:hyperlink w:anchor="_ENREF_21" w:tooltip="Rutters, 2017 #491" w:history="1">
        <w:r w:rsidR="00F0374D">
          <w:rPr>
            <w:noProof/>
            <w:lang w:val="en-US"/>
          </w:rPr>
          <w:t>Rutters et al., 2017</w:t>
        </w:r>
      </w:hyperlink>
      <w:r w:rsidR="00606253">
        <w:rPr>
          <w:noProof/>
          <w:lang w:val="en-US"/>
        </w:rPr>
        <w:t>)</w:t>
      </w:r>
      <w:r w:rsidR="00EE33A0" w:rsidRPr="00507B40">
        <w:rPr>
          <w:lang w:val="en-US"/>
        </w:rPr>
        <w:fldChar w:fldCharType="end"/>
      </w:r>
      <w:r w:rsidRPr="00507B40">
        <w:rPr>
          <w:lang w:val="en-US"/>
        </w:rPr>
        <w:t>.</w:t>
      </w:r>
    </w:p>
    <w:p w14:paraId="36EBC4F7" w14:textId="77777777" w:rsidR="004204D5" w:rsidRPr="00507B40" w:rsidRDefault="004204D5" w:rsidP="004204D5">
      <w:pPr>
        <w:spacing w:line="480" w:lineRule="auto"/>
        <w:rPr>
          <w:rFonts w:asciiTheme="minorHAnsi" w:hAnsiTheme="minorHAnsi"/>
          <w:i/>
          <w:lang w:val="en-US"/>
        </w:rPr>
      </w:pPr>
      <w:r w:rsidRPr="00507B40">
        <w:rPr>
          <w:i/>
          <w:lang w:val="en-US"/>
        </w:rPr>
        <w:t>The New Hoorn Study</w:t>
      </w:r>
    </w:p>
    <w:p w14:paraId="0DEFFF24" w14:textId="77777777" w:rsidR="00CD3849" w:rsidRPr="00507B40" w:rsidRDefault="004204D5" w:rsidP="00D74950">
      <w:pPr>
        <w:spacing w:line="480" w:lineRule="auto"/>
        <w:rPr>
          <w:lang w:val="en-US"/>
        </w:rPr>
      </w:pPr>
      <w:r w:rsidRPr="00507B40">
        <w:rPr>
          <w:lang w:val="en-US"/>
        </w:rPr>
        <w:t xml:space="preserve">In the year 2006, a second, similar cohort was initiated, called the New Hoorn Study. The design was based on the design of the earlier Hoorn Study. The primary objective now was to investigate whether the increasing rates of longevity, physical inactivity and obesity affect the prevalence and risk factors of disturbances in glucose metabolism. At baseline this cohort consisted of 2807 participants, which were aged on average 53.4 years. A subgroup of 235 participants consisting of participants with </w:t>
      </w:r>
      <w:proofErr w:type="spellStart"/>
      <w:r w:rsidRPr="00507B40">
        <w:rPr>
          <w:lang w:val="en-US"/>
        </w:rPr>
        <w:t>prediabetes</w:t>
      </w:r>
      <w:proofErr w:type="spellEnd"/>
      <w:r w:rsidRPr="00507B40">
        <w:rPr>
          <w:lang w:val="en-US"/>
        </w:rPr>
        <w:t xml:space="preserve"> was approached for additional measurements in 2016, including completing the LIDAS questionnaire. All participants gave written informed consent</w:t>
      </w:r>
      <w:r w:rsidR="009D1E57" w:rsidRPr="00507B40">
        <w:rPr>
          <w:lang w:val="en-US"/>
        </w:rPr>
        <w:t xml:space="preserve"> </w:t>
      </w:r>
      <w:r w:rsidR="00EE33A0" w:rsidRPr="00507B40">
        <w:rPr>
          <w:lang w:val="en-US"/>
        </w:rPr>
        <w:fldChar w:fldCharType="begin"/>
      </w:r>
      <w:r w:rsidR="00606253">
        <w:rPr>
          <w:lang w:val="en-US"/>
        </w:rPr>
        <w:instrText xml:space="preserve"> ADDIN EN.CITE &lt;EndNote&gt;&lt;Cite&gt;&lt;Author&gt;Rutters&lt;/Author&gt;&lt;Year&gt;2017&lt;/Year&gt;&lt;RecNum&gt;491&lt;/RecNum&gt;&lt;DisplayText&gt;(Rutters et al., 2017)&lt;/DisplayText&gt;&lt;record&gt;&lt;rec-number&gt;491&lt;/rec-number&gt;&lt;foreign-keys&gt;&lt;key app="EN" db-id="xvdfrw0zof2sxkesz5d5xxrnr9sx5a5s29wf" timestamp="1555582497"&gt;491&lt;/key&gt;&lt;/foreign-keys&gt;&lt;ref-type name="Journal Article"&gt;17&lt;/ref-type&gt;&lt;contributors&gt;&lt;authors&gt;&lt;author&gt;Rutters, Femke&lt;/author&gt;&lt;author&gt;Nijpels, Giel&lt;/author&gt;&lt;author&gt;Elders, Petra&lt;/author&gt;&lt;author&gt;Stehouwer, Coen DA&lt;/author&gt;&lt;author&gt;van der Heijden, Amber A&lt;/author&gt;&lt;author&gt;Groeneveld, Lenka&lt;/author&gt;&lt;author&gt;‘T Hart, Leen M&lt;/author&gt;&lt;author&gt;Dekker, Jacqueline M&lt;/author&gt;&lt;author&gt;Beulens, Joline WJ&lt;/author&gt;&lt;/authors&gt;&lt;/contributors&gt;&lt;titles&gt;&lt;title&gt;Cohort profile: the hoorn studies&lt;/title&gt;&lt;secondary-title&gt;International journal of epidemiology&lt;/secondary-title&gt;&lt;/titles&gt;&lt;periodical&gt;&lt;full-title&gt;International journal of epidemiology&lt;/full-title&gt;&lt;/periodical&gt;&lt;pages&gt;396-396j&lt;/pages&gt;&lt;volume&gt;47&lt;/volume&gt;&lt;number&gt;2&lt;/number&gt;&lt;dates&gt;&lt;year&gt;2017&lt;/year&gt;&lt;/dates&gt;&lt;isbn&gt;0300-5771&lt;/isbn&gt;&lt;urls&gt;&lt;/urls&gt;&lt;/record&gt;&lt;/Cite&gt;&lt;/EndNote&gt;</w:instrText>
      </w:r>
      <w:r w:rsidR="00EE33A0" w:rsidRPr="00507B40">
        <w:rPr>
          <w:lang w:val="en-US"/>
        </w:rPr>
        <w:fldChar w:fldCharType="separate"/>
      </w:r>
      <w:r w:rsidR="00606253">
        <w:rPr>
          <w:noProof/>
          <w:lang w:val="en-US"/>
        </w:rPr>
        <w:t>(</w:t>
      </w:r>
      <w:hyperlink w:anchor="_ENREF_21" w:tooltip="Rutters, 2017 #491" w:history="1">
        <w:r w:rsidR="00F0374D">
          <w:rPr>
            <w:noProof/>
            <w:lang w:val="en-US"/>
          </w:rPr>
          <w:t>Rutters et al., 2017</w:t>
        </w:r>
      </w:hyperlink>
      <w:r w:rsidR="00606253">
        <w:rPr>
          <w:noProof/>
          <w:lang w:val="en-US"/>
        </w:rPr>
        <w:t>)</w:t>
      </w:r>
      <w:r w:rsidR="00EE33A0" w:rsidRPr="00507B40">
        <w:rPr>
          <w:lang w:val="en-US"/>
        </w:rPr>
        <w:fldChar w:fldCharType="end"/>
      </w:r>
      <w:r w:rsidRPr="00507B40">
        <w:rPr>
          <w:lang w:val="en-US"/>
        </w:rPr>
        <w:t>.</w:t>
      </w:r>
    </w:p>
    <w:p w14:paraId="4B1BBF86" w14:textId="77777777" w:rsidR="00216D13" w:rsidRPr="00507B40" w:rsidRDefault="003B51DA" w:rsidP="00D74950">
      <w:pPr>
        <w:spacing w:line="480" w:lineRule="auto"/>
        <w:rPr>
          <w:rFonts w:asciiTheme="minorHAnsi" w:hAnsiTheme="minorHAnsi"/>
          <w:i/>
          <w:lang w:val="en-US"/>
        </w:rPr>
      </w:pPr>
      <w:r w:rsidRPr="00507B40">
        <w:rPr>
          <w:rFonts w:asciiTheme="minorHAnsi" w:hAnsiTheme="minorHAnsi"/>
          <w:i/>
          <w:lang w:val="en-US"/>
        </w:rPr>
        <w:t>Lifel</w:t>
      </w:r>
      <w:r w:rsidR="00906660" w:rsidRPr="00507B40">
        <w:rPr>
          <w:rFonts w:asciiTheme="minorHAnsi" w:hAnsiTheme="minorHAnsi"/>
          <w:i/>
          <w:lang w:val="en-US"/>
        </w:rPr>
        <w:t>ines</w:t>
      </w:r>
    </w:p>
    <w:p w14:paraId="028F6168" w14:textId="77777777" w:rsidR="003B51DA" w:rsidRPr="00507B40" w:rsidRDefault="003B51DA" w:rsidP="00D74950">
      <w:pPr>
        <w:spacing w:line="480" w:lineRule="auto"/>
        <w:rPr>
          <w:lang w:val="en-GB"/>
        </w:rPr>
      </w:pPr>
      <w:proofErr w:type="gramStart"/>
      <w:r w:rsidRPr="00507B40">
        <w:rPr>
          <w:lang w:val="en-GB"/>
        </w:rPr>
        <w:t>Lifelines is</w:t>
      </w:r>
      <w:proofErr w:type="gramEnd"/>
      <w:r w:rsidRPr="00507B40">
        <w:rPr>
          <w:lang w:val="en-GB"/>
        </w:rPr>
        <w:t xml:space="preserve"> a multi-disciplinary prospective population-based cohort study examining in a unique three-generation design the health and health-related behaviours of 167,729 persons living in the North of The Netherlands. It employs a broad range of investigative procedures in assessing the biomedical, socio-demographic, behavioural, physical and psychological factors which contribute to the health and disease of the general population, with a special focus on multi-morbidity and complex genetics. </w:t>
      </w:r>
    </w:p>
    <w:p w14:paraId="51989192" w14:textId="77777777" w:rsidR="003B51DA" w:rsidRPr="00507B40" w:rsidRDefault="003B51DA" w:rsidP="009D292D">
      <w:pPr>
        <w:spacing w:line="480" w:lineRule="auto"/>
        <w:rPr>
          <w:iCs/>
          <w:lang w:val="en-GB"/>
        </w:rPr>
      </w:pPr>
      <w:r w:rsidRPr="00507B40">
        <w:rPr>
          <w:iCs/>
          <w:lang w:val="en-GB"/>
        </w:rPr>
        <w:t>The Life</w:t>
      </w:r>
      <w:r w:rsidR="004A114F" w:rsidRPr="00507B40">
        <w:rPr>
          <w:iCs/>
          <w:lang w:val="en-GB"/>
        </w:rPr>
        <w:t xml:space="preserve">lines </w:t>
      </w:r>
      <w:proofErr w:type="spellStart"/>
      <w:r w:rsidR="004A114F" w:rsidRPr="00507B40">
        <w:rPr>
          <w:iCs/>
          <w:lang w:val="en-GB"/>
        </w:rPr>
        <w:t>Biobank</w:t>
      </w:r>
      <w:proofErr w:type="spellEnd"/>
      <w:r w:rsidR="004A114F" w:rsidRPr="00507B40">
        <w:rPr>
          <w:iCs/>
          <w:lang w:val="en-GB"/>
        </w:rPr>
        <w:t> </w:t>
      </w:r>
      <w:r w:rsidRPr="00507B40">
        <w:rPr>
          <w:iCs/>
          <w:lang w:val="en-GB"/>
        </w:rPr>
        <w:t xml:space="preserve">initiative has been made possible by subsidy from the Dutch Ministry of Health, Welfare and Sport, the Dutch Ministry of Economic Affairs, the University Medical </w:t>
      </w:r>
      <w:proofErr w:type="spellStart"/>
      <w:r w:rsidRPr="00507B40">
        <w:rPr>
          <w:iCs/>
          <w:lang w:val="en-GB"/>
        </w:rPr>
        <w:t>Center</w:t>
      </w:r>
      <w:proofErr w:type="spellEnd"/>
      <w:r w:rsidRPr="00507B40">
        <w:rPr>
          <w:iCs/>
          <w:lang w:val="en-GB"/>
        </w:rPr>
        <w:t xml:space="preserve"> Groningen (UMCG</w:t>
      </w:r>
      <w:r w:rsidR="006F3F9F" w:rsidRPr="00507B40">
        <w:rPr>
          <w:iCs/>
          <w:lang w:val="en-GB"/>
        </w:rPr>
        <w:t>,</w:t>
      </w:r>
      <w:r w:rsidRPr="00507B40">
        <w:rPr>
          <w:iCs/>
          <w:lang w:val="en-GB"/>
        </w:rPr>
        <w:t xml:space="preserve"> the Netherlands), University Groningen and the Northern Provinces of the Netherlands.</w:t>
      </w:r>
    </w:p>
    <w:p w14:paraId="6515701F" w14:textId="77777777" w:rsidR="003A256D" w:rsidRPr="00507B40" w:rsidRDefault="003A256D" w:rsidP="003A256D">
      <w:pPr>
        <w:spacing w:after="0" w:line="480" w:lineRule="auto"/>
        <w:rPr>
          <w:rFonts w:asciiTheme="minorHAnsi" w:hAnsiTheme="minorHAnsi"/>
          <w:i/>
          <w:lang w:val="en-US"/>
        </w:rPr>
      </w:pPr>
      <w:r w:rsidRPr="00507B40">
        <w:rPr>
          <w:rFonts w:asciiTheme="minorHAnsi" w:hAnsiTheme="minorHAnsi"/>
          <w:i/>
          <w:lang w:val="en-US"/>
        </w:rPr>
        <w:t>Netherlands Twin Register (NTR)</w:t>
      </w:r>
    </w:p>
    <w:p w14:paraId="027B3D31" w14:textId="77777777" w:rsidR="003A256D" w:rsidRPr="00507B40" w:rsidRDefault="003A256D" w:rsidP="003A256D">
      <w:pPr>
        <w:spacing w:line="480" w:lineRule="auto"/>
        <w:rPr>
          <w:rFonts w:asciiTheme="minorHAnsi" w:hAnsiTheme="minorHAnsi"/>
          <w:lang w:val="en-US"/>
        </w:rPr>
      </w:pPr>
      <w:r w:rsidRPr="00507B40">
        <w:rPr>
          <w:rFonts w:asciiTheme="minorHAnsi" w:hAnsiTheme="minorHAnsi"/>
          <w:lang w:val="en-US"/>
        </w:rPr>
        <w:lastRenderedPageBreak/>
        <w:t xml:space="preserve">The Netherlands Twin Register (NTR) is a </w:t>
      </w:r>
      <w:proofErr w:type="gramStart"/>
      <w:r w:rsidRPr="00507B40">
        <w:rPr>
          <w:rFonts w:asciiTheme="minorHAnsi" w:hAnsiTheme="minorHAnsi"/>
          <w:lang w:val="en-US"/>
        </w:rPr>
        <w:t>population based</w:t>
      </w:r>
      <w:proofErr w:type="gramEnd"/>
      <w:r w:rsidRPr="00507B40">
        <w:rPr>
          <w:rFonts w:asciiTheme="minorHAnsi" w:hAnsiTheme="minorHAnsi"/>
          <w:lang w:val="en-US"/>
        </w:rPr>
        <w:t xml:space="preserve"> study, which longitudinally collects data about health and behavior of twins and their families </w:t>
      </w:r>
      <w:r w:rsidR="00EE33A0" w:rsidRPr="00507B40">
        <w:rPr>
          <w:rFonts w:asciiTheme="minorHAnsi" w:hAnsiTheme="minorHAnsi"/>
          <w:lang w:val="en-US"/>
        </w:rPr>
        <w:fldChar w:fldCharType="begin">
          <w:fldData xml:space="preserve">PEVuZE5vdGU+PENpdGU+PEF1dGhvcj5XaWxsZW1zZW48L0F1dGhvcj48WWVhcj4yMDEzPC9ZZWFy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</w:fldData>
        </w:fldChar>
      </w:r>
      <w:r w:rsidR="00606253">
        <w:rPr>
          <w:rFonts w:asciiTheme="minorHAnsi" w:hAnsiTheme="minorHAnsi"/>
          <w:lang w:val="en-US"/>
        </w:rPr>
        <w:instrText xml:space="preserve"> ADDIN EN.CITE </w:instrText>
      </w:r>
      <w:r w:rsidR="00606253">
        <w:rPr>
          <w:rFonts w:asciiTheme="minorHAnsi" w:hAnsiTheme="minorHAnsi"/>
          <w:lang w:val="en-US"/>
        </w:rPr>
        <w:fldChar w:fldCharType="begin">
          <w:fldData xml:space="preserve">PEVuZE5vdGU+PENpdGU+PEF1dGhvcj5XaWxsZW1zZW48L0F1dGhvcj48WWVhcj4yMDEzPC9ZZWFy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</w:fldData>
        </w:fldChar>
      </w:r>
      <w:r w:rsidR="00606253">
        <w:rPr>
          <w:rFonts w:asciiTheme="minorHAnsi" w:hAnsiTheme="minorHAnsi"/>
          <w:lang w:val="en-US"/>
        </w:rPr>
        <w:instrText xml:space="preserve"> ADDIN EN.CITE.DATA </w:instrText>
      </w:r>
      <w:r w:rsidR="00606253">
        <w:rPr>
          <w:rFonts w:asciiTheme="minorHAnsi" w:hAnsiTheme="minorHAnsi"/>
          <w:lang w:val="en-US"/>
        </w:rPr>
      </w:r>
      <w:r w:rsidR="00606253">
        <w:rPr>
          <w:rFonts w:asciiTheme="minorHAnsi" w:hAnsiTheme="minorHAnsi"/>
          <w:lang w:val="en-US"/>
        </w:rPr>
        <w:fldChar w:fldCharType="end"/>
      </w:r>
      <w:r w:rsidR="00EE33A0" w:rsidRPr="00507B40">
        <w:rPr>
          <w:rFonts w:asciiTheme="minorHAnsi" w:hAnsiTheme="minorHAnsi"/>
          <w:lang w:val="en-US"/>
        </w:rPr>
      </w:r>
      <w:r w:rsidR="00EE33A0" w:rsidRPr="00507B40">
        <w:rPr>
          <w:rFonts w:asciiTheme="minorHAnsi" w:hAnsiTheme="minorHAnsi"/>
          <w:lang w:val="en-US"/>
        </w:rPr>
        <w:fldChar w:fldCharType="separate"/>
      </w:r>
      <w:r w:rsidR="00606253">
        <w:rPr>
          <w:rFonts w:asciiTheme="minorHAnsi" w:hAnsiTheme="minorHAnsi"/>
          <w:noProof/>
          <w:lang w:val="en-US"/>
        </w:rPr>
        <w:t>(</w:t>
      </w:r>
      <w:hyperlink w:anchor="_ENREF_23" w:tooltip="van Beijsterveldt, 2013 #151" w:history="1">
        <w:r w:rsidR="00F0374D">
          <w:rPr>
            <w:rFonts w:asciiTheme="minorHAnsi" w:hAnsiTheme="minorHAnsi"/>
            <w:noProof/>
            <w:lang w:val="en-US"/>
          </w:rPr>
          <w:t>van Beijsterveldt et al., 2013</w:t>
        </w:r>
      </w:hyperlink>
      <w:r w:rsidR="00606253">
        <w:rPr>
          <w:rFonts w:asciiTheme="minorHAnsi" w:hAnsiTheme="minorHAnsi"/>
          <w:noProof/>
          <w:lang w:val="en-US"/>
        </w:rPr>
        <w:t xml:space="preserve">; </w:t>
      </w:r>
      <w:hyperlink w:anchor="_ENREF_27" w:tooltip="Willemsen, 2013 #176" w:history="1">
        <w:r w:rsidR="00F0374D">
          <w:rPr>
            <w:rFonts w:asciiTheme="minorHAnsi" w:hAnsiTheme="minorHAnsi"/>
            <w:noProof/>
            <w:lang w:val="en-US"/>
          </w:rPr>
          <w:t>Willemsen et al., 2013</w:t>
        </w:r>
      </w:hyperlink>
      <w:r w:rsidR="00606253">
        <w:rPr>
          <w:rFonts w:asciiTheme="minorHAnsi" w:hAnsiTheme="minorHAnsi"/>
          <w:noProof/>
          <w:lang w:val="en-US"/>
        </w:rPr>
        <w:t>)</w:t>
      </w:r>
      <w:r w:rsidR="00EE33A0" w:rsidRPr="00507B40">
        <w:rPr>
          <w:rFonts w:asciiTheme="minorHAnsi" w:hAnsiTheme="minorHAnsi"/>
          <w:lang w:val="en-US"/>
        </w:rPr>
        <w:fldChar w:fldCharType="end"/>
      </w:r>
      <w:r w:rsidRPr="00507B40">
        <w:rPr>
          <w:rFonts w:asciiTheme="minorHAnsi" w:hAnsiTheme="minorHAnsi"/>
          <w:lang w:val="en-US"/>
        </w:rPr>
        <w:t xml:space="preserve">. Informed consent was obtained from all participants. The </w:t>
      </w:r>
      <w:proofErr w:type="gramStart"/>
      <w:r w:rsidRPr="00507B40">
        <w:rPr>
          <w:rFonts w:asciiTheme="minorHAnsi" w:hAnsiTheme="minorHAnsi"/>
          <w:lang w:val="en-US"/>
        </w:rPr>
        <w:t xml:space="preserve">study was </w:t>
      </w:r>
      <w:r w:rsidRPr="00507B40">
        <w:rPr>
          <w:rFonts w:asciiTheme="minorHAnsi" w:hAnsiTheme="minorHAnsi"/>
          <w:spacing w:val="-2"/>
          <w:lang w:val="en-US"/>
        </w:rPr>
        <w:t>approved by the Central Ethics Committee on Research Involving Human Subjects of the VU University</w:t>
      </w:r>
      <w:r w:rsidRPr="00507B40">
        <w:rPr>
          <w:rFonts w:asciiTheme="minorHAnsi" w:hAnsiTheme="minorHAnsi"/>
          <w:lang w:val="en-US"/>
        </w:rPr>
        <w:t xml:space="preserve"> Medical Centre, Amsterdam,</w:t>
      </w:r>
      <w:proofErr w:type="gramEnd"/>
      <w:r w:rsidRPr="00507B40">
        <w:rPr>
          <w:rFonts w:asciiTheme="minorHAnsi" w:hAnsiTheme="minorHAnsi"/>
          <w:lang w:val="en-US"/>
        </w:rPr>
        <w:t xml:space="preserve"> an Institutional Review Board certified by the U.S. Office of Human </w:t>
      </w:r>
      <w:r w:rsidRPr="00507B40">
        <w:rPr>
          <w:rFonts w:asciiTheme="minorHAnsi" w:hAnsiTheme="minorHAnsi"/>
          <w:spacing w:val="-2"/>
          <w:lang w:val="en-US"/>
        </w:rPr>
        <w:t xml:space="preserve">Research Protections (IRB number </w:t>
      </w:r>
      <w:r w:rsidRPr="00507B40">
        <w:rPr>
          <w:rFonts w:asciiTheme="minorHAnsi" w:hAnsiTheme="minorHAnsi"/>
          <w:lang w:val="en-US"/>
        </w:rPr>
        <w:t xml:space="preserve">IRB00002991 </w:t>
      </w:r>
      <w:r w:rsidRPr="00507B40">
        <w:rPr>
          <w:rFonts w:asciiTheme="minorHAnsi" w:hAnsiTheme="minorHAnsi"/>
          <w:spacing w:val="-2"/>
          <w:lang w:val="en-US"/>
        </w:rPr>
        <w:t>under Federal-wide Assurance-</w:t>
      </w:r>
      <w:r w:rsidRPr="00507B40">
        <w:rPr>
          <w:rFonts w:asciiTheme="minorHAnsi" w:hAnsiTheme="minorHAnsi"/>
          <w:lang w:val="en-US"/>
        </w:rPr>
        <w:t xml:space="preserve"> FWA00017598</w:t>
      </w:r>
      <w:r w:rsidRPr="00507B40">
        <w:rPr>
          <w:rFonts w:asciiTheme="minorHAnsi" w:hAnsiTheme="minorHAnsi"/>
          <w:spacing w:val="-2"/>
          <w:lang w:val="en-US"/>
        </w:rPr>
        <w:t>; IRB/institute codes,</w:t>
      </w:r>
      <w:r w:rsidRPr="00507B40">
        <w:rPr>
          <w:rFonts w:asciiTheme="minorHAnsi" w:hAnsiTheme="minorHAnsi"/>
          <w:lang w:val="en-US"/>
        </w:rPr>
        <w:t xml:space="preserve"> NTR 03-180).</w:t>
      </w:r>
    </w:p>
    <w:p w14:paraId="4CE731CE" w14:textId="77777777" w:rsidR="002510FF" w:rsidRPr="00507B40" w:rsidRDefault="002510FF" w:rsidP="002510FF">
      <w:pPr>
        <w:spacing w:line="480" w:lineRule="auto"/>
        <w:rPr>
          <w:i/>
          <w:lang w:val="en-US"/>
        </w:rPr>
      </w:pPr>
      <w:r w:rsidRPr="00507B40">
        <w:rPr>
          <w:i/>
          <w:lang w:val="en-US"/>
        </w:rPr>
        <w:t>Nijmegen Biomedical Study (NBS)</w:t>
      </w:r>
    </w:p>
    <w:p w14:paraId="5C6E7DBC" w14:textId="77777777" w:rsidR="002510FF" w:rsidRPr="00507B40" w:rsidRDefault="002510FF" w:rsidP="002510FF">
      <w:pPr>
        <w:spacing w:line="480" w:lineRule="auto"/>
        <w:rPr>
          <w:rFonts w:asciiTheme="minorHAnsi" w:hAnsiTheme="minorHAnsi"/>
          <w:i/>
          <w:lang w:val="en-US"/>
        </w:rPr>
      </w:pPr>
      <w:r w:rsidRPr="00507B40">
        <w:rPr>
          <w:lang w:val="en-US"/>
        </w:rPr>
        <w:t xml:space="preserve">The Nijmegen Biomedical Study (NBS) is a population-based survey conducted by the Department for Health Evidence and the Department of Laboratory Medicine of the </w:t>
      </w:r>
      <w:proofErr w:type="spellStart"/>
      <w:r w:rsidRPr="00507B40">
        <w:rPr>
          <w:lang w:val="en-US"/>
        </w:rPr>
        <w:t>Radboud</w:t>
      </w:r>
      <w:proofErr w:type="spellEnd"/>
      <w:r w:rsidRPr="00507B40">
        <w:rPr>
          <w:lang w:val="en-US"/>
        </w:rPr>
        <w:t xml:space="preserve"> university medical center. Details of the study have been described before </w:t>
      </w:r>
      <w:r w:rsidR="00EE33A0" w:rsidRPr="00507B40">
        <w:rPr>
          <w:lang w:val="en-US"/>
        </w:rPr>
        <w:fldChar w:fldCharType="begin"/>
      </w:r>
      <w:r w:rsidR="00606253">
        <w:rPr>
          <w:lang w:val="en-US"/>
        </w:rPr>
        <w:instrText xml:space="preserve"> ADDIN EN.CITE &lt;EndNote&gt;&lt;Cite&gt;&lt;Author&gt;Galesloot&lt;/Author&gt;&lt;Year&gt;2017&lt;/Year&gt;&lt;RecNum&gt;476&lt;/RecNum&gt;&lt;DisplayText&gt;(Galesloot et al., 2017)&lt;/DisplayText&gt;&lt;record&gt;&lt;rec-number&gt;476&lt;/rec-number&gt;&lt;foreign-keys&gt;&lt;key app="EN" db-id="xvdfrw0zof2sxkesz5d5xxrnr9sx5a5s29wf" timestamp="1549964696"&gt;476&lt;/key&gt;&lt;/foreign-keys&gt;&lt;ref-type name="Journal Article"&gt;17&lt;/ref-type&gt;&lt;contributors&gt;&lt;authors&gt;&lt;author&gt;Galesloot, Tessel E&lt;/author&gt;&lt;author&gt;Vermeulen, Sita H&lt;/author&gt;&lt;author&gt;Swinkels, Dorine W&lt;/author&gt;&lt;author&gt;de Vegt, F&lt;/author&gt;&lt;author&gt;Franke, B&lt;/author&gt;&lt;author&gt;den Heijer, M&lt;/author&gt;&lt;author&gt;de Graaf, J&lt;/author&gt;&lt;author&gt;Verbeek, André LM&lt;/author&gt;&lt;author&gt;Kiemeney, Lambertus ALM&lt;/author&gt;&lt;/authors&gt;&lt;/contributors&gt;&lt;titles&gt;&lt;title&gt;Cohort Profile: The Nijmegen Biomedical Study (NBS)&lt;/title&gt;&lt;secondary-title&gt;International journal of epidemiology&lt;/secondary-title&gt;&lt;/titles&gt;&lt;periodical&gt;&lt;full-title&gt;International journal of epidemiology&lt;/full-title&gt;&lt;/periodical&gt;&lt;pages&gt;1099-1100j&lt;/pages&gt;&lt;volume&gt;46&lt;/volume&gt;&lt;number&gt;4&lt;/number&gt;&lt;dates&gt;&lt;year&gt;2017&lt;/year&gt;&lt;/dates&gt;&lt;isbn&gt;0300-5771&lt;/isbn&gt;&lt;urls&gt;&lt;/urls&gt;&lt;/record&gt;&lt;/Cite&gt;&lt;/EndNote&gt;</w:instrText>
      </w:r>
      <w:r w:rsidR="00EE33A0" w:rsidRPr="00507B40">
        <w:rPr>
          <w:lang w:val="en-US"/>
        </w:rPr>
        <w:fldChar w:fldCharType="separate"/>
      </w:r>
      <w:r w:rsidR="00606253">
        <w:rPr>
          <w:noProof/>
          <w:lang w:val="en-US"/>
        </w:rPr>
        <w:t>(</w:t>
      </w:r>
      <w:hyperlink w:anchor="_ENREF_9" w:tooltip="Galesloot, 2017 #476" w:history="1">
        <w:r w:rsidR="00F0374D">
          <w:rPr>
            <w:noProof/>
            <w:lang w:val="en-US"/>
          </w:rPr>
          <w:t>Galesloot et al., 2017</w:t>
        </w:r>
      </w:hyperlink>
      <w:r w:rsidR="00606253">
        <w:rPr>
          <w:noProof/>
          <w:lang w:val="en-US"/>
        </w:rPr>
        <w:t>)</w:t>
      </w:r>
      <w:r w:rsidR="00EE33A0" w:rsidRPr="00507B40">
        <w:rPr>
          <w:lang w:val="en-US"/>
        </w:rPr>
        <w:fldChar w:fldCharType="end"/>
      </w:r>
      <w:r w:rsidR="0041708B" w:rsidRPr="00507B40">
        <w:rPr>
          <w:lang w:val="en-US"/>
        </w:rPr>
        <w:t xml:space="preserve">. </w:t>
      </w:r>
      <w:r w:rsidRPr="00507B40">
        <w:rPr>
          <w:lang w:val="en-US"/>
        </w:rPr>
        <w:t xml:space="preserve">Briefly, 22,451 age and sex stratified randomly selected inhabitants of the municipality of Nijmegen received an invitation to fill out a postal questionnaire on, e.g., lifestyle and medical history, and to donate an 8.5 ml blood sample in a serum separator tube and a 10 ml EDTA blood sample. The response to the questionnaire was 42% (N=9350). 69% (N=6468) of the responders donated blood samples. </w:t>
      </w:r>
    </w:p>
    <w:p w14:paraId="15DA743C" w14:textId="77777777" w:rsidR="00216D13" w:rsidRPr="00507B40" w:rsidRDefault="005244D7" w:rsidP="00216D13">
      <w:pPr>
        <w:spacing w:line="480" w:lineRule="auto"/>
        <w:rPr>
          <w:rFonts w:asciiTheme="minorHAnsi" w:hAnsiTheme="minorHAnsi"/>
          <w:i/>
          <w:lang w:val="en-US"/>
        </w:rPr>
      </w:pPr>
      <w:r w:rsidRPr="00507B40">
        <w:rPr>
          <w:i/>
          <w:lang w:val="en-US"/>
        </w:rPr>
        <w:t>Nutrition Questionnaires plus (</w:t>
      </w:r>
      <w:proofErr w:type="spellStart"/>
      <w:r w:rsidR="00216D13" w:rsidRPr="00507B40">
        <w:rPr>
          <w:rFonts w:asciiTheme="minorHAnsi" w:hAnsiTheme="minorHAnsi"/>
          <w:i/>
          <w:lang w:val="en-US"/>
        </w:rPr>
        <w:t>NQplus</w:t>
      </w:r>
      <w:proofErr w:type="spellEnd"/>
      <w:r w:rsidRPr="00507B40">
        <w:rPr>
          <w:rFonts w:asciiTheme="minorHAnsi" w:hAnsiTheme="minorHAnsi"/>
          <w:i/>
          <w:lang w:val="en-US"/>
        </w:rPr>
        <w:t>)</w:t>
      </w:r>
    </w:p>
    <w:p w14:paraId="78A9DA97" w14:textId="77777777" w:rsidR="0042419E" w:rsidRPr="00507B40" w:rsidRDefault="0042419E" w:rsidP="0042419E">
      <w:pPr>
        <w:spacing w:line="480" w:lineRule="auto"/>
        <w:rPr>
          <w:rFonts w:asciiTheme="minorHAnsi" w:hAnsiTheme="minorHAnsi"/>
          <w:lang w:val="en-US"/>
        </w:rPr>
      </w:pPr>
      <w:r w:rsidRPr="00507B40">
        <w:rPr>
          <w:rFonts w:asciiTheme="minorHAnsi" w:hAnsiTheme="minorHAnsi"/>
          <w:lang w:val="en-US"/>
        </w:rPr>
        <w:t xml:space="preserve">The </w:t>
      </w:r>
      <w:proofErr w:type="spellStart"/>
      <w:r w:rsidRPr="00507B40">
        <w:rPr>
          <w:rFonts w:asciiTheme="minorHAnsi" w:hAnsiTheme="minorHAnsi"/>
          <w:lang w:val="en-US"/>
        </w:rPr>
        <w:t>NQplus</w:t>
      </w:r>
      <w:proofErr w:type="spellEnd"/>
      <w:r w:rsidRPr="00507B40">
        <w:rPr>
          <w:rFonts w:asciiTheme="minorHAnsi" w:hAnsiTheme="minorHAnsi"/>
          <w:lang w:val="en-US"/>
        </w:rPr>
        <w:t xml:space="preserve"> study is a prospective cohort study among 2048 Dutch men (52%) and women (48%) aged 20-70 years </w:t>
      </w:r>
      <w:r w:rsidR="00EE33A0" w:rsidRPr="00507B40">
        <w:rPr>
          <w:rFonts w:asciiTheme="minorHAnsi" w:hAnsiTheme="minorHAnsi"/>
          <w:lang w:val="en-US"/>
        </w:rPr>
        <w:fldChar w:fldCharType="begin"/>
      </w:r>
      <w:r w:rsidR="00606253">
        <w:rPr>
          <w:rFonts w:asciiTheme="minorHAnsi" w:hAnsiTheme="minorHAnsi"/>
          <w:lang w:val="en-US"/>
        </w:rPr>
        <w:instrText xml:space="preserve"> ADDIN EN.CITE &lt;EndNote&gt;&lt;Cite&gt;&lt;Author&gt;Brouwer-Brolsma&lt;/Author&gt;&lt;Year&gt;2018&lt;/Year&gt;&lt;RecNum&gt;492&lt;/RecNum&gt;&lt;DisplayText&gt;(Brouwer-Brolsma et al., 2018)&lt;/DisplayText&gt;&lt;record&gt;&lt;rec-number&gt;492&lt;/rec-number&gt;&lt;foreign-keys&gt;&lt;key app="EN" db-id="xvdfrw0zof2sxkesz5d5xxrnr9sx5a5s29wf" timestamp="1555583191"&gt;492&lt;/key&gt;&lt;/foreign-keys&gt;&lt;ref-type name="Journal Article"&gt;17&lt;/ref-type&gt;&lt;contributors&gt;&lt;authors&gt;&lt;author&gt;Brouwer-Brolsma, Elske Maria&lt;/author&gt;&lt;author&gt;Van Lee, Linde&lt;/author&gt;&lt;author&gt;Streppel, Martinette T&lt;/author&gt;&lt;author&gt;Sluik, Diewertje&lt;/author&gt;&lt;author&gt;Van De Wiel, Anne M&lt;/author&gt;&lt;author&gt;De Vries, Jeanne HM&lt;/author&gt;&lt;author&gt;Geelen, Anouk&lt;/author&gt;&lt;author&gt;Feskens, Edith JM&lt;/author&gt;&lt;/authors&gt;&lt;/contributors&gt;&lt;titles&gt;&lt;title&gt;Nutrition questionnaires plus (nqplus) study, a prospective study on dietary determinants and cardiometabolic health in dutch adults&lt;/title&gt;&lt;secondary-title&gt;BMJ open&lt;/secondary-title&gt;&lt;/titles&gt;&lt;periodical&gt;&lt;full-title&gt;BMJ open&lt;/full-title&gt;&lt;/periodical&gt;&lt;pages&gt;e020228&lt;/pages&gt;&lt;volume&gt;8&lt;/volume&gt;&lt;number&gt;7&lt;/number&gt;&lt;dates&gt;&lt;year&gt;2018&lt;/year&gt;&lt;/dates&gt;&lt;isbn&gt;2044-6055&lt;/isbn&gt;&lt;urls&gt;&lt;/urls&gt;&lt;/record&gt;&lt;/Cite&gt;&lt;/EndNote&gt;</w:instrText>
      </w:r>
      <w:r w:rsidR="00EE33A0" w:rsidRPr="00507B40">
        <w:rPr>
          <w:rFonts w:asciiTheme="minorHAnsi" w:hAnsiTheme="minorHAnsi"/>
          <w:lang w:val="en-US"/>
        </w:rPr>
        <w:fldChar w:fldCharType="separate"/>
      </w:r>
      <w:r w:rsidR="00606253">
        <w:rPr>
          <w:rFonts w:asciiTheme="minorHAnsi" w:hAnsiTheme="minorHAnsi"/>
          <w:noProof/>
          <w:lang w:val="en-US"/>
        </w:rPr>
        <w:t>(</w:t>
      </w:r>
      <w:hyperlink w:anchor="_ENREF_4" w:tooltip="Brouwer-Brolsma, 2018 #492" w:history="1">
        <w:r w:rsidR="00F0374D">
          <w:rPr>
            <w:rFonts w:asciiTheme="minorHAnsi" w:hAnsiTheme="minorHAnsi"/>
            <w:noProof/>
            <w:lang w:val="en-US"/>
          </w:rPr>
          <w:t>Brouwer-Brolsma et al., 2018</w:t>
        </w:r>
      </w:hyperlink>
      <w:r w:rsidR="00606253">
        <w:rPr>
          <w:rFonts w:asciiTheme="minorHAnsi" w:hAnsiTheme="minorHAnsi"/>
          <w:noProof/>
          <w:lang w:val="en-US"/>
        </w:rPr>
        <w:t>)</w:t>
      </w:r>
      <w:r w:rsidR="00EE33A0" w:rsidRPr="00507B40">
        <w:rPr>
          <w:rFonts w:asciiTheme="minorHAnsi" w:hAnsiTheme="minorHAnsi"/>
          <w:lang w:val="en-US"/>
        </w:rPr>
        <w:fldChar w:fldCharType="end"/>
      </w:r>
      <w:r w:rsidRPr="00507B40">
        <w:rPr>
          <w:rFonts w:asciiTheme="minorHAnsi" w:hAnsiTheme="minorHAnsi"/>
          <w:lang w:val="en-US"/>
        </w:rPr>
        <w:t>. At baseline we assessed habitual dietary intake, conducted physical examinations, collected blood and 24 hour urine and administered a variety of validated questionnaires. All measurements were repeated after 1 and 2 years of follow-up.</w:t>
      </w:r>
    </w:p>
    <w:p w14:paraId="2733C6EC" w14:textId="77777777" w:rsidR="00A92A9F" w:rsidRPr="00507B40" w:rsidRDefault="00A92A9F" w:rsidP="00A92A9F">
      <w:pPr>
        <w:spacing w:line="480" w:lineRule="auto"/>
        <w:rPr>
          <w:i/>
          <w:lang w:val="en-US"/>
        </w:rPr>
      </w:pPr>
      <w:proofErr w:type="spellStart"/>
      <w:r w:rsidRPr="00507B40">
        <w:rPr>
          <w:i/>
          <w:lang w:val="en-US"/>
        </w:rPr>
        <w:t>TRacking</w:t>
      </w:r>
      <w:proofErr w:type="spellEnd"/>
      <w:r w:rsidRPr="00507B40">
        <w:rPr>
          <w:i/>
          <w:lang w:val="en-US"/>
        </w:rPr>
        <w:t xml:space="preserve"> Adolescents’ Individual Lives Survey (TRAILS) </w:t>
      </w:r>
    </w:p>
    <w:p w14:paraId="08630D27" w14:textId="77777777" w:rsidR="0035477A" w:rsidRPr="00507B40" w:rsidRDefault="00A92A9F" w:rsidP="00744628">
      <w:pPr>
        <w:spacing w:line="480" w:lineRule="auto"/>
        <w:rPr>
          <w:rFonts w:asciiTheme="minorHAnsi" w:hAnsiTheme="minorHAnsi"/>
          <w:lang w:val="en-US"/>
        </w:rPr>
      </w:pPr>
      <w:r w:rsidRPr="00507B40">
        <w:rPr>
          <w:lang w:val="en-US"/>
        </w:rPr>
        <w:t xml:space="preserve">The </w:t>
      </w:r>
      <w:proofErr w:type="spellStart"/>
      <w:r w:rsidRPr="00507B40">
        <w:rPr>
          <w:lang w:val="en-US"/>
        </w:rPr>
        <w:t>TRacking</w:t>
      </w:r>
      <w:proofErr w:type="spellEnd"/>
      <w:r w:rsidRPr="00507B40">
        <w:rPr>
          <w:lang w:val="en-US"/>
        </w:rPr>
        <w:t xml:space="preserve"> Adolescents’ Individual Lives Survey (TRAILS) is a population-based study, in which 2230 initially 10-12-year-olds have been followed from 2001 onwards </w:t>
      </w:r>
      <w:r w:rsidR="00EE33A0" w:rsidRPr="00507B40">
        <w:rPr>
          <w:lang w:val="en-US"/>
        </w:rPr>
        <w:fldChar w:fldCharType="begin"/>
      </w:r>
      <w:r w:rsidR="00606253">
        <w:rPr>
          <w:lang w:val="en-US"/>
        </w:rPr>
        <w:instrText xml:space="preserve"> ADDIN EN.CITE &lt;EndNote&gt;&lt;Cite&gt;&lt;Author&gt;Oldehinkel&lt;/Author&gt;&lt;Year&gt;2015&lt;/Year&gt;&lt;RecNum&gt;477&lt;/RecNum&gt;&lt;DisplayText&gt;(Oldehinkel et al., 2015)&lt;/DisplayText&gt;&lt;record&gt;&lt;rec-number&gt;477&lt;/rec-number&gt;&lt;foreign-keys&gt;&lt;key app="EN" db-id="xvdfrw0zof2sxkesz5d5xxrnr9sx5a5s29wf" timestamp="1549965525"&gt;477&lt;/key&gt;&lt;/foreign-keys&gt;&lt;ref-type name="Journal Article"&gt;17&lt;/ref-type&gt;&lt;contributors&gt;&lt;authors&gt;&lt;author&gt;Oldehinkel, Albertine J&lt;/author&gt;&lt;author&gt;Rosmalen, Judith GM&lt;/author&gt;&lt;author&gt;Buitelaar, Jan K&lt;/author&gt;&lt;author&gt;Hoek, Hans W&lt;/author&gt;&lt;author&gt;Ormel, Johan&lt;/author&gt;&lt;author&gt;Raven, Dennis&lt;/author&gt;&lt;author&gt;Reijneveld, Sijmen A&lt;/author&gt;&lt;author&gt;Veenstra, Rene&lt;/author&gt;&lt;author&gt;Verhulst, Frank C&lt;/author&gt;&lt;author&gt;Vollebergh, Wilma AM&lt;/author&gt;&lt;author&gt;Hartman, Catharina A&lt;/author&gt;&lt;/authors&gt;&lt;/contributors&gt;&lt;titles&gt;&lt;title&gt;Cohort profile update: the tracking adolescents’ individual lives survey (TRAILS)&lt;/title&gt;&lt;secondary-title&gt;International journal of epidemiology&lt;/secondary-title&gt;&lt;/titles&gt;&lt;periodical&gt;&lt;full-title&gt;International journal of epidemiology&lt;/full-title&gt;&lt;/periodical&gt;&lt;pages&gt;76-76n&lt;/pages&gt;&lt;volume&gt;44&lt;/volume&gt;&lt;number&gt;1&lt;/number&gt;&lt;dates&gt;&lt;year&gt;2015&lt;/year&gt;&lt;/dates&gt;&lt;isbn&gt;1464-3685&lt;/isbn&gt;&lt;urls&gt;&lt;/urls&gt;&lt;/record&gt;&lt;/Cite&gt;&lt;/EndNote&gt;</w:instrText>
      </w:r>
      <w:r w:rsidR="00EE33A0" w:rsidRPr="00507B40">
        <w:rPr>
          <w:lang w:val="en-US"/>
        </w:rPr>
        <w:fldChar w:fldCharType="separate"/>
      </w:r>
      <w:r w:rsidR="00606253">
        <w:rPr>
          <w:noProof/>
          <w:lang w:val="en-US"/>
        </w:rPr>
        <w:t>(</w:t>
      </w:r>
      <w:hyperlink w:anchor="_ENREF_14" w:tooltip="Oldehinkel, 2015 #477" w:history="1">
        <w:r w:rsidR="00F0374D">
          <w:rPr>
            <w:noProof/>
            <w:lang w:val="en-US"/>
          </w:rPr>
          <w:t>Oldehinkel et al., 2015</w:t>
        </w:r>
      </w:hyperlink>
      <w:r w:rsidR="00606253">
        <w:rPr>
          <w:noProof/>
          <w:lang w:val="en-US"/>
        </w:rPr>
        <w:t>)</w:t>
      </w:r>
      <w:r w:rsidR="00EE33A0" w:rsidRPr="00507B40">
        <w:rPr>
          <w:lang w:val="en-US"/>
        </w:rPr>
        <w:fldChar w:fldCharType="end"/>
      </w:r>
      <w:r w:rsidRPr="00507B40">
        <w:rPr>
          <w:lang w:val="en-US"/>
        </w:rPr>
        <w:t xml:space="preserve">. The LIDAS was administered when the </w:t>
      </w:r>
      <w:r w:rsidR="00605DA7" w:rsidRPr="00507B40">
        <w:rPr>
          <w:lang w:val="en-US"/>
        </w:rPr>
        <w:t xml:space="preserve">participants were, on average, </w:t>
      </w:r>
      <w:r w:rsidRPr="00507B40">
        <w:rPr>
          <w:lang w:val="en-US"/>
        </w:rPr>
        <w:t xml:space="preserve">25.7 (SD = 0.6) years old. </w:t>
      </w:r>
      <w:proofErr w:type="gramStart"/>
      <w:r w:rsidRPr="00507B40">
        <w:rPr>
          <w:lang w:val="en-US"/>
        </w:rPr>
        <w:t>The study was approved by Dutch Central Committee on Research Involving Human Subjects (CCMO)</w:t>
      </w:r>
      <w:proofErr w:type="gramEnd"/>
      <w:r w:rsidRPr="00507B40">
        <w:rPr>
          <w:lang w:val="en-US"/>
        </w:rPr>
        <w:t>, participants were treated in accordance with the Declaration of Helsinki, and written consent was acquired from all adolescents and their parents.</w:t>
      </w:r>
      <w:r w:rsidR="0035477A" w:rsidRPr="00507B40">
        <w:rPr>
          <w:rFonts w:asciiTheme="minorHAnsi" w:hAnsiTheme="minorHAnsi"/>
          <w:lang w:val="en-US"/>
        </w:rPr>
        <w:br w:type="page"/>
      </w:r>
    </w:p>
    <w:p w14:paraId="5AFC343C" w14:textId="77777777" w:rsidR="0035477A" w:rsidRPr="00507B40" w:rsidRDefault="0035477A" w:rsidP="0035477A">
      <w:pPr>
        <w:pStyle w:val="Heading1"/>
        <w:spacing w:line="480" w:lineRule="auto"/>
        <w:rPr>
          <w:rFonts w:asciiTheme="minorHAnsi" w:hAnsiTheme="minorHAnsi"/>
          <w:color w:val="auto"/>
          <w:sz w:val="22"/>
          <w:szCs w:val="22"/>
          <w:lang w:val="en-US"/>
        </w:rPr>
      </w:pPr>
      <w:bookmarkStart w:id="2" w:name="_Toc27046487"/>
      <w:r w:rsidRPr="00507B40">
        <w:rPr>
          <w:rFonts w:asciiTheme="minorHAnsi" w:hAnsiTheme="minorHAnsi"/>
          <w:color w:val="auto"/>
          <w:sz w:val="22"/>
          <w:szCs w:val="22"/>
          <w:lang w:val="en-US"/>
        </w:rPr>
        <w:lastRenderedPageBreak/>
        <w:t>BIONIC cohort acknowledgements</w:t>
      </w:r>
      <w:r w:rsidR="007232EB" w:rsidRPr="00507B40">
        <w:rPr>
          <w:rFonts w:asciiTheme="minorHAnsi" w:hAnsiTheme="minorHAnsi"/>
          <w:color w:val="auto"/>
          <w:sz w:val="22"/>
          <w:szCs w:val="22"/>
          <w:lang w:val="en-US"/>
        </w:rPr>
        <w:t xml:space="preserve"> and financial support</w:t>
      </w:r>
      <w:bookmarkEnd w:id="2"/>
    </w:p>
    <w:p w14:paraId="186CBBF0" w14:textId="77777777" w:rsidR="0035477A" w:rsidRPr="00507B40" w:rsidRDefault="0035477A" w:rsidP="0035477A">
      <w:pPr>
        <w:rPr>
          <w:i/>
          <w:lang w:val="en-US"/>
        </w:rPr>
      </w:pPr>
      <w:proofErr w:type="spellStart"/>
      <w:r w:rsidRPr="00507B40">
        <w:rPr>
          <w:i/>
          <w:lang w:val="en-US"/>
        </w:rPr>
        <w:t>Doetinchem</w:t>
      </w:r>
      <w:proofErr w:type="spellEnd"/>
      <w:r w:rsidRPr="00507B40">
        <w:rPr>
          <w:i/>
          <w:lang w:val="en-US"/>
        </w:rPr>
        <w:t xml:space="preserve"> Cohort Study </w:t>
      </w:r>
    </w:p>
    <w:p w14:paraId="1E72AD5F" w14:textId="77777777" w:rsidR="0035477A" w:rsidRPr="00507B40" w:rsidRDefault="0035477A" w:rsidP="0035477A">
      <w:pPr>
        <w:spacing w:line="480" w:lineRule="auto"/>
        <w:rPr>
          <w:lang w:val="en-US"/>
        </w:rPr>
      </w:pPr>
      <w:r w:rsidRPr="00507B40">
        <w:rPr>
          <w:lang w:val="en-US"/>
        </w:rPr>
        <w:t xml:space="preserve">The </w:t>
      </w:r>
      <w:proofErr w:type="spellStart"/>
      <w:proofErr w:type="gramStart"/>
      <w:r w:rsidRPr="00507B40">
        <w:rPr>
          <w:lang w:val="en-US"/>
        </w:rPr>
        <w:t>Doetinchem</w:t>
      </w:r>
      <w:proofErr w:type="spellEnd"/>
      <w:r w:rsidRPr="00507B40">
        <w:rPr>
          <w:lang w:val="en-US"/>
        </w:rPr>
        <w:t xml:space="preserve"> Cohort Study is supported by the Dutch Ministry of Health, Welfare and Sport and the National Institute</w:t>
      </w:r>
      <w:proofErr w:type="gramEnd"/>
      <w:r w:rsidRPr="00507B40">
        <w:rPr>
          <w:lang w:val="en-US"/>
        </w:rPr>
        <w:t xml:space="preserve"> for Public Health and the Environment. The team of the </w:t>
      </w:r>
      <w:proofErr w:type="spellStart"/>
      <w:r w:rsidRPr="00507B40">
        <w:rPr>
          <w:lang w:val="en-US"/>
        </w:rPr>
        <w:t>Doetinchem</w:t>
      </w:r>
      <w:proofErr w:type="spellEnd"/>
      <w:r w:rsidRPr="00507B40">
        <w:rPr>
          <w:lang w:val="en-US"/>
        </w:rPr>
        <w:t xml:space="preserve"> Cohort Study thanks the respondents, epidemiologists, and fieldworkers of the Municipal Health Service in </w:t>
      </w:r>
      <w:proofErr w:type="spellStart"/>
      <w:r w:rsidRPr="00507B40">
        <w:rPr>
          <w:lang w:val="en-US"/>
        </w:rPr>
        <w:t>Doetinchem</w:t>
      </w:r>
      <w:proofErr w:type="spellEnd"/>
      <w:r w:rsidRPr="00507B40">
        <w:rPr>
          <w:lang w:val="en-US"/>
        </w:rPr>
        <w:t xml:space="preserve"> for their contribution to the data collection for this study.</w:t>
      </w:r>
    </w:p>
    <w:p w14:paraId="3071DE6B" w14:textId="77777777" w:rsidR="0035477A" w:rsidRPr="00507B40" w:rsidRDefault="0035477A" w:rsidP="0035477A">
      <w:pPr>
        <w:spacing w:line="480" w:lineRule="auto"/>
        <w:rPr>
          <w:rFonts w:asciiTheme="minorHAnsi" w:hAnsiTheme="minorHAnsi"/>
          <w:i/>
          <w:lang w:val="en-US"/>
        </w:rPr>
      </w:pPr>
      <w:r w:rsidRPr="00507B40">
        <w:rPr>
          <w:i/>
          <w:lang w:val="en-US"/>
        </w:rPr>
        <w:t xml:space="preserve">Erasmus </w:t>
      </w:r>
      <w:proofErr w:type="spellStart"/>
      <w:r w:rsidRPr="00507B40">
        <w:rPr>
          <w:i/>
          <w:lang w:val="en-US"/>
        </w:rPr>
        <w:t>Rucphen</w:t>
      </w:r>
      <w:proofErr w:type="spellEnd"/>
      <w:r w:rsidRPr="00507B40">
        <w:rPr>
          <w:i/>
          <w:lang w:val="en-US"/>
        </w:rPr>
        <w:t xml:space="preserve"> Family (</w:t>
      </w:r>
      <w:r w:rsidRPr="00507B40">
        <w:rPr>
          <w:rFonts w:asciiTheme="minorHAnsi" w:hAnsiTheme="minorHAnsi"/>
          <w:i/>
          <w:lang w:val="en-US"/>
        </w:rPr>
        <w:t>ERF)</w:t>
      </w:r>
    </w:p>
    <w:p w14:paraId="1B6E7E99" w14:textId="77777777" w:rsidR="008A3A41" w:rsidRPr="00507B40" w:rsidRDefault="008A3A41" w:rsidP="0035477A">
      <w:pPr>
        <w:spacing w:line="480" w:lineRule="auto"/>
        <w:rPr>
          <w:lang w:val="en-US"/>
        </w:rPr>
      </w:pPr>
      <w:r w:rsidRPr="00507B40">
        <w:rPr>
          <w:lang w:val="en-US"/>
        </w:rPr>
        <w:t xml:space="preserve">The ERF study as a part of EUROSPAN (European Special Populations Research Network) was supported by European Commission FP6 STRP grant number 018947 (LSHG-CT-2006-01947) and also received funding from the European Community's Seventh Framework </w:t>
      </w:r>
      <w:proofErr w:type="spellStart"/>
      <w:r w:rsidRPr="00507B40">
        <w:rPr>
          <w:lang w:val="en-US"/>
        </w:rPr>
        <w:t>Programme</w:t>
      </w:r>
      <w:proofErr w:type="spellEnd"/>
      <w:r w:rsidRPr="00507B40">
        <w:rPr>
          <w:lang w:val="en-US"/>
        </w:rPr>
        <w:t xml:space="preserve"> (FP7/2007-2013)/grant agreement HEALTH-F4-2007-201413 by the European Commission under the </w:t>
      </w:r>
      <w:proofErr w:type="spellStart"/>
      <w:r w:rsidRPr="00507B40">
        <w:rPr>
          <w:lang w:val="en-US"/>
        </w:rPr>
        <w:t>programme</w:t>
      </w:r>
      <w:proofErr w:type="spellEnd"/>
      <w:r w:rsidRPr="00507B40">
        <w:rPr>
          <w:lang w:val="en-US"/>
        </w:rPr>
        <w:t xml:space="preserve"> "Quality of Life and Management of the Living Resources" of 5th Framework </w:t>
      </w:r>
      <w:proofErr w:type="spellStart"/>
      <w:r w:rsidRPr="00507B40">
        <w:rPr>
          <w:lang w:val="en-US"/>
        </w:rPr>
        <w:t>Programme</w:t>
      </w:r>
      <w:proofErr w:type="spellEnd"/>
      <w:r w:rsidRPr="00507B40">
        <w:rPr>
          <w:lang w:val="en-US"/>
        </w:rPr>
        <w:t xml:space="preserve"> (no. QLG2-CT-2002-01254). We are grateful to all study participants and their relatives, general practitioners and neurologists for their contributions and to P. </w:t>
      </w:r>
      <w:proofErr w:type="spellStart"/>
      <w:r w:rsidRPr="00507B40">
        <w:rPr>
          <w:lang w:val="en-US"/>
        </w:rPr>
        <w:t>Veraart</w:t>
      </w:r>
      <w:proofErr w:type="spellEnd"/>
      <w:r w:rsidRPr="00507B40">
        <w:rPr>
          <w:lang w:val="en-US"/>
        </w:rPr>
        <w:t xml:space="preserve"> for her help in genealogy, J. </w:t>
      </w:r>
      <w:proofErr w:type="spellStart"/>
      <w:r w:rsidRPr="00507B40">
        <w:rPr>
          <w:lang w:val="en-US"/>
        </w:rPr>
        <w:t>Vergeer</w:t>
      </w:r>
      <w:proofErr w:type="spellEnd"/>
      <w:r w:rsidRPr="00507B40">
        <w:rPr>
          <w:lang w:val="en-US"/>
        </w:rPr>
        <w:t xml:space="preserve"> for the supervision of the laboratory work and P. </w:t>
      </w:r>
      <w:proofErr w:type="spellStart"/>
      <w:r w:rsidRPr="00507B40">
        <w:rPr>
          <w:lang w:val="en-US"/>
        </w:rPr>
        <w:t>Snijders</w:t>
      </w:r>
      <w:proofErr w:type="spellEnd"/>
      <w:r w:rsidRPr="00507B40">
        <w:rPr>
          <w:lang w:val="en-US"/>
        </w:rPr>
        <w:t xml:space="preserve"> for his help in data collection.</w:t>
      </w:r>
    </w:p>
    <w:p w14:paraId="78FB713F" w14:textId="77777777" w:rsidR="00E473EB" w:rsidRPr="00507B40" w:rsidRDefault="00E473EB" w:rsidP="00E473EB">
      <w:pPr>
        <w:spacing w:line="480" w:lineRule="auto"/>
        <w:rPr>
          <w:i/>
          <w:lang w:val="en-US"/>
        </w:rPr>
      </w:pPr>
      <w:r w:rsidRPr="00507B40">
        <w:rPr>
          <w:i/>
          <w:lang w:val="en-US"/>
        </w:rPr>
        <w:t>The Hoorn Diabetes Care System cohort</w:t>
      </w:r>
    </w:p>
    <w:p w14:paraId="61346A88" w14:textId="77777777" w:rsidR="00E473EB" w:rsidRPr="00507B40" w:rsidRDefault="00E473EB" w:rsidP="00E473EB">
      <w:pPr>
        <w:spacing w:line="480" w:lineRule="auto"/>
        <w:rPr>
          <w:lang w:val="en-US"/>
        </w:rPr>
      </w:pPr>
      <w:r w:rsidRPr="00507B40">
        <w:rPr>
          <w:lang w:val="en-US"/>
        </w:rPr>
        <w:t xml:space="preserve">To perform additional research in (subsamples of) the DCS cohort, funding has been received from several instances including the VUMC, Dutch Federation of University Medical </w:t>
      </w:r>
      <w:proofErr w:type="spellStart"/>
      <w:r w:rsidRPr="00507B40">
        <w:rPr>
          <w:lang w:val="en-US"/>
        </w:rPr>
        <w:t>Centres</w:t>
      </w:r>
      <w:proofErr w:type="spellEnd"/>
      <w:r w:rsidRPr="00507B40">
        <w:rPr>
          <w:lang w:val="en-US"/>
        </w:rPr>
        <w:t xml:space="preserve">, health insurers, Dutch Science </w:t>
      </w:r>
      <w:proofErr w:type="spellStart"/>
      <w:r w:rsidRPr="00507B40">
        <w:rPr>
          <w:lang w:val="en-US"/>
        </w:rPr>
        <w:t>Organisation</w:t>
      </w:r>
      <w:proofErr w:type="spellEnd"/>
      <w:r w:rsidRPr="00507B40">
        <w:rPr>
          <w:lang w:val="en-US"/>
        </w:rPr>
        <w:t xml:space="preserve"> NWO, Dutch Organization for Health Research and Development </w:t>
      </w:r>
      <w:proofErr w:type="spellStart"/>
      <w:r w:rsidRPr="00507B40">
        <w:rPr>
          <w:lang w:val="en-US"/>
        </w:rPr>
        <w:t>ZonMw</w:t>
      </w:r>
      <w:proofErr w:type="spellEnd"/>
      <w:r w:rsidRPr="00507B40">
        <w:rPr>
          <w:lang w:val="en-US"/>
        </w:rPr>
        <w:t>, Dutch Diabetes Foundation, European Foundation for the Study of Diabetes, International Diabetes Federation, European Innovative Medicine Initiative and European Union.</w:t>
      </w:r>
    </w:p>
    <w:p w14:paraId="32E7CBEF" w14:textId="77777777" w:rsidR="00E473EB" w:rsidRPr="00507B40" w:rsidRDefault="00605DA7" w:rsidP="00E473EB">
      <w:pPr>
        <w:spacing w:line="480" w:lineRule="auto"/>
        <w:rPr>
          <w:i/>
          <w:lang w:val="en-US"/>
        </w:rPr>
      </w:pPr>
      <w:r w:rsidRPr="00507B40">
        <w:rPr>
          <w:i/>
          <w:lang w:val="en-US"/>
        </w:rPr>
        <w:t>The Hoorn Study</w:t>
      </w:r>
    </w:p>
    <w:p w14:paraId="01875237" w14:textId="77777777" w:rsidR="00E473EB" w:rsidRPr="00507B40" w:rsidRDefault="00E473EB" w:rsidP="00E473EB">
      <w:pPr>
        <w:spacing w:line="480" w:lineRule="auto"/>
        <w:rPr>
          <w:lang w:val="en-US"/>
        </w:rPr>
      </w:pPr>
      <w:r w:rsidRPr="00507B40">
        <w:rPr>
          <w:lang w:val="en-US"/>
        </w:rPr>
        <w:t>In past years, funding for the Hoorn Study was provided by several different sponsors at certain points in time, including: the VU University Medical Center of Amsterdam, the Netherlands Organization for Scientific Research (NWO), the Netherlands Organization for Health Research and Development (</w:t>
      </w:r>
      <w:proofErr w:type="spellStart"/>
      <w:r w:rsidRPr="00507B40">
        <w:rPr>
          <w:lang w:val="en-US"/>
        </w:rPr>
        <w:t>ZonMW</w:t>
      </w:r>
      <w:proofErr w:type="spellEnd"/>
      <w:r w:rsidRPr="00507B40">
        <w:rPr>
          <w:lang w:val="en-US"/>
        </w:rPr>
        <w:t xml:space="preserve">), the Dutch Diabetes Research Foundation and the Netherlands Heart Foundation. </w:t>
      </w:r>
    </w:p>
    <w:p w14:paraId="3F69B8E9" w14:textId="77777777" w:rsidR="00E473EB" w:rsidRPr="00507B40" w:rsidRDefault="00E473EB" w:rsidP="00E473EB">
      <w:pPr>
        <w:spacing w:line="480" w:lineRule="auto"/>
        <w:rPr>
          <w:i/>
          <w:lang w:val="en-US"/>
        </w:rPr>
      </w:pPr>
      <w:r w:rsidRPr="00507B40">
        <w:rPr>
          <w:i/>
          <w:lang w:val="en-US"/>
        </w:rPr>
        <w:lastRenderedPageBreak/>
        <w:t>The New Hoorn Study</w:t>
      </w:r>
    </w:p>
    <w:p w14:paraId="55E78D93" w14:textId="77777777" w:rsidR="00E473EB" w:rsidRPr="00507B40" w:rsidRDefault="00E473EB" w:rsidP="00E473EB">
      <w:pPr>
        <w:spacing w:line="480" w:lineRule="auto"/>
        <w:rPr>
          <w:lang w:val="en-US"/>
        </w:rPr>
      </w:pPr>
      <w:r w:rsidRPr="00507B40">
        <w:rPr>
          <w:lang w:val="en-US"/>
        </w:rPr>
        <w:t xml:space="preserve">Funding for the New Hoorn Study was provided by: the VU University Medical Center of Amsterdam, Novartis </w:t>
      </w:r>
      <w:proofErr w:type="spellStart"/>
      <w:r w:rsidRPr="00507B40">
        <w:rPr>
          <w:lang w:val="en-US"/>
        </w:rPr>
        <w:t>Pharma</w:t>
      </w:r>
      <w:proofErr w:type="spellEnd"/>
      <w:r w:rsidRPr="00507B40">
        <w:rPr>
          <w:lang w:val="en-US"/>
        </w:rPr>
        <w:t xml:space="preserve"> B.V, the European Union and the Innovative Medicine Initiative.</w:t>
      </w:r>
    </w:p>
    <w:p w14:paraId="2F2F17EC" w14:textId="77777777" w:rsidR="0035477A" w:rsidRPr="00507B40" w:rsidRDefault="0035477A" w:rsidP="0035477A">
      <w:pPr>
        <w:spacing w:line="480" w:lineRule="auto"/>
        <w:rPr>
          <w:rFonts w:asciiTheme="minorHAnsi" w:hAnsiTheme="minorHAnsi"/>
          <w:i/>
          <w:lang w:val="en-US"/>
        </w:rPr>
      </w:pPr>
      <w:r w:rsidRPr="00507B40">
        <w:rPr>
          <w:rFonts w:asciiTheme="minorHAnsi" w:hAnsiTheme="minorHAnsi"/>
          <w:i/>
          <w:lang w:val="en-US"/>
        </w:rPr>
        <w:t>Lifelines</w:t>
      </w:r>
    </w:p>
    <w:p w14:paraId="3CB57234" w14:textId="77777777" w:rsidR="00F80ACC" w:rsidRPr="00507B40" w:rsidRDefault="00EA52C5" w:rsidP="0035477A">
      <w:pPr>
        <w:spacing w:line="480" w:lineRule="auto"/>
        <w:rPr>
          <w:lang w:val="en-US"/>
        </w:rPr>
      </w:pPr>
      <w:r w:rsidRPr="00507B40">
        <w:rPr>
          <w:lang w:val="en-US"/>
        </w:rPr>
        <w:t xml:space="preserve">The Lifelines </w:t>
      </w:r>
      <w:proofErr w:type="spellStart"/>
      <w:r w:rsidRPr="00507B40">
        <w:rPr>
          <w:lang w:val="en-US"/>
        </w:rPr>
        <w:t>Biobank</w:t>
      </w:r>
      <w:proofErr w:type="spellEnd"/>
      <w:r w:rsidRPr="00507B40">
        <w:rPr>
          <w:lang w:val="en-US"/>
        </w:rPr>
        <w:t> initiative has been made possible by subsidy from the Dutch Ministry of Health, Welfare and Sport, the Dutch Ministry of Economic Affairs, the University Medical Center Groningen (UMCG</w:t>
      </w:r>
      <w:r w:rsidR="00060E6A" w:rsidRPr="00507B40">
        <w:rPr>
          <w:lang w:val="en-US"/>
        </w:rPr>
        <w:t>,</w:t>
      </w:r>
      <w:r w:rsidRPr="00507B40">
        <w:rPr>
          <w:lang w:val="en-US"/>
        </w:rPr>
        <w:t xml:space="preserve"> the Netherlands), University Groningen and the Northern Provinces of the Netherlands</w:t>
      </w:r>
      <w:r w:rsidR="003806CC" w:rsidRPr="00507B40">
        <w:rPr>
          <w:lang w:val="en-US"/>
        </w:rPr>
        <w:t>.</w:t>
      </w:r>
      <w:r w:rsidRPr="00507B40">
        <w:rPr>
          <w:lang w:val="en-US"/>
        </w:rPr>
        <w:t xml:space="preserve"> </w:t>
      </w:r>
      <w:proofErr w:type="gramStart"/>
      <w:r w:rsidR="00F80ACC" w:rsidRPr="00507B40">
        <w:rPr>
          <w:lang w:val="en-US"/>
        </w:rPr>
        <w:t>Hanna van Loo is supported by a 2017 NARSAD Young Investigator Grant from the Brain &amp; Behavior Research Foundation</w:t>
      </w:r>
      <w:proofErr w:type="gramEnd"/>
      <w:r w:rsidR="00F80ACC" w:rsidRPr="00507B40">
        <w:rPr>
          <w:lang w:val="en-US"/>
        </w:rPr>
        <w:t>.</w:t>
      </w:r>
    </w:p>
    <w:p w14:paraId="17EB1AF2" w14:textId="77777777" w:rsidR="001E6972" w:rsidRPr="00507B40" w:rsidRDefault="001E6972" w:rsidP="00D831EF">
      <w:pPr>
        <w:spacing w:after="0" w:line="480" w:lineRule="auto"/>
        <w:rPr>
          <w:rFonts w:asciiTheme="minorHAnsi" w:hAnsiTheme="minorHAnsi"/>
          <w:i/>
          <w:lang w:val="en-US"/>
        </w:rPr>
      </w:pPr>
      <w:r w:rsidRPr="00507B40">
        <w:rPr>
          <w:rFonts w:asciiTheme="minorHAnsi" w:hAnsiTheme="minorHAnsi"/>
          <w:i/>
          <w:lang w:val="en-US"/>
        </w:rPr>
        <w:t>The Netherlands Study of Depression and Anxiety (NESDA)</w:t>
      </w:r>
    </w:p>
    <w:p w14:paraId="31757887" w14:textId="77777777" w:rsidR="001E6972" w:rsidRPr="00507B40" w:rsidRDefault="001E6972" w:rsidP="00D831EF">
      <w:pPr>
        <w:spacing w:after="0" w:line="480" w:lineRule="auto"/>
        <w:rPr>
          <w:rFonts w:asciiTheme="minorHAnsi" w:hAnsiTheme="minorHAnsi"/>
          <w:lang w:val="en-US"/>
        </w:rPr>
      </w:pPr>
      <w:r w:rsidRPr="00507B40">
        <w:rPr>
          <w:rFonts w:asciiTheme="minorHAnsi" w:hAnsiTheme="minorHAnsi"/>
          <w:lang w:val="en-US"/>
        </w:rPr>
        <w:t xml:space="preserve">The infrastructure for the NESDA study (www.nesda.nl) is funded through the </w:t>
      </w:r>
      <w:proofErr w:type="spellStart"/>
      <w:r w:rsidRPr="00507B40">
        <w:rPr>
          <w:rFonts w:asciiTheme="minorHAnsi" w:hAnsiTheme="minorHAnsi"/>
          <w:lang w:val="en-US"/>
        </w:rPr>
        <w:t>Geestkracht</w:t>
      </w:r>
      <w:proofErr w:type="spellEnd"/>
      <w:r w:rsidRPr="00507B40">
        <w:rPr>
          <w:rFonts w:asciiTheme="minorHAnsi" w:hAnsiTheme="minorHAnsi"/>
          <w:lang w:val="en-US"/>
        </w:rPr>
        <w:t xml:space="preserve"> program of the Netherlands </w:t>
      </w:r>
      <w:proofErr w:type="spellStart"/>
      <w:r w:rsidRPr="00507B40">
        <w:rPr>
          <w:rFonts w:asciiTheme="minorHAnsi" w:hAnsiTheme="minorHAnsi"/>
          <w:lang w:val="en-US"/>
        </w:rPr>
        <w:t>Organisation</w:t>
      </w:r>
      <w:proofErr w:type="spellEnd"/>
      <w:r w:rsidRPr="00507B40">
        <w:rPr>
          <w:rFonts w:asciiTheme="minorHAnsi" w:hAnsiTheme="minorHAnsi"/>
          <w:lang w:val="en-US"/>
        </w:rPr>
        <w:t xml:space="preserve"> for Health Research and Development (</w:t>
      </w:r>
      <w:proofErr w:type="spellStart"/>
      <w:r w:rsidRPr="00507B40">
        <w:rPr>
          <w:rFonts w:asciiTheme="minorHAnsi" w:hAnsiTheme="minorHAnsi"/>
          <w:lang w:val="en-US"/>
        </w:rPr>
        <w:t>ZonMw</w:t>
      </w:r>
      <w:proofErr w:type="spellEnd"/>
      <w:r w:rsidRPr="00507B40">
        <w:rPr>
          <w:rFonts w:asciiTheme="minorHAnsi" w:hAnsiTheme="minorHAnsi"/>
          <w:lang w:val="en-US"/>
        </w:rPr>
        <w:t xml:space="preserve">, grant number 10-000-1002) and financial contributions by participating universities and mental health care organizations (VU University Medical Center, GGZ </w:t>
      </w:r>
      <w:proofErr w:type="spellStart"/>
      <w:r w:rsidRPr="00507B40">
        <w:rPr>
          <w:rFonts w:asciiTheme="minorHAnsi" w:hAnsiTheme="minorHAnsi"/>
          <w:lang w:val="en-US"/>
        </w:rPr>
        <w:t>inGeest</w:t>
      </w:r>
      <w:proofErr w:type="spellEnd"/>
      <w:r w:rsidRPr="00507B40">
        <w:rPr>
          <w:rFonts w:asciiTheme="minorHAnsi" w:hAnsiTheme="minorHAnsi"/>
          <w:lang w:val="en-US"/>
        </w:rPr>
        <w:t xml:space="preserve">, Leiden University Medical Center, Leiden University, GGZ </w:t>
      </w:r>
      <w:proofErr w:type="spellStart"/>
      <w:r w:rsidRPr="00507B40">
        <w:rPr>
          <w:rFonts w:asciiTheme="minorHAnsi" w:hAnsiTheme="minorHAnsi"/>
          <w:lang w:val="en-US"/>
        </w:rPr>
        <w:t>Rivierduinen</w:t>
      </w:r>
      <w:proofErr w:type="spellEnd"/>
      <w:r w:rsidRPr="00507B40">
        <w:rPr>
          <w:rFonts w:asciiTheme="minorHAnsi" w:hAnsiTheme="minorHAnsi"/>
          <w:lang w:val="en-US"/>
        </w:rPr>
        <w:t xml:space="preserve">, University Medical Center Groningen, University of Groningen, </w:t>
      </w:r>
      <w:proofErr w:type="spellStart"/>
      <w:r w:rsidRPr="00507B40">
        <w:rPr>
          <w:rFonts w:asciiTheme="minorHAnsi" w:hAnsiTheme="minorHAnsi"/>
          <w:lang w:val="en-US"/>
        </w:rPr>
        <w:t>Lentis</w:t>
      </w:r>
      <w:proofErr w:type="spellEnd"/>
      <w:r w:rsidRPr="00507B40">
        <w:rPr>
          <w:rFonts w:asciiTheme="minorHAnsi" w:hAnsiTheme="minorHAnsi"/>
          <w:lang w:val="en-US"/>
        </w:rPr>
        <w:t xml:space="preserve">, GGZ Friesland, GGZ </w:t>
      </w:r>
      <w:proofErr w:type="spellStart"/>
      <w:r w:rsidRPr="00507B40">
        <w:rPr>
          <w:rFonts w:asciiTheme="minorHAnsi" w:hAnsiTheme="minorHAnsi"/>
          <w:lang w:val="en-US"/>
        </w:rPr>
        <w:t>Drenthe</w:t>
      </w:r>
      <w:proofErr w:type="spellEnd"/>
      <w:r w:rsidRPr="00507B40">
        <w:rPr>
          <w:rFonts w:asciiTheme="minorHAnsi" w:hAnsiTheme="minorHAnsi"/>
          <w:lang w:val="en-US"/>
        </w:rPr>
        <w:t xml:space="preserve">, Rob </w:t>
      </w:r>
      <w:proofErr w:type="spellStart"/>
      <w:r w:rsidRPr="00507B40">
        <w:rPr>
          <w:rFonts w:asciiTheme="minorHAnsi" w:hAnsiTheme="minorHAnsi"/>
          <w:lang w:val="en-US"/>
        </w:rPr>
        <w:t>Giel</w:t>
      </w:r>
      <w:proofErr w:type="spellEnd"/>
      <w:r w:rsidRPr="00507B40">
        <w:rPr>
          <w:rFonts w:asciiTheme="minorHAnsi" w:hAnsiTheme="minorHAnsi"/>
          <w:lang w:val="en-US"/>
        </w:rPr>
        <w:t xml:space="preserve"> </w:t>
      </w:r>
      <w:proofErr w:type="spellStart"/>
      <w:r w:rsidRPr="00507B40">
        <w:rPr>
          <w:rFonts w:asciiTheme="minorHAnsi" w:hAnsiTheme="minorHAnsi"/>
          <w:lang w:val="en-US"/>
        </w:rPr>
        <w:t>Onderzoekscentrum</w:t>
      </w:r>
      <w:proofErr w:type="spellEnd"/>
      <w:r w:rsidRPr="00507B40">
        <w:rPr>
          <w:rFonts w:asciiTheme="minorHAnsi" w:hAnsiTheme="minorHAnsi"/>
          <w:lang w:val="en-US"/>
        </w:rPr>
        <w:t>).</w:t>
      </w:r>
      <w:r w:rsidR="00605DA7" w:rsidRPr="00507B40">
        <w:rPr>
          <w:rFonts w:asciiTheme="minorHAnsi" w:hAnsiTheme="minorHAnsi"/>
          <w:lang w:val="en-US"/>
        </w:rPr>
        <w:t xml:space="preserve"> </w:t>
      </w:r>
      <w:r w:rsidR="003E1110" w:rsidRPr="00507B40">
        <w:rPr>
          <w:rFonts w:asciiTheme="minorHAnsi" w:hAnsiTheme="minorHAnsi"/>
          <w:lang w:val="en-US"/>
        </w:rPr>
        <w:t>This research was financially supported by BBMRI-NL, a Research Infrastructure financed by the Dutch government (NWO 184.021.007).</w:t>
      </w:r>
    </w:p>
    <w:p w14:paraId="029D98E1" w14:textId="77777777" w:rsidR="0035477A" w:rsidRPr="00507B40" w:rsidRDefault="0035477A" w:rsidP="00D831EF">
      <w:pPr>
        <w:spacing w:after="0" w:line="480" w:lineRule="auto"/>
        <w:rPr>
          <w:rFonts w:asciiTheme="minorHAnsi" w:hAnsiTheme="minorHAnsi"/>
          <w:i/>
          <w:lang w:val="en-US"/>
        </w:rPr>
      </w:pPr>
      <w:r w:rsidRPr="00507B40">
        <w:rPr>
          <w:rFonts w:asciiTheme="minorHAnsi" w:hAnsiTheme="minorHAnsi"/>
          <w:i/>
          <w:lang w:val="en-US"/>
        </w:rPr>
        <w:t>Netherlands Twin Register (NTR)</w:t>
      </w:r>
    </w:p>
    <w:p w14:paraId="72FEAE4D" w14:textId="77777777" w:rsidR="00777AC8" w:rsidRPr="00507B40" w:rsidRDefault="00777AC8" w:rsidP="003057B2">
      <w:pPr>
        <w:spacing w:line="480" w:lineRule="auto"/>
        <w:rPr>
          <w:rFonts w:eastAsiaTheme="minorHAnsi"/>
          <w:lang w:val="en-US" w:eastAsia="nl-NL"/>
        </w:rPr>
      </w:pPr>
      <w:r w:rsidRPr="00507B40">
        <w:rPr>
          <w:rFonts w:eastAsiaTheme="minorHAnsi"/>
          <w:lang w:val="en-US" w:eastAsia="nl-NL"/>
        </w:rPr>
        <w:t xml:space="preserve">Funding was obtained from the Netherlands Organization for Scientific Research (NWO) and The Netherlands </w:t>
      </w:r>
      <w:proofErr w:type="spellStart"/>
      <w:r w:rsidRPr="00507B40">
        <w:rPr>
          <w:rFonts w:eastAsiaTheme="minorHAnsi"/>
          <w:lang w:val="en-US" w:eastAsia="nl-NL"/>
        </w:rPr>
        <w:t>Organisation</w:t>
      </w:r>
      <w:proofErr w:type="spellEnd"/>
      <w:r w:rsidRPr="00507B40">
        <w:rPr>
          <w:rFonts w:eastAsiaTheme="minorHAnsi"/>
          <w:lang w:val="en-US" w:eastAsia="nl-NL"/>
        </w:rPr>
        <w:t xml:space="preserve"> for Health Research and Development (</w:t>
      </w:r>
      <w:proofErr w:type="spellStart"/>
      <w:r w:rsidRPr="00507B40">
        <w:rPr>
          <w:rFonts w:eastAsiaTheme="minorHAnsi"/>
          <w:lang w:val="en-US" w:eastAsia="nl-NL"/>
        </w:rPr>
        <w:t>ZonMW</w:t>
      </w:r>
      <w:proofErr w:type="spellEnd"/>
      <w:r w:rsidRPr="00507B40">
        <w:rPr>
          <w:rFonts w:eastAsiaTheme="minorHAnsi"/>
          <w:lang w:val="en-US" w:eastAsia="nl-NL"/>
        </w:rPr>
        <w:t>) grants 904-61-090, 985-10-002, 912-</w:t>
      </w:r>
      <w:r w:rsidR="00605DA7" w:rsidRPr="00507B40">
        <w:rPr>
          <w:rFonts w:eastAsiaTheme="minorHAnsi"/>
          <w:lang w:val="en-US" w:eastAsia="nl-NL"/>
        </w:rPr>
        <w:t xml:space="preserve">10-020, 904-61-193,480-04-004, </w:t>
      </w:r>
      <w:r w:rsidRPr="00507B40">
        <w:rPr>
          <w:rFonts w:eastAsiaTheme="minorHAnsi"/>
          <w:lang w:val="en-US" w:eastAsia="nl-NL"/>
        </w:rPr>
        <w:t>463-</w:t>
      </w:r>
      <w:r w:rsidR="00605DA7" w:rsidRPr="00507B40">
        <w:rPr>
          <w:rFonts w:eastAsiaTheme="minorHAnsi"/>
          <w:lang w:val="en-US" w:eastAsia="nl-NL"/>
        </w:rPr>
        <w:t>06-001, 451-04-034, 400-05-717,</w:t>
      </w:r>
      <w:r w:rsidRPr="00507B40">
        <w:rPr>
          <w:rFonts w:eastAsiaTheme="minorHAnsi"/>
          <w:lang w:val="en-US" w:eastAsia="nl-NL"/>
        </w:rPr>
        <w:t xml:space="preserve"> Addiction-31160008, 016-115-035, 481-08-011, 056-32-010, Mi</w:t>
      </w:r>
      <w:r w:rsidR="00605DA7" w:rsidRPr="00507B40">
        <w:rPr>
          <w:rFonts w:eastAsiaTheme="minorHAnsi"/>
          <w:lang w:val="en-US" w:eastAsia="nl-NL"/>
        </w:rPr>
        <w:t xml:space="preserve">ddelgroot-911-09-032, </w:t>
      </w:r>
      <w:r w:rsidRPr="00507B40">
        <w:rPr>
          <w:rFonts w:eastAsiaTheme="minorHAnsi"/>
          <w:lang w:val="en-US" w:eastAsia="nl-NL"/>
        </w:rPr>
        <w:t>OCW_NWO Gravity program –024.001</w:t>
      </w:r>
      <w:r w:rsidR="00605DA7" w:rsidRPr="00507B40">
        <w:rPr>
          <w:rFonts w:eastAsiaTheme="minorHAnsi"/>
          <w:lang w:val="en-US" w:eastAsia="nl-NL"/>
        </w:rPr>
        <w:t>.003, NWO-Groot 480-15-001/674,</w:t>
      </w:r>
      <w:r w:rsidRPr="00507B40">
        <w:rPr>
          <w:rFonts w:eastAsiaTheme="minorHAnsi"/>
          <w:lang w:val="en-US" w:eastAsia="nl-NL"/>
        </w:rPr>
        <w:t xml:space="preserve"> Center for Medical Systems Biology (CSMB, NWO Genomics), NBIC/</w:t>
      </w:r>
      <w:proofErr w:type="spellStart"/>
      <w:r w:rsidRPr="00507B40">
        <w:rPr>
          <w:rFonts w:eastAsiaTheme="minorHAnsi"/>
          <w:lang w:val="en-US" w:eastAsia="nl-NL"/>
        </w:rPr>
        <w:t>BioAssist</w:t>
      </w:r>
      <w:proofErr w:type="spellEnd"/>
      <w:r w:rsidRPr="00507B40">
        <w:rPr>
          <w:rFonts w:eastAsiaTheme="minorHAnsi"/>
          <w:lang w:val="en-US" w:eastAsia="nl-NL"/>
        </w:rPr>
        <w:t>/</w:t>
      </w:r>
      <w:proofErr w:type="gramStart"/>
      <w:r w:rsidRPr="00507B40">
        <w:rPr>
          <w:rFonts w:eastAsiaTheme="minorHAnsi"/>
          <w:lang w:val="en-US" w:eastAsia="nl-NL"/>
        </w:rPr>
        <w:t>RK(</w:t>
      </w:r>
      <w:proofErr w:type="gramEnd"/>
      <w:r w:rsidRPr="00507B40">
        <w:rPr>
          <w:rFonts w:eastAsiaTheme="minorHAnsi"/>
          <w:lang w:val="en-US" w:eastAsia="nl-NL"/>
        </w:rPr>
        <w:t xml:space="preserve">2008.024), </w:t>
      </w:r>
      <w:proofErr w:type="spellStart"/>
      <w:r w:rsidRPr="00507B40">
        <w:rPr>
          <w:rFonts w:eastAsiaTheme="minorHAnsi"/>
          <w:lang w:val="en-US" w:eastAsia="nl-NL"/>
        </w:rPr>
        <w:t>Biobanking</w:t>
      </w:r>
      <w:proofErr w:type="spellEnd"/>
      <w:r w:rsidRPr="00507B40">
        <w:rPr>
          <w:rFonts w:eastAsiaTheme="minorHAnsi"/>
          <w:lang w:val="en-US" w:eastAsia="nl-NL"/>
        </w:rPr>
        <w:t xml:space="preserve"> and </w:t>
      </w:r>
      <w:proofErr w:type="spellStart"/>
      <w:r w:rsidRPr="00507B40">
        <w:rPr>
          <w:rFonts w:eastAsiaTheme="minorHAnsi"/>
          <w:lang w:val="en-US" w:eastAsia="nl-NL"/>
        </w:rPr>
        <w:t>Biomolecular</w:t>
      </w:r>
      <w:proofErr w:type="spellEnd"/>
      <w:r w:rsidRPr="00507B40">
        <w:rPr>
          <w:rFonts w:eastAsiaTheme="minorHAnsi"/>
          <w:lang w:val="en-US" w:eastAsia="nl-NL"/>
        </w:rPr>
        <w:t xml:space="preserve"> Resources Research Infrastructure (BBMRI –NL, 184.021.</w:t>
      </w:r>
      <w:r w:rsidR="00605DA7" w:rsidRPr="00507B40">
        <w:rPr>
          <w:rFonts w:eastAsiaTheme="minorHAnsi"/>
          <w:lang w:val="en-US" w:eastAsia="nl-NL"/>
        </w:rPr>
        <w:t xml:space="preserve">007 and 184.033.111); </w:t>
      </w:r>
      <w:proofErr w:type="spellStart"/>
      <w:r w:rsidRPr="00507B40">
        <w:rPr>
          <w:rFonts w:eastAsiaTheme="minorHAnsi"/>
          <w:lang w:val="en-US" w:eastAsia="nl-NL"/>
        </w:rPr>
        <w:t>Spin</w:t>
      </w:r>
      <w:r w:rsidR="00605DA7" w:rsidRPr="00507B40">
        <w:rPr>
          <w:rFonts w:eastAsiaTheme="minorHAnsi"/>
          <w:lang w:val="en-US" w:eastAsia="nl-NL"/>
        </w:rPr>
        <w:t>ozapremie</w:t>
      </w:r>
      <w:proofErr w:type="spellEnd"/>
      <w:r w:rsidR="00605DA7" w:rsidRPr="00507B40">
        <w:rPr>
          <w:rFonts w:eastAsiaTheme="minorHAnsi"/>
          <w:lang w:val="en-US" w:eastAsia="nl-NL"/>
        </w:rPr>
        <w:t xml:space="preserve"> (NWO- 56-464-14192), </w:t>
      </w:r>
      <w:r w:rsidRPr="00507B40">
        <w:rPr>
          <w:rFonts w:eastAsiaTheme="minorHAnsi"/>
          <w:lang w:val="en-US" w:eastAsia="nl-NL"/>
        </w:rPr>
        <w:t>KNAW Academy Professor Award (PAH/6635) and University Research Fellow grant (URF) to DIB; Amsterdam Public Health re</w:t>
      </w:r>
      <w:r w:rsidR="00E476C4" w:rsidRPr="00507B40">
        <w:rPr>
          <w:rFonts w:eastAsiaTheme="minorHAnsi"/>
          <w:lang w:val="en-US" w:eastAsia="nl-NL"/>
        </w:rPr>
        <w:t>search institute (former EMGO+)</w:t>
      </w:r>
      <w:r w:rsidRPr="00507B40">
        <w:rPr>
          <w:rFonts w:eastAsiaTheme="minorHAnsi"/>
          <w:lang w:val="en-US" w:eastAsia="nl-NL"/>
        </w:rPr>
        <w:t xml:space="preserve">, Neuroscience Amsterdam research institute (former NCA); the European Science Foundation (ESF, EU/QLRT-2001-01254), the European Community's Seventh </w:t>
      </w:r>
      <w:r w:rsidRPr="00507B40">
        <w:rPr>
          <w:rFonts w:eastAsiaTheme="minorHAnsi"/>
          <w:lang w:val="en-US" w:eastAsia="nl-NL"/>
        </w:rPr>
        <w:lastRenderedPageBreak/>
        <w:t>Framework Program (FP7- HEALTH-F4-2007-2013, grant 01413: ENG</w:t>
      </w:r>
      <w:r w:rsidR="00605DA7" w:rsidRPr="00507B40">
        <w:rPr>
          <w:rFonts w:eastAsiaTheme="minorHAnsi"/>
          <w:lang w:val="en-US" w:eastAsia="nl-NL"/>
        </w:rPr>
        <w:t xml:space="preserve">AGE and grant 602768: ACTION); </w:t>
      </w:r>
      <w:r w:rsidRPr="00507B40">
        <w:rPr>
          <w:rFonts w:eastAsiaTheme="minorHAnsi"/>
          <w:lang w:val="en-US" w:eastAsia="nl-NL"/>
        </w:rPr>
        <w:t>the European Research Council (ERC Starting 284167, ERC Consolidator 771057, ERC Advanced 230374), Rutgers University Cell and DNA Rep</w:t>
      </w:r>
      <w:r w:rsidR="00605DA7" w:rsidRPr="00507B40">
        <w:rPr>
          <w:rFonts w:eastAsiaTheme="minorHAnsi"/>
          <w:lang w:val="en-US" w:eastAsia="nl-NL"/>
        </w:rPr>
        <w:t>ository (NIMH U24 MH068457-06),</w:t>
      </w:r>
      <w:r w:rsidRPr="00507B40">
        <w:rPr>
          <w:rFonts w:eastAsiaTheme="minorHAnsi"/>
          <w:lang w:val="en-US" w:eastAsia="nl-NL"/>
        </w:rPr>
        <w:t xml:space="preserve"> the National Institutes of Health (NIH, R01D0042157-</w:t>
      </w:r>
      <w:r w:rsidR="00605DA7" w:rsidRPr="00507B40">
        <w:rPr>
          <w:rFonts w:eastAsiaTheme="minorHAnsi"/>
          <w:lang w:val="en-US" w:eastAsia="nl-NL"/>
        </w:rPr>
        <w:t xml:space="preserve">01A1, R01MH58799-03, MH081802, </w:t>
      </w:r>
      <w:r w:rsidRPr="00507B40">
        <w:rPr>
          <w:rFonts w:eastAsiaTheme="minorHAnsi"/>
          <w:lang w:val="en-US" w:eastAsia="nl-NL"/>
        </w:rPr>
        <w:t>DA018673, R01 DK092127-04, Grand Opportunity grants 1RC2 MH089951</w:t>
      </w:r>
      <w:r w:rsidR="00605DA7" w:rsidRPr="00507B40">
        <w:rPr>
          <w:rFonts w:eastAsiaTheme="minorHAnsi"/>
          <w:lang w:val="en-US" w:eastAsia="nl-NL"/>
        </w:rPr>
        <w:t>, and 1RC2 MH089995);</w:t>
      </w:r>
      <w:r w:rsidRPr="00507B40">
        <w:rPr>
          <w:rFonts w:eastAsiaTheme="minorHAnsi"/>
          <w:lang w:val="en-US" w:eastAsia="nl-NL"/>
        </w:rPr>
        <w:t xml:space="preserve"> the </w:t>
      </w:r>
      <w:proofErr w:type="spellStart"/>
      <w:r w:rsidRPr="00507B40">
        <w:rPr>
          <w:rFonts w:eastAsiaTheme="minorHAnsi"/>
          <w:lang w:val="en-US" w:eastAsia="nl-NL"/>
        </w:rPr>
        <w:t>Avera</w:t>
      </w:r>
      <w:proofErr w:type="spellEnd"/>
      <w:r w:rsidRPr="00507B40">
        <w:rPr>
          <w:rFonts w:eastAsiaTheme="minorHAnsi"/>
          <w:lang w:val="en-US" w:eastAsia="nl-NL"/>
        </w:rPr>
        <w:t xml:space="preserve"> Institute for Human Genetics, Sioux Falls, South Dakota (USA). </w:t>
      </w:r>
      <w:proofErr w:type="gramStart"/>
      <w:r w:rsidRPr="00507B40">
        <w:rPr>
          <w:rFonts w:eastAsiaTheme="minorHAnsi"/>
          <w:lang w:val="en-US" w:eastAsia="nl-NL"/>
        </w:rPr>
        <w:t>Part of the genotyping and analyses were funded by the Genetic Association Information Network (GAIN) of the Foundation</w:t>
      </w:r>
      <w:proofErr w:type="gramEnd"/>
      <w:r w:rsidRPr="00507B40">
        <w:rPr>
          <w:rFonts w:eastAsiaTheme="minorHAnsi"/>
          <w:lang w:val="en-US" w:eastAsia="nl-NL"/>
        </w:rPr>
        <w:t xml:space="preserve"> for the National Institutes of Health. Computing was supported by NWO through grant 2018/EW/00408559, </w:t>
      </w:r>
      <w:proofErr w:type="spellStart"/>
      <w:r w:rsidRPr="00507B40">
        <w:rPr>
          <w:rFonts w:eastAsiaTheme="minorHAnsi"/>
          <w:lang w:val="en-US" w:eastAsia="nl-NL"/>
        </w:rPr>
        <w:t>BiG</w:t>
      </w:r>
      <w:proofErr w:type="spellEnd"/>
      <w:r w:rsidRPr="00507B40">
        <w:rPr>
          <w:rFonts w:eastAsiaTheme="minorHAnsi"/>
          <w:lang w:val="en-US" w:eastAsia="nl-NL"/>
        </w:rPr>
        <w:t xml:space="preserve"> Grid, the Dutch e-Science Grid and SURFSARA.</w:t>
      </w:r>
    </w:p>
    <w:p w14:paraId="2F71B384" w14:textId="77777777" w:rsidR="003A256D" w:rsidRPr="00507B40" w:rsidRDefault="003A256D" w:rsidP="003A256D">
      <w:pPr>
        <w:spacing w:line="480" w:lineRule="auto"/>
        <w:rPr>
          <w:i/>
          <w:lang w:val="en-US"/>
        </w:rPr>
      </w:pPr>
      <w:r w:rsidRPr="00507B40">
        <w:rPr>
          <w:i/>
          <w:lang w:val="en-US"/>
        </w:rPr>
        <w:t>Nijmegen Biomedical Study (NBS)</w:t>
      </w:r>
    </w:p>
    <w:p w14:paraId="38009CF4" w14:textId="77777777" w:rsidR="003A256D" w:rsidRPr="00507B40" w:rsidRDefault="003A256D" w:rsidP="003057B2">
      <w:pPr>
        <w:spacing w:line="480" w:lineRule="auto"/>
        <w:rPr>
          <w:lang w:val="en-US"/>
        </w:rPr>
      </w:pPr>
      <w:r w:rsidRPr="00507B40">
        <w:rPr>
          <w:lang w:val="en-US"/>
        </w:rPr>
        <w:t xml:space="preserve">The Nijmegen Biomedical Study is a population-based survey conducted at the Department for Health Evidence and the Department of Laboratory Medicine of the </w:t>
      </w:r>
      <w:proofErr w:type="spellStart"/>
      <w:r w:rsidRPr="00507B40">
        <w:rPr>
          <w:lang w:val="en-US"/>
        </w:rPr>
        <w:t>Radboud</w:t>
      </w:r>
      <w:proofErr w:type="spellEnd"/>
      <w:r w:rsidRPr="00507B40">
        <w:rPr>
          <w:lang w:val="en-US"/>
        </w:rPr>
        <w:t xml:space="preserve"> university medical center. Principal </w:t>
      </w:r>
      <w:proofErr w:type="gramStart"/>
      <w:r w:rsidRPr="00507B40">
        <w:rPr>
          <w:lang w:val="en-US"/>
        </w:rPr>
        <w:t>investigators</w:t>
      </w:r>
      <w:proofErr w:type="gramEnd"/>
      <w:r w:rsidRPr="00507B40">
        <w:rPr>
          <w:lang w:val="en-US"/>
        </w:rPr>
        <w:t xml:space="preserve"> of the Nijmegen Biomedical Study are </w:t>
      </w:r>
      <w:proofErr w:type="gramStart"/>
      <w:r w:rsidRPr="00507B40">
        <w:rPr>
          <w:lang w:val="en-US"/>
        </w:rPr>
        <w:t xml:space="preserve">L.A.L.M. </w:t>
      </w:r>
      <w:proofErr w:type="spellStart"/>
      <w:r w:rsidRPr="00507B40">
        <w:rPr>
          <w:lang w:val="en-US"/>
        </w:rPr>
        <w:t>Kiemeney</w:t>
      </w:r>
      <w:proofErr w:type="spellEnd"/>
      <w:proofErr w:type="gramEnd"/>
      <w:r w:rsidRPr="00507B40">
        <w:rPr>
          <w:lang w:val="en-US"/>
        </w:rPr>
        <w:t xml:space="preserve">, A.L.M. </w:t>
      </w:r>
      <w:proofErr w:type="spellStart"/>
      <w:r w:rsidRPr="00507B40">
        <w:rPr>
          <w:lang w:val="en-US"/>
        </w:rPr>
        <w:t>Verbeek</w:t>
      </w:r>
      <w:proofErr w:type="spellEnd"/>
      <w:r w:rsidRPr="00507B40">
        <w:rPr>
          <w:lang w:val="en-US"/>
        </w:rPr>
        <w:t xml:space="preserve">, D.W. </w:t>
      </w:r>
      <w:proofErr w:type="spellStart"/>
      <w:r w:rsidRPr="00507B40">
        <w:rPr>
          <w:lang w:val="en-US"/>
        </w:rPr>
        <w:t>Swinkels</w:t>
      </w:r>
      <w:proofErr w:type="spellEnd"/>
      <w:r w:rsidRPr="00507B40">
        <w:rPr>
          <w:lang w:val="en-US"/>
        </w:rPr>
        <w:t xml:space="preserve"> en B. </w:t>
      </w:r>
      <w:proofErr w:type="spellStart"/>
      <w:r w:rsidRPr="00507B40">
        <w:rPr>
          <w:lang w:val="en-US"/>
        </w:rPr>
        <w:t>Franke</w:t>
      </w:r>
      <w:proofErr w:type="spellEnd"/>
      <w:r w:rsidRPr="00507B40">
        <w:rPr>
          <w:lang w:val="en-US"/>
        </w:rPr>
        <w:t>.</w:t>
      </w:r>
    </w:p>
    <w:p w14:paraId="0A9219DB" w14:textId="77777777" w:rsidR="0035477A" w:rsidRPr="00507B40" w:rsidRDefault="0035477A" w:rsidP="003057B2">
      <w:pPr>
        <w:spacing w:line="480" w:lineRule="auto"/>
        <w:rPr>
          <w:rFonts w:asciiTheme="minorHAnsi" w:hAnsiTheme="minorHAnsi"/>
          <w:i/>
          <w:lang w:val="en-US"/>
        </w:rPr>
      </w:pPr>
      <w:r w:rsidRPr="00507B40">
        <w:rPr>
          <w:rFonts w:asciiTheme="minorHAnsi" w:hAnsiTheme="minorHAnsi"/>
          <w:i/>
          <w:lang w:val="en-US"/>
        </w:rPr>
        <w:t>Nutrition Questionnaires plus (</w:t>
      </w:r>
      <w:proofErr w:type="spellStart"/>
      <w:r w:rsidRPr="00507B40">
        <w:rPr>
          <w:rFonts w:asciiTheme="minorHAnsi" w:hAnsiTheme="minorHAnsi"/>
          <w:i/>
          <w:lang w:val="en-US"/>
        </w:rPr>
        <w:t>NQplus</w:t>
      </w:r>
      <w:proofErr w:type="spellEnd"/>
      <w:r w:rsidRPr="00507B40">
        <w:rPr>
          <w:rFonts w:asciiTheme="minorHAnsi" w:hAnsiTheme="minorHAnsi"/>
          <w:i/>
          <w:lang w:val="en-US"/>
        </w:rPr>
        <w:t>)</w:t>
      </w:r>
    </w:p>
    <w:p w14:paraId="21F6988A" w14:textId="77777777" w:rsidR="0046647A" w:rsidRPr="00507B40" w:rsidRDefault="0046647A" w:rsidP="003057B2">
      <w:pPr>
        <w:spacing w:line="480" w:lineRule="auto"/>
        <w:rPr>
          <w:rFonts w:asciiTheme="minorHAnsi" w:hAnsiTheme="minorHAnsi"/>
          <w:lang w:val="en-US"/>
        </w:rPr>
      </w:pPr>
      <w:r w:rsidRPr="00507B40">
        <w:rPr>
          <w:rFonts w:asciiTheme="minorHAnsi" w:hAnsiTheme="minorHAnsi"/>
          <w:lang w:val="en-US"/>
        </w:rPr>
        <w:t xml:space="preserve">The </w:t>
      </w:r>
      <w:proofErr w:type="spellStart"/>
      <w:r w:rsidRPr="00507B40">
        <w:rPr>
          <w:rFonts w:asciiTheme="minorHAnsi" w:hAnsiTheme="minorHAnsi"/>
          <w:lang w:val="en-US"/>
        </w:rPr>
        <w:t>NQplus</w:t>
      </w:r>
      <w:proofErr w:type="spellEnd"/>
      <w:r w:rsidRPr="00507B40">
        <w:rPr>
          <w:rFonts w:asciiTheme="minorHAnsi" w:hAnsiTheme="minorHAnsi"/>
          <w:lang w:val="en-US"/>
        </w:rPr>
        <w:t xml:space="preserve"> study was core funded by </w:t>
      </w:r>
      <w:proofErr w:type="spellStart"/>
      <w:r w:rsidRPr="00507B40">
        <w:rPr>
          <w:rFonts w:asciiTheme="minorHAnsi" w:hAnsiTheme="minorHAnsi"/>
          <w:lang w:val="en-US"/>
        </w:rPr>
        <w:t>ZonMw</w:t>
      </w:r>
      <w:proofErr w:type="spellEnd"/>
      <w:r w:rsidR="00605DA7" w:rsidRPr="00507B40">
        <w:rPr>
          <w:rFonts w:asciiTheme="minorHAnsi" w:hAnsiTheme="minorHAnsi"/>
          <w:lang w:val="en-US"/>
        </w:rPr>
        <w:t xml:space="preserve"> (</w:t>
      </w:r>
      <w:proofErr w:type="spellStart"/>
      <w:r w:rsidR="00605DA7" w:rsidRPr="00507B40">
        <w:rPr>
          <w:rFonts w:asciiTheme="minorHAnsi" w:hAnsiTheme="minorHAnsi"/>
          <w:lang w:val="en-US"/>
        </w:rPr>
        <w:t>ZonMw</w:t>
      </w:r>
      <w:proofErr w:type="spellEnd"/>
      <w:r w:rsidR="00605DA7" w:rsidRPr="00507B40">
        <w:rPr>
          <w:rFonts w:asciiTheme="minorHAnsi" w:hAnsiTheme="minorHAnsi"/>
          <w:lang w:val="en-US"/>
        </w:rPr>
        <w:t xml:space="preserve"> Grant 91110030).</w:t>
      </w:r>
      <w:r w:rsidRPr="00507B40">
        <w:rPr>
          <w:rFonts w:asciiTheme="minorHAnsi" w:hAnsiTheme="minorHAnsi"/>
          <w:lang w:val="en-US"/>
        </w:rPr>
        <w:t xml:space="preserve"> </w:t>
      </w:r>
    </w:p>
    <w:p w14:paraId="0C469F88" w14:textId="77777777" w:rsidR="0035477A" w:rsidRPr="00507B40" w:rsidRDefault="0035477A" w:rsidP="003057B2">
      <w:pPr>
        <w:spacing w:line="480" w:lineRule="auto"/>
        <w:rPr>
          <w:rFonts w:asciiTheme="minorHAnsi" w:hAnsiTheme="minorHAnsi"/>
          <w:i/>
          <w:lang w:val="en-US"/>
        </w:rPr>
      </w:pPr>
      <w:proofErr w:type="spellStart"/>
      <w:r w:rsidRPr="00507B40">
        <w:rPr>
          <w:rFonts w:asciiTheme="minorHAnsi" w:hAnsiTheme="minorHAnsi"/>
          <w:i/>
          <w:lang w:val="en-US"/>
        </w:rPr>
        <w:t>TRacking</w:t>
      </w:r>
      <w:proofErr w:type="spellEnd"/>
      <w:r w:rsidRPr="00507B40">
        <w:rPr>
          <w:rFonts w:asciiTheme="minorHAnsi" w:hAnsiTheme="minorHAnsi"/>
          <w:i/>
          <w:lang w:val="en-US"/>
        </w:rPr>
        <w:t xml:space="preserve"> Adolescents’ Individual Lives Survey (TRAILS) </w:t>
      </w:r>
    </w:p>
    <w:p w14:paraId="0C62DD21" w14:textId="77777777" w:rsidR="003057B2" w:rsidRPr="00507B40" w:rsidRDefault="003057B2" w:rsidP="003057B2">
      <w:pPr>
        <w:pStyle w:val="BodyText"/>
        <w:spacing w:line="480" w:lineRule="auto"/>
        <w:rPr>
          <w:rFonts w:asciiTheme="minorHAnsi" w:hAnsiTheme="minorHAnsi"/>
          <w:sz w:val="22"/>
          <w:szCs w:val="22"/>
        </w:rPr>
      </w:pPr>
      <w:r w:rsidRPr="00507B40">
        <w:rPr>
          <w:rFonts w:asciiTheme="minorHAnsi" w:hAnsiTheme="minorHAnsi"/>
          <w:sz w:val="22"/>
          <w:szCs w:val="22"/>
        </w:rPr>
        <w:t xml:space="preserve">Participating centers of the </w:t>
      </w:r>
      <w:proofErr w:type="spellStart"/>
      <w:r w:rsidRPr="00507B40">
        <w:rPr>
          <w:rFonts w:asciiTheme="minorHAnsi" w:hAnsiTheme="minorHAnsi"/>
          <w:sz w:val="22"/>
          <w:szCs w:val="22"/>
        </w:rPr>
        <w:t>TRacking</w:t>
      </w:r>
      <w:proofErr w:type="spellEnd"/>
      <w:r w:rsidRPr="00507B40">
        <w:rPr>
          <w:rFonts w:asciiTheme="minorHAnsi" w:hAnsiTheme="minorHAnsi"/>
          <w:sz w:val="22"/>
          <w:szCs w:val="22"/>
        </w:rPr>
        <w:t xml:space="preserve"> Adolescents' Individual Lives Survey (TRAILS) include the University Medical Center and University of Groningen, the University of Utrecht, the </w:t>
      </w:r>
      <w:proofErr w:type="spellStart"/>
      <w:r w:rsidRPr="00507B40">
        <w:rPr>
          <w:rFonts w:asciiTheme="minorHAnsi" w:hAnsiTheme="minorHAnsi"/>
          <w:sz w:val="22"/>
          <w:szCs w:val="22"/>
        </w:rPr>
        <w:t>Radboud</w:t>
      </w:r>
      <w:proofErr w:type="spellEnd"/>
      <w:r w:rsidRPr="00507B40">
        <w:rPr>
          <w:rFonts w:asciiTheme="minorHAnsi" w:hAnsiTheme="minorHAnsi"/>
          <w:sz w:val="22"/>
          <w:szCs w:val="22"/>
        </w:rPr>
        <w:t xml:space="preserve"> Medical Center Nijmegen, and the </w:t>
      </w:r>
      <w:proofErr w:type="spellStart"/>
      <w:r w:rsidRPr="00507B40">
        <w:rPr>
          <w:rFonts w:asciiTheme="minorHAnsi" w:hAnsiTheme="minorHAnsi"/>
          <w:sz w:val="22"/>
          <w:szCs w:val="22"/>
        </w:rPr>
        <w:t>Parnassia</w:t>
      </w:r>
      <w:proofErr w:type="spellEnd"/>
      <w:r w:rsidRPr="00507B40">
        <w:rPr>
          <w:rFonts w:asciiTheme="minorHAnsi" w:hAnsiTheme="minorHAnsi"/>
          <w:sz w:val="22"/>
          <w:szCs w:val="22"/>
        </w:rPr>
        <w:t xml:space="preserve"> Group, all in the Netherlands. TRAILS has been financially supported by various grants from the Netherlands Organization for Scientific Research NWO (Medical Research Council program grant GB-MW 940-38-011; </w:t>
      </w:r>
      <w:proofErr w:type="spellStart"/>
      <w:r w:rsidRPr="00507B40">
        <w:rPr>
          <w:rFonts w:asciiTheme="minorHAnsi" w:hAnsiTheme="minorHAnsi"/>
          <w:sz w:val="22"/>
          <w:szCs w:val="22"/>
        </w:rPr>
        <w:t>ZonMW</w:t>
      </w:r>
      <w:proofErr w:type="spellEnd"/>
      <w:r w:rsidRPr="00507B40">
        <w:rPr>
          <w:rFonts w:asciiTheme="minorHAnsi" w:hAnsiTheme="minorHAnsi"/>
          <w:sz w:val="22"/>
          <w:szCs w:val="22"/>
        </w:rPr>
        <w:t xml:space="preserve"> Brainpower grant 100-001-004; </w:t>
      </w:r>
      <w:proofErr w:type="spellStart"/>
      <w:r w:rsidRPr="00507B40">
        <w:rPr>
          <w:rFonts w:asciiTheme="minorHAnsi" w:hAnsiTheme="minorHAnsi"/>
          <w:sz w:val="22"/>
          <w:szCs w:val="22"/>
        </w:rPr>
        <w:t>ZonMw</w:t>
      </w:r>
      <w:proofErr w:type="spellEnd"/>
      <w:r w:rsidRPr="00507B40">
        <w:rPr>
          <w:rFonts w:asciiTheme="minorHAnsi" w:hAnsiTheme="minorHAnsi"/>
          <w:sz w:val="22"/>
          <w:szCs w:val="22"/>
        </w:rPr>
        <w:t xml:space="preserve"> Risk Behavior and Dependence grants 60-60600-97-118; </w:t>
      </w:r>
      <w:proofErr w:type="spellStart"/>
      <w:r w:rsidRPr="00507B40">
        <w:rPr>
          <w:rFonts w:asciiTheme="minorHAnsi" w:hAnsiTheme="minorHAnsi"/>
          <w:sz w:val="22"/>
          <w:szCs w:val="22"/>
        </w:rPr>
        <w:t>ZonMw</w:t>
      </w:r>
      <w:proofErr w:type="spellEnd"/>
      <w:r w:rsidRPr="00507B40">
        <w:rPr>
          <w:rFonts w:asciiTheme="minorHAnsi" w:hAnsiTheme="minorHAnsi"/>
          <w:sz w:val="22"/>
          <w:szCs w:val="22"/>
        </w:rPr>
        <w:t xml:space="preserve"> Culture and Health grant 261-98-710; Social Sciences Council medium-sized investment grants GB-</w:t>
      </w:r>
      <w:proofErr w:type="spellStart"/>
      <w:r w:rsidRPr="00507B40">
        <w:rPr>
          <w:rFonts w:asciiTheme="minorHAnsi" w:hAnsiTheme="minorHAnsi"/>
          <w:sz w:val="22"/>
          <w:szCs w:val="22"/>
        </w:rPr>
        <w:t>MaGW</w:t>
      </w:r>
      <w:proofErr w:type="spellEnd"/>
      <w:r w:rsidRPr="00507B40">
        <w:rPr>
          <w:rFonts w:asciiTheme="minorHAnsi" w:hAnsiTheme="minorHAnsi"/>
          <w:sz w:val="22"/>
          <w:szCs w:val="22"/>
        </w:rPr>
        <w:t xml:space="preserve"> 480-01-006 and GB-</w:t>
      </w:r>
      <w:proofErr w:type="spellStart"/>
      <w:r w:rsidRPr="00507B40">
        <w:rPr>
          <w:rFonts w:asciiTheme="minorHAnsi" w:hAnsiTheme="minorHAnsi"/>
          <w:sz w:val="22"/>
          <w:szCs w:val="22"/>
        </w:rPr>
        <w:t>MaGW</w:t>
      </w:r>
      <w:proofErr w:type="spellEnd"/>
      <w:r w:rsidRPr="00507B40">
        <w:rPr>
          <w:rFonts w:asciiTheme="minorHAnsi" w:hAnsiTheme="minorHAnsi"/>
          <w:sz w:val="22"/>
          <w:szCs w:val="22"/>
        </w:rPr>
        <w:t xml:space="preserve"> 480-07-001; Social Sciences Council project grants GB-</w:t>
      </w:r>
      <w:proofErr w:type="spellStart"/>
      <w:r w:rsidRPr="00507B40">
        <w:rPr>
          <w:rFonts w:asciiTheme="minorHAnsi" w:hAnsiTheme="minorHAnsi"/>
          <w:sz w:val="22"/>
          <w:szCs w:val="22"/>
        </w:rPr>
        <w:t>MaGW</w:t>
      </w:r>
      <w:proofErr w:type="spellEnd"/>
      <w:r w:rsidRPr="00507B40">
        <w:rPr>
          <w:rFonts w:asciiTheme="minorHAnsi" w:hAnsiTheme="minorHAnsi"/>
          <w:sz w:val="22"/>
          <w:szCs w:val="22"/>
        </w:rPr>
        <w:t xml:space="preserve"> 452-04-314 and GB-</w:t>
      </w:r>
      <w:proofErr w:type="spellStart"/>
      <w:r w:rsidRPr="00507B40">
        <w:rPr>
          <w:rFonts w:asciiTheme="minorHAnsi" w:hAnsiTheme="minorHAnsi"/>
          <w:sz w:val="22"/>
          <w:szCs w:val="22"/>
        </w:rPr>
        <w:t>MaGW</w:t>
      </w:r>
      <w:proofErr w:type="spellEnd"/>
      <w:r w:rsidRPr="00507B40">
        <w:rPr>
          <w:rFonts w:asciiTheme="minorHAnsi" w:hAnsiTheme="minorHAnsi"/>
          <w:sz w:val="22"/>
          <w:szCs w:val="22"/>
        </w:rPr>
        <w:t xml:space="preserve"> 452-06-004; NWO large-sized investment grant 175.010.2003.005; NWO Longitudinal Survey and Panel Funding 481-08-013 and 481-11-001; NWO </w:t>
      </w:r>
      <w:proofErr w:type="spellStart"/>
      <w:r w:rsidRPr="00507B40">
        <w:rPr>
          <w:rFonts w:asciiTheme="minorHAnsi" w:hAnsiTheme="minorHAnsi"/>
          <w:sz w:val="22"/>
          <w:szCs w:val="22"/>
        </w:rPr>
        <w:t>Vici</w:t>
      </w:r>
      <w:proofErr w:type="spellEnd"/>
      <w:r w:rsidRPr="00507B40">
        <w:rPr>
          <w:rFonts w:asciiTheme="minorHAnsi" w:hAnsiTheme="minorHAnsi"/>
          <w:sz w:val="22"/>
          <w:szCs w:val="22"/>
        </w:rPr>
        <w:t xml:space="preserve"> 016.130.002 and 453-16-007/2735; NWO Gravitation 024.001.003), the Dutch Ministry of Justice (WODC), the European Science Foundation (</w:t>
      </w:r>
      <w:proofErr w:type="spellStart"/>
      <w:r w:rsidRPr="00507B40">
        <w:rPr>
          <w:rFonts w:asciiTheme="minorHAnsi" w:hAnsiTheme="minorHAnsi"/>
          <w:sz w:val="22"/>
          <w:szCs w:val="22"/>
        </w:rPr>
        <w:t>EuroSTRESS</w:t>
      </w:r>
      <w:proofErr w:type="spellEnd"/>
      <w:r w:rsidRPr="00507B40">
        <w:rPr>
          <w:rFonts w:asciiTheme="minorHAnsi" w:hAnsiTheme="minorHAnsi"/>
          <w:sz w:val="22"/>
          <w:szCs w:val="22"/>
        </w:rPr>
        <w:t xml:space="preserve"> project FP-006), the European Research </w:t>
      </w:r>
      <w:r w:rsidRPr="00507B40">
        <w:rPr>
          <w:rFonts w:asciiTheme="minorHAnsi" w:hAnsiTheme="minorHAnsi"/>
          <w:sz w:val="22"/>
          <w:szCs w:val="22"/>
        </w:rPr>
        <w:lastRenderedPageBreak/>
        <w:t xml:space="preserve">Council (ERC-2017-STG-757364 en ERC-CoG-2015-681466), </w:t>
      </w:r>
      <w:proofErr w:type="spellStart"/>
      <w:r w:rsidRPr="00507B40">
        <w:rPr>
          <w:rFonts w:asciiTheme="minorHAnsi" w:hAnsiTheme="minorHAnsi"/>
          <w:sz w:val="22"/>
          <w:szCs w:val="22"/>
        </w:rPr>
        <w:t>Biobanking</w:t>
      </w:r>
      <w:proofErr w:type="spellEnd"/>
      <w:r w:rsidRPr="00507B40">
        <w:rPr>
          <w:rFonts w:asciiTheme="minorHAnsi" w:hAnsiTheme="minorHAnsi"/>
          <w:sz w:val="22"/>
          <w:szCs w:val="22"/>
        </w:rPr>
        <w:t xml:space="preserve"> and </w:t>
      </w:r>
      <w:proofErr w:type="spellStart"/>
      <w:r w:rsidRPr="00507B40">
        <w:rPr>
          <w:rFonts w:asciiTheme="minorHAnsi" w:hAnsiTheme="minorHAnsi"/>
          <w:sz w:val="22"/>
          <w:szCs w:val="22"/>
        </w:rPr>
        <w:t>Biomolecular</w:t>
      </w:r>
      <w:proofErr w:type="spellEnd"/>
      <w:r w:rsidRPr="00507B40">
        <w:rPr>
          <w:rFonts w:asciiTheme="minorHAnsi" w:hAnsiTheme="minorHAnsi"/>
          <w:sz w:val="22"/>
          <w:szCs w:val="22"/>
        </w:rPr>
        <w:t xml:space="preserve"> Resources Research Infrastructure BBMRI-NL (CP 32), the </w:t>
      </w:r>
      <w:proofErr w:type="spellStart"/>
      <w:r w:rsidRPr="00507B40">
        <w:rPr>
          <w:rFonts w:asciiTheme="minorHAnsi" w:hAnsiTheme="minorHAnsi"/>
          <w:sz w:val="22"/>
          <w:szCs w:val="22"/>
        </w:rPr>
        <w:t>Gratama</w:t>
      </w:r>
      <w:proofErr w:type="spellEnd"/>
      <w:r w:rsidRPr="00507B40">
        <w:rPr>
          <w:rFonts w:asciiTheme="minorHAnsi" w:hAnsiTheme="minorHAnsi"/>
          <w:sz w:val="22"/>
          <w:szCs w:val="22"/>
        </w:rPr>
        <w:t xml:space="preserve"> foundation, the Jan Dekker foundation, the participating universities, and </w:t>
      </w:r>
      <w:proofErr w:type="spellStart"/>
      <w:r w:rsidRPr="00507B40">
        <w:rPr>
          <w:rFonts w:asciiTheme="minorHAnsi" w:hAnsiTheme="minorHAnsi"/>
          <w:sz w:val="22"/>
          <w:szCs w:val="22"/>
        </w:rPr>
        <w:t>Accare</w:t>
      </w:r>
      <w:proofErr w:type="spellEnd"/>
      <w:r w:rsidRPr="00507B40">
        <w:rPr>
          <w:rFonts w:asciiTheme="minorHAnsi" w:hAnsiTheme="minorHAnsi"/>
          <w:sz w:val="22"/>
          <w:szCs w:val="22"/>
        </w:rPr>
        <w:t xml:space="preserve"> Centre for Child and Adolescent Psychiatry. Statistical analyses are carried out on the Genetic Cluster Computer (http://www.geneticcluster.org), which is financially supported by the Netherlands Scientific Organization (NWO 480-05-003) along with a supplement from the Dutch Brain Foundation. We are grateful to everyone who participated in this research or worked on this project to make it possible. We are grateful to all adolescents, their parents and teachers who participated in this research and to everyone who worked on this project and made it possible. </w:t>
      </w:r>
    </w:p>
    <w:p w14:paraId="47CA01B8" w14:textId="77777777" w:rsidR="003057B2" w:rsidRPr="00507B40" w:rsidRDefault="003057B2" w:rsidP="0035477A">
      <w:pPr>
        <w:spacing w:line="480" w:lineRule="auto"/>
        <w:rPr>
          <w:rFonts w:asciiTheme="minorHAnsi" w:hAnsiTheme="minorHAnsi"/>
          <w:i/>
          <w:lang w:val="en-US"/>
        </w:rPr>
      </w:pPr>
    </w:p>
    <w:p w14:paraId="2BB0DBAB" w14:textId="77777777" w:rsidR="0035477A" w:rsidRPr="00507B40" w:rsidRDefault="0035477A">
      <w:pPr>
        <w:spacing w:after="0" w:line="240" w:lineRule="auto"/>
        <w:rPr>
          <w:rFonts w:asciiTheme="minorHAnsi" w:eastAsiaTheme="majorEastAsia" w:hAnsiTheme="minorHAnsi" w:cstheme="majorBidi"/>
          <w:b/>
          <w:bCs/>
          <w:lang w:val="en-US"/>
        </w:rPr>
      </w:pPr>
      <w:r w:rsidRPr="00507B40">
        <w:rPr>
          <w:rFonts w:asciiTheme="minorHAnsi" w:hAnsiTheme="minorHAnsi"/>
          <w:lang w:val="en-US"/>
        </w:rPr>
        <w:br w:type="page"/>
      </w:r>
    </w:p>
    <w:p w14:paraId="3AE7F135" w14:textId="77777777" w:rsidR="009D292D" w:rsidRPr="00507B40" w:rsidRDefault="00117E3C" w:rsidP="009D292D">
      <w:pPr>
        <w:pStyle w:val="Heading1"/>
        <w:spacing w:line="480" w:lineRule="auto"/>
        <w:rPr>
          <w:rFonts w:asciiTheme="minorHAnsi" w:hAnsiTheme="minorHAnsi"/>
          <w:color w:val="auto"/>
          <w:sz w:val="22"/>
          <w:szCs w:val="22"/>
          <w:lang w:val="en-US"/>
        </w:rPr>
      </w:pPr>
      <w:bookmarkStart w:id="3" w:name="_Toc27046488"/>
      <w:r w:rsidRPr="00507B40">
        <w:rPr>
          <w:rFonts w:asciiTheme="minorHAnsi" w:hAnsiTheme="minorHAnsi"/>
          <w:color w:val="auto"/>
          <w:sz w:val="22"/>
          <w:szCs w:val="22"/>
          <w:lang w:val="en-US"/>
        </w:rPr>
        <w:lastRenderedPageBreak/>
        <w:t>Genotyping</w:t>
      </w:r>
      <w:r w:rsidR="00072CE8" w:rsidRPr="00507B40">
        <w:rPr>
          <w:rFonts w:asciiTheme="minorHAnsi" w:hAnsiTheme="minorHAnsi"/>
          <w:color w:val="auto"/>
          <w:sz w:val="22"/>
          <w:szCs w:val="22"/>
          <w:lang w:val="en-US"/>
        </w:rPr>
        <w:t>,</w:t>
      </w:r>
      <w:r w:rsidRPr="00507B40">
        <w:rPr>
          <w:rFonts w:asciiTheme="minorHAnsi" w:hAnsiTheme="minorHAnsi"/>
          <w:color w:val="auto"/>
          <w:sz w:val="22"/>
          <w:szCs w:val="22"/>
          <w:lang w:val="en-US"/>
        </w:rPr>
        <w:t xml:space="preserve"> </w:t>
      </w:r>
      <w:r w:rsidR="00072CE8" w:rsidRPr="00507B40">
        <w:rPr>
          <w:rFonts w:asciiTheme="minorHAnsi" w:hAnsiTheme="minorHAnsi"/>
          <w:color w:val="auto"/>
          <w:sz w:val="22"/>
          <w:szCs w:val="22"/>
          <w:lang w:val="en-US"/>
        </w:rPr>
        <w:t>i</w:t>
      </w:r>
      <w:r w:rsidRPr="00507B40">
        <w:rPr>
          <w:rFonts w:asciiTheme="minorHAnsi" w:hAnsiTheme="minorHAnsi"/>
          <w:color w:val="auto"/>
          <w:sz w:val="22"/>
          <w:szCs w:val="22"/>
          <w:lang w:val="en-US"/>
        </w:rPr>
        <w:t>mputation</w:t>
      </w:r>
      <w:r w:rsidR="009D292D" w:rsidRPr="00507B40">
        <w:rPr>
          <w:rFonts w:asciiTheme="minorHAnsi" w:hAnsiTheme="minorHAnsi"/>
          <w:color w:val="auto"/>
          <w:sz w:val="22"/>
          <w:szCs w:val="22"/>
          <w:lang w:val="en-US"/>
        </w:rPr>
        <w:t xml:space="preserve"> </w:t>
      </w:r>
      <w:r w:rsidR="00072CE8" w:rsidRPr="00507B40">
        <w:rPr>
          <w:rFonts w:asciiTheme="minorHAnsi" w:hAnsiTheme="minorHAnsi"/>
          <w:color w:val="auto"/>
          <w:sz w:val="22"/>
          <w:szCs w:val="22"/>
          <w:lang w:val="en-US"/>
        </w:rPr>
        <w:t xml:space="preserve">and PCA </w:t>
      </w:r>
      <w:r w:rsidR="009D292D" w:rsidRPr="00507B40">
        <w:rPr>
          <w:rFonts w:asciiTheme="minorHAnsi" w:hAnsiTheme="minorHAnsi"/>
          <w:color w:val="auto"/>
          <w:sz w:val="22"/>
          <w:szCs w:val="22"/>
          <w:lang w:val="en-US"/>
        </w:rPr>
        <w:t>in NTR</w:t>
      </w:r>
      <w:bookmarkEnd w:id="3"/>
      <w:r w:rsidR="009D292D" w:rsidRPr="00507B40">
        <w:rPr>
          <w:rFonts w:asciiTheme="minorHAnsi" w:hAnsiTheme="minorHAnsi"/>
          <w:color w:val="auto"/>
          <w:sz w:val="22"/>
          <w:szCs w:val="22"/>
          <w:lang w:val="en-US"/>
        </w:rPr>
        <w:t xml:space="preserve"> </w:t>
      </w:r>
    </w:p>
    <w:p w14:paraId="6F1D6008" w14:textId="77777777" w:rsidR="009D292D" w:rsidRPr="00507B40" w:rsidRDefault="009D292D" w:rsidP="009D292D">
      <w:pPr>
        <w:spacing w:line="480" w:lineRule="auto"/>
        <w:rPr>
          <w:lang w:val="en-US"/>
        </w:rPr>
      </w:pPr>
      <w:r w:rsidRPr="00507B40">
        <w:rPr>
          <w:lang w:val="en-US"/>
        </w:rPr>
        <w:t xml:space="preserve">Genotyping was done on several platforms, namely </w:t>
      </w:r>
      <w:proofErr w:type="spellStart"/>
      <w:r w:rsidRPr="00507B40">
        <w:rPr>
          <w:lang w:val="en-US"/>
        </w:rPr>
        <w:t>Perlegen</w:t>
      </w:r>
      <w:proofErr w:type="spellEnd"/>
      <w:r w:rsidRPr="00507B40">
        <w:rPr>
          <w:lang w:val="en-US"/>
        </w:rPr>
        <w:t xml:space="preserve"> </w:t>
      </w:r>
      <w:proofErr w:type="spellStart"/>
      <w:r w:rsidRPr="00507B40">
        <w:rPr>
          <w:lang w:val="en-US"/>
        </w:rPr>
        <w:t>Affymetrix</w:t>
      </w:r>
      <w:proofErr w:type="spellEnd"/>
      <w:r w:rsidRPr="00507B40">
        <w:rPr>
          <w:lang w:val="en-US"/>
        </w:rPr>
        <w:t xml:space="preserve">, </w:t>
      </w:r>
      <w:proofErr w:type="spellStart"/>
      <w:r w:rsidRPr="00507B40">
        <w:rPr>
          <w:lang w:val="en-US"/>
        </w:rPr>
        <w:t>Affymetrix</w:t>
      </w:r>
      <w:proofErr w:type="spellEnd"/>
      <w:r w:rsidRPr="00507B40">
        <w:rPr>
          <w:lang w:val="en-US"/>
        </w:rPr>
        <w:t xml:space="preserve"> 6.0, </w:t>
      </w:r>
      <w:proofErr w:type="spellStart"/>
      <w:r w:rsidRPr="00507B40">
        <w:rPr>
          <w:lang w:val="en-US"/>
        </w:rPr>
        <w:t>Affymetrix</w:t>
      </w:r>
      <w:proofErr w:type="spellEnd"/>
      <w:r w:rsidRPr="00507B40">
        <w:rPr>
          <w:lang w:val="en-US"/>
        </w:rPr>
        <w:t xml:space="preserve"> Axiom, </w:t>
      </w:r>
      <w:proofErr w:type="spellStart"/>
      <w:r w:rsidRPr="00507B40">
        <w:rPr>
          <w:lang w:val="en-US"/>
        </w:rPr>
        <w:t>Illumina</w:t>
      </w:r>
      <w:proofErr w:type="spellEnd"/>
      <w:r w:rsidRPr="00507B40">
        <w:rPr>
          <w:lang w:val="en-US"/>
        </w:rPr>
        <w:t xml:space="preserve"> 660, </w:t>
      </w:r>
      <w:proofErr w:type="spellStart"/>
      <w:r w:rsidRPr="00507B40">
        <w:rPr>
          <w:lang w:val="en-US"/>
        </w:rPr>
        <w:t>Illumina</w:t>
      </w:r>
      <w:proofErr w:type="spellEnd"/>
      <w:r w:rsidRPr="00507B40">
        <w:rPr>
          <w:lang w:val="en-US"/>
        </w:rPr>
        <w:t xml:space="preserve"> 1M, </w:t>
      </w:r>
      <w:proofErr w:type="spellStart"/>
      <w:proofErr w:type="gramStart"/>
      <w:r w:rsidRPr="00507B40">
        <w:rPr>
          <w:lang w:val="en-US"/>
        </w:rPr>
        <w:t>Illumina</w:t>
      </w:r>
      <w:proofErr w:type="spellEnd"/>
      <w:proofErr w:type="gramEnd"/>
      <w:r w:rsidRPr="00507B40">
        <w:rPr>
          <w:lang w:val="en-US"/>
        </w:rPr>
        <w:t xml:space="preserve"> GSA. Part of the sample was whole genome sequenced in Genome of the Netherlands (</w:t>
      </w:r>
      <w:proofErr w:type="spellStart"/>
      <w:r w:rsidRPr="00507B40">
        <w:rPr>
          <w:lang w:val="en-US"/>
        </w:rPr>
        <w:t>GoNL</w:t>
      </w:r>
      <w:proofErr w:type="spellEnd"/>
      <w:r w:rsidRPr="00507B40">
        <w:rPr>
          <w:lang w:val="en-US"/>
        </w:rPr>
        <w:t xml:space="preserve">) project </w:t>
      </w:r>
      <w:r w:rsidR="00EE33A0" w:rsidRPr="00507B40">
        <w:rPr>
          <w:lang w:val="en-US"/>
        </w:rPr>
        <w:fldChar w:fldCharType="begin">
          <w:fldData xml:space="preserve">PEVuZE5vdGU+PENpdGU+PEF1dGhvcj5Cb29tc21hPC9BdXRob3I+PFllYXI+MjAxNDwvWWVhcj48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=
</w:fldData>
        </w:fldChar>
      </w:r>
      <w:r w:rsidR="00606253">
        <w:rPr>
          <w:lang w:val="en-US"/>
        </w:rPr>
        <w:instrText xml:space="preserve"> ADDIN EN.CITE </w:instrText>
      </w:r>
      <w:r w:rsidR="00606253">
        <w:rPr>
          <w:lang w:val="en-US"/>
        </w:rPr>
        <w:fldChar w:fldCharType="begin">
          <w:fldData xml:space="preserve">PEVuZE5vdGU+PENpdGU+PEF1dGhvcj5Cb29tc21hPC9BdXRob3I+PFllYXI+MjAxNDwvWWVhcj48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=
</w:fldData>
        </w:fldChar>
      </w:r>
      <w:r w:rsidR="00606253">
        <w:rPr>
          <w:lang w:val="en-US"/>
        </w:rPr>
        <w:instrText xml:space="preserve"> ADDIN EN.CITE.DATA </w:instrText>
      </w:r>
      <w:r w:rsidR="00606253">
        <w:rPr>
          <w:lang w:val="en-US"/>
        </w:rPr>
      </w:r>
      <w:r w:rsidR="00606253">
        <w:rPr>
          <w:lang w:val="en-US"/>
        </w:rPr>
        <w:fldChar w:fldCharType="end"/>
      </w:r>
      <w:r w:rsidR="00EE33A0" w:rsidRPr="00507B40">
        <w:rPr>
          <w:lang w:val="en-US"/>
        </w:rPr>
      </w:r>
      <w:r w:rsidR="00EE33A0" w:rsidRPr="00507B40">
        <w:rPr>
          <w:lang w:val="en-US"/>
        </w:rPr>
        <w:fldChar w:fldCharType="separate"/>
      </w:r>
      <w:r w:rsidR="00606253">
        <w:rPr>
          <w:noProof/>
          <w:lang w:val="en-US"/>
        </w:rPr>
        <w:t>(</w:t>
      </w:r>
      <w:hyperlink w:anchor="_ENREF_3" w:tooltip="Boomsma, 2014 #14" w:history="1">
        <w:r w:rsidR="00F0374D">
          <w:rPr>
            <w:noProof/>
            <w:lang w:val="en-US"/>
          </w:rPr>
          <w:t>Boomsma et al., 2014</w:t>
        </w:r>
      </w:hyperlink>
      <w:r w:rsidR="00606253">
        <w:rPr>
          <w:noProof/>
          <w:lang w:val="en-US"/>
        </w:rPr>
        <w:t>)</w:t>
      </w:r>
      <w:r w:rsidR="00EE33A0" w:rsidRPr="00507B40">
        <w:rPr>
          <w:lang w:val="en-US"/>
        </w:rPr>
        <w:fldChar w:fldCharType="end"/>
      </w:r>
      <w:r w:rsidRPr="00507B40">
        <w:rPr>
          <w:lang w:val="en-US"/>
        </w:rPr>
        <w:t>.</w:t>
      </w:r>
      <w:r w:rsidR="00B52EDD" w:rsidRPr="00507B40">
        <w:rPr>
          <w:lang w:val="en-US"/>
        </w:rPr>
        <w:t xml:space="preserve"> Within each platform and on combined dataset samples and single nucleotide polymorphism (SNP) quality control (QC) was performed. Samples were removed if s</w:t>
      </w:r>
      <w:r w:rsidR="00605DA7" w:rsidRPr="00507B40">
        <w:rPr>
          <w:lang w:val="en-US"/>
        </w:rPr>
        <w:t xml:space="preserve">ex did not match the expected, </w:t>
      </w:r>
      <w:proofErr w:type="spellStart"/>
      <w:r w:rsidR="00B52EDD" w:rsidRPr="00507B40">
        <w:rPr>
          <w:lang w:val="en-US"/>
        </w:rPr>
        <w:t>heterozygosity</w:t>
      </w:r>
      <w:proofErr w:type="spellEnd"/>
      <w:r w:rsidR="00B52EDD" w:rsidRPr="00507B40">
        <w:rPr>
          <w:lang w:val="en-US"/>
        </w:rPr>
        <w:t xml:space="preserve"> F statistic was &lt; -0.10 or &gt; 0.10, </w:t>
      </w:r>
      <w:r w:rsidR="00AE3A2C" w:rsidRPr="00507B40">
        <w:rPr>
          <w:lang w:val="en-US"/>
        </w:rPr>
        <w:t xml:space="preserve">call rate was &lt; 0.90. SNPs were removed if </w:t>
      </w:r>
      <w:r w:rsidR="001D0FA6" w:rsidRPr="00507B40">
        <w:rPr>
          <w:lang w:val="en-US"/>
        </w:rPr>
        <w:t>minor allele frequency (MAF) was &lt;0.01, Hardy-Weinberg Equilibrium (HWE) p-value &lt; 1×10</w:t>
      </w:r>
      <w:r w:rsidR="001D0FA6" w:rsidRPr="00507B40">
        <w:rPr>
          <w:vertAlign w:val="superscript"/>
          <w:lang w:val="en-US"/>
        </w:rPr>
        <w:t>-5</w:t>
      </w:r>
      <w:r w:rsidR="001D0FA6" w:rsidRPr="00507B40">
        <w:rPr>
          <w:lang w:val="en-US"/>
        </w:rPr>
        <w:t>, call rate &lt; 0.95, number of Mendel errors &lt; 20. In addition AT/GC SNP</w:t>
      </w:r>
      <w:r w:rsidR="00CE0E09" w:rsidRPr="00507B40">
        <w:rPr>
          <w:lang w:val="en-US"/>
        </w:rPr>
        <w:t>s</w:t>
      </w:r>
      <w:r w:rsidR="001D0FA6" w:rsidRPr="00507B40">
        <w:rPr>
          <w:lang w:val="en-US"/>
        </w:rPr>
        <w:t xml:space="preserve"> with MAF range between 0.4 and 0.</w:t>
      </w:r>
      <w:r w:rsidR="00342B3E" w:rsidRPr="00507B40">
        <w:rPr>
          <w:lang w:val="en-US"/>
        </w:rPr>
        <w:t>5</w:t>
      </w:r>
      <w:r w:rsidR="001D0FA6" w:rsidRPr="00507B40">
        <w:rPr>
          <w:lang w:val="en-US"/>
        </w:rPr>
        <w:t xml:space="preserve"> were removed to avoid wrong strand alignment to the reference panel. </w:t>
      </w:r>
      <w:r w:rsidR="003018D9" w:rsidRPr="00507B40">
        <w:rPr>
          <w:lang w:val="en-US"/>
        </w:rPr>
        <w:t>When datasets were combined into one</w:t>
      </w:r>
      <w:r w:rsidR="004F20AA" w:rsidRPr="00507B40">
        <w:rPr>
          <w:lang w:val="en-US"/>
        </w:rPr>
        <w:t xml:space="preserve"> (except </w:t>
      </w:r>
      <w:proofErr w:type="spellStart"/>
      <w:r w:rsidR="004F20AA" w:rsidRPr="00507B40">
        <w:rPr>
          <w:lang w:val="en-US"/>
        </w:rPr>
        <w:t>GoNL</w:t>
      </w:r>
      <w:proofErr w:type="spellEnd"/>
      <w:r w:rsidR="004F20AA" w:rsidRPr="00507B40">
        <w:rPr>
          <w:lang w:val="en-US"/>
        </w:rPr>
        <w:t xml:space="preserve"> sequence data</w:t>
      </w:r>
      <w:r w:rsidR="006F1748" w:rsidRPr="00507B40">
        <w:rPr>
          <w:lang w:val="en-US"/>
        </w:rPr>
        <w:t xml:space="preserve"> and only including 1 MZ twin per pair</w:t>
      </w:r>
      <w:r w:rsidR="004F20AA" w:rsidRPr="00507B40">
        <w:rPr>
          <w:lang w:val="en-US"/>
        </w:rPr>
        <w:t>)</w:t>
      </w:r>
      <w:r w:rsidR="003018D9" w:rsidRPr="00507B40">
        <w:rPr>
          <w:lang w:val="en-US"/>
        </w:rPr>
        <w:t xml:space="preserve">, the familial relationships between family members were checked to correspond </w:t>
      </w:r>
      <w:r w:rsidR="003C4F96" w:rsidRPr="00507B40">
        <w:rPr>
          <w:lang w:val="en-US"/>
        </w:rPr>
        <w:t>to</w:t>
      </w:r>
      <w:r w:rsidR="003018D9" w:rsidRPr="00507B40">
        <w:rPr>
          <w:lang w:val="en-US"/>
        </w:rPr>
        <w:t xml:space="preserve"> </w:t>
      </w:r>
      <w:r w:rsidR="00ED3B26" w:rsidRPr="00507B40">
        <w:rPr>
          <w:lang w:val="en-US"/>
        </w:rPr>
        <w:t>expected. The combined dataset wa</w:t>
      </w:r>
      <w:r w:rsidR="003018D9" w:rsidRPr="00507B40">
        <w:rPr>
          <w:lang w:val="en-US"/>
        </w:rPr>
        <w:t xml:space="preserve">s on positive strand and </w:t>
      </w:r>
      <w:r w:rsidR="00ED3B26" w:rsidRPr="00507B40">
        <w:rPr>
          <w:lang w:val="en-US"/>
        </w:rPr>
        <w:t>wa</w:t>
      </w:r>
      <w:r w:rsidR="003018D9" w:rsidRPr="00507B40">
        <w:rPr>
          <w:lang w:val="en-US"/>
        </w:rPr>
        <w:t>s based on build 37 (HG19).</w:t>
      </w:r>
      <w:r w:rsidR="000E3712" w:rsidRPr="00507B40">
        <w:rPr>
          <w:lang w:val="en-US"/>
        </w:rPr>
        <w:t xml:space="preserve"> Familial relationships were</w:t>
      </w:r>
      <w:r w:rsidR="003018D9" w:rsidRPr="00507B40">
        <w:rPr>
          <w:lang w:val="en-US"/>
        </w:rPr>
        <w:t xml:space="preserve"> </w:t>
      </w:r>
      <w:r w:rsidR="000E3712" w:rsidRPr="00507B40">
        <w:rPr>
          <w:lang w:val="en-US"/>
        </w:rPr>
        <w:t xml:space="preserve">checked separately in </w:t>
      </w:r>
      <w:proofErr w:type="spellStart"/>
      <w:r w:rsidR="000E3712" w:rsidRPr="00507B40">
        <w:rPr>
          <w:lang w:val="en-US"/>
        </w:rPr>
        <w:t>GoNL</w:t>
      </w:r>
      <w:proofErr w:type="spellEnd"/>
      <w:r w:rsidR="000E3712" w:rsidRPr="00507B40">
        <w:rPr>
          <w:lang w:val="en-US"/>
        </w:rPr>
        <w:t xml:space="preserve"> sequence data.</w:t>
      </w:r>
      <w:r w:rsidR="0099747D" w:rsidRPr="00507B40">
        <w:rPr>
          <w:lang w:val="en-US"/>
        </w:rPr>
        <w:t xml:space="preserve"> </w:t>
      </w:r>
      <w:r w:rsidR="00C4471E" w:rsidRPr="00507B40">
        <w:rPr>
          <w:lang w:val="en-US"/>
        </w:rPr>
        <w:t>C</w:t>
      </w:r>
      <w:r w:rsidR="00EB3883" w:rsidRPr="00507B40">
        <w:rPr>
          <w:lang w:val="en-US"/>
        </w:rPr>
        <w:t xml:space="preserve">ombined set was aligned to </w:t>
      </w:r>
      <w:proofErr w:type="spellStart"/>
      <w:r w:rsidR="00EB3883" w:rsidRPr="00507B40">
        <w:rPr>
          <w:lang w:val="en-US"/>
        </w:rPr>
        <w:t>GoNL</w:t>
      </w:r>
      <w:proofErr w:type="spellEnd"/>
      <w:r w:rsidR="00EB3883" w:rsidRPr="00507B40">
        <w:rPr>
          <w:lang w:val="en-US"/>
        </w:rPr>
        <w:t xml:space="preserve"> reference set and SNPs, which differ</w:t>
      </w:r>
      <w:r w:rsidR="00605DA7" w:rsidRPr="00507B40">
        <w:rPr>
          <w:lang w:val="en-US"/>
        </w:rPr>
        <w:t xml:space="preserve">ed in allele frequency &gt; 0.10, </w:t>
      </w:r>
      <w:r w:rsidR="00EB3883" w:rsidRPr="00507B40">
        <w:rPr>
          <w:lang w:val="en-US"/>
        </w:rPr>
        <w:t xml:space="preserve">have mismatching alleles, location or strand were removed. Then </w:t>
      </w:r>
      <w:r w:rsidR="0099747D" w:rsidRPr="00507B40">
        <w:rPr>
          <w:lang w:val="en-US"/>
        </w:rPr>
        <w:t>data w</w:t>
      </w:r>
      <w:r w:rsidR="00EB3883" w:rsidRPr="00507B40">
        <w:rPr>
          <w:lang w:val="en-US"/>
        </w:rPr>
        <w:t>ere</w:t>
      </w:r>
      <w:r w:rsidR="0099747D" w:rsidRPr="00507B40">
        <w:rPr>
          <w:lang w:val="en-US"/>
        </w:rPr>
        <w:t xml:space="preserve"> </w:t>
      </w:r>
      <w:r w:rsidR="00105D57" w:rsidRPr="00507B40">
        <w:rPr>
          <w:lang w:val="en-US"/>
        </w:rPr>
        <w:t xml:space="preserve">cross-platform </w:t>
      </w:r>
      <w:r w:rsidR="0099747D" w:rsidRPr="00507B40">
        <w:rPr>
          <w:lang w:val="en-US"/>
        </w:rPr>
        <w:t xml:space="preserve">imputed </w:t>
      </w:r>
      <w:r w:rsidR="00105D57" w:rsidRPr="00507B40">
        <w:rPr>
          <w:lang w:val="en-US"/>
        </w:rPr>
        <w:t xml:space="preserve">using </w:t>
      </w:r>
      <w:proofErr w:type="spellStart"/>
      <w:r w:rsidR="00105D57" w:rsidRPr="00507B40">
        <w:rPr>
          <w:lang w:val="en-US"/>
        </w:rPr>
        <w:t>MaCH</w:t>
      </w:r>
      <w:proofErr w:type="spellEnd"/>
      <w:r w:rsidR="00105D57" w:rsidRPr="00507B40">
        <w:rPr>
          <w:lang w:val="en-US"/>
        </w:rPr>
        <w:t xml:space="preserve">-Admix </w:t>
      </w:r>
      <w:r w:rsidR="0099747D" w:rsidRPr="00507B40">
        <w:rPr>
          <w:lang w:val="en-US"/>
        </w:rPr>
        <w:t xml:space="preserve">against </w:t>
      </w:r>
      <w:proofErr w:type="spellStart"/>
      <w:r w:rsidR="0099747D" w:rsidRPr="00507B40">
        <w:rPr>
          <w:lang w:val="en-US"/>
        </w:rPr>
        <w:t>GoNL</w:t>
      </w:r>
      <w:proofErr w:type="spellEnd"/>
      <w:r w:rsidR="0099747D" w:rsidRPr="00507B40">
        <w:rPr>
          <w:lang w:val="en-US"/>
        </w:rPr>
        <w:t xml:space="preserve"> reference set to predict the missing SNPs in each platform based on haplotypes estimated from Dutch reference panel</w:t>
      </w:r>
      <w:r w:rsidR="00105D57" w:rsidRPr="00507B40">
        <w:rPr>
          <w:lang w:val="en-US"/>
        </w:rPr>
        <w:t xml:space="preserve"> </w:t>
      </w:r>
      <w:r w:rsidR="00EE33A0" w:rsidRPr="00507B40">
        <w:rPr>
          <w:lang w:val="en-US"/>
        </w:rPr>
        <w:fldChar w:fldCharType="begin">
          <w:fldData xml:space="preserve">PEVuZE5vdGU+PENpdGU+PEF1dGhvcj5GZWRrbzwvQXV0aG9yPjxZZWFyPjIwMTU8L1llYXI+PFJl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</w:fldData>
        </w:fldChar>
      </w:r>
      <w:r w:rsidR="00606253">
        <w:rPr>
          <w:lang w:val="en-US"/>
        </w:rPr>
        <w:instrText xml:space="preserve"> ADDIN EN.CITE </w:instrText>
      </w:r>
      <w:r w:rsidR="00606253">
        <w:rPr>
          <w:lang w:val="en-US"/>
        </w:rPr>
        <w:fldChar w:fldCharType="begin">
          <w:fldData xml:space="preserve">PEVuZE5vdGU+PENpdGU+PEF1dGhvcj5GZWRrbzwvQXV0aG9yPjxZZWFyPjIwMTU8L1llYXI+PFJl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</w:fldData>
        </w:fldChar>
      </w:r>
      <w:r w:rsidR="00606253">
        <w:rPr>
          <w:lang w:val="en-US"/>
        </w:rPr>
        <w:instrText xml:space="preserve"> ADDIN EN.CITE.DATA </w:instrText>
      </w:r>
      <w:r w:rsidR="00606253">
        <w:rPr>
          <w:lang w:val="en-US"/>
        </w:rPr>
      </w:r>
      <w:r w:rsidR="00606253">
        <w:rPr>
          <w:lang w:val="en-US"/>
        </w:rPr>
        <w:fldChar w:fldCharType="end"/>
      </w:r>
      <w:r w:rsidR="00EE33A0" w:rsidRPr="00507B40">
        <w:rPr>
          <w:lang w:val="en-US"/>
        </w:rPr>
      </w:r>
      <w:r w:rsidR="00EE33A0" w:rsidRPr="00507B40">
        <w:rPr>
          <w:lang w:val="en-US"/>
        </w:rPr>
        <w:fldChar w:fldCharType="separate"/>
      </w:r>
      <w:r w:rsidR="00606253">
        <w:rPr>
          <w:noProof/>
          <w:lang w:val="en-US"/>
        </w:rPr>
        <w:t>(</w:t>
      </w:r>
      <w:hyperlink w:anchor="_ENREF_7" w:tooltip="Deelen, 2014 #28" w:history="1">
        <w:r w:rsidR="00F0374D">
          <w:rPr>
            <w:noProof/>
            <w:lang w:val="en-US"/>
          </w:rPr>
          <w:t>Deelen et al., 2014</w:t>
        </w:r>
      </w:hyperlink>
      <w:r w:rsidR="00606253">
        <w:rPr>
          <w:noProof/>
          <w:lang w:val="en-US"/>
        </w:rPr>
        <w:t xml:space="preserve">; </w:t>
      </w:r>
      <w:hyperlink w:anchor="_ENREF_8" w:tooltip="Fedko, 2015 #58" w:history="1">
        <w:r w:rsidR="00F0374D">
          <w:rPr>
            <w:noProof/>
            <w:lang w:val="en-US"/>
          </w:rPr>
          <w:t>Fedko et al., 2015</w:t>
        </w:r>
      </w:hyperlink>
      <w:r w:rsidR="00606253">
        <w:rPr>
          <w:noProof/>
          <w:lang w:val="en-US"/>
        </w:rPr>
        <w:t xml:space="preserve">; </w:t>
      </w:r>
      <w:hyperlink w:anchor="_ENREF_10" w:tooltip="Liu, 2013 #13" w:history="1">
        <w:r w:rsidR="00F0374D">
          <w:rPr>
            <w:noProof/>
            <w:lang w:val="en-US"/>
          </w:rPr>
          <w:t>Liu, Li, Wang, &amp; Li, 2013</w:t>
        </w:r>
      </w:hyperlink>
      <w:r w:rsidR="00606253">
        <w:rPr>
          <w:noProof/>
          <w:lang w:val="en-US"/>
        </w:rPr>
        <w:t>)</w:t>
      </w:r>
      <w:r w:rsidR="00EE33A0" w:rsidRPr="00507B40">
        <w:rPr>
          <w:lang w:val="en-US"/>
        </w:rPr>
        <w:fldChar w:fldCharType="end"/>
      </w:r>
      <w:r w:rsidR="0099747D" w:rsidRPr="00507B40">
        <w:rPr>
          <w:lang w:val="en-US"/>
        </w:rPr>
        <w:t>.</w:t>
      </w:r>
      <w:r w:rsidR="00105D57" w:rsidRPr="00507B40">
        <w:rPr>
          <w:lang w:val="en-US"/>
        </w:rPr>
        <w:t xml:space="preserve"> </w:t>
      </w:r>
      <w:r w:rsidR="007D2085" w:rsidRPr="00507B40">
        <w:rPr>
          <w:lang w:val="en-US"/>
        </w:rPr>
        <w:t xml:space="preserve">SNPs were removed </w:t>
      </w:r>
      <w:r w:rsidR="00C4471E" w:rsidRPr="00507B40">
        <w:rPr>
          <w:lang w:val="en-US"/>
        </w:rPr>
        <w:t xml:space="preserve">from cross-platform imputed dataset </w:t>
      </w:r>
      <w:r w:rsidR="007D2085" w:rsidRPr="00507B40">
        <w:rPr>
          <w:lang w:val="en-US"/>
        </w:rPr>
        <w:t>if HWE p-value was &lt; 1×10</w:t>
      </w:r>
      <w:r w:rsidR="007D2085" w:rsidRPr="00507B40">
        <w:rPr>
          <w:vertAlign w:val="superscript"/>
          <w:lang w:val="en-US"/>
        </w:rPr>
        <w:t>-5</w:t>
      </w:r>
      <w:r w:rsidR="007D2085" w:rsidRPr="00507B40">
        <w:rPr>
          <w:lang w:val="en-US"/>
        </w:rPr>
        <w:t xml:space="preserve">, Mendel error rate was more than </w:t>
      </w:r>
      <w:r w:rsidR="0002179A" w:rsidRPr="00507B40">
        <w:rPr>
          <w:lang w:val="en-US"/>
        </w:rPr>
        <w:t>mean</w:t>
      </w:r>
      <w:r w:rsidR="007D2085" w:rsidRPr="00507B40">
        <w:rPr>
          <w:lang w:val="en-US"/>
        </w:rPr>
        <w:t xml:space="preserve"> + 3SD</w:t>
      </w:r>
      <w:r w:rsidR="004E7A4E" w:rsidRPr="00507B40">
        <w:rPr>
          <w:lang w:val="en-US"/>
        </w:rPr>
        <w:t>, R</w:t>
      </w:r>
      <w:r w:rsidR="004E7A4E" w:rsidRPr="00507B40">
        <w:rPr>
          <w:vertAlign w:val="superscript"/>
          <w:lang w:val="en-US"/>
        </w:rPr>
        <w:t>2</w:t>
      </w:r>
      <w:r w:rsidR="004E7A4E" w:rsidRPr="00507B40">
        <w:rPr>
          <w:lang w:val="en-US"/>
        </w:rPr>
        <w:t xml:space="preserve"> imputation quality metric was &lt; 0.90</w:t>
      </w:r>
      <w:r w:rsidR="00937248" w:rsidRPr="00507B40">
        <w:rPr>
          <w:lang w:val="en-US"/>
        </w:rPr>
        <w:t>, if p-value for association with a platform was &lt; 1×10</w:t>
      </w:r>
      <w:r w:rsidR="00937248" w:rsidRPr="00507B40">
        <w:rPr>
          <w:vertAlign w:val="superscript"/>
          <w:lang w:val="en-US"/>
        </w:rPr>
        <w:t>-5</w:t>
      </w:r>
      <w:r w:rsidR="00937248" w:rsidRPr="00507B40">
        <w:rPr>
          <w:lang w:val="en-US"/>
        </w:rPr>
        <w:t>.</w:t>
      </w:r>
      <w:r w:rsidR="006F1748" w:rsidRPr="00507B40">
        <w:rPr>
          <w:lang w:val="en-US"/>
        </w:rPr>
        <w:t xml:space="preserve"> </w:t>
      </w:r>
      <w:proofErr w:type="spellStart"/>
      <w:r w:rsidR="006F1748" w:rsidRPr="00507B40">
        <w:rPr>
          <w:lang w:val="en-US"/>
        </w:rPr>
        <w:t>GoNL</w:t>
      </w:r>
      <w:proofErr w:type="spellEnd"/>
      <w:r w:rsidR="006F1748" w:rsidRPr="00507B40">
        <w:rPr>
          <w:lang w:val="en-US"/>
        </w:rPr>
        <w:t xml:space="preserve"> sequence data were added after imputation.</w:t>
      </w:r>
      <w:r w:rsidR="00C85FA3" w:rsidRPr="00507B40">
        <w:rPr>
          <w:lang w:val="en-US"/>
        </w:rPr>
        <w:t xml:space="preserve"> Ethnic outliers</w:t>
      </w:r>
      <w:r w:rsidR="00DC47C9" w:rsidRPr="00507B40">
        <w:rPr>
          <w:lang w:val="en-US"/>
        </w:rPr>
        <w:t xml:space="preserve"> (non-Dutch ancestry) were defined based on Principal Components Analysis (PCA) by projecting 10 PCs from 1000G reference set populations on NTR </w:t>
      </w:r>
      <w:r w:rsidR="0061354A" w:rsidRPr="00507B40">
        <w:rPr>
          <w:lang w:val="en-US"/>
        </w:rPr>
        <w:t xml:space="preserve">cross-platform imputed </w:t>
      </w:r>
      <w:r w:rsidR="00DC47C9" w:rsidRPr="00507B40">
        <w:rPr>
          <w:lang w:val="en-US"/>
        </w:rPr>
        <w:t>data using EIGENSTRAT</w:t>
      </w:r>
      <w:r w:rsidR="000174BF" w:rsidRPr="00507B40">
        <w:rPr>
          <w:lang w:val="en-US"/>
        </w:rPr>
        <w:t xml:space="preserve"> </w:t>
      </w:r>
      <w:r w:rsidR="00EE33A0" w:rsidRPr="00507B40">
        <w:rPr>
          <w:lang w:val="en-US"/>
        </w:rPr>
        <w:fldChar w:fldCharType="begin"/>
      </w:r>
      <w:r w:rsidR="00606253">
        <w:rPr>
          <w:lang w:val="en-US"/>
        </w:rPr>
        <w:instrText xml:space="preserve"> ADDIN EN.CITE &lt;EndNote&gt;&lt;Cite&gt;&lt;Author&gt;Price&lt;/Author&gt;&lt;Year&gt;2006&lt;/Year&gt;&lt;RecNum&gt;86&lt;/RecNum&gt;&lt;DisplayText&gt;(Price et al., 2006)&lt;/DisplayText&gt;&lt;record&gt;&lt;rec-number&gt;86&lt;/rec-number&gt;&lt;foreign-keys&gt;&lt;key app="EN" db-id="xvdfrw0zof2sxkesz5d5xxrnr9sx5a5s29wf" timestamp="1465293207"&gt;86&lt;/key&gt;&lt;/foreign-keys&gt;&lt;ref-type name="Journal Article"&gt;17&lt;/ref-type&gt;&lt;contributors&gt;&lt;authors&gt;&lt;author&gt;Price, Alkes L&lt;/author&gt;&lt;author&gt;Patterson, Nick J&lt;/author&gt;&lt;author&gt;Plenge, Robert M&lt;/author&gt;&lt;author&gt;Weinblatt, Michael E&lt;/author&gt;&lt;author&gt;Shadick, Nancy A&lt;/author&gt;&lt;author&gt;Reich, David&lt;/author&gt;&lt;/authors&gt;&lt;/contributors&gt;&lt;titles&gt;&lt;title&gt;Principal components analysis corrects for stratification in genome-wide association studies&lt;/title&gt;&lt;secondary-title&gt;Nature genetics&lt;/secondary-title&gt;&lt;/titles&gt;&lt;periodical&gt;&lt;full-title&gt;Nature genetics&lt;/full-title&gt;&lt;/periodical&gt;&lt;pages&gt;904-909&lt;/pages&gt;&lt;volume&gt;38&lt;/volume&gt;&lt;number&gt;8&lt;/number&gt;&lt;dates&gt;&lt;year&gt;2006&lt;/year&gt;&lt;/dates&gt;&lt;urls&gt;&lt;/urls&gt;&lt;/record&gt;&lt;/Cite&gt;&lt;/EndNote&gt;</w:instrText>
      </w:r>
      <w:r w:rsidR="00EE33A0" w:rsidRPr="00507B40">
        <w:rPr>
          <w:lang w:val="en-US"/>
        </w:rPr>
        <w:fldChar w:fldCharType="separate"/>
      </w:r>
      <w:r w:rsidR="00606253">
        <w:rPr>
          <w:noProof/>
          <w:lang w:val="en-US"/>
        </w:rPr>
        <w:t>(</w:t>
      </w:r>
      <w:hyperlink w:anchor="_ENREF_18" w:tooltip="Price, 2006 #86" w:history="1">
        <w:r w:rsidR="00F0374D">
          <w:rPr>
            <w:noProof/>
            <w:lang w:val="en-US"/>
          </w:rPr>
          <w:t>Price et al., 2006</w:t>
        </w:r>
      </w:hyperlink>
      <w:r w:rsidR="00606253">
        <w:rPr>
          <w:noProof/>
          <w:lang w:val="en-US"/>
        </w:rPr>
        <w:t>)</w:t>
      </w:r>
      <w:r w:rsidR="00EE33A0" w:rsidRPr="00507B40">
        <w:rPr>
          <w:lang w:val="en-US"/>
        </w:rPr>
        <w:fldChar w:fldCharType="end"/>
      </w:r>
      <w:r w:rsidR="00DC47C9" w:rsidRPr="00507B40">
        <w:rPr>
          <w:lang w:val="en-US"/>
        </w:rPr>
        <w:t xml:space="preserve">. Individuals with PC values located outside of the range of European and/or British populations were defined as outliers. Upon exclusion of outliers, </w:t>
      </w:r>
      <w:r w:rsidR="001B4ACD" w:rsidRPr="00507B40">
        <w:rPr>
          <w:lang w:val="en-US"/>
        </w:rPr>
        <w:t xml:space="preserve">10 </w:t>
      </w:r>
      <w:r w:rsidR="00DC47C9" w:rsidRPr="00507B40">
        <w:rPr>
          <w:lang w:val="en-US"/>
        </w:rPr>
        <w:t xml:space="preserve">PCs were recomputed for NTR </w:t>
      </w:r>
      <w:r w:rsidR="0061354A" w:rsidRPr="00507B40">
        <w:rPr>
          <w:lang w:val="en-US"/>
        </w:rPr>
        <w:t xml:space="preserve">cross-platform imputed </w:t>
      </w:r>
      <w:r w:rsidR="00DC47C9" w:rsidRPr="00507B40">
        <w:rPr>
          <w:lang w:val="en-US"/>
        </w:rPr>
        <w:t xml:space="preserve">data to capture the variation within the Netherlands </w:t>
      </w:r>
      <w:r w:rsidR="00EE33A0" w:rsidRPr="00507B40">
        <w:rPr>
          <w:lang w:val="en-US"/>
        </w:rPr>
        <w:fldChar w:fldCharType="begin"/>
      </w:r>
      <w:r w:rsidR="00606253">
        <w:rPr>
          <w:lang w:val="en-US"/>
        </w:rPr>
        <w:instrText xml:space="preserve"> ADDIN EN.CITE &lt;EndNote&gt;&lt;Cite&gt;&lt;Author&gt;Abdellaoui&lt;/Author&gt;&lt;Year&gt;2013&lt;/Year&gt;&lt;RecNum&gt;345&lt;/RecNum&gt;&lt;DisplayText&gt;(Abdellaoui et al., 2013)&lt;/DisplayText&gt;&lt;record&gt;&lt;rec-number&gt;345&lt;/rec-number&gt;&lt;foreign-keys&gt;&lt;key app="EN" db-id="xvdfrw0zof2sxkesz5d5xxrnr9sx5a5s29wf" timestamp="1512469780"&gt;345&lt;/key&gt;&lt;/foreign-keys&gt;&lt;ref-type name="Journal Article"&gt;17&lt;/ref-type&gt;&lt;contributors&gt;&lt;authors&gt;&lt;author&gt;Abdellaoui, Abdel&lt;/author&gt;&lt;author&gt;Hottenga, Jouke-Jan&lt;/author&gt;&lt;author&gt;de Knijff, Peter&lt;/author&gt;&lt;author&gt;Nivard, Michel G&lt;/author&gt;&lt;author&gt;Xiao, Xiangjun&lt;/author&gt;&lt;author&gt;Scheet, Paul&lt;/author&gt;&lt;author&gt;Brooks, Andrew&lt;/author&gt;&lt;author&gt;Ehli, Erik A&lt;/author&gt;&lt;author&gt;Hu, Yueshan&lt;/author&gt;&lt;author&gt;Davies, Gareth E&lt;/author&gt;&lt;author&gt;Hudziak, James J&lt;/author&gt;&lt;author&gt;Sullivan, Patrick F&lt;/author&gt;&lt;author&gt;van Beijsterveldt, Toos&lt;/author&gt;&lt;author&gt;Willemsen, Gonneke&lt;/author&gt;&lt;author&gt;de Geus, Eco J&lt;/author&gt;&lt;author&gt;Penninx, Brenda WJH&lt;/author&gt;&lt;author&gt;Boomsma, Dorret I&lt;/author&gt;&lt;/authors&gt;&lt;/contributors&gt;&lt;titles&gt;&lt;title&gt;Population structure, migration, and diversifying selection in the Netherlands&lt;/title&gt;&lt;secondary-title&gt;European Journal of Human Genetics&lt;/secondary-title&gt;&lt;/titles&gt;&lt;periodical&gt;&lt;full-title&gt;European Journal of Human Genetics&lt;/full-title&gt;&lt;/periodical&gt;&lt;pages&gt;1277–1285&lt;/pages&gt;&lt;volume&gt;21&lt;/volume&gt;&lt;number&gt;11&lt;/number&gt;&lt;dates&gt;&lt;year&gt;2013&lt;/year&gt;&lt;/dates&gt;&lt;isbn&gt;1476-5438&lt;/isbn&gt;&lt;urls&gt;&lt;/urls&gt;&lt;/record&gt;&lt;/Cite&gt;&lt;/EndNote&gt;</w:instrText>
      </w:r>
      <w:r w:rsidR="00EE33A0" w:rsidRPr="00507B40">
        <w:rPr>
          <w:lang w:val="en-US"/>
        </w:rPr>
        <w:fldChar w:fldCharType="separate"/>
      </w:r>
      <w:r w:rsidR="00606253">
        <w:rPr>
          <w:noProof/>
          <w:lang w:val="en-US"/>
        </w:rPr>
        <w:t>(</w:t>
      </w:r>
      <w:hyperlink w:anchor="_ENREF_1" w:tooltip="Abdellaoui, 2013 #345" w:history="1">
        <w:r w:rsidR="00F0374D">
          <w:rPr>
            <w:noProof/>
            <w:lang w:val="en-US"/>
          </w:rPr>
          <w:t>Abdellaoui et al., 2013</w:t>
        </w:r>
      </w:hyperlink>
      <w:r w:rsidR="00606253">
        <w:rPr>
          <w:noProof/>
          <w:lang w:val="en-US"/>
        </w:rPr>
        <w:t>)</w:t>
      </w:r>
      <w:r w:rsidR="00EE33A0" w:rsidRPr="00507B40">
        <w:rPr>
          <w:lang w:val="en-US"/>
        </w:rPr>
        <w:fldChar w:fldCharType="end"/>
      </w:r>
      <w:r w:rsidR="00DC47C9" w:rsidRPr="00507B40">
        <w:rPr>
          <w:lang w:val="en-US"/>
        </w:rPr>
        <w:t xml:space="preserve">. </w:t>
      </w:r>
    </w:p>
    <w:p w14:paraId="54FA14AE" w14:textId="77777777" w:rsidR="00072CE8" w:rsidRPr="00507B40" w:rsidRDefault="004C6D94" w:rsidP="00F460E7">
      <w:pPr>
        <w:pStyle w:val="Heading1"/>
        <w:spacing w:line="480" w:lineRule="auto"/>
        <w:rPr>
          <w:rFonts w:asciiTheme="minorHAnsi" w:hAnsiTheme="minorHAnsi"/>
          <w:color w:val="auto"/>
          <w:sz w:val="22"/>
          <w:szCs w:val="22"/>
          <w:lang w:val="en-US"/>
        </w:rPr>
      </w:pPr>
      <w:bookmarkStart w:id="4" w:name="_Toc27046489"/>
      <w:r w:rsidRPr="00507B40">
        <w:rPr>
          <w:rFonts w:asciiTheme="minorHAnsi" w:hAnsiTheme="minorHAnsi"/>
          <w:color w:val="auto"/>
          <w:sz w:val="22"/>
          <w:szCs w:val="22"/>
          <w:lang w:val="en-US"/>
        </w:rPr>
        <w:t>Polygenic Risk Score (PRS) analysis</w:t>
      </w:r>
      <w:r w:rsidR="00D26755" w:rsidRPr="00507B40">
        <w:rPr>
          <w:rFonts w:asciiTheme="minorHAnsi" w:hAnsiTheme="minorHAnsi"/>
          <w:color w:val="auto"/>
          <w:sz w:val="22"/>
          <w:szCs w:val="22"/>
          <w:lang w:val="en-US"/>
        </w:rPr>
        <w:t xml:space="preserve"> in NTR</w:t>
      </w:r>
      <w:bookmarkEnd w:id="4"/>
    </w:p>
    <w:p w14:paraId="18F84821" w14:textId="77777777" w:rsidR="00104FF9" w:rsidRPr="00507B40" w:rsidRDefault="00066C9D" w:rsidP="009D292D">
      <w:pPr>
        <w:spacing w:line="480" w:lineRule="auto"/>
        <w:rPr>
          <w:lang w:val="en-US"/>
        </w:rPr>
      </w:pPr>
      <w:r w:rsidRPr="00507B40">
        <w:rPr>
          <w:lang w:val="en-US"/>
        </w:rPr>
        <w:t>We computed PRS based</w:t>
      </w:r>
      <w:r w:rsidR="002C416C" w:rsidRPr="00507B40">
        <w:rPr>
          <w:lang w:val="en-US"/>
        </w:rPr>
        <w:t xml:space="preserve"> on cross-platform imputed data (excluding ethnic outliers)</w:t>
      </w:r>
      <w:r w:rsidRPr="00507B40">
        <w:rPr>
          <w:lang w:val="en-US"/>
        </w:rPr>
        <w:t xml:space="preserve"> using </w:t>
      </w:r>
      <w:proofErr w:type="spellStart"/>
      <w:r w:rsidRPr="00507B40">
        <w:rPr>
          <w:lang w:val="en-US"/>
        </w:rPr>
        <w:t>LDpred</w:t>
      </w:r>
      <w:proofErr w:type="spellEnd"/>
      <w:r w:rsidRPr="00507B40">
        <w:rPr>
          <w:lang w:val="en-US"/>
        </w:rPr>
        <w:t xml:space="preserve"> software </w:t>
      </w:r>
      <w:r w:rsidR="00EE33A0" w:rsidRPr="00507B40">
        <w:rPr>
          <w:lang w:val="en-US"/>
        </w:rPr>
        <w:fldChar w:fldCharType="begin"/>
      </w:r>
      <w:r w:rsidR="00606253">
        <w:rPr>
          <w:lang w:val="en-US"/>
        </w:rPr>
        <w:instrText xml:space="preserve"> ADDIN EN.CITE &lt;EndNote&gt;&lt;Cite&gt;&lt;Author&gt;Vilhjálmsson&lt;/Author&gt;&lt;Year&gt;2015&lt;/Year&gt;&lt;RecNum&gt;142&lt;/RecNum&gt;&lt;DisplayText&gt;(Vilhjálmsson et al., 2015)&lt;/DisplayText&gt;&lt;record&gt;&lt;rec-number&gt;142&lt;/rec-number&gt;&lt;foreign-keys&gt;&lt;key app="EN" db-id="xvdfrw0zof2sxkesz5d5xxrnr9sx5a5s29wf" timestamp="1466065085"&gt;142&lt;/key&gt;&lt;/foreign-keys&gt;&lt;ref-type name="Journal Article"&gt;17&lt;/ref-type&gt;&lt;contributors&gt;&lt;authors&gt;&lt;author&gt;Vilhjálmsson, Bjarni J&lt;/author&gt;&lt;author&gt;Yang, Jian&lt;/author&gt;&lt;author&gt;Finucane, Hilary K&lt;/author&gt;&lt;author&gt;Gusev, Alexander&lt;/author&gt;&lt;author&gt;Lindström, Sara&lt;/author&gt;&lt;author&gt;Ripke, Stephan&lt;/author&gt;&lt;author&gt;Genovese, Giulio&lt;/author&gt;&lt;author&gt;Loh, Po-Ru&lt;/author&gt;&lt;author&gt;Bhatia, Gaurav&lt;/author&gt;&lt;author&gt;Do, Ron&lt;/author&gt;&lt;author&gt;Hayeck, Tristan&lt;/author&gt;&lt;author&gt;Won, Hong-Hee&lt;/author&gt;&lt;/authors&gt;&lt;/contributors&gt;&lt;titles&gt;&lt;title&gt;Modeling linkage disequilibrium increases accuracy of polygenic risk scores&lt;/title&gt;&lt;secondary-title&gt;The American Journal of Human Genetics&lt;/secondary-title&gt;&lt;/titles&gt;&lt;periodical&gt;&lt;full-title&gt;The American Journal of Human Genetics&lt;/full-title&gt;&lt;/periodical&gt;&lt;pages&gt;576-592&lt;/pages&gt;&lt;volume&gt;97&lt;/volume&gt;&lt;number&gt;4&lt;/number&gt;&lt;dates&gt;&lt;year&gt;2015&lt;/year&gt;&lt;/dates&gt;&lt;isbn&gt;0002-9297&lt;/isbn&gt;&lt;urls&gt;&lt;/urls&gt;&lt;/record&gt;&lt;/Cite&gt;&lt;/EndNote&gt;</w:instrText>
      </w:r>
      <w:r w:rsidR="00EE33A0" w:rsidRPr="00507B40">
        <w:rPr>
          <w:lang w:val="en-US"/>
        </w:rPr>
        <w:fldChar w:fldCharType="separate"/>
      </w:r>
      <w:r w:rsidR="00606253">
        <w:rPr>
          <w:noProof/>
          <w:lang w:val="en-US"/>
        </w:rPr>
        <w:t>(</w:t>
      </w:r>
      <w:hyperlink w:anchor="_ENREF_26" w:tooltip="Vilhjálmsson, 2015 #142" w:history="1">
        <w:r w:rsidR="00F0374D">
          <w:rPr>
            <w:noProof/>
            <w:lang w:val="en-US"/>
          </w:rPr>
          <w:t>Vilhjálmsson et al., 2015</w:t>
        </w:r>
      </w:hyperlink>
      <w:r w:rsidR="00606253">
        <w:rPr>
          <w:noProof/>
          <w:lang w:val="en-US"/>
        </w:rPr>
        <w:t>)</w:t>
      </w:r>
      <w:r w:rsidR="00EE33A0" w:rsidRPr="00507B40">
        <w:rPr>
          <w:lang w:val="en-US"/>
        </w:rPr>
        <w:fldChar w:fldCharType="end"/>
      </w:r>
      <w:r w:rsidRPr="00507B40">
        <w:rPr>
          <w:lang w:val="en-US"/>
        </w:rPr>
        <w:t xml:space="preserve">. It allows </w:t>
      </w:r>
      <w:proofErr w:type="gramStart"/>
      <w:r w:rsidRPr="00507B40">
        <w:rPr>
          <w:lang w:val="en-US"/>
        </w:rPr>
        <w:t>to include</w:t>
      </w:r>
      <w:proofErr w:type="gramEnd"/>
      <w:r w:rsidRPr="00507B40">
        <w:rPr>
          <w:lang w:val="en-US"/>
        </w:rPr>
        <w:t xml:space="preserve"> all SNPs in PRS calculation </w:t>
      </w:r>
      <w:r w:rsidR="00090FB6" w:rsidRPr="00507B40">
        <w:rPr>
          <w:lang w:val="en-US"/>
        </w:rPr>
        <w:t xml:space="preserve">by </w:t>
      </w:r>
      <w:r w:rsidRPr="00507B40">
        <w:rPr>
          <w:lang w:val="en-US"/>
        </w:rPr>
        <w:t xml:space="preserve">modeling linkage disequilibrium (LD) structure between them. LD structure was estimated based </w:t>
      </w:r>
      <w:r w:rsidR="002C416C" w:rsidRPr="00507B40">
        <w:rPr>
          <w:lang w:val="en-US"/>
        </w:rPr>
        <w:t xml:space="preserve">on the same NTR cross-platform imputed data, except </w:t>
      </w:r>
      <w:r w:rsidR="002C416C" w:rsidRPr="00507B40">
        <w:rPr>
          <w:lang w:val="en-US"/>
        </w:rPr>
        <w:lastRenderedPageBreak/>
        <w:t>that only unrelated individuals were included</w:t>
      </w:r>
      <w:r w:rsidR="00BB63B3" w:rsidRPr="00507B40">
        <w:rPr>
          <w:lang w:val="en-US"/>
        </w:rPr>
        <w:t xml:space="preserve"> (N=9,941)</w:t>
      </w:r>
      <w:r w:rsidR="002C416C" w:rsidRPr="00507B40">
        <w:rPr>
          <w:lang w:val="en-US"/>
        </w:rPr>
        <w:t xml:space="preserve">. The total number of SNPs was 1,302,481. </w:t>
      </w:r>
      <w:proofErr w:type="spellStart"/>
      <w:r w:rsidR="002C416C" w:rsidRPr="00507B40">
        <w:rPr>
          <w:lang w:val="en-US"/>
        </w:rPr>
        <w:t>LDpred</w:t>
      </w:r>
      <w:proofErr w:type="spellEnd"/>
      <w:r w:rsidR="002C416C" w:rsidRPr="00507B40">
        <w:rPr>
          <w:lang w:val="en-US"/>
        </w:rPr>
        <w:t xml:space="preserve"> uses a</w:t>
      </w:r>
      <w:r w:rsidR="00AA0DEC" w:rsidRPr="00507B40">
        <w:rPr>
          <w:lang w:val="en-US"/>
        </w:rPr>
        <w:t>l</w:t>
      </w:r>
      <w:r w:rsidR="002C416C" w:rsidRPr="00507B40">
        <w:rPr>
          <w:lang w:val="en-US"/>
        </w:rPr>
        <w:t xml:space="preserve">l SNPs for PRS calculation, however, models the assumed causal fraction of SNPs. We assumed causal fraction of </w:t>
      </w:r>
      <w:r w:rsidR="004C5C97" w:rsidRPr="00507B40">
        <w:rPr>
          <w:lang w:val="en-US"/>
        </w:rPr>
        <w:t>0.3</w:t>
      </w:r>
      <w:r w:rsidR="00AA0DEC" w:rsidRPr="00507B40">
        <w:rPr>
          <w:lang w:val="en-US"/>
        </w:rPr>
        <w:t xml:space="preserve"> and used summary statistics from the largest</w:t>
      </w:r>
      <w:r w:rsidR="00F97DBA" w:rsidRPr="00507B40">
        <w:rPr>
          <w:lang w:val="en-US"/>
        </w:rPr>
        <w:t xml:space="preserve"> MDD</w:t>
      </w:r>
      <w:r w:rsidR="00AA0DEC" w:rsidRPr="00507B40">
        <w:rPr>
          <w:lang w:val="en-US"/>
        </w:rPr>
        <w:t xml:space="preserve"> GWAS meta-analysis to date, which was re-run excluding NTR </w:t>
      </w:r>
      <w:r w:rsidR="007E0823" w:rsidRPr="00507B40">
        <w:rPr>
          <w:lang w:val="en-US"/>
        </w:rPr>
        <w:t xml:space="preserve">and 23andMe data </w:t>
      </w:r>
      <w:r w:rsidR="00EE33A0" w:rsidRPr="00507B40">
        <w:rPr>
          <w:lang w:val="en-US"/>
        </w:rPr>
        <w:fldChar w:fldCharType="begin">
          <w:fldData xml:space="preserve">PEVuZE5vdGU+PENpdGU+PEF1dGhvcj5XcmF5PC9BdXRob3I+PFllYXI+MjAxODwvWWVhcj48UmVj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</w:fldData>
        </w:fldChar>
      </w:r>
      <w:r w:rsidR="00606253">
        <w:rPr>
          <w:lang w:val="en-US"/>
        </w:rPr>
        <w:instrText xml:space="preserve"> ADDIN EN.CITE </w:instrText>
      </w:r>
      <w:r w:rsidR="00606253">
        <w:rPr>
          <w:lang w:val="en-US"/>
        </w:rPr>
        <w:fldChar w:fldCharType="begin">
          <w:fldData xml:space="preserve">PEVuZE5vdGU+PENpdGU+PEF1dGhvcj5XcmF5PC9BdXRob3I+PFllYXI+MjAxODwvWWVhcj48UmVj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</w:fldData>
        </w:fldChar>
      </w:r>
      <w:r w:rsidR="00606253">
        <w:rPr>
          <w:lang w:val="en-US"/>
        </w:rPr>
        <w:instrText xml:space="preserve"> ADDIN EN.CITE.DATA </w:instrText>
      </w:r>
      <w:r w:rsidR="00606253">
        <w:rPr>
          <w:lang w:val="en-US"/>
        </w:rPr>
      </w:r>
      <w:r w:rsidR="00606253">
        <w:rPr>
          <w:lang w:val="en-US"/>
        </w:rPr>
        <w:fldChar w:fldCharType="end"/>
      </w:r>
      <w:r w:rsidR="00EE33A0" w:rsidRPr="00507B40">
        <w:rPr>
          <w:lang w:val="en-US"/>
        </w:rPr>
      </w:r>
      <w:r w:rsidR="00EE33A0" w:rsidRPr="00507B40">
        <w:rPr>
          <w:lang w:val="en-US"/>
        </w:rPr>
        <w:fldChar w:fldCharType="separate"/>
      </w:r>
      <w:r w:rsidR="00606253">
        <w:rPr>
          <w:noProof/>
          <w:lang w:val="en-US"/>
        </w:rPr>
        <w:t>(</w:t>
      </w:r>
      <w:hyperlink w:anchor="_ENREF_28" w:tooltip="Wray, 2018 #427" w:history="1">
        <w:r w:rsidR="00F0374D">
          <w:rPr>
            <w:noProof/>
            <w:lang w:val="en-US"/>
          </w:rPr>
          <w:t>Wray et al., 2018</w:t>
        </w:r>
      </w:hyperlink>
      <w:r w:rsidR="00606253">
        <w:rPr>
          <w:noProof/>
          <w:lang w:val="en-US"/>
        </w:rPr>
        <w:t>)</w:t>
      </w:r>
      <w:r w:rsidR="00EE33A0" w:rsidRPr="00507B40">
        <w:rPr>
          <w:lang w:val="en-US"/>
        </w:rPr>
        <w:fldChar w:fldCharType="end"/>
      </w:r>
      <w:r w:rsidR="00AA0DEC" w:rsidRPr="00507B40">
        <w:rPr>
          <w:lang w:val="en-US"/>
        </w:rPr>
        <w:t xml:space="preserve">. </w:t>
      </w:r>
      <w:r w:rsidR="00104FF9" w:rsidRPr="00507B40">
        <w:rPr>
          <w:lang w:val="en-US"/>
        </w:rPr>
        <w:t>We predicted MDD case control status in NTR data using generalized estimating equation (GEE)</w:t>
      </w:r>
      <w:r w:rsidR="0004053C" w:rsidRPr="00507B40">
        <w:rPr>
          <w:lang w:val="en-US"/>
        </w:rPr>
        <w:t xml:space="preserve"> with binomial link function</w:t>
      </w:r>
      <w:r w:rsidR="000139DF" w:rsidRPr="00507B40">
        <w:rPr>
          <w:lang w:val="en-US"/>
        </w:rPr>
        <w:t>, implemented as a package in R,</w:t>
      </w:r>
      <w:r w:rsidR="00104FF9" w:rsidRPr="00507B40">
        <w:rPr>
          <w:lang w:val="en-US"/>
        </w:rPr>
        <w:t xml:space="preserve"> to account for familial relatedness between NTR individuals</w:t>
      </w:r>
      <w:r w:rsidR="000D3B1A" w:rsidRPr="00507B40">
        <w:rPr>
          <w:lang w:val="en-US"/>
        </w:rPr>
        <w:t>,</w:t>
      </w:r>
      <w:r w:rsidR="00104FF9" w:rsidRPr="00507B40">
        <w:rPr>
          <w:lang w:val="en-US"/>
        </w:rPr>
        <w:t xml:space="preserve"> with age, sex, 10 PCs and </w:t>
      </w:r>
      <w:r w:rsidR="00576C76" w:rsidRPr="00507B40">
        <w:rPr>
          <w:lang w:val="en-US"/>
        </w:rPr>
        <w:t>6</w:t>
      </w:r>
      <w:r w:rsidR="00104FF9" w:rsidRPr="00507B40">
        <w:rPr>
          <w:lang w:val="en-US"/>
        </w:rPr>
        <w:t xml:space="preserve"> genotyping chips as fixed covariates</w:t>
      </w:r>
      <w:r w:rsidR="00DD413F" w:rsidRPr="00507B40">
        <w:rPr>
          <w:lang w:val="en-US"/>
        </w:rPr>
        <w:t xml:space="preserve"> </w:t>
      </w:r>
      <w:r w:rsidR="00EE33A0" w:rsidRPr="00507B40">
        <w:rPr>
          <w:lang w:val="en-US"/>
        </w:rPr>
        <w:fldChar w:fldCharType="begin"/>
      </w:r>
      <w:r w:rsidR="00606253">
        <w:rPr>
          <w:lang w:val="en-US"/>
        </w:rPr>
        <w:instrText xml:space="preserve"> ADDIN EN.CITE &lt;EndNote&gt;&lt;Cite&gt;&lt;Author&gt;Minică&lt;/Author&gt;&lt;Year&gt;2015&lt;/Year&gt;&lt;RecNum&gt;143&lt;/RecNum&gt;&lt;DisplayText&gt;(Minică, Dolan, Kampert, Boomsma, &amp;amp; Vink, 2015; R Core Team, 2016)&lt;/DisplayText&gt;&lt;record&gt;&lt;rec-number&gt;143&lt;/rec-number&gt;&lt;foreign-keys&gt;&lt;key app="EN" db-id="xvdfrw0zof2sxkesz5d5xxrnr9sx5a5s29wf" timestamp="1466065980"&gt;143&lt;/key&gt;&lt;/foreign-keys&gt;&lt;ref-type name="Journal Article"&gt;17&lt;/ref-type&gt;&lt;contributors&gt;&lt;authors&gt;&lt;author&gt;Minică, Camelia C&lt;/author&gt;&lt;author&gt;Dolan, Conor V&lt;/author&gt;&lt;author&gt;Kampert, Maarten MD&lt;/author&gt;&lt;author&gt;Boomsma, Dorret I&lt;/author&gt;&lt;author&gt;Vink, Jacqueline M&lt;/author&gt;&lt;/authors&gt;&lt;/contributors&gt;&lt;titles&gt;&lt;title&gt;Sandwich corrected standard errors in family-based genome-wide association studies&lt;/title&gt;&lt;secondary-title&gt;European Journal of Human Genetics&lt;/secondary-title&gt;&lt;/titles&gt;&lt;periodical&gt;&lt;full-title&gt;European Journal of Human Genetics&lt;/full-title&gt;&lt;/periodical&gt;&lt;pages&gt;388-394&lt;/pages&gt;&lt;volume&gt;23&lt;/volume&gt;&lt;number&gt;3&lt;/number&gt;&lt;dates&gt;&lt;year&gt;2015&lt;/year&gt;&lt;/dates&gt;&lt;isbn&gt;1018-4813&lt;/isbn&gt;&lt;urls&gt;&lt;/urls&gt;&lt;/record&gt;&lt;/Cite&gt;&lt;Cite&gt;&lt;Author&gt;Team&lt;/Author&gt;&lt;Year&gt;2016&lt;/Year&gt;&lt;RecNum&gt;456&lt;/RecNum&gt;&lt;record&gt;&lt;rec-number&gt;456&lt;/rec-number&gt;&lt;foreign-keys&gt;&lt;key app="EN" db-id="xvdfrw0zof2sxkesz5d5xxrnr9sx5a5s29wf" timestamp="1540370765"&gt;456&lt;/key&gt;&lt;/foreign-keys&gt;&lt;ref-type name="Journal Article"&gt;17&lt;/ref-type&gt;&lt;contributors&gt;&lt;authors&gt;&lt;author&gt;R Core Team,&lt;/author&gt;&lt;/authors&gt;&lt;/contributors&gt;&lt;titles&gt;&lt;title&gt; R: A language and environment for statistical computing. R Foundation for Statistical Computing&lt;/title&gt;&lt;secondary-title&gt; Vienna, Austria. URL https://www.R-project.org/.&lt;/secondary-title&gt;&lt;/titles&gt;&lt;dates&gt;&lt;year&gt;2016&lt;/year&gt;&lt;/dates&gt;&lt;urls&gt;&lt;/urls&gt;&lt;/record&gt;&lt;/Cite&gt;&lt;/EndNote&gt;</w:instrText>
      </w:r>
      <w:r w:rsidR="00EE33A0" w:rsidRPr="00507B40">
        <w:rPr>
          <w:lang w:val="en-US"/>
        </w:rPr>
        <w:fldChar w:fldCharType="separate"/>
      </w:r>
      <w:r w:rsidR="00606253">
        <w:rPr>
          <w:noProof/>
          <w:lang w:val="en-US"/>
        </w:rPr>
        <w:t>(</w:t>
      </w:r>
      <w:hyperlink w:anchor="_ENREF_13" w:tooltip="Minică, 2015 #143" w:history="1">
        <w:r w:rsidR="00F0374D">
          <w:rPr>
            <w:noProof/>
            <w:lang w:val="en-US"/>
          </w:rPr>
          <w:t>Minică, Dolan, Kampert, Boomsma, &amp; Vink, 2015</w:t>
        </w:r>
      </w:hyperlink>
      <w:r w:rsidR="00606253">
        <w:rPr>
          <w:noProof/>
          <w:lang w:val="en-US"/>
        </w:rPr>
        <w:t xml:space="preserve">; </w:t>
      </w:r>
      <w:hyperlink w:anchor="_ENREF_20" w:tooltip="R Core Team, 2016 #456" w:history="1">
        <w:r w:rsidR="00F0374D">
          <w:rPr>
            <w:noProof/>
            <w:lang w:val="en-US"/>
          </w:rPr>
          <w:t>R Core Team, 2016</w:t>
        </w:r>
      </w:hyperlink>
      <w:r w:rsidR="00606253">
        <w:rPr>
          <w:noProof/>
          <w:lang w:val="en-US"/>
        </w:rPr>
        <w:t>)</w:t>
      </w:r>
      <w:r w:rsidR="00EE33A0" w:rsidRPr="00507B40">
        <w:rPr>
          <w:lang w:val="en-US"/>
        </w:rPr>
        <w:fldChar w:fldCharType="end"/>
      </w:r>
      <w:r w:rsidR="00104FF9" w:rsidRPr="00507B40">
        <w:rPr>
          <w:lang w:val="en-US"/>
        </w:rPr>
        <w:t>.</w:t>
      </w:r>
      <w:r w:rsidR="00DD413F" w:rsidRPr="00507B40">
        <w:rPr>
          <w:lang w:val="en-US"/>
        </w:rPr>
        <w:t xml:space="preserve"> </w:t>
      </w:r>
    </w:p>
    <w:p w14:paraId="07F3E991" w14:textId="77777777" w:rsidR="002139B0" w:rsidRPr="00507B40" w:rsidRDefault="002139B0">
      <w:pPr>
        <w:spacing w:after="0" w:line="240" w:lineRule="auto"/>
        <w:rPr>
          <w:lang w:val="en-US"/>
        </w:rPr>
      </w:pPr>
      <w:r w:rsidRPr="00507B40">
        <w:rPr>
          <w:lang w:val="en-US"/>
        </w:rPr>
        <w:br w:type="page"/>
      </w:r>
    </w:p>
    <w:p w14:paraId="33540F68" w14:textId="77777777" w:rsidR="003969FD" w:rsidRPr="00507B40" w:rsidRDefault="00414B2A" w:rsidP="009D292D">
      <w:pPr>
        <w:pStyle w:val="Heading1"/>
        <w:spacing w:line="480" w:lineRule="auto"/>
        <w:rPr>
          <w:rFonts w:asciiTheme="minorHAnsi" w:hAnsiTheme="minorHAnsi"/>
          <w:color w:val="auto"/>
          <w:sz w:val="22"/>
          <w:szCs w:val="22"/>
          <w:lang w:val="en-US"/>
        </w:rPr>
      </w:pPr>
      <w:bookmarkStart w:id="5" w:name="_Toc27046490"/>
      <w:r w:rsidRPr="00507B40">
        <w:rPr>
          <w:rFonts w:asciiTheme="minorHAnsi" w:hAnsiTheme="minorHAnsi"/>
          <w:color w:val="auto"/>
          <w:sz w:val="22"/>
          <w:szCs w:val="22"/>
          <w:lang w:val="en-US"/>
        </w:rPr>
        <w:lastRenderedPageBreak/>
        <w:t>C</w:t>
      </w:r>
      <w:r w:rsidR="00730139" w:rsidRPr="00507B40">
        <w:rPr>
          <w:rFonts w:asciiTheme="minorHAnsi" w:hAnsiTheme="minorHAnsi"/>
          <w:color w:val="auto"/>
          <w:sz w:val="22"/>
          <w:szCs w:val="22"/>
          <w:lang w:val="en-US"/>
        </w:rPr>
        <w:t>omparison of BIONIC respondents and other cohort participants for personality traits and/or other depression related phenotypes</w:t>
      </w:r>
      <w:bookmarkEnd w:id="5"/>
    </w:p>
    <w:p w14:paraId="3ADFD74F" w14:textId="77777777" w:rsidR="003969FD" w:rsidRPr="00507B40" w:rsidRDefault="004569CF" w:rsidP="0045776F">
      <w:pPr>
        <w:spacing w:after="0" w:line="480" w:lineRule="auto"/>
        <w:rPr>
          <w:rFonts w:asciiTheme="minorHAnsi" w:hAnsiTheme="minorHAnsi" w:cs="Arial"/>
          <w:lang w:val="en-GB"/>
        </w:rPr>
      </w:pPr>
      <w:r w:rsidRPr="00507B40">
        <w:rPr>
          <w:rFonts w:asciiTheme="minorHAnsi" w:hAnsiTheme="minorHAnsi" w:cs="Arial"/>
          <w:lang w:val="en-GB"/>
        </w:rPr>
        <w:t>We</w:t>
      </w:r>
      <w:r w:rsidR="00913218" w:rsidRPr="00507B40">
        <w:rPr>
          <w:rFonts w:asciiTheme="minorHAnsi" w:hAnsiTheme="minorHAnsi" w:cs="Arial"/>
          <w:lang w:val="en-GB"/>
        </w:rPr>
        <w:t xml:space="preserve"> </w:t>
      </w:r>
      <w:r w:rsidR="003969FD" w:rsidRPr="00507B40">
        <w:rPr>
          <w:rFonts w:asciiTheme="minorHAnsi" w:hAnsiTheme="minorHAnsi" w:cs="Arial"/>
          <w:lang w:val="en-GB"/>
        </w:rPr>
        <w:t xml:space="preserve">compared BIONIC respondents against other individuals </w:t>
      </w:r>
      <w:r w:rsidR="00605DA7" w:rsidRPr="00507B40">
        <w:rPr>
          <w:rFonts w:asciiTheme="minorHAnsi" w:hAnsiTheme="minorHAnsi" w:cs="Arial"/>
          <w:lang w:val="en-GB"/>
        </w:rPr>
        <w:t xml:space="preserve">in NTR </w:t>
      </w:r>
      <w:r w:rsidR="003969FD" w:rsidRPr="00507B40">
        <w:rPr>
          <w:rFonts w:asciiTheme="minorHAnsi" w:hAnsiTheme="minorHAnsi" w:cs="Arial"/>
          <w:lang w:val="en-GB"/>
        </w:rPr>
        <w:t xml:space="preserve">to evaluate whether there is a difference between </w:t>
      </w:r>
      <w:r w:rsidR="00913218" w:rsidRPr="00507B40">
        <w:rPr>
          <w:rFonts w:asciiTheme="minorHAnsi" w:hAnsiTheme="minorHAnsi" w:cs="Arial"/>
          <w:lang w:val="en-GB"/>
        </w:rPr>
        <w:t xml:space="preserve">the </w:t>
      </w:r>
      <w:r w:rsidR="003969FD" w:rsidRPr="00507B40">
        <w:rPr>
          <w:rFonts w:asciiTheme="minorHAnsi" w:hAnsiTheme="minorHAnsi" w:cs="Arial"/>
          <w:lang w:val="en-GB"/>
        </w:rPr>
        <w:t xml:space="preserve">two groups with respect to 1) neuroticism, assessed by NEO Five-Factor Inventory (NEO-FFI) </w:t>
      </w:r>
      <w:r w:rsidR="00EE33A0" w:rsidRPr="00507B40">
        <w:rPr>
          <w:rFonts w:asciiTheme="minorHAnsi" w:hAnsiTheme="minorHAnsi" w:cs="Arial"/>
          <w:lang w:val="en-GB"/>
        </w:rPr>
        <w:fldChar w:fldCharType="begin"/>
      </w:r>
      <w:r w:rsidR="00606253">
        <w:rPr>
          <w:rFonts w:asciiTheme="minorHAnsi" w:hAnsiTheme="minorHAnsi" w:cs="Arial"/>
          <w:lang w:val="en-GB"/>
        </w:rPr>
        <w:instrText xml:space="preserve"> ADDIN EN.CITE &lt;EndNote&gt;&lt;Cite&gt;&lt;Author&gt;Costa Jr&lt;/Author&gt;&lt;Year&gt;1989&lt;/Year&gt;&lt;RecNum&gt;503&lt;/RecNum&gt;&lt;DisplayText&gt;(Costa Jr &amp;amp; McCrae, 1989; McCrae &amp;amp; Costa Jr, 2007)&lt;/DisplayText&gt;&lt;record&gt;&lt;rec-number&gt;503&lt;/rec-number&gt;&lt;foreign-keys&gt;&lt;key app="EN" db-id="xvdfrw0zof2sxkesz5d5xxrnr9sx5a5s29wf" timestamp="1568364660"&gt;503&lt;/key&gt;&lt;/foreign-keys&gt;&lt;ref-type name="Journal Article"&gt;17&lt;/ref-type&gt;&lt;contributors&gt;&lt;authors&gt;&lt;author&gt;Costa Jr, PT&lt;/author&gt;&lt;author&gt;McCrae, RR&lt;/author&gt;&lt;/authors&gt;&lt;/contributors&gt;&lt;titles&gt;&lt;title&gt;The NEO-PI/NEO-FFl manual supplement&lt;/title&gt;&lt;secondary-title&gt;Odessa, FL: Psychological Assessment Resources&lt;/secondary-title&gt;&lt;/titles&gt;&lt;periodical&gt;&lt;full-title&gt;Odessa, FL: Psychological Assessment Resources&lt;/full-title&gt;&lt;/periodical&gt;&lt;dates&gt;&lt;year&gt;1989&lt;/year&gt;&lt;/dates&gt;&lt;urls&gt;&lt;/urls&gt;&lt;/record&gt;&lt;/Cite&gt;&lt;Cite&gt;&lt;Author&gt;McCrae&lt;/Author&gt;&lt;Year&gt;2007&lt;/Year&gt;&lt;RecNum&gt;504&lt;/RecNum&gt;&lt;record&gt;&lt;rec-number&gt;504&lt;/rec-number&gt;&lt;foreign-keys&gt;&lt;key app="EN" db-id="xvdfrw0zof2sxkesz5d5xxrnr9sx5a5s29wf" timestamp="1568364857"&gt;504&lt;/key&gt;&lt;/foreign-keys&gt;&lt;ref-type name="Journal Article"&gt;17&lt;/ref-type&gt;&lt;contributors&gt;&lt;authors&gt;&lt;author&gt;McCrae, Robert R&lt;/author&gt;&lt;author&gt;Costa Jr, Paul T&lt;/author&gt;&lt;/authors&gt;&lt;/contributors&gt;&lt;titles&gt;&lt;title&gt;Brief versions of the NEO-PI-3&lt;/title&gt;&lt;secondary-title&gt;Journal of individual differences&lt;/secondary-title&gt;&lt;/titles&gt;&lt;periodical&gt;&lt;full-title&gt;Journal of individual differences&lt;/full-title&gt;&lt;/periodical&gt;&lt;pages&gt;116-128&lt;/pages&gt;&lt;volume&gt;28&lt;/volume&gt;&lt;number&gt;3&lt;/number&gt;&lt;dates&gt;&lt;year&gt;2007&lt;/year&gt;&lt;/dates&gt;&lt;isbn&gt;1614-0001&lt;/isbn&gt;&lt;urls&gt;&lt;/urls&gt;&lt;/record&gt;&lt;/Cite&gt;&lt;/EndNote&gt;</w:instrText>
      </w:r>
      <w:r w:rsidR="00EE33A0" w:rsidRPr="00507B40">
        <w:rPr>
          <w:rFonts w:asciiTheme="minorHAnsi" w:hAnsiTheme="minorHAnsi" w:cs="Arial"/>
          <w:lang w:val="en-GB"/>
        </w:rPr>
        <w:fldChar w:fldCharType="separate"/>
      </w:r>
      <w:r w:rsidR="00606253">
        <w:rPr>
          <w:rFonts w:asciiTheme="minorHAnsi" w:hAnsiTheme="minorHAnsi" w:cs="Arial"/>
          <w:noProof/>
          <w:lang w:val="en-GB"/>
        </w:rPr>
        <w:t>(</w:t>
      </w:r>
      <w:hyperlink w:anchor="_ENREF_6" w:tooltip="Costa Jr, 1989 #503" w:history="1">
        <w:r w:rsidR="00F0374D">
          <w:rPr>
            <w:rFonts w:asciiTheme="minorHAnsi" w:hAnsiTheme="minorHAnsi" w:cs="Arial"/>
            <w:noProof/>
            <w:lang w:val="en-GB"/>
          </w:rPr>
          <w:t>Costa Jr &amp; McCrae, 1989</w:t>
        </w:r>
      </w:hyperlink>
      <w:r w:rsidR="00606253">
        <w:rPr>
          <w:rFonts w:asciiTheme="minorHAnsi" w:hAnsiTheme="minorHAnsi" w:cs="Arial"/>
          <w:noProof/>
          <w:lang w:val="en-GB"/>
        </w:rPr>
        <w:t xml:space="preserve">; </w:t>
      </w:r>
      <w:hyperlink w:anchor="_ENREF_12" w:tooltip="McCrae, 2007 #504" w:history="1">
        <w:r w:rsidR="00F0374D">
          <w:rPr>
            <w:rFonts w:asciiTheme="minorHAnsi" w:hAnsiTheme="minorHAnsi" w:cs="Arial"/>
            <w:noProof/>
            <w:lang w:val="en-GB"/>
          </w:rPr>
          <w:t>McCrae &amp; Costa Jr, 2007</w:t>
        </w:r>
      </w:hyperlink>
      <w:r w:rsidR="00606253">
        <w:rPr>
          <w:rFonts w:asciiTheme="minorHAnsi" w:hAnsiTheme="minorHAnsi" w:cs="Arial"/>
          <w:noProof/>
          <w:lang w:val="en-GB"/>
        </w:rPr>
        <w:t>)</w:t>
      </w:r>
      <w:r w:rsidR="00EE33A0" w:rsidRPr="00507B40">
        <w:rPr>
          <w:rFonts w:asciiTheme="minorHAnsi" w:hAnsiTheme="minorHAnsi" w:cs="Arial"/>
          <w:lang w:val="en-GB"/>
        </w:rPr>
        <w:fldChar w:fldCharType="end"/>
      </w:r>
      <w:r w:rsidR="003969FD" w:rsidRPr="00507B40">
        <w:rPr>
          <w:rFonts w:asciiTheme="minorHAnsi" w:hAnsiTheme="minorHAnsi" w:cs="Arial"/>
          <w:lang w:val="en-GB"/>
        </w:rPr>
        <w:t xml:space="preserve">; 2) anxiety, assessed through the Anxious-Depressed scale of Adult Self Report (ASR) questionnaire </w:t>
      </w:r>
      <w:r w:rsidR="00EE33A0" w:rsidRPr="00507B40">
        <w:rPr>
          <w:rFonts w:asciiTheme="minorHAnsi" w:hAnsiTheme="minorHAnsi" w:cs="Arial"/>
          <w:lang w:val="en-GB"/>
        </w:rPr>
        <w:fldChar w:fldCharType="begin"/>
      </w:r>
      <w:r w:rsidR="00606253">
        <w:rPr>
          <w:rFonts w:asciiTheme="minorHAnsi" w:hAnsiTheme="minorHAnsi" w:cs="Arial"/>
          <w:lang w:val="en-GB"/>
        </w:rPr>
        <w:instrText xml:space="preserve"> ADDIN EN.CITE &lt;EndNote&gt;&lt;Cite&gt;&lt;Author&gt;Achenbach&lt;/Author&gt;&lt;RecNum&gt;417&lt;/RecNum&gt;&lt;DisplayText&gt;(Achenbach &amp;amp; Rescorla, 2003)&lt;/DisplayText&gt;&lt;record&gt;&lt;rec-number&gt;417&lt;/rec-number&gt;&lt;foreign-keys&gt;&lt;key app="EN" db-id="xvdfrw0zof2sxkesz5d5xxrnr9sx5a5s29wf" timestamp="1522147202"&gt;417&lt;/key&gt;&lt;/foreign-keys&gt;&lt;ref-type name="Journal Article"&gt;17&lt;/ref-type&gt;&lt;contributors&gt;&lt;authors&gt;&lt;author&gt;Achenbach, TM&lt;/author&gt;&lt;author&gt;Rescorla, LA&lt;/author&gt;&lt;/authors&gt;&lt;/contributors&gt;&lt;titles&gt;&lt;title&gt;Manual for the ASEBA Adult Forms &amp;amp; Profiles.&lt;/title&gt;&lt;secondary-title&gt;Burlington, VT: University of Vermont, Research Center for Children, Youth &amp;amp; Families&lt;/secondary-title&gt;&lt;/titles&gt;&lt;periodical&gt;&lt;full-title&gt;Burlington, VT: University of Vermont, Research Center for Children, Youth &amp;amp; Families&lt;/full-title&gt;&lt;/periodical&gt;&lt;dates&gt;&lt;year&gt;2003&lt;/year&gt;&lt;/dates&gt;&lt;urls&gt;&lt;/urls&gt;&lt;/record&gt;&lt;/Cite&gt;&lt;/EndNote&gt;</w:instrText>
      </w:r>
      <w:r w:rsidR="00EE33A0" w:rsidRPr="00507B40">
        <w:rPr>
          <w:rFonts w:asciiTheme="minorHAnsi" w:hAnsiTheme="minorHAnsi" w:cs="Arial"/>
          <w:lang w:val="en-GB"/>
        </w:rPr>
        <w:fldChar w:fldCharType="separate"/>
      </w:r>
      <w:r w:rsidR="00606253">
        <w:rPr>
          <w:rFonts w:asciiTheme="minorHAnsi" w:hAnsiTheme="minorHAnsi" w:cs="Arial"/>
          <w:noProof/>
          <w:lang w:val="en-GB"/>
        </w:rPr>
        <w:t>(</w:t>
      </w:r>
      <w:hyperlink w:anchor="_ENREF_2" w:tooltip="Achenbach, 2003 #417" w:history="1">
        <w:r w:rsidR="00F0374D">
          <w:rPr>
            <w:rFonts w:asciiTheme="minorHAnsi" w:hAnsiTheme="minorHAnsi" w:cs="Arial"/>
            <w:noProof/>
            <w:lang w:val="en-GB"/>
          </w:rPr>
          <w:t>Achenbach &amp; Rescorla, 2003</w:t>
        </w:r>
      </w:hyperlink>
      <w:r w:rsidR="00606253">
        <w:rPr>
          <w:rFonts w:asciiTheme="minorHAnsi" w:hAnsiTheme="minorHAnsi" w:cs="Arial"/>
          <w:noProof/>
          <w:lang w:val="en-GB"/>
        </w:rPr>
        <w:t>)</w:t>
      </w:r>
      <w:r w:rsidR="00EE33A0" w:rsidRPr="00507B40">
        <w:rPr>
          <w:rFonts w:asciiTheme="minorHAnsi" w:hAnsiTheme="minorHAnsi" w:cs="Arial"/>
          <w:lang w:val="en-GB"/>
        </w:rPr>
        <w:fldChar w:fldCharType="end"/>
      </w:r>
      <w:r w:rsidR="003969FD" w:rsidRPr="00507B40">
        <w:rPr>
          <w:rFonts w:asciiTheme="minorHAnsi" w:hAnsiTheme="minorHAnsi" w:cs="Arial"/>
          <w:lang w:val="en-GB"/>
        </w:rPr>
        <w:t xml:space="preserve">; 3) depression, assessed through Hospital Anxiety and Depression Scale (HADS) </w:t>
      </w:r>
      <w:r w:rsidR="00EE33A0" w:rsidRPr="00507B40">
        <w:rPr>
          <w:rFonts w:asciiTheme="minorHAnsi" w:hAnsiTheme="minorHAnsi" w:cs="Arial"/>
          <w:lang w:val="en-GB"/>
        </w:rPr>
        <w:fldChar w:fldCharType="begin"/>
      </w:r>
      <w:r w:rsidR="00606253">
        <w:rPr>
          <w:rFonts w:asciiTheme="minorHAnsi" w:hAnsiTheme="minorHAnsi" w:cs="Arial"/>
          <w:lang w:val="en-GB"/>
        </w:rPr>
        <w:instrText xml:space="preserve"> ADDIN EN.CITE &lt;EndNote&gt;&lt;Cite&gt;&lt;Author&gt;Zigmond&lt;/Author&gt;&lt;Year&gt;1983&lt;/Year&gt;&lt;RecNum&gt;416&lt;/RecNum&gt;&lt;DisplayText&gt;(Zigmond &amp;amp; Snaith, 1983)&lt;/DisplayText&gt;&lt;record&gt;&lt;rec-number&gt;416&lt;/rec-number&gt;&lt;foreign-keys&gt;&lt;key app="EN" db-id="xvdfrw0zof2sxkesz5d5xxrnr9sx5a5s29wf" timestamp="1522146507"&gt;416&lt;/key&gt;&lt;/foreign-keys&gt;&lt;ref-type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dates&gt;&lt;year&gt;1983&lt;/year&gt;&lt;/dates&gt;&lt;isbn&gt;1600-0447&lt;/isbn&gt;&lt;urls&gt;&lt;/urls&gt;&lt;/record&gt;&lt;/Cite&gt;&lt;/EndNote&gt;</w:instrText>
      </w:r>
      <w:r w:rsidR="00EE33A0" w:rsidRPr="00507B40">
        <w:rPr>
          <w:rFonts w:asciiTheme="minorHAnsi" w:hAnsiTheme="minorHAnsi" w:cs="Arial"/>
          <w:lang w:val="en-GB"/>
        </w:rPr>
        <w:fldChar w:fldCharType="separate"/>
      </w:r>
      <w:r w:rsidR="00606253">
        <w:rPr>
          <w:rFonts w:asciiTheme="minorHAnsi" w:hAnsiTheme="minorHAnsi" w:cs="Arial"/>
          <w:noProof/>
          <w:lang w:val="en-GB"/>
        </w:rPr>
        <w:t>(</w:t>
      </w:r>
      <w:hyperlink w:anchor="_ENREF_29" w:tooltip="Zigmond, 1983 #416" w:history="1">
        <w:r w:rsidR="00F0374D">
          <w:rPr>
            <w:rFonts w:asciiTheme="minorHAnsi" w:hAnsiTheme="minorHAnsi" w:cs="Arial"/>
            <w:noProof/>
            <w:lang w:val="en-GB"/>
          </w:rPr>
          <w:t>Zigmond &amp; Snaith, 1983</w:t>
        </w:r>
      </w:hyperlink>
      <w:r w:rsidR="00606253">
        <w:rPr>
          <w:rFonts w:asciiTheme="minorHAnsi" w:hAnsiTheme="minorHAnsi" w:cs="Arial"/>
          <w:noProof/>
          <w:lang w:val="en-GB"/>
        </w:rPr>
        <w:t>)</w:t>
      </w:r>
      <w:r w:rsidR="00EE33A0" w:rsidRPr="00507B40">
        <w:rPr>
          <w:rFonts w:asciiTheme="minorHAnsi" w:hAnsiTheme="minorHAnsi" w:cs="Arial"/>
          <w:lang w:val="en-GB"/>
        </w:rPr>
        <w:fldChar w:fldCharType="end"/>
      </w:r>
      <w:r w:rsidR="003969FD" w:rsidRPr="00507B40">
        <w:rPr>
          <w:rFonts w:asciiTheme="minorHAnsi" w:hAnsiTheme="minorHAnsi" w:cs="Arial"/>
          <w:lang w:val="en-GB"/>
        </w:rPr>
        <w:t xml:space="preserve"> and 4) answer to the question “Ever been in contact with counselling professionals for problems </w:t>
      </w:r>
      <w:r w:rsidR="00D10A94" w:rsidRPr="00507B40">
        <w:rPr>
          <w:rFonts w:asciiTheme="minorHAnsi" w:hAnsiTheme="minorHAnsi" w:cs="Arial"/>
          <w:lang w:val="en-GB"/>
        </w:rPr>
        <w:t>unrelated to physical health?”</w:t>
      </w:r>
      <w:r w:rsidR="003969FD" w:rsidRPr="00507B40">
        <w:rPr>
          <w:rFonts w:asciiTheme="minorHAnsi" w:hAnsiTheme="minorHAnsi" w:cs="Arial"/>
          <w:lang w:val="en-GB"/>
        </w:rPr>
        <w:t>. When measurement</w:t>
      </w:r>
      <w:r w:rsidR="00913218" w:rsidRPr="00507B40">
        <w:rPr>
          <w:rFonts w:asciiTheme="minorHAnsi" w:hAnsiTheme="minorHAnsi" w:cs="Arial"/>
          <w:lang w:val="en-GB"/>
        </w:rPr>
        <w:t>s</w:t>
      </w:r>
      <w:r w:rsidR="003969FD" w:rsidRPr="00507B40">
        <w:rPr>
          <w:rFonts w:asciiTheme="minorHAnsi" w:hAnsiTheme="minorHAnsi" w:cs="Arial"/>
          <w:lang w:val="en-GB"/>
        </w:rPr>
        <w:t xml:space="preserve"> were available in </w:t>
      </w:r>
      <w:r w:rsidR="00913218" w:rsidRPr="00507B40">
        <w:rPr>
          <w:rFonts w:asciiTheme="minorHAnsi" w:hAnsiTheme="minorHAnsi" w:cs="Arial"/>
          <w:lang w:val="en-GB"/>
        </w:rPr>
        <w:t xml:space="preserve">multiple </w:t>
      </w:r>
      <w:r w:rsidR="003969FD" w:rsidRPr="00507B40">
        <w:rPr>
          <w:rFonts w:asciiTheme="minorHAnsi" w:hAnsiTheme="minorHAnsi" w:cs="Arial"/>
          <w:lang w:val="en-GB"/>
        </w:rPr>
        <w:t xml:space="preserve">surveys, we took the measurement </w:t>
      </w:r>
      <w:r w:rsidR="00AD7F56" w:rsidRPr="00507B40">
        <w:rPr>
          <w:rFonts w:asciiTheme="minorHAnsi" w:hAnsiTheme="minorHAnsi" w:cs="Arial"/>
          <w:lang w:val="en-GB"/>
        </w:rPr>
        <w:t xml:space="preserve">that was closer to LIDAS assessment </w:t>
      </w:r>
      <w:r w:rsidR="003969FD" w:rsidRPr="00507B40">
        <w:rPr>
          <w:rFonts w:asciiTheme="minorHAnsi" w:hAnsiTheme="minorHAnsi" w:cs="Arial"/>
          <w:lang w:val="en-GB"/>
        </w:rPr>
        <w:t xml:space="preserve">with </w:t>
      </w:r>
      <w:r w:rsidR="00913218" w:rsidRPr="00507B40">
        <w:rPr>
          <w:rFonts w:asciiTheme="minorHAnsi" w:hAnsiTheme="minorHAnsi" w:cs="Arial"/>
          <w:lang w:val="en-GB"/>
        </w:rPr>
        <w:t xml:space="preserve">the </w:t>
      </w:r>
      <w:r w:rsidR="003969FD" w:rsidRPr="00507B40">
        <w:rPr>
          <w:rFonts w:asciiTheme="minorHAnsi" w:hAnsiTheme="minorHAnsi" w:cs="Arial"/>
          <w:lang w:val="en-GB"/>
        </w:rPr>
        <w:t xml:space="preserve">corresponding age. In addition to visual examination of </w:t>
      </w:r>
      <w:r w:rsidR="00921C3B" w:rsidRPr="00507B40">
        <w:rPr>
          <w:rFonts w:asciiTheme="minorHAnsi" w:hAnsiTheme="minorHAnsi" w:cs="Arial"/>
          <w:lang w:val="en-GB"/>
        </w:rPr>
        <w:t xml:space="preserve">the </w:t>
      </w:r>
      <w:r w:rsidR="003969FD" w:rsidRPr="00507B40">
        <w:rPr>
          <w:rFonts w:asciiTheme="minorHAnsi" w:hAnsiTheme="minorHAnsi" w:cs="Arial"/>
          <w:lang w:val="en-GB"/>
        </w:rPr>
        <w:t xml:space="preserve">variable distributions in two groups, we compared means using independent t-test for neuroticism (normally distributed) and </w:t>
      </w:r>
      <w:r w:rsidR="008A2373" w:rsidRPr="00507B40">
        <w:rPr>
          <w:rFonts w:asciiTheme="minorHAnsi" w:hAnsiTheme="minorHAnsi" w:cs="Arial"/>
          <w:lang w:val="en-GB"/>
        </w:rPr>
        <w:t>Wilcoxon rank sum</w:t>
      </w:r>
      <w:r w:rsidR="003969FD" w:rsidRPr="00507B40">
        <w:rPr>
          <w:rFonts w:asciiTheme="minorHAnsi" w:hAnsiTheme="minorHAnsi" w:cs="Arial"/>
          <w:lang w:val="en-GB"/>
        </w:rPr>
        <w:t xml:space="preserve"> test for anxiety and depression (skewed distribution). We also compared </w:t>
      </w:r>
      <w:r w:rsidR="00A83250" w:rsidRPr="00507B40">
        <w:rPr>
          <w:rFonts w:asciiTheme="minorHAnsi" w:hAnsiTheme="minorHAnsi" w:cs="Arial"/>
          <w:lang w:val="en-GB"/>
        </w:rPr>
        <w:t xml:space="preserve">if </w:t>
      </w:r>
      <w:r w:rsidR="003969FD" w:rsidRPr="00507B40">
        <w:rPr>
          <w:rFonts w:asciiTheme="minorHAnsi" w:hAnsiTheme="minorHAnsi" w:cs="Arial"/>
          <w:lang w:val="en-GB"/>
        </w:rPr>
        <w:t xml:space="preserve">proportions of </w:t>
      </w:r>
      <w:r w:rsidR="00620241" w:rsidRPr="00507B40">
        <w:rPr>
          <w:rFonts w:asciiTheme="minorHAnsi" w:hAnsiTheme="minorHAnsi" w:cs="Arial"/>
          <w:lang w:val="en-GB"/>
        </w:rPr>
        <w:t xml:space="preserve">BIONIC respondents </w:t>
      </w:r>
      <w:r w:rsidR="00A83250" w:rsidRPr="00507B40">
        <w:rPr>
          <w:rFonts w:asciiTheme="minorHAnsi" w:hAnsiTheme="minorHAnsi" w:cs="Arial"/>
          <w:lang w:val="en-GB"/>
        </w:rPr>
        <w:t xml:space="preserve">differs </w:t>
      </w:r>
      <w:r w:rsidR="00620241" w:rsidRPr="00507B40">
        <w:rPr>
          <w:rFonts w:asciiTheme="minorHAnsi" w:hAnsiTheme="minorHAnsi" w:cs="Arial"/>
          <w:lang w:val="en-GB"/>
        </w:rPr>
        <w:t xml:space="preserve">between </w:t>
      </w:r>
      <w:r w:rsidR="003969FD" w:rsidRPr="00507B40">
        <w:rPr>
          <w:rFonts w:asciiTheme="minorHAnsi" w:hAnsiTheme="minorHAnsi" w:cs="Arial"/>
          <w:lang w:val="en-GB"/>
        </w:rPr>
        <w:t>those who answer</w:t>
      </w:r>
      <w:r w:rsidR="00A83250" w:rsidRPr="00507B40">
        <w:rPr>
          <w:rFonts w:asciiTheme="minorHAnsi" w:hAnsiTheme="minorHAnsi" w:cs="Arial"/>
          <w:lang w:val="en-GB"/>
        </w:rPr>
        <w:t>ed</w:t>
      </w:r>
      <w:r w:rsidR="003969FD" w:rsidRPr="00507B40">
        <w:rPr>
          <w:rFonts w:asciiTheme="minorHAnsi" w:hAnsiTheme="minorHAnsi" w:cs="Arial"/>
          <w:lang w:val="en-GB"/>
        </w:rPr>
        <w:t xml:space="preserve"> to the question about </w:t>
      </w:r>
      <w:r w:rsidR="00E02F9A" w:rsidRPr="00507B40">
        <w:rPr>
          <w:rFonts w:asciiTheme="minorHAnsi" w:hAnsiTheme="minorHAnsi" w:cs="Arial"/>
          <w:lang w:val="en-GB"/>
        </w:rPr>
        <w:t>seeking help for not physical complaints</w:t>
      </w:r>
      <w:r w:rsidR="003969FD" w:rsidRPr="00507B40">
        <w:rPr>
          <w:rFonts w:asciiTheme="minorHAnsi" w:hAnsiTheme="minorHAnsi" w:cs="Arial"/>
          <w:lang w:val="en-GB"/>
        </w:rPr>
        <w:t xml:space="preserve">, namely “No”, ”Yes, in the past, not anymore”, ”Yes, now”. </w:t>
      </w:r>
      <w:r w:rsidR="00E457AF" w:rsidRPr="00507B40">
        <w:rPr>
          <w:rFonts w:asciiTheme="minorHAnsi" w:hAnsiTheme="minorHAnsi" w:cs="Arial"/>
          <w:lang w:val="en-GB"/>
        </w:rPr>
        <w:t>W</w:t>
      </w:r>
      <w:r w:rsidR="003969FD" w:rsidRPr="00507B40">
        <w:rPr>
          <w:rFonts w:asciiTheme="minorHAnsi" w:hAnsiTheme="minorHAnsi" w:cs="Arial"/>
          <w:lang w:val="en-GB"/>
        </w:rPr>
        <w:t xml:space="preserve">e </w:t>
      </w:r>
      <w:r w:rsidR="009971E6" w:rsidRPr="00507B40">
        <w:rPr>
          <w:rFonts w:asciiTheme="minorHAnsi" w:hAnsiTheme="minorHAnsi" w:cs="Arial"/>
          <w:lang w:val="en-GB"/>
        </w:rPr>
        <w:t xml:space="preserve">randomly </w:t>
      </w:r>
      <w:r w:rsidR="003969FD" w:rsidRPr="00507B40">
        <w:rPr>
          <w:rFonts w:asciiTheme="minorHAnsi" w:hAnsiTheme="minorHAnsi" w:cs="Arial"/>
          <w:lang w:val="en-GB"/>
        </w:rPr>
        <w:t>selected 1 person per family to ensure that individuals are unrelated.</w:t>
      </w:r>
    </w:p>
    <w:p w14:paraId="3853B2F6" w14:textId="77777777" w:rsidR="00BD0F35" w:rsidRPr="00507B40" w:rsidRDefault="00D47D22" w:rsidP="000D6FA1">
      <w:pPr>
        <w:spacing w:after="0" w:line="480" w:lineRule="auto"/>
        <w:ind w:firstLine="708"/>
        <w:rPr>
          <w:rFonts w:asciiTheme="minorHAnsi" w:hAnsiTheme="minorHAnsi" w:cs="Arial"/>
          <w:lang w:val="en-GB"/>
        </w:rPr>
      </w:pPr>
      <w:r w:rsidRPr="00507B40">
        <w:rPr>
          <w:rFonts w:asciiTheme="minorHAnsi" w:hAnsiTheme="minorHAnsi" w:cs="Arial"/>
          <w:lang w:val="en-GB"/>
        </w:rPr>
        <w:t>BIONIC respondents</w:t>
      </w:r>
      <w:r w:rsidR="00541293" w:rsidRPr="00507B40">
        <w:rPr>
          <w:rFonts w:asciiTheme="minorHAnsi" w:hAnsiTheme="minorHAnsi" w:cs="Arial"/>
          <w:lang w:val="en-GB"/>
        </w:rPr>
        <w:t xml:space="preserve"> and other NTR participants</w:t>
      </w:r>
      <w:r w:rsidRPr="00507B40">
        <w:rPr>
          <w:rFonts w:asciiTheme="minorHAnsi" w:hAnsiTheme="minorHAnsi" w:cs="Arial"/>
          <w:lang w:val="en-GB"/>
        </w:rPr>
        <w:t xml:space="preserve"> did not differ significantly in relation to </w:t>
      </w:r>
      <w:r w:rsidR="0068176A" w:rsidRPr="00507B40">
        <w:rPr>
          <w:rFonts w:asciiTheme="minorHAnsi" w:hAnsiTheme="minorHAnsi" w:cs="Arial"/>
          <w:lang w:val="en-GB"/>
        </w:rPr>
        <w:t xml:space="preserve">ASR anxious-depressed scale tested with </w:t>
      </w:r>
      <w:r w:rsidR="008A2373" w:rsidRPr="00507B40">
        <w:rPr>
          <w:rFonts w:asciiTheme="minorHAnsi" w:hAnsiTheme="minorHAnsi" w:cs="Arial"/>
          <w:lang w:val="en-GB"/>
        </w:rPr>
        <w:t xml:space="preserve">Wilcoxon rank sum </w:t>
      </w:r>
      <w:r w:rsidR="0068176A" w:rsidRPr="00507B40">
        <w:rPr>
          <w:rFonts w:asciiTheme="minorHAnsi" w:hAnsiTheme="minorHAnsi" w:cs="Arial"/>
          <w:lang w:val="en-GB"/>
        </w:rPr>
        <w:t>test (</w:t>
      </w:r>
      <w:r w:rsidR="00F1457C" w:rsidRPr="00507B40">
        <w:rPr>
          <w:rFonts w:asciiTheme="minorHAnsi" w:hAnsiTheme="minorHAnsi" w:cs="Arial"/>
          <w:lang w:val="en-GB"/>
        </w:rPr>
        <w:t>N</w:t>
      </w:r>
      <w:r w:rsidR="00F1457C" w:rsidRPr="00507B40">
        <w:rPr>
          <w:rFonts w:asciiTheme="minorHAnsi" w:hAnsiTheme="minorHAnsi" w:cs="Arial"/>
          <w:vertAlign w:val="subscript"/>
          <w:lang w:val="en-GB"/>
        </w:rPr>
        <w:t>BIONIC</w:t>
      </w:r>
      <w:r w:rsidR="00B103EA" w:rsidRPr="00507B40">
        <w:rPr>
          <w:rFonts w:asciiTheme="minorHAnsi" w:hAnsiTheme="minorHAnsi" w:cs="Arial"/>
          <w:lang w:val="en-GB"/>
        </w:rPr>
        <w:t xml:space="preserve"> = </w:t>
      </w:r>
      <w:r w:rsidR="00E305EC" w:rsidRPr="00507B40">
        <w:rPr>
          <w:rFonts w:asciiTheme="minorHAnsi" w:hAnsiTheme="minorHAnsi" w:cs="Arial"/>
          <w:lang w:val="en-GB"/>
        </w:rPr>
        <w:t xml:space="preserve">3,505; </w:t>
      </w:r>
      <w:r w:rsidR="00F1457C" w:rsidRPr="00507B40">
        <w:rPr>
          <w:rFonts w:asciiTheme="minorHAnsi" w:hAnsiTheme="minorHAnsi" w:cs="Arial"/>
          <w:lang w:val="en-GB"/>
        </w:rPr>
        <w:t>N</w:t>
      </w:r>
      <w:r w:rsidR="00F1457C" w:rsidRPr="00507B40">
        <w:rPr>
          <w:rFonts w:asciiTheme="minorHAnsi" w:hAnsiTheme="minorHAnsi" w:cs="Arial"/>
          <w:vertAlign w:val="subscript"/>
          <w:lang w:val="en-GB"/>
        </w:rPr>
        <w:t>OTHER</w:t>
      </w:r>
      <w:r w:rsidR="00B103EA" w:rsidRPr="00507B40">
        <w:rPr>
          <w:rFonts w:asciiTheme="minorHAnsi" w:hAnsiTheme="minorHAnsi" w:cs="Arial"/>
          <w:lang w:val="en-GB"/>
        </w:rPr>
        <w:t xml:space="preserve"> = </w:t>
      </w:r>
      <w:r w:rsidR="00E305EC" w:rsidRPr="00507B40">
        <w:rPr>
          <w:rFonts w:asciiTheme="minorHAnsi" w:hAnsiTheme="minorHAnsi" w:cs="Arial"/>
          <w:lang w:val="en-GB"/>
        </w:rPr>
        <w:t xml:space="preserve">5,406; </w:t>
      </w:r>
      <w:proofErr w:type="spellStart"/>
      <w:r w:rsidR="008A2373" w:rsidRPr="00507B40">
        <w:rPr>
          <w:rFonts w:asciiTheme="minorHAnsi" w:hAnsiTheme="minorHAnsi" w:cs="Arial"/>
          <w:lang w:val="en-GB"/>
        </w:rPr>
        <w:t>Median</w:t>
      </w:r>
      <w:r w:rsidR="008A2373" w:rsidRPr="00507B40">
        <w:rPr>
          <w:rFonts w:asciiTheme="minorHAnsi" w:hAnsiTheme="minorHAnsi" w:cs="Arial"/>
          <w:vertAlign w:val="subscript"/>
          <w:lang w:val="en-GB"/>
        </w:rPr>
        <w:t>BIONIC</w:t>
      </w:r>
      <w:proofErr w:type="spellEnd"/>
      <w:r w:rsidR="008A2373" w:rsidRPr="00507B40">
        <w:rPr>
          <w:rFonts w:asciiTheme="minorHAnsi" w:hAnsiTheme="minorHAnsi" w:cs="Arial"/>
          <w:lang w:val="en-GB"/>
        </w:rPr>
        <w:t xml:space="preserve">=3.0; </w:t>
      </w:r>
      <w:proofErr w:type="spellStart"/>
      <w:r w:rsidR="008A2373" w:rsidRPr="00507B40">
        <w:rPr>
          <w:rFonts w:asciiTheme="minorHAnsi" w:hAnsiTheme="minorHAnsi" w:cs="Arial"/>
          <w:lang w:val="en-GB"/>
        </w:rPr>
        <w:t>Median</w:t>
      </w:r>
      <w:r w:rsidR="008A2373" w:rsidRPr="00507B40">
        <w:rPr>
          <w:rFonts w:asciiTheme="minorHAnsi" w:hAnsiTheme="minorHAnsi" w:cs="Arial"/>
          <w:vertAlign w:val="subscript"/>
          <w:lang w:val="en-GB"/>
        </w:rPr>
        <w:t>OTHER</w:t>
      </w:r>
      <w:proofErr w:type="spellEnd"/>
      <w:r w:rsidR="008A2373" w:rsidRPr="00507B40">
        <w:rPr>
          <w:rFonts w:asciiTheme="minorHAnsi" w:hAnsiTheme="minorHAnsi" w:cs="Arial"/>
          <w:lang w:val="en-GB"/>
        </w:rPr>
        <w:t xml:space="preserve">=3.0; </w:t>
      </w:r>
      <w:r w:rsidR="0068176A" w:rsidRPr="00507B40">
        <w:rPr>
          <w:rFonts w:asciiTheme="minorHAnsi" w:hAnsiTheme="minorHAnsi" w:cs="Arial"/>
          <w:lang w:val="en-GB"/>
        </w:rPr>
        <w:t>p=0.11</w:t>
      </w:r>
      <w:r w:rsidR="00E305EC" w:rsidRPr="00507B40">
        <w:rPr>
          <w:rFonts w:asciiTheme="minorHAnsi" w:hAnsiTheme="minorHAnsi" w:cs="Arial"/>
          <w:lang w:val="en-GB"/>
        </w:rPr>
        <w:t xml:space="preserve">; </w:t>
      </w:r>
      <w:r w:rsidR="0077100A" w:rsidRPr="00507B40">
        <w:rPr>
          <w:rFonts w:asciiTheme="minorHAnsi" w:hAnsiTheme="minorHAnsi"/>
          <w:lang w:val="en-US"/>
        </w:rPr>
        <w:t>Supplementary</w:t>
      </w:r>
      <w:r w:rsidR="0068176A" w:rsidRPr="00507B40">
        <w:rPr>
          <w:rFonts w:asciiTheme="minorHAnsi" w:hAnsiTheme="minorHAnsi"/>
          <w:lang w:val="en-US"/>
        </w:rPr>
        <w:t xml:space="preserve"> Figure 1a</w:t>
      </w:r>
      <w:r w:rsidR="0068176A" w:rsidRPr="00507B40">
        <w:rPr>
          <w:rFonts w:asciiTheme="minorHAnsi" w:hAnsiTheme="minorHAnsi" w:cs="Arial"/>
          <w:lang w:val="en-GB"/>
        </w:rPr>
        <w:t xml:space="preserve">) and </w:t>
      </w:r>
      <w:r w:rsidRPr="00507B40">
        <w:rPr>
          <w:rFonts w:asciiTheme="minorHAnsi" w:hAnsiTheme="minorHAnsi" w:cs="Arial"/>
          <w:lang w:val="en-GB"/>
        </w:rPr>
        <w:t xml:space="preserve">neuroticism </w:t>
      </w:r>
      <w:r w:rsidR="006364DE" w:rsidRPr="00507B40">
        <w:rPr>
          <w:rFonts w:asciiTheme="minorHAnsi" w:hAnsiTheme="minorHAnsi" w:cs="Arial"/>
          <w:lang w:val="en-GB"/>
        </w:rPr>
        <w:t>test</w:t>
      </w:r>
      <w:r w:rsidR="00235571" w:rsidRPr="00507B40">
        <w:rPr>
          <w:rFonts w:asciiTheme="minorHAnsi" w:hAnsiTheme="minorHAnsi" w:cs="Arial"/>
          <w:lang w:val="en-GB"/>
        </w:rPr>
        <w:t xml:space="preserve">s with independent t-test </w:t>
      </w:r>
      <w:r w:rsidRPr="00507B40">
        <w:rPr>
          <w:rFonts w:asciiTheme="minorHAnsi" w:hAnsiTheme="minorHAnsi" w:cs="Arial"/>
          <w:lang w:val="en-GB"/>
        </w:rPr>
        <w:t>(</w:t>
      </w:r>
      <w:r w:rsidR="0024080E" w:rsidRPr="00507B40">
        <w:rPr>
          <w:rFonts w:asciiTheme="minorHAnsi" w:hAnsiTheme="minorHAnsi" w:cs="Arial"/>
          <w:lang w:val="en-GB"/>
        </w:rPr>
        <w:t>N</w:t>
      </w:r>
      <w:r w:rsidR="0024080E" w:rsidRPr="00507B40">
        <w:rPr>
          <w:rFonts w:asciiTheme="minorHAnsi" w:hAnsiTheme="minorHAnsi" w:cs="Arial"/>
          <w:vertAlign w:val="subscript"/>
          <w:lang w:val="en-GB"/>
        </w:rPr>
        <w:t>BIONIC</w:t>
      </w:r>
      <w:r w:rsidR="0024080E" w:rsidRPr="00507B40">
        <w:rPr>
          <w:rFonts w:asciiTheme="minorHAnsi" w:hAnsiTheme="minorHAnsi" w:cs="Arial"/>
          <w:lang w:val="en-GB"/>
        </w:rPr>
        <w:t>=3,450;</w:t>
      </w:r>
      <w:r w:rsidR="00D86CF5" w:rsidRPr="00507B40">
        <w:rPr>
          <w:rFonts w:asciiTheme="minorHAnsi" w:hAnsiTheme="minorHAnsi" w:cs="Arial"/>
          <w:lang w:val="en-GB"/>
        </w:rPr>
        <w:t xml:space="preserve"> </w:t>
      </w:r>
      <w:r w:rsidR="0024080E" w:rsidRPr="00507B40">
        <w:rPr>
          <w:rFonts w:asciiTheme="minorHAnsi" w:hAnsiTheme="minorHAnsi" w:cs="Arial"/>
          <w:lang w:val="en-GB"/>
        </w:rPr>
        <w:t>N</w:t>
      </w:r>
      <w:r w:rsidR="0024080E" w:rsidRPr="00507B40">
        <w:rPr>
          <w:rFonts w:asciiTheme="minorHAnsi" w:hAnsiTheme="minorHAnsi" w:cs="Arial"/>
          <w:vertAlign w:val="subscript"/>
          <w:lang w:val="en-GB"/>
        </w:rPr>
        <w:t>OTHER</w:t>
      </w:r>
      <w:r w:rsidR="0024080E" w:rsidRPr="00507B40">
        <w:rPr>
          <w:rFonts w:asciiTheme="minorHAnsi" w:hAnsiTheme="minorHAnsi" w:cs="Arial"/>
          <w:lang w:val="en-GB"/>
        </w:rPr>
        <w:t xml:space="preserve">=5,478; </w:t>
      </w:r>
      <w:proofErr w:type="spellStart"/>
      <w:r w:rsidR="00541293" w:rsidRPr="00507B40">
        <w:rPr>
          <w:rFonts w:asciiTheme="minorHAnsi" w:hAnsiTheme="minorHAnsi" w:cs="Arial"/>
          <w:lang w:val="en-GB"/>
        </w:rPr>
        <w:t>M</w:t>
      </w:r>
      <w:r w:rsidR="006F4204" w:rsidRPr="00507B40">
        <w:rPr>
          <w:rFonts w:asciiTheme="minorHAnsi" w:hAnsiTheme="minorHAnsi" w:cs="Arial"/>
          <w:lang w:val="en-GB"/>
        </w:rPr>
        <w:t>ean</w:t>
      </w:r>
      <w:r w:rsidR="004831B3" w:rsidRPr="00507B40">
        <w:rPr>
          <w:rFonts w:asciiTheme="minorHAnsi" w:hAnsiTheme="minorHAnsi" w:cs="Arial"/>
          <w:vertAlign w:val="subscript"/>
          <w:lang w:val="en-GB"/>
        </w:rPr>
        <w:t>BIOINIC</w:t>
      </w:r>
      <w:proofErr w:type="spellEnd"/>
      <w:r w:rsidR="00541293" w:rsidRPr="00507B40">
        <w:rPr>
          <w:rFonts w:asciiTheme="minorHAnsi" w:hAnsiTheme="minorHAnsi" w:cs="Arial"/>
          <w:lang w:val="en-GB"/>
        </w:rPr>
        <w:t>=30.0,</w:t>
      </w:r>
      <w:r w:rsidR="006364DE" w:rsidRPr="00507B40">
        <w:rPr>
          <w:rFonts w:asciiTheme="minorHAnsi" w:hAnsiTheme="minorHAnsi" w:cs="Arial"/>
          <w:lang w:val="en-GB"/>
        </w:rPr>
        <w:t xml:space="preserve"> </w:t>
      </w:r>
      <w:proofErr w:type="spellStart"/>
      <w:r w:rsidR="00541293" w:rsidRPr="00507B40">
        <w:rPr>
          <w:rFonts w:asciiTheme="minorHAnsi" w:hAnsiTheme="minorHAnsi" w:cs="Arial"/>
          <w:lang w:val="en-GB"/>
        </w:rPr>
        <w:t>M</w:t>
      </w:r>
      <w:r w:rsidR="006F4204" w:rsidRPr="00507B40">
        <w:rPr>
          <w:rFonts w:asciiTheme="minorHAnsi" w:hAnsiTheme="minorHAnsi" w:cs="Arial"/>
          <w:lang w:val="en-GB"/>
        </w:rPr>
        <w:t>ean</w:t>
      </w:r>
      <w:r w:rsidR="004831B3" w:rsidRPr="00507B40">
        <w:rPr>
          <w:rFonts w:asciiTheme="minorHAnsi" w:hAnsiTheme="minorHAnsi" w:cs="Arial"/>
          <w:vertAlign w:val="subscript"/>
          <w:lang w:val="en-GB"/>
        </w:rPr>
        <w:t>OTHER</w:t>
      </w:r>
      <w:proofErr w:type="spellEnd"/>
      <w:r w:rsidR="00541293" w:rsidRPr="00507B40">
        <w:rPr>
          <w:rFonts w:asciiTheme="minorHAnsi" w:hAnsiTheme="minorHAnsi" w:cs="Arial"/>
          <w:lang w:val="en-GB"/>
        </w:rPr>
        <w:t>=30.5,</w:t>
      </w:r>
      <w:r w:rsidRPr="00507B40">
        <w:rPr>
          <w:rFonts w:asciiTheme="minorHAnsi" w:hAnsiTheme="minorHAnsi" w:cs="Arial"/>
          <w:lang w:val="en-GB"/>
        </w:rPr>
        <w:t>p=0.013</w:t>
      </w:r>
      <w:r w:rsidR="00C03A56" w:rsidRPr="00507B40">
        <w:rPr>
          <w:rFonts w:asciiTheme="minorHAnsi" w:hAnsiTheme="minorHAnsi" w:cs="Arial"/>
          <w:lang w:val="en-GB"/>
        </w:rPr>
        <w:t xml:space="preserve">, </w:t>
      </w:r>
      <w:r w:rsidR="0077100A" w:rsidRPr="00507B40">
        <w:rPr>
          <w:rFonts w:asciiTheme="minorHAnsi" w:hAnsiTheme="minorHAnsi"/>
          <w:lang w:val="en-US"/>
        </w:rPr>
        <w:t>Supplementary</w:t>
      </w:r>
      <w:r w:rsidR="00C03A56" w:rsidRPr="00507B40">
        <w:rPr>
          <w:rFonts w:asciiTheme="minorHAnsi" w:hAnsiTheme="minorHAnsi"/>
          <w:lang w:val="en-US"/>
        </w:rPr>
        <w:t xml:space="preserve"> Figure 1b</w:t>
      </w:r>
      <w:r w:rsidRPr="00507B40">
        <w:rPr>
          <w:rFonts w:asciiTheme="minorHAnsi" w:hAnsiTheme="minorHAnsi" w:cs="Arial"/>
          <w:lang w:val="en-GB"/>
        </w:rPr>
        <w:t xml:space="preserve">). </w:t>
      </w:r>
      <w:r w:rsidR="00244AA2" w:rsidRPr="00507B40">
        <w:rPr>
          <w:rFonts w:asciiTheme="minorHAnsi" w:hAnsiTheme="minorHAnsi" w:cs="Arial"/>
          <w:lang w:val="en-GB"/>
        </w:rPr>
        <w:t>S</w:t>
      </w:r>
      <w:r w:rsidRPr="00507B40">
        <w:rPr>
          <w:rFonts w:asciiTheme="minorHAnsi" w:hAnsiTheme="minorHAnsi" w:cs="Arial"/>
          <w:lang w:val="en-GB"/>
        </w:rPr>
        <w:t>ignificant differen</w:t>
      </w:r>
      <w:r w:rsidR="00EA393D" w:rsidRPr="00507B40">
        <w:rPr>
          <w:rFonts w:asciiTheme="minorHAnsi" w:hAnsiTheme="minorHAnsi" w:cs="Arial"/>
          <w:lang w:val="en-GB"/>
        </w:rPr>
        <w:t>ce</w:t>
      </w:r>
      <w:r w:rsidRPr="00507B40">
        <w:rPr>
          <w:rFonts w:asciiTheme="minorHAnsi" w:hAnsiTheme="minorHAnsi" w:cs="Arial"/>
          <w:lang w:val="en-GB"/>
        </w:rPr>
        <w:t xml:space="preserve"> was detected for HADS depression (</w:t>
      </w:r>
      <w:r w:rsidR="008646C7" w:rsidRPr="00507B40">
        <w:rPr>
          <w:rFonts w:asciiTheme="minorHAnsi" w:hAnsiTheme="minorHAnsi" w:cs="Arial"/>
          <w:lang w:val="en-GB"/>
        </w:rPr>
        <w:t>N</w:t>
      </w:r>
      <w:r w:rsidR="008646C7" w:rsidRPr="00507B40">
        <w:rPr>
          <w:rFonts w:asciiTheme="minorHAnsi" w:hAnsiTheme="minorHAnsi" w:cs="Arial"/>
          <w:vertAlign w:val="subscript"/>
          <w:lang w:val="en-GB"/>
        </w:rPr>
        <w:t>BIONIC</w:t>
      </w:r>
      <w:r w:rsidR="008646C7" w:rsidRPr="00507B40">
        <w:rPr>
          <w:rFonts w:asciiTheme="minorHAnsi" w:hAnsiTheme="minorHAnsi" w:cs="Arial"/>
          <w:lang w:val="en-GB"/>
        </w:rPr>
        <w:t xml:space="preserve"> = 2,095; N</w:t>
      </w:r>
      <w:r w:rsidR="008646C7" w:rsidRPr="00507B40">
        <w:rPr>
          <w:rFonts w:asciiTheme="minorHAnsi" w:hAnsiTheme="minorHAnsi" w:cs="Arial"/>
          <w:vertAlign w:val="subscript"/>
          <w:lang w:val="en-GB"/>
        </w:rPr>
        <w:t>OTHER</w:t>
      </w:r>
      <w:r w:rsidR="008646C7" w:rsidRPr="00507B40">
        <w:rPr>
          <w:rFonts w:asciiTheme="minorHAnsi" w:hAnsiTheme="minorHAnsi" w:cs="Arial"/>
          <w:lang w:val="en-GB"/>
        </w:rPr>
        <w:t xml:space="preserve"> = 3,196; </w:t>
      </w:r>
      <w:proofErr w:type="spellStart"/>
      <w:r w:rsidR="00B0424A" w:rsidRPr="00507B40">
        <w:rPr>
          <w:rFonts w:asciiTheme="minorHAnsi" w:hAnsiTheme="minorHAnsi" w:cs="Arial"/>
          <w:lang w:val="en-GB"/>
        </w:rPr>
        <w:t>Median</w:t>
      </w:r>
      <w:r w:rsidR="00B0424A" w:rsidRPr="00507B40">
        <w:rPr>
          <w:rFonts w:asciiTheme="minorHAnsi" w:hAnsiTheme="minorHAnsi" w:cs="Arial"/>
          <w:vertAlign w:val="subscript"/>
          <w:lang w:val="en-GB"/>
        </w:rPr>
        <w:t>BIONIC</w:t>
      </w:r>
      <w:proofErr w:type="spellEnd"/>
      <w:r w:rsidR="00B0424A" w:rsidRPr="00507B40">
        <w:rPr>
          <w:rFonts w:asciiTheme="minorHAnsi" w:hAnsiTheme="minorHAnsi" w:cs="Arial"/>
          <w:lang w:val="en-GB"/>
        </w:rPr>
        <w:t xml:space="preserve">=2.0; </w:t>
      </w:r>
      <w:proofErr w:type="spellStart"/>
      <w:r w:rsidR="00B0424A" w:rsidRPr="00507B40">
        <w:rPr>
          <w:rFonts w:asciiTheme="minorHAnsi" w:hAnsiTheme="minorHAnsi" w:cs="Arial"/>
          <w:lang w:val="en-GB"/>
        </w:rPr>
        <w:t>Median</w:t>
      </w:r>
      <w:r w:rsidR="00B0424A" w:rsidRPr="00507B40">
        <w:rPr>
          <w:rFonts w:asciiTheme="minorHAnsi" w:hAnsiTheme="minorHAnsi" w:cs="Arial"/>
          <w:vertAlign w:val="subscript"/>
          <w:lang w:val="en-GB"/>
        </w:rPr>
        <w:t>OTHER</w:t>
      </w:r>
      <w:proofErr w:type="spellEnd"/>
      <w:r w:rsidR="00B0424A" w:rsidRPr="00507B40">
        <w:rPr>
          <w:rFonts w:asciiTheme="minorHAnsi" w:hAnsiTheme="minorHAnsi" w:cs="Arial"/>
          <w:lang w:val="en-GB"/>
        </w:rPr>
        <w:t xml:space="preserve">=2.0; </w:t>
      </w:r>
      <w:r w:rsidRPr="00507B40">
        <w:rPr>
          <w:rFonts w:asciiTheme="minorHAnsi" w:hAnsiTheme="minorHAnsi" w:cs="Arial"/>
          <w:lang w:val="en-GB"/>
        </w:rPr>
        <w:t>p=</w:t>
      </w:r>
      <w:r w:rsidRPr="00507B40">
        <w:rPr>
          <w:rFonts w:asciiTheme="minorHAnsi" w:hAnsiTheme="minorHAnsi"/>
          <w:lang w:val="en-US"/>
        </w:rPr>
        <w:t xml:space="preserve"> </w:t>
      </w:r>
      <w:r w:rsidRPr="00507B40">
        <w:rPr>
          <w:rFonts w:asciiTheme="minorHAnsi" w:hAnsiTheme="minorHAnsi" w:cs="Arial"/>
          <w:lang w:val="en-GB"/>
        </w:rPr>
        <w:t>6.15×10</w:t>
      </w:r>
      <w:r w:rsidRPr="00507B40">
        <w:rPr>
          <w:rFonts w:asciiTheme="minorHAnsi" w:hAnsiTheme="minorHAnsi" w:cs="Arial"/>
          <w:vertAlign w:val="superscript"/>
          <w:lang w:val="en-GB"/>
        </w:rPr>
        <w:t>-6</w:t>
      </w:r>
      <w:r w:rsidR="005F669E" w:rsidRPr="00507B40">
        <w:rPr>
          <w:rFonts w:asciiTheme="minorHAnsi" w:hAnsiTheme="minorHAnsi" w:cs="Arial"/>
          <w:lang w:val="en-GB"/>
        </w:rPr>
        <w:t>;</w:t>
      </w:r>
      <w:r w:rsidR="005F669E" w:rsidRPr="00507B40">
        <w:rPr>
          <w:rFonts w:asciiTheme="minorHAnsi" w:hAnsiTheme="minorHAnsi"/>
          <w:lang w:val="en-US"/>
        </w:rPr>
        <w:t xml:space="preserve"> </w:t>
      </w:r>
      <w:r w:rsidR="0077100A" w:rsidRPr="00507B40">
        <w:rPr>
          <w:rFonts w:asciiTheme="minorHAnsi" w:hAnsiTheme="minorHAnsi"/>
          <w:lang w:val="en-US"/>
        </w:rPr>
        <w:t>Supplementary</w:t>
      </w:r>
      <w:r w:rsidR="005F669E" w:rsidRPr="00507B40">
        <w:rPr>
          <w:rFonts w:asciiTheme="minorHAnsi" w:hAnsiTheme="minorHAnsi"/>
          <w:lang w:val="en-US"/>
        </w:rPr>
        <w:t xml:space="preserve"> Figure 1c</w:t>
      </w:r>
      <w:r w:rsidRPr="00507B40">
        <w:rPr>
          <w:rFonts w:asciiTheme="minorHAnsi" w:hAnsiTheme="minorHAnsi" w:cs="Arial"/>
          <w:lang w:val="en-GB"/>
        </w:rPr>
        <w:t xml:space="preserve">) and proportions of BIONIC </w:t>
      </w:r>
      <w:r w:rsidR="00853260" w:rsidRPr="00507B40">
        <w:rPr>
          <w:rFonts w:asciiTheme="minorHAnsi" w:hAnsiTheme="minorHAnsi" w:cs="Arial"/>
          <w:lang w:val="en-GB"/>
        </w:rPr>
        <w:t xml:space="preserve">participants </w:t>
      </w:r>
      <w:r w:rsidR="00482142" w:rsidRPr="00507B40">
        <w:rPr>
          <w:rFonts w:asciiTheme="minorHAnsi" w:hAnsiTheme="minorHAnsi" w:cs="Arial"/>
          <w:lang w:val="en-GB"/>
        </w:rPr>
        <w:t>across</w:t>
      </w:r>
      <w:r w:rsidRPr="00507B40">
        <w:rPr>
          <w:rFonts w:asciiTheme="minorHAnsi" w:hAnsiTheme="minorHAnsi" w:cs="Arial"/>
          <w:lang w:val="en-GB"/>
        </w:rPr>
        <w:t xml:space="preserve"> three answers to the question about contact with counselling professionals (</w:t>
      </w:r>
      <w:proofErr w:type="gramStart"/>
      <w:r w:rsidR="00183E2B" w:rsidRPr="00507B40">
        <w:rPr>
          <w:rFonts w:asciiTheme="minorHAnsi" w:hAnsiTheme="minorHAnsi" w:cs="Arial"/>
          <w:lang w:val="en-GB"/>
        </w:rPr>
        <w:t>P</w:t>
      </w:r>
      <w:r w:rsidR="00482142" w:rsidRPr="00507B40">
        <w:rPr>
          <w:rFonts w:asciiTheme="minorHAnsi" w:hAnsiTheme="minorHAnsi" w:cs="Arial"/>
          <w:lang w:val="en-GB"/>
        </w:rPr>
        <w:t>rop1</w:t>
      </w:r>
      <w:r w:rsidR="00183E2B" w:rsidRPr="00507B40">
        <w:rPr>
          <w:rFonts w:asciiTheme="minorHAnsi" w:hAnsiTheme="minorHAnsi" w:cs="Arial"/>
          <w:lang w:val="en-GB"/>
        </w:rPr>
        <w:t>(</w:t>
      </w:r>
      <w:proofErr w:type="gramEnd"/>
      <w:r w:rsidR="00183E2B" w:rsidRPr="00507B40">
        <w:rPr>
          <w:rFonts w:asciiTheme="minorHAnsi" w:hAnsiTheme="minorHAnsi" w:cs="Arial"/>
          <w:lang w:val="en-GB"/>
        </w:rPr>
        <w:t>“no”)</w:t>
      </w:r>
      <w:r w:rsidR="00482142" w:rsidRPr="00507B40">
        <w:rPr>
          <w:rFonts w:asciiTheme="minorHAnsi" w:hAnsiTheme="minorHAnsi" w:cs="Arial"/>
          <w:lang w:val="en-GB"/>
        </w:rPr>
        <w:t xml:space="preserve">=0.37, </w:t>
      </w:r>
      <w:r w:rsidR="00183E2B" w:rsidRPr="00507B40">
        <w:rPr>
          <w:rFonts w:asciiTheme="minorHAnsi" w:hAnsiTheme="minorHAnsi" w:cs="Arial"/>
          <w:lang w:val="en-GB"/>
        </w:rPr>
        <w:t>P</w:t>
      </w:r>
      <w:r w:rsidR="00482142" w:rsidRPr="00507B40">
        <w:rPr>
          <w:rFonts w:asciiTheme="minorHAnsi" w:hAnsiTheme="minorHAnsi" w:cs="Arial"/>
          <w:lang w:val="en-GB"/>
        </w:rPr>
        <w:t>rop2</w:t>
      </w:r>
      <w:r w:rsidR="00183E2B" w:rsidRPr="00507B40">
        <w:rPr>
          <w:rFonts w:asciiTheme="minorHAnsi" w:hAnsiTheme="minorHAnsi" w:cs="Arial"/>
          <w:lang w:val="en-GB"/>
        </w:rPr>
        <w:t xml:space="preserve"> (“yes, in the past not anymore”)</w:t>
      </w:r>
      <w:r w:rsidR="00482142" w:rsidRPr="00507B40">
        <w:rPr>
          <w:rFonts w:asciiTheme="minorHAnsi" w:hAnsiTheme="minorHAnsi" w:cs="Arial"/>
          <w:lang w:val="en-GB"/>
        </w:rPr>
        <w:t xml:space="preserve">=0.42, </w:t>
      </w:r>
      <w:r w:rsidR="00183E2B" w:rsidRPr="00507B40">
        <w:rPr>
          <w:rFonts w:asciiTheme="minorHAnsi" w:hAnsiTheme="minorHAnsi" w:cs="Arial"/>
          <w:lang w:val="en-GB"/>
        </w:rPr>
        <w:t>P</w:t>
      </w:r>
      <w:r w:rsidR="00482142" w:rsidRPr="00507B40">
        <w:rPr>
          <w:rFonts w:asciiTheme="minorHAnsi" w:hAnsiTheme="minorHAnsi" w:cs="Arial"/>
          <w:lang w:val="en-GB"/>
        </w:rPr>
        <w:t>rop3</w:t>
      </w:r>
      <w:r w:rsidR="00183E2B" w:rsidRPr="00507B40">
        <w:rPr>
          <w:rFonts w:asciiTheme="minorHAnsi" w:hAnsiTheme="minorHAnsi" w:cs="Arial"/>
          <w:lang w:val="en-GB"/>
        </w:rPr>
        <w:t>(“yes”)</w:t>
      </w:r>
      <w:r w:rsidR="00482142" w:rsidRPr="00507B40">
        <w:rPr>
          <w:rFonts w:asciiTheme="minorHAnsi" w:hAnsiTheme="minorHAnsi" w:cs="Arial"/>
          <w:lang w:val="en-GB"/>
        </w:rPr>
        <w:t>=0.45, p=</w:t>
      </w:r>
      <w:r w:rsidRPr="00507B40">
        <w:rPr>
          <w:rFonts w:asciiTheme="minorHAnsi" w:hAnsiTheme="minorHAnsi" w:cs="Arial"/>
          <w:lang w:val="en-GB"/>
        </w:rPr>
        <w:t>7.59×10</w:t>
      </w:r>
      <w:r w:rsidRPr="00507B40">
        <w:rPr>
          <w:rFonts w:asciiTheme="minorHAnsi" w:hAnsiTheme="minorHAnsi" w:cs="Arial"/>
          <w:vertAlign w:val="superscript"/>
          <w:lang w:val="en-GB"/>
        </w:rPr>
        <w:t>-5</w:t>
      </w:r>
      <w:r w:rsidRPr="00507B40">
        <w:rPr>
          <w:rFonts w:asciiTheme="minorHAnsi" w:hAnsiTheme="minorHAnsi" w:cs="Arial"/>
          <w:lang w:val="en-GB"/>
        </w:rPr>
        <w:t>).</w:t>
      </w:r>
      <w:r w:rsidR="00244AA2" w:rsidRPr="00507B40">
        <w:rPr>
          <w:rFonts w:asciiTheme="minorHAnsi" w:hAnsiTheme="minorHAnsi" w:cs="Arial"/>
          <w:lang w:val="en-GB"/>
        </w:rPr>
        <w:t xml:space="preserve"> </w:t>
      </w:r>
      <w:r w:rsidR="00072B24" w:rsidRPr="00507B40">
        <w:rPr>
          <w:rFonts w:asciiTheme="minorHAnsi" w:hAnsiTheme="minorHAnsi" w:cs="Arial"/>
          <w:lang w:val="en-GB"/>
        </w:rPr>
        <w:t xml:space="preserve">We also found significant differences, when answers to three questions indicated above were compared across BIONIC and </w:t>
      </w:r>
      <w:proofErr w:type="gramStart"/>
      <w:r w:rsidR="00072B24" w:rsidRPr="00507B40">
        <w:rPr>
          <w:rFonts w:asciiTheme="minorHAnsi" w:hAnsiTheme="minorHAnsi" w:cs="Arial"/>
          <w:lang w:val="en-GB"/>
        </w:rPr>
        <w:t>non BIONIC</w:t>
      </w:r>
      <w:proofErr w:type="gramEnd"/>
      <w:r w:rsidR="00072B24" w:rsidRPr="00507B40">
        <w:rPr>
          <w:rFonts w:asciiTheme="minorHAnsi" w:hAnsiTheme="minorHAnsi" w:cs="Arial"/>
          <w:lang w:val="en-GB"/>
        </w:rPr>
        <w:t xml:space="preserve"> participants (</w:t>
      </w:r>
      <w:r w:rsidR="00F44E07" w:rsidRPr="00507B40">
        <w:rPr>
          <w:rFonts w:asciiTheme="minorHAnsi" w:hAnsiTheme="minorHAnsi" w:cs="Arial"/>
          <w:lang w:val="en-GB"/>
        </w:rPr>
        <w:t xml:space="preserve">1. </w:t>
      </w:r>
      <w:r w:rsidR="00072B24" w:rsidRPr="00507B40">
        <w:rPr>
          <w:rFonts w:asciiTheme="minorHAnsi" w:hAnsiTheme="minorHAnsi" w:cs="Arial"/>
          <w:lang w:val="en-GB"/>
        </w:rPr>
        <w:t>Answer “No” prop1=0.67, prop2=0.72,</w:t>
      </w:r>
      <w:r w:rsidR="00140A83" w:rsidRPr="00507B40">
        <w:rPr>
          <w:rFonts w:asciiTheme="minorHAnsi" w:hAnsiTheme="minorHAnsi" w:cs="Arial"/>
          <w:lang w:val="en-GB"/>
        </w:rPr>
        <w:t xml:space="preserve"> </w:t>
      </w:r>
      <w:r w:rsidR="00B90B5C" w:rsidRPr="00507B40">
        <w:rPr>
          <w:rFonts w:asciiTheme="minorHAnsi" w:hAnsiTheme="minorHAnsi" w:cs="Arial"/>
          <w:lang w:val="en-GB"/>
        </w:rPr>
        <w:t>χ</w:t>
      </w:r>
      <w:r w:rsidR="00B90B5C" w:rsidRPr="00507B40">
        <w:rPr>
          <w:rFonts w:asciiTheme="minorHAnsi" w:hAnsiTheme="minorHAnsi" w:cs="Arial"/>
          <w:vertAlign w:val="superscript"/>
          <w:lang w:val="en-GB"/>
        </w:rPr>
        <w:t>2</w:t>
      </w:r>
      <w:r w:rsidR="00140A83" w:rsidRPr="00507B40">
        <w:rPr>
          <w:rFonts w:asciiTheme="minorHAnsi" w:hAnsiTheme="minorHAnsi" w:cs="Arial"/>
          <w:lang w:val="en-GB"/>
        </w:rPr>
        <w:t>=17.06,</w:t>
      </w:r>
      <w:r w:rsidR="00BC32BB" w:rsidRPr="00507B40">
        <w:rPr>
          <w:rFonts w:asciiTheme="minorHAnsi" w:hAnsiTheme="minorHAnsi" w:cs="Arial"/>
          <w:lang w:val="en-GB"/>
        </w:rPr>
        <w:t xml:space="preserve"> </w:t>
      </w:r>
      <w:proofErr w:type="spellStart"/>
      <w:proofErr w:type="gramStart"/>
      <w:r w:rsidR="00140A83" w:rsidRPr="00507B40">
        <w:rPr>
          <w:rFonts w:asciiTheme="minorHAnsi" w:hAnsiTheme="minorHAnsi" w:cs="Arial"/>
          <w:lang w:val="en-GB"/>
        </w:rPr>
        <w:t>df</w:t>
      </w:r>
      <w:proofErr w:type="spellEnd"/>
      <w:proofErr w:type="gramEnd"/>
      <w:r w:rsidR="00140A83" w:rsidRPr="00507B40">
        <w:rPr>
          <w:rFonts w:asciiTheme="minorHAnsi" w:hAnsiTheme="minorHAnsi" w:cs="Arial"/>
          <w:lang w:val="en-GB"/>
        </w:rPr>
        <w:t>=1,</w:t>
      </w:r>
      <w:r w:rsidR="00BC32BB" w:rsidRPr="00507B40">
        <w:rPr>
          <w:rFonts w:asciiTheme="minorHAnsi" w:hAnsiTheme="minorHAnsi" w:cs="Arial"/>
          <w:lang w:val="en-GB"/>
        </w:rPr>
        <w:t xml:space="preserve"> </w:t>
      </w:r>
      <w:r w:rsidR="00EE2259" w:rsidRPr="00507B40">
        <w:rPr>
          <w:rFonts w:asciiTheme="minorHAnsi" w:hAnsiTheme="minorHAnsi" w:cs="Arial"/>
          <w:lang w:val="en-GB"/>
        </w:rPr>
        <w:t>p=3.6</w:t>
      </w:r>
      <w:r w:rsidR="00140A83" w:rsidRPr="00507B40">
        <w:rPr>
          <w:rFonts w:asciiTheme="minorHAnsi" w:hAnsiTheme="minorHAnsi" w:cs="Arial"/>
          <w:lang w:val="en-GB"/>
        </w:rPr>
        <w:t>2×10</w:t>
      </w:r>
      <w:r w:rsidR="00140A83" w:rsidRPr="00507B40">
        <w:rPr>
          <w:rFonts w:asciiTheme="minorHAnsi" w:hAnsiTheme="minorHAnsi" w:cs="Arial"/>
          <w:vertAlign w:val="superscript"/>
          <w:lang w:val="en-GB"/>
        </w:rPr>
        <w:t>-5</w:t>
      </w:r>
      <w:r w:rsidR="00F44E07" w:rsidRPr="00507B40">
        <w:rPr>
          <w:rFonts w:asciiTheme="minorHAnsi" w:hAnsiTheme="minorHAnsi" w:cs="Arial"/>
          <w:lang w:val="en-GB"/>
        </w:rPr>
        <w:t>;</w:t>
      </w:r>
      <w:r w:rsidR="00140A83" w:rsidRPr="00507B40">
        <w:rPr>
          <w:rFonts w:asciiTheme="minorHAnsi" w:hAnsiTheme="minorHAnsi" w:cs="Arial"/>
          <w:lang w:val="en-GB"/>
        </w:rPr>
        <w:t xml:space="preserve"> </w:t>
      </w:r>
      <w:r w:rsidR="00F44E07" w:rsidRPr="00507B40">
        <w:rPr>
          <w:rFonts w:asciiTheme="minorHAnsi" w:hAnsiTheme="minorHAnsi" w:cs="Arial"/>
          <w:lang w:val="en-GB"/>
        </w:rPr>
        <w:t xml:space="preserve">2. Answer “yes, in the past not anymore” prop1=0.26, prop2=0.23, </w:t>
      </w:r>
      <w:r w:rsidR="00B90B5C" w:rsidRPr="00507B40">
        <w:rPr>
          <w:rFonts w:asciiTheme="minorHAnsi" w:hAnsiTheme="minorHAnsi" w:cs="Arial"/>
          <w:lang w:val="en-GB"/>
        </w:rPr>
        <w:t>χ</w:t>
      </w:r>
      <w:r w:rsidR="00B90B5C" w:rsidRPr="00507B40">
        <w:rPr>
          <w:rFonts w:asciiTheme="minorHAnsi" w:hAnsiTheme="minorHAnsi" w:cs="Arial"/>
          <w:vertAlign w:val="superscript"/>
          <w:lang w:val="en-GB"/>
        </w:rPr>
        <w:t>2</w:t>
      </w:r>
      <w:r w:rsidR="00F44E07" w:rsidRPr="00507B40">
        <w:rPr>
          <w:rFonts w:asciiTheme="minorHAnsi" w:hAnsiTheme="minorHAnsi" w:cs="Arial"/>
          <w:lang w:val="en-GB"/>
        </w:rPr>
        <w:t xml:space="preserve">=8.18, </w:t>
      </w:r>
      <w:proofErr w:type="spellStart"/>
      <w:proofErr w:type="gramStart"/>
      <w:r w:rsidR="00F44E07" w:rsidRPr="00507B40">
        <w:rPr>
          <w:rFonts w:asciiTheme="minorHAnsi" w:hAnsiTheme="minorHAnsi" w:cs="Arial"/>
          <w:lang w:val="en-GB"/>
        </w:rPr>
        <w:t>df</w:t>
      </w:r>
      <w:proofErr w:type="spellEnd"/>
      <w:proofErr w:type="gramEnd"/>
      <w:r w:rsidR="00F44E07" w:rsidRPr="00507B40">
        <w:rPr>
          <w:rFonts w:asciiTheme="minorHAnsi" w:hAnsiTheme="minorHAnsi" w:cs="Arial"/>
          <w:lang w:val="en-GB"/>
        </w:rPr>
        <w:t xml:space="preserve">=1, p=0.004; 3. Answer “Yes” prop1=0.07, prop2=0.05, </w:t>
      </w:r>
      <w:r w:rsidR="00B90B5C" w:rsidRPr="00507B40">
        <w:rPr>
          <w:rFonts w:asciiTheme="minorHAnsi" w:hAnsiTheme="minorHAnsi" w:cs="Arial"/>
          <w:lang w:val="en-GB"/>
        </w:rPr>
        <w:t>χ</w:t>
      </w:r>
      <w:r w:rsidR="00B90B5C" w:rsidRPr="00507B40">
        <w:rPr>
          <w:rFonts w:asciiTheme="minorHAnsi" w:hAnsiTheme="minorHAnsi" w:cs="Arial"/>
          <w:vertAlign w:val="superscript"/>
          <w:lang w:val="en-GB"/>
        </w:rPr>
        <w:t>2</w:t>
      </w:r>
      <w:r w:rsidR="00F44E07" w:rsidRPr="00507B40">
        <w:rPr>
          <w:rFonts w:asciiTheme="minorHAnsi" w:hAnsiTheme="minorHAnsi" w:cs="Arial"/>
          <w:lang w:val="en-GB"/>
        </w:rPr>
        <w:t xml:space="preserve">=7.57, </w:t>
      </w:r>
      <w:proofErr w:type="spellStart"/>
      <w:proofErr w:type="gramStart"/>
      <w:r w:rsidR="00F44E07" w:rsidRPr="00507B40">
        <w:rPr>
          <w:rFonts w:asciiTheme="minorHAnsi" w:hAnsiTheme="minorHAnsi" w:cs="Arial"/>
          <w:lang w:val="en-GB"/>
        </w:rPr>
        <w:t>df</w:t>
      </w:r>
      <w:proofErr w:type="spellEnd"/>
      <w:proofErr w:type="gramEnd"/>
      <w:r w:rsidR="00F44E07" w:rsidRPr="00507B40">
        <w:rPr>
          <w:rFonts w:asciiTheme="minorHAnsi" w:hAnsiTheme="minorHAnsi" w:cs="Arial"/>
          <w:lang w:val="en-GB"/>
        </w:rPr>
        <w:t>=1, p=0.00</w:t>
      </w:r>
      <w:r w:rsidR="00EE2259" w:rsidRPr="00507B40">
        <w:rPr>
          <w:rFonts w:asciiTheme="minorHAnsi" w:hAnsiTheme="minorHAnsi" w:cs="Arial"/>
          <w:lang w:val="en-GB"/>
        </w:rPr>
        <w:t>6</w:t>
      </w:r>
      <w:r w:rsidR="00EE5576" w:rsidRPr="00507B40">
        <w:rPr>
          <w:rFonts w:asciiTheme="minorHAnsi" w:hAnsiTheme="minorHAnsi" w:cs="Arial"/>
          <w:lang w:val="en-GB"/>
        </w:rPr>
        <w:t xml:space="preserve">; </w:t>
      </w:r>
      <w:r w:rsidR="0077100A" w:rsidRPr="00507B40">
        <w:rPr>
          <w:rFonts w:asciiTheme="minorHAnsi" w:hAnsiTheme="minorHAnsi"/>
          <w:lang w:val="en-US"/>
        </w:rPr>
        <w:t>Supplementary</w:t>
      </w:r>
      <w:r w:rsidR="00EE5576" w:rsidRPr="00507B40">
        <w:rPr>
          <w:rFonts w:asciiTheme="minorHAnsi" w:hAnsiTheme="minorHAnsi"/>
          <w:lang w:val="en-US"/>
        </w:rPr>
        <w:t xml:space="preserve"> Figure 1d</w:t>
      </w:r>
      <w:r w:rsidR="00072B24" w:rsidRPr="00507B40">
        <w:rPr>
          <w:rFonts w:asciiTheme="minorHAnsi" w:hAnsiTheme="minorHAnsi" w:cs="Arial"/>
          <w:lang w:val="en-GB"/>
        </w:rPr>
        <w:t>).</w:t>
      </w:r>
      <w:r w:rsidR="00F54470" w:rsidRPr="00507B40">
        <w:rPr>
          <w:rFonts w:asciiTheme="minorHAnsi" w:hAnsiTheme="minorHAnsi" w:cs="Arial"/>
          <w:lang w:val="en-GB"/>
        </w:rPr>
        <w:t xml:space="preserve"> We applied </w:t>
      </w:r>
      <w:proofErr w:type="spellStart"/>
      <w:r w:rsidR="00F54470" w:rsidRPr="00507B40">
        <w:rPr>
          <w:rFonts w:asciiTheme="minorHAnsi" w:hAnsiTheme="minorHAnsi" w:cs="Arial"/>
          <w:lang w:val="en-GB"/>
        </w:rPr>
        <w:t>Bonferroni</w:t>
      </w:r>
      <w:proofErr w:type="spellEnd"/>
      <w:r w:rsidR="00F54470" w:rsidRPr="00507B40">
        <w:rPr>
          <w:rFonts w:asciiTheme="minorHAnsi" w:hAnsiTheme="minorHAnsi" w:cs="Arial"/>
          <w:lang w:val="en-GB"/>
        </w:rPr>
        <w:t xml:space="preserve"> correction taking into account number of</w:t>
      </w:r>
      <w:r w:rsidR="003D4177" w:rsidRPr="00507B40">
        <w:rPr>
          <w:rFonts w:asciiTheme="minorHAnsi" w:hAnsiTheme="minorHAnsi" w:cs="Arial"/>
          <w:lang w:val="en-GB"/>
        </w:rPr>
        <w:t xml:space="preserve"> proportion comparisons</w:t>
      </w:r>
      <w:r w:rsidR="00F54470" w:rsidRPr="00507B40">
        <w:rPr>
          <w:rFonts w:asciiTheme="minorHAnsi" w:hAnsiTheme="minorHAnsi" w:cs="Arial"/>
          <w:lang w:val="en-GB"/>
        </w:rPr>
        <w:t>, 0.05/4=0.0125.</w:t>
      </w:r>
      <w:r w:rsidR="00EE5576" w:rsidRPr="00507B40">
        <w:rPr>
          <w:rFonts w:asciiTheme="minorHAnsi" w:hAnsiTheme="minorHAnsi" w:cs="Arial"/>
          <w:lang w:val="en-GB"/>
        </w:rPr>
        <w:t xml:space="preserve"> </w:t>
      </w:r>
      <w:r w:rsidR="008933AA" w:rsidRPr="00507B40">
        <w:rPr>
          <w:rFonts w:asciiTheme="minorHAnsi" w:hAnsiTheme="minorHAnsi" w:cs="Arial"/>
          <w:lang w:val="en-GB"/>
        </w:rPr>
        <w:t>Although statistically significant,</w:t>
      </w:r>
      <w:r w:rsidR="00B144B1" w:rsidRPr="00507B40">
        <w:rPr>
          <w:lang w:val="en-US"/>
        </w:rPr>
        <w:t xml:space="preserve"> the difference</w:t>
      </w:r>
      <w:r w:rsidR="008933AA" w:rsidRPr="00507B40">
        <w:rPr>
          <w:lang w:val="en-US"/>
        </w:rPr>
        <w:t>s</w:t>
      </w:r>
      <w:r w:rsidR="00B144B1" w:rsidRPr="00507B40">
        <w:rPr>
          <w:lang w:val="en-US"/>
        </w:rPr>
        <w:t xml:space="preserve"> appear to be small and are not likely to be relevant.</w:t>
      </w:r>
    </w:p>
    <w:p w14:paraId="7E056938" w14:textId="77777777" w:rsidR="00A4307D" w:rsidRPr="00507B40" w:rsidRDefault="0077100A" w:rsidP="000D6FA1">
      <w:pPr>
        <w:spacing w:after="0" w:line="480" w:lineRule="auto"/>
        <w:rPr>
          <w:rFonts w:asciiTheme="minorHAnsi" w:hAnsiTheme="minorHAnsi"/>
          <w:b/>
          <w:lang w:val="en-US"/>
        </w:rPr>
      </w:pPr>
      <w:bookmarkStart w:id="6" w:name="_Toc27046491"/>
      <w:proofErr w:type="gramStart"/>
      <w:r w:rsidRPr="00507B40">
        <w:rPr>
          <w:rStyle w:val="Heading1Char"/>
          <w:rFonts w:asciiTheme="minorHAnsi" w:hAnsiTheme="minorHAnsi"/>
          <w:color w:val="auto"/>
          <w:sz w:val="22"/>
          <w:szCs w:val="22"/>
          <w:lang w:val="en-US"/>
        </w:rPr>
        <w:lastRenderedPageBreak/>
        <w:t>Supplementary</w:t>
      </w:r>
      <w:r w:rsidR="00A4307D" w:rsidRPr="00507B40">
        <w:rPr>
          <w:rStyle w:val="Heading1Char"/>
          <w:rFonts w:asciiTheme="minorHAnsi" w:hAnsiTheme="minorHAnsi"/>
          <w:color w:val="auto"/>
          <w:sz w:val="22"/>
          <w:szCs w:val="22"/>
          <w:lang w:val="en-US"/>
        </w:rPr>
        <w:t xml:space="preserve"> Figure </w:t>
      </w:r>
      <w:r w:rsidR="00CD4F2A" w:rsidRPr="00507B40">
        <w:rPr>
          <w:rStyle w:val="Heading1Char"/>
          <w:rFonts w:asciiTheme="minorHAnsi" w:hAnsiTheme="minorHAnsi"/>
          <w:color w:val="auto"/>
          <w:sz w:val="22"/>
          <w:szCs w:val="22"/>
          <w:lang w:val="en-US"/>
        </w:rPr>
        <w:t>1</w:t>
      </w:r>
      <w:r w:rsidR="00C03A56" w:rsidRPr="00507B40">
        <w:rPr>
          <w:rStyle w:val="Heading1Char"/>
          <w:rFonts w:asciiTheme="minorHAnsi" w:hAnsiTheme="minorHAnsi"/>
          <w:color w:val="auto"/>
          <w:sz w:val="22"/>
          <w:szCs w:val="22"/>
          <w:lang w:val="en-US"/>
        </w:rPr>
        <w:t>.</w:t>
      </w:r>
      <w:bookmarkEnd w:id="6"/>
      <w:proofErr w:type="gramEnd"/>
      <w:r w:rsidR="00A4307D" w:rsidRPr="00507B40">
        <w:rPr>
          <w:rFonts w:asciiTheme="minorHAnsi" w:hAnsiTheme="minorHAnsi"/>
          <w:b/>
          <w:lang w:val="en-US"/>
        </w:rPr>
        <w:t xml:space="preserve"> </w:t>
      </w:r>
      <w:r w:rsidR="00A4307D" w:rsidRPr="00507B40">
        <w:rPr>
          <w:rFonts w:asciiTheme="minorHAnsi" w:hAnsiTheme="minorHAnsi" w:cs="Arial"/>
          <w:lang w:val="en-GB"/>
        </w:rPr>
        <w:t>Comparison of BIONIC respondents against other individuals to evaluate whether there is a difference between two groups with respect to neuroticism, anxiety, depression, contact with counselling professionals for problems unrelated to physical health.</w:t>
      </w:r>
    </w:p>
    <w:p w14:paraId="30A29217" w14:textId="77777777" w:rsidR="00A4307D" w:rsidRPr="00507B40" w:rsidRDefault="00747D8E" w:rsidP="0045776F">
      <w:pPr>
        <w:spacing w:after="0" w:line="480" w:lineRule="auto"/>
        <w:jc w:val="center"/>
        <w:rPr>
          <w:rFonts w:asciiTheme="minorHAnsi" w:hAnsiTheme="minorHAnsi"/>
          <w:b/>
          <w:lang w:val="en-US"/>
        </w:rPr>
      </w:pPr>
      <w:r w:rsidRPr="00507B40">
        <w:rPr>
          <w:rFonts w:asciiTheme="minorHAnsi" w:hAnsiTheme="minorHAnsi"/>
          <w:b/>
          <w:noProof/>
          <w:lang w:val="en-US"/>
        </w:rPr>
        <w:drawing>
          <wp:inline distT="0" distB="0" distL="0" distR="0" wp14:anchorId="3624AAE0" wp14:editId="37BC329C">
            <wp:extent cx="6645910" cy="6645910"/>
            <wp:effectExtent l="19050" t="0" r="2540" b="0"/>
            <wp:docPr id="1" name="Picture 1" descr="C:\Work\BIONIC\WorkingDir\6. Generalizability\Generalizability_unrelated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BIONIC\WorkingDir\6. Generalizability\Generalizability_unrelated_v2.png"/>
                    <pic:cNvPicPr>
                      <a:picLocks noChangeAspect="1" noChangeArrowheads="1"/>
                    </pic:cNvPicPr>
                  </pic:nvPicPr>
                  <pic:blipFill>
                    <a:blip r:embed="rId9" cstate="print"/>
                    <a:srcRect/>
                    <a:stretch>
                      <a:fillRect/>
                    </a:stretch>
                  </pic:blipFill>
                  <pic:spPr bwMode="auto">
                    <a:xfrm>
                      <a:off x="0" y="0"/>
                      <a:ext cx="6645910" cy="6645910"/>
                    </a:xfrm>
                    <a:prstGeom prst="rect">
                      <a:avLst/>
                    </a:prstGeom>
                    <a:noFill/>
                    <a:ln w="9525">
                      <a:noFill/>
                      <a:miter lim="800000"/>
                      <a:headEnd/>
                      <a:tailEnd/>
                    </a:ln>
                  </pic:spPr>
                </pic:pic>
              </a:graphicData>
            </a:graphic>
          </wp:inline>
        </w:drawing>
      </w:r>
    </w:p>
    <w:p w14:paraId="67CB42DC" w14:textId="77777777" w:rsidR="00E06B04" w:rsidRPr="00507B40" w:rsidRDefault="00E06B04">
      <w:pPr>
        <w:spacing w:after="0" w:line="240" w:lineRule="auto"/>
        <w:rPr>
          <w:rFonts w:asciiTheme="minorHAnsi" w:eastAsiaTheme="majorEastAsia" w:hAnsiTheme="minorHAnsi" w:cstheme="majorBidi"/>
          <w:b/>
          <w:bCs/>
          <w:lang w:val="en-US"/>
        </w:rPr>
      </w:pPr>
      <w:r w:rsidRPr="00507B40">
        <w:rPr>
          <w:rFonts w:asciiTheme="minorHAnsi" w:hAnsiTheme="minorHAnsi"/>
          <w:lang w:val="en-US"/>
        </w:rPr>
        <w:br w:type="page"/>
      </w:r>
    </w:p>
    <w:p w14:paraId="7BD0EF33" w14:textId="77777777" w:rsidR="00F12881" w:rsidRPr="00507B40" w:rsidRDefault="00F12881" w:rsidP="00F12881">
      <w:pPr>
        <w:pStyle w:val="Heading1"/>
        <w:spacing w:line="480" w:lineRule="auto"/>
        <w:rPr>
          <w:rFonts w:asciiTheme="minorHAnsi" w:hAnsiTheme="minorHAnsi"/>
          <w:color w:val="auto"/>
          <w:sz w:val="22"/>
          <w:szCs w:val="22"/>
          <w:lang w:val="en-US"/>
        </w:rPr>
      </w:pPr>
      <w:bookmarkStart w:id="7" w:name="_Toc27046492"/>
      <w:r w:rsidRPr="00507B40">
        <w:rPr>
          <w:rFonts w:asciiTheme="minorHAnsi" w:hAnsiTheme="minorHAnsi"/>
          <w:color w:val="auto"/>
          <w:sz w:val="22"/>
          <w:szCs w:val="22"/>
          <w:lang w:val="en-US"/>
        </w:rPr>
        <w:lastRenderedPageBreak/>
        <w:t>Cut-off for low, medium and high education levels of BIONIC cohorts</w:t>
      </w:r>
      <w:r w:rsidR="005706B9" w:rsidRPr="00507B40">
        <w:rPr>
          <w:rFonts w:asciiTheme="minorHAnsi" w:hAnsiTheme="minorHAnsi"/>
          <w:color w:val="auto"/>
          <w:sz w:val="22"/>
          <w:szCs w:val="22"/>
          <w:lang w:val="en-US"/>
        </w:rPr>
        <w:t>*</w:t>
      </w:r>
      <w:bookmarkEnd w:id="7"/>
    </w:p>
    <w:p w14:paraId="19756C58" w14:textId="77777777" w:rsidR="009535CA" w:rsidRPr="00507B40" w:rsidRDefault="009535CA" w:rsidP="00F12881">
      <w:pPr>
        <w:spacing w:after="0" w:line="480" w:lineRule="auto"/>
        <w:rPr>
          <w:bCs/>
          <w:lang w:val="en-US"/>
        </w:rPr>
      </w:pPr>
      <w:r w:rsidRPr="00507B40">
        <w:rPr>
          <w:bCs/>
          <w:lang w:val="en-US"/>
        </w:rPr>
        <w:t>For all cohorts except Lifelines w</w:t>
      </w:r>
      <w:r w:rsidR="00F12881" w:rsidRPr="00507B40">
        <w:rPr>
          <w:bCs/>
          <w:lang w:val="en-US"/>
        </w:rPr>
        <w:t>e categorized level of education as low (primary school</w:t>
      </w:r>
      <w:r w:rsidRPr="00507B40">
        <w:rPr>
          <w:bCs/>
          <w:lang w:val="en-US"/>
        </w:rPr>
        <w:t>, special educ</w:t>
      </w:r>
      <w:r w:rsidR="00112FED" w:rsidRPr="00507B40">
        <w:rPr>
          <w:bCs/>
          <w:lang w:val="en-US"/>
        </w:rPr>
        <w:t>ation, lower general secondary [</w:t>
      </w:r>
      <w:r w:rsidR="0047474D" w:rsidRPr="00507B40">
        <w:rPr>
          <w:bCs/>
          <w:lang w:val="en-US"/>
        </w:rPr>
        <w:t>VMBO</w:t>
      </w:r>
      <w:r w:rsidRPr="00507B40">
        <w:rPr>
          <w:bCs/>
          <w:lang w:val="en-US"/>
        </w:rPr>
        <w:t xml:space="preserve">/vocational, </w:t>
      </w:r>
      <w:r w:rsidR="0047474D" w:rsidRPr="00507B40">
        <w:rPr>
          <w:bCs/>
          <w:lang w:val="en-US"/>
        </w:rPr>
        <w:t>LTS</w:t>
      </w:r>
      <w:r w:rsidR="00112FED" w:rsidRPr="00507B40">
        <w:rPr>
          <w:bCs/>
          <w:lang w:val="en-US"/>
        </w:rPr>
        <w:t>])</w:t>
      </w:r>
      <w:r w:rsidR="00F12881" w:rsidRPr="00507B40">
        <w:rPr>
          <w:bCs/>
          <w:lang w:val="en-US"/>
        </w:rPr>
        <w:t>, medium (</w:t>
      </w:r>
      <w:r w:rsidR="005C39C5" w:rsidRPr="00507B40">
        <w:rPr>
          <w:bCs/>
          <w:lang w:val="en-US"/>
        </w:rPr>
        <w:t xml:space="preserve">extended primary education </w:t>
      </w:r>
      <w:r w:rsidR="00112FED" w:rsidRPr="00507B40">
        <w:rPr>
          <w:bCs/>
          <w:lang w:val="en-US"/>
        </w:rPr>
        <w:t>[</w:t>
      </w:r>
      <w:r w:rsidR="0047474D" w:rsidRPr="00507B40">
        <w:rPr>
          <w:bCs/>
          <w:lang w:val="en-US"/>
        </w:rPr>
        <w:t>ULO</w:t>
      </w:r>
      <w:r w:rsidR="00112FED" w:rsidRPr="00507B40">
        <w:rPr>
          <w:bCs/>
          <w:lang w:val="en-US"/>
        </w:rPr>
        <w:t>], lower general secondary [</w:t>
      </w:r>
      <w:r w:rsidR="0047474D" w:rsidRPr="00507B40">
        <w:rPr>
          <w:bCs/>
          <w:lang w:val="en-US"/>
        </w:rPr>
        <w:t>MULO</w:t>
      </w:r>
      <w:r w:rsidRPr="00507B40">
        <w:rPr>
          <w:bCs/>
          <w:lang w:val="en-US"/>
        </w:rPr>
        <w:t>,</w:t>
      </w:r>
      <w:r w:rsidR="0047474D" w:rsidRPr="00507B40">
        <w:rPr>
          <w:bCs/>
          <w:lang w:val="en-US"/>
        </w:rPr>
        <w:t xml:space="preserve"> MAVO</w:t>
      </w:r>
      <w:r w:rsidRPr="00507B40">
        <w:rPr>
          <w:bCs/>
          <w:lang w:val="en-US"/>
        </w:rPr>
        <w:t xml:space="preserve">, </w:t>
      </w:r>
      <w:r w:rsidR="0047474D" w:rsidRPr="00507B40">
        <w:rPr>
          <w:bCs/>
          <w:lang w:val="en-US"/>
        </w:rPr>
        <w:t>VMBO</w:t>
      </w:r>
      <w:r w:rsidR="00112FED" w:rsidRPr="00507B40">
        <w:rPr>
          <w:bCs/>
          <w:lang w:val="en-US"/>
        </w:rPr>
        <w:t xml:space="preserve"> theoretical]</w:t>
      </w:r>
      <w:r w:rsidRPr="00507B40">
        <w:rPr>
          <w:bCs/>
          <w:lang w:val="en-US"/>
        </w:rPr>
        <w:t>, 2-4 years of int</w:t>
      </w:r>
      <w:r w:rsidR="00112FED" w:rsidRPr="00507B40">
        <w:rPr>
          <w:bCs/>
          <w:lang w:val="en-US"/>
        </w:rPr>
        <w:t>ermediate vocational education [</w:t>
      </w:r>
      <w:r w:rsidR="0047474D" w:rsidRPr="00507B40">
        <w:rPr>
          <w:bCs/>
          <w:lang w:val="en-US"/>
        </w:rPr>
        <w:t>MBO</w:t>
      </w:r>
      <w:r w:rsidR="00112FED" w:rsidRPr="00507B40">
        <w:rPr>
          <w:bCs/>
          <w:lang w:val="en-US"/>
        </w:rPr>
        <w:t>]</w:t>
      </w:r>
      <w:r w:rsidRPr="00507B40">
        <w:rPr>
          <w:bCs/>
          <w:lang w:val="en-US"/>
        </w:rPr>
        <w:t xml:space="preserve">, </w:t>
      </w:r>
      <w:r w:rsidR="00112FED" w:rsidRPr="00507B40">
        <w:rPr>
          <w:bCs/>
          <w:lang w:val="en-US"/>
        </w:rPr>
        <w:t>upper general secondary school [</w:t>
      </w:r>
      <w:r w:rsidR="0047474D" w:rsidRPr="00507B40">
        <w:rPr>
          <w:bCs/>
          <w:lang w:val="en-US"/>
        </w:rPr>
        <w:t>HAVO</w:t>
      </w:r>
      <w:r w:rsidRPr="00507B40">
        <w:rPr>
          <w:bCs/>
          <w:lang w:val="en-US"/>
        </w:rPr>
        <w:t xml:space="preserve">, </w:t>
      </w:r>
      <w:r w:rsidR="0047474D" w:rsidRPr="00507B40">
        <w:rPr>
          <w:bCs/>
          <w:lang w:val="en-US"/>
        </w:rPr>
        <w:t>HBS</w:t>
      </w:r>
      <w:r w:rsidRPr="00507B40">
        <w:rPr>
          <w:bCs/>
          <w:lang w:val="en-US"/>
        </w:rPr>
        <w:t xml:space="preserve">, </w:t>
      </w:r>
      <w:r w:rsidR="0047474D" w:rsidRPr="00507B40">
        <w:rPr>
          <w:bCs/>
          <w:lang w:val="en-US"/>
        </w:rPr>
        <w:t>VWO</w:t>
      </w:r>
      <w:r w:rsidR="00112FED" w:rsidRPr="00507B40">
        <w:rPr>
          <w:bCs/>
          <w:lang w:val="en-US"/>
        </w:rPr>
        <w:t>, gymnasium]</w:t>
      </w:r>
      <w:r w:rsidR="00F12881" w:rsidRPr="00507B40">
        <w:rPr>
          <w:bCs/>
          <w:lang w:val="en-US"/>
        </w:rPr>
        <w:t>), and high (higher vocatio</w:t>
      </w:r>
      <w:r w:rsidR="00112FED" w:rsidRPr="00507B40">
        <w:rPr>
          <w:bCs/>
          <w:lang w:val="en-US"/>
        </w:rPr>
        <w:t>nal education [</w:t>
      </w:r>
      <w:r w:rsidR="0047474D" w:rsidRPr="00507B40">
        <w:rPr>
          <w:bCs/>
          <w:lang w:val="en-US"/>
        </w:rPr>
        <w:t>HBO</w:t>
      </w:r>
      <w:r w:rsidR="00112FED" w:rsidRPr="00507B40">
        <w:rPr>
          <w:bCs/>
          <w:lang w:val="en-US"/>
        </w:rPr>
        <w:t>]</w:t>
      </w:r>
      <w:r w:rsidRPr="00507B40">
        <w:rPr>
          <w:bCs/>
          <w:lang w:val="en-US"/>
        </w:rPr>
        <w:t>, university</w:t>
      </w:r>
      <w:r w:rsidR="00F12881" w:rsidRPr="00507B40">
        <w:rPr>
          <w:bCs/>
          <w:lang w:val="en-US"/>
        </w:rPr>
        <w:t>) irrespective of whether diploma or certificate received</w:t>
      </w:r>
      <w:r w:rsidRPr="00507B40">
        <w:rPr>
          <w:bCs/>
          <w:lang w:val="en-US"/>
        </w:rPr>
        <w:t xml:space="preserve">, with exception of the high education group. If no diploma or certificate </w:t>
      </w:r>
      <w:proofErr w:type="gramStart"/>
      <w:r w:rsidRPr="00507B40">
        <w:rPr>
          <w:bCs/>
          <w:lang w:val="en-US"/>
        </w:rPr>
        <w:t>was</w:t>
      </w:r>
      <w:proofErr w:type="gramEnd"/>
      <w:r w:rsidRPr="00507B40">
        <w:rPr>
          <w:bCs/>
          <w:lang w:val="en-US"/>
        </w:rPr>
        <w:t xml:space="preserve"> received in that group, a participant would be included in the medium education group. </w:t>
      </w:r>
    </w:p>
    <w:p w14:paraId="48CA2656" w14:textId="77777777" w:rsidR="00F12881" w:rsidRPr="00507B40" w:rsidRDefault="009535CA" w:rsidP="009535CA">
      <w:pPr>
        <w:spacing w:after="0" w:line="480" w:lineRule="auto"/>
        <w:ind w:firstLine="708"/>
        <w:rPr>
          <w:rFonts w:asciiTheme="minorHAnsi" w:hAnsiTheme="minorHAnsi"/>
          <w:lang w:val="en-US"/>
        </w:rPr>
      </w:pPr>
      <w:r w:rsidRPr="00507B40">
        <w:rPr>
          <w:bCs/>
          <w:lang w:val="en-US"/>
        </w:rPr>
        <w:t>For the Lifelines cohort, the question about education was slightly different</w:t>
      </w:r>
      <w:r w:rsidR="00FE41DD" w:rsidRPr="00507B40">
        <w:rPr>
          <w:bCs/>
          <w:lang w:val="en-US"/>
        </w:rPr>
        <w:t xml:space="preserve"> </w:t>
      </w:r>
      <w:r w:rsidR="00130349" w:rsidRPr="00507B40">
        <w:rPr>
          <w:bCs/>
          <w:lang w:val="en-US"/>
        </w:rPr>
        <w:t>(“</w:t>
      </w:r>
      <w:r w:rsidR="00130349" w:rsidRPr="00507B40">
        <w:rPr>
          <w:lang w:val="en-US"/>
        </w:rPr>
        <w:t>What is your highest level of completed education?”</w:t>
      </w:r>
      <w:r w:rsidR="00130349" w:rsidRPr="00507B40">
        <w:rPr>
          <w:bCs/>
          <w:lang w:val="en-US"/>
        </w:rPr>
        <w:t>)</w:t>
      </w:r>
      <w:r w:rsidRPr="00507B40">
        <w:rPr>
          <w:bCs/>
          <w:lang w:val="en-US"/>
        </w:rPr>
        <w:t xml:space="preserve"> and already assumed diploma or certificate being received and data were categorized taking it into account.</w:t>
      </w:r>
      <w:r w:rsidR="005C21FB" w:rsidRPr="00507B40">
        <w:rPr>
          <w:bCs/>
          <w:lang w:val="en-US"/>
        </w:rPr>
        <w:t xml:space="preserve"> Namely low education level included no education </w:t>
      </w:r>
      <w:r w:rsidR="000317AE" w:rsidRPr="00507B40">
        <w:rPr>
          <w:bCs/>
          <w:lang w:val="en-US"/>
        </w:rPr>
        <w:t>(</w:t>
      </w:r>
      <w:r w:rsidR="005C21FB" w:rsidRPr="00507B40">
        <w:rPr>
          <w:bCs/>
          <w:lang w:val="en-US"/>
        </w:rPr>
        <w:t>primary school or primary education not completed) or primary education (primary education, special</w:t>
      </w:r>
      <w:r w:rsidR="000317AE" w:rsidRPr="00507B40">
        <w:rPr>
          <w:bCs/>
          <w:lang w:val="en-US"/>
        </w:rPr>
        <w:t>ized primary education);</w:t>
      </w:r>
      <w:r w:rsidR="005C21FB" w:rsidRPr="00507B40">
        <w:rPr>
          <w:bCs/>
          <w:lang w:val="en-US"/>
        </w:rPr>
        <w:t xml:space="preserve"> medium education level included </w:t>
      </w:r>
      <w:r w:rsidR="000317AE" w:rsidRPr="00507B40">
        <w:rPr>
          <w:bCs/>
          <w:lang w:val="en-US"/>
        </w:rPr>
        <w:t>lower</w:t>
      </w:r>
      <w:r w:rsidR="005C21FB" w:rsidRPr="00507B40">
        <w:rPr>
          <w:bCs/>
          <w:lang w:val="en-US"/>
        </w:rPr>
        <w:t xml:space="preserve"> or preparatory vocational education (such as LTS, LEAO, LHNO, VMBO), </w:t>
      </w:r>
      <w:r w:rsidR="000317AE" w:rsidRPr="00507B40">
        <w:rPr>
          <w:bCs/>
          <w:lang w:val="en-US"/>
        </w:rPr>
        <w:t xml:space="preserve">lower </w:t>
      </w:r>
      <w:r w:rsidR="0050397D" w:rsidRPr="00507B40">
        <w:rPr>
          <w:bCs/>
          <w:lang w:val="en-US"/>
        </w:rPr>
        <w:t xml:space="preserve">general </w:t>
      </w:r>
      <w:r w:rsidR="000317AE" w:rsidRPr="00507B40">
        <w:rPr>
          <w:bCs/>
          <w:lang w:val="en-US"/>
        </w:rPr>
        <w:t xml:space="preserve">secondary </w:t>
      </w:r>
      <w:r w:rsidR="0050397D" w:rsidRPr="00507B40">
        <w:rPr>
          <w:bCs/>
          <w:lang w:val="en-US"/>
        </w:rPr>
        <w:t>education (such as MAVO, (</w:t>
      </w:r>
      <w:proofErr w:type="gramStart"/>
      <w:r w:rsidR="0050397D" w:rsidRPr="00507B40">
        <w:rPr>
          <w:bCs/>
          <w:lang w:val="en-US"/>
        </w:rPr>
        <w:t>M)ULO</w:t>
      </w:r>
      <w:proofErr w:type="gramEnd"/>
      <w:r w:rsidR="0050397D" w:rsidRPr="00507B40">
        <w:rPr>
          <w:bCs/>
          <w:lang w:val="en-US"/>
        </w:rPr>
        <w:t xml:space="preserve">, MBO-short, VMBO-t), </w:t>
      </w:r>
      <w:r w:rsidR="000317AE" w:rsidRPr="00507B40">
        <w:rPr>
          <w:bCs/>
          <w:lang w:val="en-US"/>
        </w:rPr>
        <w:t xml:space="preserve">lower </w:t>
      </w:r>
      <w:r w:rsidR="00A32E1E" w:rsidRPr="00507B40">
        <w:rPr>
          <w:bCs/>
          <w:lang w:val="en-US"/>
        </w:rPr>
        <w:t xml:space="preserve">vocational education </w:t>
      </w:r>
      <w:r w:rsidR="000317AE" w:rsidRPr="00507B40">
        <w:rPr>
          <w:bCs/>
          <w:lang w:val="en-US"/>
        </w:rPr>
        <w:t>(</w:t>
      </w:r>
      <w:r w:rsidR="000317AE" w:rsidRPr="00507B40">
        <w:rPr>
          <w:lang w:val="en-US"/>
        </w:rPr>
        <w:t>such as MBO-long, MTS, MEAO, BOL, BBL, INAS</w:t>
      </w:r>
      <w:r w:rsidR="000317AE" w:rsidRPr="00507B40">
        <w:rPr>
          <w:bCs/>
          <w:lang w:val="en-US"/>
        </w:rPr>
        <w:t xml:space="preserve">); high education level included </w:t>
      </w:r>
      <w:r w:rsidR="00DC535A" w:rsidRPr="00507B40">
        <w:rPr>
          <w:lang w:val="en-US"/>
        </w:rPr>
        <w:t xml:space="preserve">higher general secondary education and preparatory academic education (such as HAVO, VWO, </w:t>
      </w:r>
      <w:proofErr w:type="spellStart"/>
      <w:r w:rsidR="00DC535A" w:rsidRPr="00507B40">
        <w:rPr>
          <w:lang w:val="en-US"/>
        </w:rPr>
        <w:t>Atheneum</w:t>
      </w:r>
      <w:proofErr w:type="spellEnd"/>
      <w:r w:rsidR="00DC535A" w:rsidRPr="00507B40">
        <w:rPr>
          <w:lang w:val="en-US"/>
        </w:rPr>
        <w:t>, Gymnasium, HBS, MMS)</w:t>
      </w:r>
      <w:r w:rsidR="006C4345" w:rsidRPr="00507B40">
        <w:rPr>
          <w:lang w:val="en-US"/>
        </w:rPr>
        <w:t>, higher vocational education (such as HBO, HTS, HEAO, candidates for academic education, bachelor's) and academic education (university).</w:t>
      </w:r>
    </w:p>
    <w:p w14:paraId="0E2D9E31" w14:textId="77777777" w:rsidR="0080574D" w:rsidRPr="00507B40" w:rsidRDefault="005706B9" w:rsidP="005706B9">
      <w:pPr>
        <w:spacing w:after="0" w:line="240" w:lineRule="auto"/>
        <w:ind w:left="360"/>
        <w:rPr>
          <w:rFonts w:asciiTheme="minorHAnsi" w:hAnsiTheme="minorHAnsi"/>
          <w:lang w:val="en-US"/>
        </w:rPr>
      </w:pPr>
      <w:r w:rsidRPr="00507B40">
        <w:rPr>
          <w:bCs/>
          <w:lang w:val="en-US"/>
        </w:rPr>
        <w:t>*</w:t>
      </w:r>
      <w:r w:rsidR="00D66272" w:rsidRPr="00507B40">
        <w:rPr>
          <w:bCs/>
          <w:lang w:val="en-US"/>
        </w:rPr>
        <w:t xml:space="preserve"> </w:t>
      </w:r>
      <w:r w:rsidR="001C04C9" w:rsidRPr="00507B40">
        <w:rPr>
          <w:rFonts w:asciiTheme="minorHAnsi" w:hAnsiTheme="minorHAnsi"/>
          <w:lang w:val="en-US"/>
        </w:rPr>
        <w:t xml:space="preserve"> </w:t>
      </w:r>
      <w:r w:rsidR="0080574D" w:rsidRPr="00507B40">
        <w:rPr>
          <w:rFonts w:asciiTheme="minorHAnsi" w:hAnsiTheme="minorHAnsi"/>
          <w:lang w:val="en-US"/>
        </w:rPr>
        <w:t>Dutch education system abbreviations (in Dutch)</w:t>
      </w:r>
      <w:r w:rsidR="0005411D" w:rsidRPr="00507B40">
        <w:rPr>
          <w:rFonts w:asciiTheme="minorHAnsi" w:hAnsiTheme="minorHAnsi"/>
          <w:lang w:val="en-US"/>
        </w:rPr>
        <w:t>:</w:t>
      </w:r>
    </w:p>
    <w:p w14:paraId="071A7554" w14:textId="77777777" w:rsidR="001C04C9" w:rsidRPr="00507B40" w:rsidRDefault="0080574D" w:rsidP="005706B9">
      <w:pPr>
        <w:spacing w:after="0" w:line="240" w:lineRule="auto"/>
        <w:ind w:left="360"/>
        <w:rPr>
          <w:rFonts w:asciiTheme="minorHAnsi" w:hAnsiTheme="minorHAnsi"/>
        </w:rPr>
      </w:pPr>
      <w:r w:rsidRPr="00507B40">
        <w:rPr>
          <w:bCs/>
          <w:lang w:val="en-US"/>
        </w:rPr>
        <w:t xml:space="preserve">    </w:t>
      </w:r>
      <w:r w:rsidR="001C04C9" w:rsidRPr="00507B40">
        <w:rPr>
          <w:bCs/>
        </w:rPr>
        <w:t>LTS</w:t>
      </w:r>
      <w:r w:rsidR="001C04C9" w:rsidRPr="00507B40">
        <w:rPr>
          <w:rFonts w:asciiTheme="minorHAnsi" w:hAnsiTheme="minorHAnsi"/>
        </w:rPr>
        <w:t xml:space="preserve"> – </w:t>
      </w:r>
      <w:r w:rsidR="00440747" w:rsidRPr="00507B40">
        <w:rPr>
          <w:rFonts w:asciiTheme="minorHAnsi" w:hAnsiTheme="minorHAnsi"/>
        </w:rPr>
        <w:t>lagere technische school</w:t>
      </w:r>
    </w:p>
    <w:p w14:paraId="1D13BB7C" w14:textId="77777777" w:rsidR="009C48C6" w:rsidRPr="00507B40" w:rsidRDefault="009C48C6" w:rsidP="005706B9">
      <w:pPr>
        <w:spacing w:after="0" w:line="240" w:lineRule="auto"/>
        <w:ind w:left="360"/>
        <w:rPr>
          <w:bCs/>
        </w:rPr>
      </w:pPr>
      <w:r w:rsidRPr="00507B40">
        <w:rPr>
          <w:bCs/>
        </w:rPr>
        <w:t xml:space="preserve">    LEAO</w:t>
      </w:r>
      <w:r w:rsidRPr="00507B40">
        <w:rPr>
          <w:rFonts w:asciiTheme="minorHAnsi" w:hAnsiTheme="minorHAnsi"/>
        </w:rPr>
        <w:t xml:space="preserve"> –</w:t>
      </w:r>
      <w:r w:rsidR="00E6401A" w:rsidRPr="00507B40">
        <w:rPr>
          <w:rFonts w:asciiTheme="minorHAnsi" w:hAnsiTheme="minorHAnsi"/>
        </w:rPr>
        <w:t xml:space="preserve"> lager economisch en administratief onderwijs</w:t>
      </w:r>
    </w:p>
    <w:p w14:paraId="190C3EB8" w14:textId="77777777" w:rsidR="009C48C6" w:rsidRPr="00507B40" w:rsidRDefault="009C48C6" w:rsidP="009C48C6">
      <w:pPr>
        <w:spacing w:after="0" w:line="240" w:lineRule="auto"/>
        <w:ind w:left="360"/>
        <w:rPr>
          <w:rFonts w:asciiTheme="minorHAnsi" w:hAnsiTheme="minorHAnsi"/>
        </w:rPr>
      </w:pPr>
      <w:r w:rsidRPr="00507B40">
        <w:rPr>
          <w:bCs/>
        </w:rPr>
        <w:t xml:space="preserve">    LHNO</w:t>
      </w:r>
      <w:r w:rsidRPr="00507B40">
        <w:rPr>
          <w:rFonts w:asciiTheme="minorHAnsi" w:hAnsiTheme="minorHAnsi"/>
        </w:rPr>
        <w:t xml:space="preserve"> –</w:t>
      </w:r>
      <w:r w:rsidR="00E6401A" w:rsidRPr="00507B40">
        <w:rPr>
          <w:rFonts w:asciiTheme="minorHAnsi" w:hAnsiTheme="minorHAnsi"/>
        </w:rPr>
        <w:t xml:space="preserve"> lager huishoud- en nijverheidsonderwijs</w:t>
      </w:r>
    </w:p>
    <w:p w14:paraId="05CED4F1" w14:textId="77777777" w:rsidR="001C04C9" w:rsidRPr="00507B40" w:rsidRDefault="001C04C9" w:rsidP="005706B9">
      <w:pPr>
        <w:spacing w:after="0" w:line="240" w:lineRule="auto"/>
        <w:ind w:left="360"/>
        <w:rPr>
          <w:rFonts w:asciiTheme="minorHAnsi" w:hAnsiTheme="minorHAnsi"/>
        </w:rPr>
      </w:pPr>
      <w:r w:rsidRPr="00507B40">
        <w:rPr>
          <w:bCs/>
        </w:rPr>
        <w:t xml:space="preserve">    </w:t>
      </w:r>
      <w:r w:rsidR="00AD7C92" w:rsidRPr="00507B40">
        <w:rPr>
          <w:bCs/>
        </w:rPr>
        <w:t>(M)</w:t>
      </w:r>
      <w:r w:rsidRPr="00507B40">
        <w:rPr>
          <w:bCs/>
        </w:rPr>
        <w:t>ULO</w:t>
      </w:r>
      <w:r w:rsidRPr="00507B40">
        <w:rPr>
          <w:rFonts w:asciiTheme="minorHAnsi" w:hAnsiTheme="minorHAnsi"/>
        </w:rPr>
        <w:t xml:space="preserve"> – </w:t>
      </w:r>
      <w:r w:rsidR="00AD7C92" w:rsidRPr="00507B40">
        <w:rPr>
          <w:rFonts w:asciiTheme="minorHAnsi" w:hAnsiTheme="minorHAnsi"/>
        </w:rPr>
        <w:t xml:space="preserve">(meer) </w:t>
      </w:r>
      <w:r w:rsidR="009949B3" w:rsidRPr="00507B40">
        <w:rPr>
          <w:rFonts w:asciiTheme="minorHAnsi" w:hAnsiTheme="minorHAnsi"/>
        </w:rPr>
        <w:t>uitgebreid lager onderwijs</w:t>
      </w:r>
    </w:p>
    <w:p w14:paraId="6ACBC896" w14:textId="77777777" w:rsidR="001C04C9" w:rsidRPr="00507B40" w:rsidRDefault="001C04C9" w:rsidP="005706B9">
      <w:pPr>
        <w:spacing w:after="0" w:line="240" w:lineRule="auto"/>
        <w:ind w:left="360"/>
        <w:rPr>
          <w:bCs/>
        </w:rPr>
      </w:pPr>
      <w:r w:rsidRPr="00507B40">
        <w:rPr>
          <w:bCs/>
        </w:rPr>
        <w:t xml:space="preserve">    MAVO </w:t>
      </w:r>
      <w:r w:rsidR="005044FA" w:rsidRPr="00507B40">
        <w:rPr>
          <w:bCs/>
        </w:rPr>
        <w:t>–</w:t>
      </w:r>
      <w:r w:rsidRPr="00507B40">
        <w:rPr>
          <w:bCs/>
        </w:rPr>
        <w:t xml:space="preserve"> </w:t>
      </w:r>
      <w:r w:rsidR="005044FA" w:rsidRPr="00507B40">
        <w:rPr>
          <w:bCs/>
        </w:rPr>
        <w:t>middelbaar algemeen voortgezet onderwijs</w:t>
      </w:r>
    </w:p>
    <w:p w14:paraId="26DB14AF" w14:textId="77777777" w:rsidR="001C04C9" w:rsidRPr="00507B40" w:rsidRDefault="001C04C9" w:rsidP="005706B9">
      <w:pPr>
        <w:spacing w:after="0" w:line="240" w:lineRule="auto"/>
        <w:ind w:left="360"/>
        <w:rPr>
          <w:bCs/>
        </w:rPr>
      </w:pPr>
      <w:r w:rsidRPr="00507B40">
        <w:rPr>
          <w:bCs/>
        </w:rPr>
        <w:t xml:space="preserve">    VMBO </w:t>
      </w:r>
      <w:r w:rsidR="004B5C43" w:rsidRPr="00507B40">
        <w:rPr>
          <w:bCs/>
        </w:rPr>
        <w:t>–</w:t>
      </w:r>
      <w:r w:rsidRPr="00507B40">
        <w:rPr>
          <w:bCs/>
        </w:rPr>
        <w:t xml:space="preserve"> </w:t>
      </w:r>
      <w:r w:rsidR="004B5C43" w:rsidRPr="00507B40">
        <w:rPr>
          <w:bCs/>
        </w:rPr>
        <w:t>voorbereidend middelbaar beroepsonderwijs</w:t>
      </w:r>
    </w:p>
    <w:p w14:paraId="3DB55085" w14:textId="77777777" w:rsidR="001C04C9" w:rsidRPr="00507B40" w:rsidRDefault="001C04C9" w:rsidP="005837DF">
      <w:pPr>
        <w:spacing w:after="0" w:line="240" w:lineRule="auto"/>
        <w:ind w:left="360"/>
        <w:rPr>
          <w:bCs/>
        </w:rPr>
      </w:pPr>
      <w:r w:rsidRPr="00507B40">
        <w:rPr>
          <w:bCs/>
        </w:rPr>
        <w:t xml:space="preserve">    MBO</w:t>
      </w:r>
      <w:r w:rsidR="009104FB" w:rsidRPr="00507B40">
        <w:rPr>
          <w:bCs/>
        </w:rPr>
        <w:t xml:space="preserve"> </w:t>
      </w:r>
      <w:r w:rsidR="008458CA" w:rsidRPr="00507B40">
        <w:rPr>
          <w:bCs/>
        </w:rPr>
        <w:t>–</w:t>
      </w:r>
      <w:r w:rsidR="009104FB" w:rsidRPr="00507B40">
        <w:rPr>
          <w:rFonts w:asciiTheme="minorHAnsi" w:hAnsiTheme="minorHAnsi"/>
        </w:rPr>
        <w:t xml:space="preserve"> </w:t>
      </w:r>
      <w:r w:rsidR="005837DF" w:rsidRPr="00507B40">
        <w:rPr>
          <w:bCs/>
        </w:rPr>
        <w:t>middelbaar beroepsonderwijs</w:t>
      </w:r>
    </w:p>
    <w:p w14:paraId="6FDEDB13" w14:textId="77777777" w:rsidR="009C48C6" w:rsidRPr="00507B40" w:rsidRDefault="009C48C6" w:rsidP="005837DF">
      <w:pPr>
        <w:spacing w:after="0" w:line="240" w:lineRule="auto"/>
        <w:ind w:left="360"/>
      </w:pPr>
      <w:r w:rsidRPr="00507B40">
        <w:t xml:space="preserve">    MTS</w:t>
      </w:r>
      <w:r w:rsidR="00B97435" w:rsidRPr="00507B40">
        <w:rPr>
          <w:bCs/>
        </w:rPr>
        <w:t xml:space="preserve"> –</w:t>
      </w:r>
      <w:r w:rsidR="0086008F" w:rsidRPr="00507B40">
        <w:rPr>
          <w:bCs/>
        </w:rPr>
        <w:t xml:space="preserve"> middelbare technische school</w:t>
      </w:r>
    </w:p>
    <w:p w14:paraId="53876329" w14:textId="77777777" w:rsidR="009C48C6" w:rsidRPr="00507B40" w:rsidRDefault="00FA1273" w:rsidP="00FA1273">
      <w:pPr>
        <w:spacing w:after="0" w:line="240" w:lineRule="auto"/>
        <w:ind w:left="360"/>
        <w:rPr>
          <w:rFonts w:asciiTheme="minorHAnsi" w:hAnsiTheme="minorHAnsi"/>
        </w:rPr>
      </w:pPr>
      <w:r w:rsidRPr="00507B40">
        <w:t xml:space="preserve"> </w:t>
      </w:r>
      <w:r w:rsidR="009C48C6" w:rsidRPr="00507B40">
        <w:t xml:space="preserve">   MEAO</w:t>
      </w:r>
      <w:r w:rsidR="00B97435" w:rsidRPr="00507B40">
        <w:rPr>
          <w:bCs/>
        </w:rPr>
        <w:t xml:space="preserve"> –</w:t>
      </w:r>
      <w:r w:rsidRPr="00507B40">
        <w:rPr>
          <w:bCs/>
        </w:rPr>
        <w:t xml:space="preserve"> middelbare</w:t>
      </w:r>
      <w:r w:rsidRPr="00507B40">
        <w:rPr>
          <w:rFonts w:asciiTheme="minorHAnsi" w:hAnsiTheme="minorHAnsi"/>
        </w:rPr>
        <w:t xml:space="preserve"> economisch en administratief onderwijs</w:t>
      </w:r>
    </w:p>
    <w:p w14:paraId="0BF3EE18" w14:textId="77777777" w:rsidR="00912EE4" w:rsidRPr="00507B40" w:rsidRDefault="00912EE4" w:rsidP="00912EE4">
      <w:pPr>
        <w:spacing w:after="0" w:line="240" w:lineRule="auto"/>
        <w:ind w:left="360"/>
        <w:rPr>
          <w:bCs/>
        </w:rPr>
      </w:pPr>
      <w:r w:rsidRPr="00507B40">
        <w:t xml:space="preserve">    MMS</w:t>
      </w:r>
      <w:r w:rsidRPr="00507B40">
        <w:rPr>
          <w:bCs/>
        </w:rPr>
        <w:t xml:space="preserve"> – middelbare meisjesschool</w:t>
      </w:r>
    </w:p>
    <w:p w14:paraId="2801CC29" w14:textId="77777777" w:rsidR="009C48C6" w:rsidRPr="00507B40" w:rsidRDefault="009C48C6" w:rsidP="009C48C6">
      <w:pPr>
        <w:spacing w:after="0" w:line="240" w:lineRule="auto"/>
      </w:pPr>
      <w:r w:rsidRPr="00507B40">
        <w:t xml:space="preserve">           BOL</w:t>
      </w:r>
      <w:r w:rsidR="00B97435" w:rsidRPr="00507B40">
        <w:rPr>
          <w:bCs/>
        </w:rPr>
        <w:t xml:space="preserve"> –</w:t>
      </w:r>
      <w:r w:rsidR="00471DB1" w:rsidRPr="00507B40">
        <w:rPr>
          <w:bCs/>
        </w:rPr>
        <w:t xml:space="preserve"> beroeps opleidende leerweg</w:t>
      </w:r>
    </w:p>
    <w:p w14:paraId="680218A2" w14:textId="77777777" w:rsidR="009C48C6" w:rsidRPr="00507B40" w:rsidRDefault="009C48C6" w:rsidP="009C48C6">
      <w:pPr>
        <w:spacing w:after="0" w:line="240" w:lineRule="auto"/>
      </w:pPr>
      <w:r w:rsidRPr="00507B40">
        <w:t xml:space="preserve">           BBL</w:t>
      </w:r>
      <w:r w:rsidR="00B97435" w:rsidRPr="00507B40">
        <w:rPr>
          <w:bCs/>
        </w:rPr>
        <w:t xml:space="preserve"> –</w:t>
      </w:r>
      <w:r w:rsidR="00471DB1" w:rsidRPr="00507B40">
        <w:rPr>
          <w:bCs/>
        </w:rPr>
        <w:t xml:space="preserve"> beroeps begeleidende leerweg</w:t>
      </w:r>
    </w:p>
    <w:p w14:paraId="3377F397" w14:textId="77777777" w:rsidR="009C48C6" w:rsidRPr="00507B40" w:rsidRDefault="009C48C6" w:rsidP="009C48C6">
      <w:pPr>
        <w:spacing w:after="0" w:line="240" w:lineRule="auto"/>
        <w:rPr>
          <w:bCs/>
        </w:rPr>
      </w:pPr>
      <w:r w:rsidRPr="00507B40">
        <w:t xml:space="preserve">           INAS</w:t>
      </w:r>
      <w:r w:rsidR="00B97435" w:rsidRPr="00507B40">
        <w:rPr>
          <w:bCs/>
        </w:rPr>
        <w:t xml:space="preserve"> –</w:t>
      </w:r>
      <w:r w:rsidR="000F033A" w:rsidRPr="00507B40">
        <w:rPr>
          <w:bCs/>
        </w:rPr>
        <w:t xml:space="preserve"> inrichtingsassistente</w:t>
      </w:r>
    </w:p>
    <w:p w14:paraId="1BC8C18C" w14:textId="77777777" w:rsidR="001C04C9" w:rsidRPr="00507B40" w:rsidRDefault="001C04C9" w:rsidP="005706B9">
      <w:pPr>
        <w:spacing w:after="0" w:line="240" w:lineRule="auto"/>
        <w:ind w:left="360"/>
        <w:rPr>
          <w:bCs/>
        </w:rPr>
      </w:pPr>
      <w:r w:rsidRPr="00507B40">
        <w:rPr>
          <w:bCs/>
        </w:rPr>
        <w:t xml:space="preserve">    HAVO </w:t>
      </w:r>
      <w:r w:rsidR="008458CA" w:rsidRPr="00507B40">
        <w:rPr>
          <w:bCs/>
        </w:rPr>
        <w:t>–</w:t>
      </w:r>
      <w:r w:rsidRPr="00507B40">
        <w:rPr>
          <w:bCs/>
        </w:rPr>
        <w:t xml:space="preserve"> </w:t>
      </w:r>
      <w:r w:rsidR="00F779DB" w:rsidRPr="00507B40">
        <w:rPr>
          <w:bCs/>
        </w:rPr>
        <w:t>hoger algemeen voortgezet onderwijs</w:t>
      </w:r>
    </w:p>
    <w:p w14:paraId="7FB5DB97" w14:textId="77777777" w:rsidR="001C04C9" w:rsidRPr="00507B40" w:rsidRDefault="001C04C9" w:rsidP="005706B9">
      <w:pPr>
        <w:spacing w:after="0" w:line="240" w:lineRule="auto"/>
        <w:ind w:left="360"/>
        <w:rPr>
          <w:bCs/>
        </w:rPr>
      </w:pPr>
      <w:r w:rsidRPr="00507B40">
        <w:rPr>
          <w:bCs/>
        </w:rPr>
        <w:t xml:space="preserve">    HBS </w:t>
      </w:r>
      <w:r w:rsidR="008458CA" w:rsidRPr="00507B40">
        <w:rPr>
          <w:bCs/>
        </w:rPr>
        <w:t>–</w:t>
      </w:r>
      <w:r w:rsidRPr="00507B40">
        <w:rPr>
          <w:bCs/>
        </w:rPr>
        <w:t xml:space="preserve"> </w:t>
      </w:r>
      <w:r w:rsidR="000E36B7" w:rsidRPr="00507B40">
        <w:rPr>
          <w:bCs/>
        </w:rPr>
        <w:t>hogere burgerschool</w:t>
      </w:r>
    </w:p>
    <w:p w14:paraId="7EB637D9" w14:textId="77777777" w:rsidR="00263558" w:rsidRPr="00507B40" w:rsidRDefault="00263558" w:rsidP="005706B9">
      <w:pPr>
        <w:spacing w:after="0" w:line="240" w:lineRule="auto"/>
        <w:ind w:left="360"/>
        <w:rPr>
          <w:bCs/>
        </w:rPr>
      </w:pPr>
      <w:r w:rsidRPr="00507B40">
        <w:t xml:space="preserve">    HTS</w:t>
      </w:r>
      <w:r w:rsidRPr="00507B40">
        <w:rPr>
          <w:bCs/>
        </w:rPr>
        <w:t xml:space="preserve"> – hogere </w:t>
      </w:r>
      <w:r w:rsidRPr="00507B40">
        <w:rPr>
          <w:rFonts w:asciiTheme="minorHAnsi" w:hAnsiTheme="minorHAnsi"/>
        </w:rPr>
        <w:t>technische school</w:t>
      </w:r>
    </w:p>
    <w:p w14:paraId="2F8973BF" w14:textId="77777777" w:rsidR="00263558" w:rsidRPr="00507B40" w:rsidRDefault="00263558" w:rsidP="005706B9">
      <w:pPr>
        <w:spacing w:after="0" w:line="240" w:lineRule="auto"/>
        <w:ind w:left="360"/>
        <w:rPr>
          <w:bCs/>
        </w:rPr>
      </w:pPr>
      <w:r w:rsidRPr="00507B40">
        <w:t xml:space="preserve">    HEAO</w:t>
      </w:r>
      <w:r w:rsidRPr="00507B40">
        <w:rPr>
          <w:bCs/>
        </w:rPr>
        <w:t xml:space="preserve"> –</w:t>
      </w:r>
      <w:r w:rsidRPr="00507B40">
        <w:rPr>
          <w:rFonts w:asciiTheme="minorHAnsi" w:hAnsiTheme="minorHAnsi"/>
        </w:rPr>
        <w:t xml:space="preserve">  hoger economisch en administratief onderwijs</w:t>
      </w:r>
      <w:r w:rsidR="001C04C9" w:rsidRPr="00507B40">
        <w:rPr>
          <w:bCs/>
        </w:rPr>
        <w:t xml:space="preserve">    </w:t>
      </w:r>
    </w:p>
    <w:p w14:paraId="472A403A" w14:textId="77777777" w:rsidR="001C04C9" w:rsidRPr="00507B40" w:rsidRDefault="00263558" w:rsidP="005706B9">
      <w:pPr>
        <w:spacing w:after="0" w:line="240" w:lineRule="auto"/>
        <w:ind w:left="360"/>
        <w:rPr>
          <w:bCs/>
        </w:rPr>
      </w:pPr>
      <w:r w:rsidRPr="00507B40">
        <w:rPr>
          <w:bCs/>
        </w:rPr>
        <w:t xml:space="preserve">    </w:t>
      </w:r>
      <w:r w:rsidR="001C04C9" w:rsidRPr="00507B40">
        <w:rPr>
          <w:bCs/>
        </w:rPr>
        <w:t xml:space="preserve">VWO </w:t>
      </w:r>
      <w:r w:rsidR="008458CA" w:rsidRPr="00507B40">
        <w:rPr>
          <w:bCs/>
        </w:rPr>
        <w:t>–</w:t>
      </w:r>
      <w:r w:rsidR="001C04C9" w:rsidRPr="00507B40">
        <w:rPr>
          <w:bCs/>
        </w:rPr>
        <w:t xml:space="preserve"> </w:t>
      </w:r>
      <w:r w:rsidR="00241235" w:rsidRPr="00507B40">
        <w:rPr>
          <w:bCs/>
        </w:rPr>
        <w:t>voorbereiden</w:t>
      </w:r>
      <w:r w:rsidR="008C29E9" w:rsidRPr="00507B40">
        <w:rPr>
          <w:bCs/>
        </w:rPr>
        <w:t xml:space="preserve">d </w:t>
      </w:r>
      <w:r w:rsidR="00241235" w:rsidRPr="00507B40">
        <w:rPr>
          <w:bCs/>
        </w:rPr>
        <w:t>wetenschappelijk onderwijs</w:t>
      </w:r>
    </w:p>
    <w:p w14:paraId="3AEEC2BE" w14:textId="77777777" w:rsidR="009C48C6" w:rsidRPr="00507B40" w:rsidRDefault="009C48C6" w:rsidP="00263558">
      <w:pPr>
        <w:spacing w:after="0" w:line="240" w:lineRule="auto"/>
        <w:ind w:left="360"/>
        <w:rPr>
          <w:rFonts w:asciiTheme="minorHAnsi" w:hAnsiTheme="minorHAnsi"/>
        </w:rPr>
      </w:pPr>
      <w:r w:rsidRPr="00507B40">
        <w:t xml:space="preserve">    </w:t>
      </w:r>
      <w:r w:rsidR="001C04C9" w:rsidRPr="00507B40">
        <w:rPr>
          <w:bCs/>
        </w:rPr>
        <w:t xml:space="preserve">HBO </w:t>
      </w:r>
      <w:r w:rsidR="008458CA" w:rsidRPr="00507B40">
        <w:rPr>
          <w:bCs/>
        </w:rPr>
        <w:t>–</w:t>
      </w:r>
      <w:r w:rsidR="001C04C9" w:rsidRPr="00507B40">
        <w:rPr>
          <w:bCs/>
        </w:rPr>
        <w:t xml:space="preserve"> </w:t>
      </w:r>
      <w:r w:rsidR="001C04C9" w:rsidRPr="00507B40">
        <w:rPr>
          <w:rFonts w:asciiTheme="minorHAnsi" w:hAnsiTheme="minorHAnsi"/>
        </w:rPr>
        <w:t xml:space="preserve"> </w:t>
      </w:r>
      <w:r w:rsidR="00CC2C1D" w:rsidRPr="00507B40">
        <w:rPr>
          <w:rFonts w:asciiTheme="minorHAnsi" w:hAnsiTheme="minorHAnsi"/>
        </w:rPr>
        <w:t>hoger beroepsonderwijs</w:t>
      </w:r>
    </w:p>
    <w:p w14:paraId="74B1CC69" w14:textId="77777777" w:rsidR="00591DA5" w:rsidRPr="00507B40" w:rsidRDefault="009C48C6" w:rsidP="005706B9">
      <w:pPr>
        <w:spacing w:after="0" w:line="240" w:lineRule="auto"/>
        <w:ind w:left="360"/>
        <w:rPr>
          <w:rFonts w:asciiTheme="minorHAnsi" w:eastAsiaTheme="majorEastAsia" w:hAnsiTheme="minorHAnsi" w:cstheme="majorBidi"/>
          <w:b/>
          <w:bCs/>
        </w:rPr>
      </w:pPr>
      <w:r w:rsidRPr="00507B40">
        <w:t xml:space="preserve">    </w:t>
      </w:r>
      <w:r w:rsidR="00591DA5" w:rsidRPr="00507B40">
        <w:rPr>
          <w:rFonts w:asciiTheme="minorHAnsi" w:hAnsiTheme="minorHAnsi"/>
        </w:rPr>
        <w:br w:type="page"/>
      </w:r>
    </w:p>
    <w:p w14:paraId="63FBCCBB" w14:textId="77777777" w:rsidR="00B20674" w:rsidRPr="00D83088" w:rsidRDefault="00B20674" w:rsidP="00F30544">
      <w:pPr>
        <w:pStyle w:val="Heading1"/>
        <w:spacing w:line="480" w:lineRule="auto"/>
        <w:rPr>
          <w:rFonts w:asciiTheme="minorHAnsi" w:hAnsiTheme="minorHAnsi" w:cstheme="minorHAnsi"/>
          <w:color w:val="auto"/>
          <w:sz w:val="22"/>
          <w:szCs w:val="22"/>
          <w:lang w:val="en-US"/>
        </w:rPr>
      </w:pPr>
      <w:bookmarkStart w:id="8" w:name="_Toc27046493"/>
      <w:r w:rsidRPr="00D83088">
        <w:rPr>
          <w:rFonts w:asciiTheme="minorHAnsi" w:hAnsiTheme="minorHAnsi" w:cstheme="minorHAnsi"/>
          <w:color w:val="auto"/>
          <w:sz w:val="22"/>
          <w:szCs w:val="22"/>
          <w:lang w:val="en-US"/>
        </w:rPr>
        <w:lastRenderedPageBreak/>
        <w:t>Genetic correlation analyses</w:t>
      </w:r>
      <w:bookmarkEnd w:id="8"/>
    </w:p>
    <w:p w14:paraId="4DEA140D" w14:textId="77777777" w:rsidR="00893690" w:rsidRPr="00F30544" w:rsidRDefault="00893690" w:rsidP="00F30544">
      <w:pPr>
        <w:spacing w:line="480" w:lineRule="auto"/>
        <w:ind w:firstLine="708"/>
        <w:rPr>
          <w:lang w:val="en-US"/>
        </w:rPr>
      </w:pPr>
      <w:r w:rsidRPr="00D83088">
        <w:rPr>
          <w:lang w:val="en-US"/>
        </w:rPr>
        <w:t>Genetic correlations were estimated in two ways. First, a bivariate variance component analysis (VCA) was performed analyzing LIDAS and CIDI MDD data in the Mendel software package for pedigree analysis (Lange et al., 2013). The overlap between MDD assessed with the LIDAS (</w:t>
      </w:r>
      <w:r w:rsidRPr="00D83088">
        <w:rPr>
          <w:i/>
          <w:lang w:val="en-US"/>
        </w:rPr>
        <w:t>N</w:t>
      </w:r>
      <w:r w:rsidRPr="00D83088">
        <w:rPr>
          <w:lang w:val="en-US"/>
        </w:rPr>
        <w:t xml:space="preserve"> = 18,103) and clinical MDD assessed with the CIDI (</w:t>
      </w:r>
      <w:r w:rsidRPr="00D83088">
        <w:rPr>
          <w:i/>
          <w:lang w:val="en-US"/>
        </w:rPr>
        <w:t xml:space="preserve">N </w:t>
      </w:r>
      <w:r w:rsidRPr="00D83088">
        <w:rPr>
          <w:lang w:val="en-US"/>
        </w:rPr>
        <w:t xml:space="preserve">= 6,507) </w:t>
      </w:r>
      <w:r w:rsidRPr="00D83088">
        <w:rPr>
          <w:lang w:val="en-US"/>
        </w:rPr>
        <w:fldChar w:fldCharType="begin"/>
      </w:r>
      <w:r w:rsidRPr="00D83088">
        <w:rPr>
          <w:lang w:val="en-US"/>
        </w:rPr>
        <w:instrText xml:space="preserve"> ADDIN EN.CITE &lt;EndNote&gt;&lt;Cite&gt;&lt;Author&gt;Mbarek&lt;/Author&gt;&lt;Year&gt;2017&lt;/Year&gt;&lt;RecNum&gt;335&lt;/RecNum&gt;&lt;DisplayText&gt;(Mbarek et al., 2017)&lt;/DisplayText&gt;&lt;record&gt;&lt;rec-number&gt;335&lt;/rec-number&gt;&lt;foreign-keys&gt;&lt;key app="EN" db-id="xvdfrw0zof2sxkesz5d5xxrnr9sx5a5s29wf" timestamp="1507644011"&gt;335&lt;/key&gt;&lt;/foreign-keys&gt;&lt;ref-type name="Journal Article"&gt;17&lt;/ref-type&gt;&lt;contributors&gt;&lt;authors&gt;&lt;author&gt;Mbarek, Hamdi&lt;/author&gt;&lt;author&gt;Milaneschi, Yuri&lt;/author&gt;&lt;author&gt;Hottenga, Jouke-Jan&lt;/author&gt;&lt;author&gt;Ligthart, Lannie&lt;/author&gt;&lt;author&gt;de Geus, Eco JC&lt;/author&gt;&lt;author&gt;Ehli, Erik A&lt;/author&gt;&lt;author&gt;Willemsen, Gonneke&lt;/author&gt;&lt;author&gt;Davies, Gareth E&lt;/author&gt;&lt;author&gt;Smit, Jan H&lt;/author&gt;&lt;author&gt;Boomsma, Dorret I&lt;/author&gt;&lt;/authors&gt;&lt;/contributors&gt;&lt;titles&gt;&lt;title&gt;Genome-Wide Significance for PCLO as a Gene for Major Depressive Disorder&lt;/title&gt;&lt;secondary-title&gt;Twin Research and Human Genetics&lt;/secondary-title&gt;&lt;/titles&gt;&lt;periodical&gt;&lt;full-title&gt;Twin Research and Human Genetics&lt;/full-title&gt;&lt;/periodical&gt;&lt;pages&gt;267-270&lt;/pages&gt;&lt;dates&gt;&lt;year&gt;2017&lt;/year&gt;&lt;/dates&gt;&lt;isbn&gt;1832-4274&lt;/isbn&gt;&lt;urls&gt;&lt;/urls&gt;&lt;/record&gt;&lt;/Cite&gt;&lt;/EndNote&gt;</w:instrText>
      </w:r>
      <w:r w:rsidRPr="00D83088">
        <w:rPr>
          <w:lang w:val="en-US"/>
        </w:rPr>
        <w:fldChar w:fldCharType="separate"/>
      </w:r>
      <w:r w:rsidRPr="00D83088">
        <w:rPr>
          <w:noProof/>
          <w:lang w:val="en-US"/>
        </w:rPr>
        <w:t>(</w:t>
      </w:r>
      <w:hyperlink w:anchor="_ENREF_11" w:tooltip="Mbarek, 2017 #335" w:history="1">
        <w:r w:rsidR="00F0374D" w:rsidRPr="00D83088">
          <w:rPr>
            <w:noProof/>
            <w:lang w:val="en-US"/>
          </w:rPr>
          <w:t>Mbarek et al., 2017</w:t>
        </w:r>
      </w:hyperlink>
      <w:r w:rsidRPr="00D83088">
        <w:rPr>
          <w:noProof/>
          <w:lang w:val="en-US"/>
        </w:rPr>
        <w:t>)</w:t>
      </w:r>
      <w:r w:rsidRPr="00D83088">
        <w:rPr>
          <w:lang w:val="en-US"/>
        </w:rPr>
        <w:fldChar w:fldCharType="end"/>
      </w:r>
      <w:r w:rsidRPr="00D83088">
        <w:rPr>
          <w:lang w:val="en-US"/>
        </w:rPr>
        <w:t xml:space="preserve"> comprised 1,682 individuals with pedigree, age and sex data present, and after the removal of 59 ancestry outliers. </w:t>
      </w:r>
      <w:proofErr w:type="gramStart"/>
      <w:r w:rsidRPr="00D83088">
        <w:rPr>
          <w:lang w:val="en-US"/>
        </w:rPr>
        <w:t>Clinical MDD status was assessed by trained research staff according to the CIDI based on DSM-IV criteria</w:t>
      </w:r>
      <w:proofErr w:type="gramEnd"/>
      <w:r w:rsidRPr="00D83088">
        <w:rPr>
          <w:lang w:val="en-US"/>
        </w:rPr>
        <w:t xml:space="preserve"> </w:t>
      </w:r>
      <w:r w:rsidRPr="00D83088">
        <w:rPr>
          <w:lang w:val="en-US"/>
        </w:rPr>
        <w:fldChar w:fldCharType="begin">
          <w:fldData xml:space="preserve">PEVuZE5vdGU+PENpdGU+PEF1dGhvcj5QZW5uaW54PC9BdXRob3I+PFllYXI+MjAwODwvWWVhcj48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</w:fldData>
        </w:fldChar>
      </w:r>
      <w:r w:rsidRPr="00D83088">
        <w:rPr>
          <w:lang w:val="en-US"/>
        </w:rPr>
        <w:instrText xml:space="preserve"> ADDIN EN.CITE </w:instrText>
      </w:r>
      <w:r w:rsidRPr="00D83088">
        <w:rPr>
          <w:lang w:val="en-US"/>
        </w:rPr>
        <w:fldChar w:fldCharType="begin">
          <w:fldData xml:space="preserve">PEVuZE5vdGU+PENpdGU+PEF1dGhvcj5QZW5uaW54PC9BdXRob3I+PFllYXI+MjAwODwvWWVhcj48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</w:fldData>
        </w:fldChar>
      </w:r>
      <w:r w:rsidRPr="00D83088">
        <w:rPr>
          <w:lang w:val="en-US"/>
        </w:rPr>
        <w:instrText xml:space="preserve"> ADDIN EN.CITE.DATA </w:instrText>
      </w:r>
      <w:r w:rsidRPr="00D83088">
        <w:rPr>
          <w:lang w:val="en-US"/>
        </w:rPr>
      </w:r>
      <w:r w:rsidRPr="00D83088">
        <w:rPr>
          <w:lang w:val="en-US"/>
        </w:rPr>
        <w:fldChar w:fldCharType="end"/>
      </w:r>
      <w:r w:rsidRPr="00D83088">
        <w:rPr>
          <w:lang w:val="en-US"/>
        </w:rPr>
      </w:r>
      <w:r w:rsidRPr="00D83088">
        <w:rPr>
          <w:lang w:val="en-US"/>
        </w:rPr>
        <w:fldChar w:fldCharType="separate"/>
      </w:r>
      <w:r w:rsidRPr="00D83088">
        <w:rPr>
          <w:noProof/>
          <w:lang w:val="en-US"/>
        </w:rPr>
        <w:t>(</w:t>
      </w:r>
      <w:hyperlink w:anchor="_ENREF_16" w:tooltip="Penninx, 2008 #24" w:history="1">
        <w:r w:rsidR="00F0374D" w:rsidRPr="00D83088">
          <w:rPr>
            <w:noProof/>
            <w:lang w:val="en-US"/>
          </w:rPr>
          <w:t>Penninx et al., 2008</w:t>
        </w:r>
      </w:hyperlink>
      <w:r w:rsidRPr="00D83088">
        <w:rPr>
          <w:noProof/>
          <w:lang w:val="en-US"/>
        </w:rPr>
        <w:t xml:space="preserve">; </w:t>
      </w:r>
      <w:hyperlink w:anchor="_ENREF_22" w:tooltip="Sullivan, 2009 #507" w:history="1">
        <w:r w:rsidR="00F0374D" w:rsidRPr="00D83088">
          <w:rPr>
            <w:noProof/>
            <w:lang w:val="en-US"/>
          </w:rPr>
          <w:t>Sullivan et al., 2009</w:t>
        </w:r>
      </w:hyperlink>
      <w:r w:rsidRPr="00D83088">
        <w:rPr>
          <w:noProof/>
          <w:lang w:val="en-US"/>
        </w:rPr>
        <w:t>)</w:t>
      </w:r>
      <w:r w:rsidRPr="00D83088">
        <w:rPr>
          <w:lang w:val="en-US"/>
        </w:rPr>
        <w:fldChar w:fldCharType="end"/>
      </w:r>
      <w:r w:rsidRPr="00D83088">
        <w:rPr>
          <w:lang w:val="en-US"/>
        </w:rPr>
        <w:t xml:space="preserve">. The overlapping sample contained 131 MZ twin pairs, 47 DZ twin pairs, and 1,179 familial pedigrees in total. Supplementary Table 2 contains an overview of MDD status in participants who were present in both datasets. The large majority (91.4%) of participants were concordant in their lifetime MDD status, and 131 participants who previously were controls according to the CIDI had become cases. There were 13 cases </w:t>
      </w:r>
      <w:proofErr w:type="gramStart"/>
      <w:r w:rsidRPr="00D83088">
        <w:rPr>
          <w:lang w:val="en-US"/>
        </w:rPr>
        <w:t>who</w:t>
      </w:r>
      <w:proofErr w:type="gramEnd"/>
      <w:r w:rsidRPr="00D83088">
        <w:rPr>
          <w:lang w:val="en-US"/>
        </w:rPr>
        <w:t xml:space="preserve"> were no longer assigned case status. In the bivariate variance components analysis, sex and standardized age were added as fixed effects, and a shared household variable was defined for twins. The genetic correlation between LIDAS and CIDI MDD data was calculated from the Mendel output by dividing the estimated genetic covariance </w:t>
      </w:r>
      <w:r w:rsidRPr="00D83088">
        <w:rPr>
          <w:i/>
          <w:lang w:val="en-US"/>
        </w:rPr>
        <w:t>(</w:t>
      </w:r>
      <w:proofErr w:type="spellStart"/>
      <w:r w:rsidRPr="00D83088">
        <w:rPr>
          <w:i/>
          <w:lang w:val="en-US"/>
        </w:rPr>
        <w:t>cov</w:t>
      </w:r>
      <w:proofErr w:type="spellEnd"/>
      <w:r w:rsidRPr="00D83088">
        <w:rPr>
          <w:i/>
          <w:lang w:val="en-US"/>
        </w:rPr>
        <w:t>)</w:t>
      </w:r>
      <w:r w:rsidRPr="00D83088">
        <w:rPr>
          <w:lang w:val="en-US"/>
        </w:rPr>
        <w:t xml:space="preserve"> by the product of the square root of the additive genetic variance components (</w:t>
      </w:r>
      <w:r w:rsidRPr="00D83088">
        <w:rPr>
          <w:i/>
          <w:lang w:val="en-US"/>
        </w:rPr>
        <w:t>var1</w:t>
      </w:r>
      <w:r w:rsidRPr="00D83088">
        <w:rPr>
          <w:lang w:val="en-US"/>
        </w:rPr>
        <w:t xml:space="preserve"> and </w:t>
      </w:r>
      <w:r w:rsidRPr="00D83088">
        <w:rPr>
          <w:i/>
          <w:lang w:val="en-US"/>
        </w:rPr>
        <w:t>var2</w:t>
      </w:r>
      <w:r w:rsidRPr="00D83088">
        <w:rPr>
          <w:lang w:val="en-US"/>
        </w:rPr>
        <w:t xml:space="preserve">); </w:t>
      </w:r>
      <m:oMath>
        <m:f>
          <m:fPr>
            <m:ctrlPr>
              <w:rPr>
                <w:rFonts w:ascii="Cambria Math" w:hAnsi="Cambria Math"/>
                <w:i/>
                <w:lang w:val="en-US"/>
              </w:rPr>
            </m:ctrlPr>
          </m:fPr>
          <m:num>
            <m:r>
              <w:rPr>
                <w:rFonts w:ascii="Cambria Math" w:hAnsi="Cambria Math"/>
                <w:lang w:val="en-US"/>
              </w:rPr>
              <m:t>cov</m:t>
            </m:r>
          </m:num>
          <m:den>
            <m:rad>
              <m:radPr>
                <m:degHide m:val="1"/>
                <m:ctrlPr>
                  <w:rPr>
                    <w:rFonts w:ascii="Cambria Math" w:hAnsi="Cambria Math"/>
                    <w:i/>
                    <w:lang w:val="en-US"/>
                  </w:rPr>
                </m:ctrlPr>
              </m:radPr>
              <m:deg/>
              <m:e>
                <m:d>
                  <m:dPr>
                    <m:ctrlPr>
                      <w:rPr>
                        <w:rFonts w:ascii="Cambria Math" w:hAnsi="Cambria Math"/>
                        <w:i/>
                        <w:lang w:val="en-US"/>
                      </w:rPr>
                    </m:ctrlPr>
                  </m:dPr>
                  <m:e>
                    <m:r>
                      <w:rPr>
                        <w:rFonts w:ascii="Cambria Math" w:hAnsi="Cambria Math"/>
                        <w:lang w:val="en-US"/>
                      </w:rPr>
                      <m:t>var1</m:t>
                    </m:r>
                  </m:e>
                </m:d>
                <m:r>
                  <w:rPr>
                    <w:rFonts w:ascii="Cambria Math" w:hAnsi="Cambria Math"/>
                    <w:lang w:val="en-US"/>
                  </w:rPr>
                  <m:t>×(var2)</m:t>
                </m:r>
              </m:e>
            </m:rad>
            <m:r>
              <w:rPr>
                <w:rFonts w:ascii="Cambria Math" w:hAnsi="Cambria Math"/>
                <w:lang w:val="en-US"/>
              </w:rPr>
              <m:t xml:space="preserve"> </m:t>
            </m:r>
          </m:den>
        </m:f>
      </m:oMath>
      <w:r w:rsidRPr="00D83088">
        <w:rPr>
          <w:lang w:val="en-US"/>
        </w:rPr>
        <w:t>. The covariance of the additive genetic effects was 0.0349 (</w:t>
      </w:r>
      <w:r w:rsidRPr="00D83088">
        <w:rPr>
          <w:i/>
          <w:lang w:val="en-US"/>
        </w:rPr>
        <w:t>SE</w:t>
      </w:r>
      <w:r w:rsidRPr="00D83088">
        <w:rPr>
          <w:lang w:val="en-US"/>
        </w:rPr>
        <w:t xml:space="preserve"> = 0.0028). Additive genetic variance components were 0.0522 (</w:t>
      </w:r>
      <w:r w:rsidRPr="00D83088">
        <w:rPr>
          <w:i/>
          <w:lang w:val="en-US"/>
        </w:rPr>
        <w:t>SE</w:t>
      </w:r>
      <w:r w:rsidRPr="00D83088">
        <w:rPr>
          <w:lang w:val="en-US"/>
        </w:rPr>
        <w:t xml:space="preserve"> = 0.0046) and 0.0473 (</w:t>
      </w:r>
      <w:r w:rsidRPr="00D83088">
        <w:rPr>
          <w:i/>
          <w:lang w:val="en-US"/>
        </w:rPr>
        <w:t>SE</w:t>
      </w:r>
      <w:r w:rsidRPr="00D83088">
        <w:rPr>
          <w:lang w:val="en-US"/>
        </w:rPr>
        <w:t xml:space="preserve"> = 0.0020) for LIDAS and CIDI MDD </w:t>
      </w:r>
      <w:r w:rsidRPr="00F30544">
        <w:rPr>
          <w:lang w:val="en-US"/>
        </w:rPr>
        <w:t>respectively. The genetic correlation equaled 0.70.</w:t>
      </w:r>
    </w:p>
    <w:p w14:paraId="281002B4" w14:textId="77777777" w:rsidR="00A723C3" w:rsidRPr="00F30544" w:rsidRDefault="00893690" w:rsidP="00F30544">
      <w:pPr>
        <w:spacing w:line="480" w:lineRule="auto"/>
        <w:rPr>
          <w:lang w:val="en-US"/>
        </w:rPr>
      </w:pPr>
      <w:r w:rsidRPr="00F30544">
        <w:rPr>
          <w:lang w:val="en-US"/>
        </w:rPr>
        <w:tab/>
      </w:r>
      <w:r w:rsidR="00F30544" w:rsidRPr="00F30544">
        <w:rPr>
          <w:lang w:val="en-US"/>
        </w:rPr>
        <w:t xml:space="preserve">Second, we attempted to estimate the genetic correlation using the Linkage Disequilibrium Score (LDSC) regression </w:t>
      </w:r>
      <w:r w:rsidR="00F30544" w:rsidRPr="00F30544">
        <w:rPr>
          <w:lang w:val="en-US"/>
        </w:rPr>
        <w:fldChar w:fldCharType="begin"/>
      </w:r>
      <w:r w:rsidR="00F30544" w:rsidRPr="00F30544">
        <w:rPr>
          <w:lang w:val="en-US"/>
        </w:rPr>
        <w:instrText xml:space="preserve"> ADDIN EN.CITE &lt;EndNote&gt;&lt;Cite&gt;&lt;Author&gt;Bulik-Sullivan&lt;/Author&gt;&lt;Year&gt;2015&lt;/Year&gt;&lt;RecNum&gt;132&lt;/RecNum&gt;&lt;DisplayText&gt;(Bulik-Sullivan et al., 2015)&lt;/DisplayText&gt;&lt;record&gt;&lt;rec-number&gt;132&lt;/rec-number&gt;&lt;foreign-keys&gt;&lt;key app="EN" db-id="xvdfrw0zof2sxkesz5d5xxrnr9sx5a5s29wf" timestamp="1466009871"&gt;132&lt;/key&gt;&lt;/foreign-keys&gt;&lt;ref-type name="Journal Article"&gt;17&lt;/ref-type&gt;&lt;contributors&gt;&lt;authors&gt;&lt;author&gt;Bulik-Sullivan, Brendan&lt;/author&gt;&lt;author&gt;Finucane, Hilary K&lt;/author&gt;&lt;author&gt;Anttila, Verneri&lt;/author&gt;&lt;author&gt;Gusev, Alexander&lt;/author&gt;&lt;author&gt;Day, Felix R&lt;/author&gt;&lt;author&gt;Loh, Po-Ru&lt;/author&gt;&lt;author&gt;ReproGen Consortium, &lt;/author&gt;&lt;author&gt;Psychiatric Genomics Consortium, &lt;/author&gt;&lt;author&gt;Genetic Consortium for Anorexia Nervosa of the Wellcome Trust Case Control Consortium 3,&lt;/author&gt;&lt;author&gt;Duncan, Laramie&lt;/author&gt;&lt;author&gt;Perry, John RB&lt;/author&gt;&lt;author&gt;Patterson, Nick&lt;/author&gt;&lt;author&gt;Robinson, Elise B&lt;/author&gt;&lt;author&gt;Daly, Mark J&lt;/author&gt;&lt;author&gt;Price, Alkes L&lt;/author&gt;&lt;author&gt;Neale, Benjamin M&lt;/author&gt;&lt;/authors&gt;&lt;/contributors&gt;&lt;titles&gt;&lt;title&gt;An atlas of genetic correlations across human diseases and traits&lt;/title&gt;&lt;secondary-title&gt;Nature genetics&lt;/secondary-title&gt;&lt;/titles&gt;&lt;periodical&gt;&lt;full-title&gt;Nature genetics&lt;/full-title&gt;&lt;/periodical&gt;&lt;pages&gt;1236–1241&lt;/pages&gt;&lt;volume&gt;47&lt;/volume&gt;&lt;dates&gt;&lt;year&gt;2015&lt;/year&gt;&lt;/dates&gt;&lt;isbn&gt;1061-4036&lt;/isbn&gt;&lt;urls&gt;&lt;/urls&gt;&lt;/record&gt;&lt;/Cite&gt;&lt;/EndNote&gt;</w:instrText>
      </w:r>
      <w:r w:rsidR="00F30544" w:rsidRPr="00F30544">
        <w:rPr>
          <w:lang w:val="en-US"/>
        </w:rPr>
        <w:fldChar w:fldCharType="separate"/>
      </w:r>
      <w:r w:rsidR="00F30544" w:rsidRPr="00F30544">
        <w:rPr>
          <w:noProof/>
          <w:lang w:val="en-US"/>
        </w:rPr>
        <w:t>(</w:t>
      </w:r>
      <w:hyperlink w:anchor="_ENREF_1" w:tooltip="Bulik-Sullivan, 2015 #132" w:history="1">
        <w:r w:rsidR="00F30544" w:rsidRPr="00F30544">
          <w:rPr>
            <w:noProof/>
            <w:lang w:val="en-US"/>
          </w:rPr>
          <w:t>Bulik-Sullivan et al., 2015</w:t>
        </w:r>
      </w:hyperlink>
      <w:r w:rsidR="00F30544" w:rsidRPr="00F30544">
        <w:rPr>
          <w:noProof/>
          <w:lang w:val="en-US"/>
        </w:rPr>
        <w:t>)</w:t>
      </w:r>
      <w:r w:rsidR="00F30544" w:rsidRPr="00F30544">
        <w:rPr>
          <w:lang w:val="en-US"/>
        </w:rPr>
        <w:fldChar w:fldCharType="end"/>
      </w:r>
      <w:r w:rsidR="00F30544" w:rsidRPr="00F30544">
        <w:rPr>
          <w:lang w:val="en-US"/>
        </w:rPr>
        <w:t xml:space="preserve"> framework. To obtain the required summary statistics for LDSC regression we ran two separate GWASs for MDD assessed with LIDAS (</w:t>
      </w:r>
      <w:r w:rsidR="00F30544" w:rsidRPr="00F30544">
        <w:rPr>
          <w:i/>
          <w:lang w:val="en-US"/>
        </w:rPr>
        <w:t xml:space="preserve">N </w:t>
      </w:r>
      <w:r w:rsidR="00F30544" w:rsidRPr="00F30544">
        <w:rPr>
          <w:lang w:val="en-US"/>
        </w:rPr>
        <w:t>= 6,254) and CIDI (</w:t>
      </w:r>
      <w:r w:rsidR="00F30544" w:rsidRPr="00F30544">
        <w:rPr>
          <w:i/>
          <w:lang w:val="en-US"/>
        </w:rPr>
        <w:t>N</w:t>
      </w:r>
      <w:r w:rsidR="00F30544" w:rsidRPr="00F30544">
        <w:rPr>
          <w:lang w:val="en-US"/>
        </w:rPr>
        <w:t xml:space="preserve"> = 5,970) in PLINK version 1.07 </w:t>
      </w:r>
      <w:r w:rsidR="00F30544" w:rsidRPr="00F30544">
        <w:rPr>
          <w:lang w:val="en-US"/>
        </w:rPr>
        <w:fldChar w:fldCharType="begin"/>
      </w:r>
      <w:r w:rsidR="00F30544" w:rsidRPr="00F30544">
        <w:rPr>
          <w:lang w:val="en-US"/>
        </w:rPr>
        <w:instrText xml:space="preserve"> ADDIN EN.CITE &lt;EndNote&gt;&lt;Cite&gt;&lt;Author&gt;Purcell&lt;/Author&gt;&lt;Year&gt;2007&lt;/Year&gt;&lt;RecNum&gt;18&lt;/RecNum&gt;&lt;DisplayText&gt;(Purcell et al., 2007)&lt;/DisplayText&gt;&lt;record&gt;&lt;rec-number&gt;18&lt;/rec-number&gt;&lt;foreign-keys&gt;&lt;key app="EN" db-id="xvdfrw0zof2sxkesz5d5xxrnr9sx5a5s29wf" timestamp="1411399392"&gt;18&lt;/key&gt;&lt;/foreign-keys&gt;&lt;ref-type name="Journal Article"&gt;17&lt;/ref-type&gt;&lt;contributors&gt;&lt;authors&gt;&lt;author&gt;Purcell, Shaun&lt;/author&gt;&lt;author&gt;Neale, Benjamin&lt;/author&gt;&lt;author&gt;Todd-Brown, Kathe&lt;/author&gt;&lt;author&gt;Thomas, Lori&lt;/author&gt;&lt;author&gt;Ferreira, Manuel AR&lt;/author&gt;&lt;author&gt;Bender, David&lt;/author&gt;&lt;author&gt;Maller, Julian&lt;/author&gt;&lt;author&gt;Sklar, Pamela&lt;/author&gt;&lt;author&gt;De Bakker, Paul IW&lt;/author&gt;&lt;author&gt;Daly, Mark J&lt;/author&gt;&lt;/authors&gt;&lt;/contributors&gt;&lt;titles&gt;&lt;title&gt;PLINK: a tool set for whole-genome association and population-based linkage analyses&lt;/title&gt;&lt;secondary-title&gt;The American Journal of Human Genetics&lt;/secondary-title&gt;&lt;/titles&gt;&lt;periodical&gt;&lt;full-title&gt;The American Journal of Human Genetics&lt;/full-title&gt;&lt;/periodical&gt;&lt;pages&gt;559-575&lt;/pages&gt;&lt;volume&gt;81&lt;/volume&gt;&lt;number&gt;3&lt;/number&gt;&lt;dates&gt;&lt;year&gt;2007&lt;/year&gt;&lt;/dates&gt;&lt;isbn&gt;0002-9297&lt;/isbn&gt;&lt;urls&gt;&lt;/urls&gt;&lt;/record&gt;&lt;/Cite&gt;&lt;/EndNote&gt;</w:instrText>
      </w:r>
      <w:r w:rsidR="00F30544" w:rsidRPr="00F30544">
        <w:rPr>
          <w:lang w:val="en-US"/>
        </w:rPr>
        <w:fldChar w:fldCharType="separate"/>
      </w:r>
      <w:r w:rsidR="00F30544" w:rsidRPr="00F30544">
        <w:rPr>
          <w:noProof/>
          <w:lang w:val="en-US"/>
        </w:rPr>
        <w:t>(</w:t>
      </w:r>
      <w:hyperlink w:anchor="_ENREF_6" w:tooltip="Purcell, 2007 #18" w:history="1">
        <w:r w:rsidR="00F30544" w:rsidRPr="00F30544">
          <w:rPr>
            <w:noProof/>
            <w:lang w:val="en-US"/>
          </w:rPr>
          <w:t>Purcell et al., 2007</w:t>
        </w:r>
      </w:hyperlink>
      <w:r w:rsidR="00F30544" w:rsidRPr="00F30544">
        <w:rPr>
          <w:noProof/>
          <w:lang w:val="en-US"/>
        </w:rPr>
        <w:t>)</w:t>
      </w:r>
      <w:r w:rsidR="00F30544" w:rsidRPr="00F30544">
        <w:rPr>
          <w:lang w:val="en-US"/>
        </w:rPr>
        <w:fldChar w:fldCharType="end"/>
      </w:r>
      <w:r w:rsidR="00F30544" w:rsidRPr="00F30544">
        <w:rPr>
          <w:lang w:val="en-US"/>
        </w:rPr>
        <w:t>, using sex, age, 6 genotyping platforms and 10 principal components as covariates. These sample sizes apply after exclusion of 424 ancestral outliers from the LIDAS sample, and 188 from the CIDI sample. The estimate of SNP-heritability in the LIDAS MDD dataset was too low (SNP-</w:t>
      </w:r>
      <w:r w:rsidR="00F30544" w:rsidRPr="00F30544">
        <w:rPr>
          <w:i/>
          <w:lang w:val="en-US"/>
        </w:rPr>
        <w:t>h</w:t>
      </w:r>
      <w:r w:rsidR="00F30544" w:rsidRPr="00F30544">
        <w:rPr>
          <w:lang w:val="en-US"/>
        </w:rPr>
        <w:t xml:space="preserve">² = -0.0482, </w:t>
      </w:r>
      <w:r w:rsidR="00F30544" w:rsidRPr="00F30544">
        <w:rPr>
          <w:i/>
          <w:lang w:val="en-US"/>
        </w:rPr>
        <w:t xml:space="preserve">SE </w:t>
      </w:r>
      <w:r w:rsidR="00F30544" w:rsidRPr="00F30544">
        <w:rPr>
          <w:lang w:val="en-US"/>
        </w:rPr>
        <w:t>= 0.0816) to allow estimating the genetic correlation. We conclude that the sample is currently of inadequate size to estimate a genetic correlation based on the SNP data.</w:t>
      </w:r>
    </w:p>
    <w:p w14:paraId="09446DEA" w14:textId="77777777" w:rsidR="00B20674" w:rsidRPr="00D83088" w:rsidRDefault="00B20674" w:rsidP="00A723C3">
      <w:pPr>
        <w:spacing w:after="0" w:line="480" w:lineRule="auto"/>
        <w:rPr>
          <w:rFonts w:asciiTheme="minorHAnsi" w:eastAsiaTheme="majorEastAsia" w:hAnsiTheme="minorHAnsi" w:cstheme="majorBidi"/>
          <w:b/>
          <w:bCs/>
          <w:lang w:val="en-US"/>
        </w:rPr>
      </w:pPr>
      <w:r w:rsidRPr="00D83088">
        <w:rPr>
          <w:rFonts w:asciiTheme="minorHAnsi" w:hAnsiTheme="minorHAnsi"/>
          <w:lang w:val="en-US"/>
        </w:rPr>
        <w:br w:type="page"/>
      </w:r>
    </w:p>
    <w:p w14:paraId="2139582A" w14:textId="77777777" w:rsidR="00A73A2C" w:rsidRPr="00F460E7" w:rsidRDefault="00A73A2C" w:rsidP="00F460E7">
      <w:pPr>
        <w:pStyle w:val="Heading1"/>
        <w:spacing w:line="480" w:lineRule="auto"/>
        <w:rPr>
          <w:rFonts w:asciiTheme="minorHAnsi" w:hAnsiTheme="minorHAnsi"/>
          <w:color w:val="auto"/>
          <w:sz w:val="22"/>
          <w:szCs w:val="22"/>
          <w:lang w:val="en-US"/>
        </w:rPr>
      </w:pPr>
      <w:bookmarkStart w:id="9" w:name="_Toc27046494"/>
      <w:r w:rsidRPr="00F460E7">
        <w:rPr>
          <w:rFonts w:asciiTheme="minorHAnsi" w:hAnsiTheme="minorHAnsi"/>
          <w:color w:val="auto"/>
          <w:sz w:val="22"/>
          <w:szCs w:val="22"/>
          <w:lang w:val="en-US"/>
        </w:rPr>
        <w:lastRenderedPageBreak/>
        <w:t>LIDAS questionnaire</w:t>
      </w:r>
      <w:bookmarkEnd w:id="9"/>
    </w:p>
    <w:p w14:paraId="2FF818E7" w14:textId="77777777" w:rsidR="00660DEF" w:rsidRPr="00660DEF" w:rsidRDefault="00660DEF" w:rsidP="00D60F95">
      <w:pPr>
        <w:autoSpaceDE w:val="0"/>
        <w:autoSpaceDN w:val="0"/>
        <w:adjustRightInd w:val="0"/>
        <w:spacing w:after="240" w:line="240" w:lineRule="auto"/>
        <w:rPr>
          <w:rFonts w:ascii="Arial" w:eastAsia="TTE1B38C68t00" w:hAnsi="Arial" w:cs="Arial"/>
          <w:b/>
          <w:sz w:val="30"/>
          <w:szCs w:val="30"/>
          <w:lang w:val="en-US"/>
        </w:rPr>
      </w:pPr>
      <w:r w:rsidRPr="00660DEF">
        <w:rPr>
          <w:rFonts w:ascii="Arial" w:eastAsia="TTE1B38C68t00" w:hAnsi="Arial" w:cs="Arial"/>
          <w:b/>
          <w:sz w:val="30"/>
          <w:szCs w:val="30"/>
          <w:lang w:val="en-US"/>
        </w:rPr>
        <w:t>BIONIC – Survey about mood and health</w:t>
      </w:r>
    </w:p>
    <w:tbl>
      <w:tblPr>
        <w:tblW w:w="10500" w:type="dxa"/>
        <w:tblLook w:val="04A0" w:firstRow="1" w:lastRow="0" w:firstColumn="1" w:lastColumn="0" w:noHBand="0" w:noVBand="1"/>
      </w:tblPr>
      <w:tblGrid>
        <w:gridCol w:w="10500"/>
      </w:tblGrid>
      <w:tr w:rsidR="00660DEF" w:rsidRPr="00CC2E43" w14:paraId="25DEF317" w14:textId="77777777" w:rsidTr="007D2085">
        <w:trPr>
          <w:trHeight w:val="345"/>
        </w:trPr>
        <w:tc>
          <w:tcPr>
            <w:tcW w:w="10500" w:type="dxa"/>
            <w:shd w:val="clear" w:color="auto" w:fill="auto"/>
            <w:vAlign w:val="center"/>
            <w:hideMark/>
          </w:tcPr>
          <w:p w14:paraId="5BE020FF" w14:textId="77777777" w:rsidR="00660DEF" w:rsidRPr="00660DEF" w:rsidRDefault="00660DEF" w:rsidP="007D2085">
            <w:pPr>
              <w:spacing w:after="0" w:line="240" w:lineRule="auto"/>
              <w:ind w:left="-98"/>
              <w:rPr>
                <w:rFonts w:ascii="Arial" w:eastAsia="Times New Roman" w:hAnsi="Arial" w:cs="Arial"/>
                <w:color w:val="000000"/>
                <w:sz w:val="18"/>
                <w:szCs w:val="18"/>
                <w:lang w:val="en-US"/>
              </w:rPr>
            </w:pPr>
            <w:r w:rsidRPr="00660DEF">
              <w:rPr>
                <w:rFonts w:ascii="Arial" w:eastAsia="Times New Roman" w:hAnsi="Arial" w:cs="Arial"/>
                <w:color w:val="000000"/>
                <w:sz w:val="18"/>
                <w:szCs w:val="18"/>
                <w:lang w:val="en-US"/>
              </w:rPr>
              <w:t xml:space="preserve">  </w:t>
            </w:r>
          </w:p>
          <w:p w14:paraId="405EB0A0" w14:textId="77777777" w:rsidR="00660DEF" w:rsidRPr="00660DEF" w:rsidRDefault="00660DEF" w:rsidP="007D2085">
            <w:pPr>
              <w:spacing w:after="0" w:line="240" w:lineRule="auto"/>
              <w:ind w:left="-98"/>
              <w:rPr>
                <w:rFonts w:ascii="Arial" w:eastAsia="Times New Roman" w:hAnsi="Arial" w:cs="Arial"/>
                <w:color w:val="000000"/>
                <w:sz w:val="18"/>
                <w:szCs w:val="18"/>
                <w:lang w:val="en-US"/>
              </w:rPr>
            </w:pPr>
            <w:r w:rsidRPr="00660DEF">
              <w:rPr>
                <w:rFonts w:ascii="Arial" w:eastAsia="Times New Roman" w:hAnsi="Arial" w:cs="Arial"/>
                <w:color w:val="000000"/>
                <w:sz w:val="18"/>
                <w:szCs w:val="18"/>
                <w:lang w:val="en-US"/>
              </w:rPr>
              <w:t xml:space="preserve">  Collaboration between &lt;study name&gt; and BBMRI-NL </w:t>
            </w:r>
          </w:p>
          <w:p w14:paraId="0BAAC9BD" w14:textId="77777777" w:rsidR="00660DEF" w:rsidRPr="00660DEF" w:rsidRDefault="00660DEF" w:rsidP="007D2085">
            <w:pPr>
              <w:spacing w:after="0" w:line="240" w:lineRule="auto"/>
              <w:ind w:left="-98"/>
              <w:rPr>
                <w:rFonts w:ascii="Arial" w:eastAsia="Times New Roman" w:hAnsi="Arial" w:cs="Arial"/>
                <w:color w:val="000000"/>
                <w:sz w:val="18"/>
                <w:szCs w:val="18"/>
                <w:lang w:val="en-US"/>
              </w:rPr>
            </w:pPr>
          </w:p>
          <w:p w14:paraId="320A0272" w14:textId="77777777" w:rsidR="00660DEF" w:rsidRPr="00660DEF" w:rsidRDefault="00660DEF" w:rsidP="007D2085">
            <w:pPr>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18"/>
                <w:szCs w:val="18"/>
                <w:lang w:val="en-US"/>
              </w:rPr>
              <w:t xml:space="preserve">Welcome to the survey of the BIONIC research. Please complete all the questions. Please select the answer that is most appropriate for you. Questions that are not applicable to </w:t>
            </w:r>
            <w:proofErr w:type="gramStart"/>
            <w:r w:rsidRPr="00660DEF">
              <w:rPr>
                <w:rFonts w:ascii="ArialMT" w:hAnsi="ArialMT" w:cs="ArialMT"/>
                <w:sz w:val="18"/>
                <w:szCs w:val="18"/>
                <w:lang w:val="en-US"/>
              </w:rPr>
              <w:t>you,</w:t>
            </w:r>
            <w:proofErr w:type="gramEnd"/>
            <w:r w:rsidRPr="00660DEF">
              <w:rPr>
                <w:rFonts w:ascii="ArialMT" w:hAnsi="ArialMT" w:cs="ArialMT"/>
                <w:sz w:val="18"/>
                <w:szCs w:val="18"/>
                <w:lang w:val="en-US"/>
              </w:rPr>
              <w:t xml:space="preserve"> will be skipped automatically. </w:t>
            </w:r>
          </w:p>
          <w:p w14:paraId="450C9E63" w14:textId="77777777" w:rsidR="00660DEF" w:rsidRPr="00660DEF" w:rsidRDefault="00660DEF" w:rsidP="007D2085">
            <w:pPr>
              <w:autoSpaceDE w:val="0"/>
              <w:autoSpaceDN w:val="0"/>
              <w:adjustRightInd w:val="0"/>
              <w:spacing w:after="0" w:line="240" w:lineRule="auto"/>
              <w:rPr>
                <w:rFonts w:ascii="ArialMT" w:hAnsi="ArialMT" w:cs="ArialMT"/>
                <w:sz w:val="18"/>
                <w:szCs w:val="18"/>
                <w:lang w:val="en-US"/>
              </w:rPr>
            </w:pPr>
          </w:p>
          <w:p w14:paraId="1025270A" w14:textId="77777777" w:rsidR="00660DEF" w:rsidRPr="00660DEF" w:rsidRDefault="00660DEF" w:rsidP="007D2085">
            <w:pPr>
              <w:autoSpaceDE w:val="0"/>
              <w:autoSpaceDN w:val="0"/>
              <w:adjustRightInd w:val="0"/>
              <w:spacing w:after="0" w:line="240" w:lineRule="auto"/>
              <w:rPr>
                <w:rFonts w:ascii="Arial" w:eastAsia="Times New Roman" w:hAnsi="Arial" w:cs="Arial"/>
                <w:sz w:val="18"/>
                <w:szCs w:val="18"/>
                <w:lang w:val="en-US"/>
              </w:rPr>
            </w:pPr>
            <w:r w:rsidRPr="00660DEF">
              <w:rPr>
                <w:rFonts w:ascii="ArialMT" w:hAnsi="ArialMT" w:cs="ArialMT"/>
                <w:sz w:val="18"/>
                <w:szCs w:val="18"/>
                <w:lang w:val="en-US"/>
              </w:rPr>
              <w:t xml:space="preserve">The completion of the questionnaire will take 5-10 minutes. </w:t>
            </w:r>
            <w:r w:rsidRPr="00660DEF">
              <w:rPr>
                <w:rFonts w:ascii="Arial" w:eastAsia="Times New Roman" w:hAnsi="Arial" w:cs="Arial"/>
                <w:sz w:val="18"/>
                <w:szCs w:val="18"/>
                <w:lang w:val="en-US"/>
              </w:rPr>
              <w:t xml:space="preserve">If you are not able to complete the questionnaire at once, you can complete it in multiple stages. The results will be saved, and you can continue the questionnaire at a later time point. </w:t>
            </w:r>
          </w:p>
          <w:p w14:paraId="7C5773C2" w14:textId="77777777" w:rsidR="00660DEF" w:rsidRPr="00660DEF" w:rsidRDefault="00660DEF" w:rsidP="007D2085">
            <w:pPr>
              <w:autoSpaceDE w:val="0"/>
              <w:autoSpaceDN w:val="0"/>
              <w:adjustRightInd w:val="0"/>
              <w:spacing w:after="0" w:line="240" w:lineRule="auto"/>
              <w:rPr>
                <w:rFonts w:ascii="Arial" w:eastAsia="Times New Roman" w:hAnsi="Arial" w:cs="Arial"/>
                <w:sz w:val="18"/>
                <w:szCs w:val="18"/>
                <w:lang w:val="en-US"/>
              </w:rPr>
            </w:pPr>
          </w:p>
          <w:p w14:paraId="4200E478" w14:textId="77777777" w:rsidR="00660DEF" w:rsidRPr="00660DEF" w:rsidRDefault="00660DEF" w:rsidP="007D2085">
            <w:pPr>
              <w:autoSpaceDE w:val="0"/>
              <w:autoSpaceDN w:val="0"/>
              <w:adjustRightInd w:val="0"/>
              <w:spacing w:after="0" w:line="240" w:lineRule="auto"/>
              <w:rPr>
                <w:rFonts w:ascii="Arial" w:eastAsia="Times New Roman" w:hAnsi="Arial" w:cs="Arial"/>
                <w:sz w:val="18"/>
                <w:szCs w:val="18"/>
                <w:lang w:val="en-US"/>
              </w:rPr>
            </w:pPr>
            <w:r w:rsidRPr="00660DEF">
              <w:rPr>
                <w:rFonts w:ascii="Arial" w:eastAsia="Times New Roman" w:hAnsi="Arial" w:cs="Arial"/>
                <w:sz w:val="18"/>
                <w:szCs w:val="18"/>
                <w:lang w:val="en-US"/>
              </w:rPr>
              <w:t xml:space="preserve">Do you have any questions? Please check &lt;this page&gt; for frequently asked questions and answers. If your question is not listed there, you can contact the research assistant (see information letter for contact details). </w:t>
            </w:r>
          </w:p>
          <w:p w14:paraId="3749A756" w14:textId="77777777" w:rsidR="00660DEF" w:rsidRPr="00660DEF" w:rsidRDefault="00660DEF" w:rsidP="007D2085">
            <w:pPr>
              <w:autoSpaceDE w:val="0"/>
              <w:autoSpaceDN w:val="0"/>
              <w:adjustRightInd w:val="0"/>
              <w:spacing w:after="0" w:line="240" w:lineRule="auto"/>
              <w:rPr>
                <w:rFonts w:ascii="Arial" w:eastAsia="Times New Roman" w:hAnsi="Arial" w:cs="Arial"/>
                <w:sz w:val="18"/>
                <w:szCs w:val="18"/>
                <w:lang w:val="en-US"/>
              </w:rPr>
            </w:pPr>
          </w:p>
          <w:p w14:paraId="1FA55C9F" w14:textId="77777777" w:rsidR="00660DEF" w:rsidRPr="00660DEF" w:rsidRDefault="00660DEF" w:rsidP="007D2085">
            <w:pPr>
              <w:autoSpaceDE w:val="0"/>
              <w:autoSpaceDN w:val="0"/>
              <w:adjustRightInd w:val="0"/>
              <w:spacing w:after="0" w:line="240" w:lineRule="auto"/>
              <w:rPr>
                <w:rFonts w:ascii="Arial" w:eastAsia="Times New Roman" w:hAnsi="Arial" w:cs="Arial"/>
                <w:color w:val="000000"/>
                <w:sz w:val="18"/>
                <w:szCs w:val="18"/>
                <w:lang w:val="en-US"/>
              </w:rPr>
            </w:pPr>
            <w:r w:rsidRPr="00660DEF">
              <w:rPr>
                <w:rFonts w:ascii="Arial" w:eastAsia="Times New Roman" w:hAnsi="Arial" w:cs="Arial"/>
                <w:sz w:val="18"/>
                <w:szCs w:val="18"/>
                <w:lang w:val="en-US"/>
              </w:rPr>
              <w:t xml:space="preserve">Thank you for your participation. </w:t>
            </w:r>
          </w:p>
        </w:tc>
      </w:tr>
    </w:tbl>
    <w:p w14:paraId="75207D16" w14:textId="77777777" w:rsidR="00660DEF" w:rsidRPr="00660DEF" w:rsidRDefault="00660DEF" w:rsidP="00660DEF">
      <w:pPr>
        <w:spacing w:after="0" w:line="240" w:lineRule="auto"/>
        <w:rPr>
          <w:rFonts w:ascii="Arial" w:hAnsi="Arial" w:cs="Arial"/>
          <w:b/>
          <w:sz w:val="10"/>
          <w:szCs w:val="10"/>
          <w:lang w:val="en-US"/>
        </w:rPr>
      </w:pPr>
    </w:p>
    <w:tbl>
      <w:tblPr>
        <w:tblStyle w:val="TableGrid"/>
        <w:tblW w:w="0" w:type="auto"/>
        <w:shd w:val="clear" w:color="auto" w:fill="D9D9D9" w:themeFill="background1" w:themeFillShade="D9"/>
        <w:tblLook w:val="04A0" w:firstRow="1" w:lastRow="0" w:firstColumn="1" w:lastColumn="0" w:noHBand="0" w:noVBand="1"/>
      </w:tblPr>
      <w:tblGrid>
        <w:gridCol w:w="10682"/>
      </w:tblGrid>
      <w:tr w:rsidR="00660DEF" w:rsidRPr="005673BB" w14:paraId="123E0377" w14:textId="77777777" w:rsidTr="007D2085">
        <w:tc>
          <w:tcPr>
            <w:tcW w:w="10711" w:type="dxa"/>
            <w:shd w:val="clear" w:color="auto" w:fill="D9D9D9" w:themeFill="background1" w:themeFillShade="D9"/>
          </w:tcPr>
          <w:p w14:paraId="7A6BBCFC" w14:textId="77777777" w:rsidR="00660DEF" w:rsidRPr="005673BB" w:rsidRDefault="00660DEF" w:rsidP="007D2085">
            <w:pPr>
              <w:rPr>
                <w:rFonts w:ascii="Arial" w:hAnsi="Arial" w:cs="Arial"/>
                <w:b/>
                <w:sz w:val="20"/>
                <w:szCs w:val="20"/>
                <w:lang w:val="nl-NL"/>
              </w:rPr>
            </w:pPr>
            <w:r w:rsidRPr="000A327E">
              <w:rPr>
                <w:rFonts w:ascii="Arial" w:hAnsi="Arial" w:cs="Arial"/>
                <w:b/>
                <w:color w:val="D9D9D9" w:themeColor="background1" w:themeShade="D9"/>
                <w:sz w:val="20"/>
                <w:szCs w:val="20"/>
                <w:lang w:val="nl-NL"/>
              </w:rPr>
              <w:t>A – Deelname</w:t>
            </w:r>
          </w:p>
        </w:tc>
      </w:tr>
    </w:tbl>
    <w:p w14:paraId="70179FB4" w14:textId="77777777" w:rsidR="00660DEF" w:rsidRPr="00905EBD" w:rsidRDefault="00660DEF" w:rsidP="00660DEF">
      <w:pPr>
        <w:spacing w:after="0" w:line="240" w:lineRule="auto"/>
        <w:rPr>
          <w:rFonts w:ascii="Arial" w:hAnsi="Arial" w:cs="Arial"/>
          <w:b/>
          <w:sz w:val="6"/>
          <w:szCs w:val="6"/>
        </w:rPr>
      </w:pPr>
    </w:p>
    <w:p w14:paraId="5556B46D" w14:textId="77777777" w:rsidR="00660DEF" w:rsidRPr="00674D21" w:rsidRDefault="00660DEF" w:rsidP="00660DEF">
      <w:pPr>
        <w:pStyle w:val="ListParagraph"/>
        <w:spacing w:after="0" w:line="240" w:lineRule="auto"/>
        <w:ind w:left="284"/>
        <w:contextualSpacing w:val="0"/>
        <w:rPr>
          <w:rFonts w:ascii="Arial" w:eastAsia="Arial" w:hAnsi="Arial" w:cs="Arial"/>
          <w:sz w:val="18"/>
          <w:szCs w:val="18"/>
        </w:rPr>
      </w:pPr>
      <w:r>
        <w:rPr>
          <w:rFonts w:ascii="ArialMT" w:hAnsi="ArialMT" w:cs="ArialMT"/>
          <w:sz w:val="18"/>
          <w:szCs w:val="18"/>
        </w:rPr>
        <w:t>We would like to ask you to read the information below carefully and tick the box</w:t>
      </w:r>
      <w:r w:rsidRPr="00674D21">
        <w:rPr>
          <w:rFonts w:ascii="Arial" w:eastAsia="Times New Roman" w:hAnsi="Arial" w:cs="Arial"/>
          <w:color w:val="000000"/>
          <w:sz w:val="18"/>
          <w:szCs w:val="18"/>
        </w:rPr>
        <w:t xml:space="preserve">. </w:t>
      </w:r>
      <w:r>
        <w:rPr>
          <w:rFonts w:ascii="Arial" w:eastAsia="Times New Roman" w:hAnsi="Arial" w:cs="Arial"/>
          <w:color w:val="000000"/>
          <w:sz w:val="18"/>
          <w:szCs w:val="18"/>
        </w:rPr>
        <w:t>After that you get access to the questionnaire</w:t>
      </w:r>
      <w:r w:rsidRPr="00674D21">
        <w:rPr>
          <w:rFonts w:ascii="Arial" w:eastAsia="Times New Roman" w:hAnsi="Arial" w:cs="Arial"/>
          <w:color w:val="000000"/>
          <w:sz w:val="18"/>
          <w:szCs w:val="18"/>
        </w:rPr>
        <w:t xml:space="preserve">. </w:t>
      </w:r>
    </w:p>
    <w:p w14:paraId="7A549322" w14:textId="77777777" w:rsidR="00660DEF" w:rsidRDefault="00660DEF" w:rsidP="00660DEF">
      <w:pPr>
        <w:pStyle w:val="ListParagraph"/>
        <w:numPr>
          <w:ilvl w:val="0"/>
          <w:numId w:val="2"/>
        </w:numPr>
        <w:spacing w:after="0" w:line="240" w:lineRule="auto"/>
        <w:contextualSpacing w:val="0"/>
        <w:rPr>
          <w:rFonts w:ascii="Arial" w:eastAsia="Arial" w:hAnsi="Arial" w:cs="Arial"/>
          <w:sz w:val="18"/>
          <w:szCs w:val="18"/>
        </w:rPr>
      </w:pPr>
      <w:r w:rsidRPr="00674D21">
        <w:rPr>
          <w:rFonts w:ascii="Arial" w:eastAsia="Arial" w:hAnsi="Arial" w:cs="Arial"/>
          <w:sz w:val="30"/>
          <w:szCs w:val="30"/>
        </w:rPr>
        <w:t>□</w:t>
      </w:r>
      <w:r w:rsidRPr="00674D21">
        <w:rPr>
          <w:rFonts w:ascii="Arial" w:eastAsia="Arial" w:hAnsi="Arial" w:cs="Arial"/>
          <w:sz w:val="20"/>
          <w:szCs w:val="20"/>
        </w:rPr>
        <w:t xml:space="preserve"> </w:t>
      </w:r>
      <w:r w:rsidRPr="00674D21">
        <w:rPr>
          <w:rFonts w:ascii="Arial" w:eastAsia="Arial" w:hAnsi="Arial" w:cs="Arial"/>
          <w:sz w:val="18"/>
          <w:szCs w:val="18"/>
        </w:rPr>
        <w:t>By crossing this box I declare that:</w:t>
      </w:r>
    </w:p>
    <w:p w14:paraId="199D81E1" w14:textId="77777777" w:rsidR="00660DEF" w:rsidRPr="00674D21" w:rsidRDefault="00660DEF" w:rsidP="00660DEF">
      <w:pPr>
        <w:pStyle w:val="ListParagraph"/>
        <w:numPr>
          <w:ilvl w:val="0"/>
          <w:numId w:val="3"/>
        </w:numPr>
        <w:autoSpaceDE w:val="0"/>
        <w:autoSpaceDN w:val="0"/>
        <w:adjustRightInd w:val="0"/>
        <w:spacing w:after="0" w:line="240" w:lineRule="auto"/>
        <w:rPr>
          <w:rFonts w:ascii="ArialMT" w:hAnsi="ArialMT" w:cs="ArialMT"/>
          <w:sz w:val="18"/>
          <w:szCs w:val="18"/>
        </w:rPr>
      </w:pPr>
      <w:r w:rsidRPr="00674D21">
        <w:rPr>
          <w:rFonts w:ascii="ArialMT" w:hAnsi="ArialMT" w:cs="ArialMT"/>
          <w:sz w:val="18"/>
          <w:szCs w:val="18"/>
        </w:rPr>
        <w:t>I read the information letter for participants. I understood the information.</w:t>
      </w:r>
    </w:p>
    <w:p w14:paraId="4A8C5866" w14:textId="77777777" w:rsidR="00660DEF" w:rsidRPr="00674D21" w:rsidRDefault="00660DEF" w:rsidP="00660DEF">
      <w:pPr>
        <w:pStyle w:val="ListParagraph"/>
        <w:numPr>
          <w:ilvl w:val="0"/>
          <w:numId w:val="3"/>
        </w:numPr>
        <w:autoSpaceDE w:val="0"/>
        <w:autoSpaceDN w:val="0"/>
        <w:adjustRightInd w:val="0"/>
        <w:spacing w:after="0" w:line="240" w:lineRule="auto"/>
        <w:rPr>
          <w:rFonts w:ascii="ArialMT" w:hAnsi="ArialMT" w:cs="ArialMT"/>
          <w:sz w:val="18"/>
          <w:szCs w:val="18"/>
        </w:rPr>
      </w:pPr>
      <w:r w:rsidRPr="00674D21">
        <w:rPr>
          <w:rFonts w:ascii="ArialMT" w:hAnsi="ArialMT" w:cs="ArialMT"/>
          <w:sz w:val="18"/>
          <w:szCs w:val="18"/>
        </w:rPr>
        <w:t>I give permission to add the answers to this questionnaire to previously collected data by &lt;study name&gt;.</w:t>
      </w:r>
    </w:p>
    <w:p w14:paraId="05281BB9" w14:textId="77777777" w:rsidR="00660DEF" w:rsidRPr="00674D21" w:rsidRDefault="00660DEF" w:rsidP="00660DEF">
      <w:pPr>
        <w:pStyle w:val="ListParagraph"/>
        <w:numPr>
          <w:ilvl w:val="0"/>
          <w:numId w:val="3"/>
        </w:numPr>
        <w:spacing w:after="0" w:line="240" w:lineRule="auto"/>
        <w:rPr>
          <w:rFonts w:ascii="Arial" w:eastAsia="Arial" w:hAnsi="Arial" w:cs="Arial"/>
          <w:sz w:val="18"/>
          <w:szCs w:val="18"/>
        </w:rPr>
      </w:pPr>
      <w:r w:rsidRPr="00674D21">
        <w:rPr>
          <w:rFonts w:ascii="ArialMT" w:hAnsi="ArialMT" w:cs="ArialMT"/>
          <w:sz w:val="18"/>
          <w:szCs w:val="18"/>
        </w:rPr>
        <w:t>I know that my participation is voluntary. I know that I can decide to stop my participation at any time.</w:t>
      </w:r>
    </w:p>
    <w:p w14:paraId="6EBC3370" w14:textId="77777777" w:rsidR="00660DEF" w:rsidRPr="00660DEF" w:rsidRDefault="00660DEF" w:rsidP="00660DEF">
      <w:pPr>
        <w:spacing w:after="0" w:line="240" w:lineRule="auto"/>
        <w:rPr>
          <w:rFonts w:ascii="Arial" w:hAnsi="Arial" w:cs="Arial"/>
          <w:sz w:val="10"/>
          <w:szCs w:val="10"/>
          <w:lang w:val="en-US"/>
        </w:rPr>
      </w:pPr>
    </w:p>
    <w:tbl>
      <w:tblPr>
        <w:tblStyle w:val="TableGrid"/>
        <w:tblW w:w="0" w:type="auto"/>
        <w:shd w:val="clear" w:color="auto" w:fill="D9D9D9" w:themeFill="background1" w:themeFillShade="D9"/>
        <w:tblLayout w:type="fixed"/>
        <w:tblLook w:val="04A0" w:firstRow="1" w:lastRow="0" w:firstColumn="1" w:lastColumn="0" w:noHBand="0" w:noVBand="1"/>
      </w:tblPr>
      <w:tblGrid>
        <w:gridCol w:w="10711"/>
      </w:tblGrid>
      <w:tr w:rsidR="00660DEF" w:rsidRPr="009262E6" w14:paraId="4FFF1C4D" w14:textId="77777777" w:rsidTr="007D2085">
        <w:tc>
          <w:tcPr>
            <w:tcW w:w="10711" w:type="dxa"/>
            <w:shd w:val="clear" w:color="auto" w:fill="D9D9D9" w:themeFill="background1" w:themeFillShade="D9"/>
          </w:tcPr>
          <w:p w14:paraId="450E4879" w14:textId="77777777" w:rsidR="00660DEF" w:rsidRPr="005673BB" w:rsidRDefault="00660DEF" w:rsidP="007D2085">
            <w:pPr>
              <w:ind w:left="284" w:hanging="284"/>
              <w:rPr>
                <w:rFonts w:ascii="Arial" w:hAnsi="Arial" w:cs="Arial"/>
                <w:b/>
                <w:sz w:val="20"/>
                <w:szCs w:val="20"/>
                <w:lang w:val="nl-NL"/>
              </w:rPr>
            </w:pPr>
            <w:r w:rsidRPr="000A327E">
              <w:rPr>
                <w:rFonts w:ascii="Arial" w:hAnsi="Arial" w:cs="Arial"/>
                <w:b/>
                <w:color w:val="D9D9D9" w:themeColor="background1" w:themeShade="D9"/>
                <w:sz w:val="20"/>
                <w:szCs w:val="20"/>
                <w:lang w:val="nl-NL"/>
              </w:rPr>
              <w:t>B – Biografische vragen en leefstijl</w:t>
            </w:r>
          </w:p>
        </w:tc>
      </w:tr>
    </w:tbl>
    <w:p w14:paraId="08EDA7B8" w14:textId="77777777" w:rsidR="00660DEF" w:rsidRPr="008819AD" w:rsidRDefault="00660DEF" w:rsidP="00660DEF">
      <w:pPr>
        <w:spacing w:after="0" w:line="240" w:lineRule="auto"/>
        <w:rPr>
          <w:rFonts w:ascii="Arial" w:hAnsi="Arial" w:cs="Arial"/>
          <w:b/>
          <w:sz w:val="10"/>
          <w:szCs w:val="10"/>
        </w:rPr>
      </w:pPr>
    </w:p>
    <w:p w14:paraId="2047E6FB" w14:textId="77777777" w:rsidR="00660DEF" w:rsidRPr="00674D21" w:rsidRDefault="00660DEF" w:rsidP="00660DEF">
      <w:pPr>
        <w:pStyle w:val="ListParagraph"/>
        <w:numPr>
          <w:ilvl w:val="0"/>
          <w:numId w:val="1"/>
        </w:numPr>
        <w:spacing w:after="0" w:line="240" w:lineRule="auto"/>
        <w:ind w:left="284" w:right="-20" w:hanging="284"/>
        <w:contextualSpacing w:val="0"/>
        <w:rPr>
          <w:rFonts w:ascii="Arial" w:eastAsia="Arial" w:hAnsi="Arial" w:cs="Arial"/>
          <w:sz w:val="18"/>
          <w:szCs w:val="18"/>
        </w:rPr>
      </w:pPr>
      <w:r w:rsidRPr="00674D21">
        <w:rPr>
          <w:rFonts w:ascii="Arial" w:eastAsia="Arial" w:hAnsi="Arial" w:cs="Arial"/>
          <w:sz w:val="18"/>
          <w:szCs w:val="18"/>
        </w:rPr>
        <w:t>I am a</w:t>
      </w:r>
      <w:r w:rsidRPr="00674D21">
        <w:rPr>
          <w:rFonts w:ascii="Arial" w:eastAsia="Arial" w:hAnsi="Arial" w:cs="Arial"/>
          <w:sz w:val="18"/>
          <w:szCs w:val="18"/>
        </w:rPr>
        <w:tab/>
      </w:r>
      <w:r w:rsidRPr="00674D21">
        <w:rPr>
          <w:rFonts w:ascii="Arial" w:eastAsia="Arial" w:hAnsi="Arial" w:cs="Arial"/>
          <w:sz w:val="18"/>
          <w:szCs w:val="18"/>
        </w:rPr>
        <w:tab/>
      </w:r>
      <w:r w:rsidRPr="00674D21">
        <w:rPr>
          <w:rFonts w:ascii="Arial" w:eastAsia="Arial" w:hAnsi="Arial" w:cs="Arial"/>
          <w:sz w:val="18"/>
          <w:szCs w:val="18"/>
        </w:rPr>
        <w:tab/>
      </w:r>
      <w:r w:rsidRPr="00674D21">
        <w:rPr>
          <w:rFonts w:ascii="Arial" w:eastAsia="Arial" w:hAnsi="Arial" w:cs="Arial"/>
          <w:sz w:val="18"/>
          <w:szCs w:val="18"/>
        </w:rPr>
        <w:tab/>
      </w:r>
      <w:r w:rsidRPr="00674D21">
        <w:rPr>
          <w:rFonts w:ascii="Arial" w:eastAsia="Arial" w:hAnsi="Arial" w:cs="Arial"/>
          <w:sz w:val="30"/>
          <w:szCs w:val="30"/>
        </w:rPr>
        <w:t>□</w:t>
      </w:r>
      <w:r w:rsidRPr="00674D21">
        <w:rPr>
          <w:rFonts w:ascii="Arial" w:eastAsia="Arial" w:hAnsi="Arial" w:cs="Arial"/>
          <w:sz w:val="18"/>
          <w:szCs w:val="18"/>
          <w:vertAlign w:val="subscript"/>
        </w:rPr>
        <w:t>0</w:t>
      </w:r>
      <w:r w:rsidRPr="00674D21">
        <w:rPr>
          <w:rFonts w:ascii="Arial" w:eastAsia="Arial" w:hAnsi="Arial" w:cs="Arial"/>
          <w:sz w:val="18"/>
          <w:szCs w:val="18"/>
        </w:rPr>
        <w:t xml:space="preserve"> Male</w:t>
      </w:r>
      <w:r w:rsidRPr="00674D21">
        <w:rPr>
          <w:rFonts w:ascii="Arial" w:eastAsia="Arial" w:hAnsi="Arial" w:cs="Arial"/>
          <w:sz w:val="18"/>
          <w:szCs w:val="18"/>
        </w:rPr>
        <w:tab/>
      </w:r>
      <w:r w:rsidRPr="00674D21">
        <w:rPr>
          <w:rFonts w:ascii="Arial" w:eastAsia="Arial" w:hAnsi="Arial" w:cs="Arial"/>
          <w:sz w:val="18"/>
          <w:szCs w:val="18"/>
        </w:rPr>
        <w:tab/>
      </w:r>
      <w:r w:rsidRPr="00674D21">
        <w:rPr>
          <w:rFonts w:ascii="Arial" w:eastAsia="Arial" w:hAnsi="Arial" w:cs="Arial"/>
          <w:sz w:val="30"/>
          <w:szCs w:val="30"/>
        </w:rPr>
        <w:t>□</w:t>
      </w:r>
      <w:r w:rsidRPr="00674D21">
        <w:rPr>
          <w:rFonts w:ascii="Arial" w:eastAsia="Arial" w:hAnsi="Arial" w:cs="Arial"/>
          <w:sz w:val="18"/>
          <w:szCs w:val="18"/>
          <w:vertAlign w:val="subscript"/>
        </w:rPr>
        <w:t>1</w:t>
      </w:r>
      <w:r w:rsidRPr="00674D21">
        <w:rPr>
          <w:rFonts w:ascii="Arial" w:eastAsia="Arial" w:hAnsi="Arial" w:cs="Arial"/>
          <w:sz w:val="18"/>
          <w:szCs w:val="18"/>
        </w:rPr>
        <w:t xml:space="preserve"> </w:t>
      </w:r>
      <w:r>
        <w:rPr>
          <w:rFonts w:ascii="Arial" w:eastAsia="Arial" w:hAnsi="Arial" w:cs="Arial"/>
          <w:sz w:val="18"/>
          <w:szCs w:val="18"/>
        </w:rPr>
        <w:t>Female</w:t>
      </w:r>
    </w:p>
    <w:p w14:paraId="0174FA50" w14:textId="77777777" w:rsidR="00660DEF" w:rsidRPr="00674D21" w:rsidRDefault="009D5387" w:rsidP="00660DEF">
      <w:pPr>
        <w:pStyle w:val="ListParagraph"/>
        <w:spacing w:after="0" w:line="240" w:lineRule="auto"/>
        <w:ind w:left="284" w:hanging="284"/>
        <w:contextualSpacing w:val="0"/>
        <w:rPr>
          <w:rFonts w:ascii="Arial" w:eastAsia="Arial" w:hAnsi="Arial" w:cs="Arial"/>
          <w:sz w:val="16"/>
          <w:szCs w:val="16"/>
        </w:rPr>
      </w:pPr>
      <w:r>
        <w:rPr>
          <w:rFonts w:ascii="Arial" w:eastAsia="TTE1B38C68t00" w:hAnsi="Arial" w:cs="Arial"/>
          <w:noProof/>
          <w:sz w:val="20"/>
          <w:szCs w:val="20"/>
        </w:rPr>
        <w:pict w14:anchorId="49EE5F57">
          <v:rect id="Rectangle 339" o:spid="_x0000_s1051" style="position:absolute;left:0;text-align:left;margin-left:208.5pt;margin-top:4.8pt;width:12.85pt;height:16.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mh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" filled="f" strokecolor="black [3213]" strokeweight="1pt"/>
        </w:pict>
      </w:r>
      <w:r>
        <w:rPr>
          <w:rFonts w:ascii="Arial" w:eastAsia="TTE1B38C68t00" w:hAnsi="Arial" w:cs="Arial"/>
          <w:noProof/>
          <w:sz w:val="20"/>
          <w:szCs w:val="20"/>
        </w:rPr>
        <w:pict w14:anchorId="58CC702F">
          <v:rect id="Rectangle 327" o:spid="_x0000_s1050" style="position:absolute;left:0;text-align:left;margin-left:191.9pt;margin-top:4.8pt;width:12.85pt;height:16.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" filled="f" strokecolor="black [3213]" strokeweight="1pt"/>
        </w:pict>
      </w:r>
      <w:r>
        <w:rPr>
          <w:rFonts w:ascii="Arial" w:eastAsia="TTE1B38C68t00" w:hAnsi="Arial" w:cs="Arial"/>
          <w:noProof/>
          <w:sz w:val="20"/>
          <w:szCs w:val="20"/>
        </w:rPr>
        <w:pict w14:anchorId="35F8A446">
          <v:rect id="Rectangle 322" o:spid="_x0000_s1049" style="position:absolute;left:0;text-align:left;margin-left:175.9pt;margin-top:4.8pt;width:12.85pt;height:16.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" filled="f" strokecolor="black [3213]" strokeweight="1pt"/>
        </w:pict>
      </w:r>
    </w:p>
    <w:p w14:paraId="7FB37B57" w14:textId="77777777" w:rsidR="00660DEF" w:rsidRPr="00674D21" w:rsidRDefault="00660DEF" w:rsidP="00660DEF">
      <w:pPr>
        <w:pStyle w:val="ListParagraph"/>
        <w:numPr>
          <w:ilvl w:val="0"/>
          <w:numId w:val="1"/>
        </w:numPr>
        <w:spacing w:after="0" w:line="240" w:lineRule="auto"/>
        <w:ind w:left="284" w:right="-20" w:hanging="284"/>
        <w:contextualSpacing w:val="0"/>
        <w:rPr>
          <w:rFonts w:ascii="Arial" w:eastAsia="Arial" w:hAnsi="Arial" w:cs="Arial"/>
          <w:sz w:val="18"/>
          <w:szCs w:val="18"/>
        </w:rPr>
      </w:pPr>
      <w:r w:rsidRPr="00674D21">
        <w:rPr>
          <w:rFonts w:ascii="Arial" w:eastAsia="Arial" w:hAnsi="Arial" w:cs="Arial"/>
          <w:sz w:val="18"/>
          <w:szCs w:val="18"/>
        </w:rPr>
        <w:t>What is your age?</w:t>
      </w:r>
      <w:r w:rsidRPr="00674D21">
        <w:rPr>
          <w:rFonts w:ascii="Arial" w:eastAsia="Arial" w:hAnsi="Arial" w:cs="Arial"/>
          <w:sz w:val="18"/>
          <w:szCs w:val="18"/>
        </w:rPr>
        <w:tab/>
      </w:r>
      <w:r w:rsidRPr="00674D21">
        <w:rPr>
          <w:rFonts w:ascii="Arial" w:eastAsia="Arial" w:hAnsi="Arial" w:cs="Arial"/>
          <w:sz w:val="18"/>
          <w:szCs w:val="18"/>
        </w:rPr>
        <w:tab/>
      </w:r>
      <w:r w:rsidRPr="00674D21">
        <w:rPr>
          <w:rFonts w:ascii="Arial" w:eastAsia="Arial" w:hAnsi="Arial" w:cs="Arial"/>
          <w:sz w:val="18"/>
          <w:szCs w:val="18"/>
        </w:rPr>
        <w:tab/>
        <w:t xml:space="preserve">                   </w:t>
      </w:r>
      <w:proofErr w:type="gramStart"/>
      <w:r>
        <w:rPr>
          <w:rFonts w:ascii="Arial" w:eastAsia="Arial" w:hAnsi="Arial" w:cs="Arial"/>
          <w:sz w:val="18"/>
          <w:szCs w:val="18"/>
        </w:rPr>
        <w:t>year</w:t>
      </w:r>
      <w:proofErr w:type="gramEnd"/>
    </w:p>
    <w:p w14:paraId="238FC639" w14:textId="77777777" w:rsidR="00660DEF" w:rsidRPr="00674D21" w:rsidRDefault="00660DEF" w:rsidP="00660DEF">
      <w:pPr>
        <w:spacing w:after="0" w:line="240" w:lineRule="auto"/>
        <w:rPr>
          <w:rFonts w:ascii="Arial" w:eastAsia="Arial" w:hAnsi="Arial" w:cs="Arial"/>
          <w:sz w:val="18"/>
          <w:szCs w:val="18"/>
        </w:rPr>
      </w:pPr>
    </w:p>
    <w:p w14:paraId="5DB44342" w14:textId="77777777" w:rsidR="00660DEF" w:rsidRPr="00660DEF" w:rsidRDefault="00660DEF" w:rsidP="00660DEF">
      <w:pPr>
        <w:spacing w:after="0" w:line="240" w:lineRule="auto"/>
        <w:ind w:left="284" w:hanging="284"/>
        <w:rPr>
          <w:rFonts w:ascii="Arial" w:hAnsi="Arial" w:cs="Arial"/>
          <w:sz w:val="18"/>
          <w:szCs w:val="18"/>
          <w:lang w:val="en-US"/>
        </w:rPr>
      </w:pPr>
      <w:r w:rsidRPr="00660DEF">
        <w:rPr>
          <w:rFonts w:ascii="Arial" w:hAnsi="Arial" w:cs="Arial"/>
          <w:b/>
          <w:sz w:val="18"/>
          <w:szCs w:val="18"/>
          <w:lang w:val="en-US"/>
        </w:rPr>
        <w:t>3.</w:t>
      </w:r>
      <w:r w:rsidRPr="00660DEF">
        <w:rPr>
          <w:rFonts w:ascii="Arial" w:hAnsi="Arial" w:cs="Arial"/>
          <w:sz w:val="18"/>
          <w:szCs w:val="18"/>
          <w:lang w:val="en-US"/>
        </w:rPr>
        <w:t xml:space="preserve">  </w:t>
      </w:r>
      <w:r w:rsidRPr="00660DEF">
        <w:rPr>
          <w:rFonts w:ascii="ArialMT" w:hAnsi="ArialMT" w:cs="ArialMT"/>
          <w:sz w:val="18"/>
          <w:szCs w:val="18"/>
          <w:lang w:val="en-US"/>
        </w:rPr>
        <w:t xml:space="preserve">What is the highest level of education that you followed? </w:t>
      </w:r>
      <w:r w:rsidRPr="00660DEF">
        <w:rPr>
          <w:rFonts w:ascii="ArialMT" w:hAnsi="ArialMT" w:cs="ArialMT"/>
          <w:i/>
          <w:sz w:val="18"/>
          <w:szCs w:val="18"/>
          <w:lang w:val="en-US"/>
        </w:rPr>
        <w:t>(</w:t>
      </w:r>
      <w:proofErr w:type="gramStart"/>
      <w:r w:rsidRPr="00660DEF">
        <w:rPr>
          <w:rFonts w:ascii="ArialMT" w:hAnsi="ArialMT" w:cs="ArialMT"/>
          <w:i/>
          <w:sz w:val="18"/>
          <w:szCs w:val="18"/>
          <w:lang w:val="en-US"/>
        </w:rPr>
        <w:t>in</w:t>
      </w:r>
      <w:proofErr w:type="gramEnd"/>
      <w:r w:rsidRPr="00660DEF">
        <w:rPr>
          <w:rFonts w:ascii="ArialMT" w:hAnsi="ArialMT" w:cs="ArialMT"/>
          <w:i/>
          <w:sz w:val="18"/>
          <w:szCs w:val="18"/>
          <w:lang w:val="en-US"/>
        </w:rPr>
        <w:t xml:space="preserve"> brackets Dutch names)</w:t>
      </w:r>
    </w:p>
    <w:p w14:paraId="678530E9"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Primary school</w:t>
      </w:r>
    </w:p>
    <w:p w14:paraId="7BB25719"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2</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Special education</w:t>
      </w:r>
    </w:p>
    <w:p w14:paraId="03C44EF9" w14:textId="77777777" w:rsidR="00660DEF" w:rsidRPr="00660DEF" w:rsidRDefault="00660DEF" w:rsidP="00660DEF">
      <w:pPr>
        <w:spacing w:after="0" w:line="240" w:lineRule="auto"/>
        <w:ind w:firstLine="284"/>
        <w:rPr>
          <w:rFonts w:ascii="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3</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Lower general secondary (</w:t>
      </w:r>
      <w:proofErr w:type="spellStart"/>
      <w:r w:rsidRPr="00660DEF">
        <w:rPr>
          <w:rFonts w:ascii="ArialMT" w:hAnsi="ArialMT" w:cs="ArialMT"/>
          <w:sz w:val="18"/>
          <w:szCs w:val="18"/>
          <w:lang w:val="en-US"/>
        </w:rPr>
        <w:t>vmbo</w:t>
      </w:r>
      <w:proofErr w:type="spellEnd"/>
      <w:r w:rsidRPr="00660DEF">
        <w:rPr>
          <w:rFonts w:ascii="ArialMT" w:hAnsi="ArialMT" w:cs="ArialMT"/>
          <w:sz w:val="18"/>
          <w:szCs w:val="18"/>
          <w:lang w:val="en-US"/>
        </w:rPr>
        <w:t xml:space="preserve">/vocational stream, </w:t>
      </w:r>
      <w:proofErr w:type="spellStart"/>
      <w:r w:rsidRPr="00660DEF">
        <w:rPr>
          <w:rFonts w:ascii="ArialMT" w:hAnsi="ArialMT" w:cs="ArialMT"/>
          <w:sz w:val="18"/>
          <w:szCs w:val="18"/>
          <w:lang w:val="en-US"/>
        </w:rPr>
        <w:t>lts</w:t>
      </w:r>
      <w:proofErr w:type="spellEnd"/>
      <w:r w:rsidRPr="00660DEF">
        <w:rPr>
          <w:rFonts w:ascii="ArialMT" w:hAnsi="ArialMT" w:cs="ArialMT"/>
          <w:sz w:val="18"/>
          <w:szCs w:val="18"/>
          <w:lang w:val="en-US"/>
        </w:rPr>
        <w:t>)</w:t>
      </w:r>
    </w:p>
    <w:p w14:paraId="1D1667B9"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4</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Extended primary education (</w:t>
      </w:r>
      <w:proofErr w:type="spellStart"/>
      <w:r w:rsidRPr="00660DEF">
        <w:rPr>
          <w:rFonts w:ascii="ArialMT" w:hAnsi="ArialMT" w:cs="ArialMT"/>
          <w:sz w:val="18"/>
          <w:szCs w:val="18"/>
          <w:lang w:val="en-US"/>
        </w:rPr>
        <w:t>ulo</w:t>
      </w:r>
      <w:proofErr w:type="spellEnd"/>
      <w:r w:rsidRPr="00660DEF">
        <w:rPr>
          <w:rFonts w:ascii="ArialMT" w:hAnsi="ArialMT" w:cs="ArialMT"/>
          <w:sz w:val="18"/>
          <w:szCs w:val="18"/>
          <w:lang w:val="en-US"/>
        </w:rPr>
        <w:t>)</w:t>
      </w:r>
    </w:p>
    <w:p w14:paraId="7F95DFB2"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5</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Lower general secondary (</w:t>
      </w:r>
      <w:proofErr w:type="spellStart"/>
      <w:r w:rsidRPr="00660DEF">
        <w:rPr>
          <w:rFonts w:ascii="ArialMT" w:hAnsi="ArialMT" w:cs="ArialMT"/>
          <w:sz w:val="18"/>
          <w:szCs w:val="18"/>
          <w:lang w:val="en-US"/>
        </w:rPr>
        <w:t>mulo</w:t>
      </w:r>
      <w:proofErr w:type="spellEnd"/>
      <w:r w:rsidRPr="00660DEF">
        <w:rPr>
          <w:rFonts w:ascii="ArialMT" w:hAnsi="ArialMT" w:cs="ArialMT"/>
          <w:sz w:val="18"/>
          <w:szCs w:val="18"/>
          <w:lang w:val="en-US"/>
        </w:rPr>
        <w:t xml:space="preserve">, </w:t>
      </w:r>
      <w:proofErr w:type="spellStart"/>
      <w:r w:rsidRPr="00660DEF">
        <w:rPr>
          <w:rFonts w:ascii="ArialMT" w:hAnsi="ArialMT" w:cs="ArialMT"/>
          <w:sz w:val="18"/>
          <w:szCs w:val="18"/>
          <w:lang w:val="en-US"/>
        </w:rPr>
        <w:t>mavo</w:t>
      </w:r>
      <w:proofErr w:type="spellEnd"/>
      <w:r w:rsidRPr="00660DEF">
        <w:rPr>
          <w:rFonts w:ascii="ArialMT" w:hAnsi="ArialMT" w:cs="ArialMT"/>
          <w:sz w:val="18"/>
          <w:szCs w:val="18"/>
          <w:lang w:val="en-US"/>
        </w:rPr>
        <w:t xml:space="preserve">, </w:t>
      </w:r>
      <w:proofErr w:type="spellStart"/>
      <w:r w:rsidRPr="00660DEF">
        <w:rPr>
          <w:rFonts w:ascii="ArialMT" w:hAnsi="ArialMT" w:cs="ArialMT"/>
          <w:sz w:val="18"/>
          <w:szCs w:val="18"/>
          <w:lang w:val="en-US"/>
        </w:rPr>
        <w:t>vmbo</w:t>
      </w:r>
      <w:proofErr w:type="spellEnd"/>
      <w:r w:rsidRPr="00660DEF">
        <w:rPr>
          <w:rFonts w:ascii="ArialMT" w:hAnsi="ArialMT" w:cs="ArialMT"/>
          <w:sz w:val="18"/>
          <w:szCs w:val="18"/>
          <w:lang w:val="en-US"/>
        </w:rPr>
        <w:t xml:space="preserve"> theoretical)</w:t>
      </w:r>
    </w:p>
    <w:p w14:paraId="33B3B869"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6</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2-4 years of intermediate vocational education (</w:t>
      </w:r>
      <w:proofErr w:type="spellStart"/>
      <w:r w:rsidRPr="00660DEF">
        <w:rPr>
          <w:rFonts w:ascii="ArialMT" w:hAnsi="ArialMT" w:cs="ArialMT"/>
          <w:sz w:val="18"/>
          <w:szCs w:val="18"/>
          <w:lang w:val="en-US"/>
        </w:rPr>
        <w:t>mbo</w:t>
      </w:r>
      <w:proofErr w:type="spellEnd"/>
      <w:r w:rsidRPr="00660DEF">
        <w:rPr>
          <w:rFonts w:ascii="ArialMT" w:hAnsi="ArialMT" w:cs="ArialMT"/>
          <w:sz w:val="18"/>
          <w:szCs w:val="18"/>
          <w:lang w:val="en-US"/>
        </w:rPr>
        <w:t>)</w:t>
      </w:r>
    </w:p>
    <w:p w14:paraId="10B65AA8" w14:textId="77777777" w:rsidR="00660DEF" w:rsidRPr="00660DEF" w:rsidRDefault="00660DEF" w:rsidP="00660DEF">
      <w:pPr>
        <w:spacing w:after="0" w:line="240" w:lineRule="auto"/>
        <w:ind w:firstLine="284"/>
        <w:rPr>
          <w:rFonts w:ascii="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7</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Upper general secondary school (</w:t>
      </w:r>
      <w:proofErr w:type="spellStart"/>
      <w:r w:rsidRPr="00660DEF">
        <w:rPr>
          <w:rFonts w:ascii="ArialMT" w:hAnsi="ArialMT" w:cs="ArialMT"/>
          <w:sz w:val="18"/>
          <w:szCs w:val="18"/>
          <w:lang w:val="en-US"/>
        </w:rPr>
        <w:t>havo</w:t>
      </w:r>
      <w:proofErr w:type="spellEnd"/>
      <w:r w:rsidRPr="00660DEF">
        <w:rPr>
          <w:rFonts w:ascii="ArialMT" w:hAnsi="ArialMT" w:cs="ArialMT"/>
          <w:sz w:val="18"/>
          <w:szCs w:val="18"/>
          <w:lang w:val="en-US"/>
        </w:rPr>
        <w:t xml:space="preserve">, </w:t>
      </w:r>
      <w:proofErr w:type="spellStart"/>
      <w:r w:rsidRPr="00660DEF">
        <w:rPr>
          <w:rFonts w:ascii="ArialMT" w:hAnsi="ArialMT" w:cs="ArialMT"/>
          <w:sz w:val="18"/>
          <w:szCs w:val="18"/>
          <w:lang w:val="en-US"/>
        </w:rPr>
        <w:t>hbs</w:t>
      </w:r>
      <w:proofErr w:type="spellEnd"/>
      <w:r w:rsidRPr="00660DEF">
        <w:rPr>
          <w:rFonts w:ascii="ArialMT" w:hAnsi="ArialMT" w:cs="ArialMT"/>
          <w:sz w:val="18"/>
          <w:szCs w:val="18"/>
          <w:lang w:val="en-US"/>
        </w:rPr>
        <w:t xml:space="preserve">, </w:t>
      </w:r>
      <w:proofErr w:type="spellStart"/>
      <w:r w:rsidRPr="00660DEF">
        <w:rPr>
          <w:rFonts w:ascii="ArialMT" w:hAnsi="ArialMT" w:cs="ArialMT"/>
          <w:sz w:val="18"/>
          <w:szCs w:val="18"/>
          <w:lang w:val="en-US"/>
        </w:rPr>
        <w:t>vwo</w:t>
      </w:r>
      <w:proofErr w:type="spellEnd"/>
      <w:r w:rsidRPr="00660DEF">
        <w:rPr>
          <w:rFonts w:ascii="ArialMT" w:hAnsi="ArialMT" w:cs="ArialMT"/>
          <w:sz w:val="18"/>
          <w:szCs w:val="18"/>
          <w:lang w:val="en-US"/>
        </w:rPr>
        <w:t>, gymnasium)</w:t>
      </w:r>
    </w:p>
    <w:p w14:paraId="3EC08F96"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8</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proofErr w:type="gramStart"/>
      <w:r w:rsidRPr="00660DEF">
        <w:rPr>
          <w:rFonts w:ascii="ArialMT" w:hAnsi="ArialMT" w:cs="ArialMT"/>
          <w:sz w:val="18"/>
          <w:szCs w:val="18"/>
          <w:lang w:val="en-US"/>
        </w:rPr>
        <w:t>Higher</w:t>
      </w:r>
      <w:proofErr w:type="gramEnd"/>
      <w:r w:rsidRPr="00660DEF">
        <w:rPr>
          <w:rFonts w:ascii="ArialMT" w:hAnsi="ArialMT" w:cs="ArialMT"/>
          <w:sz w:val="18"/>
          <w:szCs w:val="18"/>
          <w:lang w:val="en-US"/>
        </w:rPr>
        <w:t xml:space="preserve"> vocational education (</w:t>
      </w:r>
      <w:proofErr w:type="spellStart"/>
      <w:r w:rsidRPr="00660DEF">
        <w:rPr>
          <w:rFonts w:ascii="ArialMT" w:hAnsi="ArialMT" w:cs="ArialMT"/>
          <w:sz w:val="18"/>
          <w:szCs w:val="18"/>
          <w:lang w:val="en-US"/>
        </w:rPr>
        <w:t>hbo</w:t>
      </w:r>
      <w:proofErr w:type="spellEnd"/>
      <w:r w:rsidRPr="00660DEF">
        <w:rPr>
          <w:rFonts w:ascii="ArialMT" w:hAnsi="ArialMT" w:cs="ArialMT"/>
          <w:sz w:val="18"/>
          <w:szCs w:val="18"/>
          <w:lang w:val="en-US"/>
        </w:rPr>
        <w:t>)</w:t>
      </w:r>
    </w:p>
    <w:p w14:paraId="7C513BF0" w14:textId="77777777" w:rsidR="00660DEF" w:rsidRPr="00660DEF" w:rsidRDefault="00660DEF" w:rsidP="00660DEF">
      <w:pPr>
        <w:spacing w:after="0" w:line="240" w:lineRule="auto"/>
        <w:ind w:firstLine="284"/>
        <w:rPr>
          <w:rFonts w:ascii="Arial" w:hAnsi="Arial" w:cs="Arial"/>
          <w:sz w:val="18"/>
          <w:szCs w:val="18"/>
          <w:lang w:val="en-US"/>
        </w:rPr>
      </w:pPr>
      <w:proofErr w:type="gramStart"/>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9</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University</w:t>
      </w:r>
      <w:proofErr w:type="gramEnd"/>
    </w:p>
    <w:p w14:paraId="53756D35" w14:textId="77777777" w:rsidR="00660DEF" w:rsidRPr="00660DEF" w:rsidRDefault="009D5387" w:rsidP="00660DEF">
      <w:pPr>
        <w:spacing w:after="0" w:line="240" w:lineRule="auto"/>
        <w:ind w:firstLine="284"/>
        <w:rPr>
          <w:rFonts w:ascii="Arial" w:hAnsi="Arial" w:cs="Arial"/>
          <w:sz w:val="18"/>
          <w:szCs w:val="18"/>
          <w:lang w:val="en-US"/>
        </w:rPr>
      </w:pPr>
      <w:r>
        <w:rPr>
          <w:rFonts w:ascii="Arial" w:hAnsi="Arial" w:cs="Arial"/>
          <w:b/>
          <w:noProof/>
          <w:sz w:val="30"/>
          <w:szCs w:val="30"/>
          <w:lang w:val="en-US"/>
        </w:rPr>
        <w:pict w14:anchorId="1EC2EC2C">
          <v:rect id="Rectangle 5" o:spid="_x0000_s1052" style="position:absolute;left:0;text-align:left;margin-left:111.65pt;margin-top:2.7pt;width:360.7pt;height:16.6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" filled="f" strokecolor="black [3213]" strokeweight="1pt"/>
        </w:pict>
      </w:r>
      <w:r w:rsidR="00660DEF" w:rsidRPr="00660DEF">
        <w:rPr>
          <w:rFonts w:ascii="Arial" w:eastAsia="Arial" w:hAnsi="Arial" w:cs="Arial"/>
          <w:sz w:val="30"/>
          <w:szCs w:val="30"/>
          <w:lang w:val="en-US"/>
        </w:rPr>
        <w:t>□</w:t>
      </w:r>
      <w:r w:rsidR="00660DEF" w:rsidRPr="00660DEF">
        <w:rPr>
          <w:rFonts w:ascii="Arial" w:eastAsia="Arial" w:hAnsi="Arial" w:cs="Arial"/>
          <w:sz w:val="18"/>
          <w:szCs w:val="18"/>
          <w:vertAlign w:val="subscript"/>
          <w:lang w:val="en-US"/>
        </w:rPr>
        <w:t>10</w:t>
      </w:r>
      <w:r w:rsidR="00660DEF" w:rsidRPr="00660DEF">
        <w:rPr>
          <w:rFonts w:ascii="Arial" w:eastAsia="Arial" w:hAnsi="Arial" w:cs="Arial"/>
          <w:sz w:val="18"/>
          <w:szCs w:val="18"/>
          <w:lang w:val="en-US"/>
        </w:rPr>
        <w:t xml:space="preserve"> </w:t>
      </w:r>
      <w:r w:rsidR="00660DEF" w:rsidRPr="00660DEF">
        <w:rPr>
          <w:rFonts w:ascii="Arial" w:eastAsia="Arial" w:hAnsi="Arial" w:cs="Arial"/>
          <w:sz w:val="18"/>
          <w:szCs w:val="18"/>
          <w:lang w:val="en-US"/>
        </w:rPr>
        <w:tab/>
      </w:r>
      <w:proofErr w:type="gramStart"/>
      <w:r w:rsidR="00660DEF" w:rsidRPr="00660DEF">
        <w:rPr>
          <w:rFonts w:ascii="Arial" w:eastAsia="Arial" w:hAnsi="Arial" w:cs="Arial"/>
          <w:sz w:val="18"/>
          <w:szCs w:val="18"/>
          <w:lang w:val="en-US"/>
        </w:rPr>
        <w:t>Other</w:t>
      </w:r>
      <w:proofErr w:type="gramEnd"/>
      <w:r w:rsidR="00660DEF" w:rsidRPr="00660DEF">
        <w:rPr>
          <w:rFonts w:ascii="Arial" w:eastAsia="Arial" w:hAnsi="Arial" w:cs="Arial"/>
          <w:sz w:val="18"/>
          <w:szCs w:val="18"/>
          <w:lang w:val="en-US"/>
        </w:rPr>
        <w:t xml:space="preserve">, namely: </w:t>
      </w:r>
    </w:p>
    <w:p w14:paraId="5AEB7061" w14:textId="77777777" w:rsidR="00660DEF" w:rsidRPr="00660DEF" w:rsidRDefault="00660DEF" w:rsidP="00660DEF">
      <w:pPr>
        <w:spacing w:after="0" w:line="240" w:lineRule="auto"/>
        <w:ind w:firstLine="284"/>
        <w:rPr>
          <w:rFonts w:ascii="Arial" w:hAnsi="Arial" w:cs="Arial"/>
          <w:sz w:val="6"/>
          <w:szCs w:val="6"/>
          <w:lang w:val="en-US"/>
        </w:rPr>
      </w:pPr>
    </w:p>
    <w:p w14:paraId="1543292F" w14:textId="77777777" w:rsidR="00660DEF" w:rsidRPr="009262E6" w:rsidRDefault="00660DEF" w:rsidP="00660DEF">
      <w:pPr>
        <w:pStyle w:val="ListParagraph"/>
        <w:spacing w:after="0" w:line="240" w:lineRule="auto"/>
        <w:ind w:left="0"/>
        <w:contextualSpacing w:val="0"/>
        <w:rPr>
          <w:rFonts w:ascii="Arial" w:hAnsi="Arial" w:cs="Arial"/>
          <w:sz w:val="12"/>
          <w:szCs w:val="12"/>
        </w:rPr>
      </w:pPr>
    </w:p>
    <w:p w14:paraId="4C8FB1C9"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hAnsi="Arial" w:cs="Arial"/>
          <w:b/>
          <w:sz w:val="18"/>
          <w:szCs w:val="18"/>
          <w:lang w:val="en-US"/>
        </w:rPr>
        <w:t>4.</w:t>
      </w:r>
      <w:r w:rsidRPr="00660DEF">
        <w:rPr>
          <w:rFonts w:ascii="Arial" w:hAnsi="Arial" w:cs="Arial"/>
          <w:b/>
          <w:i/>
          <w:sz w:val="18"/>
          <w:szCs w:val="18"/>
          <w:lang w:val="en-US"/>
        </w:rPr>
        <w:t xml:space="preserve"> </w:t>
      </w:r>
      <w:r w:rsidRPr="00660DEF">
        <w:rPr>
          <w:rFonts w:ascii="ArialMT" w:hAnsi="ArialMT" w:cs="ArialMT"/>
          <w:sz w:val="18"/>
          <w:szCs w:val="18"/>
          <w:lang w:val="en-US"/>
        </w:rPr>
        <w:t>Did you complete this education with a diploma or certificate?</w:t>
      </w:r>
      <w:r w:rsidRPr="00660DEF">
        <w:rPr>
          <w:rFonts w:ascii="Arial" w:hAnsi="Arial" w:cs="Arial"/>
          <w:sz w:val="18"/>
          <w:szCs w:val="18"/>
          <w:lang w:val="en-US"/>
        </w:rPr>
        <w:tab/>
      </w:r>
      <w:r w:rsidRPr="00660DEF">
        <w:rPr>
          <w:rFonts w:ascii="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Yes</w:t>
      </w:r>
      <w:r w:rsidRPr="00660DEF">
        <w:rPr>
          <w:rFonts w:ascii="Arial" w:eastAsia="Arial" w:hAnsi="Arial" w:cs="Arial"/>
          <w:sz w:val="30"/>
          <w:szCs w:val="30"/>
          <w:lang w:val="en-US"/>
        </w:rPr>
        <w:t xml:space="preserve">     □</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p>
    <w:p w14:paraId="3FA45153" w14:textId="77777777" w:rsidR="00660DEF" w:rsidRPr="006462AD" w:rsidRDefault="00660DEF" w:rsidP="00660DEF">
      <w:pPr>
        <w:pStyle w:val="ListParagraph"/>
        <w:spacing w:after="0" w:line="240" w:lineRule="auto"/>
        <w:ind w:left="5040"/>
        <w:contextualSpacing w:val="0"/>
        <w:rPr>
          <w:rFonts w:ascii="Arial" w:hAnsi="Arial" w:cs="Arial"/>
          <w:sz w:val="10"/>
          <w:szCs w:val="10"/>
        </w:rPr>
      </w:pPr>
    </w:p>
    <w:p w14:paraId="1DD0A6CF"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hAnsi="Arial" w:cs="Arial"/>
          <w:b/>
          <w:sz w:val="18"/>
          <w:szCs w:val="18"/>
          <w:lang w:val="en-US"/>
        </w:rPr>
        <w:t>5.</w:t>
      </w:r>
      <w:r w:rsidRPr="00660DEF">
        <w:rPr>
          <w:rFonts w:ascii="Arial" w:hAnsi="Arial" w:cs="Arial"/>
          <w:sz w:val="18"/>
          <w:szCs w:val="18"/>
          <w:lang w:val="en-US"/>
        </w:rPr>
        <w:t xml:space="preserve"> </w:t>
      </w:r>
      <w:r w:rsidRPr="00660DEF">
        <w:rPr>
          <w:rFonts w:ascii="ArialMT" w:hAnsi="ArialMT" w:cs="ArialMT"/>
          <w:sz w:val="18"/>
          <w:szCs w:val="18"/>
          <w:lang w:val="en-US"/>
        </w:rPr>
        <w:t xml:space="preserve">Do you smoke?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MT" w:hAnsi="ArialMT" w:cs="ArialMT"/>
          <w:sz w:val="18"/>
          <w:szCs w:val="18"/>
          <w:lang w:val="en-US"/>
        </w:rPr>
        <w:t>No, I have never smoked</w:t>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I </w:t>
      </w:r>
      <w:r w:rsidRPr="00660DEF">
        <w:rPr>
          <w:rFonts w:ascii="ArialMT" w:hAnsi="ArialMT" w:cs="ArialMT"/>
          <w:sz w:val="18"/>
          <w:szCs w:val="18"/>
          <w:lang w:val="en-US"/>
        </w:rPr>
        <w:t>do not smoke at the moment, but I have smoked in the past</w:t>
      </w:r>
      <w:r w:rsidRPr="00660DEF">
        <w:rPr>
          <w:rFonts w:ascii="Arial" w:eastAsia="Arial" w:hAnsi="Arial" w:cs="Arial"/>
          <w:sz w:val="18"/>
          <w:szCs w:val="18"/>
          <w:lang w:val="en-US"/>
        </w:rPr>
        <w:t xml:space="preserve">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2</w:t>
      </w:r>
      <w:r w:rsidRPr="00660DEF">
        <w:rPr>
          <w:rFonts w:ascii="Arial" w:eastAsia="Arial" w:hAnsi="Arial" w:cs="Arial"/>
          <w:sz w:val="18"/>
          <w:szCs w:val="18"/>
          <w:lang w:val="en-US"/>
        </w:rPr>
        <w:t xml:space="preserve"> Yes</w:t>
      </w:r>
    </w:p>
    <w:p w14:paraId="689C1BE1" w14:textId="77777777" w:rsidR="00660DEF" w:rsidRPr="00660DEF" w:rsidRDefault="00660DEF" w:rsidP="00660DEF">
      <w:pPr>
        <w:spacing w:after="0" w:line="240" w:lineRule="auto"/>
        <w:rPr>
          <w:rFonts w:ascii="Arial" w:eastAsia="Arial" w:hAnsi="Arial" w:cs="Arial"/>
          <w:sz w:val="18"/>
          <w:szCs w:val="18"/>
          <w:lang w:val="en-US"/>
        </w:rPr>
      </w:pPr>
    </w:p>
    <w:p w14:paraId="47E667EC"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6.</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Do you at least once per week engage in physical activities in </w:t>
      </w:r>
      <w:r w:rsidRPr="00660DEF">
        <w:rPr>
          <w:rFonts w:ascii="ArialMT" w:hAnsi="ArialMT" w:cs="ArialMT"/>
          <w:sz w:val="18"/>
          <w:szCs w:val="18"/>
          <w:u w:val="single"/>
          <w:lang w:val="en-US"/>
        </w:rPr>
        <w:t>your leisure time</w:t>
      </w:r>
      <w:r w:rsidRPr="00660DEF">
        <w:rPr>
          <w:rFonts w:ascii="ArialMT" w:hAnsi="ArialMT" w:cs="ArialMT"/>
          <w:sz w:val="18"/>
          <w:szCs w:val="18"/>
          <w:lang w:val="en-US"/>
        </w:rPr>
        <w:t xml:space="preserve"> that cause sweating?</w:t>
      </w:r>
    </w:p>
    <w:p w14:paraId="6D2D92C3"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18"/>
          <w:szCs w:val="18"/>
          <w:lang w:val="en-US"/>
        </w:rPr>
        <w:t xml:space="preserve">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 xml:space="preserve">0 </w:t>
      </w:r>
      <w:r w:rsidRPr="00660DEF">
        <w:rPr>
          <w:rFonts w:ascii="Arial" w:eastAsia="Arial" w:hAnsi="Arial" w:cs="Arial"/>
          <w:sz w:val="18"/>
          <w:szCs w:val="18"/>
          <w:lang w:val="en-US"/>
        </w:rPr>
        <w:t xml:space="preserve">Nee      Yes, </w:t>
      </w:r>
      <w:proofErr w:type="gramStart"/>
      <w:r w:rsidRPr="00660DEF">
        <w:rPr>
          <w:rFonts w:ascii="Arial" w:eastAsia="Arial" w:hAnsi="Arial" w:cs="Arial"/>
          <w:sz w:val="18"/>
          <w:szCs w:val="18"/>
          <w:lang w:val="en-US"/>
        </w:rPr>
        <w:t xml:space="preserve">namely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proofErr w:type="gramEnd"/>
      <w:r w:rsidRPr="00660DEF">
        <w:rPr>
          <w:rFonts w:ascii="Arial" w:eastAsia="Arial" w:hAnsi="Arial" w:cs="Arial"/>
          <w:sz w:val="18"/>
          <w:szCs w:val="18"/>
          <w:lang w:val="en-US"/>
        </w:rPr>
        <w:t xml:space="preserve"> once per week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2</w:t>
      </w:r>
      <w:r w:rsidRPr="00660DEF">
        <w:rPr>
          <w:rFonts w:ascii="Arial" w:eastAsia="Arial" w:hAnsi="Arial" w:cs="Arial"/>
          <w:sz w:val="18"/>
          <w:szCs w:val="18"/>
          <w:lang w:val="en-US"/>
        </w:rPr>
        <w:t xml:space="preserve"> twice per week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3</w:t>
      </w:r>
      <w:r w:rsidRPr="00660DEF">
        <w:rPr>
          <w:rFonts w:ascii="Arial" w:eastAsia="Arial" w:hAnsi="Arial" w:cs="Arial"/>
          <w:sz w:val="18"/>
          <w:szCs w:val="18"/>
          <w:lang w:val="en-US"/>
        </w:rPr>
        <w:t xml:space="preserve"> three times per week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4</w:t>
      </w:r>
      <w:r w:rsidRPr="00660DEF">
        <w:rPr>
          <w:rFonts w:ascii="Arial" w:eastAsia="Arial" w:hAnsi="Arial" w:cs="Arial"/>
          <w:sz w:val="18"/>
          <w:szCs w:val="18"/>
          <w:lang w:val="en-US"/>
        </w:rPr>
        <w:t xml:space="preserve"> four times per week or more</w:t>
      </w:r>
    </w:p>
    <w:p w14:paraId="08642E5E" w14:textId="77777777" w:rsidR="00660DEF" w:rsidRPr="00660DEF" w:rsidRDefault="00660DEF" w:rsidP="00660DEF">
      <w:pPr>
        <w:spacing w:after="0" w:line="240" w:lineRule="auto"/>
        <w:rPr>
          <w:rFonts w:ascii="Arial" w:eastAsia="Arial" w:hAnsi="Arial" w:cs="Arial"/>
          <w:sz w:val="18"/>
          <w:szCs w:val="18"/>
          <w:lang w:val="en-US"/>
        </w:rPr>
      </w:pPr>
    </w:p>
    <w:tbl>
      <w:tblPr>
        <w:tblStyle w:val="TableGrid"/>
        <w:tblW w:w="0" w:type="auto"/>
        <w:shd w:val="clear" w:color="auto" w:fill="D9D9D9" w:themeFill="background1" w:themeFillShade="D9"/>
        <w:tblLook w:val="04A0" w:firstRow="1" w:lastRow="0" w:firstColumn="1" w:lastColumn="0" w:noHBand="0" w:noVBand="1"/>
      </w:tblPr>
      <w:tblGrid>
        <w:gridCol w:w="10682"/>
      </w:tblGrid>
      <w:tr w:rsidR="00660DEF" w:rsidRPr="005556E4" w14:paraId="4A5A058F" w14:textId="77777777" w:rsidTr="007D2085">
        <w:tc>
          <w:tcPr>
            <w:tcW w:w="10711" w:type="dxa"/>
            <w:shd w:val="clear" w:color="auto" w:fill="D9D9D9" w:themeFill="background1" w:themeFillShade="D9"/>
          </w:tcPr>
          <w:p w14:paraId="06537271" w14:textId="77777777" w:rsidR="00660DEF" w:rsidRPr="005673BB" w:rsidRDefault="00660DEF" w:rsidP="007D2085">
            <w:pPr>
              <w:ind w:left="284" w:hanging="284"/>
              <w:rPr>
                <w:rFonts w:ascii="Arial" w:hAnsi="Arial" w:cs="Arial"/>
                <w:b/>
                <w:sz w:val="20"/>
                <w:szCs w:val="20"/>
                <w:lang w:val="nl-NL"/>
              </w:rPr>
            </w:pPr>
            <w:r w:rsidRPr="00846EB0">
              <w:rPr>
                <w:rFonts w:ascii="Arial" w:eastAsia="Arial" w:hAnsi="Arial" w:cs="Arial"/>
                <w:sz w:val="18"/>
                <w:szCs w:val="18"/>
              </w:rPr>
              <w:br w:type="page"/>
            </w:r>
            <w:r w:rsidRPr="000A327E">
              <w:rPr>
                <w:rFonts w:ascii="Arial" w:hAnsi="Arial" w:cs="Arial"/>
                <w:b/>
                <w:color w:val="D9D9D9" w:themeColor="background1" w:themeShade="D9"/>
                <w:sz w:val="20"/>
                <w:szCs w:val="20"/>
                <w:lang w:val="nl-NL"/>
              </w:rPr>
              <w:t>C – Stemming en gezondheid</w:t>
            </w:r>
          </w:p>
        </w:tc>
      </w:tr>
    </w:tbl>
    <w:p w14:paraId="7A9414BD" w14:textId="77777777" w:rsidR="00660DEF" w:rsidRPr="00905EBD" w:rsidRDefault="00660DEF" w:rsidP="00660DEF">
      <w:pPr>
        <w:spacing w:after="0" w:line="240" w:lineRule="auto"/>
        <w:ind w:left="284" w:hanging="284"/>
        <w:rPr>
          <w:rFonts w:ascii="Arial" w:hAnsi="Arial" w:cs="Arial"/>
          <w:b/>
          <w:sz w:val="6"/>
          <w:szCs w:val="6"/>
        </w:rPr>
      </w:pPr>
    </w:p>
    <w:p w14:paraId="1DEC960A" w14:textId="77777777" w:rsidR="00660DEF" w:rsidRPr="00660DEF" w:rsidRDefault="00660DEF" w:rsidP="00660DEF">
      <w:pPr>
        <w:spacing w:after="0" w:line="240" w:lineRule="auto"/>
        <w:rPr>
          <w:rFonts w:ascii="Arial" w:eastAsia="Times New Roman" w:hAnsi="Arial" w:cs="Arial"/>
          <w:sz w:val="18"/>
          <w:szCs w:val="18"/>
          <w:lang w:val="en-US"/>
        </w:rPr>
      </w:pPr>
      <w:r w:rsidRPr="00660DEF">
        <w:rPr>
          <w:rFonts w:ascii="Arial" w:eastAsia="Times New Roman" w:hAnsi="Arial" w:cs="Arial"/>
          <w:sz w:val="18"/>
          <w:szCs w:val="18"/>
          <w:lang w:val="en-US"/>
        </w:rPr>
        <w:t xml:space="preserve">The next questions are about periods </w:t>
      </w:r>
      <w:proofErr w:type="gramStart"/>
      <w:r w:rsidRPr="00660DEF">
        <w:rPr>
          <w:rFonts w:ascii="Arial" w:eastAsia="Times New Roman" w:hAnsi="Arial" w:cs="Arial"/>
          <w:sz w:val="18"/>
          <w:szCs w:val="18"/>
          <w:lang w:val="en-US"/>
        </w:rPr>
        <w:t>of  sadness</w:t>
      </w:r>
      <w:proofErr w:type="gramEnd"/>
      <w:r w:rsidRPr="00660DEF">
        <w:rPr>
          <w:rFonts w:ascii="Arial" w:eastAsia="Times New Roman" w:hAnsi="Arial" w:cs="Arial"/>
          <w:sz w:val="18"/>
          <w:szCs w:val="18"/>
          <w:lang w:val="en-US"/>
        </w:rPr>
        <w:t xml:space="preserve"> and depression in your life.</w:t>
      </w:r>
    </w:p>
    <w:p w14:paraId="1844CF62" w14:textId="77777777" w:rsidR="00660DEF" w:rsidRPr="00660DEF" w:rsidRDefault="00660DEF" w:rsidP="00660DEF">
      <w:pPr>
        <w:spacing w:after="0" w:line="240" w:lineRule="auto"/>
        <w:ind w:left="284" w:hanging="284"/>
        <w:rPr>
          <w:rFonts w:ascii="Arial" w:hAnsi="Arial" w:cs="Arial"/>
          <w:sz w:val="18"/>
          <w:szCs w:val="18"/>
          <w:lang w:val="en-US"/>
        </w:rPr>
      </w:pPr>
    </w:p>
    <w:p w14:paraId="22D49C99" w14:textId="77777777" w:rsidR="00660DEF" w:rsidRPr="00660DEF" w:rsidRDefault="00660DEF" w:rsidP="00660DEF">
      <w:pPr>
        <w:spacing w:after="0" w:line="240" w:lineRule="auto"/>
        <w:ind w:left="284" w:hanging="284"/>
        <w:rPr>
          <w:rFonts w:ascii="Arial" w:hAnsi="Arial" w:cs="Arial"/>
          <w:sz w:val="18"/>
          <w:szCs w:val="18"/>
          <w:lang w:val="en-US"/>
        </w:rPr>
      </w:pPr>
      <w:r w:rsidRPr="00660DEF">
        <w:rPr>
          <w:rFonts w:ascii="Arial" w:hAnsi="Arial" w:cs="Arial"/>
          <w:b/>
          <w:sz w:val="18"/>
          <w:szCs w:val="18"/>
          <w:lang w:val="en-US"/>
        </w:rPr>
        <w:t>7.</w:t>
      </w:r>
      <w:r w:rsidRPr="00660DEF">
        <w:rPr>
          <w:rFonts w:ascii="Arial" w:hAnsi="Arial" w:cs="Arial"/>
          <w:sz w:val="18"/>
          <w:szCs w:val="18"/>
          <w:lang w:val="en-US"/>
        </w:rPr>
        <w:t xml:space="preserve">  </w:t>
      </w:r>
      <w:r w:rsidRPr="00660DEF">
        <w:rPr>
          <w:rFonts w:ascii="ArialMT" w:hAnsi="ArialMT" w:cs="ArialMT"/>
          <w:sz w:val="18"/>
          <w:szCs w:val="18"/>
          <w:lang w:val="en-US"/>
        </w:rPr>
        <w:t xml:space="preserve">Have you ever had a time in your life when you felt sad, empty or depressed for </w:t>
      </w:r>
      <w:r w:rsidRPr="00660DEF">
        <w:rPr>
          <w:rFonts w:ascii="ArialMT" w:hAnsi="ArialMT" w:cs="ArialMT"/>
          <w:sz w:val="18"/>
          <w:szCs w:val="18"/>
          <w:u w:val="single"/>
          <w:lang w:val="en-US"/>
        </w:rPr>
        <w:t>two weeks or longer</w:t>
      </w:r>
      <w:r w:rsidRPr="00660DEF">
        <w:rPr>
          <w:rFonts w:ascii="Arial" w:hAnsi="Arial" w:cs="Arial"/>
          <w:b/>
          <w:bCs/>
          <w:sz w:val="18"/>
          <w:szCs w:val="18"/>
          <w:lang w:val="en-US"/>
        </w:rPr>
        <w:t>?</w:t>
      </w:r>
      <w:r w:rsidRPr="00660DEF">
        <w:rPr>
          <w:rFonts w:ascii="Arial" w:hAnsi="Arial" w:cs="Arial"/>
          <w:sz w:val="18"/>
          <w:szCs w:val="18"/>
          <w:lang w:val="en-US"/>
        </w:rPr>
        <w:t xml:space="preserve"> </w:t>
      </w:r>
    </w:p>
    <w:p w14:paraId="518863AF" w14:textId="77777777" w:rsidR="00660DEF" w:rsidRPr="00660DEF" w:rsidRDefault="00660DEF" w:rsidP="00660DEF">
      <w:pPr>
        <w:spacing w:after="0" w:line="240" w:lineRule="auto"/>
        <w:ind w:firstLine="284"/>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ab/>
        <w:t xml:space="preserve">No   ► </w:t>
      </w:r>
      <w:r w:rsidRPr="00660DEF">
        <w:rPr>
          <w:rFonts w:ascii="Arial" w:eastAsia="Arial" w:hAnsi="Arial" w:cs="Arial"/>
          <w:b/>
          <w:sz w:val="18"/>
          <w:szCs w:val="18"/>
          <w:lang w:val="en-US"/>
        </w:rPr>
        <w:t>go to question 9</w:t>
      </w:r>
    </w:p>
    <w:p w14:paraId="78652310" w14:textId="77777777" w:rsidR="00660DEF" w:rsidRPr="00660DEF" w:rsidRDefault="00660DEF" w:rsidP="00660DEF">
      <w:pPr>
        <w:spacing w:after="0" w:line="240" w:lineRule="auto"/>
        <w:ind w:firstLine="284"/>
        <w:rPr>
          <w:rFonts w:ascii="Arial" w:eastAsia="Arial" w:hAnsi="Arial" w:cs="Arial"/>
          <w:sz w:val="18"/>
          <w:szCs w:val="18"/>
          <w:lang w:val="en-US"/>
        </w:rPr>
      </w:pPr>
    </w:p>
    <w:p w14:paraId="5AFF0BA1" w14:textId="77777777" w:rsidR="00660DEF" w:rsidRPr="00660DEF" w:rsidRDefault="00660DEF" w:rsidP="00660DEF">
      <w:pPr>
        <w:autoSpaceDE w:val="0"/>
        <w:autoSpaceDN w:val="0"/>
        <w:adjustRightInd w:val="0"/>
        <w:spacing w:after="0" w:line="240" w:lineRule="auto"/>
        <w:rPr>
          <w:rFonts w:ascii="Arial" w:hAnsi="Arial" w:cs="Arial"/>
          <w:sz w:val="18"/>
          <w:szCs w:val="18"/>
          <w:lang w:val="en-US"/>
        </w:rPr>
      </w:pPr>
      <w:r w:rsidRPr="00660DEF">
        <w:rPr>
          <w:rFonts w:ascii="Arial" w:eastAsia="Arial" w:hAnsi="Arial" w:cs="Arial"/>
          <w:b/>
          <w:sz w:val="18"/>
          <w:szCs w:val="18"/>
          <w:lang w:val="en-US"/>
        </w:rPr>
        <w:t>8.</w:t>
      </w:r>
      <w:r w:rsidRPr="00660DEF">
        <w:rPr>
          <w:rFonts w:ascii="Arial" w:eastAsia="Arial" w:hAnsi="Arial" w:cs="Arial"/>
          <w:sz w:val="18"/>
          <w:szCs w:val="18"/>
          <w:lang w:val="en-US"/>
        </w:rPr>
        <w:t xml:space="preserve"> </w:t>
      </w:r>
      <w:r w:rsidRPr="00660DEF">
        <w:rPr>
          <w:rFonts w:ascii="Arial" w:hAnsi="Arial" w:cs="Arial"/>
          <w:sz w:val="18"/>
          <w:szCs w:val="18"/>
          <w:lang w:val="en-US"/>
        </w:rPr>
        <w:t xml:space="preserve">For the next question, think about a </w:t>
      </w:r>
      <w:r w:rsidRPr="00660DEF">
        <w:rPr>
          <w:rFonts w:ascii="Arial" w:hAnsi="Arial" w:cs="Arial"/>
          <w:sz w:val="18"/>
          <w:szCs w:val="18"/>
          <w:u w:val="single"/>
          <w:lang w:val="en-US"/>
        </w:rPr>
        <w:t>period of two weeks</w:t>
      </w:r>
      <w:r w:rsidRPr="00660DEF">
        <w:rPr>
          <w:rFonts w:ascii="Arial" w:hAnsi="Arial" w:cs="Arial"/>
          <w:sz w:val="18"/>
          <w:szCs w:val="18"/>
          <w:lang w:val="en-US"/>
        </w:rPr>
        <w:t xml:space="preserve"> in your life when these feelings were </w:t>
      </w:r>
      <w:r w:rsidRPr="00660DEF">
        <w:rPr>
          <w:rFonts w:ascii="Arial" w:hAnsi="Arial" w:cs="Arial"/>
          <w:sz w:val="18"/>
          <w:szCs w:val="18"/>
          <w:u w:val="single"/>
          <w:lang w:val="en-US"/>
        </w:rPr>
        <w:t>worst</w:t>
      </w:r>
      <w:r w:rsidRPr="00660DEF">
        <w:rPr>
          <w:rFonts w:ascii="Arial" w:hAnsi="Arial" w:cs="Arial"/>
          <w:sz w:val="18"/>
          <w:szCs w:val="18"/>
          <w:lang w:val="en-US"/>
        </w:rPr>
        <w:t>. During this period of two</w:t>
      </w:r>
    </w:p>
    <w:p w14:paraId="056E1235" w14:textId="77777777" w:rsidR="00660DEF" w:rsidRPr="00660DEF" w:rsidRDefault="00660DEF" w:rsidP="00660DEF">
      <w:pPr>
        <w:spacing w:after="0" w:line="240" w:lineRule="auto"/>
        <w:rPr>
          <w:rFonts w:ascii="Arial" w:eastAsia="Arial" w:hAnsi="Arial" w:cs="Arial"/>
          <w:sz w:val="18"/>
          <w:szCs w:val="18"/>
          <w:lang w:val="en-US"/>
        </w:rPr>
      </w:pPr>
      <w:proofErr w:type="gramStart"/>
      <w:r w:rsidRPr="00660DEF">
        <w:rPr>
          <w:rFonts w:ascii="Arial" w:hAnsi="Arial" w:cs="Arial"/>
          <w:sz w:val="18"/>
          <w:szCs w:val="18"/>
          <w:lang w:val="en-US"/>
        </w:rPr>
        <w:t>weeks</w:t>
      </w:r>
      <w:proofErr w:type="gramEnd"/>
      <w:r w:rsidRPr="00660DEF">
        <w:rPr>
          <w:rFonts w:ascii="Arial" w:hAnsi="Arial" w:cs="Arial"/>
          <w:sz w:val="18"/>
          <w:szCs w:val="18"/>
          <w:lang w:val="en-US"/>
        </w:rPr>
        <w:t>, how often did you feel this way?</w:t>
      </w:r>
      <w:r w:rsidRPr="00660DEF">
        <w:rPr>
          <w:rFonts w:ascii="Arial" w:eastAsia="Arial" w:hAnsi="Arial" w:cs="Arial"/>
          <w:sz w:val="18"/>
          <w:szCs w:val="18"/>
          <w:lang w:val="en-US"/>
        </w:rPr>
        <w:t xml:space="preserve"> </w:t>
      </w:r>
    </w:p>
    <w:p w14:paraId="6ABD3240" w14:textId="77777777" w:rsidR="00660DEF" w:rsidRPr="006F6A31" w:rsidRDefault="00660DEF" w:rsidP="00660DEF">
      <w:pPr>
        <w:pStyle w:val="NoSpacing"/>
        <w:ind w:firstLine="720"/>
        <w:rPr>
          <w:rFonts w:ascii="Arial" w:hAnsi="Arial" w:cs="Arial"/>
          <w:sz w:val="18"/>
          <w:szCs w:val="18"/>
        </w:rPr>
      </w:pPr>
      <w:r w:rsidRPr="00846EB0">
        <w:rPr>
          <w:rFonts w:ascii="Arial" w:eastAsia="Arial" w:hAnsi="Arial" w:cs="Arial"/>
          <w:sz w:val="30"/>
          <w:szCs w:val="30"/>
        </w:rPr>
        <w:t>□</w:t>
      </w:r>
      <w:r w:rsidRPr="006F6A31">
        <w:rPr>
          <w:rFonts w:ascii="Arial" w:hAnsi="Arial" w:cs="Arial"/>
          <w:sz w:val="18"/>
          <w:szCs w:val="18"/>
          <w:vertAlign w:val="subscript"/>
        </w:rPr>
        <w:t>1</w:t>
      </w:r>
      <w:r w:rsidRPr="006F6A31">
        <w:rPr>
          <w:rFonts w:ascii="Arial" w:hAnsi="Arial" w:cs="Arial"/>
          <w:sz w:val="18"/>
          <w:szCs w:val="18"/>
        </w:rPr>
        <w:t xml:space="preserve"> </w:t>
      </w:r>
      <w:r w:rsidRPr="006F6A31">
        <w:rPr>
          <w:rFonts w:ascii="Arial" w:hAnsi="Arial" w:cs="Arial"/>
          <w:sz w:val="18"/>
          <w:szCs w:val="18"/>
        </w:rPr>
        <w:tab/>
      </w:r>
      <w:proofErr w:type="gramStart"/>
      <w:r w:rsidRPr="006F6A31">
        <w:rPr>
          <w:rFonts w:ascii="Arial" w:hAnsi="Arial" w:cs="Arial"/>
          <w:sz w:val="18"/>
          <w:szCs w:val="18"/>
        </w:rPr>
        <w:t>Almost</w:t>
      </w:r>
      <w:proofErr w:type="gramEnd"/>
      <w:r w:rsidRPr="006F6A31">
        <w:rPr>
          <w:rFonts w:ascii="Arial" w:hAnsi="Arial" w:cs="Arial"/>
          <w:sz w:val="18"/>
          <w:szCs w:val="18"/>
        </w:rPr>
        <w:t xml:space="preserve"> every day, most of the day </w:t>
      </w:r>
      <w:r w:rsidRPr="006F6A31">
        <w:rPr>
          <w:rFonts w:ascii="Arial" w:hAnsi="Arial" w:cs="Arial"/>
          <w:sz w:val="18"/>
          <w:szCs w:val="18"/>
        </w:rPr>
        <w:tab/>
      </w:r>
      <w:r w:rsidRPr="006F6A31">
        <w:rPr>
          <w:rFonts w:ascii="Arial" w:hAnsi="Arial" w:cs="Arial"/>
          <w:b/>
          <w:sz w:val="18"/>
          <w:szCs w:val="18"/>
        </w:rPr>
        <w:t>► go to question 11</w:t>
      </w:r>
    </w:p>
    <w:p w14:paraId="773DA786" w14:textId="77777777" w:rsidR="00660DEF" w:rsidRPr="006F6A31" w:rsidRDefault="00660DEF" w:rsidP="00660DEF">
      <w:pPr>
        <w:pStyle w:val="NoSpacing"/>
        <w:ind w:firstLine="720"/>
        <w:rPr>
          <w:rFonts w:ascii="Arial" w:hAnsi="Arial" w:cs="Arial"/>
          <w:sz w:val="18"/>
          <w:szCs w:val="18"/>
        </w:rPr>
      </w:pPr>
      <w:r w:rsidRPr="00846EB0">
        <w:rPr>
          <w:rFonts w:ascii="Arial" w:eastAsia="Arial" w:hAnsi="Arial" w:cs="Arial"/>
          <w:sz w:val="30"/>
          <w:szCs w:val="30"/>
        </w:rPr>
        <w:t>□</w:t>
      </w:r>
      <w:r w:rsidRPr="006F6A31">
        <w:rPr>
          <w:rFonts w:ascii="Arial" w:hAnsi="Arial" w:cs="Arial"/>
          <w:sz w:val="18"/>
          <w:szCs w:val="18"/>
          <w:vertAlign w:val="subscript"/>
        </w:rPr>
        <w:t>0</w:t>
      </w:r>
      <w:r w:rsidRPr="006F6A31">
        <w:rPr>
          <w:rFonts w:ascii="Arial" w:hAnsi="Arial" w:cs="Arial"/>
          <w:sz w:val="18"/>
          <w:szCs w:val="18"/>
        </w:rPr>
        <w:t xml:space="preserve"> </w:t>
      </w:r>
      <w:r w:rsidRPr="006F6A31">
        <w:rPr>
          <w:rFonts w:ascii="Arial" w:hAnsi="Arial" w:cs="Arial"/>
          <w:sz w:val="18"/>
          <w:szCs w:val="18"/>
        </w:rPr>
        <w:tab/>
      </w:r>
      <w:proofErr w:type="gramStart"/>
      <w:r w:rsidRPr="006F6A31">
        <w:rPr>
          <w:rFonts w:ascii="Arial" w:hAnsi="Arial" w:cs="Arial"/>
          <w:sz w:val="18"/>
          <w:szCs w:val="18"/>
        </w:rPr>
        <w:t>Less</w:t>
      </w:r>
      <w:proofErr w:type="gramEnd"/>
      <w:r w:rsidRPr="006F6A31">
        <w:rPr>
          <w:rFonts w:ascii="Arial" w:hAnsi="Arial" w:cs="Arial"/>
          <w:sz w:val="18"/>
          <w:szCs w:val="18"/>
        </w:rPr>
        <w:t xml:space="preserve"> often</w:t>
      </w:r>
    </w:p>
    <w:p w14:paraId="1350BD90" w14:textId="77777777" w:rsidR="00660DEF" w:rsidRPr="00660DEF" w:rsidRDefault="00660DEF" w:rsidP="00660DEF">
      <w:pPr>
        <w:spacing w:after="0" w:line="240" w:lineRule="auto"/>
        <w:ind w:left="284" w:hanging="284"/>
        <w:rPr>
          <w:rFonts w:ascii="Arial" w:hAnsi="Arial" w:cs="Arial"/>
          <w:sz w:val="18"/>
          <w:szCs w:val="18"/>
          <w:lang w:val="en-US"/>
        </w:rPr>
      </w:pPr>
    </w:p>
    <w:p w14:paraId="1B84F6C9" w14:textId="77777777" w:rsidR="00660DEF" w:rsidRPr="00660DEF" w:rsidRDefault="00660DEF" w:rsidP="00660DEF">
      <w:pPr>
        <w:spacing w:after="0" w:line="240" w:lineRule="auto"/>
        <w:rPr>
          <w:rFonts w:ascii="Arial" w:eastAsia="Times New Roman" w:hAnsi="Arial" w:cs="Arial"/>
          <w:sz w:val="18"/>
          <w:szCs w:val="18"/>
          <w:lang w:val="en-US"/>
        </w:rPr>
      </w:pPr>
      <w:r w:rsidRPr="00660DEF">
        <w:rPr>
          <w:rFonts w:ascii="Arial" w:hAnsi="Arial" w:cs="Arial"/>
          <w:b/>
          <w:sz w:val="18"/>
          <w:szCs w:val="18"/>
          <w:lang w:val="en-US"/>
        </w:rPr>
        <w:t>9.</w:t>
      </w:r>
      <w:r w:rsidRPr="00660DEF">
        <w:rPr>
          <w:rFonts w:ascii="Arial" w:hAnsi="Arial" w:cs="Arial"/>
          <w:sz w:val="18"/>
          <w:szCs w:val="18"/>
          <w:lang w:val="en-US"/>
        </w:rPr>
        <w:t xml:space="preserve"> </w:t>
      </w:r>
      <w:r w:rsidRPr="00660DEF">
        <w:rPr>
          <w:rFonts w:ascii="Arial" w:eastAsia="Times New Roman" w:hAnsi="Arial" w:cs="Arial"/>
          <w:sz w:val="18"/>
          <w:szCs w:val="18"/>
          <w:lang w:val="en-US"/>
        </w:rPr>
        <w:t xml:space="preserve">Have you ever had a time in your life lasting </w:t>
      </w:r>
      <w:r w:rsidRPr="00660DEF">
        <w:rPr>
          <w:rFonts w:ascii="Arial" w:eastAsia="Times New Roman" w:hAnsi="Arial" w:cs="Arial"/>
          <w:sz w:val="18"/>
          <w:szCs w:val="18"/>
          <w:u w:val="single"/>
          <w:lang w:val="en-US"/>
        </w:rPr>
        <w:t>two weeks or more</w:t>
      </w:r>
      <w:r w:rsidRPr="00660DEF">
        <w:rPr>
          <w:rFonts w:ascii="Arial" w:eastAsia="Times New Roman" w:hAnsi="Arial" w:cs="Arial"/>
          <w:sz w:val="18"/>
          <w:szCs w:val="18"/>
          <w:lang w:val="en-US"/>
        </w:rPr>
        <w:t xml:space="preserve"> when you lost interest in most things like hobbies, work, or activities that usually give you pleasure? </w:t>
      </w:r>
    </w:p>
    <w:p w14:paraId="56FC3CB5" w14:textId="77777777" w:rsidR="00660DEF" w:rsidRPr="00660DEF" w:rsidRDefault="00660DEF" w:rsidP="00660DEF">
      <w:pPr>
        <w:spacing w:after="0" w:line="240" w:lineRule="auto"/>
        <w:ind w:firstLine="284"/>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 ► </w:t>
      </w:r>
      <w:r w:rsidRPr="00660DEF">
        <w:rPr>
          <w:rFonts w:ascii="Arial" w:eastAsia="Arial" w:hAnsi="Arial" w:cs="Arial"/>
          <w:b/>
          <w:sz w:val="18"/>
          <w:szCs w:val="18"/>
          <w:lang w:val="en-US"/>
        </w:rPr>
        <w:t>go to question 35</w:t>
      </w:r>
    </w:p>
    <w:p w14:paraId="25B1D4BB" w14:textId="77777777" w:rsidR="00660DEF" w:rsidRPr="00660DEF" w:rsidRDefault="00660DEF" w:rsidP="00660DEF">
      <w:pPr>
        <w:spacing w:after="0" w:line="240" w:lineRule="auto"/>
        <w:ind w:firstLine="284"/>
        <w:rPr>
          <w:rFonts w:ascii="Arial" w:eastAsia="Arial" w:hAnsi="Arial" w:cs="Arial"/>
          <w:b/>
          <w:sz w:val="18"/>
          <w:szCs w:val="18"/>
          <w:lang w:val="en-US"/>
        </w:rPr>
      </w:pPr>
    </w:p>
    <w:p w14:paraId="323ACFC5"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10.</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For the next question, think about the </w:t>
      </w:r>
      <w:r w:rsidRPr="00660DEF">
        <w:rPr>
          <w:rFonts w:ascii="ArialMT" w:hAnsi="ArialMT" w:cs="ArialMT"/>
          <w:sz w:val="18"/>
          <w:szCs w:val="18"/>
          <w:u w:val="single"/>
          <w:lang w:val="en-US"/>
        </w:rPr>
        <w:t>period of two weeks</w:t>
      </w:r>
      <w:r w:rsidRPr="00660DEF">
        <w:rPr>
          <w:rFonts w:ascii="ArialMT" w:hAnsi="ArialMT" w:cs="ArialMT"/>
          <w:sz w:val="18"/>
          <w:szCs w:val="18"/>
          <w:lang w:val="en-US"/>
        </w:rPr>
        <w:t xml:space="preserve"> in your life when your loss of interest was </w:t>
      </w:r>
      <w:r w:rsidRPr="00660DEF">
        <w:rPr>
          <w:rFonts w:ascii="ArialMT" w:hAnsi="ArialMT" w:cs="ArialMT"/>
          <w:sz w:val="18"/>
          <w:szCs w:val="18"/>
          <w:u w:val="single"/>
          <w:lang w:val="en-US"/>
        </w:rPr>
        <w:t>worst</w:t>
      </w:r>
      <w:r w:rsidRPr="00660DEF">
        <w:rPr>
          <w:rFonts w:ascii="ArialMT" w:hAnsi="ArialMT" w:cs="ArialMT"/>
          <w:sz w:val="18"/>
          <w:szCs w:val="18"/>
          <w:lang w:val="en-US"/>
        </w:rPr>
        <w:t>. During this</w:t>
      </w:r>
    </w:p>
    <w:p w14:paraId="15417722" w14:textId="77777777" w:rsidR="00660DEF" w:rsidRPr="00660DEF" w:rsidRDefault="00660DEF" w:rsidP="00660DEF">
      <w:pPr>
        <w:spacing w:after="0" w:line="240" w:lineRule="auto"/>
        <w:ind w:firstLine="284"/>
        <w:rPr>
          <w:rFonts w:ascii="Arial" w:eastAsia="Arial" w:hAnsi="Arial" w:cs="Arial"/>
          <w:b/>
          <w:sz w:val="18"/>
          <w:szCs w:val="18"/>
          <w:lang w:val="en-US"/>
        </w:rPr>
      </w:pPr>
      <w:proofErr w:type="gramStart"/>
      <w:r w:rsidRPr="00660DEF">
        <w:rPr>
          <w:rFonts w:ascii="ArialMT" w:hAnsi="ArialMT" w:cs="ArialMT"/>
          <w:sz w:val="18"/>
          <w:szCs w:val="18"/>
          <w:lang w:val="en-US"/>
        </w:rPr>
        <w:t>period</w:t>
      </w:r>
      <w:proofErr w:type="gramEnd"/>
      <w:r w:rsidRPr="00660DEF">
        <w:rPr>
          <w:rFonts w:ascii="ArialMT" w:hAnsi="ArialMT" w:cs="ArialMT"/>
          <w:sz w:val="18"/>
          <w:szCs w:val="18"/>
          <w:lang w:val="en-US"/>
        </w:rPr>
        <w:t xml:space="preserve"> of two weeks, how often did you feel this way?</w:t>
      </w:r>
    </w:p>
    <w:p w14:paraId="0B842088" w14:textId="77777777" w:rsidR="00660DEF" w:rsidRPr="00660DEF" w:rsidRDefault="00660DEF" w:rsidP="00660DEF">
      <w:pPr>
        <w:spacing w:after="0" w:line="240" w:lineRule="auto"/>
        <w:ind w:firstLine="284"/>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proofErr w:type="gramStart"/>
      <w:r w:rsidRPr="00660DEF">
        <w:rPr>
          <w:rFonts w:ascii="Arial" w:hAnsi="Arial" w:cs="Arial"/>
          <w:sz w:val="18"/>
          <w:szCs w:val="18"/>
          <w:lang w:val="en-US"/>
        </w:rPr>
        <w:t>Almost</w:t>
      </w:r>
      <w:proofErr w:type="gramEnd"/>
      <w:r w:rsidRPr="00660DEF">
        <w:rPr>
          <w:rFonts w:ascii="Arial" w:hAnsi="Arial" w:cs="Arial"/>
          <w:sz w:val="18"/>
          <w:szCs w:val="18"/>
          <w:lang w:val="en-US"/>
        </w:rPr>
        <w:t xml:space="preserve"> every day, most of the day </w:t>
      </w:r>
      <w:r w:rsidRPr="00660DEF">
        <w:rPr>
          <w:rFonts w:ascii="Arial" w:eastAsia="Arial" w:hAnsi="Arial" w:cs="Arial"/>
          <w:sz w:val="18"/>
          <w:szCs w:val="18"/>
          <w:lang w:val="en-US"/>
        </w:rPr>
        <w:t xml:space="preserve">► </w:t>
      </w:r>
      <w:r w:rsidRPr="00660DEF">
        <w:rPr>
          <w:rFonts w:ascii="Arial" w:eastAsia="Arial" w:hAnsi="Arial" w:cs="Arial"/>
          <w:b/>
          <w:sz w:val="18"/>
          <w:szCs w:val="18"/>
          <w:lang w:val="en-US"/>
        </w:rPr>
        <w:t>go to question 13</w:t>
      </w:r>
    </w:p>
    <w:p w14:paraId="66E0B854" w14:textId="77777777" w:rsidR="00660DEF" w:rsidRPr="00660DEF" w:rsidRDefault="00660DEF" w:rsidP="00660DEF">
      <w:pPr>
        <w:spacing w:after="0" w:line="240" w:lineRule="auto"/>
        <w:ind w:firstLine="284"/>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proofErr w:type="gramStart"/>
      <w:r w:rsidRPr="00660DEF">
        <w:rPr>
          <w:rFonts w:ascii="Arial" w:eastAsia="Arial" w:hAnsi="Arial" w:cs="Arial"/>
          <w:sz w:val="18"/>
          <w:szCs w:val="18"/>
          <w:lang w:val="en-US"/>
        </w:rPr>
        <w:t>Less</w:t>
      </w:r>
      <w:proofErr w:type="gramEnd"/>
      <w:r w:rsidRPr="00660DEF">
        <w:rPr>
          <w:rFonts w:ascii="Arial" w:eastAsia="Arial" w:hAnsi="Arial" w:cs="Arial"/>
          <w:sz w:val="18"/>
          <w:szCs w:val="18"/>
          <w:lang w:val="en-US"/>
        </w:rPr>
        <w:t xml:space="preserve"> often   ► </w:t>
      </w:r>
      <w:r w:rsidRPr="00660DEF">
        <w:rPr>
          <w:rFonts w:ascii="Arial" w:eastAsia="Arial" w:hAnsi="Arial" w:cs="Arial"/>
          <w:b/>
          <w:sz w:val="18"/>
          <w:szCs w:val="18"/>
          <w:lang w:val="en-US"/>
        </w:rPr>
        <w:t>go to question 35</w:t>
      </w:r>
    </w:p>
    <w:p w14:paraId="560C4DD3" w14:textId="77777777" w:rsidR="00660DEF" w:rsidRPr="00660DEF" w:rsidRDefault="00660DEF" w:rsidP="00660DEF">
      <w:pPr>
        <w:spacing w:after="0" w:line="240" w:lineRule="auto"/>
        <w:ind w:firstLine="284"/>
        <w:rPr>
          <w:rFonts w:ascii="Arial" w:eastAsia="Arial" w:hAnsi="Arial" w:cs="Arial"/>
          <w:b/>
          <w:sz w:val="18"/>
          <w:szCs w:val="18"/>
          <w:lang w:val="en-US"/>
        </w:rPr>
      </w:pPr>
    </w:p>
    <w:p w14:paraId="3112734A" w14:textId="77777777" w:rsidR="00660DEF" w:rsidRPr="00660DEF" w:rsidRDefault="00660DEF" w:rsidP="00660DEF">
      <w:pPr>
        <w:autoSpaceDE w:val="0"/>
        <w:autoSpaceDN w:val="0"/>
        <w:adjustRightInd w:val="0"/>
        <w:spacing w:after="0" w:line="240" w:lineRule="auto"/>
        <w:rPr>
          <w:rFonts w:ascii="Arial" w:eastAsia="Arial" w:hAnsi="Arial" w:cs="Arial"/>
          <w:b/>
          <w:sz w:val="18"/>
          <w:szCs w:val="18"/>
          <w:lang w:val="en-US"/>
        </w:rPr>
      </w:pPr>
      <w:r w:rsidRPr="00660DEF">
        <w:rPr>
          <w:rFonts w:ascii="Arial" w:eastAsia="Arial" w:hAnsi="Arial" w:cs="Arial"/>
          <w:b/>
          <w:sz w:val="18"/>
          <w:szCs w:val="18"/>
          <w:lang w:val="en-US"/>
        </w:rPr>
        <w:t>11.</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During this period that you felt sad, empty or depressed, did you ever have a period lasting </w:t>
      </w:r>
      <w:r w:rsidRPr="00660DEF">
        <w:rPr>
          <w:rFonts w:ascii="ArialMT" w:hAnsi="ArialMT" w:cs="ArialMT"/>
          <w:sz w:val="18"/>
          <w:szCs w:val="18"/>
          <w:u w:val="single"/>
          <w:lang w:val="en-US"/>
        </w:rPr>
        <w:t>two weeks or more</w:t>
      </w:r>
      <w:r w:rsidRPr="00660DEF">
        <w:rPr>
          <w:rFonts w:ascii="ArialMT" w:hAnsi="ArialMT" w:cs="ArialMT"/>
          <w:sz w:val="18"/>
          <w:szCs w:val="18"/>
          <w:lang w:val="en-US"/>
        </w:rPr>
        <w:t xml:space="preserve"> when you lost interest in most things like hobbies, work, or activities that usually give you pleasure?</w:t>
      </w:r>
    </w:p>
    <w:p w14:paraId="2BDDBD58" w14:textId="77777777" w:rsidR="00660DEF" w:rsidRPr="00660DEF" w:rsidRDefault="00660DEF" w:rsidP="00660DEF">
      <w:pPr>
        <w:spacing w:after="0" w:line="240" w:lineRule="auto"/>
        <w:ind w:firstLine="284"/>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 xml:space="preserve">0 </w:t>
      </w:r>
      <w:r w:rsidRPr="00660DEF">
        <w:rPr>
          <w:rFonts w:ascii="Arial" w:eastAsia="Arial" w:hAnsi="Arial" w:cs="Arial"/>
          <w:sz w:val="18"/>
          <w:szCs w:val="18"/>
          <w:lang w:val="en-US"/>
        </w:rPr>
        <w:t xml:space="preserve">No ► </w:t>
      </w:r>
      <w:r w:rsidRPr="00660DEF">
        <w:rPr>
          <w:rFonts w:ascii="Arial" w:eastAsia="Arial" w:hAnsi="Arial" w:cs="Arial"/>
          <w:b/>
          <w:sz w:val="18"/>
          <w:szCs w:val="18"/>
          <w:lang w:val="en-US"/>
        </w:rPr>
        <w:t>go to question 13</w:t>
      </w:r>
    </w:p>
    <w:p w14:paraId="74B59C2D" w14:textId="77777777" w:rsidR="00660DEF" w:rsidRPr="00660DEF" w:rsidRDefault="00660DEF" w:rsidP="00660DEF">
      <w:pPr>
        <w:spacing w:after="0" w:line="240" w:lineRule="auto"/>
        <w:ind w:firstLine="284"/>
        <w:rPr>
          <w:rFonts w:ascii="Arial" w:eastAsia="Arial" w:hAnsi="Arial" w:cs="Arial"/>
          <w:b/>
          <w:sz w:val="18"/>
          <w:szCs w:val="18"/>
          <w:lang w:val="en-US"/>
        </w:rPr>
      </w:pPr>
    </w:p>
    <w:p w14:paraId="763567ED"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12.</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For the next </w:t>
      </w:r>
      <w:proofErr w:type="gramStart"/>
      <w:r w:rsidRPr="00660DEF">
        <w:rPr>
          <w:rFonts w:ascii="ArialMT" w:hAnsi="ArialMT" w:cs="ArialMT"/>
          <w:sz w:val="18"/>
          <w:szCs w:val="18"/>
          <w:lang w:val="en-US"/>
        </w:rPr>
        <w:t>question,</w:t>
      </w:r>
      <w:proofErr w:type="gramEnd"/>
      <w:r w:rsidRPr="00660DEF">
        <w:rPr>
          <w:rFonts w:ascii="ArialMT" w:hAnsi="ArialMT" w:cs="ArialMT"/>
          <w:sz w:val="18"/>
          <w:szCs w:val="18"/>
          <w:lang w:val="en-US"/>
        </w:rPr>
        <w:t xml:space="preserve"> think about the </w:t>
      </w:r>
      <w:r w:rsidRPr="00660DEF">
        <w:rPr>
          <w:rFonts w:ascii="ArialMT" w:hAnsi="ArialMT" w:cs="ArialMT"/>
          <w:sz w:val="18"/>
          <w:szCs w:val="18"/>
          <w:u w:val="single"/>
          <w:lang w:val="en-US"/>
        </w:rPr>
        <w:t>period of two weeks</w:t>
      </w:r>
      <w:r w:rsidRPr="00660DEF">
        <w:rPr>
          <w:rFonts w:ascii="ArialMT" w:hAnsi="ArialMT" w:cs="ArialMT"/>
          <w:sz w:val="18"/>
          <w:szCs w:val="18"/>
          <w:lang w:val="en-US"/>
        </w:rPr>
        <w:t xml:space="preserve"> in your life when your loss of interest were </w:t>
      </w:r>
      <w:r w:rsidRPr="00660DEF">
        <w:rPr>
          <w:rFonts w:ascii="ArialMT" w:hAnsi="ArialMT" w:cs="ArialMT"/>
          <w:sz w:val="18"/>
          <w:szCs w:val="18"/>
          <w:u w:val="single"/>
          <w:lang w:val="en-US"/>
        </w:rPr>
        <w:t>worst</w:t>
      </w:r>
      <w:r w:rsidRPr="00660DEF">
        <w:rPr>
          <w:rFonts w:ascii="ArialMT" w:hAnsi="ArialMT" w:cs="ArialMT"/>
          <w:sz w:val="18"/>
          <w:szCs w:val="18"/>
          <w:lang w:val="en-US"/>
        </w:rPr>
        <w:t>. During this</w:t>
      </w:r>
    </w:p>
    <w:p w14:paraId="79E0D96B" w14:textId="77777777" w:rsidR="00660DEF" w:rsidRPr="00660DEF" w:rsidRDefault="00660DEF" w:rsidP="00660DEF">
      <w:pPr>
        <w:spacing w:after="0" w:line="240" w:lineRule="auto"/>
        <w:ind w:firstLine="284"/>
        <w:rPr>
          <w:rFonts w:ascii="Arial" w:eastAsia="Arial" w:hAnsi="Arial" w:cs="Arial"/>
          <w:b/>
          <w:sz w:val="18"/>
          <w:szCs w:val="18"/>
          <w:lang w:val="en-US"/>
        </w:rPr>
      </w:pPr>
      <w:proofErr w:type="gramStart"/>
      <w:r w:rsidRPr="00660DEF">
        <w:rPr>
          <w:rFonts w:ascii="ArialMT" w:hAnsi="ArialMT" w:cs="ArialMT"/>
          <w:sz w:val="18"/>
          <w:szCs w:val="18"/>
          <w:lang w:val="en-US"/>
        </w:rPr>
        <w:t>period</w:t>
      </w:r>
      <w:proofErr w:type="gramEnd"/>
      <w:r w:rsidRPr="00660DEF">
        <w:rPr>
          <w:rFonts w:ascii="ArialMT" w:hAnsi="ArialMT" w:cs="ArialMT"/>
          <w:sz w:val="18"/>
          <w:szCs w:val="18"/>
          <w:lang w:val="en-US"/>
        </w:rPr>
        <w:t xml:space="preserve"> of two weeks, how often did you feel this way?</w:t>
      </w:r>
    </w:p>
    <w:p w14:paraId="4201D47C"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hAnsi="Arial" w:cs="Arial"/>
          <w:sz w:val="18"/>
          <w:szCs w:val="18"/>
          <w:lang w:val="en-US"/>
        </w:rPr>
        <w:t>Almost every day, most of the day</w:t>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Less often   </w:t>
      </w:r>
    </w:p>
    <w:p w14:paraId="5B416134" w14:textId="77777777" w:rsidR="00660DEF" w:rsidRPr="00660DEF" w:rsidRDefault="00660DEF" w:rsidP="00660DEF">
      <w:pPr>
        <w:spacing w:after="0" w:line="240" w:lineRule="auto"/>
        <w:ind w:firstLine="284"/>
        <w:rPr>
          <w:rFonts w:ascii="Arial" w:eastAsia="Arial" w:hAnsi="Arial" w:cs="Arial"/>
          <w:sz w:val="18"/>
          <w:szCs w:val="18"/>
          <w:lang w:val="en-US"/>
        </w:rPr>
      </w:pPr>
    </w:p>
    <w:p w14:paraId="763ADEA8" w14:textId="77777777" w:rsidR="00660DEF" w:rsidRPr="00660DEF" w:rsidRDefault="00660DEF" w:rsidP="00660DEF">
      <w:pPr>
        <w:autoSpaceDE w:val="0"/>
        <w:autoSpaceDN w:val="0"/>
        <w:adjustRightInd w:val="0"/>
        <w:spacing w:after="0" w:line="240" w:lineRule="auto"/>
        <w:rPr>
          <w:rFonts w:ascii="Arial" w:hAnsi="Arial" w:cs="Arial"/>
          <w:b/>
          <w:bCs/>
          <w:sz w:val="18"/>
          <w:szCs w:val="18"/>
          <w:lang w:val="en-US"/>
        </w:rPr>
      </w:pPr>
      <w:r w:rsidRPr="00660DEF">
        <w:rPr>
          <w:rFonts w:ascii="Arial" w:hAnsi="Arial" w:cs="Arial"/>
          <w:b/>
          <w:bCs/>
          <w:sz w:val="18"/>
          <w:szCs w:val="18"/>
          <w:lang w:val="en-US"/>
        </w:rPr>
        <w:t>People who have periods in which they feel sad, empty or depressed or lose interest, often have other problems at the</w:t>
      </w:r>
    </w:p>
    <w:p w14:paraId="4B7CB9E8" w14:textId="77777777" w:rsidR="00660DEF" w:rsidRPr="00660DEF" w:rsidRDefault="00660DEF" w:rsidP="00660DEF">
      <w:pPr>
        <w:spacing w:after="0" w:line="240" w:lineRule="auto"/>
        <w:ind w:firstLine="284"/>
        <w:rPr>
          <w:rFonts w:ascii="Arial" w:hAnsi="Arial" w:cs="Arial"/>
          <w:b/>
          <w:bCs/>
          <w:sz w:val="18"/>
          <w:szCs w:val="18"/>
          <w:lang w:val="en-US"/>
        </w:rPr>
      </w:pPr>
      <w:proofErr w:type="gramStart"/>
      <w:r w:rsidRPr="00660DEF">
        <w:rPr>
          <w:rFonts w:ascii="Arial" w:hAnsi="Arial" w:cs="Arial"/>
          <w:b/>
          <w:bCs/>
          <w:sz w:val="18"/>
          <w:szCs w:val="18"/>
          <w:lang w:val="en-US"/>
        </w:rPr>
        <w:t>same</w:t>
      </w:r>
      <w:proofErr w:type="gramEnd"/>
      <w:r w:rsidRPr="00660DEF">
        <w:rPr>
          <w:rFonts w:ascii="Arial" w:hAnsi="Arial" w:cs="Arial"/>
          <w:b/>
          <w:bCs/>
          <w:sz w:val="18"/>
          <w:szCs w:val="18"/>
          <w:lang w:val="en-US"/>
        </w:rPr>
        <w:t xml:space="preserve"> time. During this period of </w:t>
      </w:r>
      <w:r w:rsidRPr="00660DEF">
        <w:rPr>
          <w:rFonts w:ascii="Arial" w:hAnsi="Arial" w:cs="Arial"/>
          <w:b/>
          <w:bCs/>
          <w:sz w:val="18"/>
          <w:szCs w:val="18"/>
          <w:u w:val="single"/>
          <w:lang w:val="en-US"/>
        </w:rPr>
        <w:t>at least two weeks</w:t>
      </w:r>
      <w:r w:rsidRPr="00660DEF">
        <w:rPr>
          <w:rFonts w:ascii="Arial" w:hAnsi="Arial" w:cs="Arial"/>
          <w:b/>
          <w:bCs/>
          <w:sz w:val="18"/>
          <w:szCs w:val="18"/>
          <w:lang w:val="en-US"/>
        </w:rPr>
        <w:t xml:space="preserve"> when you felt sad, empty or depressed or lost interest in things:</w:t>
      </w:r>
    </w:p>
    <w:p w14:paraId="0AF4E242" w14:textId="77777777" w:rsidR="00660DEF" w:rsidRPr="00660DEF" w:rsidRDefault="00660DEF" w:rsidP="00660DEF">
      <w:pPr>
        <w:spacing w:after="0" w:line="240" w:lineRule="auto"/>
        <w:ind w:firstLine="284"/>
        <w:rPr>
          <w:rFonts w:ascii="Arial" w:hAnsi="Arial" w:cs="Arial"/>
          <w:b/>
          <w:bCs/>
          <w:sz w:val="18"/>
          <w:szCs w:val="18"/>
          <w:lang w:val="en-US"/>
        </w:rPr>
      </w:pPr>
    </w:p>
    <w:p w14:paraId="6F98C3CF" w14:textId="77777777" w:rsidR="00660DEF" w:rsidRPr="00660DEF" w:rsidRDefault="00660DEF" w:rsidP="00660DEF">
      <w:pPr>
        <w:spacing w:after="0" w:line="240" w:lineRule="auto"/>
        <w:rPr>
          <w:rFonts w:ascii="Arial" w:eastAsia="Arial" w:hAnsi="Arial" w:cs="Arial"/>
          <w:b/>
          <w:sz w:val="18"/>
          <w:szCs w:val="18"/>
          <w:lang w:val="en-US"/>
        </w:rPr>
      </w:pPr>
      <w:r w:rsidRPr="00660DEF">
        <w:rPr>
          <w:rFonts w:ascii="Arial" w:eastAsia="Arial" w:hAnsi="Arial" w:cs="Arial"/>
          <w:b/>
          <w:sz w:val="18"/>
          <w:szCs w:val="18"/>
          <w:lang w:val="en-US"/>
        </w:rPr>
        <w:t>13.</w:t>
      </w:r>
      <w:r w:rsidRPr="00660DEF">
        <w:rPr>
          <w:rFonts w:ascii="Arial" w:eastAsia="Arial" w:hAnsi="Arial" w:cs="Arial"/>
          <w:sz w:val="18"/>
          <w:szCs w:val="18"/>
          <w:lang w:val="en-US"/>
        </w:rPr>
        <w:tab/>
      </w:r>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w:t>
      </w:r>
      <w:r w:rsidRPr="00660DEF">
        <w:rPr>
          <w:rFonts w:ascii="ArialMT" w:hAnsi="ArialMT" w:cs="ArialMT"/>
          <w:sz w:val="18"/>
          <w:szCs w:val="18"/>
          <w:u w:val="single"/>
          <w:lang w:val="en-US"/>
        </w:rPr>
        <w:t>lack energy or feel tired</w:t>
      </w:r>
      <w:r w:rsidRPr="00660DEF">
        <w:rPr>
          <w:rFonts w:ascii="ArialMT" w:hAnsi="ArialMT" w:cs="ArialMT"/>
          <w:sz w:val="18"/>
          <w:szCs w:val="18"/>
          <w:lang w:val="en-US"/>
        </w:rPr>
        <w:t xml:space="preserve"> more than usual?</w:t>
      </w:r>
    </w:p>
    <w:p w14:paraId="529CC120"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w:t>
      </w:r>
    </w:p>
    <w:p w14:paraId="62A9DC3D" w14:textId="77777777" w:rsidR="00660DEF" w:rsidRPr="00660DEF" w:rsidRDefault="00660DEF" w:rsidP="00660DEF">
      <w:pPr>
        <w:spacing w:after="0" w:line="240" w:lineRule="auto"/>
        <w:rPr>
          <w:rFonts w:ascii="Arial" w:eastAsia="Arial" w:hAnsi="Arial" w:cs="Arial"/>
          <w:sz w:val="14"/>
          <w:szCs w:val="14"/>
          <w:lang w:val="en-US"/>
        </w:rPr>
      </w:pPr>
    </w:p>
    <w:p w14:paraId="2972F46A"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14.</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have </w:t>
      </w:r>
      <w:r w:rsidRPr="00660DEF">
        <w:rPr>
          <w:rFonts w:ascii="ArialMT" w:hAnsi="ArialMT" w:cs="ArialMT"/>
          <w:sz w:val="18"/>
          <w:szCs w:val="18"/>
          <w:u w:val="single"/>
          <w:lang w:val="en-US"/>
        </w:rPr>
        <w:t>less appetite than usual almost every day</w:t>
      </w:r>
      <w:r w:rsidRPr="00660DEF">
        <w:rPr>
          <w:rFonts w:ascii="ArialMT" w:hAnsi="ArialMT" w:cs="ArialMT"/>
          <w:sz w:val="18"/>
          <w:szCs w:val="18"/>
          <w:lang w:val="en-US"/>
        </w:rPr>
        <w:t>?</w:t>
      </w:r>
    </w:p>
    <w:p w14:paraId="3A1761B2"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w:t>
      </w:r>
    </w:p>
    <w:p w14:paraId="2E0BC5AD" w14:textId="77777777" w:rsidR="00660DEF" w:rsidRPr="00660DEF" w:rsidRDefault="00660DEF" w:rsidP="00660DEF">
      <w:pPr>
        <w:spacing w:after="0" w:line="240" w:lineRule="auto"/>
        <w:rPr>
          <w:rFonts w:ascii="Arial" w:eastAsia="Arial" w:hAnsi="Arial" w:cs="Arial"/>
          <w:b/>
          <w:sz w:val="18"/>
          <w:szCs w:val="18"/>
          <w:lang w:val="en-US"/>
        </w:rPr>
      </w:pPr>
    </w:p>
    <w:p w14:paraId="14AB59CA" w14:textId="77777777" w:rsidR="00660DEF" w:rsidRPr="00660DEF" w:rsidRDefault="00660DEF" w:rsidP="00660DEF">
      <w:pPr>
        <w:spacing w:after="0" w:line="240" w:lineRule="auto"/>
        <w:rPr>
          <w:rFonts w:ascii="Arial" w:eastAsia="Arial" w:hAnsi="Arial" w:cs="Arial"/>
          <w:sz w:val="14"/>
          <w:szCs w:val="14"/>
          <w:lang w:val="en-US"/>
        </w:rPr>
      </w:pPr>
      <w:r w:rsidRPr="00660DEF">
        <w:rPr>
          <w:rFonts w:ascii="Arial" w:eastAsia="Arial" w:hAnsi="Arial" w:cs="Arial"/>
          <w:b/>
          <w:sz w:val="18"/>
          <w:szCs w:val="18"/>
          <w:lang w:val="en-US"/>
        </w:rPr>
        <w:t>15.</w:t>
      </w:r>
      <w:r w:rsidRPr="00660DEF">
        <w:rPr>
          <w:rFonts w:ascii="Arial" w:eastAsia="Arial" w:hAnsi="Arial" w:cs="Arial"/>
          <w:sz w:val="18"/>
          <w:szCs w:val="18"/>
          <w:lang w:val="en-US"/>
        </w:rPr>
        <w:tab/>
      </w:r>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w:t>
      </w:r>
      <w:r w:rsidRPr="00660DEF">
        <w:rPr>
          <w:rFonts w:ascii="ArialMT" w:hAnsi="ArialMT" w:cs="ArialMT"/>
          <w:sz w:val="18"/>
          <w:szCs w:val="18"/>
          <w:u w:val="single"/>
          <w:lang w:val="en-US"/>
        </w:rPr>
        <w:t>lose weight</w:t>
      </w:r>
      <w:r w:rsidRPr="00660DEF">
        <w:rPr>
          <w:rFonts w:ascii="ArialMT" w:hAnsi="ArialMT" w:cs="ArialMT"/>
          <w:sz w:val="18"/>
          <w:szCs w:val="18"/>
          <w:lang w:val="en-US"/>
        </w:rPr>
        <w:t xml:space="preserve"> without trying to, as much as a kilo a week for several weeks?</w:t>
      </w:r>
    </w:p>
    <w:p w14:paraId="0CA048FE" w14:textId="77777777" w:rsidR="00660DEF" w:rsidRPr="00660DEF" w:rsidRDefault="00660DEF" w:rsidP="00660DEF">
      <w:pPr>
        <w:spacing w:after="0" w:line="240" w:lineRule="auto"/>
        <w:ind w:firstLine="720"/>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   ► </w:t>
      </w:r>
      <w:r w:rsidRPr="00660DEF">
        <w:rPr>
          <w:rFonts w:ascii="Arial" w:eastAsia="Arial" w:hAnsi="Arial" w:cs="Arial"/>
          <w:b/>
          <w:sz w:val="18"/>
          <w:szCs w:val="18"/>
          <w:lang w:val="en-US"/>
        </w:rPr>
        <w:t>go to question 17</w:t>
      </w:r>
    </w:p>
    <w:p w14:paraId="7C1CEAFF" w14:textId="77777777" w:rsidR="00660DEF" w:rsidRPr="00660DEF" w:rsidRDefault="009D5387" w:rsidP="00660DEF">
      <w:pPr>
        <w:spacing w:after="0" w:line="240" w:lineRule="auto"/>
        <w:ind w:left="720" w:firstLine="720"/>
        <w:rPr>
          <w:rFonts w:ascii="Arial" w:eastAsia="Arial" w:hAnsi="Arial" w:cs="Arial"/>
          <w:sz w:val="18"/>
          <w:szCs w:val="18"/>
          <w:lang w:val="en-US"/>
        </w:rPr>
      </w:pPr>
      <w:r>
        <w:rPr>
          <w:rFonts w:ascii="Arial" w:eastAsia="Arial" w:hAnsi="Arial" w:cs="Arial"/>
          <w:b/>
          <w:noProof/>
          <w:sz w:val="18"/>
          <w:szCs w:val="18"/>
          <w:lang w:val="en-US"/>
        </w:rPr>
        <w:pict w14:anchorId="36EB0630">
          <v:rect id="Rectangle 317" o:spid="_x0000_s1053" style="position:absolute;left:0;text-align:left;margin-left:233.85pt;margin-top:7.5pt;width:12.85pt;height:16.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jc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" filled="f" strokecolor="black [3213]" strokeweight="1pt"/>
        </w:pict>
      </w:r>
      <w:r>
        <w:rPr>
          <w:rFonts w:ascii="Arial" w:eastAsia="Arial" w:hAnsi="Arial" w:cs="Arial"/>
          <w:b/>
          <w:noProof/>
          <w:sz w:val="18"/>
          <w:szCs w:val="18"/>
          <w:lang w:val="en-US"/>
        </w:rPr>
        <w:pict w14:anchorId="71592DBC">
          <v:rect id="Rectangle 318" o:spid="_x0000_s1054" style="position:absolute;left:0;text-align:left;margin-left:250.4pt;margin-top:7.5pt;width:12.85pt;height:16.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LA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" filled="f" strokecolor="black [3213]" strokeweight="1pt"/>
        </w:pict>
      </w:r>
    </w:p>
    <w:p w14:paraId="7C7037B6" w14:textId="77777777" w:rsidR="00660DEF" w:rsidRPr="00660DEF" w:rsidRDefault="00660DEF" w:rsidP="00660DEF">
      <w:pPr>
        <w:spacing w:after="0" w:line="240" w:lineRule="auto"/>
        <w:rPr>
          <w:rFonts w:ascii="Arial" w:eastAsia="Arial" w:hAnsi="Arial" w:cs="Arial"/>
          <w:b/>
          <w:sz w:val="18"/>
          <w:szCs w:val="18"/>
          <w:lang w:val="en-US"/>
        </w:rPr>
      </w:pPr>
      <w:r w:rsidRPr="00660DEF">
        <w:rPr>
          <w:rFonts w:ascii="Arial" w:eastAsia="Arial" w:hAnsi="Arial" w:cs="Arial"/>
          <w:b/>
          <w:sz w:val="18"/>
          <w:szCs w:val="18"/>
          <w:lang w:val="en-US"/>
        </w:rPr>
        <w:t>16.</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About how much weight did you lose in these weeks?                </w:t>
      </w:r>
      <w:proofErr w:type="gramStart"/>
      <w:r w:rsidRPr="00660DEF">
        <w:rPr>
          <w:rFonts w:ascii="Arial" w:eastAsia="Arial" w:hAnsi="Arial" w:cs="Arial"/>
          <w:sz w:val="18"/>
          <w:szCs w:val="18"/>
          <w:lang w:val="en-US"/>
        </w:rPr>
        <w:t>kg</w:t>
      </w:r>
      <w:proofErr w:type="gramEnd"/>
      <w:r w:rsidRPr="00660DEF">
        <w:rPr>
          <w:rFonts w:ascii="Arial" w:eastAsia="Arial" w:hAnsi="Arial" w:cs="Arial"/>
          <w:sz w:val="18"/>
          <w:szCs w:val="18"/>
          <w:lang w:val="en-US"/>
        </w:rPr>
        <w:tab/>
      </w:r>
    </w:p>
    <w:p w14:paraId="781643B7" w14:textId="77777777" w:rsidR="00660DEF" w:rsidRPr="00660DEF" w:rsidRDefault="00660DEF" w:rsidP="00660DEF">
      <w:pPr>
        <w:spacing w:after="0" w:line="240" w:lineRule="auto"/>
        <w:rPr>
          <w:rFonts w:ascii="Arial" w:eastAsia="Arial" w:hAnsi="Arial" w:cs="Arial"/>
          <w:sz w:val="16"/>
          <w:szCs w:val="16"/>
          <w:lang w:val="en-US"/>
        </w:rPr>
      </w:pPr>
    </w:p>
    <w:p w14:paraId="0930B467" w14:textId="77777777" w:rsidR="00660DEF" w:rsidRPr="00660DEF" w:rsidRDefault="00660DEF" w:rsidP="00660DEF">
      <w:pPr>
        <w:spacing w:after="0" w:line="240" w:lineRule="auto"/>
        <w:rPr>
          <w:rFonts w:ascii="Arial" w:eastAsia="Arial" w:hAnsi="Arial" w:cs="Arial"/>
          <w:b/>
          <w:sz w:val="18"/>
          <w:szCs w:val="18"/>
          <w:lang w:val="en-US"/>
        </w:rPr>
      </w:pPr>
    </w:p>
    <w:p w14:paraId="2C857CB4" w14:textId="77777777" w:rsidR="00660DEF" w:rsidRPr="00660DEF" w:rsidRDefault="00660DEF" w:rsidP="00660DEF">
      <w:pPr>
        <w:spacing w:after="0" w:line="240" w:lineRule="auto"/>
        <w:rPr>
          <w:rFonts w:ascii="Arial" w:hAnsi="Arial" w:cs="Arial"/>
          <w:b/>
          <w:bCs/>
          <w:sz w:val="18"/>
          <w:szCs w:val="18"/>
          <w:lang w:val="en-US"/>
        </w:rPr>
      </w:pPr>
      <w:r w:rsidRPr="00660DEF">
        <w:rPr>
          <w:rFonts w:ascii="Arial" w:hAnsi="Arial" w:cs="Arial"/>
          <w:b/>
          <w:bCs/>
          <w:sz w:val="18"/>
          <w:szCs w:val="18"/>
          <w:lang w:val="en-US"/>
        </w:rPr>
        <w:t xml:space="preserve">During this period of </w:t>
      </w:r>
      <w:r w:rsidRPr="00660DEF">
        <w:rPr>
          <w:rFonts w:ascii="Arial" w:hAnsi="Arial" w:cs="Arial"/>
          <w:b/>
          <w:bCs/>
          <w:sz w:val="18"/>
          <w:szCs w:val="18"/>
          <w:u w:val="single"/>
          <w:lang w:val="en-US"/>
        </w:rPr>
        <w:t>at least two weeks</w:t>
      </w:r>
      <w:r w:rsidRPr="00660DEF">
        <w:rPr>
          <w:rFonts w:ascii="Arial" w:hAnsi="Arial" w:cs="Arial"/>
          <w:b/>
          <w:bCs/>
          <w:sz w:val="18"/>
          <w:szCs w:val="18"/>
          <w:lang w:val="en-US"/>
        </w:rPr>
        <w:t xml:space="preserve"> when you felt sad, empty or depressed or lost interest in things:</w:t>
      </w:r>
    </w:p>
    <w:p w14:paraId="180DE274" w14:textId="77777777" w:rsidR="00660DEF" w:rsidRPr="00660DEF" w:rsidRDefault="00660DEF" w:rsidP="00660DEF">
      <w:pPr>
        <w:spacing w:after="0" w:line="240" w:lineRule="auto"/>
        <w:rPr>
          <w:rFonts w:ascii="Arial" w:eastAsia="Arial" w:hAnsi="Arial" w:cs="Arial"/>
          <w:b/>
          <w:sz w:val="6"/>
          <w:szCs w:val="6"/>
          <w:lang w:val="en-US"/>
        </w:rPr>
      </w:pPr>
    </w:p>
    <w:p w14:paraId="67B5468B" w14:textId="77777777" w:rsidR="00660DEF" w:rsidRPr="00660DEF" w:rsidRDefault="00660DEF" w:rsidP="00660DEF">
      <w:pPr>
        <w:spacing w:after="0" w:line="240" w:lineRule="auto"/>
        <w:rPr>
          <w:rFonts w:ascii="Arial" w:eastAsia="Arial" w:hAnsi="Arial" w:cs="Arial"/>
          <w:b/>
          <w:sz w:val="18"/>
          <w:szCs w:val="18"/>
          <w:lang w:val="en-US"/>
        </w:rPr>
      </w:pPr>
      <w:r w:rsidRPr="00660DEF">
        <w:rPr>
          <w:rFonts w:ascii="Arial" w:eastAsia="Arial" w:hAnsi="Arial" w:cs="Arial"/>
          <w:b/>
          <w:sz w:val="18"/>
          <w:szCs w:val="18"/>
          <w:lang w:val="en-US"/>
        </w:rPr>
        <w:t>17.</w:t>
      </w:r>
      <w:r w:rsidRPr="00660DEF">
        <w:rPr>
          <w:rFonts w:ascii="Arial" w:eastAsia="Arial" w:hAnsi="Arial" w:cs="Arial"/>
          <w:sz w:val="18"/>
          <w:szCs w:val="18"/>
          <w:lang w:val="en-US"/>
        </w:rPr>
        <w:tab/>
      </w:r>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have a </w:t>
      </w:r>
      <w:r w:rsidRPr="00660DEF">
        <w:rPr>
          <w:rFonts w:ascii="ArialMT" w:hAnsi="ArialMT" w:cs="ArialMT"/>
          <w:sz w:val="18"/>
          <w:szCs w:val="18"/>
          <w:u w:val="single"/>
          <w:lang w:val="en-US"/>
        </w:rPr>
        <w:t>much larger appetite than usual</w:t>
      </w:r>
      <w:r w:rsidRPr="00660DEF">
        <w:rPr>
          <w:rFonts w:ascii="ArialMT" w:hAnsi="ArialMT" w:cs="ArialMT"/>
          <w:sz w:val="18"/>
          <w:szCs w:val="18"/>
          <w:lang w:val="en-US"/>
        </w:rPr>
        <w:t xml:space="preserve"> almost every day for two weeks or more?</w:t>
      </w:r>
    </w:p>
    <w:p w14:paraId="30602A7F"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2</w:t>
      </w:r>
      <w:r w:rsidRPr="00660DEF">
        <w:rPr>
          <w:rFonts w:ascii="Arial" w:eastAsia="Arial" w:hAnsi="Arial" w:cs="Arial"/>
          <w:sz w:val="18"/>
          <w:szCs w:val="18"/>
          <w:lang w:val="en-US"/>
        </w:rPr>
        <w:t xml:space="preserve"> 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MT" w:hAnsi="ArialMT" w:cs="ArialMT"/>
          <w:sz w:val="18"/>
          <w:szCs w:val="18"/>
          <w:lang w:val="en-US"/>
        </w:rPr>
        <w:t>Yes, only because of pregnancy or a growth spurt</w:t>
      </w:r>
      <w:r w:rsidRPr="00660DEF">
        <w:rPr>
          <w:rFonts w:ascii="Arial" w:eastAsia="Arial" w:hAnsi="Arial" w:cs="Arial"/>
          <w:sz w:val="18"/>
          <w:szCs w:val="18"/>
          <w:lang w:val="en-US"/>
        </w:rPr>
        <w:tab/>
        <w:t xml:space="preserve">         </w:t>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w:t>
      </w:r>
    </w:p>
    <w:p w14:paraId="744B2878" w14:textId="77777777" w:rsidR="00660DEF" w:rsidRPr="00660DEF" w:rsidRDefault="00660DEF" w:rsidP="00660DEF">
      <w:pPr>
        <w:spacing w:after="0" w:line="240" w:lineRule="auto"/>
        <w:ind w:firstLine="720"/>
        <w:rPr>
          <w:rFonts w:ascii="Arial" w:eastAsia="Arial" w:hAnsi="Arial" w:cs="Arial"/>
          <w:sz w:val="18"/>
          <w:szCs w:val="18"/>
          <w:lang w:val="en-US"/>
        </w:rPr>
      </w:pPr>
    </w:p>
    <w:p w14:paraId="025C77BD" w14:textId="77777777" w:rsidR="00660DEF" w:rsidRPr="00660DEF" w:rsidRDefault="00660DEF" w:rsidP="00660DEF">
      <w:pPr>
        <w:spacing w:after="0" w:line="240" w:lineRule="auto"/>
        <w:rPr>
          <w:rFonts w:ascii="Arial" w:eastAsia="Arial" w:hAnsi="Arial" w:cs="Arial"/>
          <w:sz w:val="16"/>
          <w:szCs w:val="16"/>
          <w:lang w:val="en-US"/>
        </w:rPr>
      </w:pPr>
      <w:r w:rsidRPr="00660DEF">
        <w:rPr>
          <w:rFonts w:ascii="Arial" w:eastAsia="Arial" w:hAnsi="Arial" w:cs="Arial"/>
          <w:b/>
          <w:sz w:val="18"/>
          <w:szCs w:val="18"/>
          <w:lang w:val="en-US"/>
        </w:rPr>
        <w:t>18.</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your eating increase so much that you </w:t>
      </w:r>
      <w:r w:rsidRPr="00660DEF">
        <w:rPr>
          <w:rFonts w:ascii="ArialMT" w:hAnsi="ArialMT" w:cs="ArialMT"/>
          <w:sz w:val="18"/>
          <w:szCs w:val="18"/>
          <w:u w:val="single"/>
          <w:lang w:val="en-US"/>
        </w:rPr>
        <w:t>gained weight</w:t>
      </w:r>
      <w:r w:rsidRPr="00660DEF">
        <w:rPr>
          <w:rFonts w:ascii="ArialMT" w:hAnsi="ArialMT" w:cs="ArialMT"/>
          <w:sz w:val="18"/>
          <w:szCs w:val="18"/>
          <w:lang w:val="en-US"/>
        </w:rPr>
        <w:t>, as much as a kilo a week for several weeks?</w:t>
      </w:r>
    </w:p>
    <w:p w14:paraId="306A2FC1" w14:textId="77777777" w:rsidR="00660DEF" w:rsidRPr="00660DEF" w:rsidRDefault="00660DEF" w:rsidP="00660DEF">
      <w:pPr>
        <w:spacing w:after="0" w:line="240" w:lineRule="auto"/>
        <w:ind w:firstLine="720"/>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   ► </w:t>
      </w:r>
      <w:r w:rsidRPr="00660DEF">
        <w:rPr>
          <w:rFonts w:ascii="Arial" w:eastAsia="Arial" w:hAnsi="Arial" w:cs="Arial"/>
          <w:b/>
          <w:sz w:val="18"/>
          <w:szCs w:val="18"/>
          <w:lang w:val="en-US"/>
        </w:rPr>
        <w:t>go to question 20</w:t>
      </w:r>
    </w:p>
    <w:p w14:paraId="74B6CB64" w14:textId="77777777" w:rsidR="00660DEF" w:rsidRPr="00660DEF" w:rsidRDefault="009D5387" w:rsidP="00660DEF">
      <w:pPr>
        <w:spacing w:after="0" w:line="240" w:lineRule="auto"/>
        <w:rPr>
          <w:rFonts w:ascii="Arial" w:eastAsia="Arial" w:hAnsi="Arial" w:cs="Arial"/>
          <w:b/>
          <w:sz w:val="18"/>
          <w:szCs w:val="18"/>
          <w:lang w:val="en-US"/>
        </w:rPr>
      </w:pPr>
      <w:r>
        <w:rPr>
          <w:rFonts w:ascii="Arial" w:eastAsia="Arial" w:hAnsi="Arial" w:cs="Arial"/>
          <w:noProof/>
          <w:sz w:val="18"/>
          <w:szCs w:val="18"/>
          <w:lang w:val="en-US"/>
        </w:rPr>
        <w:pict w14:anchorId="053C7E63">
          <v:rect id="Rectangle 356" o:spid="_x0000_s1068" style="position:absolute;margin-left:233.2pt;margin-top:8.05pt;width:12.85pt;height:16.6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1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" filled="f" strokecolor="black [3213]" strokeweight="1pt"/>
        </w:pict>
      </w:r>
      <w:r>
        <w:rPr>
          <w:rFonts w:ascii="Arial" w:eastAsia="Arial" w:hAnsi="Arial" w:cs="Arial"/>
          <w:noProof/>
          <w:sz w:val="18"/>
          <w:szCs w:val="18"/>
          <w:lang w:val="en-US"/>
        </w:rPr>
        <w:pict w14:anchorId="7CC93D74">
          <v:rect id="Rectangle 358" o:spid="_x0000_s1069" style="position:absolute;margin-left:251.05pt;margin-top:8.05pt;width:12.85pt;height:16.6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z5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" filled="f" strokecolor="black [3213]" strokeweight="1pt"/>
        </w:pict>
      </w:r>
    </w:p>
    <w:p w14:paraId="23A5A8BA"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19.</w:t>
      </w:r>
      <w:r w:rsidRPr="00660DEF">
        <w:rPr>
          <w:rFonts w:ascii="Arial" w:eastAsia="Arial" w:hAnsi="Arial" w:cs="Arial"/>
          <w:sz w:val="18"/>
          <w:szCs w:val="18"/>
          <w:lang w:val="en-US"/>
        </w:rPr>
        <w:t xml:space="preserve"> </w:t>
      </w:r>
      <w:r w:rsidRPr="00660DEF">
        <w:rPr>
          <w:rFonts w:ascii="ArialMT" w:hAnsi="ArialMT" w:cs="ArialMT"/>
          <w:sz w:val="18"/>
          <w:szCs w:val="18"/>
          <w:lang w:val="en-US"/>
        </w:rPr>
        <w:t>About how much weight did you gain in these weeks?</w:t>
      </w:r>
      <w:r w:rsidRPr="00660DEF">
        <w:rPr>
          <w:rFonts w:ascii="Arial" w:eastAsia="Arial" w:hAnsi="Arial" w:cs="Arial"/>
          <w:noProof/>
          <w:sz w:val="18"/>
          <w:szCs w:val="18"/>
          <w:lang w:val="en-US"/>
        </w:rPr>
        <w:t xml:space="preserve"> </w:t>
      </w:r>
      <w:r w:rsidRPr="00660DEF">
        <w:rPr>
          <w:rFonts w:ascii="Arial" w:eastAsia="Arial" w:hAnsi="Arial" w:cs="Arial"/>
          <w:sz w:val="18"/>
          <w:szCs w:val="18"/>
          <w:lang w:val="en-US"/>
        </w:rPr>
        <w:tab/>
        <w:t xml:space="preserve">       </w:t>
      </w:r>
      <w:proofErr w:type="gramStart"/>
      <w:r w:rsidRPr="00660DEF">
        <w:rPr>
          <w:rFonts w:ascii="Arial" w:eastAsia="Arial" w:hAnsi="Arial" w:cs="Arial"/>
          <w:sz w:val="18"/>
          <w:szCs w:val="18"/>
          <w:lang w:val="en-US"/>
        </w:rPr>
        <w:t>kg</w:t>
      </w:r>
      <w:proofErr w:type="gramEnd"/>
      <w:r w:rsidRPr="00660DEF">
        <w:rPr>
          <w:rFonts w:ascii="Arial" w:eastAsia="Arial" w:hAnsi="Arial" w:cs="Arial"/>
          <w:sz w:val="18"/>
          <w:szCs w:val="18"/>
          <w:lang w:val="en-US"/>
        </w:rPr>
        <w:t xml:space="preserve"> </w:t>
      </w:r>
    </w:p>
    <w:p w14:paraId="2546A28A" w14:textId="77777777" w:rsidR="00660DEF" w:rsidRPr="00660DEF" w:rsidRDefault="00660DEF" w:rsidP="00660DEF">
      <w:pPr>
        <w:spacing w:after="0" w:line="240" w:lineRule="auto"/>
        <w:rPr>
          <w:rFonts w:ascii="Arial" w:eastAsia="Arial" w:hAnsi="Arial" w:cs="Arial"/>
          <w:sz w:val="18"/>
          <w:szCs w:val="18"/>
          <w:lang w:val="en-US"/>
        </w:rPr>
      </w:pPr>
    </w:p>
    <w:p w14:paraId="21D6601A" w14:textId="77777777" w:rsidR="00660DEF" w:rsidRPr="00660DEF" w:rsidRDefault="00660DEF" w:rsidP="00660DEF">
      <w:pPr>
        <w:spacing w:after="0" w:line="240" w:lineRule="auto"/>
        <w:rPr>
          <w:rFonts w:ascii="Arial" w:hAnsi="Arial" w:cs="Arial"/>
          <w:b/>
          <w:bCs/>
          <w:sz w:val="18"/>
          <w:szCs w:val="18"/>
          <w:lang w:val="en-US"/>
        </w:rPr>
      </w:pPr>
      <w:r w:rsidRPr="00660DEF">
        <w:rPr>
          <w:rFonts w:ascii="Arial" w:hAnsi="Arial" w:cs="Arial"/>
          <w:b/>
          <w:bCs/>
          <w:sz w:val="18"/>
          <w:szCs w:val="18"/>
          <w:lang w:val="en-US"/>
        </w:rPr>
        <w:t xml:space="preserve">During this period of </w:t>
      </w:r>
      <w:r w:rsidRPr="00660DEF">
        <w:rPr>
          <w:rFonts w:ascii="Arial" w:hAnsi="Arial" w:cs="Arial"/>
          <w:b/>
          <w:bCs/>
          <w:sz w:val="18"/>
          <w:szCs w:val="18"/>
          <w:u w:val="single"/>
          <w:lang w:val="en-US"/>
        </w:rPr>
        <w:t>at least two weeks</w:t>
      </w:r>
      <w:r w:rsidRPr="00660DEF">
        <w:rPr>
          <w:rFonts w:ascii="Arial" w:hAnsi="Arial" w:cs="Arial"/>
          <w:b/>
          <w:bCs/>
          <w:sz w:val="18"/>
          <w:szCs w:val="18"/>
          <w:lang w:val="en-US"/>
        </w:rPr>
        <w:t xml:space="preserve"> when you felt sad, empty or depressed or lost interest in things:</w:t>
      </w:r>
    </w:p>
    <w:p w14:paraId="3831825D" w14:textId="77777777" w:rsidR="00660DEF" w:rsidRPr="00660DEF" w:rsidRDefault="00660DEF" w:rsidP="00660DEF">
      <w:pPr>
        <w:spacing w:after="0" w:line="240" w:lineRule="auto"/>
        <w:rPr>
          <w:rFonts w:ascii="Arial" w:eastAsia="Arial" w:hAnsi="Arial" w:cs="Arial"/>
          <w:b/>
          <w:sz w:val="6"/>
          <w:szCs w:val="6"/>
          <w:lang w:val="en-US"/>
        </w:rPr>
      </w:pPr>
    </w:p>
    <w:p w14:paraId="5E62F71C"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20</w:t>
      </w:r>
      <w:proofErr w:type="gramStart"/>
      <w:r w:rsidRPr="00660DEF">
        <w:rPr>
          <w:rFonts w:ascii="Arial" w:eastAsia="Arial" w:hAnsi="Arial" w:cs="Arial"/>
          <w:b/>
          <w:sz w:val="18"/>
          <w:szCs w:val="18"/>
          <w:lang w:val="en-US"/>
        </w:rPr>
        <w:t>.</w:t>
      </w:r>
      <w:r w:rsidRPr="00660DEF">
        <w:rPr>
          <w:rFonts w:ascii="Arial" w:eastAsia="Arial" w:hAnsi="Arial" w:cs="Arial"/>
          <w:sz w:val="18"/>
          <w:szCs w:val="18"/>
          <w:lang w:val="en-US"/>
        </w:rPr>
        <w:tab/>
      </w:r>
      <w:r w:rsidRPr="00660DEF">
        <w:rPr>
          <w:rFonts w:ascii="ArialMT" w:hAnsi="ArialMT" w:cs="ArialMT"/>
          <w:sz w:val="18"/>
          <w:szCs w:val="18"/>
          <w:lang w:val="en-US"/>
        </w:rPr>
        <w:t>….</w:t>
      </w:r>
      <w:proofErr w:type="gramEnd"/>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have trouble sleeping </w:t>
      </w:r>
      <w:r w:rsidRPr="00660DEF">
        <w:rPr>
          <w:rFonts w:ascii="ArialMT" w:hAnsi="ArialMT" w:cs="ArialMT"/>
          <w:sz w:val="18"/>
          <w:szCs w:val="18"/>
          <w:u w:val="single"/>
          <w:lang w:val="en-US"/>
        </w:rPr>
        <w:t>almost every night</w:t>
      </w:r>
      <w:r w:rsidRPr="00660DEF">
        <w:rPr>
          <w:rFonts w:ascii="ArialMT" w:hAnsi="ArialMT" w:cs="ArialMT"/>
          <w:sz w:val="18"/>
          <w:szCs w:val="18"/>
          <w:lang w:val="en-US"/>
        </w:rPr>
        <w:t>, either trouble falling asleep, waking in the middle of the night, or</w:t>
      </w:r>
    </w:p>
    <w:p w14:paraId="15AED866" w14:textId="77777777" w:rsidR="00660DEF" w:rsidRPr="00660DEF" w:rsidRDefault="00660DEF" w:rsidP="00660DEF">
      <w:pPr>
        <w:spacing w:after="0" w:line="240" w:lineRule="auto"/>
        <w:ind w:firstLine="720"/>
        <w:rPr>
          <w:rFonts w:ascii="Arial" w:eastAsia="Arial" w:hAnsi="Arial" w:cs="Arial"/>
          <w:b/>
          <w:sz w:val="18"/>
          <w:szCs w:val="18"/>
          <w:lang w:val="en-US"/>
        </w:rPr>
      </w:pPr>
      <w:proofErr w:type="gramStart"/>
      <w:r w:rsidRPr="00660DEF">
        <w:rPr>
          <w:rFonts w:ascii="ArialMT" w:hAnsi="ArialMT" w:cs="ArialMT"/>
          <w:sz w:val="18"/>
          <w:szCs w:val="18"/>
          <w:lang w:val="en-US"/>
        </w:rPr>
        <w:t>waking</w:t>
      </w:r>
      <w:proofErr w:type="gramEnd"/>
      <w:r w:rsidRPr="00660DEF">
        <w:rPr>
          <w:rFonts w:ascii="ArialMT" w:hAnsi="ArialMT" w:cs="ArialMT"/>
          <w:sz w:val="18"/>
          <w:szCs w:val="18"/>
          <w:lang w:val="en-US"/>
        </w:rPr>
        <w:t xml:space="preserve"> up too early?</w:t>
      </w:r>
    </w:p>
    <w:p w14:paraId="6FB071C1" w14:textId="77777777" w:rsidR="00660DEF" w:rsidRPr="00660DEF" w:rsidRDefault="00660DEF" w:rsidP="00660DEF">
      <w:pPr>
        <w:spacing w:after="0" w:line="240" w:lineRule="auto"/>
        <w:ind w:firstLine="720"/>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No ► </w:t>
      </w:r>
      <w:r w:rsidRPr="00660DEF">
        <w:rPr>
          <w:rFonts w:ascii="Arial" w:eastAsia="Arial" w:hAnsi="Arial" w:cs="Arial"/>
          <w:b/>
          <w:sz w:val="18"/>
          <w:szCs w:val="18"/>
          <w:lang w:val="en-US"/>
        </w:rPr>
        <w:t>go to question 22</w:t>
      </w:r>
    </w:p>
    <w:p w14:paraId="5F08FBDD" w14:textId="77777777" w:rsidR="00660DEF" w:rsidRPr="00660DEF" w:rsidRDefault="00660DEF" w:rsidP="00660DEF">
      <w:pPr>
        <w:spacing w:after="0" w:line="240" w:lineRule="auto"/>
        <w:rPr>
          <w:rFonts w:ascii="Arial" w:eastAsia="Arial" w:hAnsi="Arial" w:cs="Arial"/>
          <w:b/>
          <w:sz w:val="14"/>
          <w:szCs w:val="14"/>
          <w:lang w:val="en-US"/>
        </w:rPr>
      </w:pPr>
    </w:p>
    <w:p w14:paraId="76B325C6" w14:textId="77777777" w:rsidR="00660DEF" w:rsidRPr="00660DEF" w:rsidRDefault="00660DEF" w:rsidP="00660DEF">
      <w:pPr>
        <w:spacing w:after="0" w:line="240" w:lineRule="auto"/>
        <w:rPr>
          <w:rFonts w:eastAsia="Times New Roman"/>
          <w:sz w:val="16"/>
          <w:szCs w:val="16"/>
          <w:lang w:val="en-US"/>
        </w:rPr>
      </w:pPr>
      <w:r w:rsidRPr="00660DEF">
        <w:rPr>
          <w:rFonts w:ascii="Arial" w:eastAsia="Arial" w:hAnsi="Arial" w:cs="Arial"/>
          <w:b/>
          <w:sz w:val="18"/>
          <w:szCs w:val="18"/>
          <w:lang w:val="en-US"/>
        </w:rPr>
        <w:t>21</w:t>
      </w:r>
      <w:proofErr w:type="gramStart"/>
      <w:r w:rsidRPr="00660DEF">
        <w:rPr>
          <w:rFonts w:ascii="Arial" w:eastAsia="Arial" w:hAnsi="Arial" w:cs="Arial"/>
          <w:b/>
          <w:sz w:val="18"/>
          <w:szCs w:val="18"/>
          <w:lang w:val="en-US"/>
        </w:rPr>
        <w:t>.</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w:t>
      </w:r>
      <w:proofErr w:type="gramEnd"/>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wake up at least two hours before you wanted to, every day for at least two weeks?</w:t>
      </w:r>
    </w:p>
    <w:p w14:paraId="51BD0AA0" w14:textId="77777777" w:rsidR="00660DEF" w:rsidRPr="007302D8" w:rsidRDefault="00660DEF" w:rsidP="00660DEF">
      <w:pPr>
        <w:spacing w:after="0" w:line="240" w:lineRule="auto"/>
        <w:ind w:firstLine="720"/>
        <w:rPr>
          <w:rFonts w:ascii="Arial" w:eastAsia="Arial" w:hAnsi="Arial" w:cs="Arial"/>
          <w:sz w:val="18"/>
          <w:szCs w:val="18"/>
          <w:lang w:val="en-US"/>
        </w:rPr>
      </w:pP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1</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Yes</w:t>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0</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 xml:space="preserve">No   </w:t>
      </w:r>
    </w:p>
    <w:p w14:paraId="5C4D72F7" w14:textId="77777777" w:rsidR="00660DEF" w:rsidRPr="007302D8" w:rsidRDefault="00660DEF" w:rsidP="00660DEF">
      <w:pPr>
        <w:spacing w:after="0" w:line="240" w:lineRule="auto"/>
        <w:rPr>
          <w:rFonts w:ascii="Arial" w:eastAsia="Arial" w:hAnsi="Arial" w:cs="Arial"/>
          <w:b/>
          <w:sz w:val="14"/>
          <w:szCs w:val="14"/>
          <w:lang w:val="en-US"/>
        </w:rPr>
      </w:pPr>
    </w:p>
    <w:p w14:paraId="22405B94" w14:textId="77777777" w:rsidR="00660DEF" w:rsidRPr="00660DEF" w:rsidRDefault="00660DEF" w:rsidP="00660DEF">
      <w:pPr>
        <w:spacing w:after="0" w:line="240" w:lineRule="auto"/>
        <w:rPr>
          <w:rFonts w:ascii="Arial" w:eastAsia="Arial" w:hAnsi="Arial" w:cs="Arial"/>
          <w:b/>
          <w:sz w:val="14"/>
          <w:szCs w:val="14"/>
          <w:lang w:val="en-US"/>
        </w:rPr>
      </w:pPr>
      <w:r w:rsidRPr="00660DEF">
        <w:rPr>
          <w:rFonts w:ascii="Arial" w:eastAsia="Arial" w:hAnsi="Arial" w:cs="Arial"/>
          <w:b/>
          <w:sz w:val="18"/>
          <w:szCs w:val="18"/>
          <w:lang w:val="en-US"/>
        </w:rPr>
        <w:t>22</w:t>
      </w:r>
      <w:proofErr w:type="gramStart"/>
      <w:r w:rsidRPr="00660DEF">
        <w:rPr>
          <w:rFonts w:ascii="Arial" w:eastAsia="Arial" w:hAnsi="Arial" w:cs="Arial"/>
          <w:b/>
          <w:sz w:val="18"/>
          <w:szCs w:val="18"/>
          <w:lang w:val="en-US"/>
        </w:rPr>
        <w:t>.</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w:t>
      </w:r>
      <w:proofErr w:type="gramEnd"/>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were</w:t>
      </w:r>
      <w:proofErr w:type="gramEnd"/>
      <w:r w:rsidRPr="00660DEF">
        <w:rPr>
          <w:rFonts w:ascii="ArialMT" w:hAnsi="ArialMT" w:cs="ArialMT"/>
          <w:sz w:val="18"/>
          <w:szCs w:val="18"/>
          <w:lang w:val="en-US"/>
        </w:rPr>
        <w:t xml:space="preserve"> you sleeping too much almost every day?</w:t>
      </w:r>
    </w:p>
    <w:p w14:paraId="1A05FB2F"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 xml:space="preserve">No   </w:t>
      </w:r>
    </w:p>
    <w:p w14:paraId="7281F950" w14:textId="77777777" w:rsidR="00660DEF" w:rsidRPr="00660DEF" w:rsidRDefault="00660DEF" w:rsidP="00660DEF">
      <w:pPr>
        <w:spacing w:after="0" w:line="240" w:lineRule="auto"/>
        <w:rPr>
          <w:rFonts w:ascii="Arial" w:hAnsi="Arial" w:cs="Arial"/>
          <w:b/>
          <w:bCs/>
          <w:sz w:val="18"/>
          <w:szCs w:val="18"/>
          <w:lang w:val="en-US"/>
        </w:rPr>
      </w:pPr>
    </w:p>
    <w:p w14:paraId="7F465796" w14:textId="77777777" w:rsidR="00660DEF" w:rsidRPr="00660DEF" w:rsidRDefault="00660DEF" w:rsidP="00660DEF">
      <w:pPr>
        <w:spacing w:after="0" w:line="240" w:lineRule="auto"/>
        <w:rPr>
          <w:rFonts w:ascii="Arial" w:hAnsi="Arial" w:cs="Arial"/>
          <w:b/>
          <w:bCs/>
          <w:sz w:val="18"/>
          <w:szCs w:val="18"/>
          <w:lang w:val="en-US"/>
        </w:rPr>
      </w:pPr>
      <w:r w:rsidRPr="00660DEF">
        <w:rPr>
          <w:rFonts w:ascii="Arial" w:hAnsi="Arial" w:cs="Arial"/>
          <w:b/>
          <w:bCs/>
          <w:sz w:val="18"/>
          <w:szCs w:val="18"/>
          <w:lang w:val="en-US"/>
        </w:rPr>
        <w:t xml:space="preserve">During this period of </w:t>
      </w:r>
      <w:r w:rsidRPr="00660DEF">
        <w:rPr>
          <w:rFonts w:ascii="Arial" w:hAnsi="Arial" w:cs="Arial"/>
          <w:b/>
          <w:bCs/>
          <w:sz w:val="18"/>
          <w:szCs w:val="18"/>
          <w:u w:val="single"/>
          <w:lang w:val="en-US"/>
        </w:rPr>
        <w:t>at least two weeks</w:t>
      </w:r>
      <w:r w:rsidRPr="00660DEF">
        <w:rPr>
          <w:rFonts w:ascii="Arial" w:hAnsi="Arial" w:cs="Arial"/>
          <w:b/>
          <w:bCs/>
          <w:sz w:val="18"/>
          <w:szCs w:val="18"/>
          <w:lang w:val="en-US"/>
        </w:rPr>
        <w:t xml:space="preserve"> when you felt sad, empty or depressed or lost interest in things:</w:t>
      </w:r>
    </w:p>
    <w:p w14:paraId="489B1A7D" w14:textId="77777777" w:rsidR="00660DEF" w:rsidRPr="00660DEF" w:rsidRDefault="00660DEF" w:rsidP="00660DEF">
      <w:pPr>
        <w:spacing w:after="0" w:line="240" w:lineRule="auto"/>
        <w:rPr>
          <w:rFonts w:ascii="Arial" w:eastAsia="Arial" w:hAnsi="Arial" w:cs="Arial"/>
          <w:b/>
          <w:sz w:val="18"/>
          <w:szCs w:val="18"/>
          <w:lang w:val="en-US"/>
        </w:rPr>
      </w:pPr>
    </w:p>
    <w:p w14:paraId="01541723" w14:textId="77777777" w:rsidR="00660DEF" w:rsidRPr="00660DEF" w:rsidRDefault="00660DEF" w:rsidP="00660DEF">
      <w:pPr>
        <w:spacing w:after="0" w:line="240" w:lineRule="auto"/>
        <w:rPr>
          <w:rFonts w:ascii="ArialMT" w:hAnsi="ArialMT" w:cs="ArialMT"/>
          <w:sz w:val="18"/>
          <w:szCs w:val="18"/>
          <w:lang w:val="en-US"/>
        </w:rPr>
      </w:pPr>
      <w:r w:rsidRPr="00660DEF">
        <w:rPr>
          <w:rFonts w:ascii="Arial" w:eastAsia="Arial" w:hAnsi="Arial" w:cs="Arial"/>
          <w:b/>
          <w:sz w:val="18"/>
          <w:szCs w:val="18"/>
          <w:lang w:val="en-US"/>
        </w:rPr>
        <w:t>23</w:t>
      </w:r>
      <w:proofErr w:type="gramStart"/>
      <w:r w:rsidRPr="00660DEF">
        <w:rPr>
          <w:rFonts w:ascii="Arial" w:eastAsia="Arial" w:hAnsi="Arial" w:cs="Arial"/>
          <w:b/>
          <w:sz w:val="18"/>
          <w:szCs w:val="18"/>
          <w:lang w:val="en-US"/>
        </w:rPr>
        <w:t>.</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w:t>
      </w:r>
      <w:proofErr w:type="gramEnd"/>
      <w:r w:rsidRPr="00660DEF">
        <w:rPr>
          <w:rFonts w:ascii="ArialMT" w:hAnsi="ArialMT" w:cs="ArialMT"/>
          <w:sz w:val="18"/>
          <w:szCs w:val="18"/>
          <w:lang w:val="en-US"/>
        </w:rPr>
        <w:t xml:space="preserve"> </w:t>
      </w:r>
      <w:proofErr w:type="gramStart"/>
      <w:r w:rsidRPr="00660DEF">
        <w:rPr>
          <w:rFonts w:ascii="ArialMT" w:hAnsi="ArialMT" w:cs="ArialMT"/>
          <w:sz w:val="18"/>
          <w:szCs w:val="18"/>
          <w:lang w:val="en-US"/>
        </w:rPr>
        <w:t>did</w:t>
      </w:r>
      <w:proofErr w:type="gramEnd"/>
      <w:r w:rsidRPr="00660DEF">
        <w:rPr>
          <w:rFonts w:ascii="ArialMT" w:hAnsi="ArialMT" w:cs="ArialMT"/>
          <w:sz w:val="18"/>
          <w:szCs w:val="18"/>
          <w:lang w:val="en-US"/>
        </w:rPr>
        <w:t xml:space="preserve"> you talk or move more </w:t>
      </w:r>
      <w:r w:rsidRPr="00660DEF">
        <w:rPr>
          <w:rFonts w:ascii="ArialMT" w:hAnsi="ArialMT" w:cs="ArialMT"/>
          <w:sz w:val="18"/>
          <w:szCs w:val="18"/>
          <w:u w:val="single"/>
          <w:lang w:val="en-US"/>
        </w:rPr>
        <w:t>slowly</w:t>
      </w:r>
      <w:r w:rsidRPr="00660DEF">
        <w:rPr>
          <w:rFonts w:ascii="ArialMT" w:hAnsi="ArialMT" w:cs="ArialMT"/>
          <w:sz w:val="18"/>
          <w:szCs w:val="18"/>
          <w:lang w:val="en-US"/>
        </w:rPr>
        <w:t xml:space="preserve"> than is normal for you almost every day, in a way that other people have noticed?</w:t>
      </w:r>
    </w:p>
    <w:p w14:paraId="12085882" w14:textId="77777777" w:rsidR="00660DEF" w:rsidRPr="00660DEF" w:rsidRDefault="00660DEF" w:rsidP="00660DEF">
      <w:pPr>
        <w:autoSpaceDE w:val="0"/>
        <w:autoSpaceDN w:val="0"/>
        <w:adjustRightInd w:val="0"/>
        <w:spacing w:after="0" w:line="240" w:lineRule="auto"/>
        <w:ind w:firstLine="720"/>
        <w:rPr>
          <w:rFonts w:ascii="ArialMT" w:hAnsi="ArialMT" w:cs="ArialMT"/>
          <w:sz w:val="18"/>
          <w:szCs w:val="18"/>
          <w:lang w:val="en-US"/>
        </w:rPr>
      </w:pPr>
      <w:r w:rsidRPr="00660DEF">
        <w:rPr>
          <w:rFonts w:ascii="ArialMT" w:hAnsi="ArialMT" w:cs="ArialMT"/>
          <w:sz w:val="30"/>
          <w:szCs w:val="30"/>
          <w:lang w:val="en-US"/>
        </w:rPr>
        <w:lastRenderedPageBreak/>
        <w:t>□</w:t>
      </w:r>
      <w:r w:rsidRPr="00660DEF">
        <w:rPr>
          <w:rFonts w:ascii="ArialMT" w:hAnsi="ArialMT" w:cs="ArialMT"/>
          <w:sz w:val="12"/>
          <w:szCs w:val="12"/>
          <w:lang w:val="en-US"/>
        </w:rPr>
        <w:t>2</w:t>
      </w:r>
      <w:r w:rsidRPr="00660DEF">
        <w:rPr>
          <w:rFonts w:ascii="ArialMT" w:hAnsi="ArialMT" w:cs="ArialMT"/>
          <w:sz w:val="12"/>
          <w:szCs w:val="12"/>
          <w:lang w:val="en-US"/>
        </w:rPr>
        <w:tab/>
        <w:t xml:space="preserve"> </w:t>
      </w:r>
      <w:r w:rsidRPr="00660DEF">
        <w:rPr>
          <w:rFonts w:ascii="ArialMT" w:hAnsi="ArialMT" w:cs="ArialMT"/>
          <w:sz w:val="18"/>
          <w:szCs w:val="18"/>
          <w:lang w:val="en-US"/>
        </w:rPr>
        <w:t>Yes, I talked or moved more slowly and other people did notice</w:t>
      </w:r>
    </w:p>
    <w:p w14:paraId="65382EF2" w14:textId="77777777" w:rsidR="00660DEF" w:rsidRPr="00660DEF" w:rsidRDefault="00660DEF" w:rsidP="00660DEF">
      <w:pPr>
        <w:autoSpaceDE w:val="0"/>
        <w:autoSpaceDN w:val="0"/>
        <w:adjustRightInd w:val="0"/>
        <w:spacing w:after="0" w:line="240" w:lineRule="auto"/>
        <w:ind w:firstLine="720"/>
        <w:rPr>
          <w:rFonts w:ascii="ArialMT" w:hAnsi="ArialMT" w:cs="ArialMT"/>
          <w:sz w:val="18"/>
          <w:szCs w:val="18"/>
          <w:lang w:val="en-US"/>
        </w:rPr>
      </w:pPr>
      <w:r w:rsidRPr="00660DEF">
        <w:rPr>
          <w:rFonts w:ascii="ArialMT" w:hAnsi="ArialMT" w:cs="ArialMT"/>
          <w:sz w:val="30"/>
          <w:szCs w:val="30"/>
          <w:lang w:val="en-US"/>
        </w:rPr>
        <w:t>□</w:t>
      </w:r>
      <w:r w:rsidRPr="00660DEF">
        <w:rPr>
          <w:rFonts w:ascii="ArialMT" w:hAnsi="ArialMT" w:cs="ArialMT"/>
          <w:sz w:val="12"/>
          <w:szCs w:val="12"/>
          <w:lang w:val="en-US"/>
        </w:rPr>
        <w:t xml:space="preserve">1 </w:t>
      </w:r>
      <w:r w:rsidRPr="00660DEF">
        <w:rPr>
          <w:rFonts w:ascii="ArialMT" w:hAnsi="ArialMT" w:cs="ArialMT"/>
          <w:sz w:val="12"/>
          <w:szCs w:val="12"/>
          <w:lang w:val="en-US"/>
        </w:rPr>
        <w:tab/>
      </w:r>
      <w:r w:rsidRPr="00660DEF">
        <w:rPr>
          <w:rFonts w:ascii="ArialMT" w:hAnsi="ArialMT" w:cs="ArialMT"/>
          <w:sz w:val="18"/>
          <w:szCs w:val="18"/>
          <w:lang w:val="en-US"/>
        </w:rPr>
        <w:t>Yes, I talked or moved more slowly but other people did not notice</w:t>
      </w:r>
    </w:p>
    <w:p w14:paraId="376DD657" w14:textId="77777777" w:rsidR="00660DEF" w:rsidRPr="007302D8" w:rsidRDefault="00660DEF" w:rsidP="00660DEF">
      <w:pPr>
        <w:spacing w:after="0" w:line="240" w:lineRule="auto"/>
        <w:ind w:firstLine="720"/>
        <w:rPr>
          <w:rFonts w:ascii="Arial" w:eastAsia="Arial" w:hAnsi="Arial" w:cs="Arial"/>
          <w:sz w:val="16"/>
          <w:szCs w:val="16"/>
          <w:lang w:val="en-US"/>
        </w:rPr>
      </w:pPr>
      <w:r w:rsidRPr="007302D8">
        <w:rPr>
          <w:rFonts w:ascii="ArialMT" w:hAnsi="ArialMT" w:cs="ArialMT"/>
          <w:sz w:val="30"/>
          <w:szCs w:val="30"/>
          <w:lang w:val="en-US"/>
        </w:rPr>
        <w:t>□</w:t>
      </w:r>
      <w:r w:rsidRPr="007302D8">
        <w:rPr>
          <w:rFonts w:ascii="ArialMT" w:hAnsi="ArialMT" w:cs="ArialMT"/>
          <w:sz w:val="12"/>
          <w:szCs w:val="12"/>
          <w:lang w:val="en-US"/>
        </w:rPr>
        <w:t xml:space="preserve">0 </w:t>
      </w:r>
      <w:r w:rsidRPr="007302D8">
        <w:rPr>
          <w:rFonts w:ascii="ArialMT" w:hAnsi="ArialMT" w:cs="ArialMT"/>
          <w:sz w:val="12"/>
          <w:szCs w:val="12"/>
          <w:lang w:val="en-US"/>
        </w:rPr>
        <w:tab/>
      </w:r>
      <w:r w:rsidRPr="007302D8">
        <w:rPr>
          <w:rFonts w:ascii="ArialMT" w:hAnsi="ArialMT" w:cs="ArialMT"/>
          <w:sz w:val="18"/>
          <w:szCs w:val="18"/>
          <w:lang w:val="en-US"/>
        </w:rPr>
        <w:t>No</w:t>
      </w:r>
    </w:p>
    <w:p w14:paraId="0BC4904A" w14:textId="77777777" w:rsidR="00660DEF" w:rsidRPr="00660DEF" w:rsidRDefault="00660DEF" w:rsidP="00660DEF">
      <w:pPr>
        <w:spacing w:after="0" w:line="240" w:lineRule="auto"/>
        <w:rPr>
          <w:rFonts w:ascii="ArialMT" w:hAnsi="ArialMT" w:cs="ArialMT"/>
          <w:sz w:val="18"/>
          <w:szCs w:val="18"/>
          <w:lang w:val="en-US"/>
        </w:rPr>
      </w:pPr>
      <w:r w:rsidRPr="00660DEF">
        <w:rPr>
          <w:rFonts w:ascii="Arial" w:eastAsia="Arial" w:hAnsi="Arial" w:cs="Arial"/>
          <w:b/>
          <w:sz w:val="18"/>
          <w:szCs w:val="18"/>
          <w:lang w:val="en-US"/>
        </w:rPr>
        <w:t>24</w:t>
      </w:r>
      <w:proofErr w:type="gramStart"/>
      <w:r w:rsidRPr="00660DEF">
        <w:rPr>
          <w:rFonts w:ascii="Arial" w:eastAsia="Arial" w:hAnsi="Arial" w:cs="Arial"/>
          <w:sz w:val="18"/>
          <w:szCs w:val="18"/>
          <w:lang w:val="en-US"/>
        </w:rPr>
        <w:t>.  .</w:t>
      </w:r>
      <w:proofErr w:type="gramEnd"/>
      <w:r w:rsidRPr="00660DEF">
        <w:rPr>
          <w:rFonts w:ascii="ArialMT" w:hAnsi="ArialMT" w:cs="ArialMT"/>
          <w:sz w:val="18"/>
          <w:szCs w:val="18"/>
          <w:lang w:val="en-US"/>
        </w:rPr>
        <w:t xml:space="preserve">… did you have to be </w:t>
      </w:r>
      <w:r w:rsidRPr="00660DEF">
        <w:rPr>
          <w:rFonts w:ascii="ArialMT" w:hAnsi="ArialMT" w:cs="ArialMT"/>
          <w:sz w:val="18"/>
          <w:szCs w:val="18"/>
          <w:u w:val="single"/>
          <w:lang w:val="en-US"/>
        </w:rPr>
        <w:t>moving</w:t>
      </w:r>
      <w:r w:rsidRPr="00660DEF">
        <w:rPr>
          <w:rFonts w:ascii="ArialMT" w:hAnsi="ArialMT" w:cs="ArialMT"/>
          <w:sz w:val="18"/>
          <w:szCs w:val="18"/>
          <w:lang w:val="en-US"/>
        </w:rPr>
        <w:t xml:space="preserve"> all the time, that is, you couldn’t sit still and paced up and down or couldn’t keep your hands still when sitting, in a way that other people noticed?</w:t>
      </w:r>
    </w:p>
    <w:p w14:paraId="0EE021B4" w14:textId="77777777" w:rsidR="00660DEF" w:rsidRPr="00660DEF" w:rsidRDefault="00660DEF" w:rsidP="00660DEF">
      <w:pPr>
        <w:autoSpaceDE w:val="0"/>
        <w:autoSpaceDN w:val="0"/>
        <w:adjustRightInd w:val="0"/>
        <w:spacing w:after="0" w:line="240" w:lineRule="auto"/>
        <w:ind w:firstLine="720"/>
        <w:rPr>
          <w:rFonts w:ascii="ArialMT" w:hAnsi="ArialMT" w:cs="ArialMT"/>
          <w:sz w:val="18"/>
          <w:szCs w:val="18"/>
          <w:lang w:val="en-US"/>
        </w:rPr>
      </w:pPr>
      <w:r w:rsidRPr="00660DEF">
        <w:rPr>
          <w:rFonts w:ascii="ArialMT" w:hAnsi="ArialMT" w:cs="ArialMT"/>
          <w:sz w:val="30"/>
          <w:szCs w:val="30"/>
          <w:lang w:val="en-US"/>
        </w:rPr>
        <w:t>□</w:t>
      </w:r>
      <w:r w:rsidRPr="00660DEF">
        <w:rPr>
          <w:rFonts w:ascii="ArialMT" w:hAnsi="ArialMT" w:cs="ArialMT"/>
          <w:sz w:val="12"/>
          <w:szCs w:val="12"/>
          <w:lang w:val="en-US"/>
        </w:rPr>
        <w:t xml:space="preserve">2 </w:t>
      </w:r>
      <w:r w:rsidRPr="00660DEF">
        <w:rPr>
          <w:rFonts w:ascii="ArialMT" w:hAnsi="ArialMT" w:cs="ArialMT"/>
          <w:sz w:val="12"/>
          <w:szCs w:val="12"/>
          <w:lang w:val="en-US"/>
        </w:rPr>
        <w:tab/>
      </w:r>
      <w:r w:rsidRPr="00660DEF">
        <w:rPr>
          <w:rFonts w:ascii="ArialMT" w:hAnsi="ArialMT" w:cs="ArialMT"/>
          <w:sz w:val="18"/>
          <w:szCs w:val="18"/>
          <w:lang w:val="en-US"/>
        </w:rPr>
        <w:t>Yes, I had to be moving all the time and other people did notice</w:t>
      </w:r>
    </w:p>
    <w:p w14:paraId="4779C06B" w14:textId="77777777" w:rsidR="00660DEF" w:rsidRPr="00660DEF" w:rsidRDefault="00660DEF" w:rsidP="00660DEF">
      <w:pPr>
        <w:autoSpaceDE w:val="0"/>
        <w:autoSpaceDN w:val="0"/>
        <w:adjustRightInd w:val="0"/>
        <w:spacing w:after="0" w:line="240" w:lineRule="auto"/>
        <w:ind w:firstLine="720"/>
        <w:rPr>
          <w:rFonts w:ascii="ArialMT" w:hAnsi="ArialMT" w:cs="ArialMT"/>
          <w:sz w:val="18"/>
          <w:szCs w:val="18"/>
          <w:lang w:val="en-US"/>
        </w:rPr>
      </w:pPr>
      <w:r w:rsidRPr="00660DEF">
        <w:rPr>
          <w:rFonts w:ascii="ArialMT" w:hAnsi="ArialMT" w:cs="ArialMT"/>
          <w:sz w:val="30"/>
          <w:szCs w:val="30"/>
          <w:lang w:val="en-US"/>
        </w:rPr>
        <w:t>□</w:t>
      </w:r>
      <w:r w:rsidRPr="00660DEF">
        <w:rPr>
          <w:rFonts w:ascii="ArialMT" w:hAnsi="ArialMT" w:cs="ArialMT"/>
          <w:sz w:val="12"/>
          <w:szCs w:val="12"/>
          <w:lang w:val="en-US"/>
        </w:rPr>
        <w:t xml:space="preserve">1 </w:t>
      </w:r>
      <w:r w:rsidRPr="00660DEF">
        <w:rPr>
          <w:rFonts w:ascii="ArialMT" w:hAnsi="ArialMT" w:cs="ArialMT"/>
          <w:sz w:val="12"/>
          <w:szCs w:val="12"/>
          <w:lang w:val="en-US"/>
        </w:rPr>
        <w:tab/>
      </w:r>
      <w:r w:rsidRPr="00660DEF">
        <w:rPr>
          <w:rFonts w:ascii="ArialMT" w:hAnsi="ArialMT" w:cs="ArialMT"/>
          <w:sz w:val="18"/>
          <w:szCs w:val="18"/>
          <w:lang w:val="en-US"/>
        </w:rPr>
        <w:t>Yes, I had to be moving all the time but other people did not notice</w:t>
      </w:r>
    </w:p>
    <w:p w14:paraId="24D7B465" w14:textId="77777777" w:rsidR="00660DEF" w:rsidRPr="007302D8" w:rsidRDefault="00660DEF" w:rsidP="00660DEF">
      <w:pPr>
        <w:spacing w:after="0" w:line="240" w:lineRule="auto"/>
        <w:ind w:firstLine="720"/>
        <w:rPr>
          <w:rFonts w:ascii="ArialMT" w:hAnsi="ArialMT" w:cs="ArialMT"/>
          <w:sz w:val="18"/>
          <w:szCs w:val="18"/>
          <w:lang w:val="en-US"/>
        </w:rPr>
      </w:pPr>
      <w:r w:rsidRPr="007302D8">
        <w:rPr>
          <w:rFonts w:ascii="ArialMT" w:hAnsi="ArialMT" w:cs="ArialMT"/>
          <w:sz w:val="30"/>
          <w:szCs w:val="30"/>
          <w:lang w:val="en-US"/>
        </w:rPr>
        <w:t>□</w:t>
      </w:r>
      <w:r w:rsidRPr="007302D8">
        <w:rPr>
          <w:rFonts w:ascii="ArialMT" w:hAnsi="ArialMT" w:cs="ArialMT"/>
          <w:sz w:val="12"/>
          <w:szCs w:val="12"/>
          <w:lang w:val="en-US"/>
        </w:rPr>
        <w:t xml:space="preserve">0 </w:t>
      </w:r>
      <w:r w:rsidRPr="007302D8">
        <w:rPr>
          <w:rFonts w:ascii="ArialMT" w:hAnsi="ArialMT" w:cs="ArialMT"/>
          <w:sz w:val="12"/>
          <w:szCs w:val="12"/>
          <w:lang w:val="en-US"/>
        </w:rPr>
        <w:tab/>
      </w:r>
      <w:r w:rsidRPr="007302D8">
        <w:rPr>
          <w:rFonts w:ascii="ArialMT" w:hAnsi="ArialMT" w:cs="ArialMT"/>
          <w:sz w:val="18"/>
          <w:szCs w:val="18"/>
          <w:lang w:val="en-US"/>
        </w:rPr>
        <w:t>No</w:t>
      </w:r>
    </w:p>
    <w:p w14:paraId="02305346" w14:textId="77777777" w:rsidR="00660DEF" w:rsidRPr="007302D8" w:rsidRDefault="00660DEF" w:rsidP="00660DEF">
      <w:pPr>
        <w:spacing w:after="0" w:line="240" w:lineRule="auto"/>
        <w:ind w:firstLine="720"/>
        <w:rPr>
          <w:rFonts w:ascii="ArialMT" w:hAnsi="ArialMT" w:cs="ArialMT"/>
          <w:sz w:val="12"/>
          <w:szCs w:val="12"/>
          <w:lang w:val="en-US"/>
        </w:rPr>
      </w:pPr>
    </w:p>
    <w:p w14:paraId="12F749F9"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25.</w:t>
      </w:r>
      <w:r w:rsidRPr="00660DEF">
        <w:rPr>
          <w:rFonts w:ascii="Arial" w:eastAsia="Arial" w:hAnsi="Arial" w:cs="Arial"/>
          <w:sz w:val="18"/>
          <w:szCs w:val="18"/>
          <w:lang w:val="en-US"/>
        </w:rPr>
        <w:t xml:space="preserve"> </w:t>
      </w:r>
      <w:r w:rsidRPr="00660DEF">
        <w:rPr>
          <w:rFonts w:ascii="ArialMT" w:hAnsi="ArialMT" w:cs="ArialMT"/>
          <w:sz w:val="18"/>
          <w:szCs w:val="18"/>
          <w:lang w:val="en-US"/>
        </w:rPr>
        <w:t>During this period of two weeks, did you have a lot more trouble concentrating than usual?</w:t>
      </w:r>
    </w:p>
    <w:p w14:paraId="33DD8903" w14:textId="77777777" w:rsidR="00660DEF" w:rsidRPr="007302D8" w:rsidRDefault="00660DEF" w:rsidP="00660DEF">
      <w:pPr>
        <w:spacing w:after="0" w:line="240" w:lineRule="auto"/>
        <w:ind w:firstLine="720"/>
        <w:rPr>
          <w:rFonts w:ascii="Arial" w:eastAsia="Arial" w:hAnsi="Arial" w:cs="Arial"/>
          <w:sz w:val="18"/>
          <w:szCs w:val="18"/>
          <w:lang w:val="en-US"/>
        </w:rPr>
      </w:pP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1</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Yes</w:t>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0</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 xml:space="preserve">No   </w:t>
      </w:r>
    </w:p>
    <w:p w14:paraId="54DE015E" w14:textId="77777777" w:rsidR="00660DEF" w:rsidRPr="007302D8" w:rsidRDefault="00660DEF" w:rsidP="00660DEF">
      <w:pPr>
        <w:spacing w:after="0" w:line="240" w:lineRule="auto"/>
        <w:rPr>
          <w:rFonts w:ascii="Arial" w:eastAsia="Arial" w:hAnsi="Arial" w:cs="Arial"/>
          <w:sz w:val="12"/>
          <w:szCs w:val="12"/>
          <w:lang w:val="en-US"/>
        </w:rPr>
      </w:pPr>
    </w:p>
    <w:p w14:paraId="63E765B6" w14:textId="77777777" w:rsidR="00660DEF" w:rsidRPr="00660DEF" w:rsidRDefault="00660DEF" w:rsidP="00660DEF">
      <w:pPr>
        <w:spacing w:after="0" w:line="240" w:lineRule="auto"/>
        <w:rPr>
          <w:rFonts w:ascii="ArialMT" w:hAnsi="ArialMT" w:cs="ArialMT"/>
          <w:sz w:val="18"/>
          <w:szCs w:val="18"/>
          <w:lang w:val="en-US"/>
        </w:rPr>
      </w:pPr>
      <w:r w:rsidRPr="00660DEF">
        <w:rPr>
          <w:rFonts w:ascii="Arial" w:eastAsia="Arial" w:hAnsi="Arial" w:cs="Arial"/>
          <w:b/>
          <w:sz w:val="18"/>
          <w:szCs w:val="18"/>
          <w:lang w:val="en-US"/>
        </w:rPr>
        <w:t>26.</w:t>
      </w:r>
      <w:r w:rsidRPr="00660DEF">
        <w:rPr>
          <w:rFonts w:ascii="Arial" w:eastAsia="Arial" w:hAnsi="Arial" w:cs="Arial"/>
          <w:sz w:val="18"/>
          <w:szCs w:val="18"/>
          <w:lang w:val="en-US"/>
        </w:rPr>
        <w:t xml:space="preserve"> </w:t>
      </w:r>
      <w:r w:rsidRPr="00660DEF">
        <w:rPr>
          <w:rFonts w:ascii="ArialMT" w:hAnsi="ArialMT" w:cs="ArialMT"/>
          <w:sz w:val="18"/>
          <w:szCs w:val="18"/>
          <w:lang w:val="en-US"/>
        </w:rPr>
        <w:t>During this period, were you able to make up your mind about things you ordinarily had no trouble deciding about?</w:t>
      </w:r>
    </w:p>
    <w:p w14:paraId="3F35ECE8" w14:textId="77777777" w:rsidR="00660DEF" w:rsidRPr="007302D8" w:rsidRDefault="00660DEF" w:rsidP="00660DEF">
      <w:pPr>
        <w:spacing w:after="0" w:line="240" w:lineRule="auto"/>
        <w:ind w:firstLine="720"/>
        <w:rPr>
          <w:rFonts w:ascii="Arial" w:eastAsia="Arial" w:hAnsi="Arial" w:cs="Arial"/>
          <w:sz w:val="18"/>
          <w:szCs w:val="18"/>
          <w:lang w:val="en-US"/>
        </w:rPr>
      </w:pP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1</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Yes</w:t>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0</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 xml:space="preserve">No   </w:t>
      </w:r>
    </w:p>
    <w:p w14:paraId="12CE4871" w14:textId="77777777" w:rsidR="00660DEF" w:rsidRPr="007302D8" w:rsidRDefault="00660DEF" w:rsidP="00660DEF">
      <w:pPr>
        <w:spacing w:after="0" w:line="240" w:lineRule="auto"/>
        <w:rPr>
          <w:rFonts w:ascii="Arial" w:eastAsia="Arial" w:hAnsi="Arial" w:cs="Arial"/>
          <w:sz w:val="12"/>
          <w:szCs w:val="12"/>
          <w:lang w:val="en-US"/>
        </w:rPr>
      </w:pPr>
    </w:p>
    <w:p w14:paraId="0EBDC775"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27.</w:t>
      </w:r>
      <w:r w:rsidRPr="00660DEF">
        <w:rPr>
          <w:rFonts w:ascii="Arial" w:eastAsia="Arial" w:hAnsi="Arial" w:cs="Arial"/>
          <w:sz w:val="18"/>
          <w:szCs w:val="18"/>
          <w:lang w:val="en-US"/>
        </w:rPr>
        <w:t xml:space="preserve"> </w:t>
      </w:r>
      <w:r w:rsidRPr="00660DEF">
        <w:rPr>
          <w:rFonts w:ascii="ArialMT" w:hAnsi="ArialMT" w:cs="ArialMT"/>
          <w:sz w:val="18"/>
          <w:szCs w:val="18"/>
          <w:lang w:val="en-US"/>
        </w:rPr>
        <w:t>People sometimes feel down on themselves, no good, or worthless. During this period of two weeks, did you feel guilty or</w:t>
      </w:r>
    </w:p>
    <w:p w14:paraId="21999405" w14:textId="77777777" w:rsidR="00660DEF" w:rsidRPr="00660DEF" w:rsidRDefault="00660DEF" w:rsidP="00660DEF">
      <w:pPr>
        <w:spacing w:after="0" w:line="240" w:lineRule="auto"/>
        <w:rPr>
          <w:rFonts w:ascii="Arial" w:eastAsia="Arial" w:hAnsi="Arial" w:cs="Arial"/>
          <w:sz w:val="18"/>
          <w:szCs w:val="18"/>
          <w:lang w:val="en-US"/>
        </w:rPr>
      </w:pPr>
      <w:proofErr w:type="gramStart"/>
      <w:r w:rsidRPr="00660DEF">
        <w:rPr>
          <w:rFonts w:ascii="ArialMT" w:hAnsi="ArialMT" w:cs="ArialMT"/>
          <w:sz w:val="18"/>
          <w:szCs w:val="18"/>
          <w:lang w:val="en-US"/>
        </w:rPr>
        <w:t>worthless</w:t>
      </w:r>
      <w:proofErr w:type="gramEnd"/>
      <w:r w:rsidRPr="00660DEF">
        <w:rPr>
          <w:rFonts w:ascii="ArialMT" w:hAnsi="ArialMT" w:cs="ArialMT"/>
          <w:sz w:val="18"/>
          <w:szCs w:val="18"/>
          <w:lang w:val="en-US"/>
        </w:rPr>
        <w:t>?</w:t>
      </w:r>
    </w:p>
    <w:p w14:paraId="1BD0465B"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 xml:space="preserve">No   </w:t>
      </w:r>
    </w:p>
    <w:p w14:paraId="2027CFED" w14:textId="77777777" w:rsidR="00660DEF" w:rsidRPr="00660DEF" w:rsidRDefault="00660DEF" w:rsidP="00660DEF">
      <w:pPr>
        <w:spacing w:after="0" w:line="240" w:lineRule="auto"/>
        <w:rPr>
          <w:rFonts w:ascii="Arial" w:eastAsia="Arial" w:hAnsi="Arial" w:cs="Arial"/>
          <w:b/>
          <w:sz w:val="12"/>
          <w:szCs w:val="12"/>
          <w:lang w:val="en-US"/>
        </w:rPr>
      </w:pPr>
    </w:p>
    <w:p w14:paraId="326079C9" w14:textId="77777777" w:rsidR="00660DEF" w:rsidRPr="00660DEF" w:rsidRDefault="00660DEF" w:rsidP="00660DEF">
      <w:pPr>
        <w:spacing w:after="0" w:line="240" w:lineRule="auto"/>
        <w:rPr>
          <w:rFonts w:ascii="ArialMT" w:hAnsi="ArialMT" w:cs="ArialMT"/>
          <w:sz w:val="18"/>
          <w:szCs w:val="18"/>
          <w:lang w:val="en-US"/>
        </w:rPr>
      </w:pPr>
      <w:r w:rsidRPr="00660DEF">
        <w:rPr>
          <w:rFonts w:ascii="Arial" w:eastAsia="Arial" w:hAnsi="Arial" w:cs="Arial"/>
          <w:b/>
          <w:sz w:val="18"/>
          <w:szCs w:val="18"/>
          <w:lang w:val="en-US"/>
        </w:rPr>
        <w:t>28.</w:t>
      </w:r>
      <w:r w:rsidRPr="00660DEF">
        <w:rPr>
          <w:rFonts w:ascii="Arial" w:eastAsia="Arial" w:hAnsi="Arial" w:cs="Arial"/>
          <w:sz w:val="18"/>
          <w:szCs w:val="18"/>
          <w:lang w:val="en-US"/>
        </w:rPr>
        <w:t xml:space="preserve"> </w:t>
      </w:r>
      <w:r w:rsidRPr="00660DEF">
        <w:rPr>
          <w:rFonts w:ascii="ArialMT" w:hAnsi="ArialMT" w:cs="ArialMT"/>
          <w:sz w:val="18"/>
          <w:szCs w:val="18"/>
          <w:lang w:val="en-US"/>
        </w:rPr>
        <w:t>During this period of two weeks, did you think a lot about death – either your own, someone else’s, or death in general?</w:t>
      </w:r>
    </w:p>
    <w:p w14:paraId="3A2CE0D2"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 xml:space="preserve">No   </w:t>
      </w:r>
    </w:p>
    <w:p w14:paraId="66B9B918" w14:textId="77777777" w:rsidR="00660DEF" w:rsidRPr="00660DEF" w:rsidRDefault="00660DEF" w:rsidP="00660DEF">
      <w:pPr>
        <w:spacing w:after="0" w:line="240" w:lineRule="auto"/>
        <w:rPr>
          <w:rFonts w:ascii="Arial" w:eastAsia="Arial" w:hAnsi="Arial" w:cs="Arial"/>
          <w:b/>
          <w:sz w:val="2"/>
          <w:szCs w:val="2"/>
          <w:lang w:val="en-US"/>
        </w:rPr>
      </w:pPr>
    </w:p>
    <w:p w14:paraId="7DFEC1A1" w14:textId="77777777" w:rsidR="00660DEF" w:rsidRPr="00660DEF" w:rsidRDefault="00660DEF" w:rsidP="00660DEF">
      <w:pPr>
        <w:spacing w:after="0" w:line="240" w:lineRule="auto"/>
        <w:rPr>
          <w:rFonts w:ascii="Arial" w:eastAsia="Arial" w:hAnsi="Arial" w:cs="Arial"/>
          <w:b/>
          <w:sz w:val="18"/>
          <w:szCs w:val="18"/>
          <w:lang w:val="en-US"/>
        </w:rPr>
      </w:pPr>
    </w:p>
    <w:p w14:paraId="31573D9E" w14:textId="77777777" w:rsidR="00660DEF" w:rsidRPr="00660DEF" w:rsidRDefault="00660DEF" w:rsidP="00660DEF">
      <w:pPr>
        <w:spacing w:after="0" w:line="240" w:lineRule="auto"/>
        <w:rPr>
          <w:rFonts w:ascii="Arial" w:eastAsia="Times New Roman" w:hAnsi="Arial" w:cs="Arial"/>
          <w:b/>
          <w:sz w:val="18"/>
          <w:szCs w:val="18"/>
          <w:lang w:val="en-US"/>
        </w:rPr>
      </w:pPr>
      <w:proofErr w:type="gramStart"/>
      <w:r w:rsidRPr="00660DEF">
        <w:rPr>
          <w:rFonts w:ascii="Arial" w:eastAsia="Times New Roman" w:hAnsi="Arial" w:cs="Arial"/>
          <w:b/>
          <w:sz w:val="18"/>
          <w:szCs w:val="18"/>
          <w:lang w:val="en-US"/>
        </w:rPr>
        <w:t xml:space="preserve">For the next question, please think about the periods of </w:t>
      </w:r>
      <w:r w:rsidRPr="00660DEF">
        <w:rPr>
          <w:rFonts w:ascii="Arial" w:eastAsia="Times New Roman" w:hAnsi="Arial" w:cs="Arial"/>
          <w:b/>
          <w:sz w:val="18"/>
          <w:szCs w:val="18"/>
          <w:u w:val="single"/>
          <w:lang w:val="en-US"/>
        </w:rPr>
        <w:t>at least two weeks</w:t>
      </w:r>
      <w:r w:rsidRPr="00660DEF">
        <w:rPr>
          <w:rFonts w:ascii="Arial" w:eastAsia="Times New Roman" w:hAnsi="Arial" w:cs="Arial"/>
          <w:b/>
          <w:sz w:val="18"/>
          <w:szCs w:val="18"/>
          <w:lang w:val="en-US"/>
        </w:rPr>
        <w:t xml:space="preserve"> in your life when you </w:t>
      </w:r>
      <w:r w:rsidRPr="00660DEF">
        <w:rPr>
          <w:rFonts w:ascii="Arial" w:hAnsi="Arial" w:cs="Arial"/>
          <w:b/>
          <w:bCs/>
          <w:sz w:val="18"/>
          <w:szCs w:val="18"/>
          <w:lang w:val="en-US"/>
        </w:rPr>
        <w:t>when you felt sad, empty or depressed or lost interest in things</w:t>
      </w:r>
      <w:r w:rsidRPr="00660DEF">
        <w:rPr>
          <w:rFonts w:ascii="Arial" w:eastAsia="Times New Roman" w:hAnsi="Arial" w:cs="Arial"/>
          <w:b/>
          <w:sz w:val="18"/>
          <w:szCs w:val="18"/>
          <w:lang w:val="en-US"/>
        </w:rPr>
        <w:t>.</w:t>
      </w:r>
      <w:proofErr w:type="gramEnd"/>
      <w:r w:rsidRPr="00660DEF">
        <w:rPr>
          <w:rFonts w:ascii="Arial" w:eastAsia="Times New Roman" w:hAnsi="Arial" w:cs="Arial"/>
          <w:b/>
          <w:sz w:val="18"/>
          <w:szCs w:val="18"/>
          <w:lang w:val="en-US"/>
        </w:rPr>
        <w:t xml:space="preserve"> </w:t>
      </w:r>
    </w:p>
    <w:p w14:paraId="7AE3A140" w14:textId="77777777" w:rsidR="00660DEF" w:rsidRPr="00660DEF" w:rsidRDefault="00660DEF" w:rsidP="00660DEF">
      <w:pPr>
        <w:spacing w:after="0" w:line="240" w:lineRule="auto"/>
        <w:rPr>
          <w:rFonts w:ascii="Arial" w:eastAsia="Arial" w:hAnsi="Arial" w:cs="Arial"/>
          <w:sz w:val="6"/>
          <w:szCs w:val="6"/>
          <w:lang w:val="en-US"/>
        </w:rPr>
      </w:pPr>
    </w:p>
    <w:p w14:paraId="09ADFFB3"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29.</w:t>
      </w:r>
      <w:r w:rsidRPr="00660DEF">
        <w:rPr>
          <w:rFonts w:ascii="Arial" w:eastAsia="Arial" w:hAnsi="Arial" w:cs="Arial"/>
          <w:sz w:val="18"/>
          <w:szCs w:val="18"/>
          <w:lang w:val="en-US"/>
        </w:rPr>
        <w:t xml:space="preserve"> </w:t>
      </w:r>
      <w:r w:rsidRPr="00660DEF">
        <w:rPr>
          <w:rFonts w:ascii="ArialMT" w:hAnsi="ArialMT" w:cs="ArialMT"/>
          <w:sz w:val="18"/>
          <w:szCs w:val="18"/>
          <w:lang w:val="en-US"/>
        </w:rPr>
        <w:t>Did any period lasting two weeks or longer seriously interfere with your ability to do your job, take care of your house or family, or</w:t>
      </w:r>
    </w:p>
    <w:p w14:paraId="73373BC8" w14:textId="77777777" w:rsidR="00660DEF" w:rsidRPr="00660DEF" w:rsidRDefault="00660DEF" w:rsidP="00660DEF">
      <w:pPr>
        <w:spacing w:after="0" w:line="240" w:lineRule="auto"/>
        <w:rPr>
          <w:rFonts w:ascii="Arial" w:eastAsia="Times New Roman" w:hAnsi="Arial" w:cs="Arial"/>
          <w:b/>
          <w:sz w:val="18"/>
          <w:szCs w:val="18"/>
          <w:lang w:val="en-US"/>
        </w:rPr>
      </w:pPr>
      <w:proofErr w:type="gramStart"/>
      <w:r w:rsidRPr="00660DEF">
        <w:rPr>
          <w:rFonts w:ascii="ArialMT" w:hAnsi="ArialMT" w:cs="ArialMT"/>
          <w:sz w:val="18"/>
          <w:szCs w:val="18"/>
          <w:lang w:val="en-US"/>
        </w:rPr>
        <w:t>take</w:t>
      </w:r>
      <w:proofErr w:type="gramEnd"/>
      <w:r w:rsidRPr="00660DEF">
        <w:rPr>
          <w:rFonts w:ascii="ArialMT" w:hAnsi="ArialMT" w:cs="ArialMT"/>
          <w:sz w:val="18"/>
          <w:szCs w:val="18"/>
          <w:lang w:val="en-US"/>
        </w:rPr>
        <w:t xml:space="preserve"> care of yourself?</w:t>
      </w:r>
    </w:p>
    <w:p w14:paraId="28FD6BFB"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 xml:space="preserve">No   </w:t>
      </w:r>
    </w:p>
    <w:p w14:paraId="1D244DA2" w14:textId="77777777" w:rsidR="00660DEF" w:rsidRPr="00660DEF" w:rsidRDefault="00660DEF" w:rsidP="00660DEF">
      <w:pPr>
        <w:spacing w:after="0" w:line="240" w:lineRule="auto"/>
        <w:ind w:firstLine="720"/>
        <w:rPr>
          <w:rFonts w:ascii="Arial" w:eastAsia="Arial" w:hAnsi="Arial" w:cs="Arial"/>
          <w:sz w:val="18"/>
          <w:szCs w:val="18"/>
          <w:lang w:val="en-US"/>
        </w:rPr>
      </w:pPr>
    </w:p>
    <w:p w14:paraId="14C30457"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30.</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About how long did the longest of periods like this last? </w:t>
      </w:r>
      <w:r w:rsidRPr="00660DEF">
        <w:rPr>
          <w:rFonts w:ascii="Arial" w:hAnsi="Arial" w:cs="Arial"/>
          <w:i/>
          <w:iCs/>
          <w:sz w:val="18"/>
          <w:szCs w:val="18"/>
          <w:lang w:val="en-US"/>
        </w:rPr>
        <w:t>You may give an estimate.</w:t>
      </w:r>
    </w:p>
    <w:p w14:paraId="188A31D5" w14:textId="77777777" w:rsidR="00660DEF" w:rsidRPr="00660DEF" w:rsidRDefault="009D5387" w:rsidP="00660DEF">
      <w:pPr>
        <w:spacing w:after="0" w:line="240" w:lineRule="auto"/>
        <w:rPr>
          <w:rFonts w:ascii="Arial" w:eastAsia="Arial" w:hAnsi="Arial" w:cs="Arial"/>
          <w:sz w:val="18"/>
          <w:szCs w:val="18"/>
          <w:lang w:val="en-US"/>
        </w:rPr>
      </w:pPr>
      <w:r>
        <w:rPr>
          <w:rFonts w:ascii="Arial" w:eastAsia="Arial" w:hAnsi="Arial" w:cs="Arial"/>
          <w:noProof/>
          <w:sz w:val="18"/>
          <w:szCs w:val="18"/>
          <w:lang w:val="en-US"/>
        </w:rPr>
        <w:pict w14:anchorId="4F4792C3">
          <v:rect id="Rectangle 363" o:spid="_x0000_s1057" style="position:absolute;margin-left:85.35pt;margin-top:4.7pt;width:12.85pt;height:16.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B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" filled="f" strokecolor="black [3213]" strokeweight="1pt"/>
        </w:pict>
      </w:r>
      <w:r>
        <w:rPr>
          <w:rFonts w:ascii="Arial" w:eastAsia="Arial" w:hAnsi="Arial" w:cs="Arial"/>
          <w:noProof/>
          <w:sz w:val="18"/>
          <w:szCs w:val="18"/>
          <w:lang w:val="en-US"/>
        </w:rPr>
        <w:pict w14:anchorId="07D613FE">
          <v:rect id="Rectangle 362" o:spid="_x0000_s1056" style="position:absolute;margin-left:68.85pt;margin-top:4.7pt;width:12.85pt;height:16.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" filled="f" strokecolor="black [3213]" strokeweight="1pt"/>
        </w:pict>
      </w:r>
      <w:r>
        <w:rPr>
          <w:rFonts w:ascii="Arial" w:eastAsia="Arial" w:hAnsi="Arial" w:cs="Arial"/>
          <w:noProof/>
          <w:sz w:val="18"/>
          <w:szCs w:val="18"/>
          <w:lang w:val="en-US"/>
        </w:rPr>
        <w:pict w14:anchorId="3AC99FE3">
          <v:rect id="Rectangle 361" o:spid="_x0000_s1055" style="position:absolute;margin-left:52.9pt;margin-top:4.7pt;width:12.85pt;height:16.6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" filled="f" strokecolor="black [3213]" strokeweight="1pt"/>
        </w:pict>
      </w:r>
    </w:p>
    <w:p w14:paraId="08A68303"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proofErr w:type="gramStart"/>
      <w:r w:rsidRPr="00660DEF">
        <w:rPr>
          <w:rFonts w:ascii="Arial" w:eastAsia="Arial" w:hAnsi="Arial" w:cs="Arial"/>
          <w:sz w:val="18"/>
          <w:szCs w:val="18"/>
          <w:lang w:val="en-US"/>
        </w:rPr>
        <w:t>weeks</w:t>
      </w:r>
      <w:proofErr w:type="gramEnd"/>
    </w:p>
    <w:p w14:paraId="76FCBA44" w14:textId="77777777" w:rsidR="00660DEF" w:rsidRPr="00660DEF" w:rsidRDefault="00660DEF" w:rsidP="00660DEF">
      <w:pPr>
        <w:spacing w:after="0" w:line="240" w:lineRule="auto"/>
        <w:rPr>
          <w:rFonts w:ascii="Arial" w:eastAsia="Arial" w:hAnsi="Arial" w:cs="Arial"/>
          <w:sz w:val="18"/>
          <w:szCs w:val="18"/>
          <w:lang w:val="en-US"/>
        </w:rPr>
      </w:pPr>
    </w:p>
    <w:p w14:paraId="5882BB09" w14:textId="77777777" w:rsidR="00660DEF" w:rsidRPr="00660DEF" w:rsidRDefault="00660DEF" w:rsidP="00660DEF">
      <w:pPr>
        <w:spacing w:after="0" w:line="240" w:lineRule="auto"/>
        <w:rPr>
          <w:rFonts w:ascii="ArialMT" w:hAnsi="ArialMT" w:cs="ArialMT"/>
          <w:sz w:val="18"/>
          <w:szCs w:val="18"/>
          <w:lang w:val="en-US"/>
        </w:rPr>
      </w:pPr>
      <w:r w:rsidRPr="00660DEF">
        <w:rPr>
          <w:rFonts w:ascii="Arial" w:eastAsia="Arial" w:hAnsi="Arial" w:cs="Arial"/>
          <w:b/>
          <w:sz w:val="18"/>
          <w:szCs w:val="18"/>
          <w:lang w:val="en-US"/>
        </w:rPr>
        <w:t>31.</w:t>
      </w:r>
      <w:r w:rsidRPr="00660DEF">
        <w:rPr>
          <w:rFonts w:ascii="Arial" w:eastAsia="Arial" w:hAnsi="Arial" w:cs="Arial"/>
          <w:sz w:val="18"/>
          <w:szCs w:val="18"/>
          <w:lang w:val="en-US"/>
        </w:rPr>
        <w:t xml:space="preserve"> </w:t>
      </w:r>
      <w:r w:rsidRPr="00660DEF">
        <w:rPr>
          <w:rFonts w:ascii="ArialMT" w:hAnsi="ArialMT" w:cs="ArialMT"/>
          <w:sz w:val="18"/>
          <w:szCs w:val="18"/>
          <w:lang w:val="en-US"/>
        </w:rPr>
        <w:t>How many periods like this did you have in your life?</w:t>
      </w:r>
    </w:p>
    <w:p w14:paraId="2A4E3DAF"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1</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2</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2 or more</w:t>
      </w:r>
    </w:p>
    <w:p w14:paraId="16A12E41" w14:textId="77777777" w:rsidR="00660DEF" w:rsidRPr="00660DEF" w:rsidRDefault="00660DEF" w:rsidP="00660DEF">
      <w:pPr>
        <w:spacing w:after="0" w:line="240" w:lineRule="auto"/>
        <w:rPr>
          <w:rFonts w:ascii="Arial" w:eastAsia="Arial" w:hAnsi="Arial" w:cs="Arial"/>
          <w:b/>
          <w:sz w:val="18"/>
          <w:szCs w:val="18"/>
          <w:lang w:val="en-US"/>
        </w:rPr>
      </w:pPr>
    </w:p>
    <w:p w14:paraId="4078389F"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32.</w:t>
      </w:r>
      <w:r w:rsidRPr="00660DEF">
        <w:rPr>
          <w:rFonts w:ascii="Arial" w:eastAsia="Arial" w:hAnsi="Arial" w:cs="Arial"/>
          <w:sz w:val="18"/>
          <w:szCs w:val="18"/>
          <w:lang w:val="en-US"/>
        </w:rPr>
        <w:t xml:space="preserve"> </w:t>
      </w:r>
      <w:r w:rsidRPr="00660DEF">
        <w:rPr>
          <w:rFonts w:ascii="ArialMT" w:hAnsi="ArialMT" w:cs="ArialMT"/>
          <w:sz w:val="18"/>
          <w:szCs w:val="18"/>
          <w:lang w:val="en-US"/>
        </w:rPr>
        <w:t>Did you have a period like this in the last 12 months?</w:t>
      </w:r>
    </w:p>
    <w:p w14:paraId="5F2110C3"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 xml:space="preserve">No   </w:t>
      </w:r>
    </w:p>
    <w:p w14:paraId="128D035A" w14:textId="77777777" w:rsidR="00660DEF" w:rsidRPr="00660DEF" w:rsidRDefault="00660DEF" w:rsidP="00660DEF">
      <w:pPr>
        <w:spacing w:after="0" w:line="240" w:lineRule="auto"/>
        <w:rPr>
          <w:rFonts w:ascii="Arial" w:eastAsia="Arial" w:hAnsi="Arial" w:cs="Arial"/>
          <w:sz w:val="18"/>
          <w:szCs w:val="18"/>
          <w:lang w:val="en-US"/>
        </w:rPr>
      </w:pPr>
    </w:p>
    <w:p w14:paraId="46C6467F" w14:textId="77777777" w:rsidR="00660DEF" w:rsidRPr="007302D8" w:rsidRDefault="00660DEF" w:rsidP="00660DEF">
      <w:pPr>
        <w:spacing w:after="0" w:line="240" w:lineRule="auto"/>
        <w:rPr>
          <w:rFonts w:ascii="ArialMT" w:hAnsi="ArialMT" w:cs="ArialMT"/>
          <w:sz w:val="18"/>
          <w:szCs w:val="18"/>
          <w:lang w:val="en-US"/>
        </w:rPr>
      </w:pPr>
      <w:r w:rsidRPr="00660DEF">
        <w:rPr>
          <w:rFonts w:ascii="Arial" w:eastAsia="Arial" w:hAnsi="Arial" w:cs="Arial"/>
          <w:b/>
          <w:sz w:val="18"/>
          <w:szCs w:val="18"/>
          <w:lang w:val="en-US"/>
        </w:rPr>
        <w:t>33.</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About how old </w:t>
      </w:r>
      <w:proofErr w:type="gramStart"/>
      <w:r w:rsidRPr="00660DEF">
        <w:rPr>
          <w:rFonts w:ascii="ArialMT" w:hAnsi="ArialMT" w:cs="ArialMT"/>
          <w:sz w:val="18"/>
          <w:szCs w:val="18"/>
          <w:lang w:val="en-US"/>
        </w:rPr>
        <w:t>were</w:t>
      </w:r>
      <w:proofErr w:type="gramEnd"/>
      <w:r w:rsidRPr="00660DEF">
        <w:rPr>
          <w:rFonts w:ascii="ArialMT" w:hAnsi="ArialMT" w:cs="ArialMT"/>
          <w:sz w:val="18"/>
          <w:szCs w:val="18"/>
          <w:lang w:val="en-US"/>
        </w:rPr>
        <w:t xml:space="preserve"> you the </w:t>
      </w:r>
      <w:r w:rsidRPr="00660DEF">
        <w:rPr>
          <w:rFonts w:ascii="ArialMT" w:hAnsi="ArialMT" w:cs="ArialMT"/>
          <w:sz w:val="18"/>
          <w:szCs w:val="18"/>
          <w:u w:val="single"/>
          <w:lang w:val="en-US"/>
        </w:rPr>
        <w:t>first time</w:t>
      </w:r>
      <w:r w:rsidRPr="00660DEF">
        <w:rPr>
          <w:rFonts w:ascii="ArialMT" w:hAnsi="ArialMT" w:cs="ArialMT"/>
          <w:sz w:val="18"/>
          <w:szCs w:val="18"/>
          <w:lang w:val="en-US"/>
        </w:rPr>
        <w:t xml:space="preserve"> you had a period like this? </w:t>
      </w:r>
      <w:r w:rsidRPr="007302D8">
        <w:rPr>
          <w:rFonts w:ascii="ArialMT" w:hAnsi="ArialMT" w:cs="ArialMT"/>
          <w:sz w:val="18"/>
          <w:szCs w:val="18"/>
          <w:lang w:val="en-US"/>
        </w:rPr>
        <w:t>(</w:t>
      </w:r>
      <w:proofErr w:type="gramStart"/>
      <w:r w:rsidRPr="007302D8">
        <w:rPr>
          <w:rFonts w:ascii="ArialMT" w:hAnsi="ArialMT" w:cs="ArialMT"/>
          <w:sz w:val="18"/>
          <w:szCs w:val="18"/>
          <w:lang w:val="en-US"/>
        </w:rPr>
        <w:t>whether</w:t>
      </w:r>
      <w:proofErr w:type="gramEnd"/>
      <w:r w:rsidRPr="007302D8">
        <w:rPr>
          <w:rFonts w:ascii="ArialMT" w:hAnsi="ArialMT" w:cs="ArialMT"/>
          <w:sz w:val="18"/>
          <w:szCs w:val="18"/>
          <w:lang w:val="en-US"/>
        </w:rPr>
        <w:t xml:space="preserve"> or not you received any help for it)</w:t>
      </w:r>
    </w:p>
    <w:p w14:paraId="3F8B55D2" w14:textId="77777777" w:rsidR="00660DEF" w:rsidRPr="007302D8" w:rsidRDefault="009D5387" w:rsidP="00660DEF">
      <w:pPr>
        <w:spacing w:after="0" w:line="240" w:lineRule="auto"/>
        <w:rPr>
          <w:rFonts w:ascii="Arial" w:eastAsia="Arial" w:hAnsi="Arial" w:cs="Arial"/>
          <w:sz w:val="18"/>
          <w:szCs w:val="18"/>
          <w:lang w:val="en-US"/>
        </w:rPr>
      </w:pPr>
      <w:r>
        <w:rPr>
          <w:rFonts w:ascii="Arial" w:eastAsia="Arial" w:hAnsi="Arial" w:cs="Arial"/>
          <w:noProof/>
          <w:sz w:val="18"/>
          <w:szCs w:val="18"/>
          <w:lang w:val="en-US"/>
        </w:rPr>
        <w:pict w14:anchorId="64078C2C">
          <v:rect id="Rectangle 367" o:spid="_x0000_s1059" style="position:absolute;margin-left:86.35pt;margin-top:3.75pt;width:12.85pt;height:16.6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5s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" filled="f" strokecolor="black [3213]" strokeweight="1pt"/>
        </w:pict>
      </w:r>
      <w:r>
        <w:rPr>
          <w:rFonts w:ascii="Arial" w:eastAsia="Arial" w:hAnsi="Arial" w:cs="Arial"/>
          <w:noProof/>
          <w:sz w:val="18"/>
          <w:szCs w:val="18"/>
          <w:lang w:val="en-US"/>
        </w:rPr>
        <w:pict w14:anchorId="1099637B">
          <v:rect id="Rectangle 365" o:spid="_x0000_s1058" style="position:absolute;margin-left:69.9pt;margin-top:3.75pt;width:12.85pt;height:16.6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" filled="f" strokecolor="black [3213]" strokeweight="1pt"/>
        </w:pict>
      </w:r>
    </w:p>
    <w:p w14:paraId="5F683167" w14:textId="77777777" w:rsidR="00660DEF" w:rsidRPr="007302D8" w:rsidRDefault="00660DEF" w:rsidP="00660DEF">
      <w:pPr>
        <w:spacing w:after="0" w:line="240" w:lineRule="auto"/>
        <w:rPr>
          <w:rFonts w:ascii="Arial" w:eastAsia="Arial" w:hAnsi="Arial" w:cs="Arial"/>
          <w:sz w:val="18"/>
          <w:szCs w:val="18"/>
          <w:lang w:val="en-US"/>
        </w:rPr>
      </w:pP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18"/>
          <w:szCs w:val="18"/>
          <w:lang w:val="en-US"/>
        </w:rPr>
        <w:tab/>
      </w:r>
      <w:proofErr w:type="gramStart"/>
      <w:r w:rsidRPr="007302D8">
        <w:rPr>
          <w:rFonts w:ascii="Arial" w:eastAsia="Arial" w:hAnsi="Arial" w:cs="Arial"/>
          <w:sz w:val="18"/>
          <w:szCs w:val="18"/>
          <w:lang w:val="en-US"/>
        </w:rPr>
        <w:t>years</w:t>
      </w:r>
      <w:proofErr w:type="gramEnd"/>
    </w:p>
    <w:p w14:paraId="3B3C2DA3" w14:textId="77777777" w:rsidR="00660DEF" w:rsidRPr="007302D8" w:rsidRDefault="00660DEF" w:rsidP="00660DEF">
      <w:pPr>
        <w:spacing w:after="0" w:line="240" w:lineRule="auto"/>
        <w:rPr>
          <w:rFonts w:ascii="Arial" w:eastAsia="Arial" w:hAnsi="Arial" w:cs="Arial"/>
          <w:b/>
          <w:sz w:val="14"/>
          <w:szCs w:val="14"/>
          <w:lang w:val="en-US"/>
        </w:rPr>
      </w:pPr>
    </w:p>
    <w:p w14:paraId="0EAF8B4D"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34.</w:t>
      </w:r>
      <w:r w:rsidRPr="00660DEF">
        <w:rPr>
          <w:rFonts w:ascii="Arial" w:eastAsia="Arial" w:hAnsi="Arial" w:cs="Arial"/>
          <w:sz w:val="18"/>
          <w:szCs w:val="18"/>
          <w:lang w:val="en-US"/>
        </w:rPr>
        <w:t xml:space="preserve"> </w:t>
      </w:r>
      <w:r w:rsidRPr="00660DEF">
        <w:rPr>
          <w:rFonts w:ascii="ArialMT" w:hAnsi="ArialMT" w:cs="ArialMT"/>
          <w:sz w:val="18"/>
          <w:szCs w:val="18"/>
          <w:lang w:val="en-US"/>
        </w:rPr>
        <w:t>Did you ever tell a professional about these problems (for example a medical doctor, psychologist, social worker,</w:t>
      </w:r>
    </w:p>
    <w:p w14:paraId="7F7FCE94" w14:textId="77777777" w:rsidR="00660DEF" w:rsidRPr="00660DEF" w:rsidRDefault="00660DEF" w:rsidP="00660DEF">
      <w:pPr>
        <w:spacing w:after="0" w:line="240" w:lineRule="auto"/>
        <w:rPr>
          <w:rFonts w:ascii="Arial" w:eastAsia="Arial" w:hAnsi="Arial" w:cs="Arial"/>
          <w:b/>
          <w:sz w:val="14"/>
          <w:szCs w:val="14"/>
          <w:lang w:val="en-US"/>
        </w:rPr>
      </w:pPr>
      <w:proofErr w:type="gramStart"/>
      <w:r w:rsidRPr="00660DEF">
        <w:rPr>
          <w:rFonts w:ascii="ArialMT" w:hAnsi="ArialMT" w:cs="ArialMT"/>
          <w:sz w:val="18"/>
          <w:szCs w:val="18"/>
          <w:lang w:val="en-US"/>
        </w:rPr>
        <w:t>nurse</w:t>
      </w:r>
      <w:proofErr w:type="gramEnd"/>
      <w:r w:rsidRPr="00660DEF">
        <w:rPr>
          <w:rFonts w:ascii="ArialMT" w:hAnsi="ArialMT" w:cs="ArialMT"/>
          <w:sz w:val="18"/>
          <w:szCs w:val="18"/>
          <w:lang w:val="en-US"/>
        </w:rPr>
        <w:t>, or other helping professional)?</w:t>
      </w:r>
    </w:p>
    <w:p w14:paraId="6524FA26" w14:textId="77777777" w:rsidR="00660DEF" w:rsidRPr="007302D8" w:rsidRDefault="00660DEF" w:rsidP="00660DEF">
      <w:pPr>
        <w:spacing w:after="0" w:line="240" w:lineRule="auto"/>
        <w:ind w:firstLine="720"/>
        <w:rPr>
          <w:rFonts w:ascii="Arial" w:eastAsia="Arial" w:hAnsi="Arial" w:cs="Arial"/>
          <w:sz w:val="18"/>
          <w:szCs w:val="18"/>
          <w:lang w:val="en-US"/>
        </w:rPr>
      </w:pP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1</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Yes</w:t>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18"/>
          <w:szCs w:val="18"/>
          <w:lang w:val="en-US"/>
        </w:rPr>
        <w:tab/>
      </w: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0</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t xml:space="preserve">No   </w:t>
      </w:r>
    </w:p>
    <w:p w14:paraId="569D83B5" w14:textId="77777777" w:rsidR="00660DEF" w:rsidRPr="007302D8" w:rsidRDefault="00660DEF" w:rsidP="00660DEF">
      <w:pPr>
        <w:autoSpaceDE w:val="0"/>
        <w:autoSpaceDN w:val="0"/>
        <w:adjustRightInd w:val="0"/>
        <w:spacing w:after="0" w:line="240" w:lineRule="auto"/>
        <w:rPr>
          <w:rFonts w:ascii="Arial" w:eastAsia="Arial" w:hAnsi="Arial" w:cs="Arial"/>
          <w:b/>
          <w:sz w:val="18"/>
          <w:szCs w:val="18"/>
          <w:lang w:val="en-US"/>
        </w:rPr>
      </w:pPr>
    </w:p>
    <w:p w14:paraId="73D292EA"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 w:eastAsia="Arial" w:hAnsi="Arial" w:cs="Arial"/>
          <w:b/>
          <w:sz w:val="18"/>
          <w:szCs w:val="18"/>
          <w:lang w:val="en-US"/>
        </w:rPr>
        <w:t xml:space="preserve">35. </w:t>
      </w:r>
      <w:r w:rsidRPr="00660DEF">
        <w:rPr>
          <w:rFonts w:ascii="ArialMT" w:hAnsi="ArialMT" w:cs="ArialMT"/>
          <w:sz w:val="18"/>
          <w:szCs w:val="18"/>
          <w:lang w:val="en-US"/>
        </w:rPr>
        <w:t xml:space="preserve">Have you ever had contact with a social service organization for problems that you had, that were not related to your </w:t>
      </w:r>
      <w:proofErr w:type="gramStart"/>
      <w:r w:rsidRPr="00660DEF">
        <w:rPr>
          <w:rFonts w:ascii="ArialMT" w:hAnsi="ArialMT" w:cs="ArialMT"/>
          <w:sz w:val="18"/>
          <w:szCs w:val="18"/>
          <w:lang w:val="en-US"/>
        </w:rPr>
        <w:t>physical</w:t>
      </w:r>
      <w:proofErr w:type="gramEnd"/>
    </w:p>
    <w:p w14:paraId="705B04E1" w14:textId="77777777" w:rsidR="00660DEF" w:rsidRPr="00660DEF" w:rsidRDefault="00660DEF" w:rsidP="00660DEF">
      <w:pPr>
        <w:spacing w:after="0" w:line="240" w:lineRule="auto"/>
        <w:ind w:firstLine="720"/>
        <w:rPr>
          <w:rFonts w:ascii="Arial" w:eastAsia="Arial" w:hAnsi="Arial" w:cs="Arial"/>
          <w:sz w:val="18"/>
          <w:szCs w:val="18"/>
          <w:lang w:val="en-US"/>
        </w:rPr>
      </w:pPr>
      <w:proofErr w:type="gramStart"/>
      <w:r w:rsidRPr="00660DEF">
        <w:rPr>
          <w:rFonts w:ascii="ArialMT" w:hAnsi="ArialMT" w:cs="ArialMT"/>
          <w:sz w:val="18"/>
          <w:szCs w:val="18"/>
          <w:lang w:val="en-US"/>
        </w:rPr>
        <w:t>health</w:t>
      </w:r>
      <w:proofErr w:type="gramEnd"/>
      <w:r w:rsidRPr="00660DEF">
        <w:rPr>
          <w:rFonts w:ascii="ArialMT" w:hAnsi="ArialMT" w:cs="ArialMT"/>
          <w:sz w:val="18"/>
          <w:szCs w:val="18"/>
          <w:lang w:val="en-US"/>
        </w:rPr>
        <w:t>? (</w:t>
      </w:r>
      <w:proofErr w:type="gramStart"/>
      <w:r w:rsidRPr="00660DEF">
        <w:rPr>
          <w:rFonts w:ascii="ArialMT" w:hAnsi="ArialMT" w:cs="ArialMT"/>
          <w:sz w:val="18"/>
          <w:szCs w:val="18"/>
          <w:lang w:val="en-US"/>
        </w:rPr>
        <w:t>for</w:t>
      </w:r>
      <w:proofErr w:type="gramEnd"/>
      <w:r w:rsidRPr="00660DEF">
        <w:rPr>
          <w:rFonts w:ascii="ArialMT" w:hAnsi="ArialMT" w:cs="ArialMT"/>
          <w:sz w:val="18"/>
          <w:szCs w:val="18"/>
          <w:lang w:val="en-US"/>
        </w:rPr>
        <w:t xml:space="preserve"> example a mental health institute, psychologist, or social work)</w:t>
      </w:r>
    </w:p>
    <w:p w14:paraId="6ED71EE7" w14:textId="77777777" w:rsidR="00660DEF" w:rsidRPr="00660DEF" w:rsidRDefault="00660DEF" w:rsidP="00660DEF">
      <w:pPr>
        <w:spacing w:after="0" w:line="240" w:lineRule="auto"/>
        <w:ind w:firstLine="720"/>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2</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Yes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1</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proofErr w:type="gramStart"/>
      <w:r w:rsidRPr="00660DEF">
        <w:rPr>
          <w:rFonts w:ascii="Arial" w:eastAsia="Arial" w:hAnsi="Arial" w:cs="Arial"/>
          <w:sz w:val="18"/>
          <w:szCs w:val="18"/>
          <w:lang w:val="en-US"/>
        </w:rPr>
        <w:t>Yes</w:t>
      </w:r>
      <w:proofErr w:type="gramEnd"/>
      <w:r w:rsidRPr="00660DEF">
        <w:rPr>
          <w:rFonts w:ascii="Arial" w:eastAsia="Arial" w:hAnsi="Arial" w:cs="Arial"/>
          <w:sz w:val="18"/>
          <w:szCs w:val="18"/>
          <w:lang w:val="en-US"/>
        </w:rPr>
        <w:t xml:space="preserve"> in the past, not anymore</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0</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No</w:t>
      </w:r>
    </w:p>
    <w:p w14:paraId="4DC964CD" w14:textId="77777777" w:rsidR="00660DEF" w:rsidRPr="00660DEF" w:rsidRDefault="00660DEF" w:rsidP="00660DEF">
      <w:pPr>
        <w:spacing w:after="0" w:line="240" w:lineRule="auto"/>
        <w:rPr>
          <w:rFonts w:ascii="Arial" w:eastAsia="Arial" w:hAnsi="Arial" w:cs="Arial"/>
          <w:sz w:val="18"/>
          <w:szCs w:val="18"/>
          <w:lang w:val="en-US"/>
        </w:rPr>
      </w:pPr>
    </w:p>
    <w:p w14:paraId="422CE111" w14:textId="77777777" w:rsidR="00660DEF" w:rsidRPr="00660DEF" w:rsidRDefault="00660DEF" w:rsidP="00660DEF">
      <w:pPr>
        <w:autoSpaceDE w:val="0"/>
        <w:autoSpaceDN w:val="0"/>
        <w:adjustRightInd w:val="0"/>
        <w:spacing w:after="0" w:line="240" w:lineRule="auto"/>
        <w:rPr>
          <w:rFonts w:ascii="Arial" w:hAnsi="Arial" w:cs="Arial"/>
          <w:i/>
          <w:iCs/>
          <w:sz w:val="18"/>
          <w:szCs w:val="18"/>
          <w:lang w:val="en-US"/>
        </w:rPr>
      </w:pPr>
      <w:r w:rsidRPr="00660DEF">
        <w:rPr>
          <w:rFonts w:ascii="Arial" w:eastAsia="Arial" w:hAnsi="Arial" w:cs="Arial"/>
          <w:b/>
          <w:sz w:val="18"/>
          <w:szCs w:val="18"/>
          <w:lang w:val="en-US"/>
        </w:rPr>
        <w:t>36.</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Please tick the disorders that you have ever been </w:t>
      </w:r>
      <w:r w:rsidRPr="00660DEF">
        <w:rPr>
          <w:rFonts w:ascii="ArialMT" w:hAnsi="ArialMT" w:cs="ArialMT"/>
          <w:sz w:val="18"/>
          <w:szCs w:val="18"/>
          <w:u w:val="single"/>
          <w:lang w:val="en-US"/>
        </w:rPr>
        <w:t>diagnosed with by a professional or medical doctor</w:t>
      </w:r>
      <w:r w:rsidRPr="00660DEF">
        <w:rPr>
          <w:rFonts w:ascii="ArialMT" w:hAnsi="ArialMT" w:cs="ArialMT"/>
          <w:sz w:val="18"/>
          <w:szCs w:val="18"/>
          <w:lang w:val="en-US"/>
        </w:rPr>
        <w:t xml:space="preserve">. </w:t>
      </w:r>
      <w:r w:rsidRPr="00660DEF">
        <w:rPr>
          <w:rFonts w:ascii="Arial" w:hAnsi="Arial" w:cs="Arial"/>
          <w:i/>
          <w:iCs/>
          <w:sz w:val="18"/>
          <w:szCs w:val="18"/>
          <w:lang w:val="en-US"/>
        </w:rPr>
        <w:t>You can tick more than</w:t>
      </w:r>
    </w:p>
    <w:p w14:paraId="4EC325C9" w14:textId="77777777" w:rsidR="00660DEF" w:rsidRPr="00660DEF" w:rsidRDefault="00660DEF" w:rsidP="00660DEF">
      <w:pPr>
        <w:autoSpaceDE w:val="0"/>
        <w:autoSpaceDN w:val="0"/>
        <w:adjustRightInd w:val="0"/>
        <w:spacing w:after="0" w:line="240" w:lineRule="auto"/>
        <w:rPr>
          <w:rFonts w:ascii="Arial" w:hAnsi="Arial" w:cs="Arial"/>
          <w:i/>
          <w:iCs/>
          <w:sz w:val="18"/>
          <w:szCs w:val="18"/>
          <w:lang w:val="en-US"/>
        </w:rPr>
      </w:pPr>
      <w:proofErr w:type="gramStart"/>
      <w:r w:rsidRPr="00660DEF">
        <w:rPr>
          <w:rFonts w:ascii="Arial" w:hAnsi="Arial" w:cs="Arial"/>
          <w:i/>
          <w:iCs/>
          <w:sz w:val="18"/>
          <w:szCs w:val="18"/>
          <w:lang w:val="en-US"/>
        </w:rPr>
        <w:t>one</w:t>
      </w:r>
      <w:proofErr w:type="gramEnd"/>
      <w:r w:rsidRPr="00660DEF">
        <w:rPr>
          <w:rFonts w:ascii="Arial" w:hAnsi="Arial" w:cs="Arial"/>
          <w:i/>
          <w:iCs/>
          <w:sz w:val="18"/>
          <w:szCs w:val="18"/>
          <w:lang w:val="en-US"/>
        </w:rPr>
        <w:t xml:space="preserve"> answer.                        </w:t>
      </w:r>
    </w:p>
    <w:p w14:paraId="2F8D7D57" w14:textId="77777777" w:rsidR="00660DEF" w:rsidRPr="00660DEF" w:rsidRDefault="00660DEF" w:rsidP="00660DEF">
      <w:pPr>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18"/>
          <w:szCs w:val="18"/>
          <w:lang w:val="en-US"/>
        </w:rPr>
        <w:t>Ever diagnosed by a professional/medical doctor:</w:t>
      </w:r>
    </w:p>
    <w:p w14:paraId="620E4CF8"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a</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Depression</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h</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proofErr w:type="gramStart"/>
      <w:r w:rsidRPr="00660DEF">
        <w:rPr>
          <w:rFonts w:ascii="ArialMT" w:hAnsi="ArialMT" w:cs="ArialMT"/>
          <w:sz w:val="18"/>
          <w:szCs w:val="18"/>
          <w:lang w:val="en-US"/>
        </w:rPr>
        <w:t>Post traumatic</w:t>
      </w:r>
      <w:proofErr w:type="gramEnd"/>
      <w:r w:rsidRPr="00660DEF">
        <w:rPr>
          <w:rFonts w:ascii="ArialMT" w:hAnsi="ArialMT" w:cs="ArialMT"/>
          <w:sz w:val="18"/>
          <w:szCs w:val="18"/>
          <w:lang w:val="en-US"/>
        </w:rPr>
        <w:t xml:space="preserve"> stress disorder</w:t>
      </w:r>
    </w:p>
    <w:p w14:paraId="59ABA22E" w14:textId="77777777" w:rsidR="00660DEF" w:rsidRPr="00660DEF" w:rsidRDefault="00660DEF" w:rsidP="00660DEF">
      <w:pPr>
        <w:spacing w:after="0" w:line="240" w:lineRule="auto"/>
        <w:ind w:left="720" w:hanging="436"/>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b</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Bipolar disorder (manic depression)</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proofErr w:type="spellStart"/>
      <w:r w:rsidRPr="00660DEF">
        <w:rPr>
          <w:rFonts w:ascii="Arial" w:eastAsia="Arial" w:hAnsi="Arial" w:cs="Arial"/>
          <w:sz w:val="18"/>
          <w:szCs w:val="18"/>
          <w:vertAlign w:val="subscript"/>
          <w:lang w:val="en-US"/>
        </w:rPr>
        <w:t>i</w:t>
      </w:r>
      <w:proofErr w:type="spellEnd"/>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Phobia</w:t>
      </w:r>
    </w:p>
    <w:p w14:paraId="2879A19E" w14:textId="77777777" w:rsidR="00660DEF" w:rsidRPr="00660DEF" w:rsidRDefault="00660DEF" w:rsidP="00660DEF">
      <w:pPr>
        <w:spacing w:after="0" w:line="240" w:lineRule="auto"/>
        <w:ind w:left="720" w:hanging="436"/>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c</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Schizophrenia or psychosis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j</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ADD/ADHD</w:t>
      </w:r>
    </w:p>
    <w:p w14:paraId="5D39FB3F" w14:textId="77777777" w:rsidR="00660DEF" w:rsidRPr="00660DEF" w:rsidRDefault="00660DEF" w:rsidP="00660DEF">
      <w:pPr>
        <w:spacing w:after="0" w:line="240" w:lineRule="auto"/>
        <w:ind w:left="720" w:hanging="436"/>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d</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Eating disorder</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k</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Personality disorder</w:t>
      </w:r>
    </w:p>
    <w:p w14:paraId="1468795B" w14:textId="77777777" w:rsidR="00660DEF" w:rsidRPr="00660DEF" w:rsidRDefault="00660DEF" w:rsidP="00660DEF">
      <w:pPr>
        <w:spacing w:after="0" w:line="240" w:lineRule="auto"/>
        <w:ind w:left="720" w:hanging="436"/>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e</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Anxiety disorder</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l</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Alcohol addiction</w:t>
      </w:r>
    </w:p>
    <w:p w14:paraId="070446E5" w14:textId="77777777" w:rsidR="00660DEF" w:rsidRPr="00660DEF" w:rsidRDefault="00660DEF" w:rsidP="00660DEF">
      <w:pPr>
        <w:spacing w:after="0" w:line="240" w:lineRule="auto"/>
        <w:ind w:left="720" w:hanging="436"/>
        <w:rPr>
          <w:rFonts w:ascii="ArialMT" w:hAnsi="ArialMT" w:cs="ArialMT"/>
          <w:sz w:val="18"/>
          <w:szCs w:val="18"/>
          <w:lang w:val="en-US"/>
        </w:rPr>
      </w:pPr>
      <w:r w:rsidRPr="00660DEF">
        <w:rPr>
          <w:rFonts w:ascii="Arial" w:eastAsia="Arial" w:hAnsi="Arial" w:cs="Arial"/>
          <w:sz w:val="30"/>
          <w:szCs w:val="30"/>
          <w:lang w:val="en-US"/>
        </w:rPr>
        <w:lastRenderedPageBreak/>
        <w:t>□</w:t>
      </w:r>
      <w:r w:rsidRPr="00660DEF">
        <w:rPr>
          <w:rFonts w:ascii="Arial" w:eastAsia="Arial" w:hAnsi="Arial" w:cs="Arial"/>
          <w:sz w:val="18"/>
          <w:szCs w:val="18"/>
          <w:vertAlign w:val="subscript"/>
          <w:lang w:val="en-US"/>
        </w:rPr>
        <w:t>f</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Panic disorder</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m</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Drug addiction</w:t>
      </w:r>
    </w:p>
    <w:p w14:paraId="4A206076" w14:textId="77777777" w:rsidR="00660DEF" w:rsidRPr="00660DEF" w:rsidRDefault="009D5387" w:rsidP="00660DEF">
      <w:pPr>
        <w:spacing w:after="0" w:line="240" w:lineRule="auto"/>
        <w:ind w:left="720" w:hanging="436"/>
        <w:rPr>
          <w:rFonts w:ascii="Arial" w:eastAsia="Arial" w:hAnsi="Arial" w:cs="Arial"/>
          <w:sz w:val="18"/>
          <w:szCs w:val="18"/>
          <w:lang w:val="en-US"/>
        </w:rPr>
      </w:pPr>
      <w:r>
        <w:rPr>
          <w:rFonts w:ascii="Arial" w:eastAsiaTheme="minorHAnsi" w:hAnsi="Arial" w:cs="Arial"/>
          <w:b/>
          <w:noProof/>
          <w:sz w:val="30"/>
          <w:szCs w:val="30"/>
          <w:lang w:val="en-US"/>
        </w:rPr>
        <w:pict w14:anchorId="678A23F2">
          <v:rect id="Rectangle 368" o:spid="_x0000_s1060" style="position:absolute;left:0;text-align:left;margin-left:358.9pt;margin-top:1.65pt;width:161.75pt;height:16.6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" filled="f" strokecolor="black [3213]" strokeweight="1pt"/>
        </w:pict>
      </w:r>
      <w:r w:rsidR="00660DEF" w:rsidRPr="00660DEF">
        <w:rPr>
          <w:rFonts w:ascii="Arial" w:eastAsia="Arial" w:hAnsi="Arial" w:cs="Arial"/>
          <w:sz w:val="30"/>
          <w:szCs w:val="30"/>
          <w:lang w:val="en-US"/>
        </w:rPr>
        <w:t>□</w:t>
      </w:r>
      <w:r w:rsidR="00660DEF" w:rsidRPr="00660DEF">
        <w:rPr>
          <w:rFonts w:ascii="Arial" w:eastAsia="Arial" w:hAnsi="Arial" w:cs="Arial"/>
          <w:sz w:val="18"/>
          <w:szCs w:val="18"/>
          <w:vertAlign w:val="subscript"/>
          <w:lang w:val="en-US"/>
        </w:rPr>
        <w:t>g</w:t>
      </w:r>
      <w:r w:rsidR="00660DEF" w:rsidRPr="00660DEF">
        <w:rPr>
          <w:rFonts w:ascii="Arial" w:eastAsia="Arial" w:hAnsi="Arial" w:cs="Arial"/>
          <w:sz w:val="18"/>
          <w:szCs w:val="18"/>
          <w:lang w:val="en-US"/>
        </w:rPr>
        <w:t xml:space="preserve"> </w:t>
      </w:r>
      <w:r w:rsidR="00660DEF" w:rsidRPr="00660DEF">
        <w:rPr>
          <w:rFonts w:ascii="Arial" w:eastAsia="Arial" w:hAnsi="Arial" w:cs="Arial"/>
          <w:sz w:val="18"/>
          <w:szCs w:val="18"/>
          <w:lang w:val="en-US"/>
        </w:rPr>
        <w:tab/>
      </w:r>
      <w:r w:rsidR="00660DEF" w:rsidRPr="00660DEF">
        <w:rPr>
          <w:rFonts w:ascii="ArialMT" w:hAnsi="ArialMT" w:cs="ArialMT"/>
          <w:sz w:val="18"/>
          <w:szCs w:val="18"/>
          <w:lang w:val="en-US"/>
        </w:rPr>
        <w:t>Obsessive compulsive disorder</w:t>
      </w:r>
      <w:r w:rsidR="00660DEF" w:rsidRPr="00660DEF">
        <w:rPr>
          <w:rFonts w:ascii="Arial" w:eastAsia="Arial" w:hAnsi="Arial" w:cs="Arial"/>
          <w:sz w:val="18"/>
          <w:szCs w:val="18"/>
          <w:lang w:val="en-US"/>
        </w:rPr>
        <w:tab/>
      </w:r>
      <w:r w:rsidR="00660DEF" w:rsidRPr="00660DEF">
        <w:rPr>
          <w:rFonts w:ascii="Arial" w:eastAsia="Arial" w:hAnsi="Arial" w:cs="Arial"/>
          <w:sz w:val="18"/>
          <w:szCs w:val="18"/>
          <w:lang w:val="en-US"/>
        </w:rPr>
        <w:tab/>
      </w:r>
      <w:r w:rsidR="00660DEF" w:rsidRPr="00660DEF">
        <w:rPr>
          <w:rFonts w:ascii="Arial" w:eastAsia="Arial" w:hAnsi="Arial" w:cs="Arial"/>
          <w:sz w:val="18"/>
          <w:szCs w:val="18"/>
          <w:lang w:val="en-US"/>
        </w:rPr>
        <w:tab/>
      </w:r>
      <w:r w:rsidR="00660DEF" w:rsidRPr="00660DEF">
        <w:rPr>
          <w:rFonts w:ascii="Arial" w:eastAsia="Arial" w:hAnsi="Arial" w:cs="Arial"/>
          <w:sz w:val="30"/>
          <w:szCs w:val="30"/>
          <w:lang w:val="en-US"/>
        </w:rPr>
        <w:t>□</w:t>
      </w:r>
      <w:r w:rsidR="00660DEF" w:rsidRPr="00660DEF">
        <w:rPr>
          <w:rFonts w:ascii="Arial" w:eastAsia="Arial" w:hAnsi="Arial" w:cs="Arial"/>
          <w:sz w:val="18"/>
          <w:szCs w:val="18"/>
          <w:vertAlign w:val="subscript"/>
          <w:lang w:val="en-US"/>
        </w:rPr>
        <w:t>n</w:t>
      </w:r>
      <w:r w:rsidR="00660DEF" w:rsidRPr="00660DEF">
        <w:rPr>
          <w:rFonts w:ascii="Arial" w:eastAsia="Arial" w:hAnsi="Arial" w:cs="Arial"/>
          <w:sz w:val="18"/>
          <w:szCs w:val="18"/>
          <w:lang w:val="en-US"/>
        </w:rPr>
        <w:tab/>
      </w:r>
      <w:proofErr w:type="gramStart"/>
      <w:r w:rsidR="00660DEF" w:rsidRPr="00660DEF">
        <w:rPr>
          <w:rFonts w:ascii="Arial" w:eastAsia="Arial" w:hAnsi="Arial" w:cs="Arial"/>
          <w:sz w:val="18"/>
          <w:szCs w:val="18"/>
          <w:lang w:val="en-US"/>
        </w:rPr>
        <w:t>Other</w:t>
      </w:r>
      <w:proofErr w:type="gramEnd"/>
      <w:r w:rsidR="00660DEF" w:rsidRPr="00660DEF">
        <w:rPr>
          <w:rFonts w:ascii="Arial" w:eastAsia="Arial" w:hAnsi="Arial" w:cs="Arial"/>
          <w:sz w:val="18"/>
          <w:szCs w:val="18"/>
          <w:lang w:val="en-US"/>
        </w:rPr>
        <w:t>, namely:</w:t>
      </w:r>
    </w:p>
    <w:p w14:paraId="57215B38" w14:textId="77777777" w:rsidR="00660DEF" w:rsidRPr="00660DEF" w:rsidRDefault="00660DEF" w:rsidP="00660DEF">
      <w:pPr>
        <w:spacing w:after="0" w:line="240" w:lineRule="auto"/>
        <w:ind w:left="5040"/>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o</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 xml:space="preserve">None of these disorders   ► </w:t>
      </w:r>
      <w:r w:rsidRPr="00660DEF">
        <w:rPr>
          <w:rFonts w:ascii="Arial" w:eastAsia="Arial" w:hAnsi="Arial" w:cs="Arial"/>
          <w:b/>
          <w:sz w:val="18"/>
          <w:szCs w:val="18"/>
          <w:lang w:val="en-US"/>
        </w:rPr>
        <w:t>go to question 38</w:t>
      </w:r>
    </w:p>
    <w:p w14:paraId="35B550B5" w14:textId="77777777" w:rsidR="00660DEF" w:rsidRPr="00660DEF" w:rsidRDefault="00660DEF" w:rsidP="00660DEF">
      <w:pPr>
        <w:spacing w:after="0" w:line="240" w:lineRule="auto"/>
        <w:rPr>
          <w:rFonts w:ascii="Arial" w:eastAsia="Arial" w:hAnsi="Arial" w:cs="Arial"/>
          <w:sz w:val="18"/>
          <w:szCs w:val="18"/>
          <w:lang w:val="en-US"/>
        </w:rPr>
      </w:pPr>
    </w:p>
    <w:p w14:paraId="07E5EFAC" w14:textId="77777777" w:rsidR="00660DEF" w:rsidRPr="00660DEF" w:rsidRDefault="00660DEF" w:rsidP="00660DEF">
      <w:pPr>
        <w:autoSpaceDE w:val="0"/>
        <w:autoSpaceDN w:val="0"/>
        <w:adjustRightInd w:val="0"/>
        <w:spacing w:after="0" w:line="240" w:lineRule="auto"/>
        <w:rPr>
          <w:rFonts w:ascii="Arial" w:hAnsi="Arial" w:cs="Arial"/>
          <w:i/>
          <w:iCs/>
          <w:sz w:val="18"/>
          <w:szCs w:val="18"/>
          <w:lang w:val="en-US"/>
        </w:rPr>
      </w:pPr>
      <w:r w:rsidRPr="00660DEF">
        <w:rPr>
          <w:rFonts w:ascii="Arial" w:eastAsia="Arial" w:hAnsi="Arial" w:cs="Arial"/>
          <w:b/>
          <w:sz w:val="18"/>
          <w:szCs w:val="18"/>
          <w:lang w:val="en-US"/>
        </w:rPr>
        <w:t>37.</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Please tick the disorders that you have ever </w:t>
      </w:r>
      <w:r w:rsidRPr="00660DEF">
        <w:rPr>
          <w:rFonts w:ascii="ArialMT" w:hAnsi="ArialMT" w:cs="ArialMT"/>
          <w:sz w:val="18"/>
          <w:szCs w:val="18"/>
          <w:u w:val="single"/>
          <w:lang w:val="en-US"/>
        </w:rPr>
        <w:t>received treatment for by a professional or medical doctor</w:t>
      </w:r>
      <w:r w:rsidRPr="00660DEF">
        <w:rPr>
          <w:rFonts w:ascii="ArialMT" w:hAnsi="ArialMT" w:cs="ArialMT"/>
          <w:sz w:val="18"/>
          <w:szCs w:val="18"/>
          <w:lang w:val="en-US"/>
        </w:rPr>
        <w:t xml:space="preserve">. </w:t>
      </w:r>
      <w:r w:rsidRPr="00660DEF">
        <w:rPr>
          <w:rFonts w:ascii="Arial" w:hAnsi="Arial" w:cs="Arial"/>
          <w:i/>
          <w:iCs/>
          <w:sz w:val="18"/>
          <w:szCs w:val="18"/>
          <w:lang w:val="en-US"/>
        </w:rPr>
        <w:t>You can tick more</w:t>
      </w:r>
    </w:p>
    <w:p w14:paraId="1B284AA4" w14:textId="77777777" w:rsidR="00660DEF" w:rsidRPr="00660DEF" w:rsidRDefault="00660DEF" w:rsidP="00660DEF">
      <w:pPr>
        <w:autoSpaceDE w:val="0"/>
        <w:autoSpaceDN w:val="0"/>
        <w:adjustRightInd w:val="0"/>
        <w:spacing w:after="0" w:line="240" w:lineRule="auto"/>
        <w:rPr>
          <w:rFonts w:ascii="Arial" w:hAnsi="Arial" w:cs="Arial"/>
          <w:i/>
          <w:iCs/>
          <w:sz w:val="18"/>
          <w:szCs w:val="18"/>
          <w:lang w:val="en-US"/>
        </w:rPr>
      </w:pPr>
      <w:proofErr w:type="gramStart"/>
      <w:r w:rsidRPr="00660DEF">
        <w:rPr>
          <w:rFonts w:ascii="Arial" w:hAnsi="Arial" w:cs="Arial"/>
          <w:i/>
          <w:iCs/>
          <w:sz w:val="18"/>
          <w:szCs w:val="18"/>
          <w:lang w:val="en-US"/>
        </w:rPr>
        <w:t>than</w:t>
      </w:r>
      <w:proofErr w:type="gramEnd"/>
      <w:r w:rsidRPr="00660DEF">
        <w:rPr>
          <w:rFonts w:ascii="Arial" w:hAnsi="Arial" w:cs="Arial"/>
          <w:i/>
          <w:iCs/>
          <w:sz w:val="18"/>
          <w:szCs w:val="18"/>
          <w:lang w:val="en-US"/>
        </w:rPr>
        <w:t xml:space="preserve"> one answer.</w:t>
      </w:r>
    </w:p>
    <w:p w14:paraId="73C42F0C"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MT" w:hAnsi="ArialMT" w:cs="ArialMT"/>
          <w:sz w:val="18"/>
          <w:szCs w:val="18"/>
          <w:lang w:val="en-US"/>
        </w:rPr>
        <w:t>Ever received treatment by a professional/medical doctor:</w:t>
      </w:r>
    </w:p>
    <w:p w14:paraId="484DC569" w14:textId="77777777" w:rsidR="00660DEF" w:rsidRPr="00660DEF" w:rsidRDefault="00660DEF" w:rsidP="00660DEF">
      <w:pPr>
        <w:spacing w:after="0" w:line="240" w:lineRule="auto"/>
        <w:ind w:firstLine="284"/>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a</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Depression</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proofErr w:type="spellStart"/>
      <w:r w:rsidRPr="00660DEF">
        <w:rPr>
          <w:rFonts w:ascii="Arial" w:eastAsia="Arial" w:hAnsi="Arial" w:cs="Arial"/>
          <w:sz w:val="18"/>
          <w:szCs w:val="18"/>
          <w:vertAlign w:val="subscript"/>
          <w:lang w:val="en-US"/>
        </w:rPr>
        <w:t>i</w:t>
      </w:r>
      <w:proofErr w:type="spellEnd"/>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Phobia</w:t>
      </w:r>
    </w:p>
    <w:p w14:paraId="6A9B3644" w14:textId="77777777" w:rsidR="00660DEF" w:rsidRPr="00660DEF" w:rsidRDefault="00660DEF" w:rsidP="00660DEF">
      <w:pPr>
        <w:spacing w:after="0" w:line="240" w:lineRule="auto"/>
        <w:ind w:left="720" w:hanging="436"/>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b</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Bipolar disorder (manic depression)</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j</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ADD/ADHD</w:t>
      </w:r>
    </w:p>
    <w:p w14:paraId="5F7DC8D6" w14:textId="77777777" w:rsidR="00660DEF" w:rsidRPr="00660DEF" w:rsidRDefault="00660DEF" w:rsidP="00660DEF">
      <w:pPr>
        <w:spacing w:after="0" w:line="240" w:lineRule="auto"/>
        <w:ind w:left="720" w:hanging="436"/>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c</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Schizophrenia or psychosis</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k</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Personality disorder</w:t>
      </w:r>
    </w:p>
    <w:p w14:paraId="778E966D" w14:textId="77777777" w:rsidR="00660DEF" w:rsidRPr="00660DEF" w:rsidRDefault="00660DEF" w:rsidP="00660DEF">
      <w:pPr>
        <w:spacing w:after="0" w:line="240" w:lineRule="auto"/>
        <w:ind w:left="720" w:hanging="436"/>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d</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Eating disorder</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l</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Alcohol addiction</w:t>
      </w:r>
    </w:p>
    <w:p w14:paraId="342DC7E3" w14:textId="77777777" w:rsidR="00660DEF" w:rsidRPr="00660DEF" w:rsidRDefault="00660DEF" w:rsidP="00660DEF">
      <w:pPr>
        <w:spacing w:after="0" w:line="240" w:lineRule="auto"/>
        <w:ind w:left="720" w:hanging="436"/>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e</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t>Anxiety disorder</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m</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Drug addiction</w:t>
      </w:r>
    </w:p>
    <w:p w14:paraId="5B5A25B5" w14:textId="77777777" w:rsidR="00660DEF" w:rsidRPr="00660DEF" w:rsidRDefault="009D5387" w:rsidP="00660DEF">
      <w:pPr>
        <w:spacing w:after="0" w:line="240" w:lineRule="auto"/>
        <w:ind w:left="720" w:hanging="436"/>
        <w:rPr>
          <w:rFonts w:ascii="Arial" w:eastAsia="Arial" w:hAnsi="Arial" w:cs="Arial"/>
          <w:sz w:val="18"/>
          <w:szCs w:val="18"/>
          <w:lang w:val="en-US"/>
        </w:rPr>
      </w:pPr>
      <w:r>
        <w:rPr>
          <w:rFonts w:ascii="Arial" w:eastAsiaTheme="minorHAnsi" w:hAnsi="Arial" w:cs="Arial"/>
          <w:b/>
          <w:noProof/>
          <w:sz w:val="30"/>
          <w:szCs w:val="30"/>
          <w:lang w:val="en-US"/>
        </w:rPr>
        <w:pict w14:anchorId="3991F8F2">
          <v:rect id="_x0000_s1070" style="position:absolute;left:0;text-align:left;margin-left:358.7pt;margin-top:2.25pt;width:161.75pt;height:16.6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WEmwIAAJA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" filled="f" strokecolor="black [3213]" strokeweight="1pt"/>
        </w:pict>
      </w:r>
      <w:r w:rsidR="00660DEF" w:rsidRPr="00660DEF">
        <w:rPr>
          <w:rFonts w:ascii="Arial" w:eastAsia="Arial" w:hAnsi="Arial" w:cs="Arial"/>
          <w:sz w:val="30"/>
          <w:szCs w:val="30"/>
          <w:lang w:val="en-US"/>
        </w:rPr>
        <w:t>□</w:t>
      </w:r>
      <w:r w:rsidR="00660DEF" w:rsidRPr="00660DEF">
        <w:rPr>
          <w:rFonts w:ascii="Arial" w:eastAsia="Arial" w:hAnsi="Arial" w:cs="Arial"/>
          <w:sz w:val="18"/>
          <w:szCs w:val="18"/>
          <w:vertAlign w:val="subscript"/>
          <w:lang w:val="en-US"/>
        </w:rPr>
        <w:t>f</w:t>
      </w:r>
      <w:r w:rsidR="00660DEF" w:rsidRPr="00660DEF">
        <w:rPr>
          <w:rFonts w:ascii="Arial" w:eastAsia="Arial" w:hAnsi="Arial" w:cs="Arial"/>
          <w:sz w:val="18"/>
          <w:szCs w:val="18"/>
          <w:lang w:val="en-US"/>
        </w:rPr>
        <w:t xml:space="preserve"> </w:t>
      </w:r>
      <w:r w:rsidR="00660DEF" w:rsidRPr="00660DEF">
        <w:rPr>
          <w:rFonts w:ascii="Arial" w:eastAsia="Arial" w:hAnsi="Arial" w:cs="Arial"/>
          <w:sz w:val="18"/>
          <w:szCs w:val="18"/>
          <w:lang w:val="en-US"/>
        </w:rPr>
        <w:tab/>
      </w:r>
      <w:r w:rsidR="00660DEF" w:rsidRPr="00660DEF">
        <w:rPr>
          <w:rFonts w:ascii="ArialMT" w:hAnsi="ArialMT" w:cs="ArialMT"/>
          <w:sz w:val="18"/>
          <w:szCs w:val="18"/>
          <w:lang w:val="en-US"/>
        </w:rPr>
        <w:t>Panic disorder</w:t>
      </w:r>
      <w:r w:rsidR="00660DEF" w:rsidRPr="00660DEF">
        <w:rPr>
          <w:rFonts w:ascii="Arial" w:eastAsia="Arial" w:hAnsi="Arial" w:cs="Arial"/>
          <w:sz w:val="18"/>
          <w:szCs w:val="18"/>
          <w:lang w:val="en-US"/>
        </w:rPr>
        <w:tab/>
      </w:r>
      <w:r w:rsidR="00660DEF" w:rsidRPr="00660DEF">
        <w:rPr>
          <w:rFonts w:ascii="Arial" w:eastAsia="Arial" w:hAnsi="Arial" w:cs="Arial"/>
          <w:sz w:val="18"/>
          <w:szCs w:val="18"/>
          <w:lang w:val="en-US"/>
        </w:rPr>
        <w:tab/>
      </w:r>
      <w:r w:rsidR="00660DEF" w:rsidRPr="00660DEF">
        <w:rPr>
          <w:rFonts w:ascii="Arial" w:eastAsia="Arial" w:hAnsi="Arial" w:cs="Arial"/>
          <w:sz w:val="18"/>
          <w:szCs w:val="18"/>
          <w:lang w:val="en-US"/>
        </w:rPr>
        <w:tab/>
      </w:r>
      <w:r w:rsidR="00660DEF" w:rsidRPr="00660DEF">
        <w:rPr>
          <w:rFonts w:ascii="Arial" w:eastAsia="Arial" w:hAnsi="Arial" w:cs="Arial"/>
          <w:sz w:val="18"/>
          <w:szCs w:val="18"/>
          <w:lang w:val="en-US"/>
        </w:rPr>
        <w:tab/>
      </w:r>
      <w:r w:rsidR="00660DEF" w:rsidRPr="00660DEF">
        <w:rPr>
          <w:rFonts w:ascii="Arial" w:eastAsia="Arial" w:hAnsi="Arial" w:cs="Arial"/>
          <w:sz w:val="18"/>
          <w:szCs w:val="18"/>
          <w:lang w:val="en-US"/>
        </w:rPr>
        <w:tab/>
      </w:r>
      <w:r w:rsidR="00660DEF" w:rsidRPr="00660DEF">
        <w:rPr>
          <w:rFonts w:ascii="Arial" w:eastAsia="Arial" w:hAnsi="Arial" w:cs="Arial"/>
          <w:sz w:val="30"/>
          <w:szCs w:val="30"/>
          <w:lang w:val="en-US"/>
        </w:rPr>
        <w:t>□</w:t>
      </w:r>
      <w:r w:rsidR="00660DEF" w:rsidRPr="00660DEF">
        <w:rPr>
          <w:rFonts w:ascii="Arial" w:eastAsia="Arial" w:hAnsi="Arial" w:cs="Arial"/>
          <w:sz w:val="18"/>
          <w:szCs w:val="18"/>
          <w:vertAlign w:val="subscript"/>
          <w:lang w:val="en-US"/>
        </w:rPr>
        <w:t>n</w:t>
      </w:r>
      <w:r w:rsidR="00660DEF" w:rsidRPr="00660DEF">
        <w:rPr>
          <w:rFonts w:ascii="Arial" w:eastAsia="Arial" w:hAnsi="Arial" w:cs="Arial"/>
          <w:sz w:val="18"/>
          <w:szCs w:val="18"/>
          <w:lang w:val="en-US"/>
        </w:rPr>
        <w:tab/>
      </w:r>
      <w:proofErr w:type="gramStart"/>
      <w:r w:rsidR="00660DEF" w:rsidRPr="00660DEF">
        <w:rPr>
          <w:rFonts w:ascii="Arial" w:eastAsia="Arial" w:hAnsi="Arial" w:cs="Arial"/>
          <w:sz w:val="18"/>
          <w:szCs w:val="18"/>
          <w:lang w:val="en-US"/>
        </w:rPr>
        <w:t>Other</w:t>
      </w:r>
      <w:proofErr w:type="gramEnd"/>
      <w:r w:rsidR="00660DEF" w:rsidRPr="00660DEF">
        <w:rPr>
          <w:rFonts w:ascii="Arial" w:eastAsia="Arial" w:hAnsi="Arial" w:cs="Arial"/>
          <w:sz w:val="18"/>
          <w:szCs w:val="18"/>
          <w:lang w:val="en-US"/>
        </w:rPr>
        <w:t>, namely:</w:t>
      </w:r>
    </w:p>
    <w:p w14:paraId="2C656D38" w14:textId="77777777" w:rsidR="00660DEF" w:rsidRPr="00660DEF" w:rsidRDefault="00660DEF" w:rsidP="00660DEF">
      <w:pPr>
        <w:spacing w:after="0" w:line="240" w:lineRule="auto"/>
        <w:ind w:firstLine="284"/>
        <w:rPr>
          <w:rFonts w:ascii="Arial" w:eastAsia="Arial" w:hAnsi="Arial" w:cs="Arial"/>
          <w:b/>
          <w:sz w:val="18"/>
          <w:szCs w:val="18"/>
          <w:lang w:val="en-US"/>
        </w:rPr>
      </w:pP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g</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r w:rsidRPr="00660DEF">
        <w:rPr>
          <w:rFonts w:ascii="ArialMT" w:hAnsi="ArialMT" w:cs="ArialMT"/>
          <w:sz w:val="18"/>
          <w:szCs w:val="18"/>
          <w:lang w:val="en-US"/>
        </w:rPr>
        <w:t>Obsessive compulsive disorder</w:t>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30"/>
          <w:szCs w:val="30"/>
          <w:lang w:val="en-US"/>
        </w:rPr>
        <w:t>□</w:t>
      </w:r>
      <w:r w:rsidRPr="00660DEF">
        <w:rPr>
          <w:rFonts w:ascii="Arial" w:eastAsia="Arial" w:hAnsi="Arial" w:cs="Arial"/>
          <w:sz w:val="18"/>
          <w:szCs w:val="18"/>
          <w:vertAlign w:val="subscript"/>
          <w:lang w:val="en-US"/>
        </w:rPr>
        <w:t>o</w:t>
      </w:r>
      <w:r w:rsidRPr="00660DEF">
        <w:rPr>
          <w:rFonts w:ascii="Arial" w:eastAsia="Arial" w:hAnsi="Arial" w:cs="Arial"/>
          <w:sz w:val="18"/>
          <w:szCs w:val="18"/>
          <w:lang w:val="en-US"/>
        </w:rPr>
        <w:t xml:space="preserve"> </w:t>
      </w:r>
      <w:r w:rsidRPr="00660DEF">
        <w:rPr>
          <w:rFonts w:ascii="Arial" w:eastAsia="Arial" w:hAnsi="Arial" w:cs="Arial"/>
          <w:sz w:val="18"/>
          <w:szCs w:val="18"/>
          <w:lang w:val="en-US"/>
        </w:rPr>
        <w:tab/>
      </w:r>
      <w:proofErr w:type="gramStart"/>
      <w:r w:rsidRPr="00660DEF">
        <w:rPr>
          <w:rFonts w:ascii="Arial" w:eastAsia="Arial" w:hAnsi="Arial" w:cs="Arial"/>
          <w:sz w:val="18"/>
          <w:szCs w:val="18"/>
          <w:lang w:val="en-US"/>
        </w:rPr>
        <w:t>None</w:t>
      </w:r>
      <w:proofErr w:type="gramEnd"/>
      <w:r w:rsidRPr="00660DEF">
        <w:rPr>
          <w:rFonts w:ascii="Arial" w:eastAsia="Arial" w:hAnsi="Arial" w:cs="Arial"/>
          <w:sz w:val="18"/>
          <w:szCs w:val="18"/>
          <w:lang w:val="en-US"/>
        </w:rPr>
        <w:t xml:space="preserve"> of these disorders   </w:t>
      </w:r>
    </w:p>
    <w:p w14:paraId="4A1BB65D" w14:textId="77777777" w:rsidR="00660DEF" w:rsidRPr="007302D8" w:rsidRDefault="00660DEF" w:rsidP="00660DEF">
      <w:pPr>
        <w:spacing w:after="0" w:line="240" w:lineRule="auto"/>
        <w:ind w:firstLine="284"/>
        <w:rPr>
          <w:rFonts w:ascii="Arial" w:eastAsia="Arial" w:hAnsi="Arial" w:cs="Arial"/>
          <w:b/>
          <w:sz w:val="18"/>
          <w:szCs w:val="18"/>
          <w:lang w:val="en-US"/>
        </w:rPr>
      </w:pPr>
      <w:r w:rsidRPr="007302D8">
        <w:rPr>
          <w:rFonts w:ascii="Arial" w:eastAsia="Arial" w:hAnsi="Arial" w:cs="Arial"/>
          <w:sz w:val="30"/>
          <w:szCs w:val="30"/>
          <w:lang w:val="en-US"/>
        </w:rPr>
        <w:t>□</w:t>
      </w:r>
      <w:r w:rsidRPr="007302D8">
        <w:rPr>
          <w:rFonts w:ascii="Arial" w:eastAsia="Arial" w:hAnsi="Arial" w:cs="Arial"/>
          <w:sz w:val="18"/>
          <w:szCs w:val="18"/>
          <w:vertAlign w:val="subscript"/>
          <w:lang w:val="en-US"/>
        </w:rPr>
        <w:t>h</w:t>
      </w:r>
      <w:r w:rsidRPr="007302D8">
        <w:rPr>
          <w:rFonts w:ascii="Arial" w:eastAsia="Arial" w:hAnsi="Arial" w:cs="Arial"/>
          <w:sz w:val="18"/>
          <w:szCs w:val="18"/>
          <w:lang w:val="en-US"/>
        </w:rPr>
        <w:t xml:space="preserve"> </w:t>
      </w:r>
      <w:r w:rsidRPr="007302D8">
        <w:rPr>
          <w:rFonts w:ascii="Arial" w:eastAsia="Arial" w:hAnsi="Arial" w:cs="Arial"/>
          <w:sz w:val="18"/>
          <w:szCs w:val="18"/>
          <w:lang w:val="en-US"/>
        </w:rPr>
        <w:tab/>
      </w:r>
      <w:r w:rsidRPr="007302D8">
        <w:rPr>
          <w:rFonts w:ascii="ArialMT" w:hAnsi="ArialMT" w:cs="ArialMT"/>
          <w:sz w:val="18"/>
          <w:szCs w:val="18"/>
          <w:lang w:val="en-US"/>
        </w:rPr>
        <w:t>Posttraumatic stress disorder</w:t>
      </w:r>
      <w:r w:rsidRPr="007302D8">
        <w:rPr>
          <w:rFonts w:ascii="Arial" w:eastAsia="Arial" w:hAnsi="Arial" w:cs="Arial"/>
          <w:sz w:val="30"/>
          <w:szCs w:val="30"/>
          <w:lang w:val="en-US"/>
        </w:rPr>
        <w:t xml:space="preserve"> </w:t>
      </w:r>
      <w:r w:rsidRPr="007302D8">
        <w:rPr>
          <w:rFonts w:ascii="Arial" w:eastAsia="Arial" w:hAnsi="Arial" w:cs="Arial"/>
          <w:sz w:val="30"/>
          <w:szCs w:val="30"/>
          <w:lang w:val="en-US"/>
        </w:rPr>
        <w:tab/>
      </w:r>
    </w:p>
    <w:p w14:paraId="242FF065" w14:textId="77777777" w:rsidR="00660DEF" w:rsidRPr="007302D8" w:rsidRDefault="00660DEF" w:rsidP="00660DEF">
      <w:pPr>
        <w:spacing w:after="0" w:line="240" w:lineRule="auto"/>
        <w:ind w:hanging="436"/>
        <w:rPr>
          <w:rFonts w:ascii="Arial" w:eastAsia="Arial" w:hAnsi="Arial" w:cs="Arial"/>
          <w:sz w:val="18"/>
          <w:szCs w:val="18"/>
          <w:lang w:val="en-US"/>
        </w:rPr>
      </w:pPr>
    </w:p>
    <w:p w14:paraId="5E2607AA" w14:textId="77777777" w:rsidR="00660DEF" w:rsidRPr="007302D8" w:rsidRDefault="00660DEF" w:rsidP="00660DEF">
      <w:pPr>
        <w:spacing w:after="0" w:line="240" w:lineRule="auto"/>
        <w:ind w:hanging="436"/>
        <w:rPr>
          <w:rFonts w:ascii="Arial" w:eastAsia="Arial" w:hAnsi="Arial" w:cs="Arial"/>
          <w:sz w:val="18"/>
          <w:szCs w:val="18"/>
          <w:lang w:val="en-US"/>
        </w:rPr>
      </w:pPr>
    </w:p>
    <w:p w14:paraId="7400EEB4" w14:textId="77777777" w:rsidR="00660DEF" w:rsidRPr="00660DEF" w:rsidRDefault="00660DEF" w:rsidP="00660DEF">
      <w:pPr>
        <w:spacing w:after="0" w:line="240" w:lineRule="auto"/>
        <w:rPr>
          <w:rFonts w:ascii="Arial" w:hAnsi="Arial" w:cs="Arial"/>
          <w:i/>
          <w:iCs/>
          <w:sz w:val="18"/>
          <w:szCs w:val="18"/>
          <w:lang w:val="en-US"/>
        </w:rPr>
      </w:pPr>
      <w:r w:rsidRPr="00660DEF">
        <w:rPr>
          <w:rFonts w:ascii="Arial" w:eastAsia="Arial" w:hAnsi="Arial" w:cs="Arial"/>
          <w:b/>
          <w:sz w:val="18"/>
          <w:szCs w:val="18"/>
          <w:lang w:val="en-US"/>
        </w:rPr>
        <w:t>38.</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Did you </w:t>
      </w:r>
      <w:r w:rsidRPr="00660DEF">
        <w:rPr>
          <w:rFonts w:ascii="ArialMT" w:hAnsi="ArialMT" w:cs="ArialMT"/>
          <w:sz w:val="18"/>
          <w:szCs w:val="18"/>
          <w:u w:val="single"/>
          <w:lang w:val="en-US"/>
        </w:rPr>
        <w:t>ever</w:t>
      </w:r>
      <w:r w:rsidRPr="00660DEF">
        <w:rPr>
          <w:rFonts w:ascii="ArialMT" w:hAnsi="ArialMT" w:cs="ArialMT"/>
          <w:sz w:val="18"/>
          <w:szCs w:val="18"/>
          <w:lang w:val="en-US"/>
        </w:rPr>
        <w:t xml:space="preserve"> have the following treatments? </w:t>
      </w:r>
      <w:r w:rsidRPr="00660DEF">
        <w:rPr>
          <w:rFonts w:ascii="Arial" w:hAnsi="Arial" w:cs="Arial"/>
          <w:i/>
          <w:iCs/>
          <w:sz w:val="18"/>
          <w:szCs w:val="18"/>
          <w:lang w:val="en-US"/>
        </w:rPr>
        <w:t>You can tick multiple answers.</w:t>
      </w:r>
    </w:p>
    <w:p w14:paraId="62D26972"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30"/>
          <w:szCs w:val="30"/>
          <w:lang w:val="en-US"/>
        </w:rPr>
        <w:tab/>
        <w:t>□</w:t>
      </w:r>
      <w:r w:rsidRPr="00660DEF">
        <w:rPr>
          <w:rFonts w:ascii="ArialMT" w:hAnsi="ArialMT" w:cs="ArialMT"/>
          <w:sz w:val="12"/>
          <w:szCs w:val="12"/>
          <w:lang w:val="en-US"/>
        </w:rPr>
        <w:t xml:space="preserve">a </w:t>
      </w:r>
      <w:r w:rsidRPr="00660DEF">
        <w:rPr>
          <w:rFonts w:ascii="ArialMT" w:hAnsi="ArialMT" w:cs="ArialMT"/>
          <w:sz w:val="18"/>
          <w:szCs w:val="18"/>
          <w:lang w:val="en-US"/>
        </w:rPr>
        <w:t>Antidepressants</w:t>
      </w:r>
    </w:p>
    <w:p w14:paraId="3D243692"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30"/>
          <w:szCs w:val="30"/>
          <w:lang w:val="en-US"/>
        </w:rPr>
        <w:tab/>
        <w:t>□</w:t>
      </w:r>
      <w:r w:rsidRPr="00660DEF">
        <w:rPr>
          <w:rFonts w:ascii="ArialMT" w:hAnsi="ArialMT" w:cs="ArialMT"/>
          <w:sz w:val="12"/>
          <w:szCs w:val="12"/>
          <w:lang w:val="en-US"/>
        </w:rPr>
        <w:t xml:space="preserve">b </w:t>
      </w:r>
      <w:r w:rsidRPr="00660DEF">
        <w:rPr>
          <w:rFonts w:ascii="ArialMT" w:hAnsi="ArialMT" w:cs="ArialMT"/>
          <w:sz w:val="18"/>
          <w:szCs w:val="18"/>
          <w:lang w:val="en-US"/>
        </w:rPr>
        <w:t>Psychotherapy (for example cognitive behavioral therapy, interpersonal therapy or other consults with a psychologist or</w:t>
      </w:r>
    </w:p>
    <w:p w14:paraId="314E580E"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18"/>
          <w:szCs w:val="18"/>
          <w:lang w:val="en-US"/>
        </w:rPr>
        <w:tab/>
      </w:r>
      <w:r w:rsidRPr="00660DEF">
        <w:rPr>
          <w:rFonts w:ascii="ArialMT" w:hAnsi="ArialMT" w:cs="ArialMT"/>
          <w:sz w:val="18"/>
          <w:szCs w:val="18"/>
          <w:lang w:val="en-US"/>
        </w:rPr>
        <w:tab/>
      </w:r>
      <w:proofErr w:type="gramStart"/>
      <w:r w:rsidRPr="00660DEF">
        <w:rPr>
          <w:rFonts w:ascii="ArialMT" w:hAnsi="ArialMT" w:cs="ArialMT"/>
          <w:sz w:val="18"/>
          <w:szCs w:val="18"/>
          <w:lang w:val="en-US"/>
        </w:rPr>
        <w:t>psychotherapist</w:t>
      </w:r>
      <w:proofErr w:type="gramEnd"/>
      <w:r w:rsidRPr="00660DEF">
        <w:rPr>
          <w:rFonts w:ascii="ArialMT" w:hAnsi="ArialMT" w:cs="ArialMT"/>
          <w:sz w:val="18"/>
          <w:szCs w:val="18"/>
          <w:lang w:val="en-US"/>
        </w:rPr>
        <w:t>)</w:t>
      </w:r>
    </w:p>
    <w:p w14:paraId="2594E2D6"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30"/>
          <w:szCs w:val="30"/>
          <w:lang w:val="en-US"/>
        </w:rPr>
        <w:tab/>
        <w:t>□</w:t>
      </w:r>
      <w:r w:rsidRPr="00660DEF">
        <w:rPr>
          <w:rFonts w:ascii="ArialMT" w:hAnsi="ArialMT" w:cs="ArialMT"/>
          <w:sz w:val="12"/>
          <w:szCs w:val="12"/>
          <w:lang w:val="en-US"/>
        </w:rPr>
        <w:t xml:space="preserve">c </w:t>
      </w:r>
      <w:proofErr w:type="gramStart"/>
      <w:r w:rsidRPr="00660DEF">
        <w:rPr>
          <w:rFonts w:ascii="ArialMT" w:hAnsi="ArialMT" w:cs="ArialMT"/>
          <w:sz w:val="18"/>
          <w:szCs w:val="18"/>
          <w:lang w:val="en-US"/>
        </w:rPr>
        <w:t>Online</w:t>
      </w:r>
      <w:proofErr w:type="gramEnd"/>
      <w:r w:rsidRPr="00660DEF">
        <w:rPr>
          <w:rFonts w:ascii="ArialMT" w:hAnsi="ArialMT" w:cs="ArialMT"/>
          <w:sz w:val="18"/>
          <w:szCs w:val="18"/>
          <w:lang w:val="en-US"/>
        </w:rPr>
        <w:t xml:space="preserve"> help program or e-health intervention</w:t>
      </w:r>
    </w:p>
    <w:p w14:paraId="5BCEE5BC"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30"/>
          <w:szCs w:val="30"/>
          <w:lang w:val="en-US"/>
        </w:rPr>
        <w:tab/>
        <w:t>□</w:t>
      </w:r>
      <w:r w:rsidRPr="00660DEF">
        <w:rPr>
          <w:rFonts w:ascii="ArialMT" w:hAnsi="ArialMT" w:cs="ArialMT"/>
          <w:sz w:val="12"/>
          <w:szCs w:val="12"/>
          <w:lang w:val="en-US"/>
        </w:rPr>
        <w:t xml:space="preserve">d </w:t>
      </w:r>
      <w:r w:rsidRPr="00660DEF">
        <w:rPr>
          <w:rFonts w:ascii="ArialMT" w:hAnsi="ArialMT" w:cs="ArialMT"/>
          <w:sz w:val="18"/>
          <w:szCs w:val="18"/>
          <w:lang w:val="en-US"/>
        </w:rPr>
        <w:t>Running therapy or physical activity</w:t>
      </w:r>
    </w:p>
    <w:p w14:paraId="2B504DC4"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30"/>
          <w:szCs w:val="30"/>
          <w:lang w:val="en-US"/>
        </w:rPr>
        <w:tab/>
        <w:t>□</w:t>
      </w:r>
      <w:r w:rsidRPr="00660DEF">
        <w:rPr>
          <w:rFonts w:ascii="ArialMT" w:hAnsi="ArialMT" w:cs="ArialMT"/>
          <w:sz w:val="12"/>
          <w:szCs w:val="12"/>
          <w:lang w:val="en-US"/>
        </w:rPr>
        <w:t xml:space="preserve">e </w:t>
      </w:r>
      <w:r w:rsidRPr="00660DEF">
        <w:rPr>
          <w:rFonts w:ascii="ArialMT" w:hAnsi="ArialMT" w:cs="ArialMT"/>
          <w:sz w:val="18"/>
          <w:szCs w:val="18"/>
          <w:lang w:val="en-US"/>
        </w:rPr>
        <w:t>Light therapy</w:t>
      </w:r>
    </w:p>
    <w:p w14:paraId="42C42455" w14:textId="77777777" w:rsidR="00660DEF" w:rsidRPr="00660DEF" w:rsidRDefault="00660DEF" w:rsidP="00660DEF">
      <w:pPr>
        <w:tabs>
          <w:tab w:val="left" w:pos="284"/>
        </w:tabs>
        <w:autoSpaceDE w:val="0"/>
        <w:autoSpaceDN w:val="0"/>
        <w:adjustRightInd w:val="0"/>
        <w:spacing w:after="0" w:line="240" w:lineRule="auto"/>
        <w:rPr>
          <w:rFonts w:ascii="ArialMT" w:hAnsi="ArialMT" w:cs="ArialMT"/>
          <w:sz w:val="18"/>
          <w:szCs w:val="18"/>
          <w:lang w:val="en-US"/>
        </w:rPr>
      </w:pPr>
      <w:r w:rsidRPr="00660DEF">
        <w:rPr>
          <w:rFonts w:ascii="ArialMT" w:hAnsi="ArialMT" w:cs="ArialMT"/>
          <w:sz w:val="30"/>
          <w:szCs w:val="30"/>
          <w:lang w:val="en-US"/>
        </w:rPr>
        <w:tab/>
        <w:t>□</w:t>
      </w:r>
      <w:r w:rsidRPr="00660DEF">
        <w:rPr>
          <w:rFonts w:ascii="ArialMT" w:hAnsi="ArialMT" w:cs="ArialMT"/>
          <w:sz w:val="12"/>
          <w:szCs w:val="12"/>
          <w:lang w:val="en-US"/>
        </w:rPr>
        <w:t xml:space="preserve">f </w:t>
      </w:r>
      <w:r w:rsidRPr="00660DEF">
        <w:rPr>
          <w:rFonts w:ascii="ArialMT" w:hAnsi="ArialMT" w:cs="ArialMT"/>
          <w:sz w:val="18"/>
          <w:szCs w:val="18"/>
          <w:lang w:val="en-US"/>
        </w:rPr>
        <w:t>Hospitalization in psychiatric hospital</w:t>
      </w:r>
    </w:p>
    <w:p w14:paraId="79B29955" w14:textId="77777777" w:rsidR="00660DEF" w:rsidRPr="00660DEF" w:rsidRDefault="00660DEF" w:rsidP="00660DEF">
      <w:pPr>
        <w:tabs>
          <w:tab w:val="left" w:pos="284"/>
        </w:tabs>
        <w:autoSpaceDE w:val="0"/>
        <w:autoSpaceDN w:val="0"/>
        <w:adjustRightInd w:val="0"/>
        <w:spacing w:after="0" w:line="240" w:lineRule="auto"/>
        <w:ind w:firstLine="284"/>
        <w:rPr>
          <w:rFonts w:ascii="ArialMT" w:hAnsi="ArialMT" w:cs="ArialMT"/>
          <w:sz w:val="18"/>
          <w:szCs w:val="18"/>
          <w:lang w:val="en-US"/>
        </w:rPr>
      </w:pPr>
      <w:r w:rsidRPr="00660DEF">
        <w:rPr>
          <w:rFonts w:ascii="ArialMT" w:hAnsi="ArialMT" w:cs="ArialMT"/>
          <w:sz w:val="30"/>
          <w:szCs w:val="30"/>
          <w:lang w:val="en-US"/>
        </w:rPr>
        <w:t>□</w:t>
      </w:r>
      <w:r w:rsidRPr="00660DEF">
        <w:rPr>
          <w:rFonts w:ascii="ArialMT" w:hAnsi="ArialMT" w:cs="ArialMT"/>
          <w:sz w:val="12"/>
          <w:szCs w:val="12"/>
          <w:lang w:val="en-US"/>
        </w:rPr>
        <w:t xml:space="preserve">g </w:t>
      </w:r>
      <w:r w:rsidRPr="00660DEF">
        <w:rPr>
          <w:rFonts w:ascii="ArialMT" w:hAnsi="ArialMT" w:cs="ArialMT"/>
          <w:sz w:val="18"/>
          <w:szCs w:val="18"/>
          <w:lang w:val="en-US"/>
        </w:rPr>
        <w:t>Electroconvulsive therapy (ECT)</w:t>
      </w:r>
    </w:p>
    <w:p w14:paraId="53B14485" w14:textId="77777777" w:rsidR="00660DEF" w:rsidRPr="00660DEF" w:rsidRDefault="009D5387" w:rsidP="00660DEF">
      <w:pPr>
        <w:tabs>
          <w:tab w:val="left" w:pos="284"/>
        </w:tabs>
        <w:autoSpaceDE w:val="0"/>
        <w:autoSpaceDN w:val="0"/>
        <w:adjustRightInd w:val="0"/>
        <w:spacing w:after="0" w:line="240" w:lineRule="auto"/>
        <w:rPr>
          <w:rFonts w:ascii="ArialMT" w:hAnsi="ArialMT" w:cs="ArialMT"/>
          <w:sz w:val="18"/>
          <w:szCs w:val="18"/>
          <w:lang w:val="en-US"/>
        </w:rPr>
      </w:pPr>
      <w:r>
        <w:rPr>
          <w:rFonts w:ascii="Arial" w:hAnsi="Arial" w:cs="Arial"/>
          <w:b/>
          <w:noProof/>
          <w:sz w:val="30"/>
          <w:szCs w:val="30"/>
          <w:lang w:val="en-US"/>
        </w:rPr>
        <w:pict w14:anchorId="30082352">
          <v:rect id="_x0000_s1071" style="position:absolute;margin-left:95.3pt;margin-top:2.55pt;width:409.5pt;height:16.6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" filled="f" strokecolor="windowText" strokeweight="1pt"/>
        </w:pict>
      </w:r>
      <w:r w:rsidR="00660DEF" w:rsidRPr="00660DEF">
        <w:rPr>
          <w:rFonts w:ascii="ArialMT" w:hAnsi="ArialMT" w:cs="ArialMT"/>
          <w:sz w:val="30"/>
          <w:szCs w:val="30"/>
          <w:lang w:val="en-US"/>
        </w:rPr>
        <w:tab/>
        <w:t>□</w:t>
      </w:r>
      <w:r w:rsidR="00660DEF" w:rsidRPr="00660DEF">
        <w:rPr>
          <w:rFonts w:ascii="ArialMT" w:hAnsi="ArialMT" w:cs="ArialMT"/>
          <w:sz w:val="12"/>
          <w:szCs w:val="12"/>
          <w:lang w:val="en-US"/>
        </w:rPr>
        <w:t xml:space="preserve">h </w:t>
      </w:r>
      <w:proofErr w:type="gramStart"/>
      <w:r w:rsidR="00660DEF" w:rsidRPr="00660DEF">
        <w:rPr>
          <w:rFonts w:ascii="ArialMT" w:hAnsi="ArialMT" w:cs="ArialMT"/>
          <w:sz w:val="18"/>
          <w:szCs w:val="18"/>
          <w:lang w:val="en-US"/>
        </w:rPr>
        <w:t>Other</w:t>
      </w:r>
      <w:proofErr w:type="gramEnd"/>
      <w:r w:rsidR="00660DEF" w:rsidRPr="00660DEF">
        <w:rPr>
          <w:rFonts w:ascii="ArialMT" w:hAnsi="ArialMT" w:cs="ArialMT"/>
          <w:sz w:val="18"/>
          <w:szCs w:val="18"/>
          <w:lang w:val="en-US"/>
        </w:rPr>
        <w:t>, namely:</w:t>
      </w:r>
    </w:p>
    <w:p w14:paraId="529E78DC" w14:textId="77777777" w:rsidR="00660DEF" w:rsidRPr="00660DEF" w:rsidRDefault="00660DEF" w:rsidP="00660DEF">
      <w:pPr>
        <w:tabs>
          <w:tab w:val="left" w:pos="284"/>
        </w:tabs>
        <w:spacing w:after="0" w:line="240" w:lineRule="auto"/>
        <w:rPr>
          <w:rFonts w:ascii="ArialMT" w:hAnsi="ArialMT" w:cs="ArialMT"/>
          <w:sz w:val="18"/>
          <w:szCs w:val="18"/>
          <w:lang w:val="en-US"/>
        </w:rPr>
      </w:pPr>
      <w:r w:rsidRPr="00660DEF">
        <w:rPr>
          <w:rFonts w:ascii="ArialMT" w:hAnsi="ArialMT" w:cs="ArialMT"/>
          <w:sz w:val="30"/>
          <w:szCs w:val="30"/>
          <w:lang w:val="en-US"/>
        </w:rPr>
        <w:tab/>
        <w:t>□</w:t>
      </w:r>
      <w:proofErr w:type="spellStart"/>
      <w:r w:rsidRPr="00660DEF">
        <w:rPr>
          <w:rFonts w:ascii="ArialMT" w:hAnsi="ArialMT" w:cs="ArialMT"/>
          <w:sz w:val="12"/>
          <w:szCs w:val="12"/>
          <w:lang w:val="en-US"/>
        </w:rPr>
        <w:t>i</w:t>
      </w:r>
      <w:proofErr w:type="spellEnd"/>
      <w:r w:rsidRPr="00660DEF">
        <w:rPr>
          <w:rFonts w:ascii="ArialMT" w:hAnsi="ArialMT" w:cs="ArialMT"/>
          <w:sz w:val="12"/>
          <w:szCs w:val="12"/>
          <w:lang w:val="en-US"/>
        </w:rPr>
        <w:t xml:space="preserve"> </w:t>
      </w:r>
      <w:proofErr w:type="gramStart"/>
      <w:r w:rsidRPr="00660DEF">
        <w:rPr>
          <w:rFonts w:ascii="ArialMT" w:hAnsi="ArialMT" w:cs="ArialMT"/>
          <w:sz w:val="18"/>
          <w:szCs w:val="18"/>
          <w:lang w:val="en-US"/>
        </w:rPr>
        <w:t>None</w:t>
      </w:r>
      <w:proofErr w:type="gramEnd"/>
      <w:r w:rsidRPr="00660DEF">
        <w:rPr>
          <w:rFonts w:ascii="ArialMT" w:hAnsi="ArialMT" w:cs="ArialMT"/>
          <w:sz w:val="18"/>
          <w:szCs w:val="18"/>
          <w:lang w:val="en-US"/>
        </w:rPr>
        <w:t xml:space="preserve"> of these treatments</w:t>
      </w:r>
    </w:p>
    <w:p w14:paraId="248F61E5" w14:textId="77777777" w:rsidR="00660DEF" w:rsidRPr="00660DEF" w:rsidRDefault="00660DEF" w:rsidP="00660DEF">
      <w:pPr>
        <w:spacing w:after="0" w:line="240" w:lineRule="auto"/>
        <w:rPr>
          <w:rFonts w:ascii="Arial" w:eastAsia="Arial" w:hAnsi="Arial" w:cs="Arial"/>
          <w:sz w:val="18"/>
          <w:szCs w:val="18"/>
          <w:lang w:val="en-US"/>
        </w:rPr>
      </w:pPr>
    </w:p>
    <w:p w14:paraId="2BAB5D18"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b/>
          <w:sz w:val="18"/>
          <w:szCs w:val="18"/>
          <w:lang w:val="en-US"/>
        </w:rPr>
        <w:t>39.</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What is your length in cm? </w:t>
      </w:r>
      <w:r w:rsidRPr="00660DEF">
        <w:rPr>
          <w:rFonts w:ascii="Arial" w:hAnsi="Arial" w:cs="Arial"/>
          <w:i/>
          <w:iCs/>
          <w:sz w:val="18"/>
          <w:szCs w:val="18"/>
          <w:lang w:val="en-US"/>
        </w:rPr>
        <w:t>Please round your answer to the nearest whole number.</w:t>
      </w:r>
    </w:p>
    <w:p w14:paraId="681F1F75" w14:textId="77777777" w:rsidR="00660DEF" w:rsidRPr="00660DEF" w:rsidRDefault="009D5387" w:rsidP="00660DEF">
      <w:pPr>
        <w:spacing w:after="0" w:line="240" w:lineRule="auto"/>
        <w:rPr>
          <w:rFonts w:ascii="Arial" w:eastAsia="Arial" w:hAnsi="Arial" w:cs="Arial"/>
          <w:sz w:val="18"/>
          <w:szCs w:val="18"/>
          <w:lang w:val="en-US"/>
        </w:rPr>
      </w:pPr>
      <w:r>
        <w:rPr>
          <w:rFonts w:ascii="Arial" w:eastAsia="Arial" w:hAnsi="Arial" w:cs="Arial"/>
          <w:noProof/>
          <w:sz w:val="18"/>
          <w:szCs w:val="18"/>
          <w:lang w:val="en-US"/>
        </w:rPr>
        <w:pict w14:anchorId="433FDE99">
          <v:rect id="Rectangle 377" o:spid="_x0000_s1063" style="position:absolute;margin-left:90.85pt;margin-top:4.3pt;width:12.85pt;height:16.6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" filled="f" strokecolor="black [3213]" strokeweight="1pt"/>
        </w:pict>
      </w:r>
      <w:r>
        <w:rPr>
          <w:rFonts w:ascii="Arial" w:eastAsia="Arial" w:hAnsi="Arial" w:cs="Arial"/>
          <w:noProof/>
          <w:sz w:val="18"/>
          <w:szCs w:val="18"/>
          <w:lang w:val="en-US"/>
        </w:rPr>
        <w:pict w14:anchorId="044B7D4F">
          <v:rect id="Rectangle 372" o:spid="_x0000_s1062" style="position:absolute;margin-left:74.35pt;margin-top:4.25pt;width:12.85pt;height:16.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" filled="f" strokecolor="black [3213]" strokeweight="1pt"/>
        </w:pict>
      </w:r>
      <w:r>
        <w:rPr>
          <w:rFonts w:ascii="Arial" w:eastAsia="Arial" w:hAnsi="Arial" w:cs="Arial"/>
          <w:noProof/>
          <w:sz w:val="18"/>
          <w:szCs w:val="18"/>
          <w:lang w:val="en-US"/>
        </w:rPr>
        <w:pict w14:anchorId="5F12FE7D">
          <v:rect id="Rectangle 355" o:spid="_x0000_s1061" style="position:absolute;margin-left:58.35pt;margin-top:4.3pt;width:12.85pt;height:16.6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" filled="f" strokecolor="black [3213]" strokeweight="1pt"/>
        </w:pict>
      </w:r>
    </w:p>
    <w:p w14:paraId="0D06BF1F"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t>cm</w:t>
      </w:r>
    </w:p>
    <w:p w14:paraId="56DEC627" w14:textId="77777777" w:rsidR="00660DEF" w:rsidRPr="00660DEF" w:rsidRDefault="00660DEF" w:rsidP="00660DEF">
      <w:pPr>
        <w:spacing w:after="0" w:line="240" w:lineRule="auto"/>
        <w:rPr>
          <w:rFonts w:ascii="Arial" w:eastAsia="Arial" w:hAnsi="Arial" w:cs="Arial"/>
          <w:sz w:val="18"/>
          <w:szCs w:val="18"/>
          <w:lang w:val="en-US"/>
        </w:rPr>
      </w:pPr>
    </w:p>
    <w:p w14:paraId="3B64A15B" w14:textId="77777777" w:rsidR="00660DEF" w:rsidRPr="00660DEF" w:rsidRDefault="00660DEF" w:rsidP="00660DEF">
      <w:pPr>
        <w:spacing w:after="0" w:line="240" w:lineRule="auto"/>
        <w:rPr>
          <w:rFonts w:ascii="Arial" w:eastAsia="Arial" w:hAnsi="Arial" w:cs="Arial"/>
          <w:i/>
          <w:sz w:val="18"/>
          <w:szCs w:val="18"/>
          <w:lang w:val="en-US"/>
        </w:rPr>
      </w:pPr>
      <w:r w:rsidRPr="00660DEF">
        <w:rPr>
          <w:rFonts w:ascii="Arial" w:eastAsia="Arial" w:hAnsi="Arial" w:cs="Arial"/>
          <w:b/>
          <w:sz w:val="18"/>
          <w:szCs w:val="18"/>
          <w:lang w:val="en-US"/>
        </w:rPr>
        <w:t>40.</w:t>
      </w:r>
      <w:r w:rsidRPr="00660DEF">
        <w:rPr>
          <w:rFonts w:ascii="Arial" w:eastAsia="Arial" w:hAnsi="Arial" w:cs="Arial"/>
          <w:sz w:val="18"/>
          <w:szCs w:val="18"/>
          <w:lang w:val="en-US"/>
        </w:rPr>
        <w:t xml:space="preserve"> </w:t>
      </w:r>
      <w:r w:rsidRPr="00660DEF">
        <w:rPr>
          <w:rFonts w:ascii="ArialMT" w:hAnsi="ArialMT" w:cs="ArialMT"/>
          <w:sz w:val="18"/>
          <w:szCs w:val="18"/>
          <w:lang w:val="en-US"/>
        </w:rPr>
        <w:t xml:space="preserve">What is your weight in kg? </w:t>
      </w:r>
      <w:r w:rsidRPr="00660DEF">
        <w:rPr>
          <w:rFonts w:ascii="Arial" w:hAnsi="Arial" w:cs="Arial"/>
          <w:i/>
          <w:iCs/>
          <w:sz w:val="18"/>
          <w:szCs w:val="18"/>
          <w:lang w:val="en-US"/>
        </w:rPr>
        <w:t>Please round your answer to the nearest whole number</w:t>
      </w:r>
      <w:r w:rsidRPr="00660DEF">
        <w:rPr>
          <w:rFonts w:ascii="Arial" w:eastAsia="Arial" w:hAnsi="Arial" w:cs="Arial"/>
          <w:i/>
          <w:sz w:val="18"/>
          <w:szCs w:val="18"/>
          <w:lang w:val="en-US"/>
        </w:rPr>
        <w:t>.</w:t>
      </w:r>
    </w:p>
    <w:p w14:paraId="1E8EFC13" w14:textId="77777777" w:rsidR="00660DEF" w:rsidRPr="00660DEF" w:rsidRDefault="009D5387" w:rsidP="00660DEF">
      <w:pPr>
        <w:spacing w:after="0" w:line="240" w:lineRule="auto"/>
        <w:rPr>
          <w:rFonts w:ascii="Arial" w:eastAsia="Arial" w:hAnsi="Arial" w:cs="Arial"/>
          <w:sz w:val="18"/>
          <w:szCs w:val="18"/>
          <w:lang w:val="en-US"/>
        </w:rPr>
      </w:pPr>
      <w:r>
        <w:rPr>
          <w:rFonts w:ascii="Arial" w:eastAsia="Arial" w:hAnsi="Arial" w:cs="Arial"/>
          <w:noProof/>
          <w:sz w:val="18"/>
          <w:szCs w:val="18"/>
          <w:lang w:val="en-US"/>
        </w:rPr>
        <w:pict w14:anchorId="76B9E37D">
          <v:rect id="Rectangle 379" o:spid="_x0000_s1066" style="position:absolute;margin-left:90.85pt;margin-top:4.3pt;width:12.85pt;height:16.6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" filled="f" strokecolor="black [3213]" strokeweight="1pt"/>
        </w:pict>
      </w:r>
      <w:r>
        <w:rPr>
          <w:rFonts w:ascii="Arial" w:eastAsia="Arial" w:hAnsi="Arial" w:cs="Arial"/>
          <w:noProof/>
          <w:sz w:val="18"/>
          <w:szCs w:val="18"/>
          <w:lang w:val="en-US"/>
        </w:rPr>
        <w:pict w14:anchorId="545929B2">
          <v:rect id="Rectangle 380" o:spid="_x0000_s1065" style="position:absolute;margin-left:74.35pt;margin-top:4.25pt;width:12.85pt;height:16.6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2QnAIAAJE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" filled="f" strokecolor="black [3213]" strokeweight="1pt"/>
        </w:pict>
      </w:r>
      <w:r>
        <w:rPr>
          <w:rFonts w:ascii="Arial" w:eastAsia="Arial" w:hAnsi="Arial" w:cs="Arial"/>
          <w:noProof/>
          <w:sz w:val="18"/>
          <w:szCs w:val="18"/>
          <w:lang w:val="en-US"/>
        </w:rPr>
        <w:pict w14:anchorId="7BA17218">
          <v:rect id="Rectangle 382" o:spid="_x0000_s1064" style="position:absolute;margin-left:58.35pt;margin-top:4.3pt;width:12.85pt;height:16.6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RrnAIAAJE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" filled="f" strokecolor="black [3213]" strokeweight="1pt"/>
        </w:pict>
      </w:r>
    </w:p>
    <w:p w14:paraId="6E691A79"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18"/>
          <w:szCs w:val="18"/>
          <w:lang w:val="en-US"/>
        </w:rPr>
        <w:tab/>
      </w:r>
      <w:r w:rsidRPr="00660DEF">
        <w:rPr>
          <w:rFonts w:ascii="Arial" w:eastAsia="Arial" w:hAnsi="Arial" w:cs="Arial"/>
          <w:sz w:val="18"/>
          <w:szCs w:val="18"/>
          <w:lang w:val="en-US"/>
        </w:rPr>
        <w:tab/>
      </w:r>
      <w:r w:rsidRPr="00660DEF">
        <w:rPr>
          <w:rFonts w:ascii="Arial" w:eastAsia="Arial" w:hAnsi="Arial" w:cs="Arial"/>
          <w:sz w:val="18"/>
          <w:szCs w:val="18"/>
          <w:lang w:val="en-US"/>
        </w:rPr>
        <w:tab/>
      </w:r>
      <w:proofErr w:type="gramStart"/>
      <w:r w:rsidRPr="00660DEF">
        <w:rPr>
          <w:rFonts w:ascii="Arial" w:eastAsia="Arial" w:hAnsi="Arial" w:cs="Arial"/>
          <w:sz w:val="18"/>
          <w:szCs w:val="18"/>
          <w:lang w:val="en-US"/>
        </w:rPr>
        <w:t>kg</w:t>
      </w:r>
      <w:proofErr w:type="gramEnd"/>
    </w:p>
    <w:p w14:paraId="51298F4A" w14:textId="77777777" w:rsidR="00660DEF" w:rsidRPr="00660DEF" w:rsidRDefault="00660DEF" w:rsidP="00660DEF">
      <w:pPr>
        <w:spacing w:after="0" w:line="240" w:lineRule="auto"/>
        <w:rPr>
          <w:rFonts w:ascii="Arial" w:eastAsia="Arial" w:hAnsi="Arial" w:cs="Arial"/>
          <w:b/>
          <w:sz w:val="18"/>
          <w:szCs w:val="18"/>
          <w:lang w:val="en-US"/>
        </w:rPr>
      </w:pPr>
    </w:p>
    <w:p w14:paraId="426AE31F" w14:textId="77777777" w:rsidR="00660DEF" w:rsidRPr="00660DEF" w:rsidRDefault="00660DEF" w:rsidP="00660DEF">
      <w:pPr>
        <w:spacing w:after="0" w:line="240" w:lineRule="auto"/>
        <w:rPr>
          <w:rFonts w:ascii="Arial" w:eastAsia="Times New Roman" w:hAnsi="Arial" w:cs="Arial"/>
          <w:b/>
          <w:sz w:val="18"/>
          <w:szCs w:val="18"/>
          <w:lang w:val="en-US"/>
        </w:rPr>
      </w:pPr>
      <w:r w:rsidRPr="00660DEF">
        <w:rPr>
          <w:rFonts w:ascii="Arial" w:eastAsia="Arial" w:hAnsi="Arial" w:cs="Arial"/>
          <w:b/>
          <w:sz w:val="18"/>
          <w:szCs w:val="18"/>
          <w:lang w:val="en-US"/>
        </w:rPr>
        <w:t xml:space="preserve">41. </w:t>
      </w:r>
      <w:r w:rsidRPr="00660DEF">
        <w:rPr>
          <w:rFonts w:ascii="Arial" w:eastAsia="Times New Roman" w:hAnsi="Arial" w:cs="Arial"/>
          <w:b/>
          <w:sz w:val="18"/>
          <w:szCs w:val="18"/>
          <w:lang w:val="en-US"/>
        </w:rPr>
        <w:t>This is the end of the questionnaire. Do you have any comments?</w:t>
      </w:r>
    </w:p>
    <w:p w14:paraId="199802EB"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30"/>
          <w:szCs w:val="30"/>
          <w:lang w:val="en-US"/>
        </w:rPr>
        <w:tab/>
      </w:r>
      <w:r w:rsidRPr="00660DEF">
        <w:rPr>
          <w:rFonts w:ascii="Arial" w:eastAsia="Arial" w:hAnsi="Arial" w:cs="Arial"/>
          <w:sz w:val="18"/>
          <w:szCs w:val="18"/>
          <w:lang w:val="en-US"/>
        </w:rPr>
        <w:t>No</w:t>
      </w:r>
    </w:p>
    <w:p w14:paraId="77B49F00" w14:textId="77777777" w:rsidR="00660DEF" w:rsidRPr="00660DEF" w:rsidRDefault="00660DEF" w:rsidP="00660DEF">
      <w:pPr>
        <w:spacing w:after="0" w:line="240" w:lineRule="auto"/>
        <w:rPr>
          <w:rFonts w:ascii="Arial" w:eastAsia="Arial" w:hAnsi="Arial" w:cs="Arial"/>
          <w:sz w:val="18"/>
          <w:szCs w:val="18"/>
          <w:lang w:val="en-US"/>
        </w:rPr>
      </w:pPr>
      <w:r w:rsidRPr="00660DEF">
        <w:rPr>
          <w:rFonts w:ascii="Arial" w:eastAsia="Arial" w:hAnsi="Arial" w:cs="Arial"/>
          <w:sz w:val="30"/>
          <w:szCs w:val="30"/>
          <w:lang w:val="en-US"/>
        </w:rPr>
        <w:t>□</w:t>
      </w:r>
      <w:r w:rsidRPr="00660DEF">
        <w:rPr>
          <w:rFonts w:ascii="Arial" w:eastAsia="Arial" w:hAnsi="Arial" w:cs="Arial"/>
          <w:sz w:val="30"/>
          <w:szCs w:val="30"/>
          <w:lang w:val="en-US"/>
        </w:rPr>
        <w:tab/>
      </w:r>
      <w:r w:rsidRPr="00660DEF">
        <w:rPr>
          <w:rFonts w:ascii="Arial" w:eastAsia="Arial" w:hAnsi="Arial" w:cs="Arial"/>
          <w:sz w:val="18"/>
          <w:szCs w:val="18"/>
          <w:lang w:val="en-US"/>
        </w:rPr>
        <w:t>Yes, namely:</w:t>
      </w:r>
    </w:p>
    <w:p w14:paraId="6744B497" w14:textId="77777777" w:rsidR="00660DEF" w:rsidRPr="00660DEF" w:rsidRDefault="009D5387" w:rsidP="00660DEF">
      <w:pPr>
        <w:spacing w:after="0" w:line="240" w:lineRule="auto"/>
        <w:jc w:val="center"/>
        <w:rPr>
          <w:rFonts w:ascii="Arial" w:eastAsia="Arial" w:hAnsi="Arial" w:cs="Arial"/>
          <w:b/>
          <w:sz w:val="18"/>
          <w:szCs w:val="18"/>
          <w:lang w:val="en-US"/>
        </w:rPr>
      </w:pPr>
      <w:r>
        <w:rPr>
          <w:rFonts w:ascii="Arial" w:eastAsiaTheme="minorHAnsi" w:hAnsi="Arial" w:cs="Arial"/>
          <w:b/>
          <w:noProof/>
          <w:sz w:val="18"/>
          <w:szCs w:val="18"/>
          <w:lang w:val="en-US"/>
        </w:rPr>
        <w:pict w14:anchorId="7BA2FA27">
          <v:rect id="Rectangle 370" o:spid="_x0000_s1067" style="position:absolute;left:0;text-align:left;margin-left:-7.25pt;margin-top:3.3pt;width:528.15pt;height:123.6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" filled="f" strokecolor="black [3213]" strokeweight="1pt"/>
        </w:pict>
      </w:r>
    </w:p>
    <w:p w14:paraId="51D0ECC8" w14:textId="77777777" w:rsidR="00660DEF" w:rsidRPr="00660DEF" w:rsidRDefault="00660DEF" w:rsidP="00660DEF">
      <w:pPr>
        <w:spacing w:after="0" w:line="240" w:lineRule="auto"/>
        <w:rPr>
          <w:rFonts w:ascii="Arial" w:eastAsia="Arial" w:hAnsi="Arial" w:cs="Arial"/>
          <w:b/>
          <w:sz w:val="18"/>
          <w:szCs w:val="18"/>
          <w:vertAlign w:val="superscript"/>
          <w:lang w:val="en-US"/>
        </w:rPr>
      </w:pPr>
      <w:r w:rsidRPr="00660DEF">
        <w:rPr>
          <w:rFonts w:ascii="Arial" w:eastAsia="Arial" w:hAnsi="Arial" w:cs="Arial"/>
          <w:b/>
          <w:sz w:val="18"/>
          <w:szCs w:val="18"/>
          <w:vertAlign w:val="superscript"/>
          <w:lang w:val="en-US"/>
        </w:rPr>
        <w:t>41a.</w:t>
      </w:r>
    </w:p>
    <w:p w14:paraId="57188C06" w14:textId="77777777" w:rsidR="00660DEF" w:rsidRPr="00660DEF" w:rsidRDefault="00660DEF" w:rsidP="00660DEF">
      <w:pPr>
        <w:spacing w:after="0" w:line="240" w:lineRule="auto"/>
        <w:jc w:val="center"/>
        <w:rPr>
          <w:rFonts w:ascii="Arial" w:eastAsia="Arial" w:hAnsi="Arial" w:cs="Arial"/>
          <w:b/>
          <w:sz w:val="18"/>
          <w:szCs w:val="18"/>
          <w:lang w:val="en-US"/>
        </w:rPr>
      </w:pPr>
    </w:p>
    <w:p w14:paraId="63C09413" w14:textId="77777777" w:rsidR="00660DEF" w:rsidRPr="00660DEF" w:rsidRDefault="00660DEF" w:rsidP="00660DEF">
      <w:pPr>
        <w:spacing w:after="0" w:line="240" w:lineRule="auto"/>
        <w:jc w:val="center"/>
        <w:rPr>
          <w:rFonts w:ascii="Arial" w:eastAsia="Arial" w:hAnsi="Arial" w:cs="Arial"/>
          <w:b/>
          <w:sz w:val="18"/>
          <w:szCs w:val="18"/>
          <w:lang w:val="en-US"/>
        </w:rPr>
      </w:pPr>
    </w:p>
    <w:p w14:paraId="6DFD8B32" w14:textId="77777777" w:rsidR="00660DEF" w:rsidRPr="00660DEF" w:rsidRDefault="00660DEF" w:rsidP="00660DEF">
      <w:pPr>
        <w:spacing w:after="0" w:line="240" w:lineRule="auto"/>
        <w:jc w:val="center"/>
        <w:rPr>
          <w:rFonts w:ascii="Arial" w:eastAsia="Arial" w:hAnsi="Arial" w:cs="Arial"/>
          <w:b/>
          <w:sz w:val="18"/>
          <w:szCs w:val="18"/>
          <w:lang w:val="en-US"/>
        </w:rPr>
      </w:pPr>
    </w:p>
    <w:p w14:paraId="32D1E564" w14:textId="77777777" w:rsidR="00660DEF" w:rsidRPr="00660DEF" w:rsidRDefault="00660DEF" w:rsidP="00660DEF">
      <w:pPr>
        <w:spacing w:after="0" w:line="240" w:lineRule="auto"/>
        <w:jc w:val="center"/>
        <w:rPr>
          <w:rFonts w:ascii="Arial" w:eastAsia="Arial" w:hAnsi="Arial" w:cs="Arial"/>
          <w:b/>
          <w:sz w:val="18"/>
          <w:szCs w:val="18"/>
          <w:lang w:val="en-US"/>
        </w:rPr>
      </w:pPr>
    </w:p>
    <w:p w14:paraId="3959FA48" w14:textId="77777777" w:rsidR="00660DEF" w:rsidRPr="00660DEF" w:rsidRDefault="00660DEF" w:rsidP="00660DEF">
      <w:pPr>
        <w:spacing w:after="0" w:line="240" w:lineRule="auto"/>
        <w:jc w:val="center"/>
        <w:rPr>
          <w:rFonts w:ascii="Arial" w:eastAsia="Arial" w:hAnsi="Arial" w:cs="Arial"/>
          <w:b/>
          <w:sz w:val="18"/>
          <w:szCs w:val="18"/>
          <w:lang w:val="en-US"/>
        </w:rPr>
      </w:pPr>
    </w:p>
    <w:p w14:paraId="4BE36489" w14:textId="77777777" w:rsidR="00660DEF" w:rsidRPr="00660DEF" w:rsidRDefault="00660DEF" w:rsidP="00660DEF">
      <w:pPr>
        <w:spacing w:after="0" w:line="240" w:lineRule="auto"/>
        <w:jc w:val="center"/>
        <w:rPr>
          <w:rFonts w:ascii="Arial" w:eastAsia="Arial" w:hAnsi="Arial" w:cs="Arial"/>
          <w:b/>
          <w:sz w:val="18"/>
          <w:szCs w:val="18"/>
          <w:lang w:val="en-US"/>
        </w:rPr>
      </w:pPr>
    </w:p>
    <w:p w14:paraId="6D94C770" w14:textId="77777777" w:rsidR="00660DEF" w:rsidRPr="00660DEF" w:rsidRDefault="00660DEF" w:rsidP="00660DEF">
      <w:pPr>
        <w:shd w:val="clear" w:color="auto" w:fill="FFFFFF"/>
        <w:spacing w:after="0" w:line="240" w:lineRule="auto"/>
        <w:jc w:val="center"/>
        <w:outlineLvl w:val="0"/>
        <w:rPr>
          <w:rFonts w:eastAsia="Times New Roman"/>
          <w:b/>
          <w:kern w:val="36"/>
          <w:lang w:val="en-US"/>
        </w:rPr>
      </w:pPr>
    </w:p>
    <w:p w14:paraId="7FB41490" w14:textId="77777777" w:rsidR="00660DEF" w:rsidRPr="00660DEF" w:rsidRDefault="00660DEF" w:rsidP="00660DEF">
      <w:pPr>
        <w:shd w:val="clear" w:color="auto" w:fill="FFFFFF"/>
        <w:spacing w:after="0" w:line="240" w:lineRule="auto"/>
        <w:jc w:val="center"/>
        <w:outlineLvl w:val="0"/>
        <w:rPr>
          <w:rFonts w:eastAsia="Times New Roman"/>
          <w:b/>
          <w:kern w:val="36"/>
          <w:lang w:val="en-US"/>
        </w:rPr>
      </w:pPr>
    </w:p>
    <w:p w14:paraId="3A85C256" w14:textId="77777777" w:rsidR="00660DEF" w:rsidRPr="00660DEF" w:rsidRDefault="00660DEF" w:rsidP="00660DEF">
      <w:pPr>
        <w:shd w:val="clear" w:color="auto" w:fill="FFFFFF"/>
        <w:spacing w:after="0" w:line="240" w:lineRule="auto"/>
        <w:jc w:val="center"/>
        <w:outlineLvl w:val="0"/>
        <w:rPr>
          <w:rFonts w:eastAsia="Times New Roman"/>
          <w:b/>
          <w:kern w:val="36"/>
          <w:lang w:val="en-US"/>
        </w:rPr>
      </w:pPr>
    </w:p>
    <w:p w14:paraId="387D37FB" w14:textId="77777777" w:rsidR="00660DEF" w:rsidRPr="00660DEF" w:rsidRDefault="00660DEF" w:rsidP="00660DEF">
      <w:pPr>
        <w:shd w:val="clear" w:color="auto" w:fill="FFFFFF"/>
        <w:spacing w:after="0" w:line="240" w:lineRule="auto"/>
        <w:jc w:val="center"/>
        <w:outlineLvl w:val="0"/>
        <w:rPr>
          <w:rFonts w:ascii="Arial" w:hAnsi="Arial" w:cs="Arial"/>
          <w:b/>
          <w:bCs/>
          <w:sz w:val="24"/>
          <w:szCs w:val="24"/>
          <w:lang w:val="en-US"/>
        </w:rPr>
      </w:pPr>
    </w:p>
    <w:p w14:paraId="36D970C0" w14:textId="77777777" w:rsidR="00660DEF" w:rsidRPr="00660DEF" w:rsidRDefault="00660DEF" w:rsidP="00660DEF">
      <w:pPr>
        <w:shd w:val="clear" w:color="auto" w:fill="FFFFFF"/>
        <w:spacing w:after="0" w:line="240" w:lineRule="auto"/>
        <w:jc w:val="center"/>
        <w:outlineLvl w:val="0"/>
        <w:rPr>
          <w:rFonts w:ascii="Arial" w:hAnsi="Arial" w:cs="Arial"/>
          <w:b/>
          <w:bCs/>
          <w:sz w:val="18"/>
          <w:szCs w:val="18"/>
          <w:lang w:val="en-US"/>
        </w:rPr>
      </w:pPr>
      <w:bookmarkStart w:id="10" w:name="_Toc513214068"/>
      <w:bookmarkStart w:id="11" w:name="_Toc513474236"/>
      <w:bookmarkStart w:id="12" w:name="_Toc513474489"/>
      <w:bookmarkStart w:id="13" w:name="_Toc528147071"/>
      <w:bookmarkStart w:id="14" w:name="_Toc528147256"/>
      <w:bookmarkStart w:id="15" w:name="_Toc529788942"/>
      <w:bookmarkStart w:id="16" w:name="_Toc529789020"/>
      <w:bookmarkStart w:id="17" w:name="_Toc1747103"/>
      <w:bookmarkStart w:id="18" w:name="_Toc2775704"/>
      <w:bookmarkStart w:id="19" w:name="_Toc8218991"/>
      <w:bookmarkStart w:id="20" w:name="_Toc9941980"/>
      <w:bookmarkStart w:id="21" w:name="_Toc17299069"/>
      <w:bookmarkStart w:id="22" w:name="_Toc20924941"/>
      <w:bookmarkStart w:id="23" w:name="_Toc27046495"/>
      <w:r w:rsidRPr="00660DEF">
        <w:rPr>
          <w:rFonts w:ascii="Arial" w:hAnsi="Arial" w:cs="Arial"/>
          <w:b/>
          <w:bCs/>
          <w:sz w:val="18"/>
          <w:szCs w:val="18"/>
          <w:lang w:val="en-US"/>
        </w:rPr>
        <w:t>Thank you very much for taking part in this survey!</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EC7440D" w14:textId="77777777" w:rsidR="00660DEF" w:rsidRPr="00660DEF" w:rsidRDefault="00660DEF" w:rsidP="00660DEF">
      <w:pPr>
        <w:shd w:val="clear" w:color="auto" w:fill="FFFFFF"/>
        <w:spacing w:after="0" w:line="240" w:lineRule="auto"/>
        <w:jc w:val="center"/>
        <w:outlineLvl w:val="0"/>
        <w:rPr>
          <w:rFonts w:eastAsia="Times New Roman"/>
          <w:kern w:val="36"/>
          <w:sz w:val="18"/>
          <w:szCs w:val="18"/>
          <w:lang w:val="en-US"/>
        </w:rPr>
      </w:pPr>
      <w:bookmarkStart w:id="24" w:name="_Toc513214069"/>
      <w:bookmarkStart w:id="25" w:name="_Toc513474237"/>
      <w:bookmarkStart w:id="26" w:name="_Toc513474490"/>
      <w:bookmarkStart w:id="27" w:name="_Toc528147072"/>
      <w:bookmarkStart w:id="28" w:name="_Toc528147257"/>
      <w:bookmarkStart w:id="29" w:name="_Toc529788943"/>
      <w:bookmarkStart w:id="30" w:name="_Toc529789021"/>
      <w:bookmarkStart w:id="31" w:name="_Toc1747104"/>
      <w:bookmarkStart w:id="32" w:name="_Toc2775705"/>
      <w:bookmarkStart w:id="33" w:name="_Toc8218992"/>
      <w:bookmarkStart w:id="34" w:name="_Toc9941981"/>
      <w:bookmarkStart w:id="35" w:name="_Toc17299070"/>
      <w:bookmarkStart w:id="36" w:name="_Toc20924942"/>
      <w:bookmarkStart w:id="37" w:name="_Toc27046496"/>
      <w:r w:rsidRPr="00660DEF">
        <w:rPr>
          <w:rFonts w:ascii="Arial" w:hAnsi="Arial" w:cs="Arial"/>
          <w:bCs/>
          <w:sz w:val="18"/>
          <w:szCs w:val="18"/>
          <w:lang w:val="en-US"/>
        </w:rPr>
        <w:t>You can now close the questionnaire.</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D8A7971" w14:textId="77777777" w:rsidR="00660DEF" w:rsidRPr="00660DEF" w:rsidRDefault="00660DEF" w:rsidP="00660DEF">
      <w:pPr>
        <w:shd w:val="clear" w:color="auto" w:fill="FFFFFF"/>
        <w:spacing w:after="0" w:line="240" w:lineRule="auto"/>
        <w:jc w:val="center"/>
        <w:outlineLvl w:val="0"/>
        <w:rPr>
          <w:rFonts w:ascii="Arial" w:eastAsia="Arial" w:hAnsi="Arial" w:cs="Arial"/>
          <w:sz w:val="20"/>
          <w:szCs w:val="20"/>
          <w:lang w:val="en-US"/>
        </w:rPr>
      </w:pPr>
    </w:p>
    <w:p w14:paraId="5461D245" w14:textId="77777777" w:rsidR="00BA769C" w:rsidRPr="008005F4" w:rsidRDefault="007A4EBF" w:rsidP="00D13FD7">
      <w:pPr>
        <w:spacing w:after="0" w:line="240" w:lineRule="auto"/>
        <w:rPr>
          <w:lang w:val="en-US"/>
        </w:rPr>
      </w:pPr>
      <w:r>
        <w:rPr>
          <w:rStyle w:val="Heading1Char"/>
          <w:rFonts w:asciiTheme="minorHAnsi" w:hAnsiTheme="minorHAnsi"/>
          <w:color w:val="auto"/>
          <w:sz w:val="22"/>
          <w:szCs w:val="22"/>
          <w:lang w:val="en-US"/>
        </w:rPr>
        <w:br w:type="page"/>
      </w:r>
      <w:r w:rsidR="00D13FD7">
        <w:rPr>
          <w:lang w:val="en-US"/>
        </w:rPr>
        <w:lastRenderedPageBreak/>
        <w:t xml:space="preserve"> </w:t>
      </w:r>
      <w:bookmarkStart w:id="38" w:name="_Toc27046497"/>
      <w:proofErr w:type="gramStart"/>
      <w:r w:rsidR="0077100A" w:rsidRPr="008005F4">
        <w:rPr>
          <w:rStyle w:val="Heading1Char"/>
          <w:rFonts w:asciiTheme="minorHAnsi" w:hAnsiTheme="minorHAnsi"/>
          <w:color w:val="auto"/>
          <w:sz w:val="22"/>
          <w:szCs w:val="22"/>
          <w:lang w:val="en-US"/>
        </w:rPr>
        <w:t>Supplementary</w:t>
      </w:r>
      <w:r w:rsidR="00BB35C9" w:rsidRPr="008005F4">
        <w:rPr>
          <w:rStyle w:val="Heading1Char"/>
          <w:rFonts w:asciiTheme="minorHAnsi" w:hAnsiTheme="minorHAnsi"/>
          <w:color w:val="auto"/>
          <w:sz w:val="22"/>
          <w:szCs w:val="22"/>
          <w:lang w:val="en-US"/>
        </w:rPr>
        <w:t xml:space="preserve"> Figure </w:t>
      </w:r>
      <w:r w:rsidR="00D13FD7" w:rsidRPr="008005F4">
        <w:rPr>
          <w:rStyle w:val="Heading1Char"/>
          <w:rFonts w:asciiTheme="minorHAnsi" w:hAnsiTheme="minorHAnsi"/>
          <w:color w:val="auto"/>
          <w:sz w:val="22"/>
          <w:szCs w:val="22"/>
          <w:lang w:val="en-US"/>
        </w:rPr>
        <w:t>2</w:t>
      </w:r>
      <w:r w:rsidR="00BA769C" w:rsidRPr="008005F4">
        <w:rPr>
          <w:rStyle w:val="Heading1Char"/>
          <w:rFonts w:asciiTheme="minorHAnsi" w:hAnsiTheme="minorHAnsi"/>
          <w:color w:val="auto"/>
          <w:sz w:val="22"/>
          <w:szCs w:val="22"/>
          <w:lang w:val="en-US"/>
        </w:rPr>
        <w:t>.</w:t>
      </w:r>
      <w:bookmarkEnd w:id="38"/>
      <w:proofErr w:type="gramEnd"/>
      <w:r w:rsidR="00BA769C" w:rsidRPr="008005F4">
        <w:rPr>
          <w:rFonts w:asciiTheme="minorHAnsi" w:hAnsiTheme="minorHAnsi"/>
          <w:lang w:val="en-US"/>
        </w:rPr>
        <w:t xml:space="preserve"> Pooled</w:t>
      </w:r>
      <w:r w:rsidR="00BA769C" w:rsidRPr="008005F4">
        <w:rPr>
          <w:lang w:val="en-US"/>
        </w:rPr>
        <w:t xml:space="preserve"> estimates of </w:t>
      </w:r>
      <w:r w:rsidR="00BA769C" w:rsidRPr="008005F4">
        <w:rPr>
          <w:b/>
          <w:lang w:val="en-US"/>
        </w:rPr>
        <w:t xml:space="preserve">current MDD </w:t>
      </w:r>
      <w:r w:rsidR="00BA769C" w:rsidRPr="008005F4">
        <w:rPr>
          <w:lang w:val="en-US"/>
        </w:rPr>
        <w:t>prevalence of participants with LID</w:t>
      </w:r>
      <w:r w:rsidR="00485F2A" w:rsidRPr="008005F4">
        <w:rPr>
          <w:lang w:val="en-US"/>
        </w:rPr>
        <w:t xml:space="preserve">AS data, stratified by </w:t>
      </w:r>
      <w:r w:rsidR="00095404" w:rsidRPr="008005F4">
        <w:rPr>
          <w:lang w:val="en-US"/>
        </w:rPr>
        <w:t xml:space="preserve">a) </w:t>
      </w:r>
      <w:r w:rsidR="00485F2A" w:rsidRPr="008005F4">
        <w:rPr>
          <w:lang w:val="en-US"/>
        </w:rPr>
        <w:t xml:space="preserve">sex, </w:t>
      </w:r>
      <w:r w:rsidR="00095404" w:rsidRPr="008005F4">
        <w:rPr>
          <w:lang w:val="en-US"/>
        </w:rPr>
        <w:t xml:space="preserve">b) </w:t>
      </w:r>
      <w:r w:rsidR="00485F2A" w:rsidRPr="008005F4">
        <w:rPr>
          <w:lang w:val="en-US"/>
        </w:rPr>
        <w:t xml:space="preserve">age, </w:t>
      </w:r>
      <w:r w:rsidR="00095404" w:rsidRPr="008005F4">
        <w:rPr>
          <w:lang w:val="en-US"/>
        </w:rPr>
        <w:t xml:space="preserve">c) </w:t>
      </w:r>
      <w:r w:rsidR="00485F2A" w:rsidRPr="008005F4">
        <w:rPr>
          <w:lang w:val="en-US"/>
        </w:rPr>
        <w:t xml:space="preserve">education, </w:t>
      </w:r>
      <w:r w:rsidR="00095404" w:rsidRPr="008005F4">
        <w:rPr>
          <w:lang w:val="en-US"/>
        </w:rPr>
        <w:t xml:space="preserve">d) </w:t>
      </w:r>
      <w:r w:rsidR="00485F2A" w:rsidRPr="008005F4">
        <w:rPr>
          <w:lang w:val="en-US"/>
        </w:rPr>
        <w:t xml:space="preserve">smoking, </w:t>
      </w:r>
      <w:r w:rsidR="00095404" w:rsidRPr="008005F4">
        <w:rPr>
          <w:lang w:val="en-US"/>
        </w:rPr>
        <w:t xml:space="preserve">e) </w:t>
      </w:r>
      <w:r w:rsidR="00485F2A" w:rsidRPr="008005F4">
        <w:rPr>
          <w:lang w:val="en-US"/>
        </w:rPr>
        <w:t xml:space="preserve">physical activity and </w:t>
      </w:r>
      <w:r w:rsidR="00095404" w:rsidRPr="008005F4">
        <w:rPr>
          <w:lang w:val="en-US"/>
        </w:rPr>
        <w:t xml:space="preserve">f) </w:t>
      </w:r>
      <w:r w:rsidR="00485F2A" w:rsidRPr="008005F4">
        <w:rPr>
          <w:lang w:val="en-US"/>
        </w:rPr>
        <w:t>obesity</w:t>
      </w:r>
    </w:p>
    <w:p w14:paraId="47CC8253" w14:textId="77777777" w:rsidR="002226BA" w:rsidRPr="008005F4" w:rsidRDefault="00095404" w:rsidP="00BA769C">
      <w:pPr>
        <w:spacing w:after="0" w:line="480" w:lineRule="auto"/>
        <w:rPr>
          <w:lang w:val="en-US"/>
        </w:rPr>
      </w:pPr>
      <w:r w:rsidRPr="008005F4">
        <w:rPr>
          <w:lang w:val="en-US"/>
        </w:rPr>
        <w:t xml:space="preserve">a) </w:t>
      </w:r>
    </w:p>
    <w:p w14:paraId="0BB07B27" w14:textId="77777777" w:rsidR="00F473F9" w:rsidRPr="008005F4" w:rsidRDefault="00724922" w:rsidP="00F473F9">
      <w:pPr>
        <w:jc w:val="center"/>
      </w:pPr>
      <w:r w:rsidRPr="008005F4">
        <w:rPr>
          <w:noProof/>
          <w:lang w:val="en-US"/>
        </w:rPr>
        <w:drawing>
          <wp:inline distT="0" distB="0" distL="0" distR="0" wp14:anchorId="366398B0" wp14:editId="25E56EC8">
            <wp:extent cx="5806440" cy="7258050"/>
            <wp:effectExtent l="19050" t="0" r="3810" b="0"/>
            <wp:docPr id="9" name="Picture 3" descr="C:\Work\BIONIC\WorkingDir\7. MetaAnalysisOfProportions\Subgroup_MA_plots\Current_Sex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BIONIC\WorkingDir\7. MetaAnalysisOfProportions\Subgroup_MA_plots\Current_Sex_subgroupAnalysis_forestplot.png"/>
                    <pic:cNvPicPr>
                      <a:picLocks noChangeAspect="1" noChangeArrowheads="1"/>
                    </pic:cNvPicPr>
                  </pic:nvPicPr>
                  <pic:blipFill>
                    <a:blip r:embed="rId10" cstate="print"/>
                    <a:srcRect/>
                    <a:stretch>
                      <a:fillRect/>
                    </a:stretch>
                  </pic:blipFill>
                  <pic:spPr bwMode="auto">
                    <a:xfrm>
                      <a:off x="0" y="0"/>
                      <a:ext cx="5807550" cy="7259438"/>
                    </a:xfrm>
                    <a:prstGeom prst="rect">
                      <a:avLst/>
                    </a:prstGeom>
                    <a:noFill/>
                    <a:ln w="9525">
                      <a:noFill/>
                      <a:miter lim="800000"/>
                      <a:headEnd/>
                      <a:tailEnd/>
                    </a:ln>
                  </pic:spPr>
                </pic:pic>
              </a:graphicData>
            </a:graphic>
          </wp:inline>
        </w:drawing>
      </w:r>
    </w:p>
    <w:p w14:paraId="0C714836" w14:textId="77777777" w:rsidR="005653EB" w:rsidRPr="008005F4" w:rsidRDefault="005653EB">
      <w:pPr>
        <w:spacing w:after="0" w:line="240" w:lineRule="auto"/>
        <w:rPr>
          <w:lang w:val="en-US"/>
        </w:rPr>
      </w:pPr>
      <w:r w:rsidRPr="008005F4">
        <w:rPr>
          <w:lang w:val="en-US"/>
        </w:rPr>
        <w:br w:type="page"/>
      </w:r>
    </w:p>
    <w:p w14:paraId="70EBE634" w14:textId="77777777" w:rsidR="00F473F9" w:rsidRPr="008005F4" w:rsidRDefault="00D10A94" w:rsidP="00F473F9">
      <w:pPr>
        <w:rPr>
          <w:lang w:val="en-US"/>
        </w:rPr>
      </w:pPr>
      <w:proofErr w:type="gramStart"/>
      <w:r w:rsidRPr="008005F4">
        <w:rPr>
          <w:lang w:val="en-US"/>
        </w:rPr>
        <w:lastRenderedPageBreak/>
        <w:t>b</w:t>
      </w:r>
      <w:proofErr w:type="gramEnd"/>
      <w:r w:rsidRPr="008005F4">
        <w:rPr>
          <w:lang w:val="en-US"/>
        </w:rPr>
        <w:t>)</w:t>
      </w:r>
    </w:p>
    <w:p w14:paraId="24EB47A3" w14:textId="77777777" w:rsidR="00D61CE9" w:rsidRPr="008005F4" w:rsidRDefault="00724922" w:rsidP="00F473F9">
      <w:pPr>
        <w:jc w:val="center"/>
      </w:pPr>
      <w:r w:rsidRPr="008005F4">
        <w:rPr>
          <w:noProof/>
          <w:lang w:val="en-US"/>
        </w:rPr>
        <w:drawing>
          <wp:inline distT="0" distB="0" distL="0" distR="0" wp14:anchorId="6DD7B623" wp14:editId="0773417F">
            <wp:extent cx="6645910" cy="8307388"/>
            <wp:effectExtent l="19050" t="0" r="2540" b="0"/>
            <wp:docPr id="10" name="Picture 4" descr="C:\Work\BIONIC\WorkingDir\7. MetaAnalysisOfProportions\Subgroup_MA_plots\Current_Age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BIONIC\WorkingDir\7. MetaAnalysisOfProportions\Subgroup_MA_plots\Current_Age_subgroupAnalysis_forestplot.png"/>
                    <pic:cNvPicPr>
                      <a:picLocks noChangeAspect="1" noChangeArrowheads="1"/>
                    </pic:cNvPicPr>
                  </pic:nvPicPr>
                  <pic:blipFill>
                    <a:blip r:embed="rId11"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r w:rsidR="00D61CE9" w:rsidRPr="008005F4">
        <w:br w:type="page"/>
      </w:r>
    </w:p>
    <w:p w14:paraId="7127FDAC" w14:textId="77777777" w:rsidR="00793999" w:rsidRPr="008005F4" w:rsidRDefault="00EC3F6E" w:rsidP="00EC3F6E">
      <w:pPr>
        <w:spacing w:after="0" w:line="480" w:lineRule="auto"/>
        <w:rPr>
          <w:lang w:val="en-US"/>
        </w:rPr>
      </w:pPr>
      <w:proofErr w:type="gramStart"/>
      <w:r w:rsidRPr="008005F4">
        <w:rPr>
          <w:lang w:val="en-US"/>
        </w:rPr>
        <w:lastRenderedPageBreak/>
        <w:t>c</w:t>
      </w:r>
      <w:proofErr w:type="gramEnd"/>
      <w:r w:rsidRPr="008005F4">
        <w:rPr>
          <w:lang w:val="en-US"/>
        </w:rPr>
        <w:t>)</w:t>
      </w:r>
    </w:p>
    <w:p w14:paraId="263B97F0" w14:textId="77777777" w:rsidR="00EC3F6E" w:rsidRPr="008005F4" w:rsidRDefault="00724922" w:rsidP="00EC3F6E">
      <w:pPr>
        <w:spacing w:after="0" w:line="480" w:lineRule="auto"/>
        <w:jc w:val="center"/>
        <w:rPr>
          <w:lang w:val="en-US"/>
        </w:rPr>
      </w:pPr>
      <w:r w:rsidRPr="008005F4">
        <w:rPr>
          <w:noProof/>
          <w:lang w:val="en-US"/>
        </w:rPr>
        <w:drawing>
          <wp:inline distT="0" distB="0" distL="0" distR="0" wp14:anchorId="6BA46473" wp14:editId="1CAE7C47">
            <wp:extent cx="6645910" cy="8307388"/>
            <wp:effectExtent l="19050" t="0" r="2540" b="0"/>
            <wp:docPr id="16" name="Picture 5" descr="C:\Work\BIONIC\WorkingDir\7. MetaAnalysisOfProportions\Subgroup_MA_plots\Current_Education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ork\BIONIC\WorkingDir\7. MetaAnalysisOfProportions\Subgroup_MA_plots\Current_Education_subgroupAnalysis_forestplot.png"/>
                    <pic:cNvPicPr>
                      <a:picLocks noChangeAspect="1" noChangeArrowheads="1"/>
                    </pic:cNvPicPr>
                  </pic:nvPicPr>
                  <pic:blipFill>
                    <a:blip r:embed="rId12"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57408DC1" w14:textId="77777777" w:rsidR="00724922" w:rsidRPr="008005F4" w:rsidRDefault="00724922">
      <w:pPr>
        <w:spacing w:after="0" w:line="240" w:lineRule="auto"/>
        <w:rPr>
          <w:lang w:val="en-US"/>
        </w:rPr>
      </w:pPr>
    </w:p>
    <w:p w14:paraId="628B0E76" w14:textId="77777777" w:rsidR="00724922" w:rsidRPr="008005F4" w:rsidRDefault="00724922">
      <w:pPr>
        <w:spacing w:after="0" w:line="240" w:lineRule="auto"/>
        <w:rPr>
          <w:lang w:val="en-US"/>
        </w:rPr>
      </w:pPr>
    </w:p>
    <w:p w14:paraId="0BB6AD8C" w14:textId="77777777" w:rsidR="00724922" w:rsidRPr="008005F4" w:rsidRDefault="00724922">
      <w:pPr>
        <w:spacing w:after="0" w:line="240" w:lineRule="auto"/>
        <w:rPr>
          <w:lang w:val="en-US"/>
        </w:rPr>
      </w:pPr>
    </w:p>
    <w:p w14:paraId="7A2C7DD1" w14:textId="77777777" w:rsidR="00EC3F6E" w:rsidRPr="008005F4" w:rsidRDefault="00EC3F6E">
      <w:pPr>
        <w:spacing w:after="0" w:line="240" w:lineRule="auto"/>
        <w:rPr>
          <w:lang w:val="en-US"/>
        </w:rPr>
      </w:pPr>
      <w:proofErr w:type="gramStart"/>
      <w:r w:rsidRPr="008005F4">
        <w:rPr>
          <w:lang w:val="en-US"/>
        </w:rPr>
        <w:lastRenderedPageBreak/>
        <w:t>d</w:t>
      </w:r>
      <w:proofErr w:type="gramEnd"/>
      <w:r w:rsidRPr="008005F4">
        <w:rPr>
          <w:lang w:val="en-US"/>
        </w:rPr>
        <w:t>)</w:t>
      </w:r>
    </w:p>
    <w:p w14:paraId="17E3B057" w14:textId="77777777" w:rsidR="00724922" w:rsidRPr="008005F4" w:rsidRDefault="00724922">
      <w:pPr>
        <w:spacing w:after="0" w:line="240" w:lineRule="auto"/>
        <w:rPr>
          <w:lang w:val="en-US"/>
        </w:rPr>
      </w:pPr>
    </w:p>
    <w:p w14:paraId="14F0C55C" w14:textId="77777777" w:rsidR="00EC3F6E" w:rsidRPr="008005F4" w:rsidRDefault="00724922">
      <w:pPr>
        <w:spacing w:after="0" w:line="240" w:lineRule="auto"/>
        <w:rPr>
          <w:lang w:val="en-US"/>
        </w:rPr>
      </w:pPr>
      <w:r w:rsidRPr="008005F4">
        <w:rPr>
          <w:noProof/>
          <w:lang w:val="en-US"/>
        </w:rPr>
        <w:drawing>
          <wp:inline distT="0" distB="0" distL="0" distR="0" wp14:anchorId="6CE263DE" wp14:editId="441E1EB4">
            <wp:extent cx="6645910" cy="8307388"/>
            <wp:effectExtent l="19050" t="0" r="2540" b="0"/>
            <wp:docPr id="18" name="Picture 6" descr="C:\Work\BIONIC\WorkingDir\7. MetaAnalysisOfProportions\Subgroup_MA_plots\Current_Smoking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ork\BIONIC\WorkingDir\7. MetaAnalysisOfProportions\Subgroup_MA_plots\Current_Smoking_subgroupAnalysis_forestplot.png"/>
                    <pic:cNvPicPr>
                      <a:picLocks noChangeAspect="1" noChangeArrowheads="1"/>
                    </pic:cNvPicPr>
                  </pic:nvPicPr>
                  <pic:blipFill>
                    <a:blip r:embed="rId13"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73D02665" w14:textId="77777777" w:rsidR="00BA769C" w:rsidRPr="008005F4" w:rsidRDefault="00EC3F6E" w:rsidP="00EC3F6E">
      <w:pPr>
        <w:spacing w:after="0" w:line="480" w:lineRule="auto"/>
        <w:jc w:val="center"/>
        <w:rPr>
          <w:lang w:val="en-US"/>
        </w:rPr>
      </w:pPr>
      <w:r w:rsidRPr="008005F4">
        <w:t xml:space="preserve"> </w:t>
      </w:r>
      <w:r w:rsidR="00BA769C" w:rsidRPr="008005F4">
        <w:rPr>
          <w:lang w:val="en-US"/>
        </w:rPr>
        <w:br w:type="page"/>
      </w:r>
    </w:p>
    <w:p w14:paraId="135DF7F1" w14:textId="77777777" w:rsidR="00EC3F6E" w:rsidRPr="008005F4" w:rsidRDefault="00EC3F6E" w:rsidP="00EC3F6E">
      <w:pPr>
        <w:spacing w:after="0" w:line="480" w:lineRule="auto"/>
        <w:rPr>
          <w:lang w:val="en-US"/>
        </w:rPr>
      </w:pPr>
      <w:r w:rsidRPr="008005F4">
        <w:rPr>
          <w:lang w:val="en-US"/>
        </w:rPr>
        <w:lastRenderedPageBreak/>
        <w:t xml:space="preserve">e) </w:t>
      </w:r>
    </w:p>
    <w:p w14:paraId="16FD86C9" w14:textId="77777777" w:rsidR="00EC3F6E" w:rsidRPr="008005F4" w:rsidRDefault="00947396" w:rsidP="00BA6C3F">
      <w:pPr>
        <w:spacing w:after="0" w:line="480" w:lineRule="auto"/>
        <w:jc w:val="center"/>
        <w:rPr>
          <w:lang w:val="en-US"/>
        </w:rPr>
      </w:pPr>
      <w:r w:rsidRPr="008005F4">
        <w:rPr>
          <w:noProof/>
          <w:lang w:val="en-US"/>
        </w:rPr>
        <w:drawing>
          <wp:inline distT="0" distB="0" distL="0" distR="0" wp14:anchorId="528CBE53" wp14:editId="7C6E554F">
            <wp:extent cx="6645910" cy="8307388"/>
            <wp:effectExtent l="19050" t="0" r="2540" b="0"/>
            <wp:docPr id="19" name="Picture 7" descr="C:\Work\BIONIC\WorkingDir\7. MetaAnalysisOfProportions\Subgroup_MA_plots\Current_PhysicalActivity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ork\BIONIC\WorkingDir\7. MetaAnalysisOfProportions\Subgroup_MA_plots\Current_PhysicalActivity_subgroupAnalysis_forestplot.png"/>
                    <pic:cNvPicPr>
                      <a:picLocks noChangeAspect="1" noChangeArrowheads="1"/>
                    </pic:cNvPicPr>
                  </pic:nvPicPr>
                  <pic:blipFill>
                    <a:blip r:embed="rId14"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17288345" w14:textId="77777777" w:rsidR="00947396" w:rsidRPr="008005F4" w:rsidRDefault="00947396" w:rsidP="00BA6C3F">
      <w:pPr>
        <w:spacing w:after="0" w:line="480" w:lineRule="auto"/>
        <w:rPr>
          <w:lang w:val="en-US"/>
        </w:rPr>
      </w:pPr>
    </w:p>
    <w:p w14:paraId="0840B507" w14:textId="77777777" w:rsidR="00947396" w:rsidRPr="008005F4" w:rsidRDefault="00947396" w:rsidP="00BA6C3F">
      <w:pPr>
        <w:spacing w:after="0" w:line="480" w:lineRule="auto"/>
        <w:rPr>
          <w:lang w:val="en-US"/>
        </w:rPr>
      </w:pPr>
    </w:p>
    <w:p w14:paraId="356D818B" w14:textId="77777777" w:rsidR="00311EAA" w:rsidRPr="008005F4" w:rsidRDefault="00BA6C3F" w:rsidP="00BA6C3F">
      <w:pPr>
        <w:spacing w:after="0" w:line="480" w:lineRule="auto"/>
        <w:rPr>
          <w:lang w:val="en-US"/>
        </w:rPr>
      </w:pPr>
      <w:proofErr w:type="gramStart"/>
      <w:r w:rsidRPr="008005F4">
        <w:rPr>
          <w:lang w:val="en-US"/>
        </w:rPr>
        <w:lastRenderedPageBreak/>
        <w:t>f</w:t>
      </w:r>
      <w:proofErr w:type="gramEnd"/>
      <w:r w:rsidRPr="008005F4">
        <w:rPr>
          <w:lang w:val="en-US"/>
        </w:rPr>
        <w:t>)</w:t>
      </w:r>
    </w:p>
    <w:p w14:paraId="450F8D95" w14:textId="77777777" w:rsidR="00BA6C3F" w:rsidRPr="008005F4" w:rsidRDefault="00947396" w:rsidP="00BA6C3F">
      <w:pPr>
        <w:spacing w:after="0" w:line="480" w:lineRule="auto"/>
        <w:jc w:val="center"/>
        <w:rPr>
          <w:lang w:val="en-US"/>
        </w:rPr>
      </w:pPr>
      <w:r w:rsidRPr="008005F4">
        <w:rPr>
          <w:noProof/>
          <w:lang w:val="en-US"/>
        </w:rPr>
        <w:drawing>
          <wp:inline distT="0" distB="0" distL="0" distR="0" wp14:anchorId="2FCBABC4" wp14:editId="33893F9E">
            <wp:extent cx="6645910" cy="8307388"/>
            <wp:effectExtent l="19050" t="0" r="2540" b="0"/>
            <wp:docPr id="20" name="Picture 8" descr="C:\Work\BIONIC\WorkingDir\7. MetaAnalysisOfProportions\Subgroup_MA_plots\Current_BMI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ork\BIONIC\WorkingDir\7. MetaAnalysisOfProportions\Subgroup_MA_plots\Current_BMI_subgroupAnalysis_forestplot.png"/>
                    <pic:cNvPicPr>
                      <a:picLocks noChangeAspect="1" noChangeArrowheads="1"/>
                    </pic:cNvPicPr>
                  </pic:nvPicPr>
                  <pic:blipFill>
                    <a:blip r:embed="rId15"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00B7700A" w14:textId="77777777" w:rsidR="00947396" w:rsidRPr="008005F4" w:rsidRDefault="00947396">
      <w:pPr>
        <w:spacing w:after="0" w:line="240" w:lineRule="auto"/>
        <w:rPr>
          <w:rStyle w:val="Heading1Char"/>
          <w:rFonts w:asciiTheme="minorHAnsi" w:hAnsiTheme="minorHAnsi"/>
          <w:color w:val="auto"/>
          <w:sz w:val="22"/>
          <w:szCs w:val="22"/>
          <w:lang w:val="en-US"/>
        </w:rPr>
      </w:pPr>
      <w:r w:rsidRPr="008005F4">
        <w:rPr>
          <w:rStyle w:val="Heading1Char"/>
          <w:rFonts w:asciiTheme="minorHAnsi" w:hAnsiTheme="minorHAnsi"/>
          <w:color w:val="auto"/>
          <w:sz w:val="22"/>
          <w:szCs w:val="22"/>
          <w:lang w:val="en-US"/>
        </w:rPr>
        <w:br w:type="page"/>
      </w:r>
    </w:p>
    <w:p w14:paraId="1851DA1F" w14:textId="77777777" w:rsidR="00746CD2" w:rsidRPr="008005F4" w:rsidRDefault="0077100A" w:rsidP="00746CD2">
      <w:pPr>
        <w:spacing w:after="0" w:line="480" w:lineRule="auto"/>
        <w:rPr>
          <w:lang w:val="en-US"/>
        </w:rPr>
      </w:pPr>
      <w:bookmarkStart w:id="39" w:name="_Toc27046498"/>
      <w:proofErr w:type="gramStart"/>
      <w:r w:rsidRPr="008005F4">
        <w:rPr>
          <w:rStyle w:val="Heading1Char"/>
          <w:rFonts w:asciiTheme="minorHAnsi" w:hAnsiTheme="minorHAnsi"/>
          <w:color w:val="auto"/>
          <w:sz w:val="22"/>
          <w:szCs w:val="22"/>
          <w:lang w:val="en-US"/>
        </w:rPr>
        <w:lastRenderedPageBreak/>
        <w:t>Supplementary</w:t>
      </w:r>
      <w:r w:rsidR="00BA769C" w:rsidRPr="008005F4">
        <w:rPr>
          <w:rStyle w:val="Heading1Char"/>
          <w:rFonts w:asciiTheme="minorHAnsi" w:hAnsiTheme="minorHAnsi"/>
          <w:color w:val="auto"/>
          <w:sz w:val="22"/>
          <w:szCs w:val="22"/>
          <w:lang w:val="en-US"/>
        </w:rPr>
        <w:t xml:space="preserve"> Figure </w:t>
      </w:r>
      <w:r w:rsidR="00D13FD7" w:rsidRPr="008005F4">
        <w:rPr>
          <w:rStyle w:val="Heading1Char"/>
          <w:rFonts w:asciiTheme="minorHAnsi" w:hAnsiTheme="minorHAnsi"/>
          <w:color w:val="auto"/>
          <w:sz w:val="22"/>
          <w:szCs w:val="22"/>
          <w:lang w:val="en-US"/>
        </w:rPr>
        <w:t>3</w:t>
      </w:r>
      <w:r w:rsidR="00BA769C" w:rsidRPr="008005F4">
        <w:rPr>
          <w:rStyle w:val="Heading1Char"/>
          <w:rFonts w:asciiTheme="minorHAnsi" w:hAnsiTheme="minorHAnsi"/>
          <w:color w:val="auto"/>
          <w:sz w:val="22"/>
          <w:szCs w:val="22"/>
          <w:lang w:val="en-US"/>
        </w:rPr>
        <w:t>.</w:t>
      </w:r>
      <w:bookmarkEnd w:id="39"/>
      <w:proofErr w:type="gramEnd"/>
      <w:r w:rsidR="00BA769C" w:rsidRPr="008005F4">
        <w:rPr>
          <w:rFonts w:asciiTheme="minorHAnsi" w:hAnsiTheme="minorHAnsi"/>
          <w:lang w:val="en-US"/>
        </w:rPr>
        <w:t xml:space="preserve"> Pooled estimates</w:t>
      </w:r>
      <w:r w:rsidR="00BA769C" w:rsidRPr="008005F4">
        <w:rPr>
          <w:lang w:val="en-US"/>
        </w:rPr>
        <w:t xml:space="preserve"> of </w:t>
      </w:r>
      <w:r w:rsidR="00BA769C" w:rsidRPr="008005F4">
        <w:rPr>
          <w:b/>
          <w:lang w:val="en-US"/>
        </w:rPr>
        <w:t xml:space="preserve">lifetime MDD </w:t>
      </w:r>
      <w:r w:rsidR="00BA769C" w:rsidRPr="008005F4">
        <w:rPr>
          <w:lang w:val="en-US"/>
        </w:rPr>
        <w:t xml:space="preserve">prevalence of participants with LIDAS data, </w:t>
      </w:r>
      <w:r w:rsidR="00746CD2" w:rsidRPr="008005F4">
        <w:rPr>
          <w:lang w:val="en-US"/>
        </w:rPr>
        <w:t xml:space="preserve">stratified by </w:t>
      </w:r>
      <w:r w:rsidR="00EF62BF" w:rsidRPr="008005F4">
        <w:rPr>
          <w:lang w:val="en-US"/>
        </w:rPr>
        <w:t xml:space="preserve">a) </w:t>
      </w:r>
      <w:r w:rsidR="00746CD2" w:rsidRPr="008005F4">
        <w:rPr>
          <w:lang w:val="en-US"/>
        </w:rPr>
        <w:t>sex,</w:t>
      </w:r>
      <w:r w:rsidR="00EF62BF" w:rsidRPr="008005F4">
        <w:rPr>
          <w:lang w:val="en-US"/>
        </w:rPr>
        <w:t xml:space="preserve"> b)</w:t>
      </w:r>
      <w:r w:rsidR="00746CD2" w:rsidRPr="008005F4">
        <w:rPr>
          <w:lang w:val="en-US"/>
        </w:rPr>
        <w:t xml:space="preserve"> age, </w:t>
      </w:r>
      <w:r w:rsidR="00EF62BF" w:rsidRPr="008005F4">
        <w:rPr>
          <w:lang w:val="en-US"/>
        </w:rPr>
        <w:t xml:space="preserve">c) </w:t>
      </w:r>
      <w:r w:rsidR="00746CD2" w:rsidRPr="008005F4">
        <w:rPr>
          <w:lang w:val="en-US"/>
        </w:rPr>
        <w:t xml:space="preserve">education, </w:t>
      </w:r>
      <w:r w:rsidR="00EF62BF" w:rsidRPr="008005F4">
        <w:rPr>
          <w:lang w:val="en-US"/>
        </w:rPr>
        <w:t xml:space="preserve">d) </w:t>
      </w:r>
      <w:r w:rsidR="00746CD2" w:rsidRPr="008005F4">
        <w:rPr>
          <w:lang w:val="en-US"/>
        </w:rPr>
        <w:t xml:space="preserve">smoking, </w:t>
      </w:r>
      <w:r w:rsidR="00EF62BF" w:rsidRPr="008005F4">
        <w:rPr>
          <w:lang w:val="en-US"/>
        </w:rPr>
        <w:t xml:space="preserve">e) </w:t>
      </w:r>
      <w:r w:rsidR="00746CD2" w:rsidRPr="008005F4">
        <w:rPr>
          <w:lang w:val="en-US"/>
        </w:rPr>
        <w:t xml:space="preserve">physical activity and </w:t>
      </w:r>
      <w:r w:rsidR="00EF62BF" w:rsidRPr="008005F4">
        <w:rPr>
          <w:lang w:val="en-US"/>
        </w:rPr>
        <w:t xml:space="preserve">f) </w:t>
      </w:r>
      <w:r w:rsidR="00746CD2" w:rsidRPr="008005F4">
        <w:rPr>
          <w:lang w:val="en-US"/>
        </w:rPr>
        <w:t>obesity</w:t>
      </w:r>
    </w:p>
    <w:p w14:paraId="17298A5E" w14:textId="77777777" w:rsidR="005653EB" w:rsidRPr="008005F4" w:rsidRDefault="005653EB" w:rsidP="00746CD2">
      <w:pPr>
        <w:spacing w:after="0" w:line="480" w:lineRule="auto"/>
        <w:rPr>
          <w:lang w:val="en-US"/>
        </w:rPr>
      </w:pPr>
      <w:proofErr w:type="gramStart"/>
      <w:r w:rsidRPr="008005F4">
        <w:rPr>
          <w:lang w:val="en-US"/>
        </w:rPr>
        <w:t>a</w:t>
      </w:r>
      <w:proofErr w:type="gramEnd"/>
      <w:r w:rsidRPr="008005F4">
        <w:rPr>
          <w:lang w:val="en-US"/>
        </w:rPr>
        <w:t>)</w:t>
      </w:r>
    </w:p>
    <w:p w14:paraId="2FADF27B" w14:textId="77777777" w:rsidR="005653EB" w:rsidRPr="008005F4" w:rsidRDefault="005653EB" w:rsidP="00746CD2">
      <w:pPr>
        <w:spacing w:after="0" w:line="480" w:lineRule="auto"/>
        <w:rPr>
          <w:lang w:val="en-US"/>
        </w:rPr>
      </w:pPr>
      <w:r w:rsidRPr="008005F4">
        <w:rPr>
          <w:noProof/>
          <w:lang w:val="en-US"/>
        </w:rPr>
        <w:drawing>
          <wp:inline distT="0" distB="0" distL="0" distR="0" wp14:anchorId="335A59D4" wp14:editId="2C34F428">
            <wp:extent cx="6645910" cy="8307388"/>
            <wp:effectExtent l="19050" t="0" r="2540" b="0"/>
            <wp:docPr id="30" name="Picture 15" descr="C:\Work\BIONIC\WorkingDir\7. MetaAnalysisOfProportions\Subgroup_MA_plots\Lifetime_alg1_Sex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ork\BIONIC\WorkingDir\7. MetaAnalysisOfProportions\Subgroup_MA_plots\Lifetime_alg1_Sex_subgroupAnalysis_forestplot.png"/>
                    <pic:cNvPicPr>
                      <a:picLocks noChangeAspect="1" noChangeArrowheads="1"/>
                    </pic:cNvPicPr>
                  </pic:nvPicPr>
                  <pic:blipFill>
                    <a:blip r:embed="rId16"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3F3C2EF7" w14:textId="77777777" w:rsidR="00BA769C" w:rsidRPr="008005F4" w:rsidRDefault="005653EB" w:rsidP="00704A96">
      <w:pPr>
        <w:spacing w:after="0" w:line="480" w:lineRule="auto"/>
        <w:rPr>
          <w:lang w:val="en-US"/>
        </w:rPr>
      </w:pPr>
      <w:r w:rsidRPr="008005F4">
        <w:rPr>
          <w:lang w:val="en-US"/>
        </w:rPr>
        <w:lastRenderedPageBreak/>
        <w:t>b)</w:t>
      </w:r>
      <w:r w:rsidRPr="008005F4">
        <w:rPr>
          <w:noProof/>
          <w:lang w:val="en-US"/>
        </w:rPr>
        <w:drawing>
          <wp:inline distT="0" distB="0" distL="0" distR="0" wp14:anchorId="068769B8" wp14:editId="13EF5A64">
            <wp:extent cx="6645910" cy="8307388"/>
            <wp:effectExtent l="19050" t="0" r="2540" b="0"/>
            <wp:docPr id="27" name="Picture 12" descr="C:\Work\BIONIC\WorkingDir\7. MetaAnalysisOfProportions\Subgroup_MA_plots\Lifetime_alg1_Age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ork\BIONIC\WorkingDir\7. MetaAnalysisOfProportions\Subgroup_MA_plots\Lifetime_alg1_Age_subgroupAnalysis_forestplot.png"/>
                    <pic:cNvPicPr>
                      <a:picLocks noChangeAspect="1" noChangeArrowheads="1"/>
                    </pic:cNvPicPr>
                  </pic:nvPicPr>
                  <pic:blipFill>
                    <a:blip r:embed="rId17"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02E28680" w14:textId="77777777" w:rsidR="005653EB" w:rsidRPr="008005F4" w:rsidRDefault="005653EB">
      <w:pPr>
        <w:spacing w:after="0" w:line="240" w:lineRule="auto"/>
        <w:rPr>
          <w:lang w:val="en-US"/>
        </w:rPr>
      </w:pPr>
      <w:r w:rsidRPr="008005F4">
        <w:rPr>
          <w:lang w:val="en-US"/>
        </w:rPr>
        <w:br w:type="page"/>
      </w:r>
    </w:p>
    <w:p w14:paraId="474E8051" w14:textId="77777777" w:rsidR="00746CD2" w:rsidRPr="008005F4" w:rsidRDefault="005653EB" w:rsidP="005653EB">
      <w:pPr>
        <w:spacing w:after="0" w:line="480" w:lineRule="auto"/>
        <w:rPr>
          <w:lang w:val="en-US"/>
        </w:rPr>
      </w:pPr>
      <w:proofErr w:type="gramStart"/>
      <w:r w:rsidRPr="008005F4">
        <w:rPr>
          <w:lang w:val="en-US"/>
        </w:rPr>
        <w:lastRenderedPageBreak/>
        <w:t>c</w:t>
      </w:r>
      <w:proofErr w:type="gramEnd"/>
      <w:r w:rsidRPr="008005F4">
        <w:rPr>
          <w:lang w:val="en-US"/>
        </w:rPr>
        <w:t>)</w:t>
      </w:r>
    </w:p>
    <w:p w14:paraId="299D7686" w14:textId="77777777" w:rsidR="005653EB" w:rsidRPr="008005F4" w:rsidRDefault="005653EB" w:rsidP="005653EB">
      <w:pPr>
        <w:spacing w:after="0" w:line="480" w:lineRule="auto"/>
        <w:rPr>
          <w:lang w:val="en-US"/>
        </w:rPr>
      </w:pPr>
      <w:r w:rsidRPr="008005F4">
        <w:rPr>
          <w:noProof/>
          <w:lang w:val="en-US"/>
        </w:rPr>
        <w:drawing>
          <wp:inline distT="0" distB="0" distL="0" distR="0" wp14:anchorId="606B57B0" wp14:editId="110FDEF8">
            <wp:extent cx="6645910" cy="8307388"/>
            <wp:effectExtent l="19050" t="0" r="2540" b="0"/>
            <wp:docPr id="31" name="Picture 16" descr="C:\Work\BIONIC\WorkingDir\7. MetaAnalysisOfProportions\Subgroup_MA_plots\Lifetime_alg1_Education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ork\BIONIC\WorkingDir\7. MetaAnalysisOfProportions\Subgroup_MA_plots\Lifetime_alg1_Education_subgroupAnalysis_forestplot.png"/>
                    <pic:cNvPicPr>
                      <a:picLocks noChangeAspect="1" noChangeArrowheads="1"/>
                    </pic:cNvPicPr>
                  </pic:nvPicPr>
                  <pic:blipFill>
                    <a:blip r:embed="rId18"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18D8CE05" w14:textId="77777777" w:rsidR="005653EB" w:rsidRPr="008005F4" w:rsidRDefault="005653EB">
      <w:pPr>
        <w:spacing w:after="0" w:line="240" w:lineRule="auto"/>
        <w:rPr>
          <w:lang w:val="en-US"/>
        </w:rPr>
      </w:pPr>
      <w:r w:rsidRPr="008005F4">
        <w:rPr>
          <w:lang w:val="en-US"/>
        </w:rPr>
        <w:br w:type="page"/>
      </w:r>
    </w:p>
    <w:p w14:paraId="50645967" w14:textId="77777777" w:rsidR="005653EB" w:rsidRPr="008005F4" w:rsidRDefault="005653EB" w:rsidP="005653EB">
      <w:pPr>
        <w:spacing w:after="0" w:line="480" w:lineRule="auto"/>
        <w:rPr>
          <w:lang w:val="en-US"/>
        </w:rPr>
      </w:pPr>
      <w:r w:rsidRPr="008005F4">
        <w:rPr>
          <w:lang w:val="en-US"/>
        </w:rPr>
        <w:lastRenderedPageBreak/>
        <w:t xml:space="preserve">d) </w:t>
      </w:r>
    </w:p>
    <w:p w14:paraId="34C6981D" w14:textId="77777777" w:rsidR="005653EB" w:rsidRPr="008005F4" w:rsidRDefault="005653EB" w:rsidP="005653EB">
      <w:pPr>
        <w:spacing w:after="0" w:line="480" w:lineRule="auto"/>
        <w:rPr>
          <w:lang w:val="en-US"/>
        </w:rPr>
      </w:pPr>
      <w:r w:rsidRPr="008005F4">
        <w:rPr>
          <w:noProof/>
          <w:lang w:val="en-US"/>
        </w:rPr>
        <w:drawing>
          <wp:inline distT="0" distB="0" distL="0" distR="0" wp14:anchorId="28E99661" wp14:editId="243AC941">
            <wp:extent cx="6645910" cy="8307388"/>
            <wp:effectExtent l="19050" t="0" r="2540" b="0"/>
            <wp:docPr id="32" name="Picture 17" descr="C:\Work\BIONIC\WorkingDir\7. MetaAnalysisOfProportions\Subgroup_MA_plots\Lifetime_alg1_Smoking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ork\BIONIC\WorkingDir\7. MetaAnalysisOfProportions\Subgroup_MA_plots\Lifetime_alg1_Smoking_subgroupAnalysis_forestplot.png"/>
                    <pic:cNvPicPr>
                      <a:picLocks noChangeAspect="1" noChangeArrowheads="1"/>
                    </pic:cNvPicPr>
                  </pic:nvPicPr>
                  <pic:blipFill>
                    <a:blip r:embed="rId19"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41C66641" w14:textId="77777777" w:rsidR="005653EB" w:rsidRPr="008005F4" w:rsidRDefault="005653EB">
      <w:pPr>
        <w:spacing w:after="0" w:line="240" w:lineRule="auto"/>
        <w:rPr>
          <w:lang w:val="en-US"/>
        </w:rPr>
      </w:pPr>
      <w:r w:rsidRPr="008005F4">
        <w:rPr>
          <w:lang w:val="en-US"/>
        </w:rPr>
        <w:br w:type="page"/>
      </w:r>
    </w:p>
    <w:p w14:paraId="734D9DA8" w14:textId="77777777" w:rsidR="005653EB" w:rsidRPr="008005F4" w:rsidRDefault="005653EB" w:rsidP="005653EB">
      <w:pPr>
        <w:spacing w:after="0" w:line="480" w:lineRule="auto"/>
        <w:rPr>
          <w:lang w:val="en-US"/>
        </w:rPr>
      </w:pPr>
      <w:r w:rsidRPr="008005F4">
        <w:rPr>
          <w:lang w:val="en-US"/>
        </w:rPr>
        <w:lastRenderedPageBreak/>
        <w:t xml:space="preserve">e) </w:t>
      </w:r>
    </w:p>
    <w:p w14:paraId="03A63244" w14:textId="77777777" w:rsidR="005653EB" w:rsidRPr="008005F4" w:rsidRDefault="005653EB" w:rsidP="005653EB">
      <w:pPr>
        <w:spacing w:after="0" w:line="480" w:lineRule="auto"/>
        <w:rPr>
          <w:lang w:val="en-US"/>
        </w:rPr>
      </w:pPr>
      <w:r w:rsidRPr="008005F4">
        <w:rPr>
          <w:noProof/>
          <w:lang w:val="en-US"/>
        </w:rPr>
        <w:drawing>
          <wp:inline distT="0" distB="0" distL="0" distR="0" wp14:anchorId="7E47770F" wp14:editId="16AF8059">
            <wp:extent cx="6645910" cy="8307388"/>
            <wp:effectExtent l="19050" t="0" r="2540" b="0"/>
            <wp:docPr id="33" name="Picture 18" descr="C:\Work\BIONIC\WorkingDir\7. MetaAnalysisOfProportions\Subgroup_MA_plots\Lifetime_alg1_PhysicalActivity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ork\BIONIC\WorkingDir\7. MetaAnalysisOfProportions\Subgroup_MA_plots\Lifetime_alg1_PhysicalActivity_subgroupAnalysis_forestplot.png"/>
                    <pic:cNvPicPr>
                      <a:picLocks noChangeAspect="1" noChangeArrowheads="1"/>
                    </pic:cNvPicPr>
                  </pic:nvPicPr>
                  <pic:blipFill>
                    <a:blip r:embed="rId20"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19E3147A" w14:textId="77777777" w:rsidR="005653EB" w:rsidRPr="008005F4" w:rsidRDefault="005653EB">
      <w:pPr>
        <w:spacing w:after="0" w:line="240" w:lineRule="auto"/>
        <w:rPr>
          <w:lang w:val="en-US"/>
        </w:rPr>
      </w:pPr>
      <w:r w:rsidRPr="008005F4">
        <w:rPr>
          <w:lang w:val="en-US"/>
        </w:rPr>
        <w:br w:type="page"/>
      </w:r>
    </w:p>
    <w:p w14:paraId="37954185" w14:textId="77777777" w:rsidR="005653EB" w:rsidRPr="008005F4" w:rsidRDefault="005653EB" w:rsidP="005653EB">
      <w:pPr>
        <w:spacing w:after="0" w:line="480" w:lineRule="auto"/>
        <w:rPr>
          <w:lang w:val="en-US"/>
        </w:rPr>
      </w:pPr>
      <w:proofErr w:type="gramStart"/>
      <w:r w:rsidRPr="008005F4">
        <w:rPr>
          <w:lang w:val="en-US"/>
        </w:rPr>
        <w:lastRenderedPageBreak/>
        <w:t>f</w:t>
      </w:r>
      <w:proofErr w:type="gramEnd"/>
      <w:r w:rsidRPr="008005F4">
        <w:rPr>
          <w:lang w:val="en-US"/>
        </w:rPr>
        <w:t>)</w:t>
      </w:r>
    </w:p>
    <w:p w14:paraId="73FF63CE" w14:textId="77777777" w:rsidR="005653EB" w:rsidRPr="008005F4" w:rsidRDefault="005653EB" w:rsidP="005653EB">
      <w:pPr>
        <w:spacing w:after="0" w:line="480" w:lineRule="auto"/>
        <w:rPr>
          <w:lang w:val="en-US"/>
        </w:rPr>
      </w:pPr>
      <w:r w:rsidRPr="008005F4">
        <w:rPr>
          <w:noProof/>
          <w:lang w:val="en-US"/>
        </w:rPr>
        <w:drawing>
          <wp:inline distT="0" distB="0" distL="0" distR="0" wp14:anchorId="65DBA096" wp14:editId="35AC748F">
            <wp:extent cx="6645910" cy="8307388"/>
            <wp:effectExtent l="19050" t="0" r="2540" b="0"/>
            <wp:docPr id="34" name="Picture 19" descr="C:\Work\BIONIC\WorkingDir\7. MetaAnalysisOfProportions\Subgroup_MA_plots\Lifetime_alg1_BMI_subgroupAnalysis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ork\BIONIC\WorkingDir\7. MetaAnalysisOfProportions\Subgroup_MA_plots\Lifetime_alg1_BMI_subgroupAnalysis_forestplot.png"/>
                    <pic:cNvPicPr>
                      <a:picLocks noChangeAspect="1" noChangeArrowheads="1"/>
                    </pic:cNvPicPr>
                  </pic:nvPicPr>
                  <pic:blipFill>
                    <a:blip r:embed="rId21" cstate="print"/>
                    <a:srcRect/>
                    <a:stretch>
                      <a:fillRect/>
                    </a:stretch>
                  </pic:blipFill>
                  <pic:spPr bwMode="auto">
                    <a:xfrm>
                      <a:off x="0" y="0"/>
                      <a:ext cx="6645910" cy="8307388"/>
                    </a:xfrm>
                    <a:prstGeom prst="rect">
                      <a:avLst/>
                    </a:prstGeom>
                    <a:noFill/>
                    <a:ln w="9525">
                      <a:noFill/>
                      <a:miter lim="800000"/>
                      <a:headEnd/>
                      <a:tailEnd/>
                    </a:ln>
                  </pic:spPr>
                </pic:pic>
              </a:graphicData>
            </a:graphic>
          </wp:inline>
        </w:drawing>
      </w:r>
    </w:p>
    <w:p w14:paraId="27A4C388" w14:textId="77777777" w:rsidR="00D13FD7" w:rsidRPr="008005F4" w:rsidRDefault="00D13FD7">
      <w:pPr>
        <w:spacing w:after="0" w:line="240" w:lineRule="auto"/>
        <w:rPr>
          <w:rFonts w:asciiTheme="minorHAnsi" w:eastAsiaTheme="minorHAnsi" w:hAnsiTheme="minorHAnsi" w:cstheme="minorHAnsi"/>
          <w:b/>
          <w:bCs/>
          <w:lang w:val="en-US"/>
        </w:rPr>
      </w:pPr>
      <w:r w:rsidRPr="008005F4">
        <w:rPr>
          <w:rFonts w:asciiTheme="minorHAnsi" w:eastAsiaTheme="minorHAnsi" w:hAnsiTheme="minorHAnsi" w:cstheme="minorHAnsi"/>
          <w:lang w:val="en-US"/>
        </w:rPr>
        <w:br w:type="page"/>
      </w:r>
    </w:p>
    <w:p w14:paraId="76EE0F3F" w14:textId="77777777" w:rsidR="00D13FD7" w:rsidRPr="008005F4" w:rsidRDefault="0077100A" w:rsidP="00D13FD7">
      <w:pPr>
        <w:spacing w:after="0" w:line="240" w:lineRule="auto"/>
        <w:rPr>
          <w:lang w:val="en-US"/>
        </w:rPr>
      </w:pPr>
      <w:bookmarkStart w:id="40" w:name="_Toc27046499"/>
      <w:proofErr w:type="gramStart"/>
      <w:r w:rsidRPr="008005F4">
        <w:rPr>
          <w:rStyle w:val="Heading1Char"/>
          <w:rFonts w:asciiTheme="minorHAnsi" w:hAnsiTheme="minorHAnsi"/>
          <w:color w:val="auto"/>
          <w:sz w:val="22"/>
          <w:szCs w:val="22"/>
          <w:lang w:val="en-US"/>
        </w:rPr>
        <w:lastRenderedPageBreak/>
        <w:t>Supplementary</w:t>
      </w:r>
      <w:r w:rsidR="00D13FD7" w:rsidRPr="008005F4">
        <w:rPr>
          <w:rStyle w:val="Heading1Char"/>
          <w:rFonts w:asciiTheme="minorHAnsi" w:hAnsiTheme="minorHAnsi"/>
          <w:color w:val="auto"/>
          <w:sz w:val="22"/>
          <w:szCs w:val="22"/>
          <w:lang w:val="en-US"/>
        </w:rPr>
        <w:t xml:space="preserve"> Figure 4.</w:t>
      </w:r>
      <w:bookmarkEnd w:id="40"/>
      <w:proofErr w:type="gramEnd"/>
      <w:r w:rsidR="00D13FD7" w:rsidRPr="008005F4">
        <w:rPr>
          <w:rFonts w:asciiTheme="minorHAnsi" w:hAnsiTheme="minorHAnsi"/>
          <w:lang w:val="en-US"/>
        </w:rPr>
        <w:t xml:space="preserve"> Forest</w:t>
      </w:r>
      <w:r w:rsidR="00D13FD7" w:rsidRPr="008005F4">
        <w:rPr>
          <w:lang w:val="en-US"/>
        </w:rPr>
        <w:t xml:space="preserve"> plots of the leave-one-out analysis with pooled estimates of a) current and b) lifetime MDD prevalence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10214"/>
      </w:tblGrid>
      <w:tr w:rsidR="00D13FD7" w:rsidRPr="008005F4" w14:paraId="211B0677" w14:textId="77777777" w:rsidTr="00317F1F">
        <w:tc>
          <w:tcPr>
            <w:tcW w:w="392" w:type="dxa"/>
          </w:tcPr>
          <w:p w14:paraId="25CBD1BC" w14:textId="77777777" w:rsidR="00D13FD7" w:rsidRPr="008005F4" w:rsidRDefault="00D13FD7" w:rsidP="00317F1F">
            <w:pPr>
              <w:spacing w:after="0" w:line="480" w:lineRule="auto"/>
            </w:pPr>
            <w:r w:rsidRPr="008005F4">
              <w:t>a)</w:t>
            </w:r>
          </w:p>
        </w:tc>
        <w:tc>
          <w:tcPr>
            <w:tcW w:w="10214" w:type="dxa"/>
          </w:tcPr>
          <w:p w14:paraId="1739D7DD" w14:textId="77777777" w:rsidR="00D13FD7" w:rsidRPr="008005F4" w:rsidRDefault="00D13FD7" w:rsidP="00317F1F">
            <w:pPr>
              <w:spacing w:after="0" w:line="480" w:lineRule="auto"/>
              <w:jc w:val="center"/>
            </w:pPr>
            <w:r w:rsidRPr="008005F4">
              <w:rPr>
                <w:noProof/>
              </w:rPr>
              <w:drawing>
                <wp:inline distT="0" distB="0" distL="0" distR="0" wp14:anchorId="3400522A" wp14:editId="0B5CE24A">
                  <wp:extent cx="4238625" cy="4238625"/>
                  <wp:effectExtent l="19050" t="0" r="9525" b="0"/>
                  <wp:docPr id="2" name="Picture 1" descr="C:\Work\BIONIC\WorkingDir\7. MetaAnalysisOfProportions\Current_LeaveOneOut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BIONIC\WorkingDir\7. MetaAnalysisOfProportions\Current_LeaveOneOut_forestPlot.png"/>
                          <pic:cNvPicPr>
                            <a:picLocks noChangeAspect="1" noChangeArrowheads="1"/>
                          </pic:cNvPicPr>
                        </pic:nvPicPr>
                        <pic:blipFill>
                          <a:blip r:embed="rId22" cstate="print"/>
                          <a:srcRect/>
                          <a:stretch>
                            <a:fillRect/>
                          </a:stretch>
                        </pic:blipFill>
                        <pic:spPr bwMode="auto">
                          <a:xfrm>
                            <a:off x="0" y="0"/>
                            <a:ext cx="4238625" cy="4238625"/>
                          </a:xfrm>
                          <a:prstGeom prst="rect">
                            <a:avLst/>
                          </a:prstGeom>
                          <a:noFill/>
                          <a:ln w="9525">
                            <a:noFill/>
                            <a:miter lim="800000"/>
                            <a:headEnd/>
                            <a:tailEnd/>
                          </a:ln>
                        </pic:spPr>
                      </pic:pic>
                    </a:graphicData>
                  </a:graphic>
                </wp:inline>
              </w:drawing>
            </w:r>
          </w:p>
        </w:tc>
      </w:tr>
      <w:tr w:rsidR="00D13FD7" w:rsidRPr="008005F4" w14:paraId="38A4A8F5" w14:textId="77777777" w:rsidTr="00317F1F">
        <w:tc>
          <w:tcPr>
            <w:tcW w:w="392" w:type="dxa"/>
          </w:tcPr>
          <w:p w14:paraId="24D3BA28" w14:textId="77777777" w:rsidR="00D13FD7" w:rsidRPr="008005F4" w:rsidRDefault="00D13FD7" w:rsidP="00317F1F">
            <w:pPr>
              <w:spacing w:after="0" w:line="480" w:lineRule="auto"/>
            </w:pPr>
            <w:r w:rsidRPr="008005F4">
              <w:t>b)</w:t>
            </w:r>
          </w:p>
        </w:tc>
        <w:tc>
          <w:tcPr>
            <w:tcW w:w="10214" w:type="dxa"/>
          </w:tcPr>
          <w:p w14:paraId="69994979" w14:textId="77777777" w:rsidR="00D13FD7" w:rsidRPr="008005F4" w:rsidRDefault="00D13FD7" w:rsidP="00317F1F">
            <w:pPr>
              <w:spacing w:after="0" w:line="480" w:lineRule="auto"/>
              <w:jc w:val="center"/>
            </w:pPr>
            <w:r w:rsidRPr="008005F4">
              <w:rPr>
                <w:noProof/>
              </w:rPr>
              <w:drawing>
                <wp:inline distT="0" distB="0" distL="0" distR="0" wp14:anchorId="0561D9DF" wp14:editId="15F00134">
                  <wp:extent cx="4229100" cy="4229100"/>
                  <wp:effectExtent l="19050" t="0" r="0" b="0"/>
                  <wp:docPr id="3" name="Picture 2" descr="C:\Work\BIONIC\WorkingDir\7. MetaAnalysisOfProportions\Lifetime_alg1_LeaveOneOut_fore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BIONIC\WorkingDir\7. MetaAnalysisOfProportions\Lifetime_alg1_LeaveOneOut_forestPlot.png"/>
                          <pic:cNvPicPr>
                            <a:picLocks noChangeAspect="1" noChangeArrowheads="1"/>
                          </pic:cNvPicPr>
                        </pic:nvPicPr>
                        <pic:blipFill>
                          <a:blip r:embed="rId23" cstate="print"/>
                          <a:srcRect/>
                          <a:stretch>
                            <a:fillRect/>
                          </a:stretch>
                        </pic:blipFill>
                        <pic:spPr bwMode="auto">
                          <a:xfrm>
                            <a:off x="0" y="0"/>
                            <a:ext cx="4229100" cy="4229100"/>
                          </a:xfrm>
                          <a:prstGeom prst="rect">
                            <a:avLst/>
                          </a:prstGeom>
                          <a:noFill/>
                          <a:ln w="9525">
                            <a:noFill/>
                            <a:miter lim="800000"/>
                            <a:headEnd/>
                            <a:tailEnd/>
                          </a:ln>
                        </pic:spPr>
                      </pic:pic>
                    </a:graphicData>
                  </a:graphic>
                </wp:inline>
              </w:drawing>
            </w:r>
          </w:p>
        </w:tc>
      </w:tr>
    </w:tbl>
    <w:p w14:paraId="1FF29E77" w14:textId="77777777" w:rsidR="00D13FD7" w:rsidRPr="008005F4" w:rsidRDefault="00D13FD7" w:rsidP="00D13FD7">
      <w:pPr>
        <w:spacing w:after="0" w:line="480" w:lineRule="auto"/>
        <w:rPr>
          <w:lang w:val="en-US"/>
        </w:rPr>
      </w:pPr>
    </w:p>
    <w:p w14:paraId="39B5FE71" w14:textId="77777777" w:rsidR="00E223EE" w:rsidRPr="008005F4" w:rsidRDefault="0077100A" w:rsidP="00E223EE">
      <w:pPr>
        <w:pStyle w:val="Heading1"/>
        <w:spacing w:before="0" w:line="480" w:lineRule="auto"/>
        <w:rPr>
          <w:rFonts w:asciiTheme="minorHAnsi" w:eastAsiaTheme="minorHAnsi" w:hAnsiTheme="minorHAnsi" w:cstheme="minorHAnsi"/>
          <w:b w:val="0"/>
          <w:bCs w:val="0"/>
          <w:color w:val="auto"/>
          <w:sz w:val="22"/>
          <w:szCs w:val="22"/>
          <w:lang w:val="en-US"/>
        </w:rPr>
      </w:pPr>
      <w:bookmarkStart w:id="41" w:name="_Toc27046500"/>
      <w:proofErr w:type="gramStart"/>
      <w:r w:rsidRPr="008005F4">
        <w:rPr>
          <w:rFonts w:asciiTheme="minorHAnsi" w:eastAsiaTheme="minorHAnsi" w:hAnsiTheme="minorHAnsi" w:cstheme="minorHAnsi"/>
          <w:color w:val="auto"/>
          <w:sz w:val="22"/>
          <w:szCs w:val="22"/>
          <w:lang w:val="en-US"/>
        </w:rPr>
        <w:lastRenderedPageBreak/>
        <w:t>Supplementary</w:t>
      </w:r>
      <w:r w:rsidR="00E223EE" w:rsidRPr="008005F4">
        <w:rPr>
          <w:rFonts w:asciiTheme="minorHAnsi" w:eastAsiaTheme="minorHAnsi" w:hAnsiTheme="minorHAnsi" w:cstheme="minorHAnsi"/>
          <w:color w:val="auto"/>
          <w:sz w:val="22"/>
          <w:szCs w:val="22"/>
          <w:lang w:val="en-US"/>
        </w:rPr>
        <w:t xml:space="preserve"> Table 1.</w:t>
      </w:r>
      <w:proofErr w:type="gramEnd"/>
      <w:r w:rsidR="00E223EE" w:rsidRPr="008005F4">
        <w:rPr>
          <w:rFonts w:asciiTheme="minorHAnsi" w:eastAsiaTheme="minorHAnsi" w:hAnsiTheme="minorHAnsi" w:cstheme="minorHAnsi"/>
          <w:color w:val="auto"/>
          <w:sz w:val="22"/>
          <w:szCs w:val="22"/>
          <w:lang w:val="en-US"/>
        </w:rPr>
        <w:t xml:space="preserve"> </w:t>
      </w:r>
      <w:r w:rsidR="00E223EE" w:rsidRPr="008005F4">
        <w:rPr>
          <w:rFonts w:asciiTheme="minorHAnsi" w:eastAsiaTheme="minorHAnsi" w:hAnsiTheme="minorHAnsi" w:cstheme="minorHAnsi"/>
          <w:b w:val="0"/>
          <w:color w:val="auto"/>
          <w:sz w:val="22"/>
          <w:szCs w:val="22"/>
          <w:lang w:val="en-US"/>
        </w:rPr>
        <w:t>Estimates of fixed effects of age and sex and variance comp</w:t>
      </w:r>
      <w:r w:rsidR="00FE41DD" w:rsidRPr="008005F4">
        <w:rPr>
          <w:rFonts w:asciiTheme="minorHAnsi" w:eastAsiaTheme="minorHAnsi" w:hAnsiTheme="minorHAnsi" w:cstheme="minorHAnsi"/>
          <w:b w:val="0"/>
          <w:color w:val="auto"/>
          <w:sz w:val="22"/>
          <w:szCs w:val="22"/>
          <w:lang w:val="en-US"/>
        </w:rPr>
        <w:t xml:space="preserve">onents (with standard errors): </w:t>
      </w:r>
      <w:r w:rsidR="00E223EE" w:rsidRPr="008005F4">
        <w:rPr>
          <w:rFonts w:asciiTheme="minorHAnsi" w:eastAsiaTheme="minorHAnsi" w:hAnsiTheme="minorHAnsi" w:cstheme="minorHAnsi"/>
          <w:b w:val="0"/>
          <w:color w:val="auto"/>
          <w:sz w:val="22"/>
          <w:szCs w:val="22"/>
          <w:lang w:val="en-US"/>
        </w:rPr>
        <w:t>A repre</w:t>
      </w:r>
      <w:r w:rsidR="000E41E5" w:rsidRPr="008005F4">
        <w:rPr>
          <w:rFonts w:asciiTheme="minorHAnsi" w:eastAsiaTheme="minorHAnsi" w:hAnsiTheme="minorHAnsi" w:cstheme="minorHAnsi"/>
          <w:b w:val="0"/>
          <w:color w:val="auto"/>
          <w:sz w:val="22"/>
          <w:szCs w:val="22"/>
          <w:lang w:val="en-US"/>
        </w:rPr>
        <w:t>sents additive genetic variance</w:t>
      </w:r>
      <w:r w:rsidR="00E223EE" w:rsidRPr="008005F4">
        <w:rPr>
          <w:rFonts w:asciiTheme="minorHAnsi" w:eastAsiaTheme="minorHAnsi" w:hAnsiTheme="minorHAnsi" w:cstheme="minorHAnsi"/>
          <w:b w:val="0"/>
          <w:color w:val="auto"/>
          <w:sz w:val="22"/>
          <w:szCs w:val="22"/>
          <w:lang w:val="en-US"/>
        </w:rPr>
        <w:t>,</w:t>
      </w:r>
      <w:r w:rsidR="00333398" w:rsidRPr="008005F4">
        <w:rPr>
          <w:rFonts w:asciiTheme="minorHAnsi" w:eastAsiaTheme="minorHAnsi" w:hAnsiTheme="minorHAnsi" w:cstheme="minorHAnsi"/>
          <w:b w:val="0"/>
          <w:color w:val="auto"/>
          <w:sz w:val="22"/>
          <w:szCs w:val="22"/>
          <w:lang w:val="en-US"/>
        </w:rPr>
        <w:t xml:space="preserve"> </w:t>
      </w:r>
      <w:r w:rsidR="00E223EE" w:rsidRPr="008005F4">
        <w:rPr>
          <w:rFonts w:asciiTheme="minorHAnsi" w:eastAsiaTheme="minorHAnsi" w:hAnsiTheme="minorHAnsi" w:cstheme="minorHAnsi"/>
          <w:b w:val="0"/>
          <w:color w:val="auto"/>
          <w:sz w:val="22"/>
          <w:szCs w:val="22"/>
          <w:lang w:val="en-US"/>
        </w:rPr>
        <w:t>C represents environmental variance common to twins from the same household and E represents unshared environmental variance.</w:t>
      </w:r>
      <w:bookmarkEnd w:id="41"/>
      <w:r w:rsidR="00FE41DD" w:rsidRPr="008005F4">
        <w:rPr>
          <w:rFonts w:asciiTheme="minorHAnsi" w:eastAsiaTheme="minorHAnsi" w:hAnsiTheme="minorHAnsi" w:cstheme="minorHAnsi"/>
          <w:b w:val="0"/>
          <w:color w:val="auto"/>
          <w:sz w:val="22"/>
          <w:szCs w:val="22"/>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2127"/>
        <w:gridCol w:w="2126"/>
        <w:gridCol w:w="1709"/>
      </w:tblGrid>
      <w:tr w:rsidR="00E223EE" w:rsidRPr="008005F4" w14:paraId="5799085B" w14:textId="77777777" w:rsidTr="00F645C2">
        <w:tc>
          <w:tcPr>
            <w:tcW w:w="2235" w:type="dxa"/>
            <w:tcBorders>
              <w:top w:val="single" w:sz="4" w:space="0" w:color="auto"/>
              <w:bottom w:val="single" w:sz="4" w:space="0" w:color="auto"/>
              <w:right w:val="single" w:sz="4" w:space="0" w:color="auto"/>
            </w:tcBorders>
            <w:vAlign w:val="center"/>
          </w:tcPr>
          <w:p w14:paraId="15EF0C45" w14:textId="77777777" w:rsidR="00E223EE" w:rsidRPr="008005F4" w:rsidRDefault="00E223EE" w:rsidP="00E223EE">
            <w:pPr>
              <w:pStyle w:val="PlainText"/>
              <w:spacing w:line="480" w:lineRule="auto"/>
              <w:jc w:val="center"/>
            </w:pPr>
          </w:p>
        </w:tc>
        <w:tc>
          <w:tcPr>
            <w:tcW w:w="2409" w:type="dxa"/>
            <w:tcBorders>
              <w:top w:val="single" w:sz="4" w:space="0" w:color="auto"/>
              <w:left w:val="single" w:sz="4" w:space="0" w:color="auto"/>
              <w:bottom w:val="single" w:sz="4" w:space="0" w:color="auto"/>
            </w:tcBorders>
            <w:vAlign w:val="center"/>
          </w:tcPr>
          <w:p w14:paraId="0EB67708" w14:textId="77777777" w:rsidR="00E223EE" w:rsidRPr="008005F4" w:rsidRDefault="00E223EE" w:rsidP="00E223EE">
            <w:pPr>
              <w:pStyle w:val="PlainText"/>
              <w:spacing w:line="480" w:lineRule="auto"/>
              <w:jc w:val="center"/>
            </w:pPr>
            <w:r w:rsidRPr="008005F4">
              <w:t>Lifetime MDD</w:t>
            </w:r>
          </w:p>
        </w:tc>
        <w:tc>
          <w:tcPr>
            <w:tcW w:w="2127" w:type="dxa"/>
            <w:tcBorders>
              <w:top w:val="single" w:sz="4" w:space="0" w:color="auto"/>
              <w:bottom w:val="single" w:sz="4" w:space="0" w:color="auto"/>
            </w:tcBorders>
            <w:vAlign w:val="center"/>
          </w:tcPr>
          <w:p w14:paraId="090117B8" w14:textId="77777777" w:rsidR="00E223EE" w:rsidRPr="008005F4" w:rsidRDefault="00E223EE" w:rsidP="00E223EE">
            <w:pPr>
              <w:pStyle w:val="PlainText"/>
              <w:spacing w:line="480" w:lineRule="auto"/>
              <w:jc w:val="center"/>
            </w:pPr>
            <w:r w:rsidRPr="008005F4">
              <w:t>Current MDD</w:t>
            </w:r>
          </w:p>
        </w:tc>
        <w:tc>
          <w:tcPr>
            <w:tcW w:w="2126" w:type="dxa"/>
            <w:tcBorders>
              <w:top w:val="single" w:sz="4" w:space="0" w:color="auto"/>
              <w:bottom w:val="single" w:sz="4" w:space="0" w:color="auto"/>
            </w:tcBorders>
            <w:vAlign w:val="center"/>
          </w:tcPr>
          <w:p w14:paraId="09F7AEF6" w14:textId="77777777" w:rsidR="00E223EE" w:rsidRPr="008005F4" w:rsidRDefault="00E223EE" w:rsidP="00E223EE">
            <w:pPr>
              <w:pStyle w:val="PlainText"/>
              <w:spacing w:line="480" w:lineRule="auto"/>
              <w:jc w:val="center"/>
            </w:pPr>
            <w:r w:rsidRPr="008005F4">
              <w:t>Height (cm)</w:t>
            </w:r>
          </w:p>
        </w:tc>
        <w:tc>
          <w:tcPr>
            <w:tcW w:w="1709" w:type="dxa"/>
            <w:tcBorders>
              <w:top w:val="single" w:sz="4" w:space="0" w:color="auto"/>
              <w:bottom w:val="single" w:sz="4" w:space="0" w:color="auto"/>
            </w:tcBorders>
            <w:vAlign w:val="center"/>
          </w:tcPr>
          <w:p w14:paraId="7DFFC0EC" w14:textId="77777777" w:rsidR="00E223EE" w:rsidRPr="008005F4" w:rsidRDefault="00E223EE" w:rsidP="00E223EE">
            <w:pPr>
              <w:pStyle w:val="PlainText"/>
              <w:spacing w:line="480" w:lineRule="auto"/>
              <w:jc w:val="center"/>
            </w:pPr>
            <w:r w:rsidRPr="008005F4">
              <w:t>Weight (kg)</w:t>
            </w:r>
          </w:p>
        </w:tc>
      </w:tr>
      <w:tr w:rsidR="00E223EE" w:rsidRPr="008005F4" w14:paraId="40D80B1B" w14:textId="77777777" w:rsidTr="00F645C2">
        <w:tc>
          <w:tcPr>
            <w:tcW w:w="2235" w:type="dxa"/>
            <w:tcBorders>
              <w:top w:val="single" w:sz="4" w:space="0" w:color="auto"/>
              <w:bottom w:val="nil"/>
              <w:right w:val="single" w:sz="4" w:space="0" w:color="auto"/>
            </w:tcBorders>
            <w:vAlign w:val="center"/>
          </w:tcPr>
          <w:p w14:paraId="24E2772F" w14:textId="77777777" w:rsidR="00E223EE" w:rsidRPr="008005F4" w:rsidRDefault="00E223EE" w:rsidP="00E223EE">
            <w:pPr>
              <w:pStyle w:val="PlainText"/>
              <w:spacing w:line="480" w:lineRule="auto"/>
            </w:pPr>
            <w:r w:rsidRPr="008005F4">
              <w:t>Age (SE)</w:t>
            </w:r>
          </w:p>
        </w:tc>
        <w:tc>
          <w:tcPr>
            <w:tcW w:w="2409" w:type="dxa"/>
            <w:tcBorders>
              <w:top w:val="single" w:sz="4" w:space="0" w:color="auto"/>
              <w:left w:val="single" w:sz="4" w:space="0" w:color="auto"/>
              <w:bottom w:val="nil"/>
            </w:tcBorders>
            <w:vAlign w:val="center"/>
          </w:tcPr>
          <w:p w14:paraId="1F02FDAC" w14:textId="77777777" w:rsidR="00E223EE" w:rsidRPr="008005F4" w:rsidRDefault="00E223EE" w:rsidP="00E223EE">
            <w:pPr>
              <w:pStyle w:val="PlainText"/>
              <w:spacing w:line="480" w:lineRule="auto"/>
              <w:jc w:val="center"/>
            </w:pPr>
            <w:r w:rsidRPr="008005F4">
              <w:t>-0.0001 (0.0002)</w:t>
            </w:r>
          </w:p>
        </w:tc>
        <w:tc>
          <w:tcPr>
            <w:tcW w:w="2127" w:type="dxa"/>
            <w:tcBorders>
              <w:top w:val="single" w:sz="4" w:space="0" w:color="auto"/>
              <w:bottom w:val="nil"/>
            </w:tcBorders>
            <w:vAlign w:val="center"/>
          </w:tcPr>
          <w:p w14:paraId="50CA80C8" w14:textId="77777777" w:rsidR="00E223EE" w:rsidRPr="008005F4" w:rsidRDefault="00E223EE" w:rsidP="00E223EE">
            <w:pPr>
              <w:pStyle w:val="PlainText"/>
              <w:spacing w:line="480" w:lineRule="auto"/>
              <w:jc w:val="center"/>
            </w:pPr>
            <w:r w:rsidRPr="008005F4">
              <w:t>-0.002 (0.0002)</w:t>
            </w:r>
          </w:p>
        </w:tc>
        <w:tc>
          <w:tcPr>
            <w:tcW w:w="2126" w:type="dxa"/>
            <w:tcBorders>
              <w:top w:val="single" w:sz="4" w:space="0" w:color="auto"/>
              <w:bottom w:val="nil"/>
            </w:tcBorders>
            <w:vAlign w:val="center"/>
          </w:tcPr>
          <w:p w14:paraId="03BB5592" w14:textId="77777777" w:rsidR="00E223EE" w:rsidRPr="008005F4" w:rsidRDefault="00E223EE" w:rsidP="00E223EE">
            <w:pPr>
              <w:pStyle w:val="PlainText"/>
              <w:spacing w:line="480" w:lineRule="auto"/>
              <w:jc w:val="center"/>
            </w:pPr>
            <w:r w:rsidRPr="008005F4">
              <w:t>-0.06 (0.003)</w:t>
            </w:r>
          </w:p>
        </w:tc>
        <w:tc>
          <w:tcPr>
            <w:tcW w:w="1709" w:type="dxa"/>
            <w:tcBorders>
              <w:top w:val="single" w:sz="4" w:space="0" w:color="auto"/>
              <w:bottom w:val="nil"/>
            </w:tcBorders>
            <w:vAlign w:val="center"/>
          </w:tcPr>
          <w:p w14:paraId="44CE7E82" w14:textId="77777777" w:rsidR="00E223EE" w:rsidRPr="008005F4" w:rsidRDefault="00E223EE" w:rsidP="00E223EE">
            <w:pPr>
              <w:pStyle w:val="PlainText"/>
              <w:spacing w:line="480" w:lineRule="auto"/>
              <w:jc w:val="center"/>
            </w:pPr>
            <w:r w:rsidRPr="008005F4">
              <w:t>0.20 (0.006)</w:t>
            </w:r>
          </w:p>
        </w:tc>
      </w:tr>
      <w:tr w:rsidR="00E223EE" w:rsidRPr="008005F4" w14:paraId="4A7C9C02" w14:textId="77777777" w:rsidTr="00F645C2">
        <w:tc>
          <w:tcPr>
            <w:tcW w:w="2235" w:type="dxa"/>
            <w:tcBorders>
              <w:top w:val="nil"/>
              <w:bottom w:val="nil"/>
              <w:right w:val="single" w:sz="4" w:space="0" w:color="auto"/>
            </w:tcBorders>
            <w:vAlign w:val="center"/>
          </w:tcPr>
          <w:p w14:paraId="3B2EE865" w14:textId="77777777" w:rsidR="00E223EE" w:rsidRPr="008005F4" w:rsidRDefault="00E223EE" w:rsidP="00E223EE">
            <w:pPr>
              <w:pStyle w:val="PlainText"/>
              <w:spacing w:line="480" w:lineRule="auto"/>
            </w:pPr>
            <w:r w:rsidRPr="008005F4">
              <w:t>Sex (SE), males</w:t>
            </w:r>
          </w:p>
        </w:tc>
        <w:tc>
          <w:tcPr>
            <w:tcW w:w="2409" w:type="dxa"/>
            <w:tcBorders>
              <w:top w:val="nil"/>
              <w:left w:val="single" w:sz="4" w:space="0" w:color="auto"/>
              <w:bottom w:val="nil"/>
              <w:right w:val="nil"/>
            </w:tcBorders>
            <w:vAlign w:val="center"/>
          </w:tcPr>
          <w:p w14:paraId="11963F83" w14:textId="77777777" w:rsidR="00E223EE" w:rsidRPr="008005F4" w:rsidRDefault="00E223EE" w:rsidP="00E223EE">
            <w:pPr>
              <w:pStyle w:val="PlainText"/>
              <w:spacing w:line="480" w:lineRule="auto"/>
              <w:jc w:val="center"/>
            </w:pPr>
            <w:r w:rsidRPr="008005F4">
              <w:t>-0.05 (0.004)</w:t>
            </w:r>
          </w:p>
        </w:tc>
        <w:tc>
          <w:tcPr>
            <w:tcW w:w="2127" w:type="dxa"/>
            <w:tcBorders>
              <w:top w:val="nil"/>
              <w:left w:val="nil"/>
              <w:bottom w:val="nil"/>
              <w:right w:val="nil"/>
            </w:tcBorders>
            <w:vAlign w:val="center"/>
          </w:tcPr>
          <w:p w14:paraId="4C0F4FBE" w14:textId="77777777" w:rsidR="00E223EE" w:rsidRPr="008005F4" w:rsidRDefault="00E223EE" w:rsidP="00E223EE">
            <w:pPr>
              <w:pStyle w:val="PlainText"/>
              <w:spacing w:line="480" w:lineRule="auto"/>
              <w:jc w:val="center"/>
            </w:pPr>
            <w:r w:rsidRPr="008005F4">
              <w:t>-0.02 (0.003)</w:t>
            </w:r>
          </w:p>
        </w:tc>
        <w:tc>
          <w:tcPr>
            <w:tcW w:w="2126" w:type="dxa"/>
            <w:tcBorders>
              <w:top w:val="nil"/>
              <w:left w:val="nil"/>
              <w:bottom w:val="nil"/>
              <w:right w:val="nil"/>
            </w:tcBorders>
            <w:vAlign w:val="center"/>
          </w:tcPr>
          <w:p w14:paraId="02730CFC" w14:textId="77777777" w:rsidR="00E223EE" w:rsidRPr="008005F4" w:rsidRDefault="00E223EE" w:rsidP="00E223EE">
            <w:pPr>
              <w:pStyle w:val="PlainText"/>
              <w:spacing w:line="480" w:lineRule="auto"/>
              <w:jc w:val="center"/>
            </w:pPr>
            <w:r w:rsidRPr="008005F4">
              <w:t>6.58 (0.05)</w:t>
            </w:r>
          </w:p>
        </w:tc>
        <w:tc>
          <w:tcPr>
            <w:tcW w:w="1709" w:type="dxa"/>
            <w:tcBorders>
              <w:top w:val="nil"/>
              <w:left w:val="nil"/>
              <w:bottom w:val="nil"/>
            </w:tcBorders>
            <w:vAlign w:val="center"/>
          </w:tcPr>
          <w:p w14:paraId="12C5D4AD" w14:textId="77777777" w:rsidR="00E223EE" w:rsidRPr="008005F4" w:rsidRDefault="00E223EE" w:rsidP="00E223EE">
            <w:pPr>
              <w:pStyle w:val="PlainText"/>
              <w:spacing w:line="480" w:lineRule="auto"/>
              <w:jc w:val="center"/>
            </w:pPr>
            <w:r w:rsidRPr="008005F4">
              <w:t>6.06 (0.10)</w:t>
            </w:r>
          </w:p>
        </w:tc>
      </w:tr>
      <w:tr w:rsidR="00E223EE" w:rsidRPr="008005F4" w14:paraId="2F446F7C" w14:textId="77777777" w:rsidTr="00F645C2">
        <w:tc>
          <w:tcPr>
            <w:tcW w:w="2235" w:type="dxa"/>
            <w:tcBorders>
              <w:top w:val="nil"/>
              <w:bottom w:val="single" w:sz="4" w:space="0" w:color="auto"/>
              <w:right w:val="single" w:sz="4" w:space="0" w:color="auto"/>
            </w:tcBorders>
            <w:vAlign w:val="center"/>
          </w:tcPr>
          <w:p w14:paraId="2979DB2F" w14:textId="77777777" w:rsidR="00E223EE" w:rsidRPr="008005F4" w:rsidRDefault="00E223EE" w:rsidP="00E223EE">
            <w:pPr>
              <w:pStyle w:val="PlainText"/>
              <w:spacing w:line="480" w:lineRule="auto"/>
            </w:pPr>
            <w:r w:rsidRPr="008005F4">
              <w:t>Sex (SE), females</w:t>
            </w:r>
          </w:p>
        </w:tc>
        <w:tc>
          <w:tcPr>
            <w:tcW w:w="2409" w:type="dxa"/>
            <w:tcBorders>
              <w:top w:val="nil"/>
              <w:left w:val="single" w:sz="4" w:space="0" w:color="auto"/>
              <w:bottom w:val="single" w:sz="4" w:space="0" w:color="auto"/>
              <w:right w:val="nil"/>
            </w:tcBorders>
            <w:vAlign w:val="center"/>
          </w:tcPr>
          <w:p w14:paraId="42DA677A" w14:textId="77777777" w:rsidR="00E223EE" w:rsidRPr="008005F4" w:rsidRDefault="00E223EE" w:rsidP="00E223EE">
            <w:pPr>
              <w:pStyle w:val="PlainText"/>
              <w:spacing w:line="480" w:lineRule="auto"/>
              <w:jc w:val="center"/>
            </w:pPr>
            <w:r w:rsidRPr="008005F4">
              <w:t>0.05 (0.004)</w:t>
            </w:r>
          </w:p>
        </w:tc>
        <w:tc>
          <w:tcPr>
            <w:tcW w:w="2127" w:type="dxa"/>
            <w:tcBorders>
              <w:top w:val="nil"/>
              <w:left w:val="nil"/>
              <w:bottom w:val="single" w:sz="4" w:space="0" w:color="auto"/>
              <w:right w:val="nil"/>
            </w:tcBorders>
            <w:vAlign w:val="center"/>
          </w:tcPr>
          <w:p w14:paraId="4FC07F26" w14:textId="77777777" w:rsidR="00E223EE" w:rsidRPr="008005F4" w:rsidRDefault="00E223EE" w:rsidP="00E223EE">
            <w:pPr>
              <w:pStyle w:val="PlainText"/>
              <w:spacing w:line="480" w:lineRule="auto"/>
              <w:jc w:val="center"/>
            </w:pPr>
            <w:r w:rsidRPr="008005F4">
              <w:t>0.02 (0.003)</w:t>
            </w:r>
          </w:p>
        </w:tc>
        <w:tc>
          <w:tcPr>
            <w:tcW w:w="2126" w:type="dxa"/>
            <w:tcBorders>
              <w:top w:val="nil"/>
              <w:left w:val="nil"/>
              <w:bottom w:val="single" w:sz="4" w:space="0" w:color="auto"/>
              <w:right w:val="nil"/>
            </w:tcBorders>
            <w:vAlign w:val="center"/>
          </w:tcPr>
          <w:p w14:paraId="26DAA7C1" w14:textId="77777777" w:rsidR="00E223EE" w:rsidRPr="008005F4" w:rsidRDefault="00E223EE" w:rsidP="00E223EE">
            <w:pPr>
              <w:pStyle w:val="PlainText"/>
              <w:spacing w:line="480" w:lineRule="auto"/>
              <w:jc w:val="center"/>
            </w:pPr>
            <w:r w:rsidRPr="008005F4">
              <w:t>-6.58 (0.05)</w:t>
            </w:r>
          </w:p>
        </w:tc>
        <w:tc>
          <w:tcPr>
            <w:tcW w:w="1709" w:type="dxa"/>
            <w:tcBorders>
              <w:top w:val="nil"/>
              <w:left w:val="nil"/>
              <w:bottom w:val="single" w:sz="4" w:space="0" w:color="auto"/>
            </w:tcBorders>
            <w:vAlign w:val="center"/>
          </w:tcPr>
          <w:p w14:paraId="2D624D83" w14:textId="77777777" w:rsidR="00E223EE" w:rsidRPr="008005F4" w:rsidRDefault="00E223EE" w:rsidP="00E223EE">
            <w:pPr>
              <w:pStyle w:val="PlainText"/>
              <w:spacing w:line="480" w:lineRule="auto"/>
              <w:jc w:val="center"/>
            </w:pPr>
            <w:r w:rsidRPr="008005F4">
              <w:t>-6.06 (0.10)</w:t>
            </w:r>
          </w:p>
        </w:tc>
      </w:tr>
      <w:tr w:rsidR="00E223EE" w:rsidRPr="008005F4" w14:paraId="5534A400" w14:textId="77777777" w:rsidTr="00F645C2">
        <w:tc>
          <w:tcPr>
            <w:tcW w:w="2235" w:type="dxa"/>
            <w:tcBorders>
              <w:top w:val="single" w:sz="4" w:space="0" w:color="auto"/>
              <w:bottom w:val="nil"/>
              <w:right w:val="single" w:sz="4" w:space="0" w:color="auto"/>
            </w:tcBorders>
            <w:vAlign w:val="center"/>
          </w:tcPr>
          <w:p w14:paraId="6F75BA2A" w14:textId="77777777" w:rsidR="00E223EE" w:rsidRPr="008005F4" w:rsidRDefault="00E223EE" w:rsidP="00E223EE">
            <w:pPr>
              <w:pStyle w:val="PlainText"/>
              <w:spacing w:line="480" w:lineRule="auto"/>
            </w:pPr>
            <w:r w:rsidRPr="008005F4">
              <w:t>A (SE)</w:t>
            </w:r>
          </w:p>
        </w:tc>
        <w:tc>
          <w:tcPr>
            <w:tcW w:w="2409" w:type="dxa"/>
            <w:tcBorders>
              <w:top w:val="single" w:sz="4" w:space="0" w:color="auto"/>
              <w:left w:val="single" w:sz="4" w:space="0" w:color="auto"/>
              <w:bottom w:val="nil"/>
            </w:tcBorders>
            <w:vAlign w:val="center"/>
          </w:tcPr>
          <w:p w14:paraId="1273E076" w14:textId="77777777" w:rsidR="00E223EE" w:rsidRPr="008005F4" w:rsidRDefault="00E223EE" w:rsidP="00E223EE">
            <w:pPr>
              <w:pStyle w:val="PlainText"/>
              <w:spacing w:line="480" w:lineRule="auto"/>
              <w:jc w:val="center"/>
            </w:pPr>
            <w:r w:rsidRPr="008005F4">
              <w:t>0.05 (0.005)</w:t>
            </w:r>
          </w:p>
        </w:tc>
        <w:tc>
          <w:tcPr>
            <w:tcW w:w="2127" w:type="dxa"/>
            <w:tcBorders>
              <w:top w:val="single" w:sz="4" w:space="0" w:color="auto"/>
              <w:bottom w:val="nil"/>
            </w:tcBorders>
            <w:vAlign w:val="center"/>
          </w:tcPr>
          <w:p w14:paraId="0276C472" w14:textId="77777777" w:rsidR="00E223EE" w:rsidRPr="008005F4" w:rsidRDefault="00E223EE" w:rsidP="00E223EE">
            <w:pPr>
              <w:pStyle w:val="PlainText"/>
              <w:spacing w:line="480" w:lineRule="auto"/>
              <w:jc w:val="center"/>
            </w:pPr>
            <w:r w:rsidRPr="008005F4">
              <w:t>0.03 (0.003)</w:t>
            </w:r>
          </w:p>
        </w:tc>
        <w:tc>
          <w:tcPr>
            <w:tcW w:w="2126" w:type="dxa"/>
            <w:tcBorders>
              <w:top w:val="single" w:sz="4" w:space="0" w:color="auto"/>
              <w:bottom w:val="nil"/>
            </w:tcBorders>
            <w:vAlign w:val="center"/>
          </w:tcPr>
          <w:p w14:paraId="215AF806" w14:textId="77777777" w:rsidR="00E223EE" w:rsidRPr="008005F4" w:rsidRDefault="00E223EE" w:rsidP="00E223EE">
            <w:pPr>
              <w:pStyle w:val="PlainText"/>
              <w:spacing w:line="480" w:lineRule="auto"/>
              <w:jc w:val="center"/>
            </w:pPr>
            <w:r w:rsidRPr="008005F4">
              <w:t>36.26 (0.88)</w:t>
            </w:r>
          </w:p>
        </w:tc>
        <w:tc>
          <w:tcPr>
            <w:tcW w:w="1709" w:type="dxa"/>
            <w:tcBorders>
              <w:top w:val="single" w:sz="4" w:space="0" w:color="auto"/>
              <w:bottom w:val="nil"/>
            </w:tcBorders>
            <w:vAlign w:val="center"/>
          </w:tcPr>
          <w:p w14:paraId="39E9B0E9" w14:textId="77777777" w:rsidR="00E223EE" w:rsidRPr="008005F4" w:rsidRDefault="00E223EE" w:rsidP="00E223EE">
            <w:pPr>
              <w:pStyle w:val="PlainText"/>
              <w:spacing w:line="480" w:lineRule="auto"/>
              <w:jc w:val="center"/>
            </w:pPr>
            <w:r w:rsidRPr="008005F4">
              <w:t>89.99 (3.52)</w:t>
            </w:r>
          </w:p>
        </w:tc>
      </w:tr>
      <w:tr w:rsidR="00E223EE" w:rsidRPr="008005F4" w14:paraId="1F344660" w14:textId="77777777" w:rsidTr="00F645C2">
        <w:tc>
          <w:tcPr>
            <w:tcW w:w="2235" w:type="dxa"/>
            <w:tcBorders>
              <w:top w:val="nil"/>
              <w:bottom w:val="nil"/>
              <w:right w:val="single" w:sz="4" w:space="0" w:color="auto"/>
            </w:tcBorders>
            <w:vAlign w:val="center"/>
          </w:tcPr>
          <w:p w14:paraId="5F84672B" w14:textId="77777777" w:rsidR="00E223EE" w:rsidRPr="008005F4" w:rsidRDefault="00E223EE" w:rsidP="00E223EE">
            <w:pPr>
              <w:pStyle w:val="PlainText"/>
              <w:spacing w:line="480" w:lineRule="auto"/>
            </w:pPr>
            <w:r w:rsidRPr="008005F4">
              <w:t>C (SE)</w:t>
            </w:r>
          </w:p>
        </w:tc>
        <w:tc>
          <w:tcPr>
            <w:tcW w:w="2409" w:type="dxa"/>
            <w:tcBorders>
              <w:top w:val="nil"/>
              <w:left w:val="single" w:sz="4" w:space="0" w:color="auto"/>
              <w:bottom w:val="nil"/>
            </w:tcBorders>
            <w:vAlign w:val="center"/>
          </w:tcPr>
          <w:p w14:paraId="7576CE49" w14:textId="77777777" w:rsidR="00E223EE" w:rsidRPr="008005F4" w:rsidRDefault="00E223EE" w:rsidP="00E223EE">
            <w:pPr>
              <w:pStyle w:val="PlainText"/>
              <w:spacing w:line="480" w:lineRule="auto"/>
              <w:jc w:val="center"/>
            </w:pPr>
            <w:r w:rsidRPr="008005F4">
              <w:t>0.002 (0.005)</w:t>
            </w:r>
          </w:p>
        </w:tc>
        <w:tc>
          <w:tcPr>
            <w:tcW w:w="2127" w:type="dxa"/>
            <w:tcBorders>
              <w:top w:val="nil"/>
              <w:bottom w:val="nil"/>
            </w:tcBorders>
            <w:vAlign w:val="center"/>
          </w:tcPr>
          <w:p w14:paraId="69D4B569" w14:textId="77777777" w:rsidR="00E223EE" w:rsidRPr="008005F4" w:rsidRDefault="00E223EE" w:rsidP="00E223EE">
            <w:pPr>
              <w:pStyle w:val="PlainText"/>
              <w:spacing w:line="480" w:lineRule="auto"/>
              <w:jc w:val="center"/>
            </w:pPr>
            <w:r w:rsidRPr="008005F4">
              <w:t>0.00 (-)</w:t>
            </w:r>
          </w:p>
        </w:tc>
        <w:tc>
          <w:tcPr>
            <w:tcW w:w="2126" w:type="dxa"/>
            <w:tcBorders>
              <w:top w:val="nil"/>
              <w:bottom w:val="nil"/>
            </w:tcBorders>
            <w:vAlign w:val="center"/>
          </w:tcPr>
          <w:p w14:paraId="204076C1" w14:textId="77777777" w:rsidR="00E223EE" w:rsidRPr="008005F4" w:rsidRDefault="00E223EE" w:rsidP="00E223EE">
            <w:pPr>
              <w:pStyle w:val="PlainText"/>
              <w:spacing w:line="480" w:lineRule="auto"/>
              <w:jc w:val="center"/>
            </w:pPr>
            <w:r w:rsidRPr="008005F4">
              <w:t>3.08 (0.69)</w:t>
            </w:r>
          </w:p>
        </w:tc>
        <w:tc>
          <w:tcPr>
            <w:tcW w:w="1709" w:type="dxa"/>
            <w:tcBorders>
              <w:top w:val="nil"/>
              <w:bottom w:val="nil"/>
            </w:tcBorders>
            <w:vAlign w:val="center"/>
          </w:tcPr>
          <w:p w14:paraId="64189C62" w14:textId="77777777" w:rsidR="00E223EE" w:rsidRPr="008005F4" w:rsidRDefault="00E223EE" w:rsidP="00E223EE">
            <w:pPr>
              <w:pStyle w:val="PlainText"/>
              <w:spacing w:line="480" w:lineRule="auto"/>
              <w:jc w:val="center"/>
            </w:pPr>
            <w:r w:rsidRPr="008005F4">
              <w:t>41.86 (3.15)</w:t>
            </w:r>
          </w:p>
        </w:tc>
      </w:tr>
      <w:tr w:rsidR="00E223EE" w:rsidRPr="008005F4" w14:paraId="1B619323" w14:textId="77777777" w:rsidTr="00F645C2">
        <w:tc>
          <w:tcPr>
            <w:tcW w:w="2235" w:type="dxa"/>
            <w:tcBorders>
              <w:top w:val="nil"/>
              <w:bottom w:val="single" w:sz="4" w:space="0" w:color="auto"/>
              <w:right w:val="single" w:sz="4" w:space="0" w:color="auto"/>
            </w:tcBorders>
            <w:vAlign w:val="center"/>
          </w:tcPr>
          <w:p w14:paraId="337CA47F" w14:textId="77777777" w:rsidR="00E223EE" w:rsidRPr="008005F4" w:rsidRDefault="00E223EE" w:rsidP="00E223EE">
            <w:pPr>
              <w:pStyle w:val="PlainText"/>
              <w:spacing w:line="480" w:lineRule="auto"/>
            </w:pPr>
            <w:r w:rsidRPr="008005F4">
              <w:t>E (SE)</w:t>
            </w:r>
          </w:p>
        </w:tc>
        <w:tc>
          <w:tcPr>
            <w:tcW w:w="2409" w:type="dxa"/>
            <w:tcBorders>
              <w:top w:val="nil"/>
              <w:left w:val="single" w:sz="4" w:space="0" w:color="auto"/>
              <w:bottom w:val="single" w:sz="4" w:space="0" w:color="auto"/>
            </w:tcBorders>
            <w:vAlign w:val="center"/>
          </w:tcPr>
          <w:p w14:paraId="4FBF6AE3" w14:textId="77777777" w:rsidR="00E223EE" w:rsidRPr="008005F4" w:rsidRDefault="00E223EE" w:rsidP="00E223EE">
            <w:pPr>
              <w:pStyle w:val="PlainText"/>
              <w:spacing w:line="480" w:lineRule="auto"/>
              <w:jc w:val="center"/>
            </w:pPr>
            <w:r w:rsidRPr="008005F4">
              <w:t>0.12 (0.004)</w:t>
            </w:r>
          </w:p>
        </w:tc>
        <w:tc>
          <w:tcPr>
            <w:tcW w:w="2127" w:type="dxa"/>
            <w:tcBorders>
              <w:top w:val="nil"/>
              <w:bottom w:val="single" w:sz="4" w:space="0" w:color="auto"/>
            </w:tcBorders>
            <w:vAlign w:val="center"/>
          </w:tcPr>
          <w:p w14:paraId="7D745CA1" w14:textId="77777777" w:rsidR="00E223EE" w:rsidRPr="008005F4" w:rsidRDefault="00E223EE" w:rsidP="00E223EE">
            <w:pPr>
              <w:pStyle w:val="PlainText"/>
              <w:spacing w:line="480" w:lineRule="auto"/>
              <w:jc w:val="center"/>
            </w:pPr>
            <w:r w:rsidRPr="008005F4">
              <w:t>0.06 (0.002)</w:t>
            </w:r>
          </w:p>
        </w:tc>
        <w:tc>
          <w:tcPr>
            <w:tcW w:w="2126" w:type="dxa"/>
            <w:tcBorders>
              <w:top w:val="nil"/>
              <w:bottom w:val="single" w:sz="4" w:space="0" w:color="auto"/>
            </w:tcBorders>
            <w:vAlign w:val="center"/>
          </w:tcPr>
          <w:p w14:paraId="74128858" w14:textId="77777777" w:rsidR="00E223EE" w:rsidRPr="008005F4" w:rsidRDefault="00E223EE" w:rsidP="00E223EE">
            <w:pPr>
              <w:pStyle w:val="PlainText"/>
              <w:spacing w:line="480" w:lineRule="auto"/>
              <w:jc w:val="center"/>
            </w:pPr>
            <w:r w:rsidRPr="008005F4">
              <w:t>5.23 (0.21)</w:t>
            </w:r>
          </w:p>
        </w:tc>
        <w:tc>
          <w:tcPr>
            <w:tcW w:w="1709" w:type="dxa"/>
            <w:tcBorders>
              <w:top w:val="nil"/>
              <w:bottom w:val="single" w:sz="4" w:space="0" w:color="auto"/>
            </w:tcBorders>
            <w:vAlign w:val="center"/>
          </w:tcPr>
          <w:p w14:paraId="06057B8D" w14:textId="77777777" w:rsidR="00E223EE" w:rsidRPr="008005F4" w:rsidRDefault="00E223EE" w:rsidP="00E223EE">
            <w:pPr>
              <w:pStyle w:val="PlainText"/>
              <w:spacing w:line="480" w:lineRule="auto"/>
              <w:jc w:val="center"/>
            </w:pPr>
            <w:r w:rsidRPr="008005F4">
              <w:t>32.29 (1.37)</w:t>
            </w:r>
          </w:p>
        </w:tc>
      </w:tr>
      <w:tr w:rsidR="00E223EE" w:rsidRPr="008005F4" w14:paraId="2E0BF48C" w14:textId="77777777" w:rsidTr="00F645C2">
        <w:tc>
          <w:tcPr>
            <w:tcW w:w="2235" w:type="dxa"/>
            <w:tcBorders>
              <w:top w:val="single" w:sz="4" w:space="0" w:color="auto"/>
              <w:right w:val="single" w:sz="4" w:space="0" w:color="auto"/>
            </w:tcBorders>
            <w:vAlign w:val="center"/>
          </w:tcPr>
          <w:p w14:paraId="09566110" w14:textId="77777777" w:rsidR="00E223EE" w:rsidRPr="008005F4" w:rsidRDefault="00E223EE" w:rsidP="00E223EE">
            <w:pPr>
              <w:pStyle w:val="PlainText"/>
              <w:spacing w:line="480" w:lineRule="auto"/>
            </w:pPr>
            <w:r w:rsidRPr="008005F4">
              <w:t>A, %</w:t>
            </w:r>
          </w:p>
        </w:tc>
        <w:tc>
          <w:tcPr>
            <w:tcW w:w="2409" w:type="dxa"/>
            <w:tcBorders>
              <w:top w:val="single" w:sz="4" w:space="0" w:color="auto"/>
              <w:left w:val="single" w:sz="4" w:space="0" w:color="auto"/>
            </w:tcBorders>
            <w:vAlign w:val="center"/>
          </w:tcPr>
          <w:p w14:paraId="51D650E5" w14:textId="77777777" w:rsidR="00E223EE" w:rsidRPr="008005F4" w:rsidRDefault="00E223EE" w:rsidP="00E223EE">
            <w:pPr>
              <w:pStyle w:val="PlainText"/>
              <w:spacing w:line="480" w:lineRule="auto"/>
              <w:jc w:val="center"/>
            </w:pPr>
            <w:r w:rsidRPr="008005F4">
              <w:t>0.30</w:t>
            </w:r>
          </w:p>
        </w:tc>
        <w:tc>
          <w:tcPr>
            <w:tcW w:w="2127" w:type="dxa"/>
            <w:tcBorders>
              <w:top w:val="single" w:sz="4" w:space="0" w:color="auto"/>
            </w:tcBorders>
            <w:vAlign w:val="center"/>
          </w:tcPr>
          <w:p w14:paraId="25EA2FDE" w14:textId="77777777" w:rsidR="00E223EE" w:rsidRPr="008005F4" w:rsidRDefault="00E223EE" w:rsidP="00E223EE">
            <w:pPr>
              <w:pStyle w:val="PlainText"/>
              <w:spacing w:line="480" w:lineRule="auto"/>
              <w:jc w:val="center"/>
            </w:pPr>
            <w:r w:rsidRPr="008005F4">
              <w:t>0.34</w:t>
            </w:r>
          </w:p>
        </w:tc>
        <w:tc>
          <w:tcPr>
            <w:tcW w:w="2126" w:type="dxa"/>
            <w:tcBorders>
              <w:top w:val="single" w:sz="4" w:space="0" w:color="auto"/>
            </w:tcBorders>
            <w:vAlign w:val="center"/>
          </w:tcPr>
          <w:p w14:paraId="243B26DA" w14:textId="77777777" w:rsidR="00E223EE" w:rsidRPr="008005F4" w:rsidRDefault="00E223EE" w:rsidP="00E223EE">
            <w:pPr>
              <w:pStyle w:val="PlainText"/>
              <w:spacing w:line="480" w:lineRule="auto"/>
              <w:jc w:val="center"/>
            </w:pPr>
            <w:r w:rsidRPr="008005F4">
              <w:t>0.81</w:t>
            </w:r>
          </w:p>
        </w:tc>
        <w:tc>
          <w:tcPr>
            <w:tcW w:w="1709" w:type="dxa"/>
            <w:tcBorders>
              <w:top w:val="single" w:sz="4" w:space="0" w:color="auto"/>
            </w:tcBorders>
            <w:vAlign w:val="center"/>
          </w:tcPr>
          <w:p w14:paraId="0C4E2C73" w14:textId="77777777" w:rsidR="00E223EE" w:rsidRPr="008005F4" w:rsidRDefault="00E223EE" w:rsidP="00E223EE">
            <w:pPr>
              <w:pStyle w:val="PlainText"/>
              <w:spacing w:line="480" w:lineRule="auto"/>
              <w:jc w:val="center"/>
            </w:pPr>
            <w:r w:rsidRPr="008005F4">
              <w:t>0.55</w:t>
            </w:r>
          </w:p>
        </w:tc>
      </w:tr>
      <w:tr w:rsidR="00E223EE" w:rsidRPr="008005F4" w14:paraId="7CF3E4BE" w14:textId="77777777" w:rsidTr="00F645C2">
        <w:tc>
          <w:tcPr>
            <w:tcW w:w="2235" w:type="dxa"/>
            <w:tcBorders>
              <w:right w:val="single" w:sz="4" w:space="0" w:color="auto"/>
            </w:tcBorders>
            <w:vAlign w:val="center"/>
          </w:tcPr>
          <w:p w14:paraId="1BB15E40" w14:textId="77777777" w:rsidR="00E223EE" w:rsidRPr="008005F4" w:rsidRDefault="00E223EE" w:rsidP="00E223EE">
            <w:pPr>
              <w:pStyle w:val="PlainText"/>
              <w:spacing w:line="480" w:lineRule="auto"/>
            </w:pPr>
            <w:r w:rsidRPr="008005F4">
              <w:t>C, %</w:t>
            </w:r>
          </w:p>
        </w:tc>
        <w:tc>
          <w:tcPr>
            <w:tcW w:w="2409" w:type="dxa"/>
            <w:tcBorders>
              <w:left w:val="single" w:sz="4" w:space="0" w:color="auto"/>
            </w:tcBorders>
            <w:vAlign w:val="center"/>
          </w:tcPr>
          <w:p w14:paraId="7E798A59" w14:textId="77777777" w:rsidR="00E223EE" w:rsidRPr="008005F4" w:rsidRDefault="00E223EE" w:rsidP="00E223EE">
            <w:pPr>
              <w:pStyle w:val="PlainText"/>
              <w:spacing w:line="480" w:lineRule="auto"/>
              <w:jc w:val="center"/>
            </w:pPr>
            <w:r w:rsidRPr="008005F4">
              <w:t>0.01</w:t>
            </w:r>
          </w:p>
        </w:tc>
        <w:tc>
          <w:tcPr>
            <w:tcW w:w="2127" w:type="dxa"/>
            <w:vAlign w:val="center"/>
          </w:tcPr>
          <w:p w14:paraId="17BD7504" w14:textId="77777777" w:rsidR="00E223EE" w:rsidRPr="008005F4" w:rsidRDefault="00E223EE" w:rsidP="00E223EE">
            <w:pPr>
              <w:pStyle w:val="PlainText"/>
              <w:spacing w:line="480" w:lineRule="auto"/>
              <w:jc w:val="center"/>
            </w:pPr>
            <w:r w:rsidRPr="008005F4">
              <w:t>0</w:t>
            </w:r>
          </w:p>
        </w:tc>
        <w:tc>
          <w:tcPr>
            <w:tcW w:w="2126" w:type="dxa"/>
            <w:vAlign w:val="center"/>
          </w:tcPr>
          <w:p w14:paraId="5A3ED785" w14:textId="77777777" w:rsidR="00E223EE" w:rsidRPr="008005F4" w:rsidRDefault="00E223EE" w:rsidP="00E223EE">
            <w:pPr>
              <w:pStyle w:val="PlainText"/>
              <w:spacing w:line="480" w:lineRule="auto"/>
              <w:jc w:val="center"/>
            </w:pPr>
            <w:r w:rsidRPr="008005F4">
              <w:t>0.07</w:t>
            </w:r>
          </w:p>
        </w:tc>
        <w:tc>
          <w:tcPr>
            <w:tcW w:w="1709" w:type="dxa"/>
            <w:vAlign w:val="center"/>
          </w:tcPr>
          <w:p w14:paraId="37DEE494" w14:textId="77777777" w:rsidR="00E223EE" w:rsidRPr="008005F4" w:rsidRDefault="00E223EE" w:rsidP="00E223EE">
            <w:pPr>
              <w:pStyle w:val="PlainText"/>
              <w:spacing w:line="480" w:lineRule="auto"/>
              <w:jc w:val="center"/>
            </w:pPr>
            <w:r w:rsidRPr="008005F4">
              <w:t>0.26</w:t>
            </w:r>
          </w:p>
        </w:tc>
      </w:tr>
      <w:tr w:rsidR="00E223EE" w:rsidRPr="008005F4" w14:paraId="457BFD3A" w14:textId="77777777" w:rsidTr="00F645C2">
        <w:tc>
          <w:tcPr>
            <w:tcW w:w="2235" w:type="dxa"/>
            <w:tcBorders>
              <w:right w:val="single" w:sz="4" w:space="0" w:color="auto"/>
            </w:tcBorders>
            <w:vAlign w:val="center"/>
          </w:tcPr>
          <w:p w14:paraId="339B4B34" w14:textId="77777777" w:rsidR="00E223EE" w:rsidRPr="008005F4" w:rsidRDefault="00E223EE" w:rsidP="00E223EE">
            <w:pPr>
              <w:pStyle w:val="PlainText"/>
              <w:spacing w:line="480" w:lineRule="auto"/>
            </w:pPr>
            <w:r w:rsidRPr="008005F4">
              <w:t>E, %</w:t>
            </w:r>
          </w:p>
        </w:tc>
        <w:tc>
          <w:tcPr>
            <w:tcW w:w="2409" w:type="dxa"/>
            <w:tcBorders>
              <w:left w:val="single" w:sz="4" w:space="0" w:color="auto"/>
              <w:bottom w:val="single" w:sz="4" w:space="0" w:color="auto"/>
            </w:tcBorders>
            <w:vAlign w:val="center"/>
          </w:tcPr>
          <w:p w14:paraId="67A0DF3B" w14:textId="77777777" w:rsidR="00E223EE" w:rsidRPr="008005F4" w:rsidRDefault="00E223EE" w:rsidP="00E223EE">
            <w:pPr>
              <w:pStyle w:val="PlainText"/>
              <w:spacing w:line="480" w:lineRule="auto"/>
              <w:jc w:val="center"/>
            </w:pPr>
            <w:r w:rsidRPr="008005F4">
              <w:t>0.69</w:t>
            </w:r>
          </w:p>
        </w:tc>
        <w:tc>
          <w:tcPr>
            <w:tcW w:w="2127" w:type="dxa"/>
            <w:tcBorders>
              <w:bottom w:val="single" w:sz="4" w:space="0" w:color="auto"/>
            </w:tcBorders>
            <w:vAlign w:val="center"/>
          </w:tcPr>
          <w:p w14:paraId="21A0D65E" w14:textId="77777777" w:rsidR="00E223EE" w:rsidRPr="008005F4" w:rsidRDefault="00E223EE" w:rsidP="00E223EE">
            <w:pPr>
              <w:pStyle w:val="PlainText"/>
              <w:spacing w:line="480" w:lineRule="auto"/>
              <w:jc w:val="center"/>
            </w:pPr>
            <w:r w:rsidRPr="008005F4">
              <w:t>0.66</w:t>
            </w:r>
          </w:p>
        </w:tc>
        <w:tc>
          <w:tcPr>
            <w:tcW w:w="2126" w:type="dxa"/>
            <w:tcBorders>
              <w:bottom w:val="single" w:sz="4" w:space="0" w:color="auto"/>
            </w:tcBorders>
            <w:vAlign w:val="center"/>
          </w:tcPr>
          <w:p w14:paraId="324C9842" w14:textId="77777777" w:rsidR="00E223EE" w:rsidRPr="008005F4" w:rsidRDefault="00E223EE" w:rsidP="00E223EE">
            <w:pPr>
              <w:pStyle w:val="PlainText"/>
              <w:spacing w:line="480" w:lineRule="auto"/>
              <w:jc w:val="center"/>
            </w:pPr>
            <w:r w:rsidRPr="008005F4">
              <w:t>0.12</w:t>
            </w:r>
          </w:p>
        </w:tc>
        <w:tc>
          <w:tcPr>
            <w:tcW w:w="1709" w:type="dxa"/>
            <w:tcBorders>
              <w:bottom w:val="single" w:sz="4" w:space="0" w:color="auto"/>
            </w:tcBorders>
            <w:vAlign w:val="center"/>
          </w:tcPr>
          <w:p w14:paraId="3F79FA16" w14:textId="77777777" w:rsidR="00E223EE" w:rsidRPr="008005F4" w:rsidRDefault="00E223EE" w:rsidP="00E223EE">
            <w:pPr>
              <w:pStyle w:val="PlainText"/>
              <w:spacing w:line="480" w:lineRule="auto"/>
              <w:jc w:val="center"/>
            </w:pPr>
            <w:r w:rsidRPr="008005F4">
              <w:t>0.20</w:t>
            </w:r>
          </w:p>
        </w:tc>
      </w:tr>
    </w:tbl>
    <w:p w14:paraId="40AE6EBD" w14:textId="77777777" w:rsidR="00E223EE" w:rsidRPr="008005F4" w:rsidRDefault="00E223EE" w:rsidP="00E223EE">
      <w:pPr>
        <w:pStyle w:val="PlainText"/>
        <w:spacing w:line="480" w:lineRule="auto"/>
        <w:jc w:val="center"/>
        <w:rPr>
          <w:b/>
        </w:rPr>
      </w:pPr>
    </w:p>
    <w:p w14:paraId="7EDB2C3D" w14:textId="77777777" w:rsidR="00E223EE" w:rsidRPr="00202019" w:rsidRDefault="00E223EE" w:rsidP="003204D1">
      <w:pPr>
        <w:pStyle w:val="Heading1"/>
        <w:spacing w:before="0"/>
        <w:rPr>
          <w:rStyle w:val="Heading1Char"/>
          <w:rFonts w:asciiTheme="minorHAnsi" w:hAnsiTheme="minorHAnsi"/>
          <w:b/>
          <w:color w:val="auto"/>
          <w:sz w:val="22"/>
          <w:szCs w:val="22"/>
        </w:rPr>
      </w:pPr>
    </w:p>
    <w:p w14:paraId="393D095C" w14:textId="77777777" w:rsidR="00375F9A" w:rsidRPr="00202019" w:rsidRDefault="00375F9A" w:rsidP="00375F9A">
      <w:pPr>
        <w:pStyle w:val="Heading1"/>
        <w:rPr>
          <w:rFonts w:ascii="Calibri" w:hAnsi="Calibri"/>
          <w:b w:val="0"/>
          <w:color w:val="auto"/>
          <w:sz w:val="22"/>
          <w:szCs w:val="22"/>
          <w:lang w:val="en-US"/>
        </w:rPr>
      </w:pPr>
      <w:bookmarkStart w:id="42" w:name="_Toc437183560"/>
      <w:bookmarkStart w:id="43" w:name="_Toc27046501"/>
      <w:proofErr w:type="gramStart"/>
      <w:r w:rsidRPr="00202019">
        <w:rPr>
          <w:rFonts w:ascii="Calibri" w:hAnsi="Calibri"/>
          <w:color w:val="auto"/>
          <w:sz w:val="22"/>
          <w:szCs w:val="22"/>
          <w:lang w:val="en-US"/>
        </w:rPr>
        <w:t>Supplementary Table 2.</w:t>
      </w:r>
      <w:proofErr w:type="gramEnd"/>
      <w:r w:rsidRPr="00202019">
        <w:rPr>
          <w:rFonts w:ascii="Calibri" w:hAnsi="Calibri"/>
          <w:color w:val="auto"/>
          <w:sz w:val="22"/>
          <w:szCs w:val="22"/>
          <w:lang w:val="en-US"/>
        </w:rPr>
        <w:t xml:space="preserve"> </w:t>
      </w:r>
      <w:r w:rsidRPr="00202019">
        <w:rPr>
          <w:rFonts w:ascii="Calibri" w:hAnsi="Calibri"/>
          <w:b w:val="0"/>
          <w:color w:val="auto"/>
          <w:sz w:val="22"/>
          <w:szCs w:val="22"/>
          <w:lang w:val="en-US"/>
        </w:rPr>
        <w:t>The concordance between MDD statuses assessed with LIDAS and CIDI instruments.</w:t>
      </w:r>
      <w:bookmarkEnd w:id="42"/>
      <w:bookmarkEnd w:id="43"/>
      <w:r w:rsidRPr="00202019">
        <w:rPr>
          <w:rFonts w:ascii="Calibri" w:hAnsi="Calibri"/>
          <w:b w:val="0"/>
          <w:color w:val="auto"/>
          <w:sz w:val="22"/>
          <w:szCs w:val="22"/>
          <w:lang w:val="en-US"/>
        </w:rPr>
        <w:t xml:space="preserve"> </w:t>
      </w:r>
    </w:p>
    <w:p w14:paraId="759CE928" w14:textId="77777777" w:rsidR="00375F9A" w:rsidRPr="00202019" w:rsidRDefault="00375F9A" w:rsidP="00375F9A">
      <w:pPr>
        <w:rPr>
          <w:rFonts w:asciiTheme="minorHAnsi" w:hAnsiTheme="minorHAnsi"/>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1276"/>
        <w:gridCol w:w="992"/>
      </w:tblGrid>
      <w:tr w:rsidR="00202019" w:rsidRPr="00202019" w14:paraId="64D7CE9B" w14:textId="77777777" w:rsidTr="00D76773">
        <w:trPr>
          <w:jc w:val="center"/>
        </w:trPr>
        <w:tc>
          <w:tcPr>
            <w:tcW w:w="1276" w:type="dxa"/>
            <w:tcBorders>
              <w:top w:val="single" w:sz="4" w:space="0" w:color="auto"/>
              <w:left w:val="nil"/>
              <w:bottom w:val="nil"/>
              <w:right w:val="nil"/>
            </w:tcBorders>
          </w:tcPr>
          <w:p w14:paraId="1FA9A276" w14:textId="77777777" w:rsidR="00444B8A" w:rsidRPr="00202019" w:rsidRDefault="00444B8A" w:rsidP="00D76773"/>
        </w:tc>
        <w:tc>
          <w:tcPr>
            <w:tcW w:w="992" w:type="dxa"/>
            <w:tcBorders>
              <w:top w:val="single" w:sz="4" w:space="0" w:color="auto"/>
              <w:left w:val="nil"/>
              <w:bottom w:val="nil"/>
              <w:right w:val="nil"/>
            </w:tcBorders>
          </w:tcPr>
          <w:p w14:paraId="49CA5751" w14:textId="77777777" w:rsidR="00444B8A" w:rsidRPr="00202019" w:rsidRDefault="00444B8A" w:rsidP="00D76773"/>
        </w:tc>
        <w:tc>
          <w:tcPr>
            <w:tcW w:w="2268" w:type="dxa"/>
            <w:gridSpan w:val="2"/>
            <w:tcBorders>
              <w:top w:val="single" w:sz="4" w:space="0" w:color="auto"/>
              <w:left w:val="nil"/>
              <w:bottom w:val="single" w:sz="4" w:space="0" w:color="auto"/>
              <w:right w:val="nil"/>
            </w:tcBorders>
            <w:hideMark/>
          </w:tcPr>
          <w:p w14:paraId="72849F15" w14:textId="77777777" w:rsidR="00444B8A" w:rsidRPr="00202019" w:rsidRDefault="00444B8A" w:rsidP="00D76773">
            <w:pPr>
              <w:jc w:val="center"/>
            </w:pPr>
            <w:r w:rsidRPr="00202019">
              <w:t>Clinical MDD</w:t>
            </w:r>
          </w:p>
        </w:tc>
      </w:tr>
      <w:tr w:rsidR="00202019" w:rsidRPr="00202019" w14:paraId="28D24C50" w14:textId="77777777" w:rsidTr="00D76773">
        <w:trPr>
          <w:jc w:val="center"/>
        </w:trPr>
        <w:tc>
          <w:tcPr>
            <w:tcW w:w="1276" w:type="dxa"/>
            <w:tcBorders>
              <w:top w:val="nil"/>
              <w:left w:val="nil"/>
              <w:bottom w:val="single" w:sz="4" w:space="0" w:color="auto"/>
              <w:right w:val="nil"/>
            </w:tcBorders>
          </w:tcPr>
          <w:p w14:paraId="461DF264" w14:textId="77777777" w:rsidR="00444B8A" w:rsidRPr="00202019" w:rsidRDefault="00444B8A" w:rsidP="00D76773"/>
        </w:tc>
        <w:tc>
          <w:tcPr>
            <w:tcW w:w="992" w:type="dxa"/>
            <w:tcBorders>
              <w:top w:val="nil"/>
              <w:left w:val="nil"/>
              <w:bottom w:val="single" w:sz="4" w:space="0" w:color="auto"/>
              <w:right w:val="nil"/>
            </w:tcBorders>
          </w:tcPr>
          <w:p w14:paraId="05E8B741" w14:textId="77777777" w:rsidR="00444B8A" w:rsidRPr="00202019" w:rsidRDefault="00444B8A" w:rsidP="00D76773"/>
        </w:tc>
        <w:tc>
          <w:tcPr>
            <w:tcW w:w="1276" w:type="dxa"/>
            <w:tcBorders>
              <w:top w:val="single" w:sz="4" w:space="0" w:color="auto"/>
              <w:left w:val="nil"/>
              <w:bottom w:val="single" w:sz="4" w:space="0" w:color="auto"/>
              <w:right w:val="nil"/>
            </w:tcBorders>
            <w:hideMark/>
          </w:tcPr>
          <w:p w14:paraId="4BCAF2AF" w14:textId="77777777" w:rsidR="00444B8A" w:rsidRPr="00202019" w:rsidRDefault="00444B8A" w:rsidP="00D76773">
            <w:r w:rsidRPr="00202019">
              <w:t>Cases</w:t>
            </w:r>
          </w:p>
        </w:tc>
        <w:tc>
          <w:tcPr>
            <w:tcW w:w="992" w:type="dxa"/>
            <w:tcBorders>
              <w:top w:val="single" w:sz="4" w:space="0" w:color="auto"/>
              <w:left w:val="nil"/>
              <w:bottom w:val="single" w:sz="4" w:space="0" w:color="auto"/>
              <w:right w:val="nil"/>
            </w:tcBorders>
            <w:hideMark/>
          </w:tcPr>
          <w:p w14:paraId="43CCF4A6" w14:textId="77777777" w:rsidR="00444B8A" w:rsidRPr="00202019" w:rsidRDefault="00444B8A" w:rsidP="00D76773">
            <w:r w:rsidRPr="00202019">
              <w:t>Controls</w:t>
            </w:r>
          </w:p>
        </w:tc>
      </w:tr>
      <w:tr w:rsidR="00202019" w:rsidRPr="00202019" w14:paraId="38541587" w14:textId="77777777" w:rsidTr="00D76773">
        <w:trPr>
          <w:jc w:val="center"/>
        </w:trPr>
        <w:tc>
          <w:tcPr>
            <w:tcW w:w="1276" w:type="dxa"/>
            <w:vMerge w:val="restart"/>
            <w:tcBorders>
              <w:top w:val="single" w:sz="4" w:space="0" w:color="auto"/>
              <w:left w:val="nil"/>
              <w:bottom w:val="single" w:sz="4" w:space="0" w:color="auto"/>
              <w:right w:val="nil"/>
            </w:tcBorders>
            <w:hideMark/>
          </w:tcPr>
          <w:p w14:paraId="26C661E5" w14:textId="77777777" w:rsidR="00444B8A" w:rsidRPr="00202019" w:rsidRDefault="00444B8A" w:rsidP="00D76773">
            <w:r w:rsidRPr="00202019">
              <w:t>LIDAS-MDD</w:t>
            </w:r>
          </w:p>
        </w:tc>
        <w:tc>
          <w:tcPr>
            <w:tcW w:w="992" w:type="dxa"/>
            <w:tcBorders>
              <w:top w:val="single" w:sz="4" w:space="0" w:color="auto"/>
              <w:left w:val="nil"/>
              <w:bottom w:val="nil"/>
              <w:right w:val="nil"/>
            </w:tcBorders>
            <w:hideMark/>
          </w:tcPr>
          <w:p w14:paraId="23A656F3" w14:textId="77777777" w:rsidR="00444B8A" w:rsidRPr="00202019" w:rsidRDefault="00444B8A" w:rsidP="00D76773">
            <w:r w:rsidRPr="00202019">
              <w:t>Cases</w:t>
            </w:r>
          </w:p>
        </w:tc>
        <w:tc>
          <w:tcPr>
            <w:tcW w:w="1276" w:type="dxa"/>
            <w:tcBorders>
              <w:top w:val="single" w:sz="4" w:space="0" w:color="auto"/>
              <w:left w:val="nil"/>
              <w:bottom w:val="nil"/>
              <w:right w:val="nil"/>
            </w:tcBorders>
            <w:hideMark/>
          </w:tcPr>
          <w:p w14:paraId="3F626A11" w14:textId="77777777" w:rsidR="00444B8A" w:rsidRPr="00202019" w:rsidRDefault="00444B8A" w:rsidP="00D76773">
            <w:r w:rsidRPr="00202019">
              <w:t>55</w:t>
            </w:r>
          </w:p>
        </w:tc>
        <w:tc>
          <w:tcPr>
            <w:tcW w:w="992" w:type="dxa"/>
            <w:tcBorders>
              <w:top w:val="single" w:sz="4" w:space="0" w:color="auto"/>
              <w:left w:val="nil"/>
              <w:bottom w:val="nil"/>
              <w:right w:val="nil"/>
            </w:tcBorders>
            <w:hideMark/>
          </w:tcPr>
          <w:p w14:paraId="3D8BD416" w14:textId="77777777" w:rsidR="00444B8A" w:rsidRPr="00202019" w:rsidRDefault="00444B8A" w:rsidP="00D76773">
            <w:r w:rsidRPr="00202019">
              <w:t>131</w:t>
            </w:r>
          </w:p>
        </w:tc>
      </w:tr>
      <w:tr w:rsidR="00444B8A" w:rsidRPr="00202019" w14:paraId="3184478D" w14:textId="77777777" w:rsidTr="00D76773">
        <w:trPr>
          <w:jc w:val="center"/>
        </w:trPr>
        <w:tc>
          <w:tcPr>
            <w:tcW w:w="0" w:type="auto"/>
            <w:vMerge/>
            <w:tcBorders>
              <w:top w:val="single" w:sz="4" w:space="0" w:color="auto"/>
              <w:left w:val="nil"/>
              <w:bottom w:val="single" w:sz="4" w:space="0" w:color="auto"/>
              <w:right w:val="nil"/>
            </w:tcBorders>
            <w:vAlign w:val="center"/>
            <w:hideMark/>
          </w:tcPr>
          <w:p w14:paraId="0CCAA51A" w14:textId="77777777" w:rsidR="00444B8A" w:rsidRPr="00202019" w:rsidRDefault="00444B8A" w:rsidP="00D76773"/>
        </w:tc>
        <w:tc>
          <w:tcPr>
            <w:tcW w:w="992" w:type="dxa"/>
            <w:tcBorders>
              <w:top w:val="nil"/>
              <w:left w:val="nil"/>
              <w:bottom w:val="single" w:sz="4" w:space="0" w:color="auto"/>
              <w:right w:val="nil"/>
            </w:tcBorders>
            <w:hideMark/>
          </w:tcPr>
          <w:p w14:paraId="552C8DBE" w14:textId="77777777" w:rsidR="00444B8A" w:rsidRPr="00202019" w:rsidRDefault="00444B8A" w:rsidP="00D76773">
            <w:r w:rsidRPr="00202019">
              <w:t>Controls</w:t>
            </w:r>
          </w:p>
        </w:tc>
        <w:tc>
          <w:tcPr>
            <w:tcW w:w="1276" w:type="dxa"/>
            <w:tcBorders>
              <w:top w:val="nil"/>
              <w:left w:val="nil"/>
              <w:bottom w:val="single" w:sz="4" w:space="0" w:color="auto"/>
              <w:right w:val="nil"/>
            </w:tcBorders>
            <w:hideMark/>
          </w:tcPr>
          <w:p w14:paraId="29468DD0" w14:textId="77777777" w:rsidR="00444B8A" w:rsidRPr="00202019" w:rsidRDefault="00444B8A" w:rsidP="00D76773">
            <w:r w:rsidRPr="00202019">
              <w:t>13</w:t>
            </w:r>
          </w:p>
        </w:tc>
        <w:tc>
          <w:tcPr>
            <w:tcW w:w="992" w:type="dxa"/>
            <w:tcBorders>
              <w:top w:val="nil"/>
              <w:left w:val="nil"/>
              <w:bottom w:val="single" w:sz="4" w:space="0" w:color="auto"/>
              <w:right w:val="nil"/>
            </w:tcBorders>
            <w:hideMark/>
          </w:tcPr>
          <w:p w14:paraId="12BB2B99" w14:textId="77777777" w:rsidR="00444B8A" w:rsidRPr="00202019" w:rsidRDefault="00444B8A" w:rsidP="00D76773">
            <w:r w:rsidRPr="00202019">
              <w:t>1483</w:t>
            </w:r>
          </w:p>
        </w:tc>
      </w:tr>
    </w:tbl>
    <w:p w14:paraId="3AB9C430" w14:textId="77777777" w:rsidR="00375F9A" w:rsidRPr="00202019" w:rsidRDefault="00375F9A" w:rsidP="00E223EE">
      <w:pPr>
        <w:rPr>
          <w:rFonts w:asciiTheme="minorHAnsi" w:eastAsiaTheme="minorHAnsi" w:hAnsiTheme="minorHAnsi" w:cstheme="minorHAnsi"/>
          <w:lang w:val="en-US"/>
        </w:rPr>
      </w:pPr>
    </w:p>
    <w:p w14:paraId="03A848B9" w14:textId="77777777" w:rsidR="00E223EE" w:rsidRPr="008005F4" w:rsidRDefault="00E223EE" w:rsidP="00E223EE">
      <w:pPr>
        <w:rPr>
          <w:rStyle w:val="Heading1Char"/>
          <w:rFonts w:asciiTheme="minorHAnsi" w:hAnsiTheme="minorHAnsi"/>
          <w:bCs w:val="0"/>
          <w:color w:val="auto"/>
          <w:sz w:val="22"/>
          <w:szCs w:val="22"/>
        </w:rPr>
      </w:pPr>
      <w:r w:rsidRPr="008005F4">
        <w:rPr>
          <w:rStyle w:val="Heading1Char"/>
          <w:rFonts w:asciiTheme="minorHAnsi" w:hAnsiTheme="minorHAnsi"/>
          <w:b w:val="0"/>
          <w:color w:val="auto"/>
          <w:sz w:val="22"/>
          <w:szCs w:val="22"/>
        </w:rPr>
        <w:br w:type="page"/>
      </w:r>
    </w:p>
    <w:p w14:paraId="69FA882B" w14:textId="77777777" w:rsidR="001F76C3" w:rsidRPr="008005F4" w:rsidRDefault="001F76C3" w:rsidP="003204D1">
      <w:pPr>
        <w:pStyle w:val="Heading1"/>
        <w:spacing w:before="0"/>
        <w:rPr>
          <w:rStyle w:val="Heading1Char"/>
          <w:rFonts w:asciiTheme="minorHAnsi" w:hAnsiTheme="minorHAnsi"/>
          <w:b/>
          <w:color w:val="auto"/>
          <w:sz w:val="22"/>
          <w:szCs w:val="22"/>
        </w:rPr>
      </w:pPr>
      <w:bookmarkStart w:id="44" w:name="_Toc27046502"/>
      <w:proofErr w:type="spellStart"/>
      <w:r w:rsidRPr="008005F4">
        <w:rPr>
          <w:rStyle w:val="Heading1Char"/>
          <w:rFonts w:asciiTheme="minorHAnsi" w:hAnsiTheme="minorHAnsi"/>
          <w:b/>
          <w:color w:val="auto"/>
          <w:sz w:val="22"/>
          <w:szCs w:val="22"/>
        </w:rPr>
        <w:lastRenderedPageBreak/>
        <w:t>References</w:t>
      </w:r>
      <w:proofErr w:type="spellEnd"/>
      <w:r w:rsidRPr="008005F4">
        <w:rPr>
          <w:rStyle w:val="Heading1Char"/>
          <w:rFonts w:asciiTheme="minorHAnsi" w:hAnsiTheme="minorHAnsi"/>
          <w:b/>
          <w:color w:val="auto"/>
          <w:sz w:val="22"/>
          <w:szCs w:val="22"/>
        </w:rPr>
        <w:t>:</w:t>
      </w:r>
      <w:bookmarkEnd w:id="44"/>
      <w:r w:rsidRPr="008005F4">
        <w:rPr>
          <w:rStyle w:val="Heading1Char"/>
          <w:rFonts w:asciiTheme="minorHAnsi" w:hAnsiTheme="minorHAnsi"/>
          <w:b/>
          <w:color w:val="auto"/>
          <w:sz w:val="22"/>
          <w:szCs w:val="22"/>
        </w:rPr>
        <w:t xml:space="preserve"> </w:t>
      </w:r>
    </w:p>
    <w:p w14:paraId="4B46C4D8" w14:textId="77777777" w:rsidR="001F76C3" w:rsidRPr="00F32CC5" w:rsidRDefault="001F76C3" w:rsidP="001F76C3">
      <w:pPr>
        <w:spacing w:after="0" w:line="240" w:lineRule="auto"/>
        <w:ind w:left="720" w:hanging="720"/>
        <w:rPr>
          <w:rFonts w:asciiTheme="minorHAnsi" w:hAnsiTheme="minorHAnsi"/>
          <w:b/>
          <w:color w:val="365F91" w:themeColor="accent1" w:themeShade="BF"/>
        </w:rPr>
      </w:pPr>
    </w:p>
    <w:p w14:paraId="74FA6988" w14:textId="77777777" w:rsidR="00F0374D" w:rsidRPr="00F0374D" w:rsidRDefault="00EE33A0" w:rsidP="00F0374D">
      <w:pPr>
        <w:pStyle w:val="EndNoteBibliography"/>
        <w:spacing w:after="0"/>
        <w:ind w:left="720" w:hanging="720"/>
      </w:pPr>
      <w:r w:rsidRPr="000139DF">
        <w:rPr>
          <w:rFonts w:asciiTheme="minorHAnsi" w:hAnsiTheme="minorHAnsi"/>
        </w:rPr>
        <w:fldChar w:fldCharType="begin"/>
      </w:r>
      <w:r w:rsidR="001F76C3" w:rsidRPr="000139DF">
        <w:rPr>
          <w:rFonts w:asciiTheme="minorHAnsi" w:hAnsiTheme="minorHAnsi"/>
        </w:rPr>
        <w:instrText xml:space="preserve"> ADDIN EN.REFLIST </w:instrText>
      </w:r>
      <w:r w:rsidRPr="000139DF">
        <w:rPr>
          <w:rFonts w:asciiTheme="minorHAnsi" w:hAnsiTheme="minorHAnsi"/>
        </w:rPr>
        <w:fldChar w:fldCharType="separate"/>
      </w:r>
      <w:bookmarkStart w:id="45" w:name="_ENREF_1"/>
      <w:r w:rsidR="00F0374D" w:rsidRPr="00F0374D">
        <w:t xml:space="preserve">Abdellaoui, A., Hottenga, J.-J., de Knijff, P., Nivard, M. G., Xiao, X., Scheet, P., . . . Boomsma, D. I. (2013). Population structure, migration, and diversifying selection in the Netherlands. </w:t>
      </w:r>
      <w:r w:rsidR="00F0374D" w:rsidRPr="00F0374D">
        <w:rPr>
          <w:i/>
        </w:rPr>
        <w:t>European Journal of Human Genetics, 21</w:t>
      </w:r>
      <w:r w:rsidR="00F0374D" w:rsidRPr="00F0374D">
        <w:t xml:space="preserve">(11), 1277–1285. </w:t>
      </w:r>
      <w:bookmarkEnd w:id="45"/>
    </w:p>
    <w:p w14:paraId="45AF8928" w14:textId="77777777" w:rsidR="00F0374D" w:rsidRPr="00F0374D" w:rsidRDefault="00F0374D" w:rsidP="00F0374D">
      <w:pPr>
        <w:pStyle w:val="EndNoteBibliography"/>
        <w:spacing w:after="0"/>
        <w:ind w:left="720" w:hanging="720"/>
      </w:pPr>
      <w:bookmarkStart w:id="46" w:name="_ENREF_2"/>
      <w:r w:rsidRPr="00F0374D">
        <w:t xml:space="preserve">Achenbach, T., &amp; Rescorla, L. (2003). Manual for the ASEBA Adult Forms &amp; Profiles. </w:t>
      </w:r>
      <w:r w:rsidRPr="00F0374D">
        <w:rPr>
          <w:i/>
        </w:rPr>
        <w:t>Burlington, VT: University of Vermont, Research Center for Children, Youth &amp; Families</w:t>
      </w:r>
      <w:r w:rsidRPr="00F0374D">
        <w:t xml:space="preserve">. </w:t>
      </w:r>
      <w:bookmarkEnd w:id="46"/>
    </w:p>
    <w:p w14:paraId="7A2D9C05" w14:textId="77777777" w:rsidR="00F0374D" w:rsidRPr="00F0374D" w:rsidRDefault="00F0374D" w:rsidP="00F0374D">
      <w:pPr>
        <w:pStyle w:val="EndNoteBibliography"/>
        <w:spacing w:after="0"/>
        <w:ind w:left="720" w:hanging="720"/>
      </w:pPr>
      <w:bookmarkStart w:id="47" w:name="_ENREF_3"/>
      <w:r w:rsidRPr="00F0374D">
        <w:t xml:space="preserve">Boomsma, D. I., Wijmenga, C., Slagboom, E. P., Swertz, M. A., Karssen, L. C., Abdellaoui, A., . . . van Duijn, C. M. (2014). The Genome of the Netherlands: design, and project goals. </w:t>
      </w:r>
      <w:r w:rsidRPr="00F0374D">
        <w:rPr>
          <w:i/>
        </w:rPr>
        <w:t>European Journal of Human Genetics, 22</w:t>
      </w:r>
      <w:r w:rsidRPr="00F0374D">
        <w:t xml:space="preserve">(2), 221-227. </w:t>
      </w:r>
      <w:bookmarkEnd w:id="47"/>
    </w:p>
    <w:p w14:paraId="42C75983" w14:textId="77777777" w:rsidR="00F0374D" w:rsidRPr="00F0374D" w:rsidRDefault="00F0374D" w:rsidP="00F0374D">
      <w:pPr>
        <w:pStyle w:val="EndNoteBibliography"/>
        <w:spacing w:after="0"/>
        <w:ind w:left="720" w:hanging="720"/>
      </w:pPr>
      <w:bookmarkStart w:id="48" w:name="_ENREF_4"/>
      <w:r w:rsidRPr="00F0374D">
        <w:t xml:space="preserve">Brouwer-Brolsma, E. M., Van Lee, L., Streppel, M. T., Sluik, D., Van De Wiel, A. M., De Vries, J. H., . . . Feskens, E. J. (2018). Nutrition questionnaires plus (nqplus) study, a prospective study on dietary determinants and cardiometabolic health in dutch adults. </w:t>
      </w:r>
      <w:r w:rsidRPr="00F0374D">
        <w:rPr>
          <w:i/>
        </w:rPr>
        <w:t>BMJ open, 8</w:t>
      </w:r>
      <w:r w:rsidRPr="00F0374D">
        <w:t xml:space="preserve">(7), e020228. </w:t>
      </w:r>
      <w:bookmarkEnd w:id="48"/>
    </w:p>
    <w:p w14:paraId="74C1CD6E" w14:textId="77777777" w:rsidR="00F0374D" w:rsidRPr="00F0374D" w:rsidRDefault="00F0374D" w:rsidP="00F0374D">
      <w:pPr>
        <w:pStyle w:val="EndNoteBibliography"/>
        <w:spacing w:after="0"/>
        <w:ind w:left="720" w:hanging="720"/>
      </w:pPr>
      <w:bookmarkStart w:id="49" w:name="_ENREF_5"/>
      <w:r w:rsidRPr="00F0374D">
        <w:t xml:space="preserve">Bulik-Sullivan, B., Finucane, H. K., Anttila, V., Gusev, A., Day, F. R., Loh, P.-R., . . . Neale, B. M. (2015). An atlas of genetic correlations across human diseases and traits. </w:t>
      </w:r>
      <w:r w:rsidRPr="00F0374D">
        <w:rPr>
          <w:i/>
        </w:rPr>
        <w:t>Nature genetics, 47</w:t>
      </w:r>
      <w:r w:rsidRPr="00F0374D">
        <w:t xml:space="preserve">, 1236–1241. </w:t>
      </w:r>
      <w:bookmarkEnd w:id="49"/>
    </w:p>
    <w:p w14:paraId="49F2E2CE" w14:textId="77777777" w:rsidR="00F0374D" w:rsidRPr="00F0374D" w:rsidRDefault="00F0374D" w:rsidP="00F0374D">
      <w:pPr>
        <w:pStyle w:val="EndNoteBibliography"/>
        <w:spacing w:after="0"/>
        <w:ind w:left="720" w:hanging="720"/>
      </w:pPr>
      <w:bookmarkStart w:id="50" w:name="_ENREF_6"/>
      <w:r w:rsidRPr="00F0374D">
        <w:t xml:space="preserve">Costa Jr, P., &amp; McCrae, R. (1989). The NEO-PI/NEO-FFl manual supplement. </w:t>
      </w:r>
      <w:r w:rsidRPr="00F0374D">
        <w:rPr>
          <w:i/>
        </w:rPr>
        <w:t>Odessa, FL: Psychological Assessment Resources</w:t>
      </w:r>
      <w:r w:rsidRPr="00F0374D">
        <w:t xml:space="preserve">. </w:t>
      </w:r>
      <w:bookmarkEnd w:id="50"/>
    </w:p>
    <w:p w14:paraId="05F3DDC5" w14:textId="77777777" w:rsidR="00F0374D" w:rsidRPr="00F0374D" w:rsidRDefault="00F0374D" w:rsidP="00F0374D">
      <w:pPr>
        <w:pStyle w:val="EndNoteBibliography"/>
        <w:spacing w:after="0"/>
        <w:ind w:left="720" w:hanging="720"/>
      </w:pPr>
      <w:bookmarkStart w:id="51" w:name="_ENREF_7"/>
      <w:r w:rsidRPr="00F0374D">
        <w:t xml:space="preserve">Deelen, P., Menelaou, A., van Leeuwen, E. M., Kanterakis, A., van Dijk, F., Medina-Gomez, C., . . . Swertz, M. A. (2014). Improved imputation quality of low-frequency and rare variants in European samples using the ‘Genome of The Netherlands’. </w:t>
      </w:r>
      <w:r w:rsidRPr="00F0374D">
        <w:rPr>
          <w:i/>
        </w:rPr>
        <w:t>European Journal of Human Genetics, 22</w:t>
      </w:r>
      <w:r w:rsidRPr="00F0374D">
        <w:t xml:space="preserve">, 1321–1326. </w:t>
      </w:r>
      <w:bookmarkEnd w:id="51"/>
    </w:p>
    <w:p w14:paraId="778F7560" w14:textId="77777777" w:rsidR="00F0374D" w:rsidRPr="00F0374D" w:rsidRDefault="00F0374D" w:rsidP="00F0374D">
      <w:pPr>
        <w:pStyle w:val="EndNoteBibliography"/>
        <w:spacing w:after="0"/>
        <w:ind w:left="720" w:hanging="720"/>
      </w:pPr>
      <w:bookmarkStart w:id="52" w:name="_ENREF_8"/>
      <w:r w:rsidRPr="00F0374D">
        <w:t xml:space="preserve">Fedko, I. O., Hottenga, J.-J., Medina-Gomez, C., Pappa, I., van Beijsterveldt, C. E., Ehli, E. A., . . . Boomsma, D. I. (2015). Estimation of Genetic Relationships Between Individuals Across Cohorts and Platforms: Application to Childhood Height. </w:t>
      </w:r>
      <w:r w:rsidRPr="00F0374D">
        <w:rPr>
          <w:i/>
        </w:rPr>
        <w:t>Behavior genetics, 45</w:t>
      </w:r>
      <w:r w:rsidRPr="00F0374D">
        <w:t xml:space="preserve">(5), 514-528. </w:t>
      </w:r>
      <w:bookmarkEnd w:id="52"/>
    </w:p>
    <w:p w14:paraId="5596E786" w14:textId="77777777" w:rsidR="00F0374D" w:rsidRPr="00F0374D" w:rsidRDefault="00F0374D" w:rsidP="00F0374D">
      <w:pPr>
        <w:pStyle w:val="EndNoteBibliography"/>
        <w:spacing w:after="0"/>
        <w:ind w:left="720" w:hanging="720"/>
      </w:pPr>
      <w:bookmarkStart w:id="53" w:name="_ENREF_9"/>
      <w:r w:rsidRPr="00F0374D">
        <w:t xml:space="preserve">Galesloot, T. E., Vermeulen, S. H., Swinkels, D. W., de Vegt, F., Franke, B., den Heijer, M., . . . Kiemeney, L. A. (2017). Cohort Profile: The Nijmegen Biomedical Study (NBS). </w:t>
      </w:r>
      <w:r w:rsidRPr="00F0374D">
        <w:rPr>
          <w:i/>
        </w:rPr>
        <w:t>International journal of epidemiology, 46</w:t>
      </w:r>
      <w:r w:rsidRPr="00F0374D">
        <w:t xml:space="preserve">(4), 1099-1100j. </w:t>
      </w:r>
      <w:bookmarkEnd w:id="53"/>
    </w:p>
    <w:p w14:paraId="193CDF11" w14:textId="77777777" w:rsidR="00F0374D" w:rsidRPr="00F0374D" w:rsidRDefault="00F0374D" w:rsidP="00F0374D">
      <w:pPr>
        <w:pStyle w:val="EndNoteBibliography"/>
        <w:spacing w:after="0"/>
        <w:ind w:left="720" w:hanging="720"/>
      </w:pPr>
      <w:bookmarkStart w:id="54" w:name="_ENREF_10"/>
      <w:r w:rsidRPr="00F0374D">
        <w:t xml:space="preserve">Liu, E. Y., Li, M., Wang, W., &amp; Li, Y. (2013). MaCH‐Admix: Genotype Imputation for Admixed Populations. </w:t>
      </w:r>
      <w:r w:rsidRPr="00F0374D">
        <w:rPr>
          <w:i/>
        </w:rPr>
        <w:t>Genetic epidemiology, 37</w:t>
      </w:r>
      <w:r w:rsidRPr="00F0374D">
        <w:t xml:space="preserve">(1), 25-37. </w:t>
      </w:r>
      <w:bookmarkEnd w:id="54"/>
    </w:p>
    <w:p w14:paraId="4F464B6B" w14:textId="77777777" w:rsidR="00F0374D" w:rsidRPr="00F0374D" w:rsidRDefault="00F0374D" w:rsidP="00F0374D">
      <w:pPr>
        <w:pStyle w:val="EndNoteBibliography"/>
        <w:spacing w:after="0"/>
        <w:ind w:left="720" w:hanging="720"/>
      </w:pPr>
      <w:bookmarkStart w:id="55" w:name="_ENREF_11"/>
      <w:r w:rsidRPr="00F0374D">
        <w:t xml:space="preserve">Mbarek, H., Milaneschi, Y., Hottenga, J.-J., Ligthart, L., de Geus, E. J., Ehli, E. A., . . . Boomsma, D. I. (2017). Genome-Wide Significance for PCLO as a Gene for Major Depressive Disorder. </w:t>
      </w:r>
      <w:r w:rsidRPr="00F0374D">
        <w:rPr>
          <w:i/>
        </w:rPr>
        <w:t>Twin Research and Human Genetics</w:t>
      </w:r>
      <w:r w:rsidRPr="00F0374D">
        <w:t xml:space="preserve">, 267-270. </w:t>
      </w:r>
      <w:bookmarkEnd w:id="55"/>
    </w:p>
    <w:p w14:paraId="56C82335" w14:textId="77777777" w:rsidR="00F0374D" w:rsidRPr="00F0374D" w:rsidRDefault="00F0374D" w:rsidP="00F0374D">
      <w:pPr>
        <w:pStyle w:val="EndNoteBibliography"/>
        <w:spacing w:after="0"/>
        <w:ind w:left="720" w:hanging="720"/>
      </w:pPr>
      <w:bookmarkStart w:id="56" w:name="_ENREF_12"/>
      <w:r w:rsidRPr="00F0374D">
        <w:t xml:space="preserve">McCrae, R. R., &amp; Costa Jr, P. T. (2007). Brief versions of the NEO-PI-3. </w:t>
      </w:r>
      <w:r w:rsidRPr="00F0374D">
        <w:rPr>
          <w:i/>
        </w:rPr>
        <w:t>Journal of individual differences, 28</w:t>
      </w:r>
      <w:r w:rsidRPr="00F0374D">
        <w:t xml:space="preserve">(3), 116-128. </w:t>
      </w:r>
      <w:bookmarkEnd w:id="56"/>
    </w:p>
    <w:p w14:paraId="56FB9234" w14:textId="77777777" w:rsidR="00F0374D" w:rsidRPr="00F0374D" w:rsidRDefault="00F0374D" w:rsidP="00F0374D">
      <w:pPr>
        <w:pStyle w:val="EndNoteBibliography"/>
        <w:spacing w:after="0"/>
        <w:ind w:left="720" w:hanging="720"/>
      </w:pPr>
      <w:bookmarkStart w:id="57" w:name="_ENREF_13"/>
      <w:r w:rsidRPr="00F0374D">
        <w:t xml:space="preserve">Minică, C. C., Dolan, C. V., Kampert, M. M., Boomsma, D. I., &amp; Vink, J. M. (2015). Sandwich corrected standard errors in family-based genome-wide association studies. </w:t>
      </w:r>
      <w:r w:rsidRPr="00F0374D">
        <w:rPr>
          <w:i/>
        </w:rPr>
        <w:t>European Journal of Human Genetics, 23</w:t>
      </w:r>
      <w:r w:rsidRPr="00F0374D">
        <w:t xml:space="preserve">(3), 388-394. </w:t>
      </w:r>
      <w:bookmarkEnd w:id="57"/>
    </w:p>
    <w:p w14:paraId="0C24A897" w14:textId="77777777" w:rsidR="00F0374D" w:rsidRPr="00F0374D" w:rsidRDefault="00F0374D" w:rsidP="00F0374D">
      <w:pPr>
        <w:pStyle w:val="EndNoteBibliography"/>
        <w:spacing w:after="0"/>
        <w:ind w:left="720" w:hanging="720"/>
      </w:pPr>
      <w:bookmarkStart w:id="58" w:name="_ENREF_14"/>
      <w:r w:rsidRPr="00F0374D">
        <w:t xml:space="preserve">Oldehinkel, A. J., Rosmalen, J. G., Buitelaar, J. K., Hoek, H. W., Ormel, J., Raven, D., . . . Hartman, C. A. (2015). Cohort profile update: the tracking adolescents’ individual lives survey (TRAILS). </w:t>
      </w:r>
      <w:r w:rsidRPr="00F0374D">
        <w:rPr>
          <w:i/>
        </w:rPr>
        <w:t>International journal of epidemiology, 44</w:t>
      </w:r>
      <w:r w:rsidRPr="00F0374D">
        <w:t xml:space="preserve">(1), 76-76n. </w:t>
      </w:r>
      <w:bookmarkEnd w:id="58"/>
    </w:p>
    <w:p w14:paraId="75645835" w14:textId="77777777" w:rsidR="00F0374D" w:rsidRPr="00F0374D" w:rsidRDefault="00F0374D" w:rsidP="00F0374D">
      <w:pPr>
        <w:pStyle w:val="EndNoteBibliography"/>
        <w:spacing w:after="0"/>
        <w:ind w:left="720" w:hanging="720"/>
      </w:pPr>
      <w:bookmarkStart w:id="59" w:name="_ENREF_15"/>
      <w:r w:rsidRPr="00F0374D">
        <w:t xml:space="preserve">Pardo, L. M., MacKay, I., Oostra, B., van Duijn, C. M., &amp; Aulchenko, Y. S. (2005). The effect of genetic drift in a young genetically isolated population. </w:t>
      </w:r>
      <w:r w:rsidRPr="00F0374D">
        <w:rPr>
          <w:i/>
        </w:rPr>
        <w:t>Annals of human genetics, 69</w:t>
      </w:r>
      <w:r w:rsidRPr="00F0374D">
        <w:t xml:space="preserve">(3), 288-295. </w:t>
      </w:r>
      <w:bookmarkEnd w:id="59"/>
    </w:p>
    <w:p w14:paraId="2598E1AA" w14:textId="77777777" w:rsidR="00F0374D" w:rsidRPr="00F0374D" w:rsidRDefault="00F0374D" w:rsidP="00F0374D">
      <w:pPr>
        <w:pStyle w:val="EndNoteBibliography"/>
        <w:spacing w:after="0"/>
        <w:ind w:left="720" w:hanging="720"/>
      </w:pPr>
      <w:bookmarkStart w:id="60" w:name="_ENREF_16"/>
      <w:r w:rsidRPr="00F0374D">
        <w:t xml:space="preserve">Penninx, B. W., Beekman, A. T., Smit, J. H., Zitman, F. G., Nolen, W. A., Spinhoven, P., . . . Van Dyck, R. (2008). The Netherlands Study of Depression and Anxiety (NESDA): rationale, objectives and methods. </w:t>
      </w:r>
      <w:r w:rsidRPr="00F0374D">
        <w:rPr>
          <w:i/>
        </w:rPr>
        <w:t>International journal of methods in psychiatric research, 17</w:t>
      </w:r>
      <w:r w:rsidRPr="00F0374D">
        <w:t xml:space="preserve">(3), 121-140. </w:t>
      </w:r>
      <w:bookmarkEnd w:id="60"/>
    </w:p>
    <w:p w14:paraId="75160CB3" w14:textId="77777777" w:rsidR="00F0374D" w:rsidRPr="00F0374D" w:rsidRDefault="00F0374D" w:rsidP="00F0374D">
      <w:pPr>
        <w:pStyle w:val="EndNoteBibliography"/>
        <w:spacing w:after="0"/>
        <w:ind w:left="720" w:hanging="720"/>
      </w:pPr>
      <w:bookmarkStart w:id="61" w:name="_ENREF_17"/>
      <w:r w:rsidRPr="00F0374D">
        <w:t xml:space="preserve">Picavet, H. S. J., Blokstra, A., Spijkerman, A. M., &amp; Verschuren, W. M. (2017). Cohort Profile Update: The Doetinchem Cohort Study 1987–2017: lifestyle, health and chronic diseases in a life course and ageing perspective. </w:t>
      </w:r>
      <w:r w:rsidRPr="00F0374D">
        <w:rPr>
          <w:i/>
        </w:rPr>
        <w:t>International journal of epidemiology, 46</w:t>
      </w:r>
      <w:r w:rsidRPr="00F0374D">
        <w:t xml:space="preserve">(6), 1751-1751g. </w:t>
      </w:r>
      <w:bookmarkEnd w:id="61"/>
    </w:p>
    <w:p w14:paraId="69F215FA" w14:textId="77777777" w:rsidR="00F0374D" w:rsidRPr="00F0374D" w:rsidRDefault="00F0374D" w:rsidP="00F0374D">
      <w:pPr>
        <w:pStyle w:val="EndNoteBibliography"/>
        <w:spacing w:after="0"/>
        <w:ind w:left="720" w:hanging="720"/>
      </w:pPr>
      <w:bookmarkStart w:id="62" w:name="_ENREF_18"/>
      <w:r w:rsidRPr="00F0374D">
        <w:t xml:space="preserve">Price, A. L., Patterson, N. J., Plenge, R. M., Weinblatt, M. E., Shadick, N. A., &amp; Reich, D. (2006). Principal components analysis corrects for stratification in genome-wide association studies. </w:t>
      </w:r>
      <w:r w:rsidRPr="00F0374D">
        <w:rPr>
          <w:i/>
        </w:rPr>
        <w:t>Nature genetics, 38</w:t>
      </w:r>
      <w:r w:rsidRPr="00F0374D">
        <w:t xml:space="preserve">(8), 904-909. </w:t>
      </w:r>
      <w:bookmarkEnd w:id="62"/>
    </w:p>
    <w:p w14:paraId="074207D8" w14:textId="77777777" w:rsidR="00F0374D" w:rsidRPr="00F0374D" w:rsidRDefault="00F0374D" w:rsidP="00F0374D">
      <w:pPr>
        <w:pStyle w:val="EndNoteBibliography"/>
        <w:spacing w:after="0"/>
        <w:ind w:left="720" w:hanging="720"/>
      </w:pPr>
      <w:bookmarkStart w:id="63" w:name="_ENREF_19"/>
      <w:r w:rsidRPr="00F0374D">
        <w:t xml:space="preserve">Purcell, S., Neale, B., Todd-Brown, K., Thomas, L., Ferreira, M. A., Bender, D., . . . Daly, M. J. (2007). PLINK: a tool set for whole-genome association and population-based linkage analyses. </w:t>
      </w:r>
      <w:r w:rsidRPr="00F0374D">
        <w:rPr>
          <w:i/>
        </w:rPr>
        <w:t>The American Journal of Human Genetics, 81</w:t>
      </w:r>
      <w:r w:rsidRPr="00F0374D">
        <w:t xml:space="preserve">(3), 559-575. </w:t>
      </w:r>
      <w:bookmarkEnd w:id="63"/>
    </w:p>
    <w:p w14:paraId="0B338BCA" w14:textId="77777777" w:rsidR="00F0374D" w:rsidRPr="00F0374D" w:rsidRDefault="00F0374D" w:rsidP="00F0374D">
      <w:pPr>
        <w:pStyle w:val="EndNoteBibliography"/>
        <w:spacing w:after="0"/>
        <w:ind w:left="720" w:hanging="720"/>
      </w:pPr>
      <w:bookmarkStart w:id="64" w:name="_ENREF_20"/>
      <w:r w:rsidRPr="00F0374D">
        <w:t>R Core Team. (2016). R: A language and environment for statistical computing. R Foundation for Statistical Computing.</w:t>
      </w:r>
      <w:r w:rsidRPr="00F0374D">
        <w:rPr>
          <w:i/>
        </w:rPr>
        <w:t xml:space="preserve"> Vienna, Austria. URL </w:t>
      </w:r>
      <w:hyperlink r:id="rId24" w:history="1">
        <w:r w:rsidRPr="00F0374D">
          <w:rPr>
            <w:rStyle w:val="Hyperlink"/>
            <w:i/>
          </w:rPr>
          <w:t>https://www.R-project.org/</w:t>
        </w:r>
      </w:hyperlink>
      <w:r w:rsidRPr="00F0374D">
        <w:rPr>
          <w:i/>
        </w:rPr>
        <w:t>.</w:t>
      </w:r>
      <w:r w:rsidRPr="00F0374D">
        <w:t xml:space="preserve"> </w:t>
      </w:r>
      <w:bookmarkEnd w:id="64"/>
    </w:p>
    <w:p w14:paraId="53867F33" w14:textId="77777777" w:rsidR="00F0374D" w:rsidRPr="00F0374D" w:rsidRDefault="00F0374D" w:rsidP="00F0374D">
      <w:pPr>
        <w:pStyle w:val="EndNoteBibliography"/>
        <w:spacing w:after="0"/>
        <w:ind w:left="720" w:hanging="720"/>
      </w:pPr>
      <w:bookmarkStart w:id="65" w:name="_ENREF_21"/>
      <w:r w:rsidRPr="00F0374D">
        <w:t xml:space="preserve">Rutters, F., Nijpels, G., Elders, P., Stehouwer, C. D., van der Heijden, A. A., Groeneveld, L., . . . Beulens, J. W. (2017). Cohort profile: the hoorn studies. </w:t>
      </w:r>
      <w:r w:rsidRPr="00F0374D">
        <w:rPr>
          <w:i/>
        </w:rPr>
        <w:t>International journal of epidemiology, 47</w:t>
      </w:r>
      <w:r w:rsidRPr="00F0374D">
        <w:t xml:space="preserve">(2), 396-396j. </w:t>
      </w:r>
      <w:bookmarkEnd w:id="65"/>
    </w:p>
    <w:p w14:paraId="69CAB7EB" w14:textId="77777777" w:rsidR="00F0374D" w:rsidRPr="00F0374D" w:rsidRDefault="00F0374D" w:rsidP="00F0374D">
      <w:pPr>
        <w:pStyle w:val="EndNoteBibliography"/>
        <w:spacing w:after="0"/>
        <w:ind w:left="720" w:hanging="720"/>
      </w:pPr>
      <w:bookmarkStart w:id="66" w:name="_ENREF_22"/>
      <w:r w:rsidRPr="00F0374D">
        <w:lastRenderedPageBreak/>
        <w:t xml:space="preserve">Sullivan, P. F., de Geus, E. J., Willemsen, G., James, M. R., Smit, J. H., Zandbelt, T., . . . Penninx, B. W. (2009). Genome-wide association for major depressive disorder: a possible role for the presynaptic protein piccolo. </w:t>
      </w:r>
      <w:r w:rsidRPr="00F0374D">
        <w:rPr>
          <w:i/>
        </w:rPr>
        <w:t>Molecular psychiatry, 14</w:t>
      </w:r>
      <w:r w:rsidRPr="00F0374D">
        <w:t xml:space="preserve">(4), 359-375. </w:t>
      </w:r>
      <w:bookmarkEnd w:id="66"/>
    </w:p>
    <w:p w14:paraId="20FE9DE5" w14:textId="77777777" w:rsidR="00F0374D" w:rsidRPr="00F0374D" w:rsidRDefault="00F0374D" w:rsidP="00F0374D">
      <w:pPr>
        <w:pStyle w:val="EndNoteBibliography"/>
        <w:spacing w:after="0"/>
        <w:ind w:left="720" w:hanging="720"/>
      </w:pPr>
      <w:bookmarkStart w:id="67" w:name="_ENREF_23"/>
      <w:r w:rsidRPr="00F0374D">
        <w:t xml:space="preserve">van Beijsterveldt, C. E., Groen-Blokhuis, M., Hottenga, J. J., Franić, S., Hudziak, J. J., Lamb, D., . . . Boomsma, D. I. (2013). The Young Netherlands Twin Register (YNTR): longitudinal twin and family studies in over 70,000 children. </w:t>
      </w:r>
      <w:r w:rsidRPr="00F0374D">
        <w:rPr>
          <w:i/>
        </w:rPr>
        <w:t>Twin Research and Human Genetics, 16</w:t>
      </w:r>
      <w:r w:rsidRPr="00F0374D">
        <w:t xml:space="preserve">(01), 252-267. </w:t>
      </w:r>
      <w:bookmarkEnd w:id="67"/>
    </w:p>
    <w:p w14:paraId="62FC26C4" w14:textId="77777777" w:rsidR="00F0374D" w:rsidRPr="00F0374D" w:rsidRDefault="00F0374D" w:rsidP="00F0374D">
      <w:pPr>
        <w:pStyle w:val="EndNoteBibliography"/>
        <w:spacing w:after="0"/>
        <w:ind w:left="720" w:hanging="720"/>
      </w:pPr>
      <w:bookmarkStart w:id="68" w:name="_ENREF_24"/>
      <w:r w:rsidRPr="00F0374D">
        <w:t xml:space="preserve">van der Heijden, A. A., Rauh, S. P., Dekker, J. M., Beulens, J. W., Elders, P., M‘t Hart, L., . . . Nijpels, G. (2017). The Hoorn Diabetes Care System (DCS) cohort. A prospective cohort of persons with type 2 diabetes treated in primary care in the Netherlands. </w:t>
      </w:r>
      <w:r w:rsidRPr="00F0374D">
        <w:rPr>
          <w:i/>
        </w:rPr>
        <w:t>BMJ open, 7</w:t>
      </w:r>
      <w:r w:rsidRPr="00F0374D">
        <w:t xml:space="preserve">(5), e015599. </w:t>
      </w:r>
      <w:bookmarkEnd w:id="68"/>
    </w:p>
    <w:p w14:paraId="7E681F77" w14:textId="77777777" w:rsidR="00F0374D" w:rsidRPr="00F0374D" w:rsidRDefault="00F0374D" w:rsidP="00F0374D">
      <w:pPr>
        <w:pStyle w:val="EndNoteBibliography"/>
        <w:spacing w:after="0"/>
        <w:ind w:left="720" w:hanging="720"/>
      </w:pPr>
      <w:bookmarkStart w:id="69" w:name="_ENREF_25"/>
      <w:r w:rsidRPr="00F0374D">
        <w:t xml:space="preserve">Verschuren, W., Blokstra, A., Picavet, H., &amp; Smit, H. (2008). Cohort profile: the Doetinchem cohort study. </w:t>
      </w:r>
      <w:r w:rsidRPr="00F0374D">
        <w:rPr>
          <w:i/>
        </w:rPr>
        <w:t>International journal of epidemiology, 37</w:t>
      </w:r>
      <w:r w:rsidRPr="00F0374D">
        <w:t xml:space="preserve">(6), 1236-1241. </w:t>
      </w:r>
      <w:bookmarkEnd w:id="69"/>
    </w:p>
    <w:p w14:paraId="7B8C1881" w14:textId="77777777" w:rsidR="00F0374D" w:rsidRPr="00F0374D" w:rsidRDefault="00F0374D" w:rsidP="00F0374D">
      <w:pPr>
        <w:pStyle w:val="EndNoteBibliography"/>
        <w:spacing w:after="0"/>
        <w:ind w:left="720" w:hanging="720"/>
      </w:pPr>
      <w:bookmarkStart w:id="70" w:name="_ENREF_26"/>
      <w:r w:rsidRPr="00F0374D">
        <w:t xml:space="preserve">Vilhjálmsson, B. J., Yang, J., Finucane, H. K., Gusev, A., Lindström, S., Ripke, S., . . . Won, H.-H. (2015). Modeling linkage disequilibrium increases accuracy of polygenic risk scores. </w:t>
      </w:r>
      <w:r w:rsidRPr="00F0374D">
        <w:rPr>
          <w:i/>
        </w:rPr>
        <w:t>The American Journal of Human Genetics, 97</w:t>
      </w:r>
      <w:r w:rsidRPr="00F0374D">
        <w:t xml:space="preserve">(4), 576-592. </w:t>
      </w:r>
      <w:bookmarkEnd w:id="70"/>
    </w:p>
    <w:p w14:paraId="48950BDE" w14:textId="77777777" w:rsidR="00F0374D" w:rsidRPr="00F0374D" w:rsidRDefault="00F0374D" w:rsidP="00F0374D">
      <w:pPr>
        <w:pStyle w:val="EndNoteBibliography"/>
        <w:spacing w:after="0"/>
        <w:ind w:left="720" w:hanging="720"/>
      </w:pPr>
      <w:bookmarkStart w:id="71" w:name="_ENREF_27"/>
      <w:r w:rsidRPr="00F0374D">
        <w:t xml:space="preserve">Willemsen, G., Vink, J. M., Abdellaoui, A., den Braber, A., van Beek, J. H., Draisma, H. H., . . . Boomsma, D. I. (2013). The Adult Netherlands Twin Register: twenty-five years of survey and biological data collection. </w:t>
      </w:r>
      <w:r w:rsidRPr="00F0374D">
        <w:rPr>
          <w:i/>
        </w:rPr>
        <w:t>Twin Research and Human Genetics, 16</w:t>
      </w:r>
      <w:r w:rsidRPr="00F0374D">
        <w:t xml:space="preserve">(01), 271-281. </w:t>
      </w:r>
      <w:bookmarkEnd w:id="71"/>
    </w:p>
    <w:p w14:paraId="18F518FF" w14:textId="77777777" w:rsidR="00F0374D" w:rsidRPr="00F0374D" w:rsidRDefault="00F0374D" w:rsidP="00F0374D">
      <w:pPr>
        <w:pStyle w:val="EndNoteBibliography"/>
        <w:spacing w:after="0"/>
        <w:ind w:left="720" w:hanging="720"/>
      </w:pPr>
      <w:bookmarkStart w:id="72" w:name="_ENREF_28"/>
      <w:r w:rsidRPr="00F0374D">
        <w:t xml:space="preserve">Wray, N. R., Ripke, S., Mattheisen, M., Trzaskowski, M., Byrne, E. M., Abdellaoui, A., . . . Sullivan, P. F. (2018). Genome-wide association analyses identify 44 risk variants and refine the genetic architecture of major depression. </w:t>
      </w:r>
      <w:r w:rsidRPr="00F0374D">
        <w:rPr>
          <w:i/>
        </w:rPr>
        <w:t>Nature genetics, 50</w:t>
      </w:r>
      <w:r w:rsidRPr="00F0374D">
        <w:t xml:space="preserve">(5), 668-681. </w:t>
      </w:r>
      <w:bookmarkEnd w:id="72"/>
    </w:p>
    <w:p w14:paraId="0DCC9DD8" w14:textId="77777777" w:rsidR="00F0374D" w:rsidRPr="00F0374D" w:rsidRDefault="00F0374D" w:rsidP="00F0374D">
      <w:pPr>
        <w:pStyle w:val="EndNoteBibliography"/>
        <w:ind w:left="720" w:hanging="720"/>
      </w:pPr>
      <w:bookmarkStart w:id="73" w:name="_ENREF_29"/>
      <w:r w:rsidRPr="00F0374D">
        <w:t xml:space="preserve">Zigmond, A. S., &amp; Snaith, R. P. (1983). The hospital anxiety and depression scale. </w:t>
      </w:r>
      <w:r w:rsidRPr="00F0374D">
        <w:rPr>
          <w:i/>
        </w:rPr>
        <w:t>Acta Psychiatrica Scandinavica, 67</w:t>
      </w:r>
      <w:r w:rsidRPr="00F0374D">
        <w:t xml:space="preserve">(6), 361-370. </w:t>
      </w:r>
      <w:bookmarkEnd w:id="73"/>
    </w:p>
    <w:p w14:paraId="7DD02B93" w14:textId="77777777" w:rsidR="00660DEF" w:rsidRPr="000139DF" w:rsidRDefault="00EE33A0" w:rsidP="00660DEF">
      <w:pPr>
        <w:autoSpaceDE w:val="0"/>
        <w:autoSpaceDN w:val="0"/>
        <w:adjustRightInd w:val="0"/>
        <w:spacing w:after="0" w:line="240" w:lineRule="auto"/>
        <w:rPr>
          <w:rFonts w:asciiTheme="minorHAnsi" w:hAnsiTheme="minorHAnsi"/>
          <w:lang w:val="en-US"/>
        </w:rPr>
      </w:pPr>
      <w:r w:rsidRPr="000139DF">
        <w:rPr>
          <w:rFonts w:asciiTheme="minorHAnsi" w:hAnsiTheme="minorHAnsi"/>
          <w:lang w:val="en-US"/>
        </w:rPr>
        <w:fldChar w:fldCharType="end"/>
      </w:r>
    </w:p>
    <w:sectPr w:rsidR="00660DEF" w:rsidRPr="000139DF" w:rsidSect="003F44D6">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5FFF9B" w14:textId="77777777" w:rsidR="00D15C56" w:rsidRDefault="00D15C56" w:rsidP="005A69D1">
      <w:pPr>
        <w:spacing w:after="0" w:line="240" w:lineRule="auto"/>
      </w:pPr>
      <w:r>
        <w:separator/>
      </w:r>
    </w:p>
  </w:endnote>
  <w:endnote w:type="continuationSeparator" w:id="0">
    <w:p w14:paraId="1E775697" w14:textId="77777777" w:rsidR="00D15C56" w:rsidRDefault="00D15C56" w:rsidP="005A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horndale AMT">
    <w:altName w:val="Times New Roman"/>
    <w:charset w:val="01"/>
    <w:family w:val="roman"/>
    <w:pitch w:val="variable"/>
  </w:font>
  <w:font w:name="NSimSun">
    <w:charset w:val="86"/>
    <w:family w:val="modern"/>
    <w:pitch w:val="fixed"/>
    <w:sig w:usb0="0000028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TE1B38C68t00">
    <w:altName w:val="MS Mincho"/>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843"/>
      <w:docPartObj>
        <w:docPartGallery w:val="Page Numbers (Bottom of Page)"/>
        <w:docPartUnique/>
      </w:docPartObj>
    </w:sdtPr>
    <w:sdtEndPr/>
    <w:sdtContent>
      <w:p w14:paraId="68189BB5" w14:textId="77777777" w:rsidR="00317F1F" w:rsidRDefault="006600F2">
        <w:pPr>
          <w:pStyle w:val="Footer"/>
          <w:jc w:val="right"/>
        </w:pPr>
        <w:r>
          <w:fldChar w:fldCharType="begin"/>
        </w:r>
        <w:r>
          <w:instrText xml:space="preserve"> PAGE   \* MERGEFORMAT </w:instrText>
        </w:r>
        <w:r>
          <w:fldChar w:fldCharType="separate"/>
        </w:r>
        <w:r w:rsidR="009D5387">
          <w:rPr>
            <w:noProof/>
          </w:rPr>
          <w:t>2</w:t>
        </w:r>
        <w:r>
          <w:rPr>
            <w:noProof/>
          </w:rPr>
          <w:fldChar w:fldCharType="end"/>
        </w:r>
      </w:p>
    </w:sdtContent>
  </w:sdt>
  <w:p w14:paraId="131A703C" w14:textId="77777777" w:rsidR="00317F1F" w:rsidRDefault="00317F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6ADC6B" w14:textId="77777777" w:rsidR="00D15C56" w:rsidRDefault="00D15C56" w:rsidP="005A69D1">
      <w:pPr>
        <w:spacing w:after="0" w:line="240" w:lineRule="auto"/>
      </w:pPr>
      <w:r>
        <w:separator/>
      </w:r>
    </w:p>
  </w:footnote>
  <w:footnote w:type="continuationSeparator" w:id="0">
    <w:p w14:paraId="21AAFA26" w14:textId="77777777" w:rsidR="00D15C56" w:rsidRDefault="00D15C56" w:rsidP="005A69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680D7F"/>
    <w:multiLevelType w:val="hybridMultilevel"/>
    <w:tmpl w:val="BD6A1950"/>
    <w:lvl w:ilvl="0" w:tplc="897CF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2523D"/>
    <w:multiLevelType w:val="hybridMultilevel"/>
    <w:tmpl w:val="D3367436"/>
    <w:lvl w:ilvl="0" w:tplc="E3DE60FA">
      <w:start w:val="8"/>
      <w:numFmt w:val="bullet"/>
      <w:lvlText w:val=""/>
      <w:lvlJc w:val="left"/>
      <w:pPr>
        <w:ind w:left="720" w:hanging="360"/>
      </w:pPr>
      <w:rPr>
        <w:rFonts w:ascii="Symbol" w:eastAsia="Calibr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9703BE"/>
    <w:multiLevelType w:val="hybridMultilevel"/>
    <w:tmpl w:val="418296D2"/>
    <w:lvl w:ilvl="0" w:tplc="800A636C">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5130F5"/>
    <w:multiLevelType w:val="hybridMultilevel"/>
    <w:tmpl w:val="A66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dfrw0zof2sxkesz5d5xxrnr9sx5a5s29wf&quot;&gt;IMP_my&lt;record-ids&gt;&lt;item&gt;13&lt;/item&gt;&lt;item&gt;14&lt;/item&gt;&lt;item&gt;18&lt;/item&gt;&lt;item&gt;24&lt;/item&gt;&lt;item&gt;28&lt;/item&gt;&lt;item&gt;58&lt;/item&gt;&lt;item&gt;86&lt;/item&gt;&lt;item&gt;132&lt;/item&gt;&lt;item&gt;142&lt;/item&gt;&lt;item&gt;143&lt;/item&gt;&lt;item&gt;151&lt;/item&gt;&lt;item&gt;176&lt;/item&gt;&lt;item&gt;335&lt;/item&gt;&lt;item&gt;345&lt;/item&gt;&lt;item&gt;416&lt;/item&gt;&lt;item&gt;417&lt;/item&gt;&lt;item&gt;427&lt;/item&gt;&lt;item&gt;456&lt;/item&gt;&lt;item&gt;476&lt;/item&gt;&lt;item&gt;477&lt;/item&gt;&lt;item&gt;486&lt;/item&gt;&lt;item&gt;487&lt;/item&gt;&lt;item&gt;490&lt;/item&gt;&lt;item&gt;491&lt;/item&gt;&lt;item&gt;492&lt;/item&gt;&lt;item&gt;498&lt;/item&gt;&lt;item&gt;503&lt;/item&gt;&lt;item&gt;504&lt;/item&gt;&lt;item&gt;507&lt;/item&gt;&lt;/record-ids&gt;&lt;/item&gt;&lt;/Libraries&gt;"/>
  </w:docVars>
  <w:rsids>
    <w:rsidRoot w:val="0039311B"/>
    <w:rsid w:val="00000527"/>
    <w:rsid w:val="00001735"/>
    <w:rsid w:val="00010EA9"/>
    <w:rsid w:val="00012BB1"/>
    <w:rsid w:val="0001331D"/>
    <w:rsid w:val="000139DF"/>
    <w:rsid w:val="000174BF"/>
    <w:rsid w:val="00020285"/>
    <w:rsid w:val="0002179A"/>
    <w:rsid w:val="00023A7D"/>
    <w:rsid w:val="000303BF"/>
    <w:rsid w:val="000317AE"/>
    <w:rsid w:val="00032342"/>
    <w:rsid w:val="000342F3"/>
    <w:rsid w:val="00034D94"/>
    <w:rsid w:val="0004053C"/>
    <w:rsid w:val="000417E8"/>
    <w:rsid w:val="000440C3"/>
    <w:rsid w:val="00045932"/>
    <w:rsid w:val="00050A25"/>
    <w:rsid w:val="00050A78"/>
    <w:rsid w:val="0005411D"/>
    <w:rsid w:val="0006024F"/>
    <w:rsid w:val="00060E6A"/>
    <w:rsid w:val="000635DD"/>
    <w:rsid w:val="00065E6A"/>
    <w:rsid w:val="00066C9D"/>
    <w:rsid w:val="00072B24"/>
    <w:rsid w:val="00072CE8"/>
    <w:rsid w:val="00077BFB"/>
    <w:rsid w:val="00082A73"/>
    <w:rsid w:val="0009009D"/>
    <w:rsid w:val="00090FB6"/>
    <w:rsid w:val="0009149A"/>
    <w:rsid w:val="00095404"/>
    <w:rsid w:val="00096F27"/>
    <w:rsid w:val="000A01FA"/>
    <w:rsid w:val="000A1198"/>
    <w:rsid w:val="000A2A62"/>
    <w:rsid w:val="000A3941"/>
    <w:rsid w:val="000A432B"/>
    <w:rsid w:val="000A6AA4"/>
    <w:rsid w:val="000A6DC1"/>
    <w:rsid w:val="000B3DFE"/>
    <w:rsid w:val="000D077F"/>
    <w:rsid w:val="000D3B1A"/>
    <w:rsid w:val="000D5A77"/>
    <w:rsid w:val="000D6FA1"/>
    <w:rsid w:val="000E36B7"/>
    <w:rsid w:val="000E3712"/>
    <w:rsid w:val="000E41E5"/>
    <w:rsid w:val="000E506A"/>
    <w:rsid w:val="000F033A"/>
    <w:rsid w:val="00102544"/>
    <w:rsid w:val="00103134"/>
    <w:rsid w:val="00103EA0"/>
    <w:rsid w:val="00104FF9"/>
    <w:rsid w:val="00105D57"/>
    <w:rsid w:val="00105D68"/>
    <w:rsid w:val="00112FED"/>
    <w:rsid w:val="001130E5"/>
    <w:rsid w:val="001133A5"/>
    <w:rsid w:val="00116A0D"/>
    <w:rsid w:val="00117E3C"/>
    <w:rsid w:val="00125F7D"/>
    <w:rsid w:val="00130349"/>
    <w:rsid w:val="00133FF2"/>
    <w:rsid w:val="00136A14"/>
    <w:rsid w:val="00140A83"/>
    <w:rsid w:val="0014251B"/>
    <w:rsid w:val="00145FB7"/>
    <w:rsid w:val="00153798"/>
    <w:rsid w:val="00156B87"/>
    <w:rsid w:val="00161AD0"/>
    <w:rsid w:val="00164AAF"/>
    <w:rsid w:val="00183E2B"/>
    <w:rsid w:val="00191853"/>
    <w:rsid w:val="00196561"/>
    <w:rsid w:val="001971ED"/>
    <w:rsid w:val="00197502"/>
    <w:rsid w:val="00197B9D"/>
    <w:rsid w:val="001A2F72"/>
    <w:rsid w:val="001B4ACD"/>
    <w:rsid w:val="001B5BB4"/>
    <w:rsid w:val="001C04C9"/>
    <w:rsid w:val="001C197B"/>
    <w:rsid w:val="001C2717"/>
    <w:rsid w:val="001C4094"/>
    <w:rsid w:val="001D0B9E"/>
    <w:rsid w:val="001D0FA6"/>
    <w:rsid w:val="001D401C"/>
    <w:rsid w:val="001D6ECB"/>
    <w:rsid w:val="001D71F3"/>
    <w:rsid w:val="001E6972"/>
    <w:rsid w:val="001F26FD"/>
    <w:rsid w:val="001F3AD2"/>
    <w:rsid w:val="001F76C3"/>
    <w:rsid w:val="00202019"/>
    <w:rsid w:val="00207435"/>
    <w:rsid w:val="002139B0"/>
    <w:rsid w:val="00216D13"/>
    <w:rsid w:val="002173A9"/>
    <w:rsid w:val="002226BA"/>
    <w:rsid w:val="00227887"/>
    <w:rsid w:val="002337E5"/>
    <w:rsid w:val="00235571"/>
    <w:rsid w:val="0024080E"/>
    <w:rsid w:val="00241235"/>
    <w:rsid w:val="002415D0"/>
    <w:rsid w:val="00244AA2"/>
    <w:rsid w:val="002510FF"/>
    <w:rsid w:val="002511E5"/>
    <w:rsid w:val="00260D3C"/>
    <w:rsid w:val="00263558"/>
    <w:rsid w:val="002705D9"/>
    <w:rsid w:val="0028195E"/>
    <w:rsid w:val="002901EC"/>
    <w:rsid w:val="00292399"/>
    <w:rsid w:val="002A1073"/>
    <w:rsid w:val="002A1C72"/>
    <w:rsid w:val="002B2FAA"/>
    <w:rsid w:val="002C416C"/>
    <w:rsid w:val="002D07D1"/>
    <w:rsid w:val="002D2736"/>
    <w:rsid w:val="002D61DD"/>
    <w:rsid w:val="002E5759"/>
    <w:rsid w:val="002F3F9C"/>
    <w:rsid w:val="002F5246"/>
    <w:rsid w:val="002F58C0"/>
    <w:rsid w:val="003018D9"/>
    <w:rsid w:val="00302C34"/>
    <w:rsid w:val="003057B2"/>
    <w:rsid w:val="00307D34"/>
    <w:rsid w:val="00311654"/>
    <w:rsid w:val="00311EAA"/>
    <w:rsid w:val="003124F0"/>
    <w:rsid w:val="00316271"/>
    <w:rsid w:val="003171D7"/>
    <w:rsid w:val="00317F1F"/>
    <w:rsid w:val="003204D1"/>
    <w:rsid w:val="00325516"/>
    <w:rsid w:val="00325BC0"/>
    <w:rsid w:val="00326CB4"/>
    <w:rsid w:val="00333398"/>
    <w:rsid w:val="00333697"/>
    <w:rsid w:val="003340F8"/>
    <w:rsid w:val="00342B3E"/>
    <w:rsid w:val="00350D53"/>
    <w:rsid w:val="00350FD5"/>
    <w:rsid w:val="00353876"/>
    <w:rsid w:val="00353B4A"/>
    <w:rsid w:val="0035477A"/>
    <w:rsid w:val="00363909"/>
    <w:rsid w:val="00375F9A"/>
    <w:rsid w:val="003806CC"/>
    <w:rsid w:val="0039311B"/>
    <w:rsid w:val="00393E4A"/>
    <w:rsid w:val="003969FD"/>
    <w:rsid w:val="003A2188"/>
    <w:rsid w:val="003A256D"/>
    <w:rsid w:val="003A5569"/>
    <w:rsid w:val="003A6E24"/>
    <w:rsid w:val="003B12B3"/>
    <w:rsid w:val="003B1579"/>
    <w:rsid w:val="003B51DA"/>
    <w:rsid w:val="003C24E1"/>
    <w:rsid w:val="003C4205"/>
    <w:rsid w:val="003C4F96"/>
    <w:rsid w:val="003D4177"/>
    <w:rsid w:val="003D6B85"/>
    <w:rsid w:val="003E1110"/>
    <w:rsid w:val="003E267D"/>
    <w:rsid w:val="003F2452"/>
    <w:rsid w:val="003F2790"/>
    <w:rsid w:val="003F44D6"/>
    <w:rsid w:val="003F5358"/>
    <w:rsid w:val="003F613E"/>
    <w:rsid w:val="003F69F6"/>
    <w:rsid w:val="003F7352"/>
    <w:rsid w:val="00401861"/>
    <w:rsid w:val="00405CEA"/>
    <w:rsid w:val="004062F1"/>
    <w:rsid w:val="00410E85"/>
    <w:rsid w:val="00414B2A"/>
    <w:rsid w:val="0041708B"/>
    <w:rsid w:val="004204D5"/>
    <w:rsid w:val="00422B52"/>
    <w:rsid w:val="0042419E"/>
    <w:rsid w:val="00440747"/>
    <w:rsid w:val="00444B8A"/>
    <w:rsid w:val="00456143"/>
    <w:rsid w:val="004569CF"/>
    <w:rsid w:val="0045776F"/>
    <w:rsid w:val="00457AD8"/>
    <w:rsid w:val="0046647A"/>
    <w:rsid w:val="00471674"/>
    <w:rsid w:val="00471DB1"/>
    <w:rsid w:val="0047474D"/>
    <w:rsid w:val="004759FC"/>
    <w:rsid w:val="004764CA"/>
    <w:rsid w:val="00481864"/>
    <w:rsid w:val="00482142"/>
    <w:rsid w:val="004831B3"/>
    <w:rsid w:val="00485B74"/>
    <w:rsid w:val="00485F2A"/>
    <w:rsid w:val="0049756A"/>
    <w:rsid w:val="004A114F"/>
    <w:rsid w:val="004A1D02"/>
    <w:rsid w:val="004A46AD"/>
    <w:rsid w:val="004B1C6B"/>
    <w:rsid w:val="004B1F48"/>
    <w:rsid w:val="004B5C43"/>
    <w:rsid w:val="004C16A6"/>
    <w:rsid w:val="004C236C"/>
    <w:rsid w:val="004C4CB4"/>
    <w:rsid w:val="004C5C97"/>
    <w:rsid w:val="004C6D94"/>
    <w:rsid w:val="004D23DF"/>
    <w:rsid w:val="004D2F02"/>
    <w:rsid w:val="004E252E"/>
    <w:rsid w:val="004E6EDC"/>
    <w:rsid w:val="004E7A4E"/>
    <w:rsid w:val="004F20AA"/>
    <w:rsid w:val="004F2770"/>
    <w:rsid w:val="00501090"/>
    <w:rsid w:val="0050397D"/>
    <w:rsid w:val="005044FA"/>
    <w:rsid w:val="00507B40"/>
    <w:rsid w:val="0051229D"/>
    <w:rsid w:val="005129BB"/>
    <w:rsid w:val="005162DC"/>
    <w:rsid w:val="00520729"/>
    <w:rsid w:val="00522D3C"/>
    <w:rsid w:val="005244D7"/>
    <w:rsid w:val="00541293"/>
    <w:rsid w:val="00551BC2"/>
    <w:rsid w:val="0055201E"/>
    <w:rsid w:val="00560CB0"/>
    <w:rsid w:val="00564C63"/>
    <w:rsid w:val="00564DC5"/>
    <w:rsid w:val="005653EB"/>
    <w:rsid w:val="005706B9"/>
    <w:rsid w:val="00573E61"/>
    <w:rsid w:val="00576C76"/>
    <w:rsid w:val="0058058E"/>
    <w:rsid w:val="00581E5E"/>
    <w:rsid w:val="005837DF"/>
    <w:rsid w:val="00584693"/>
    <w:rsid w:val="00587D0C"/>
    <w:rsid w:val="00591DA5"/>
    <w:rsid w:val="005A5890"/>
    <w:rsid w:val="005A69D1"/>
    <w:rsid w:val="005A6AAD"/>
    <w:rsid w:val="005B424C"/>
    <w:rsid w:val="005B513A"/>
    <w:rsid w:val="005C0325"/>
    <w:rsid w:val="005C21FB"/>
    <w:rsid w:val="005C39C5"/>
    <w:rsid w:val="005D7630"/>
    <w:rsid w:val="005E2793"/>
    <w:rsid w:val="005E5518"/>
    <w:rsid w:val="005E6AB3"/>
    <w:rsid w:val="005F22AE"/>
    <w:rsid w:val="005F669E"/>
    <w:rsid w:val="0060062B"/>
    <w:rsid w:val="00600856"/>
    <w:rsid w:val="00601CB9"/>
    <w:rsid w:val="0060282D"/>
    <w:rsid w:val="0060522C"/>
    <w:rsid w:val="00605DA7"/>
    <w:rsid w:val="00606253"/>
    <w:rsid w:val="00611879"/>
    <w:rsid w:val="0061354A"/>
    <w:rsid w:val="0061565E"/>
    <w:rsid w:val="00620241"/>
    <w:rsid w:val="00635D82"/>
    <w:rsid w:val="006364DE"/>
    <w:rsid w:val="00641C4E"/>
    <w:rsid w:val="00650F01"/>
    <w:rsid w:val="00651815"/>
    <w:rsid w:val="00652F62"/>
    <w:rsid w:val="00654171"/>
    <w:rsid w:val="0065623A"/>
    <w:rsid w:val="006600D8"/>
    <w:rsid w:val="006600F2"/>
    <w:rsid w:val="00660DEF"/>
    <w:rsid w:val="00661E71"/>
    <w:rsid w:val="00662B72"/>
    <w:rsid w:val="00666808"/>
    <w:rsid w:val="0066698E"/>
    <w:rsid w:val="00676874"/>
    <w:rsid w:val="0068176A"/>
    <w:rsid w:val="0068555B"/>
    <w:rsid w:val="00687AA5"/>
    <w:rsid w:val="00694F6C"/>
    <w:rsid w:val="00697886"/>
    <w:rsid w:val="006A0DAC"/>
    <w:rsid w:val="006A2FD8"/>
    <w:rsid w:val="006A3BB8"/>
    <w:rsid w:val="006A7909"/>
    <w:rsid w:val="006B31F2"/>
    <w:rsid w:val="006B3BA8"/>
    <w:rsid w:val="006C4345"/>
    <w:rsid w:val="006C754F"/>
    <w:rsid w:val="006D2978"/>
    <w:rsid w:val="006D394C"/>
    <w:rsid w:val="006E3726"/>
    <w:rsid w:val="006E4CCE"/>
    <w:rsid w:val="006E503C"/>
    <w:rsid w:val="006E5097"/>
    <w:rsid w:val="006E518A"/>
    <w:rsid w:val="006E6A04"/>
    <w:rsid w:val="006F0720"/>
    <w:rsid w:val="006F1748"/>
    <w:rsid w:val="006F2E48"/>
    <w:rsid w:val="006F3F9F"/>
    <w:rsid w:val="006F4204"/>
    <w:rsid w:val="006F75E4"/>
    <w:rsid w:val="00704A96"/>
    <w:rsid w:val="00707974"/>
    <w:rsid w:val="00715F43"/>
    <w:rsid w:val="00720186"/>
    <w:rsid w:val="00722620"/>
    <w:rsid w:val="007232EB"/>
    <w:rsid w:val="00723C05"/>
    <w:rsid w:val="0072451B"/>
    <w:rsid w:val="00724922"/>
    <w:rsid w:val="00727958"/>
    <w:rsid w:val="00730139"/>
    <w:rsid w:val="007302D8"/>
    <w:rsid w:val="00735C3B"/>
    <w:rsid w:val="00740866"/>
    <w:rsid w:val="00744628"/>
    <w:rsid w:val="00746CD2"/>
    <w:rsid w:val="00747BFD"/>
    <w:rsid w:val="00747D8E"/>
    <w:rsid w:val="00761E5B"/>
    <w:rsid w:val="00764B99"/>
    <w:rsid w:val="00767378"/>
    <w:rsid w:val="0077100A"/>
    <w:rsid w:val="0077324D"/>
    <w:rsid w:val="00775502"/>
    <w:rsid w:val="00777AC8"/>
    <w:rsid w:val="00793999"/>
    <w:rsid w:val="007A4EBF"/>
    <w:rsid w:val="007A637A"/>
    <w:rsid w:val="007A687B"/>
    <w:rsid w:val="007B0802"/>
    <w:rsid w:val="007B46DD"/>
    <w:rsid w:val="007B703E"/>
    <w:rsid w:val="007C676F"/>
    <w:rsid w:val="007C6B86"/>
    <w:rsid w:val="007D2085"/>
    <w:rsid w:val="007D6A69"/>
    <w:rsid w:val="007E0823"/>
    <w:rsid w:val="007F4374"/>
    <w:rsid w:val="008005F4"/>
    <w:rsid w:val="008032AC"/>
    <w:rsid w:val="00805161"/>
    <w:rsid w:val="0080574D"/>
    <w:rsid w:val="00816984"/>
    <w:rsid w:val="008179AD"/>
    <w:rsid w:val="00817C5C"/>
    <w:rsid w:val="00820394"/>
    <w:rsid w:val="008277C5"/>
    <w:rsid w:val="00827F40"/>
    <w:rsid w:val="008458CA"/>
    <w:rsid w:val="00853260"/>
    <w:rsid w:val="0086008F"/>
    <w:rsid w:val="00861A84"/>
    <w:rsid w:val="008646C7"/>
    <w:rsid w:val="00865A99"/>
    <w:rsid w:val="008668B0"/>
    <w:rsid w:val="00866B5E"/>
    <w:rsid w:val="00867BBC"/>
    <w:rsid w:val="008717FE"/>
    <w:rsid w:val="00873471"/>
    <w:rsid w:val="00874EEC"/>
    <w:rsid w:val="00884749"/>
    <w:rsid w:val="00886787"/>
    <w:rsid w:val="008933AA"/>
    <w:rsid w:val="00893690"/>
    <w:rsid w:val="008A2373"/>
    <w:rsid w:val="008A3175"/>
    <w:rsid w:val="008A3A41"/>
    <w:rsid w:val="008B7575"/>
    <w:rsid w:val="008C29E9"/>
    <w:rsid w:val="008C6DFA"/>
    <w:rsid w:val="008D2BA4"/>
    <w:rsid w:val="008E2662"/>
    <w:rsid w:val="008E35B4"/>
    <w:rsid w:val="008F1FD5"/>
    <w:rsid w:val="008F29AF"/>
    <w:rsid w:val="008F374A"/>
    <w:rsid w:val="009026FF"/>
    <w:rsid w:val="00905490"/>
    <w:rsid w:val="00906660"/>
    <w:rsid w:val="00906B28"/>
    <w:rsid w:val="009104FB"/>
    <w:rsid w:val="00910EB8"/>
    <w:rsid w:val="0091146E"/>
    <w:rsid w:val="00912EE4"/>
    <w:rsid w:val="00913218"/>
    <w:rsid w:val="00914180"/>
    <w:rsid w:val="009149A9"/>
    <w:rsid w:val="00921C3B"/>
    <w:rsid w:val="0092558D"/>
    <w:rsid w:val="0092681C"/>
    <w:rsid w:val="009279B0"/>
    <w:rsid w:val="0093040E"/>
    <w:rsid w:val="009325C7"/>
    <w:rsid w:val="00935FE8"/>
    <w:rsid w:val="00937248"/>
    <w:rsid w:val="009432B5"/>
    <w:rsid w:val="00947396"/>
    <w:rsid w:val="00952760"/>
    <w:rsid w:val="009535CA"/>
    <w:rsid w:val="00955F05"/>
    <w:rsid w:val="00956B43"/>
    <w:rsid w:val="00962E0E"/>
    <w:rsid w:val="009638CA"/>
    <w:rsid w:val="00964BDD"/>
    <w:rsid w:val="0099178C"/>
    <w:rsid w:val="009949B3"/>
    <w:rsid w:val="009971E6"/>
    <w:rsid w:val="0099747D"/>
    <w:rsid w:val="009A4511"/>
    <w:rsid w:val="009A6C46"/>
    <w:rsid w:val="009A71D3"/>
    <w:rsid w:val="009B2FD7"/>
    <w:rsid w:val="009B58FC"/>
    <w:rsid w:val="009B70AC"/>
    <w:rsid w:val="009C48C6"/>
    <w:rsid w:val="009C5219"/>
    <w:rsid w:val="009D1E57"/>
    <w:rsid w:val="009D292D"/>
    <w:rsid w:val="009D2A3A"/>
    <w:rsid w:val="009D5387"/>
    <w:rsid w:val="009F0F2B"/>
    <w:rsid w:val="009F3ABB"/>
    <w:rsid w:val="009F43DE"/>
    <w:rsid w:val="00A000CD"/>
    <w:rsid w:val="00A03318"/>
    <w:rsid w:val="00A06B6E"/>
    <w:rsid w:val="00A11068"/>
    <w:rsid w:val="00A11D1A"/>
    <w:rsid w:val="00A17883"/>
    <w:rsid w:val="00A17CC0"/>
    <w:rsid w:val="00A32E1E"/>
    <w:rsid w:val="00A428C3"/>
    <w:rsid w:val="00A4307D"/>
    <w:rsid w:val="00A448E3"/>
    <w:rsid w:val="00A4752D"/>
    <w:rsid w:val="00A5046C"/>
    <w:rsid w:val="00A52700"/>
    <w:rsid w:val="00A5314D"/>
    <w:rsid w:val="00A55A01"/>
    <w:rsid w:val="00A55D4A"/>
    <w:rsid w:val="00A56F04"/>
    <w:rsid w:val="00A575D5"/>
    <w:rsid w:val="00A600EA"/>
    <w:rsid w:val="00A723C3"/>
    <w:rsid w:val="00A73874"/>
    <w:rsid w:val="00A73A2C"/>
    <w:rsid w:val="00A83250"/>
    <w:rsid w:val="00A911A5"/>
    <w:rsid w:val="00A92A9F"/>
    <w:rsid w:val="00A93397"/>
    <w:rsid w:val="00A97361"/>
    <w:rsid w:val="00AA0DEC"/>
    <w:rsid w:val="00AA6458"/>
    <w:rsid w:val="00AD0135"/>
    <w:rsid w:val="00AD2823"/>
    <w:rsid w:val="00AD2975"/>
    <w:rsid w:val="00AD7C92"/>
    <w:rsid w:val="00AD7F56"/>
    <w:rsid w:val="00AE3A2C"/>
    <w:rsid w:val="00AE6570"/>
    <w:rsid w:val="00AF0724"/>
    <w:rsid w:val="00B0424A"/>
    <w:rsid w:val="00B051FC"/>
    <w:rsid w:val="00B103EA"/>
    <w:rsid w:val="00B12D4A"/>
    <w:rsid w:val="00B144B1"/>
    <w:rsid w:val="00B16822"/>
    <w:rsid w:val="00B20674"/>
    <w:rsid w:val="00B23AB8"/>
    <w:rsid w:val="00B2411F"/>
    <w:rsid w:val="00B26C45"/>
    <w:rsid w:val="00B30502"/>
    <w:rsid w:val="00B36CCB"/>
    <w:rsid w:val="00B52EDD"/>
    <w:rsid w:val="00B6179B"/>
    <w:rsid w:val="00B6238D"/>
    <w:rsid w:val="00B70E34"/>
    <w:rsid w:val="00B731B2"/>
    <w:rsid w:val="00B90282"/>
    <w:rsid w:val="00B90954"/>
    <w:rsid w:val="00B90B5C"/>
    <w:rsid w:val="00B92938"/>
    <w:rsid w:val="00B93795"/>
    <w:rsid w:val="00B95F75"/>
    <w:rsid w:val="00B97435"/>
    <w:rsid w:val="00BA08F4"/>
    <w:rsid w:val="00BA6C3F"/>
    <w:rsid w:val="00BA769C"/>
    <w:rsid w:val="00BB35C9"/>
    <w:rsid w:val="00BB5596"/>
    <w:rsid w:val="00BB5BF9"/>
    <w:rsid w:val="00BB63B3"/>
    <w:rsid w:val="00BC32BB"/>
    <w:rsid w:val="00BD09F0"/>
    <w:rsid w:val="00BD0F35"/>
    <w:rsid w:val="00BD2C09"/>
    <w:rsid w:val="00BD5DF0"/>
    <w:rsid w:val="00BE1600"/>
    <w:rsid w:val="00BE3438"/>
    <w:rsid w:val="00BF3380"/>
    <w:rsid w:val="00BF5E3C"/>
    <w:rsid w:val="00C03A56"/>
    <w:rsid w:val="00C25740"/>
    <w:rsid w:val="00C4471E"/>
    <w:rsid w:val="00C4581F"/>
    <w:rsid w:val="00C81C12"/>
    <w:rsid w:val="00C85FA3"/>
    <w:rsid w:val="00CB771F"/>
    <w:rsid w:val="00CC2C1D"/>
    <w:rsid w:val="00CC2E43"/>
    <w:rsid w:val="00CC5C9C"/>
    <w:rsid w:val="00CC6E9F"/>
    <w:rsid w:val="00CC7877"/>
    <w:rsid w:val="00CD2570"/>
    <w:rsid w:val="00CD3849"/>
    <w:rsid w:val="00CD4F2A"/>
    <w:rsid w:val="00CE0E09"/>
    <w:rsid w:val="00CE1521"/>
    <w:rsid w:val="00CE2331"/>
    <w:rsid w:val="00CE2E2D"/>
    <w:rsid w:val="00CE5F22"/>
    <w:rsid w:val="00CF4CF2"/>
    <w:rsid w:val="00CF4D54"/>
    <w:rsid w:val="00CF65D8"/>
    <w:rsid w:val="00D02864"/>
    <w:rsid w:val="00D10A94"/>
    <w:rsid w:val="00D13FD7"/>
    <w:rsid w:val="00D14B96"/>
    <w:rsid w:val="00D15C56"/>
    <w:rsid w:val="00D15DFD"/>
    <w:rsid w:val="00D209DA"/>
    <w:rsid w:val="00D26755"/>
    <w:rsid w:val="00D30E68"/>
    <w:rsid w:val="00D330F9"/>
    <w:rsid w:val="00D35D35"/>
    <w:rsid w:val="00D47D22"/>
    <w:rsid w:val="00D60F95"/>
    <w:rsid w:val="00D61CE9"/>
    <w:rsid w:val="00D66272"/>
    <w:rsid w:val="00D74950"/>
    <w:rsid w:val="00D83088"/>
    <w:rsid w:val="00D831EF"/>
    <w:rsid w:val="00D86CF5"/>
    <w:rsid w:val="00DA1030"/>
    <w:rsid w:val="00DA7037"/>
    <w:rsid w:val="00DB30B2"/>
    <w:rsid w:val="00DB5A87"/>
    <w:rsid w:val="00DB65B4"/>
    <w:rsid w:val="00DC2A59"/>
    <w:rsid w:val="00DC47C9"/>
    <w:rsid w:val="00DC4B7F"/>
    <w:rsid w:val="00DC535A"/>
    <w:rsid w:val="00DD413F"/>
    <w:rsid w:val="00DD65ED"/>
    <w:rsid w:val="00DD740D"/>
    <w:rsid w:val="00DD7CE6"/>
    <w:rsid w:val="00DE2384"/>
    <w:rsid w:val="00DE41E9"/>
    <w:rsid w:val="00DE7FC1"/>
    <w:rsid w:val="00E01081"/>
    <w:rsid w:val="00E02F9A"/>
    <w:rsid w:val="00E06B04"/>
    <w:rsid w:val="00E06DB3"/>
    <w:rsid w:val="00E075A0"/>
    <w:rsid w:val="00E174D8"/>
    <w:rsid w:val="00E21D72"/>
    <w:rsid w:val="00E223EE"/>
    <w:rsid w:val="00E305EC"/>
    <w:rsid w:val="00E32E32"/>
    <w:rsid w:val="00E36A01"/>
    <w:rsid w:val="00E41134"/>
    <w:rsid w:val="00E412CB"/>
    <w:rsid w:val="00E434F2"/>
    <w:rsid w:val="00E44D93"/>
    <w:rsid w:val="00E457AF"/>
    <w:rsid w:val="00E473EB"/>
    <w:rsid w:val="00E476C4"/>
    <w:rsid w:val="00E5081D"/>
    <w:rsid w:val="00E51A9A"/>
    <w:rsid w:val="00E51E3F"/>
    <w:rsid w:val="00E53D73"/>
    <w:rsid w:val="00E5437C"/>
    <w:rsid w:val="00E5463A"/>
    <w:rsid w:val="00E5556C"/>
    <w:rsid w:val="00E6401A"/>
    <w:rsid w:val="00E7519D"/>
    <w:rsid w:val="00E7574F"/>
    <w:rsid w:val="00E76592"/>
    <w:rsid w:val="00E80382"/>
    <w:rsid w:val="00E856FB"/>
    <w:rsid w:val="00EA393D"/>
    <w:rsid w:val="00EA3E63"/>
    <w:rsid w:val="00EA52C5"/>
    <w:rsid w:val="00EB3883"/>
    <w:rsid w:val="00EC375C"/>
    <w:rsid w:val="00EC3F6E"/>
    <w:rsid w:val="00EC5592"/>
    <w:rsid w:val="00EC5C9F"/>
    <w:rsid w:val="00ED3B26"/>
    <w:rsid w:val="00ED406C"/>
    <w:rsid w:val="00ED76F1"/>
    <w:rsid w:val="00ED7D3A"/>
    <w:rsid w:val="00EE05AF"/>
    <w:rsid w:val="00EE2259"/>
    <w:rsid w:val="00EE33A0"/>
    <w:rsid w:val="00EE5576"/>
    <w:rsid w:val="00EF1D8C"/>
    <w:rsid w:val="00EF62BF"/>
    <w:rsid w:val="00EF7E16"/>
    <w:rsid w:val="00F0374D"/>
    <w:rsid w:val="00F04918"/>
    <w:rsid w:val="00F12881"/>
    <w:rsid w:val="00F1457C"/>
    <w:rsid w:val="00F15068"/>
    <w:rsid w:val="00F268F9"/>
    <w:rsid w:val="00F30544"/>
    <w:rsid w:val="00F31E9B"/>
    <w:rsid w:val="00F32CC5"/>
    <w:rsid w:val="00F3340A"/>
    <w:rsid w:val="00F34BED"/>
    <w:rsid w:val="00F434CF"/>
    <w:rsid w:val="00F44E07"/>
    <w:rsid w:val="00F460E7"/>
    <w:rsid w:val="00F4626E"/>
    <w:rsid w:val="00F473F9"/>
    <w:rsid w:val="00F47E1A"/>
    <w:rsid w:val="00F5031E"/>
    <w:rsid w:val="00F51864"/>
    <w:rsid w:val="00F54470"/>
    <w:rsid w:val="00F645C2"/>
    <w:rsid w:val="00F667FF"/>
    <w:rsid w:val="00F7185F"/>
    <w:rsid w:val="00F723B7"/>
    <w:rsid w:val="00F779DB"/>
    <w:rsid w:val="00F80ACC"/>
    <w:rsid w:val="00F81629"/>
    <w:rsid w:val="00F97018"/>
    <w:rsid w:val="00F97DBA"/>
    <w:rsid w:val="00FA1273"/>
    <w:rsid w:val="00FB5EDE"/>
    <w:rsid w:val="00FC323D"/>
    <w:rsid w:val="00FC7DDB"/>
    <w:rsid w:val="00FD09C0"/>
    <w:rsid w:val="00FD455F"/>
    <w:rsid w:val="00FE41DD"/>
    <w:rsid w:val="00FF34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61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B2"/>
    <w:pPr>
      <w:spacing w:after="200" w:line="276" w:lineRule="auto"/>
    </w:pPr>
    <w:rPr>
      <w:sz w:val="22"/>
      <w:szCs w:val="22"/>
      <w:lang w:eastAsia="en-US"/>
    </w:rPr>
  </w:style>
  <w:style w:type="paragraph" w:styleId="Heading1">
    <w:name w:val="heading 1"/>
    <w:basedOn w:val="Normal"/>
    <w:next w:val="Normal"/>
    <w:link w:val="Heading1Char"/>
    <w:uiPriority w:val="9"/>
    <w:qFormat/>
    <w:rsid w:val="00457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4D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4D6"/>
    <w:pPr>
      <w:widowControl w:val="0"/>
      <w:ind w:left="720"/>
      <w:contextualSpacing/>
    </w:pPr>
    <w:rPr>
      <w:rFonts w:asciiTheme="minorHAnsi" w:eastAsiaTheme="minorHAnsi" w:hAnsiTheme="minorHAnsi" w:cstheme="minorBidi"/>
      <w:lang w:val="en-US"/>
    </w:rPr>
  </w:style>
  <w:style w:type="paragraph" w:styleId="NoSpacing">
    <w:name w:val="No Spacing"/>
    <w:uiPriority w:val="1"/>
    <w:qFormat/>
    <w:rsid w:val="003F44D6"/>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09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27"/>
    <w:rPr>
      <w:rFonts w:ascii="Tahoma" w:hAnsi="Tahoma" w:cs="Tahoma"/>
      <w:sz w:val="16"/>
      <w:szCs w:val="16"/>
      <w:lang w:eastAsia="en-US"/>
    </w:rPr>
  </w:style>
  <w:style w:type="paragraph" w:styleId="Header">
    <w:name w:val="header"/>
    <w:basedOn w:val="Normal"/>
    <w:link w:val="HeaderChar"/>
    <w:uiPriority w:val="99"/>
    <w:semiHidden/>
    <w:unhideWhenUsed/>
    <w:rsid w:val="005A69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A69D1"/>
    <w:rPr>
      <w:sz w:val="22"/>
      <w:szCs w:val="22"/>
      <w:lang w:eastAsia="en-US"/>
    </w:rPr>
  </w:style>
  <w:style w:type="paragraph" w:styleId="Footer">
    <w:name w:val="footer"/>
    <w:basedOn w:val="Normal"/>
    <w:link w:val="FooterChar"/>
    <w:uiPriority w:val="99"/>
    <w:unhideWhenUsed/>
    <w:rsid w:val="005A6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9D1"/>
    <w:rPr>
      <w:sz w:val="22"/>
      <w:szCs w:val="22"/>
      <w:lang w:eastAsia="en-US"/>
    </w:rPr>
  </w:style>
  <w:style w:type="character" w:customStyle="1" w:styleId="Heading1Char">
    <w:name w:val="Heading 1 Char"/>
    <w:basedOn w:val="DefaultParagraphFont"/>
    <w:link w:val="Heading1"/>
    <w:uiPriority w:val="9"/>
    <w:rsid w:val="0045776F"/>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45776F"/>
    <w:pPr>
      <w:outlineLvl w:val="9"/>
    </w:pPr>
    <w:rPr>
      <w:lang w:val="en-US"/>
    </w:rPr>
  </w:style>
  <w:style w:type="paragraph" w:styleId="TOC1">
    <w:name w:val="toc 1"/>
    <w:basedOn w:val="Normal"/>
    <w:next w:val="Normal"/>
    <w:autoRedefine/>
    <w:uiPriority w:val="39"/>
    <w:unhideWhenUsed/>
    <w:rsid w:val="0045776F"/>
    <w:pPr>
      <w:spacing w:after="100"/>
    </w:pPr>
  </w:style>
  <w:style w:type="character" w:styleId="Hyperlink">
    <w:name w:val="Hyperlink"/>
    <w:basedOn w:val="DefaultParagraphFont"/>
    <w:uiPriority w:val="99"/>
    <w:unhideWhenUsed/>
    <w:rsid w:val="0045776F"/>
    <w:rPr>
      <w:color w:val="0000FF" w:themeColor="hyperlink"/>
      <w:u w:val="single"/>
    </w:rPr>
  </w:style>
  <w:style w:type="character" w:styleId="CommentReference">
    <w:name w:val="annotation reference"/>
    <w:basedOn w:val="DefaultParagraphFont"/>
    <w:uiPriority w:val="99"/>
    <w:semiHidden/>
    <w:unhideWhenUsed/>
    <w:rsid w:val="00913218"/>
    <w:rPr>
      <w:sz w:val="16"/>
      <w:szCs w:val="16"/>
    </w:rPr>
  </w:style>
  <w:style w:type="paragraph" w:styleId="CommentText">
    <w:name w:val="annotation text"/>
    <w:basedOn w:val="Normal"/>
    <w:link w:val="CommentTextChar"/>
    <w:uiPriority w:val="99"/>
    <w:semiHidden/>
    <w:unhideWhenUsed/>
    <w:rsid w:val="00913218"/>
    <w:pPr>
      <w:spacing w:line="240" w:lineRule="auto"/>
    </w:pPr>
    <w:rPr>
      <w:sz w:val="20"/>
      <w:szCs w:val="20"/>
    </w:rPr>
  </w:style>
  <w:style w:type="character" w:customStyle="1" w:styleId="CommentTextChar">
    <w:name w:val="Comment Text Char"/>
    <w:basedOn w:val="DefaultParagraphFont"/>
    <w:link w:val="CommentText"/>
    <w:uiPriority w:val="99"/>
    <w:semiHidden/>
    <w:rsid w:val="00913218"/>
    <w:rPr>
      <w:lang w:eastAsia="en-US"/>
    </w:rPr>
  </w:style>
  <w:style w:type="paragraph" w:styleId="CommentSubject">
    <w:name w:val="annotation subject"/>
    <w:basedOn w:val="CommentText"/>
    <w:next w:val="CommentText"/>
    <w:link w:val="CommentSubjectChar"/>
    <w:uiPriority w:val="99"/>
    <w:semiHidden/>
    <w:unhideWhenUsed/>
    <w:rsid w:val="00913218"/>
    <w:rPr>
      <w:b/>
      <w:bCs/>
    </w:rPr>
  </w:style>
  <w:style w:type="character" w:customStyle="1" w:styleId="CommentSubjectChar">
    <w:name w:val="Comment Subject Char"/>
    <w:basedOn w:val="CommentTextChar"/>
    <w:link w:val="CommentSubject"/>
    <w:uiPriority w:val="99"/>
    <w:semiHidden/>
    <w:rsid w:val="00913218"/>
    <w:rPr>
      <w:b/>
      <w:bCs/>
      <w:lang w:eastAsia="en-US"/>
    </w:rPr>
  </w:style>
  <w:style w:type="paragraph" w:styleId="BodyText">
    <w:name w:val="Body Text"/>
    <w:basedOn w:val="Normal"/>
    <w:link w:val="BodyTextChar"/>
    <w:rsid w:val="003057B2"/>
    <w:pPr>
      <w:suppressAutoHyphens/>
      <w:spacing w:after="140"/>
    </w:pPr>
    <w:rPr>
      <w:rFonts w:ascii="Thorndale AMT" w:eastAsia="NSimSun" w:hAnsi="Thorndale AMT" w:cs="Mangal"/>
      <w:kern w:val="2"/>
      <w:sz w:val="24"/>
      <w:szCs w:val="24"/>
      <w:lang w:val="en-US" w:eastAsia="zh-CN" w:bidi="hi-IN"/>
    </w:rPr>
  </w:style>
  <w:style w:type="character" w:customStyle="1" w:styleId="BodyTextChar">
    <w:name w:val="Body Text Char"/>
    <w:basedOn w:val="DefaultParagraphFont"/>
    <w:link w:val="BodyText"/>
    <w:rsid w:val="003057B2"/>
    <w:rPr>
      <w:rFonts w:ascii="Thorndale AMT" w:eastAsia="NSimSun" w:hAnsi="Thorndale AMT" w:cs="Mangal"/>
      <w:kern w:val="2"/>
      <w:sz w:val="24"/>
      <w:szCs w:val="24"/>
      <w:lang w:val="en-US" w:eastAsia="zh-CN" w:bidi="hi-IN"/>
    </w:rPr>
  </w:style>
  <w:style w:type="paragraph" w:styleId="PlainText">
    <w:name w:val="Plain Text"/>
    <w:basedOn w:val="Normal"/>
    <w:link w:val="PlainTextChar"/>
    <w:uiPriority w:val="99"/>
    <w:unhideWhenUsed/>
    <w:rsid w:val="00D831EF"/>
    <w:pPr>
      <w:spacing w:after="0" w:line="240" w:lineRule="auto"/>
    </w:pPr>
    <w:rPr>
      <w:rFonts w:eastAsiaTheme="minorHAnsi"/>
      <w:lang w:eastAsia="nl-NL"/>
    </w:rPr>
  </w:style>
  <w:style w:type="character" w:customStyle="1" w:styleId="PlainTextChar">
    <w:name w:val="Plain Text Char"/>
    <w:basedOn w:val="DefaultParagraphFont"/>
    <w:link w:val="PlainText"/>
    <w:uiPriority w:val="99"/>
    <w:rsid w:val="00D831EF"/>
    <w:rPr>
      <w:rFonts w:eastAsiaTheme="minorHAnsi"/>
      <w:sz w:val="22"/>
      <w:szCs w:val="22"/>
    </w:rPr>
  </w:style>
  <w:style w:type="paragraph" w:customStyle="1" w:styleId="EndNoteBibliographyTitle">
    <w:name w:val="EndNote Bibliography Title"/>
    <w:basedOn w:val="Normal"/>
    <w:link w:val="EndNoteBibliographyTitleChar"/>
    <w:rsid w:val="00606253"/>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606253"/>
    <w:rPr>
      <w:rFonts w:cs="Calibri"/>
      <w:noProof/>
      <w:sz w:val="22"/>
      <w:szCs w:val="22"/>
      <w:lang w:val="en-US" w:eastAsia="en-US"/>
    </w:rPr>
  </w:style>
  <w:style w:type="paragraph" w:customStyle="1" w:styleId="EndNoteBibliography">
    <w:name w:val="EndNote Bibliography"/>
    <w:basedOn w:val="Normal"/>
    <w:link w:val="EndNoteBibliographyChar"/>
    <w:rsid w:val="00606253"/>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606253"/>
    <w:rPr>
      <w:rFonts w:cs="Calibri"/>
      <w:noProof/>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4749">
      <w:bodyDiv w:val="1"/>
      <w:marLeft w:val="0"/>
      <w:marRight w:val="0"/>
      <w:marTop w:val="0"/>
      <w:marBottom w:val="0"/>
      <w:divBdr>
        <w:top w:val="none" w:sz="0" w:space="0" w:color="auto"/>
        <w:left w:val="none" w:sz="0" w:space="0" w:color="auto"/>
        <w:bottom w:val="none" w:sz="0" w:space="0" w:color="auto"/>
        <w:right w:val="none" w:sz="0" w:space="0" w:color="auto"/>
      </w:divBdr>
    </w:div>
    <w:div w:id="1581988471">
      <w:bodyDiv w:val="1"/>
      <w:marLeft w:val="0"/>
      <w:marRight w:val="0"/>
      <w:marTop w:val="0"/>
      <w:marBottom w:val="0"/>
      <w:divBdr>
        <w:top w:val="none" w:sz="0" w:space="0" w:color="auto"/>
        <w:left w:val="none" w:sz="0" w:space="0" w:color="auto"/>
        <w:bottom w:val="none" w:sz="0" w:space="0" w:color="auto"/>
        <w:right w:val="none" w:sz="0" w:space="0" w:color="auto"/>
      </w:divBdr>
    </w:div>
    <w:div w:id="2000113685">
      <w:bodyDiv w:val="1"/>
      <w:marLeft w:val="0"/>
      <w:marRight w:val="0"/>
      <w:marTop w:val="0"/>
      <w:marBottom w:val="0"/>
      <w:divBdr>
        <w:top w:val="none" w:sz="0" w:space="0" w:color="auto"/>
        <w:left w:val="none" w:sz="0" w:space="0" w:color="auto"/>
        <w:bottom w:val="none" w:sz="0" w:space="0" w:color="auto"/>
        <w:right w:val="none" w:sz="0" w:space="0" w:color="auto"/>
      </w:divBdr>
    </w:div>
    <w:div w:id="21394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yperlink" Target="https://www.R-project.org/"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E9418-BD58-7145-9842-63C1AAAB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35</Pages>
  <Words>10648</Words>
  <Characters>60695</Characters>
  <Application>Microsoft Macintosh Word</Application>
  <DocSecurity>0</DocSecurity>
  <Lines>505</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FPP</Company>
  <LinksUpToDate>false</LinksUpToDate>
  <CharactersWithSpaces>71201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cp:lastModifiedBy>
  <cp:revision>46</cp:revision>
  <cp:lastPrinted>2018-09-17T09:24:00Z</cp:lastPrinted>
  <dcterms:created xsi:type="dcterms:W3CDTF">2019-10-09T14:19:00Z</dcterms:created>
  <dcterms:modified xsi:type="dcterms:W3CDTF">2019-12-26T18:02:00Z</dcterms:modified>
</cp:coreProperties>
</file>