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038C" w:rsidRPr="008208AD" w:rsidRDefault="008208AD" w:rsidP="008900C5">
      <w:pPr>
        <w:rPr>
          <w:rFonts w:ascii="Arial" w:hAnsi="Arial" w:cs="Arial"/>
          <w:b/>
          <w:sz w:val="24"/>
          <w:szCs w:val="24"/>
        </w:rPr>
      </w:pPr>
      <w:r w:rsidRPr="008208AD">
        <w:rPr>
          <w:rFonts w:ascii="Arial" w:hAnsi="Arial" w:cs="Arial"/>
          <w:b/>
          <w:sz w:val="24"/>
          <w:szCs w:val="24"/>
        </w:rPr>
        <w:t>Online</w:t>
      </w:r>
      <w:r w:rsidR="00002FA5" w:rsidRPr="008208AD">
        <w:rPr>
          <w:rFonts w:ascii="Arial" w:hAnsi="Arial" w:cs="Arial"/>
          <w:b/>
          <w:sz w:val="24"/>
          <w:szCs w:val="24"/>
        </w:rPr>
        <w:t xml:space="preserve"> tables and f</w:t>
      </w:r>
      <w:r w:rsidR="008900C5" w:rsidRPr="008208AD">
        <w:rPr>
          <w:rFonts w:ascii="Arial" w:hAnsi="Arial" w:cs="Arial"/>
          <w:b/>
          <w:sz w:val="24"/>
          <w:szCs w:val="24"/>
        </w:rPr>
        <w:t>igures</w:t>
      </w:r>
    </w:p>
    <w:p w:rsidR="00FC75C0" w:rsidRDefault="00FC75C0" w:rsidP="00FC75C0">
      <w:r>
        <w:t>Table S1</w:t>
      </w:r>
      <w:r w:rsidR="00002E4D">
        <w:t xml:space="preserve">: </w:t>
      </w:r>
      <w:r>
        <w:t>BNF Co</w:t>
      </w:r>
      <w:r w:rsidR="00AA57CC">
        <w:t>des (</w:t>
      </w:r>
      <w:proofErr w:type="spellStart"/>
      <w:r w:rsidR="00AA57CC">
        <w:t>Chapter.Section.Paragraph.S</w:t>
      </w:r>
      <w:r>
        <w:t>ubparagraph</w:t>
      </w:r>
      <w:proofErr w:type="spellEnd"/>
      <w:r>
        <w:t>), headings and example drugs.</w:t>
      </w:r>
    </w:p>
    <w:tbl>
      <w:tblPr>
        <w:tblStyle w:val="TableGrid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3005"/>
        <w:gridCol w:w="3006"/>
      </w:tblGrid>
      <w:tr w:rsidR="00FC75C0" w:rsidTr="00FC75C0"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FC75C0" w:rsidRDefault="00FC75C0" w:rsidP="00FC75C0">
            <w:r>
              <w:t xml:space="preserve">BNF Codes </w:t>
            </w:r>
          </w:p>
          <w:p w:rsidR="00FC75C0" w:rsidRDefault="00FC75C0" w:rsidP="00FC75C0"/>
        </w:tc>
        <w:tc>
          <w:tcPr>
            <w:tcW w:w="3005" w:type="dxa"/>
            <w:tcBorders>
              <w:top w:val="single" w:sz="4" w:space="0" w:color="auto"/>
              <w:bottom w:val="single" w:sz="4" w:space="0" w:color="auto"/>
            </w:tcBorders>
          </w:tcPr>
          <w:p w:rsidR="00FC75C0" w:rsidRDefault="00FC75C0" w:rsidP="00FC75C0">
            <w:r>
              <w:t>Headings</w:t>
            </w:r>
          </w:p>
        </w:tc>
        <w:tc>
          <w:tcPr>
            <w:tcW w:w="3006" w:type="dxa"/>
            <w:tcBorders>
              <w:top w:val="single" w:sz="4" w:space="0" w:color="auto"/>
              <w:bottom w:val="single" w:sz="4" w:space="0" w:color="auto"/>
            </w:tcBorders>
          </w:tcPr>
          <w:p w:rsidR="00FC75C0" w:rsidRDefault="00FC75C0" w:rsidP="00FC75C0">
            <w:r>
              <w:t>Example drugs</w:t>
            </w:r>
          </w:p>
        </w:tc>
      </w:tr>
      <w:tr w:rsidR="00FC75C0" w:rsidTr="00FC75C0">
        <w:tc>
          <w:tcPr>
            <w:tcW w:w="2268" w:type="dxa"/>
            <w:tcBorders>
              <w:top w:val="single" w:sz="4" w:space="0" w:color="auto"/>
            </w:tcBorders>
          </w:tcPr>
          <w:p w:rsidR="00FC75C0" w:rsidRDefault="00FC75C0" w:rsidP="00FC75C0">
            <w:r>
              <w:t xml:space="preserve">2 </w:t>
            </w:r>
          </w:p>
        </w:tc>
        <w:tc>
          <w:tcPr>
            <w:tcW w:w="3005" w:type="dxa"/>
            <w:tcBorders>
              <w:top w:val="single" w:sz="4" w:space="0" w:color="auto"/>
            </w:tcBorders>
          </w:tcPr>
          <w:p w:rsidR="00FC75C0" w:rsidRPr="008313E7" w:rsidRDefault="00FC75C0" w:rsidP="00FC75C0">
            <w:pPr>
              <w:rPr>
                <w:b/>
              </w:rPr>
            </w:pPr>
            <w:r w:rsidRPr="008313E7">
              <w:rPr>
                <w:b/>
              </w:rPr>
              <w:t>Cardiovascular system</w:t>
            </w:r>
          </w:p>
        </w:tc>
        <w:tc>
          <w:tcPr>
            <w:tcW w:w="3006" w:type="dxa"/>
            <w:tcBorders>
              <w:top w:val="single" w:sz="4" w:space="0" w:color="auto"/>
            </w:tcBorders>
          </w:tcPr>
          <w:p w:rsidR="00FC75C0" w:rsidRDefault="00FC75C0" w:rsidP="00FC75C0"/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2.1</w:t>
            </w:r>
          </w:p>
        </w:tc>
        <w:tc>
          <w:tcPr>
            <w:tcW w:w="3005" w:type="dxa"/>
          </w:tcPr>
          <w:p w:rsidR="00FC75C0" w:rsidRDefault="00FC75C0" w:rsidP="00FC75C0">
            <w:r>
              <w:t xml:space="preserve">Positive Inotropic </w:t>
            </w:r>
          </w:p>
        </w:tc>
        <w:tc>
          <w:tcPr>
            <w:tcW w:w="3006" w:type="dxa"/>
          </w:tcPr>
          <w:p w:rsidR="00FC75C0" w:rsidRDefault="00FC75C0" w:rsidP="00FC75C0">
            <w:r>
              <w:t xml:space="preserve">Digoxin, </w:t>
            </w:r>
            <w:proofErr w:type="spellStart"/>
            <w:r>
              <w:t>Enoximone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2.2</w:t>
            </w:r>
          </w:p>
        </w:tc>
        <w:tc>
          <w:tcPr>
            <w:tcW w:w="3005" w:type="dxa"/>
          </w:tcPr>
          <w:p w:rsidR="00FC75C0" w:rsidRDefault="00FC75C0" w:rsidP="00FC75C0">
            <w:r>
              <w:t>Diuretics</w:t>
            </w:r>
          </w:p>
        </w:tc>
        <w:tc>
          <w:tcPr>
            <w:tcW w:w="3006" w:type="dxa"/>
          </w:tcPr>
          <w:p w:rsidR="00FC75C0" w:rsidRDefault="00FC75C0" w:rsidP="00FC75C0">
            <w:r w:rsidRPr="008E24FD">
              <w:t>Bumetanide</w:t>
            </w:r>
            <w:r>
              <w:t xml:space="preserve">, </w:t>
            </w:r>
            <w:r>
              <w:rPr>
                <w:rFonts w:ascii="Calibri" w:hAnsi="Calibri"/>
                <w:color w:val="000000"/>
              </w:rPr>
              <w:t>furosemide</w:t>
            </w:r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2.2.1</w:t>
            </w:r>
          </w:p>
        </w:tc>
        <w:tc>
          <w:tcPr>
            <w:tcW w:w="3005" w:type="dxa"/>
          </w:tcPr>
          <w:p w:rsidR="00FC75C0" w:rsidRDefault="00FC75C0" w:rsidP="00FC75C0">
            <w:r>
              <w:t xml:space="preserve">Thiazides and related diuretics </w:t>
            </w:r>
          </w:p>
        </w:tc>
        <w:tc>
          <w:tcPr>
            <w:tcW w:w="3006" w:type="dxa"/>
          </w:tcPr>
          <w:p w:rsidR="00FC75C0" w:rsidRDefault="00FC75C0" w:rsidP="00FC75C0">
            <w:pPr>
              <w:rPr>
                <w:rFonts w:ascii="Calibri" w:hAnsi="Calibri"/>
                <w:color w:val="000000"/>
              </w:rPr>
            </w:pPr>
            <w:proofErr w:type="spellStart"/>
            <w:r>
              <w:rPr>
                <w:rFonts w:ascii="Calibri" w:hAnsi="Calibri"/>
                <w:color w:val="000000"/>
              </w:rPr>
              <w:t>Bendroflumethiazide</w:t>
            </w:r>
            <w:proofErr w:type="spellEnd"/>
            <w:r>
              <w:rPr>
                <w:rFonts w:ascii="Calibri" w:hAnsi="Calibri"/>
                <w:color w:val="000000"/>
              </w:rPr>
              <w:t xml:space="preserve">, </w:t>
            </w:r>
          </w:p>
          <w:p w:rsidR="00FC75C0" w:rsidRDefault="00FC75C0" w:rsidP="00FC75C0">
            <w:proofErr w:type="spellStart"/>
            <w:r>
              <w:rPr>
                <w:rFonts w:ascii="Calibri" w:hAnsi="Calibri"/>
                <w:color w:val="000000"/>
              </w:rPr>
              <w:t>Cyclopenthiazide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2.3</w:t>
            </w:r>
          </w:p>
        </w:tc>
        <w:tc>
          <w:tcPr>
            <w:tcW w:w="3005" w:type="dxa"/>
          </w:tcPr>
          <w:p w:rsidR="00FC75C0" w:rsidRDefault="00FC75C0" w:rsidP="00FC75C0">
            <w:r>
              <w:t>Anti-arrhythmic drugs</w:t>
            </w:r>
          </w:p>
        </w:tc>
        <w:tc>
          <w:tcPr>
            <w:tcW w:w="3006" w:type="dxa"/>
          </w:tcPr>
          <w:p w:rsidR="00FC75C0" w:rsidRDefault="00C55515" w:rsidP="00FC75C0">
            <w:r>
              <w:t>Adenosine</w:t>
            </w:r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2.4</w:t>
            </w:r>
          </w:p>
        </w:tc>
        <w:tc>
          <w:tcPr>
            <w:tcW w:w="3005" w:type="dxa"/>
          </w:tcPr>
          <w:p w:rsidR="00FC75C0" w:rsidRDefault="00FC75C0" w:rsidP="00FC75C0">
            <w:r>
              <w:t>Beta-</w:t>
            </w:r>
            <w:proofErr w:type="spellStart"/>
            <w:r>
              <w:t>adrenoceptor</w:t>
            </w:r>
            <w:proofErr w:type="spellEnd"/>
            <w:r>
              <w:t xml:space="preserve"> blocking drugs</w:t>
            </w:r>
          </w:p>
        </w:tc>
        <w:tc>
          <w:tcPr>
            <w:tcW w:w="3006" w:type="dxa"/>
          </w:tcPr>
          <w:p w:rsidR="00FC75C0" w:rsidRDefault="00FC75C0" w:rsidP="00FC75C0">
            <w:r>
              <w:t xml:space="preserve">Atenolol, Propranolol, </w:t>
            </w:r>
            <w:proofErr w:type="spellStart"/>
            <w:r>
              <w:t>Pindolol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2.5.5</w:t>
            </w:r>
          </w:p>
        </w:tc>
        <w:tc>
          <w:tcPr>
            <w:tcW w:w="3005" w:type="dxa"/>
          </w:tcPr>
          <w:p w:rsidR="00FC75C0" w:rsidRDefault="00FC75C0" w:rsidP="00FC75C0">
            <w:r>
              <w:t>Drugs Affecting the renin-angiotensin system</w:t>
            </w:r>
          </w:p>
        </w:tc>
        <w:tc>
          <w:tcPr>
            <w:tcW w:w="3006" w:type="dxa"/>
          </w:tcPr>
          <w:p w:rsidR="00FC75C0" w:rsidRDefault="00FC75C0" w:rsidP="00FC75C0"/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2.5.5.1</w:t>
            </w:r>
          </w:p>
        </w:tc>
        <w:tc>
          <w:tcPr>
            <w:tcW w:w="3005" w:type="dxa"/>
          </w:tcPr>
          <w:p w:rsidR="00FC75C0" w:rsidRDefault="00FC75C0" w:rsidP="00FC75C0">
            <w:r>
              <w:t>Angiotensin-converting enzyme inhibitors</w:t>
            </w:r>
          </w:p>
        </w:tc>
        <w:tc>
          <w:tcPr>
            <w:tcW w:w="3006" w:type="dxa"/>
          </w:tcPr>
          <w:p w:rsidR="00FC75C0" w:rsidRDefault="00FC75C0" w:rsidP="00FC75C0">
            <w:r>
              <w:t xml:space="preserve">Captopril, </w:t>
            </w:r>
            <w:proofErr w:type="spellStart"/>
            <w:r>
              <w:t>Enalapril</w:t>
            </w:r>
            <w:proofErr w:type="spellEnd"/>
            <w:r>
              <w:t xml:space="preserve"> maleate, Lisinopril</w:t>
            </w:r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2.5.5.2</w:t>
            </w:r>
          </w:p>
        </w:tc>
        <w:tc>
          <w:tcPr>
            <w:tcW w:w="3005" w:type="dxa"/>
          </w:tcPr>
          <w:p w:rsidR="00FC75C0" w:rsidRDefault="00FC75C0" w:rsidP="00FC75C0">
            <w:r>
              <w:t>Angiotensin-II receptor antagonists</w:t>
            </w:r>
          </w:p>
        </w:tc>
        <w:tc>
          <w:tcPr>
            <w:tcW w:w="3006" w:type="dxa"/>
          </w:tcPr>
          <w:p w:rsidR="00FC75C0" w:rsidRDefault="00FC75C0" w:rsidP="00FC75C0">
            <w:r>
              <w:t xml:space="preserve">Candesartan </w:t>
            </w:r>
            <w:proofErr w:type="spellStart"/>
            <w:r>
              <w:t>Cilexetil</w:t>
            </w:r>
            <w:proofErr w:type="spellEnd"/>
            <w:r>
              <w:t>, Losartan potassium</w:t>
            </w:r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2.5.5.3</w:t>
            </w:r>
          </w:p>
        </w:tc>
        <w:tc>
          <w:tcPr>
            <w:tcW w:w="3005" w:type="dxa"/>
          </w:tcPr>
          <w:p w:rsidR="00FC75C0" w:rsidRDefault="00FC75C0" w:rsidP="00FC75C0">
            <w:r>
              <w:t>Renin Inhibitors</w:t>
            </w:r>
          </w:p>
        </w:tc>
        <w:tc>
          <w:tcPr>
            <w:tcW w:w="3006" w:type="dxa"/>
          </w:tcPr>
          <w:p w:rsidR="00FC75C0" w:rsidRDefault="00FC75C0" w:rsidP="00FC75C0">
            <w:proofErr w:type="spellStart"/>
            <w:r>
              <w:t>Aliskiren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 xml:space="preserve">2.6 </w:t>
            </w:r>
          </w:p>
        </w:tc>
        <w:tc>
          <w:tcPr>
            <w:tcW w:w="3005" w:type="dxa"/>
          </w:tcPr>
          <w:p w:rsidR="00FC75C0" w:rsidRDefault="00FC75C0" w:rsidP="00FC75C0">
            <w:r>
              <w:t>Nitrates, calcium-channel blockers, and other antianginal drugs</w:t>
            </w:r>
          </w:p>
        </w:tc>
        <w:tc>
          <w:tcPr>
            <w:tcW w:w="3006" w:type="dxa"/>
          </w:tcPr>
          <w:p w:rsidR="00FC75C0" w:rsidRDefault="00FC75C0" w:rsidP="00FC75C0"/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2.6.1</w:t>
            </w:r>
          </w:p>
        </w:tc>
        <w:tc>
          <w:tcPr>
            <w:tcW w:w="3005" w:type="dxa"/>
          </w:tcPr>
          <w:p w:rsidR="00FC75C0" w:rsidRDefault="00FC75C0" w:rsidP="00FC75C0">
            <w:r>
              <w:t>Nitrates</w:t>
            </w:r>
          </w:p>
        </w:tc>
        <w:tc>
          <w:tcPr>
            <w:tcW w:w="3006" w:type="dxa"/>
          </w:tcPr>
          <w:p w:rsidR="00FC75C0" w:rsidRDefault="00FC75C0" w:rsidP="00FC75C0">
            <w:proofErr w:type="spellStart"/>
            <w:r>
              <w:t>Isosorbide</w:t>
            </w:r>
            <w:proofErr w:type="spellEnd"/>
            <w:r>
              <w:t xml:space="preserve"> </w:t>
            </w:r>
            <w:proofErr w:type="spellStart"/>
            <w:r>
              <w:t>Mononitrate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2.6.2</w:t>
            </w:r>
          </w:p>
        </w:tc>
        <w:tc>
          <w:tcPr>
            <w:tcW w:w="3005" w:type="dxa"/>
          </w:tcPr>
          <w:p w:rsidR="00FC75C0" w:rsidRDefault="00FC75C0" w:rsidP="00FC75C0">
            <w:r>
              <w:t>Calcium-channel blockers</w:t>
            </w:r>
          </w:p>
        </w:tc>
        <w:tc>
          <w:tcPr>
            <w:tcW w:w="3006" w:type="dxa"/>
          </w:tcPr>
          <w:p w:rsidR="00FC75C0" w:rsidRDefault="00FC75C0" w:rsidP="00FC75C0">
            <w:r>
              <w:t xml:space="preserve">Amlodipine, </w:t>
            </w:r>
            <w:proofErr w:type="spellStart"/>
            <w:r>
              <w:t>Felodipine</w:t>
            </w:r>
            <w:proofErr w:type="spellEnd"/>
            <w:r>
              <w:t xml:space="preserve">, </w:t>
            </w:r>
            <w:proofErr w:type="spellStart"/>
            <w:r>
              <w:t>Nifedipine</w:t>
            </w:r>
            <w:proofErr w:type="spellEnd"/>
          </w:p>
          <w:p w:rsidR="00FC75C0" w:rsidRDefault="00FC75C0" w:rsidP="00FC75C0"/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2.6.3</w:t>
            </w:r>
          </w:p>
        </w:tc>
        <w:tc>
          <w:tcPr>
            <w:tcW w:w="3005" w:type="dxa"/>
          </w:tcPr>
          <w:p w:rsidR="00FC75C0" w:rsidRDefault="00FC75C0" w:rsidP="00FC75C0">
            <w:r>
              <w:t>Other antianginal drugs</w:t>
            </w:r>
          </w:p>
        </w:tc>
        <w:tc>
          <w:tcPr>
            <w:tcW w:w="3006" w:type="dxa"/>
          </w:tcPr>
          <w:p w:rsidR="00FC75C0" w:rsidRDefault="00FC75C0" w:rsidP="00FC75C0">
            <w:proofErr w:type="spellStart"/>
            <w:r>
              <w:t>Ivabradine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2.6.4</w:t>
            </w:r>
          </w:p>
        </w:tc>
        <w:tc>
          <w:tcPr>
            <w:tcW w:w="3005" w:type="dxa"/>
          </w:tcPr>
          <w:p w:rsidR="00FC75C0" w:rsidRDefault="00FC75C0" w:rsidP="00FC75C0">
            <w:r>
              <w:t>Peripheral vasodilators and related drugs</w:t>
            </w:r>
          </w:p>
        </w:tc>
        <w:tc>
          <w:tcPr>
            <w:tcW w:w="3006" w:type="dxa"/>
          </w:tcPr>
          <w:p w:rsidR="00FC75C0" w:rsidRDefault="00FC75C0" w:rsidP="00FC75C0">
            <w:proofErr w:type="spellStart"/>
            <w:r>
              <w:t>Cilostazol</w:t>
            </w:r>
            <w:proofErr w:type="spellEnd"/>
            <w:r>
              <w:t xml:space="preserve">, </w:t>
            </w:r>
            <w:proofErr w:type="spellStart"/>
            <w:r>
              <w:t>Moxisylyte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2.9</w:t>
            </w:r>
          </w:p>
        </w:tc>
        <w:tc>
          <w:tcPr>
            <w:tcW w:w="3005" w:type="dxa"/>
          </w:tcPr>
          <w:p w:rsidR="00FC75C0" w:rsidRDefault="00FC75C0" w:rsidP="00FC75C0">
            <w:r>
              <w:t>Antiplatelet drugs</w:t>
            </w:r>
          </w:p>
        </w:tc>
        <w:tc>
          <w:tcPr>
            <w:tcW w:w="3006" w:type="dxa"/>
          </w:tcPr>
          <w:p w:rsidR="00FC75C0" w:rsidRDefault="00FC75C0" w:rsidP="00FC75C0">
            <w:proofErr w:type="spellStart"/>
            <w:r>
              <w:t>Asprin</w:t>
            </w:r>
            <w:proofErr w:type="spellEnd"/>
            <w:r>
              <w:t xml:space="preserve">, </w:t>
            </w:r>
            <w:proofErr w:type="spellStart"/>
            <w:r>
              <w:t>Clopidogrel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2.12</w:t>
            </w:r>
          </w:p>
        </w:tc>
        <w:tc>
          <w:tcPr>
            <w:tcW w:w="3005" w:type="dxa"/>
          </w:tcPr>
          <w:p w:rsidR="00FC75C0" w:rsidRDefault="00FC75C0" w:rsidP="00FC75C0">
            <w:r>
              <w:t>Lipid-regulating drugs</w:t>
            </w:r>
          </w:p>
        </w:tc>
        <w:tc>
          <w:tcPr>
            <w:tcW w:w="3006" w:type="dxa"/>
          </w:tcPr>
          <w:p w:rsidR="00FC75C0" w:rsidRDefault="00FC75C0" w:rsidP="00FC75C0">
            <w:r>
              <w:t>Pravastatin sodium</w:t>
            </w:r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4</w:t>
            </w:r>
          </w:p>
        </w:tc>
        <w:tc>
          <w:tcPr>
            <w:tcW w:w="3005" w:type="dxa"/>
          </w:tcPr>
          <w:p w:rsidR="00FC75C0" w:rsidRPr="008313E7" w:rsidRDefault="00FC75C0" w:rsidP="00FC75C0">
            <w:pPr>
              <w:rPr>
                <w:b/>
              </w:rPr>
            </w:pPr>
            <w:r w:rsidRPr="008313E7">
              <w:rPr>
                <w:b/>
              </w:rPr>
              <w:t>Central nervous system</w:t>
            </w:r>
          </w:p>
        </w:tc>
        <w:tc>
          <w:tcPr>
            <w:tcW w:w="3006" w:type="dxa"/>
          </w:tcPr>
          <w:p w:rsidR="00FC75C0" w:rsidRDefault="00FC75C0" w:rsidP="00FC75C0"/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 xml:space="preserve">4.1 </w:t>
            </w:r>
          </w:p>
        </w:tc>
        <w:tc>
          <w:tcPr>
            <w:tcW w:w="3005" w:type="dxa"/>
          </w:tcPr>
          <w:p w:rsidR="00FC75C0" w:rsidRDefault="00FC75C0" w:rsidP="00FC75C0">
            <w:r>
              <w:t>Hypnotics and anxiolytics</w:t>
            </w:r>
          </w:p>
        </w:tc>
        <w:tc>
          <w:tcPr>
            <w:tcW w:w="3006" w:type="dxa"/>
          </w:tcPr>
          <w:p w:rsidR="00FC75C0" w:rsidRDefault="00FC75C0" w:rsidP="00FC75C0">
            <w:r>
              <w:t>Benzodiazepines</w:t>
            </w:r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4.2</w:t>
            </w:r>
          </w:p>
        </w:tc>
        <w:tc>
          <w:tcPr>
            <w:tcW w:w="3005" w:type="dxa"/>
          </w:tcPr>
          <w:p w:rsidR="00FC75C0" w:rsidRDefault="00FC75C0" w:rsidP="00FC75C0">
            <w:r>
              <w:t>Drugs used in psychoses and related disorders</w:t>
            </w:r>
          </w:p>
        </w:tc>
        <w:tc>
          <w:tcPr>
            <w:tcW w:w="3006" w:type="dxa"/>
          </w:tcPr>
          <w:p w:rsidR="00FC75C0" w:rsidRDefault="00FC75C0" w:rsidP="00FC75C0">
            <w:r>
              <w:t xml:space="preserve">Clozapine, </w:t>
            </w:r>
            <w:proofErr w:type="spellStart"/>
            <w:r>
              <w:t>Benperidol</w:t>
            </w:r>
            <w:proofErr w:type="spellEnd"/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4.3</w:t>
            </w:r>
          </w:p>
        </w:tc>
        <w:tc>
          <w:tcPr>
            <w:tcW w:w="3005" w:type="dxa"/>
          </w:tcPr>
          <w:p w:rsidR="00FC75C0" w:rsidRDefault="00FC75C0" w:rsidP="00FC75C0">
            <w:r>
              <w:t>Antidepressant drugs</w:t>
            </w:r>
          </w:p>
        </w:tc>
        <w:tc>
          <w:tcPr>
            <w:tcW w:w="3006" w:type="dxa"/>
          </w:tcPr>
          <w:p w:rsidR="00FC75C0" w:rsidRDefault="00FC75C0" w:rsidP="00FC75C0">
            <w:r>
              <w:t>Selective serotonin re-uptake inhibitors, Tricyclics</w:t>
            </w:r>
          </w:p>
        </w:tc>
      </w:tr>
      <w:tr w:rsidR="00FC75C0" w:rsidTr="00FC75C0">
        <w:tc>
          <w:tcPr>
            <w:tcW w:w="2268" w:type="dxa"/>
          </w:tcPr>
          <w:p w:rsidR="00FC75C0" w:rsidRDefault="00FC75C0" w:rsidP="00FC75C0">
            <w:r>
              <w:t>6</w:t>
            </w:r>
          </w:p>
        </w:tc>
        <w:tc>
          <w:tcPr>
            <w:tcW w:w="3005" w:type="dxa"/>
          </w:tcPr>
          <w:p w:rsidR="00FC75C0" w:rsidRPr="008313E7" w:rsidRDefault="00FC75C0" w:rsidP="00FC75C0">
            <w:pPr>
              <w:rPr>
                <w:b/>
              </w:rPr>
            </w:pPr>
            <w:r>
              <w:rPr>
                <w:b/>
              </w:rPr>
              <w:t>Endocrine System</w:t>
            </w:r>
          </w:p>
        </w:tc>
        <w:tc>
          <w:tcPr>
            <w:tcW w:w="3006" w:type="dxa"/>
          </w:tcPr>
          <w:p w:rsidR="00FC75C0" w:rsidRDefault="00FC75C0" w:rsidP="00FC75C0"/>
        </w:tc>
      </w:tr>
      <w:tr w:rsidR="00FC75C0" w:rsidTr="00FC75C0">
        <w:tc>
          <w:tcPr>
            <w:tcW w:w="2268" w:type="dxa"/>
            <w:tcBorders>
              <w:bottom w:val="single" w:sz="4" w:space="0" w:color="auto"/>
            </w:tcBorders>
          </w:tcPr>
          <w:p w:rsidR="00FC75C0" w:rsidRDefault="00FC75C0" w:rsidP="00FC75C0">
            <w:r>
              <w:t>6.1.2</w:t>
            </w:r>
          </w:p>
        </w:tc>
        <w:tc>
          <w:tcPr>
            <w:tcW w:w="3005" w:type="dxa"/>
            <w:tcBorders>
              <w:bottom w:val="single" w:sz="4" w:space="0" w:color="auto"/>
            </w:tcBorders>
          </w:tcPr>
          <w:p w:rsidR="00FC75C0" w:rsidRDefault="00FC75C0" w:rsidP="00FC75C0">
            <w:r>
              <w:t>Antidiabetic drugs</w:t>
            </w:r>
          </w:p>
        </w:tc>
        <w:tc>
          <w:tcPr>
            <w:tcW w:w="3006" w:type="dxa"/>
            <w:tcBorders>
              <w:bottom w:val="single" w:sz="4" w:space="0" w:color="auto"/>
            </w:tcBorders>
          </w:tcPr>
          <w:p w:rsidR="00FC75C0" w:rsidRDefault="00FC75C0" w:rsidP="00FC75C0">
            <w:r>
              <w:t xml:space="preserve">Sulfonylureas, </w:t>
            </w:r>
            <w:proofErr w:type="spellStart"/>
            <w:r>
              <w:t>Biguanides</w:t>
            </w:r>
            <w:proofErr w:type="spellEnd"/>
          </w:p>
        </w:tc>
      </w:tr>
    </w:tbl>
    <w:p w:rsidR="00FC75C0" w:rsidRDefault="00FC75C0" w:rsidP="00FC75C0"/>
    <w:p w:rsidR="008900C5" w:rsidRPr="008900C5" w:rsidRDefault="008900C5" w:rsidP="008900C5"/>
    <w:p w:rsidR="00FC75C0" w:rsidRDefault="00FC75C0">
      <w:pPr>
        <w:spacing w:line="259" w:lineRule="auto"/>
      </w:pPr>
      <w:r>
        <w:br w:type="page"/>
      </w:r>
    </w:p>
    <w:p w:rsidR="00FC75C0" w:rsidRDefault="00FC75C0" w:rsidP="00FC75C0">
      <w:r>
        <w:lastRenderedPageBreak/>
        <w:t xml:space="preserve">Table </w:t>
      </w:r>
      <w:r w:rsidR="00F632D7">
        <w:t>S2</w:t>
      </w:r>
      <w:r>
        <w:t xml:space="preserve">: Descriptive statistics for unmatched cohort 1 members </w:t>
      </w:r>
    </w:p>
    <w:tbl>
      <w:tblPr>
        <w:tblW w:w="9810" w:type="dxa"/>
        <w:tblInd w:w="-426" w:type="dxa"/>
        <w:tblLook w:val="04A0" w:firstRow="1" w:lastRow="0" w:firstColumn="1" w:lastColumn="0" w:noHBand="0" w:noVBand="1"/>
      </w:tblPr>
      <w:tblGrid>
        <w:gridCol w:w="2694"/>
        <w:gridCol w:w="236"/>
        <w:gridCol w:w="960"/>
        <w:gridCol w:w="960"/>
        <w:gridCol w:w="1184"/>
        <w:gridCol w:w="960"/>
        <w:gridCol w:w="1237"/>
        <w:gridCol w:w="1579"/>
      </w:tblGrid>
      <w:tr w:rsidR="00FC75C0" w:rsidRPr="00485EF3" w:rsidTr="00FC75C0">
        <w:trPr>
          <w:trHeight w:val="227"/>
        </w:trPr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Thiazide diuretics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Beta Blockers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Angiotensin Antagonists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Calcium Channel Blockers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proofErr w:type="spellStart"/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Polytherapy</w:t>
            </w:r>
            <w:proofErr w:type="spellEnd"/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Other </w:t>
            </w:r>
            <w:proofErr w:type="spellStart"/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Antiypertensives</w:t>
            </w:r>
            <w:proofErr w:type="spellEnd"/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N of observations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13,001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15,721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28,536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15,996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130,443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16,683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  <w:t>Gender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Male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32.3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50.9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51.8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49.3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49.1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36.0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Female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67.7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49.1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48.2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50.7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50.9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64.1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  <w:t xml:space="preserve">Survival Events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Treatment for depression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26.6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25.6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26.6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25.0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25.6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27.2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Treatment for Bipolar disorder Yes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8.0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7.3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6.6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9.7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Died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28.4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34.9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35.3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35.6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32.7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52.3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Changed therapy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47.7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36.2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39.4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39.1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0.0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0.0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 xml:space="preserve">History of hospital treatment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Cardiovascular disease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8.0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41.4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27.0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24.0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32.9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30.5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Head Injury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1.8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1.7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Substance abuse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1.1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1.1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Self-harm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0.1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0.1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0.0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0.1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>History of pharmaceutical treatment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Other Cardiovascular meds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53.8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77.8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77.0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68.3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79.8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69.5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Diabetic Drugs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</w:t>
            </w:r>
            <w:r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5.8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18.1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5.4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14.3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9.7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  <w:t>Age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Mean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76.9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76.4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76.1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76.8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76.2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79.6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SD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7.8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7.7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7.0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7.8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  <w:t>SIMD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Mean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5.2</w:t>
            </w:r>
          </w:p>
        </w:tc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5.2</w:t>
            </w: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5.2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SD</w:t>
            </w:r>
          </w:p>
        </w:tc>
        <w:tc>
          <w:tcPr>
            <w:tcW w:w="2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123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157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485EF3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</w:tr>
      <w:tr w:rsidR="00FC75C0" w:rsidRPr="00485EF3" w:rsidTr="00FC75C0">
        <w:trPr>
          <w:trHeight w:val="227"/>
        </w:trPr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C75C0" w:rsidRPr="00485EF3" w:rsidRDefault="00FC75C0" w:rsidP="00FC75C0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</w:tr>
    </w:tbl>
    <w:p w:rsidR="00FC75C0" w:rsidRDefault="00FC75C0" w:rsidP="00FC75C0"/>
    <w:p w:rsidR="00FC75C0" w:rsidRDefault="00FC75C0" w:rsidP="00FC75C0">
      <w:pPr>
        <w:rPr>
          <w:rFonts w:ascii="Arial" w:hAnsi="Arial" w:cs="Arial"/>
          <w:sz w:val="24"/>
          <w:szCs w:val="24"/>
        </w:rPr>
      </w:pPr>
    </w:p>
    <w:p w:rsidR="00FC75C0" w:rsidRDefault="00FC75C0" w:rsidP="00FC75C0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F632D7" w:rsidRDefault="00F632D7" w:rsidP="00F632D7">
      <w:r>
        <w:lastRenderedPageBreak/>
        <w:t xml:space="preserve">Table S3: Descriptive statistics for unmatched cohort 2 members </w:t>
      </w:r>
    </w:p>
    <w:tbl>
      <w:tblPr>
        <w:tblW w:w="9214" w:type="dxa"/>
        <w:tblLook w:val="04A0" w:firstRow="1" w:lastRow="0" w:firstColumn="1" w:lastColumn="0" w:noHBand="0" w:noVBand="1"/>
      </w:tblPr>
      <w:tblGrid>
        <w:gridCol w:w="2298"/>
        <w:gridCol w:w="924"/>
        <w:gridCol w:w="924"/>
        <w:gridCol w:w="1184"/>
        <w:gridCol w:w="924"/>
        <w:gridCol w:w="1194"/>
        <w:gridCol w:w="1766"/>
      </w:tblGrid>
      <w:tr w:rsidR="00F632D7" w:rsidRPr="00794608" w:rsidTr="00F632D7">
        <w:trPr>
          <w:trHeight w:val="227"/>
        </w:trPr>
        <w:tc>
          <w:tcPr>
            <w:tcW w:w="22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Thiazide diuretics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Beta Blockers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Angiotensin Antagonists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Calcium Channel Blockers</w:t>
            </w:r>
          </w:p>
        </w:tc>
        <w:tc>
          <w:tcPr>
            <w:tcW w:w="11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proofErr w:type="spellStart"/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Polytherapy</w:t>
            </w:r>
            <w:proofErr w:type="spellEnd"/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Other </w:t>
            </w:r>
            <w:proofErr w:type="spellStart"/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Antiypertensives</w:t>
            </w:r>
            <w:proofErr w:type="spellEnd"/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N of observations</w:t>
            </w:r>
          </w:p>
        </w:tc>
        <w:tc>
          <w:tcPr>
            <w:tcW w:w="92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10,125</w:t>
            </w:r>
          </w:p>
        </w:tc>
        <w:tc>
          <w:tcPr>
            <w:tcW w:w="92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22,292</w:t>
            </w:r>
          </w:p>
        </w:tc>
        <w:tc>
          <w:tcPr>
            <w:tcW w:w="118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27,999</w:t>
            </w:r>
          </w:p>
        </w:tc>
        <w:tc>
          <w:tcPr>
            <w:tcW w:w="92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15,916</w:t>
            </w:r>
          </w:p>
        </w:tc>
        <w:tc>
          <w:tcPr>
            <w:tcW w:w="1194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98,283</w:t>
            </w:r>
          </w:p>
        </w:tc>
        <w:tc>
          <w:tcPr>
            <w:tcW w:w="1766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23,717</w:t>
            </w:r>
          </w:p>
        </w:tc>
      </w:tr>
      <w:tr w:rsidR="00F632D7" w:rsidRPr="00794608" w:rsidTr="00F632D7">
        <w:trPr>
          <w:trHeight w:val="227"/>
        </w:trPr>
        <w:tc>
          <w:tcPr>
            <w:tcW w:w="921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i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921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i/>
                <w:szCs w:val="20"/>
                <w:lang w:eastAsia="en-GB"/>
              </w:rPr>
            </w:pPr>
            <w:r w:rsidRPr="00794608">
              <w:rPr>
                <w:rFonts w:eastAsia="Times New Roman" w:cs="Times New Roman"/>
                <w:i/>
                <w:szCs w:val="20"/>
                <w:lang w:eastAsia="en-GB"/>
              </w:rPr>
              <w:t>Categorical variables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%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>Gender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Male 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20.4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38.5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41.8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36.5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40.9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29.8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Female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79.6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61.5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58.2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63.5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59.1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70.2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 xml:space="preserve">Survival Events 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Treatment for MDD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74.4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73.9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73.1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71.7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72.3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69.6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Treatment for Bipolar disorder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14.2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16.0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14.2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16.2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11.6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19.1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Died 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28.8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28.5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34.1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37.2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30.3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52.5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Changed therapy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45.1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28.4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37.6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35.1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0.0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0.0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 xml:space="preserve">History of hospitalization 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Cardiovascular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12.4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34.0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31.4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33.7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41.1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34.2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Substance Abuse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9.6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18.2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15.7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16.9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16.8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17.9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 xml:space="preserve">Head injury 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2.3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3.8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3.3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3.7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proofErr w:type="spellStart"/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Self Harm</w:t>
            </w:r>
            <w:proofErr w:type="spellEnd"/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2.3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5.0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3.0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3.3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3.1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Schizophrenia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1.9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Major Depressive Disorder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6.2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9.6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8.0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8.4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6.3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9.9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Bipolar Disorder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1.0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1.6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1.3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1.5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0.8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1.4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Other mood disorder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1.0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1.7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1.7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1.1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1.6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Personality disorder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0.6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1.1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0.7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1.1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 xml:space="preserve">History of prescriptions 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Cardiovascular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53.1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62.2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75.5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70.9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81.2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66.3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Diabetic drugs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5.1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6.3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20.1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6.7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16.4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10.1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hypnotics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41.4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44.3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38.5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42.6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39.2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46.0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Antidepressants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68.1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68.2</w:t>
            </w: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66.8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65.2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64.4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64.7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Psychoses and related drugs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7.2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9.3</w:t>
            </w: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7.1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8.4</w:t>
            </w: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4.8</w:t>
            </w: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11.4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i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9214" w:type="dxa"/>
            <w:gridSpan w:val="7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i/>
                <w:color w:val="000000"/>
                <w:szCs w:val="20"/>
                <w:lang w:eastAsia="en-GB"/>
              </w:rPr>
              <w:t>Continuous Variables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>Age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Mean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71.5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66.7</w:t>
            </w: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69.5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71.7</w:t>
            </w: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69.9</w:t>
            </w: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74.2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SD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10.3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13.1</w:t>
            </w: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11.3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10.6</w:t>
            </w: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10.0</w:t>
            </w: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11.5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b/>
                <w:color w:val="000000"/>
                <w:szCs w:val="20"/>
                <w:lang w:eastAsia="en-GB"/>
              </w:rPr>
              <w:t>SIMD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eastAsia="Times New Roman" w:cs="Times New Roman"/>
                <w:szCs w:val="20"/>
                <w:lang w:eastAsia="en-GB"/>
              </w:rPr>
            </w:pP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Mean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4.9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4.7</w:t>
            </w: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4.7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4.6</w:t>
            </w: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4.7</w:t>
            </w: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4.8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SD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2.8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2.8</w:t>
            </w:r>
          </w:p>
        </w:tc>
        <w:tc>
          <w:tcPr>
            <w:tcW w:w="11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9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11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  <w:tc>
          <w:tcPr>
            <w:tcW w:w="1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  <w:r w:rsidRPr="00794608"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  <w:t>2.7</w:t>
            </w:r>
          </w:p>
        </w:tc>
      </w:tr>
      <w:tr w:rsidR="00F632D7" w:rsidRPr="00794608" w:rsidTr="00F632D7">
        <w:trPr>
          <w:trHeight w:val="227"/>
        </w:trPr>
        <w:tc>
          <w:tcPr>
            <w:tcW w:w="229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center"/>
              <w:rPr>
                <w:rFonts w:eastAsia="Times New Roman" w:cs="Times New Roman"/>
                <w:i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8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92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19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  <w:tc>
          <w:tcPr>
            <w:tcW w:w="176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794608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Cs w:val="20"/>
                <w:lang w:eastAsia="en-GB"/>
              </w:rPr>
            </w:pPr>
          </w:p>
        </w:tc>
      </w:tr>
    </w:tbl>
    <w:p w:rsidR="00F632D7" w:rsidRDefault="00752722" w:rsidP="00F632D7">
      <w:r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F632D7" w:rsidRDefault="00F632D7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F632D7" w:rsidRDefault="00F632D7" w:rsidP="00F632D7">
      <w:r>
        <w:lastRenderedPageBreak/>
        <w:t xml:space="preserve">Table S4: Frequency and percentage of the various combination of prescriptions in the </w:t>
      </w:r>
      <w:r w:rsidR="00AA57CC">
        <w:t>“</w:t>
      </w:r>
      <w:r w:rsidR="00144A39">
        <w:t>O</w:t>
      </w:r>
      <w:r>
        <w:t xml:space="preserve">ther </w:t>
      </w:r>
      <w:proofErr w:type="spellStart"/>
      <w:r>
        <w:t>Antihypertensive</w:t>
      </w:r>
      <w:r w:rsidR="00144A39">
        <w:t>s</w:t>
      </w:r>
      <w:proofErr w:type="spellEnd"/>
      <w:r w:rsidR="00144A39">
        <w:t>”</w:t>
      </w:r>
      <w:r>
        <w:t xml:space="preserve"> class </w:t>
      </w:r>
    </w:p>
    <w:tbl>
      <w:tblPr>
        <w:tblW w:w="8541" w:type="dxa"/>
        <w:tblLook w:val="04A0" w:firstRow="1" w:lastRow="0" w:firstColumn="1" w:lastColumn="0" w:noHBand="0" w:noVBand="1"/>
      </w:tblPr>
      <w:tblGrid>
        <w:gridCol w:w="851"/>
        <w:gridCol w:w="818"/>
        <w:gridCol w:w="785"/>
        <w:gridCol w:w="999"/>
        <w:gridCol w:w="785"/>
        <w:gridCol w:w="241"/>
        <w:gridCol w:w="960"/>
        <w:gridCol w:w="960"/>
        <w:gridCol w:w="222"/>
        <w:gridCol w:w="960"/>
        <w:gridCol w:w="960"/>
      </w:tblGrid>
      <w:tr w:rsidR="00096B16" w:rsidRPr="00890137" w:rsidTr="00144A39">
        <w:trPr>
          <w:trHeight w:val="225"/>
        </w:trPr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144A39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144A39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144A39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144A39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144A39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144A39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096B16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Cohort 1</w:t>
            </w:r>
          </w:p>
        </w:tc>
        <w:tc>
          <w:tcPr>
            <w:tcW w:w="2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96B16" w:rsidRPr="00890137" w:rsidRDefault="00096B16" w:rsidP="00096B16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96B16" w:rsidRPr="00890137" w:rsidRDefault="00096B16" w:rsidP="00096B16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Cohort 2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Other Diuretics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sz w:val="16"/>
                <w:szCs w:val="16"/>
              </w:rPr>
              <w:t>Thiazide diuretics</w:t>
            </w:r>
          </w:p>
        </w:tc>
        <w:tc>
          <w:tcPr>
            <w:tcW w:w="7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sz w:val="16"/>
                <w:szCs w:val="16"/>
              </w:rPr>
              <w:t>Beta Blockers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sz w:val="16"/>
                <w:szCs w:val="16"/>
              </w:rPr>
              <w:t>Angiotensin Antagonists</w:t>
            </w:r>
          </w:p>
        </w:tc>
        <w:tc>
          <w:tcPr>
            <w:tcW w:w="7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sz w:val="16"/>
                <w:szCs w:val="16"/>
              </w:rPr>
              <w:t>Calcium Channel Blockers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</w:t>
            </w:r>
            <w:r w:rsidR="00F632D7"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%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</w:t>
            </w:r>
            <w:r w:rsidR="00F632D7"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89013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%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4,624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11.62</w:t>
            </w:r>
          </w:p>
        </w:tc>
        <w:tc>
          <w:tcPr>
            <w:tcW w:w="2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1,945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5.68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1,482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3.72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1,293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3.77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2,588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6.5</w:t>
            </w:r>
            <w:r w:rsidR="00096B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1,797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5.25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0.79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0.55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1,915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4.81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679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1.98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2,493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6.26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2.47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1.69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0.76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1.6</w:t>
            </w:r>
            <w:r w:rsidR="00096B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422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1.23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0.26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0.18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0.65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0.27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0.24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0.17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15,652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39.33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18,870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55.09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1,030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2.59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2.88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2,583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6.49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1,986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5.8</w:t>
            </w:r>
            <w:r w:rsidR="00096B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0.98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220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0.64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2,792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7.01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2,953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8.62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0.39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0.35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1.07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0.73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0.17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0.12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833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2.09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2.37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0.35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0.22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0.68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0.41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0.22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0.09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0.28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0.27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0.05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0.04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0.1</w:t>
            </w:r>
            <w:r w:rsidR="00096B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0.05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8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99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</w:t>
            </w:r>
          </w:p>
        </w:tc>
        <w:tc>
          <w:tcPr>
            <w:tcW w:w="24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0.06</w:t>
            </w:r>
          </w:p>
        </w:tc>
        <w:tc>
          <w:tcPr>
            <w:tcW w:w="222" w:type="dxa"/>
            <w:tcBorders>
              <w:top w:val="nil"/>
              <w:left w:val="nil"/>
              <w:right w:val="nil"/>
            </w:tcBorders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32D7" w:rsidRPr="00890137" w:rsidRDefault="00F632D7" w:rsidP="00890137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89013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0.03</w:t>
            </w:r>
          </w:p>
        </w:tc>
      </w:tr>
      <w:tr w:rsidR="00F632D7" w:rsidRPr="00890137" w:rsidTr="00096B16">
        <w:trPr>
          <w:trHeight w:val="225"/>
        </w:trPr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7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7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F632D7" w:rsidRPr="00890137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F632D7" w:rsidRPr="00890137" w:rsidRDefault="00F632D7" w:rsidP="00144A39">
            <w:pPr>
              <w:spacing w:after="0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</w:tr>
    </w:tbl>
    <w:p w:rsidR="00F632D7" w:rsidRDefault="00F632D7">
      <w:pPr>
        <w:spacing w:line="259" w:lineRule="auto"/>
      </w:pPr>
      <w:r>
        <w:t xml:space="preserve">NB 0 and 1 indicated </w:t>
      </w:r>
      <w:r w:rsidR="00096B16">
        <w:t xml:space="preserve">absence or </w:t>
      </w:r>
      <w:r>
        <w:t>presence or of a particular antihypertensive treatment</w:t>
      </w:r>
    </w:p>
    <w:p w:rsidR="00A15B03" w:rsidRDefault="00A15B03" w:rsidP="004B2E56">
      <w:pPr>
        <w:rPr>
          <w:rFonts w:ascii="Arial" w:hAnsi="Arial" w:cs="Arial"/>
          <w:sz w:val="24"/>
          <w:szCs w:val="24"/>
        </w:rPr>
      </w:pPr>
    </w:p>
    <w:p w:rsidR="00FF038C" w:rsidRDefault="00FF038C" w:rsidP="004B2E56">
      <w:pPr>
        <w:sectPr w:rsidR="00FF038C" w:rsidSect="00FF038C">
          <w:footerReference w:type="default" r:id="rId7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F632D7" w:rsidRPr="00F632D7" w:rsidRDefault="00F632D7" w:rsidP="00F632D7">
      <w:r w:rsidRPr="00F632D7">
        <w:lastRenderedPageBreak/>
        <w:t>Table S</w:t>
      </w:r>
      <w:r>
        <w:t>5</w:t>
      </w:r>
      <w:r w:rsidRPr="00F632D7">
        <w:t xml:space="preserve">: Sociodemographic and medical </w:t>
      </w:r>
      <w:r w:rsidR="00144A39">
        <w:t>e</w:t>
      </w:r>
      <w:r w:rsidRPr="00F632D7">
        <w:t>vent and comorbidity variables that are available for both cohort</w:t>
      </w:r>
      <w:r w:rsidR="00144A39">
        <w:t>s</w:t>
      </w:r>
    </w:p>
    <w:tbl>
      <w:tblPr>
        <w:tblW w:w="15914" w:type="dxa"/>
        <w:tblInd w:w="-993" w:type="dxa"/>
        <w:tblLayout w:type="fixed"/>
        <w:tblLook w:val="04A0" w:firstRow="1" w:lastRow="0" w:firstColumn="1" w:lastColumn="0" w:noHBand="0" w:noVBand="1"/>
      </w:tblPr>
      <w:tblGrid>
        <w:gridCol w:w="2694"/>
        <w:gridCol w:w="849"/>
        <w:gridCol w:w="279"/>
        <w:gridCol w:w="880"/>
        <w:gridCol w:w="966"/>
        <w:gridCol w:w="242"/>
        <w:gridCol w:w="874"/>
        <w:gridCol w:w="954"/>
        <w:gridCol w:w="236"/>
        <w:gridCol w:w="859"/>
        <w:gridCol w:w="893"/>
        <w:gridCol w:w="236"/>
        <w:gridCol w:w="936"/>
        <w:gridCol w:w="906"/>
        <w:gridCol w:w="236"/>
        <w:gridCol w:w="872"/>
        <w:gridCol w:w="876"/>
        <w:gridCol w:w="236"/>
        <w:gridCol w:w="942"/>
        <w:gridCol w:w="948"/>
      </w:tblGrid>
      <w:tr w:rsidR="00F632D7" w:rsidRPr="00461942" w:rsidTr="00144A39">
        <w:trPr>
          <w:trHeight w:hRule="exact" w:val="737"/>
        </w:trPr>
        <w:tc>
          <w:tcPr>
            <w:tcW w:w="269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49" w:type="dxa"/>
            <w:tcBorders>
              <w:top w:val="single" w:sz="4" w:space="0" w:color="auto"/>
            </w:tcBorders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Controls</w:t>
            </w:r>
          </w:p>
        </w:tc>
        <w:tc>
          <w:tcPr>
            <w:tcW w:w="279" w:type="dxa"/>
            <w:tcBorders>
              <w:top w:val="single" w:sz="4" w:space="0" w:color="auto"/>
            </w:tcBorders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1846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Thiazide diuretics</w:t>
            </w:r>
          </w:p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(Thiazide)</w:t>
            </w:r>
          </w:p>
        </w:tc>
        <w:tc>
          <w:tcPr>
            <w:tcW w:w="242" w:type="dxa"/>
            <w:tcBorders>
              <w:top w:val="single" w:sz="4" w:space="0" w:color="auto"/>
            </w:tcBorders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1828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Beta Blockers (BB)</w:t>
            </w:r>
          </w:p>
        </w:tc>
        <w:tc>
          <w:tcPr>
            <w:tcW w:w="236" w:type="dxa"/>
            <w:tcBorders>
              <w:top w:val="single" w:sz="4" w:space="0" w:color="auto"/>
            </w:tcBorders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1752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Angiotensin Antagonists</w:t>
            </w:r>
          </w:p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(AA)</w:t>
            </w:r>
          </w:p>
        </w:tc>
        <w:tc>
          <w:tcPr>
            <w:tcW w:w="236" w:type="dxa"/>
            <w:tcBorders>
              <w:top w:val="single" w:sz="4" w:space="0" w:color="auto"/>
            </w:tcBorders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Calcium Channel Blockers</w:t>
            </w:r>
          </w:p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(CCBs)</w:t>
            </w:r>
          </w:p>
        </w:tc>
        <w:tc>
          <w:tcPr>
            <w:tcW w:w="236" w:type="dxa"/>
            <w:tcBorders>
              <w:top w:val="single" w:sz="4" w:space="0" w:color="auto"/>
            </w:tcBorders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1748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proofErr w:type="spellStart"/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Polytherapy</w:t>
            </w:r>
            <w:proofErr w:type="spellEnd"/>
          </w:p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(Poly)</w:t>
            </w:r>
          </w:p>
        </w:tc>
        <w:tc>
          <w:tcPr>
            <w:tcW w:w="236" w:type="dxa"/>
            <w:tcBorders>
              <w:top w:val="single" w:sz="4" w:space="0" w:color="auto"/>
            </w:tcBorders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1890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Other </w:t>
            </w:r>
            <w:proofErr w:type="spellStart"/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Antihypertensives</w:t>
            </w:r>
            <w:proofErr w:type="spellEnd"/>
          </w:p>
        </w:tc>
      </w:tr>
      <w:tr w:rsidR="00F632D7" w:rsidRPr="00461942" w:rsidTr="00C55515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49" w:type="dxa"/>
            <w:tcBorders>
              <w:bottom w:val="single" w:sz="4" w:space="0" w:color="auto"/>
            </w:tcBorders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 xml:space="preserve">Cohort 2 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1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2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1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1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1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1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1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Cohort 2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49" w:type="dxa"/>
            <w:tcBorders>
              <w:top w:val="single" w:sz="4" w:space="0" w:color="auto"/>
            </w:tcBorders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ind w:hanging="15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Total sample size (n)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502,937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25,555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8,477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73,996</w:t>
            </w:r>
          </w:p>
        </w:tc>
        <w:tc>
          <w:tcPr>
            <w:tcW w:w="95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90,919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130,110</w:t>
            </w:r>
          </w:p>
        </w:tc>
        <w:tc>
          <w:tcPr>
            <w:tcW w:w="893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48,408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57,986</w:t>
            </w:r>
          </w:p>
        </w:tc>
        <w:tc>
          <w:tcPr>
            <w:tcW w:w="906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24,634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211,282</w:t>
            </w:r>
          </w:p>
        </w:tc>
        <w:tc>
          <w:tcPr>
            <w:tcW w:w="876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65,584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39,801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34,256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  <w:t>Gender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Male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 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52.8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29.8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21.4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44.2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44.7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60.3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46.2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53.7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39.2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56.4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48.4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40.9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33.7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Female 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15.6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70.2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78.6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55.8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15.0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39.7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53.8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46.3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60.8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43.6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51.6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59.1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66.3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  <w:t>Survival events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Treatment for depression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39.1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24.1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72.3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25.9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79.2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19.6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67.8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16.8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65.2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22.1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63.6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23.4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65.1</w:t>
            </w:r>
          </w:p>
        </w:tc>
      </w:tr>
      <w:tr w:rsidR="00F632D7" w:rsidRPr="00461942" w:rsidTr="00144A39">
        <w:trPr>
          <w:trHeight w:hRule="exact" w:val="230"/>
        </w:trPr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Treatment for Bipolar disorder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 (%)</w:t>
            </w:r>
          </w:p>
        </w:tc>
        <w:tc>
          <w:tcPr>
            <w:tcW w:w="849" w:type="dxa"/>
            <w:vAlign w:val="center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8.0</w:t>
            </w:r>
          </w:p>
        </w:tc>
        <w:tc>
          <w:tcPr>
            <w:tcW w:w="279" w:type="dxa"/>
            <w:vAlign w:val="center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2.7</w:t>
            </w:r>
          </w:p>
        </w:tc>
        <w:tc>
          <w:tcPr>
            <w:tcW w:w="96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10.6</w:t>
            </w:r>
          </w:p>
        </w:tc>
        <w:tc>
          <w:tcPr>
            <w:tcW w:w="242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1.7</w:t>
            </w:r>
          </w:p>
        </w:tc>
        <w:tc>
          <w:tcPr>
            <w:tcW w:w="954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11.6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1.4</w:t>
            </w:r>
          </w:p>
        </w:tc>
        <w:tc>
          <w:tcPr>
            <w:tcW w:w="893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8.3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2.0</w:t>
            </w:r>
          </w:p>
        </w:tc>
        <w:tc>
          <w:tcPr>
            <w:tcW w:w="90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9.9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2.1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7.3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4.4</w:t>
            </w:r>
          </w:p>
        </w:tc>
        <w:tc>
          <w:tcPr>
            <w:tcW w:w="948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15.5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Died 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9.6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8.7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12.5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5.6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4.6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5.1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7.2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7.1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9.8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8.9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9.4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22.1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9.8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Changed Therapy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na</w:t>
            </w:r>
            <w:proofErr w:type="spellEnd"/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45.3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39.2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19.9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10.0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33.6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33.6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32.0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28.7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NA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en-GB"/>
              </w:rPr>
              <w:t>NA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  <w:t xml:space="preserve">History of hospital treatment measure  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Cardiovascular disease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 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3.7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4.5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9.5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13.9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8.0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7.3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13.2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7.5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13.7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21.1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34.4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15.6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18.8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Substance Abuse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16.8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0.9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12.6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1.3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18.0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1.3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18.8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1.4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19.1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1.3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28.2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1.5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27.0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Head Injury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5.8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1.6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3.6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3.0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6.1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3.1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2.4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2.3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2.5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5.5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Self-Harm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7.5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0.2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4.6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0.4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11.2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0.3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0.3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6.1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0.2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0.3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8.0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  <w:t xml:space="preserve">History of Prescriptions  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Other Cardiovascular drugs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 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14.3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39.2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40.8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39.7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21.2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45.8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51.1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44.3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49.6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60.6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64.3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48.3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45.5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  <w:hideMark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Diabetic drugs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 xml:space="preserve"> (%)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2.2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3.3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4.6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3.2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15.4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17.8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3.9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4.9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11.1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9.8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7.3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7.6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  <w:t>Age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Mean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52.8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64.9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62.2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53.4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44.7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56.3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54.4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63.9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61.2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61.2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57.1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66.6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62.5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SD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15.6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11.4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14.2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16.6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15.0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12.0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12.6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11.9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13.7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11.2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62.5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15.5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16.7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  <w:t>SIMD 2016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Mean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4.8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5.8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5.2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5.6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5.7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4.9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5.7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4.9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4.9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5.5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4.7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SD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461942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2.8</w:t>
            </w: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</w:tr>
      <w:tr w:rsidR="00F632D7" w:rsidRPr="00461942" w:rsidTr="00144A3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center"/>
          </w:tcPr>
          <w:p w:rsidR="00F632D7" w:rsidRPr="0067145E" w:rsidRDefault="00F632D7" w:rsidP="00144A39">
            <w:pPr>
              <w:spacing w:after="0"/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</w:pPr>
            <w:r w:rsidRPr="0067145E"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en-GB"/>
              </w:rPr>
              <w:t>Matched comparators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</w:tr>
      <w:tr w:rsidR="00F632D7" w:rsidRPr="00461942" w:rsidTr="0053626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center"/>
          </w:tcPr>
          <w:p w:rsidR="00F632D7" w:rsidRPr="0067145E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67145E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N with One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na</w:t>
            </w:r>
            <w:proofErr w:type="spellEnd"/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25,555</w:t>
            </w: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2,392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73,996</w:t>
            </w: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6,329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130,110</w:t>
            </w: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6,818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57,986</w:t>
            </w: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3,468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211,282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16,387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39,801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6,225</w:t>
            </w:r>
          </w:p>
        </w:tc>
      </w:tr>
      <w:tr w:rsidR="00F632D7" w:rsidRPr="00461942" w:rsidTr="0053626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center"/>
          </w:tcPr>
          <w:p w:rsidR="00F632D7" w:rsidRPr="0067145E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67145E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% with One</w:t>
            </w:r>
          </w:p>
        </w:tc>
        <w:tc>
          <w:tcPr>
            <w:tcW w:w="849" w:type="dxa"/>
            <w:vAlign w:val="center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na</w:t>
            </w:r>
            <w:proofErr w:type="spellEnd"/>
          </w:p>
        </w:tc>
        <w:tc>
          <w:tcPr>
            <w:tcW w:w="279" w:type="dxa"/>
            <w:vAlign w:val="center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100.0</w:t>
            </w:r>
          </w:p>
        </w:tc>
        <w:tc>
          <w:tcPr>
            <w:tcW w:w="96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28.2</w:t>
            </w:r>
          </w:p>
        </w:tc>
        <w:tc>
          <w:tcPr>
            <w:tcW w:w="242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100.0</w:t>
            </w:r>
          </w:p>
        </w:tc>
        <w:tc>
          <w:tcPr>
            <w:tcW w:w="954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7.0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100.0</w:t>
            </w:r>
          </w:p>
        </w:tc>
        <w:tc>
          <w:tcPr>
            <w:tcW w:w="893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14.1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100.0</w:t>
            </w:r>
          </w:p>
        </w:tc>
        <w:tc>
          <w:tcPr>
            <w:tcW w:w="90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14.1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100.0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25.0</w:t>
            </w:r>
          </w:p>
        </w:tc>
        <w:tc>
          <w:tcPr>
            <w:tcW w:w="236" w:type="dxa"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100.0</w:t>
            </w:r>
          </w:p>
        </w:tc>
        <w:tc>
          <w:tcPr>
            <w:tcW w:w="948" w:type="dxa"/>
            <w:shd w:val="clear" w:color="auto" w:fill="auto"/>
            <w:noWrap/>
            <w:vAlign w:val="center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18.2</w:t>
            </w:r>
          </w:p>
        </w:tc>
      </w:tr>
      <w:tr w:rsidR="00F632D7" w:rsidRPr="00461942" w:rsidTr="00536269">
        <w:trPr>
          <w:trHeight w:hRule="exact" w:val="227"/>
        </w:trPr>
        <w:tc>
          <w:tcPr>
            <w:tcW w:w="2694" w:type="dxa"/>
            <w:shd w:val="clear" w:color="auto" w:fill="auto"/>
            <w:noWrap/>
            <w:vAlign w:val="center"/>
          </w:tcPr>
          <w:p w:rsidR="00F632D7" w:rsidRPr="0067145E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67145E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N with Two</w:t>
            </w:r>
          </w:p>
        </w:tc>
        <w:tc>
          <w:tcPr>
            <w:tcW w:w="84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na</w:t>
            </w:r>
            <w:proofErr w:type="spellEnd"/>
          </w:p>
        </w:tc>
        <w:tc>
          <w:tcPr>
            <w:tcW w:w="279" w:type="dxa"/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6,085</w:t>
            </w:r>
          </w:p>
        </w:tc>
        <w:tc>
          <w:tcPr>
            <w:tcW w:w="242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84,590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41,590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21,166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49,197</w:t>
            </w:r>
          </w:p>
        </w:tc>
        <w:tc>
          <w:tcPr>
            <w:tcW w:w="236" w:type="dxa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27,031</w:t>
            </w:r>
          </w:p>
        </w:tc>
      </w:tr>
      <w:tr w:rsidR="00F632D7" w:rsidRPr="00461942" w:rsidTr="00536269">
        <w:trPr>
          <w:trHeight w:hRule="exact" w:val="227"/>
        </w:trPr>
        <w:tc>
          <w:tcPr>
            <w:tcW w:w="269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632D7" w:rsidRPr="0067145E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 w:rsidRPr="0067145E"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% with Two</w:t>
            </w:r>
          </w:p>
        </w:tc>
        <w:tc>
          <w:tcPr>
            <w:tcW w:w="849" w:type="dxa"/>
            <w:tcBorders>
              <w:bottom w:val="single" w:sz="4" w:space="0" w:color="auto"/>
            </w:tcBorders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na</w:t>
            </w:r>
            <w:proofErr w:type="spellEnd"/>
          </w:p>
        </w:tc>
        <w:tc>
          <w:tcPr>
            <w:tcW w:w="279" w:type="dxa"/>
            <w:tcBorders>
              <w:bottom w:val="single" w:sz="4" w:space="0" w:color="auto"/>
            </w:tcBorders>
          </w:tcPr>
          <w:p w:rsidR="00F632D7" w:rsidRPr="00461942" w:rsidRDefault="00F632D7" w:rsidP="00144A39">
            <w:pPr>
              <w:spacing w:after="0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8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71.8</w:t>
            </w:r>
          </w:p>
        </w:tc>
        <w:tc>
          <w:tcPr>
            <w:tcW w:w="242" w:type="dxa"/>
            <w:tcBorders>
              <w:bottom w:val="single" w:sz="4" w:space="0" w:color="auto"/>
            </w:tcBorders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93.0</w:t>
            </w: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5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9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85.9</w:t>
            </w: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3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0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85.9</w:t>
            </w: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75.0</w:t>
            </w: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4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F632D7" w:rsidRPr="00461942" w:rsidRDefault="00F632D7" w:rsidP="00144A39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en-GB"/>
              </w:rPr>
              <w:t>81.8</w:t>
            </w:r>
          </w:p>
        </w:tc>
      </w:tr>
    </w:tbl>
    <w:p w:rsidR="00F632D7" w:rsidRDefault="00752722" w:rsidP="00F632D7">
      <w:r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  <w:bookmarkStart w:id="0" w:name="_GoBack"/>
      <w:bookmarkEnd w:id="0"/>
      <w:r w:rsidR="00F632D7">
        <w:br w:type="page"/>
      </w:r>
    </w:p>
    <w:p w:rsidR="004B2E56" w:rsidRDefault="004B2E56" w:rsidP="004B2E56">
      <w:pPr>
        <w:rPr>
          <w:rFonts w:ascii="Arial" w:hAnsi="Arial" w:cs="Arial"/>
          <w:sz w:val="24"/>
          <w:szCs w:val="24"/>
        </w:rPr>
      </w:pPr>
      <w:r w:rsidRPr="004D5965">
        <w:rPr>
          <w:rFonts w:ascii="Arial" w:hAnsi="Arial" w:cs="Arial"/>
          <w:sz w:val="24"/>
          <w:szCs w:val="24"/>
        </w:rPr>
        <w:lastRenderedPageBreak/>
        <w:t xml:space="preserve">Table </w:t>
      </w:r>
      <w:r w:rsidR="00A15B03">
        <w:rPr>
          <w:rFonts w:ascii="Arial" w:hAnsi="Arial" w:cs="Arial"/>
          <w:sz w:val="24"/>
          <w:szCs w:val="24"/>
        </w:rPr>
        <w:t>S</w:t>
      </w:r>
      <w:r w:rsidR="00F632D7">
        <w:rPr>
          <w:rFonts w:ascii="Arial" w:hAnsi="Arial" w:cs="Arial"/>
          <w:sz w:val="24"/>
          <w:szCs w:val="24"/>
        </w:rPr>
        <w:t>6</w:t>
      </w:r>
      <w:r w:rsidRPr="004D5965">
        <w:rPr>
          <w:rFonts w:ascii="Arial" w:hAnsi="Arial" w:cs="Arial"/>
          <w:sz w:val="24"/>
          <w:szCs w:val="24"/>
        </w:rPr>
        <w:t>: Medic</w:t>
      </w:r>
      <w:r w:rsidR="00974848" w:rsidRPr="004D5965">
        <w:rPr>
          <w:rFonts w:ascii="Arial" w:hAnsi="Arial" w:cs="Arial"/>
          <w:sz w:val="24"/>
          <w:szCs w:val="24"/>
        </w:rPr>
        <w:t xml:space="preserve">al </w:t>
      </w:r>
      <w:r w:rsidR="00144A39">
        <w:rPr>
          <w:rFonts w:ascii="Arial" w:hAnsi="Arial" w:cs="Arial"/>
          <w:sz w:val="24"/>
          <w:szCs w:val="24"/>
        </w:rPr>
        <w:t>e</w:t>
      </w:r>
      <w:r w:rsidR="00974848" w:rsidRPr="004D5965">
        <w:rPr>
          <w:rFonts w:ascii="Arial" w:hAnsi="Arial" w:cs="Arial"/>
          <w:sz w:val="24"/>
          <w:szCs w:val="24"/>
        </w:rPr>
        <w:t xml:space="preserve">vent and </w:t>
      </w:r>
      <w:r w:rsidR="00E70D8F">
        <w:rPr>
          <w:rFonts w:ascii="Arial" w:hAnsi="Arial" w:cs="Arial"/>
          <w:sz w:val="24"/>
          <w:szCs w:val="24"/>
        </w:rPr>
        <w:t>comorbidity</w:t>
      </w:r>
      <w:r w:rsidR="00974848" w:rsidRPr="004D5965">
        <w:rPr>
          <w:rFonts w:ascii="Arial" w:hAnsi="Arial" w:cs="Arial"/>
          <w:sz w:val="24"/>
          <w:szCs w:val="24"/>
        </w:rPr>
        <w:t xml:space="preserve"> variables, cohort 2</w:t>
      </w:r>
    </w:p>
    <w:tbl>
      <w:tblPr>
        <w:tblW w:w="14660" w:type="dxa"/>
        <w:tblInd w:w="-426" w:type="dxa"/>
        <w:tblLook w:val="04A0" w:firstRow="1" w:lastRow="0" w:firstColumn="1" w:lastColumn="0" w:noHBand="0" w:noVBand="1"/>
      </w:tblPr>
      <w:tblGrid>
        <w:gridCol w:w="2699"/>
        <w:gridCol w:w="284"/>
        <w:gridCol w:w="939"/>
        <w:gridCol w:w="709"/>
        <w:gridCol w:w="222"/>
        <w:gridCol w:w="756"/>
        <w:gridCol w:w="755"/>
        <w:gridCol w:w="222"/>
        <w:gridCol w:w="828"/>
        <w:gridCol w:w="606"/>
        <w:gridCol w:w="222"/>
        <w:gridCol w:w="828"/>
        <w:gridCol w:w="606"/>
        <w:gridCol w:w="222"/>
        <w:gridCol w:w="828"/>
        <w:gridCol w:w="622"/>
        <w:gridCol w:w="222"/>
        <w:gridCol w:w="828"/>
        <w:gridCol w:w="606"/>
        <w:gridCol w:w="222"/>
        <w:gridCol w:w="828"/>
        <w:gridCol w:w="606"/>
      </w:tblGrid>
      <w:tr w:rsidR="00A15B03" w:rsidRPr="004D5965" w:rsidTr="00125774">
        <w:trPr>
          <w:trHeight w:hRule="exact" w:val="753"/>
        </w:trPr>
        <w:tc>
          <w:tcPr>
            <w:tcW w:w="269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 </w:t>
            </w:r>
          </w:p>
        </w:tc>
        <w:tc>
          <w:tcPr>
            <w:tcW w:w="284" w:type="dxa"/>
            <w:tcBorders>
              <w:top w:val="single" w:sz="4" w:space="0" w:color="auto"/>
            </w:tcBorders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164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Comparison Group</w:t>
            </w: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151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Thiazide diuretics</w:t>
            </w: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14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Beta Blockers </w:t>
            </w: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14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Angiotensin Antagonists</w:t>
            </w:r>
          </w:p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145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Calcium Channel Blockers</w:t>
            </w:r>
          </w:p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14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proofErr w:type="spellStart"/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Polytherapy</w:t>
            </w:r>
            <w:proofErr w:type="spellEnd"/>
          </w:p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14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Other </w:t>
            </w:r>
            <w:proofErr w:type="spellStart"/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Antihyper-tensives</w:t>
            </w:r>
            <w:proofErr w:type="spellEnd"/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 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n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222" w:type="dxa"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n</w:t>
            </w:r>
          </w:p>
        </w:tc>
        <w:tc>
          <w:tcPr>
            <w:tcW w:w="75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222" w:type="dxa"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n</w:t>
            </w: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222" w:type="dxa"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n</w:t>
            </w: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222" w:type="dxa"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n</w:t>
            </w:r>
          </w:p>
        </w:tc>
        <w:tc>
          <w:tcPr>
            <w:tcW w:w="62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222" w:type="dxa"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n</w:t>
            </w: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%</w:t>
            </w:r>
          </w:p>
        </w:tc>
        <w:tc>
          <w:tcPr>
            <w:tcW w:w="222" w:type="dxa"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n</w:t>
            </w: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%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Total</w:t>
            </w:r>
          </w:p>
        </w:tc>
        <w:tc>
          <w:tcPr>
            <w:tcW w:w="284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502,937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100</w:t>
            </w: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8,477</w:t>
            </w: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100</w:t>
            </w: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90,919</w:t>
            </w: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100</w:t>
            </w: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48,408</w:t>
            </w: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100</w:t>
            </w: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24,634</w:t>
            </w:r>
          </w:p>
        </w:tc>
        <w:tc>
          <w:tcPr>
            <w:tcW w:w="62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100</w:t>
            </w: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65,584</w:t>
            </w: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100</w:t>
            </w: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34,256</w:t>
            </w: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100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84" w:type="dxa"/>
            <w:tcBorders>
              <w:top w:val="single" w:sz="4" w:space="0" w:color="auto"/>
            </w:tcBorders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2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top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b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b/>
                <w:color w:val="000000"/>
                <w:szCs w:val="20"/>
                <w:lang w:eastAsia="en-GB"/>
              </w:rPr>
              <w:t xml:space="preserve">Survival events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5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22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Treatment for depression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196,587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39.1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6,127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72.3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72,024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79.2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32,794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67.8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16,054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65.2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41,685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63.6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22,289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65.1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Treatment for Bipolar disorder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39,998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900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10,543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11.6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4,018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2,445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4,817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5,321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15.5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Died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48,313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1,055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12.5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4,154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3,494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2,404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6,168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9.4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26,644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9.8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Changed Therapy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3,323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39.2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9,101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16,250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33.6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7,065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28.7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b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b/>
                <w:color w:val="000000"/>
                <w:szCs w:val="20"/>
                <w:lang w:eastAsia="en-GB"/>
              </w:rPr>
              <w:t xml:space="preserve">History of hospital treatment measure 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5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22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Cardiovascular disease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18,452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3.7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801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9.5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7,245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6,368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13.2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3,380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13.7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22,541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34.4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6,435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18.8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Substance Abuse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84,585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16.8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1,068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12.6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16,402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18.0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9,116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18.8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4,694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19.1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18,479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28.2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9,264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27.0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Head Injury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29,036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303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5,552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2,517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1,167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4.7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3,403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1,870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5.5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Self-harm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37,894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7.5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389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10,182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11.2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3,016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1,491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3,692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2,738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8.0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Schizophrenia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14,363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176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1,981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1,172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2.4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582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2.4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1,069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1,035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3.0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Major Depressive Disorder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34,607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594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8,542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9.4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3,760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2,039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4,686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3,762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11.0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Bipolar Disorder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6,708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95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1,042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626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358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1.5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566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0.9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652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1.9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Other mood disorder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4,868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112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880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457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0.9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321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509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0.8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516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1.5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Personality disorder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7,019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94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1,847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620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342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1.4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761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744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2.2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b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b/>
                <w:color w:val="000000"/>
                <w:szCs w:val="20"/>
                <w:lang w:eastAsia="en-GB"/>
              </w:rPr>
              <w:t xml:space="preserve">History of Prescriptions 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5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22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Other Cardiovascular drugs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71,980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14.3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3,455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40.8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19,286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21.2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24,738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51.1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12,206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49.6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42,175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64.3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15,581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45.5</w:t>
            </w:r>
          </w:p>
        </w:tc>
      </w:tr>
      <w:tr w:rsidR="00A15B03" w:rsidRPr="004D5965" w:rsidTr="00536269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bottom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Diabetic drugs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10,920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2.2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387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2,366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2.6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8,608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17.8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1,217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6,405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9.8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2,588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7.6</w:t>
            </w:r>
          </w:p>
        </w:tc>
      </w:tr>
      <w:tr w:rsidR="00A15B03" w:rsidRPr="004D5965" w:rsidTr="00536269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 xml:space="preserve">Hypnotics and anxiolytics 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220,526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43.9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3,805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44.9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50,315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55.3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20,721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42.8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11,641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47.3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26,868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41.0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18,279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53.4</w:t>
            </w:r>
          </w:p>
        </w:tc>
      </w:tr>
      <w:tr w:rsidR="00A15B03" w:rsidRPr="004D5965" w:rsidTr="00536269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Antidepressant Drugs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347,152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69.0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6,370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75.1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76,640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84.3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35,738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73.8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18,444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74.9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42,813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65.3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24,591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71.8</w:t>
            </w:r>
          </w:p>
        </w:tc>
      </w:tr>
      <w:tr w:rsidR="00A15B03" w:rsidRPr="004D5965" w:rsidTr="00536269">
        <w:trPr>
          <w:trHeight w:hRule="exact" w:val="227"/>
        </w:trPr>
        <w:tc>
          <w:tcPr>
            <w:tcW w:w="269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Psychoses and related disorders</w:t>
            </w:r>
          </w:p>
        </w:tc>
        <w:tc>
          <w:tcPr>
            <w:tcW w:w="284" w:type="dxa"/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40,190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591</w:t>
            </w:r>
          </w:p>
        </w:tc>
        <w:tc>
          <w:tcPr>
            <w:tcW w:w="755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7.0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8,081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8.9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3,251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6.7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1,940</w:t>
            </w:r>
          </w:p>
        </w:tc>
        <w:tc>
          <w:tcPr>
            <w:tcW w:w="622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7.9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3,091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4.7</w:t>
            </w:r>
          </w:p>
        </w:tc>
        <w:tc>
          <w:tcPr>
            <w:tcW w:w="222" w:type="dxa"/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4,112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  <w:r w:rsidRPr="004D5965"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  <w:t>12.0</w:t>
            </w:r>
          </w:p>
        </w:tc>
      </w:tr>
      <w:tr w:rsidR="00A15B03" w:rsidRPr="004D5965" w:rsidTr="00125774">
        <w:trPr>
          <w:trHeight w:hRule="exact" w:val="227"/>
        </w:trPr>
        <w:tc>
          <w:tcPr>
            <w:tcW w:w="26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A15B03" w:rsidRPr="004D5965" w:rsidRDefault="00A15B03" w:rsidP="00A15B03">
            <w:pPr>
              <w:spacing w:after="0"/>
              <w:jc w:val="right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93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2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222" w:type="dxa"/>
            <w:tcBorders>
              <w:bottom w:val="single" w:sz="4" w:space="0" w:color="auto"/>
            </w:tcBorders>
            <w:vAlign w:val="bottom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  <w:tc>
          <w:tcPr>
            <w:tcW w:w="60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15B03" w:rsidRPr="004D5965" w:rsidRDefault="00A15B03" w:rsidP="00A15B03">
            <w:pPr>
              <w:spacing w:after="0"/>
              <w:jc w:val="center"/>
              <w:rPr>
                <w:rFonts w:ascii="Arial" w:eastAsia="Times New Roman" w:hAnsi="Arial" w:cs="Arial"/>
                <w:color w:val="000000"/>
                <w:szCs w:val="20"/>
                <w:lang w:eastAsia="en-GB"/>
              </w:rPr>
            </w:pPr>
          </w:p>
        </w:tc>
      </w:tr>
    </w:tbl>
    <w:p w:rsidR="0092364A" w:rsidRDefault="00536269">
      <w:pPr>
        <w:spacing w:line="259" w:lineRule="auto"/>
      </w:pPr>
      <w:r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92364A" w:rsidRPr="00D71B75" w:rsidRDefault="0092364A" w:rsidP="0092364A">
      <w:pPr>
        <w:rPr>
          <w:b/>
        </w:rPr>
      </w:pPr>
    </w:p>
    <w:p w:rsidR="001A2882" w:rsidRDefault="001A2882">
      <w:pPr>
        <w:spacing w:line="259" w:lineRule="auto"/>
      </w:pPr>
      <w:r>
        <w:br w:type="page"/>
      </w:r>
    </w:p>
    <w:p w:rsidR="001F7084" w:rsidRPr="004D5965" w:rsidRDefault="001F7084" w:rsidP="001F7084">
      <w:pPr>
        <w:spacing w:after="0"/>
        <w:rPr>
          <w:rFonts w:ascii="Arial" w:hAnsi="Arial" w:cs="Arial"/>
          <w:sz w:val="24"/>
          <w:szCs w:val="24"/>
        </w:rPr>
      </w:pPr>
      <w:r w:rsidRPr="004D5965">
        <w:rPr>
          <w:rFonts w:ascii="Arial" w:hAnsi="Arial" w:cs="Arial"/>
          <w:sz w:val="24"/>
          <w:szCs w:val="24"/>
        </w:rPr>
        <w:lastRenderedPageBreak/>
        <w:t xml:space="preserve">Table </w:t>
      </w:r>
      <w:r w:rsidR="00A15B03">
        <w:rPr>
          <w:rFonts w:ascii="Arial" w:hAnsi="Arial" w:cs="Arial"/>
          <w:sz w:val="24"/>
          <w:szCs w:val="24"/>
        </w:rPr>
        <w:t>S</w:t>
      </w:r>
      <w:r w:rsidR="00513899">
        <w:rPr>
          <w:rFonts w:ascii="Arial" w:hAnsi="Arial" w:cs="Arial"/>
          <w:sz w:val="24"/>
          <w:szCs w:val="24"/>
        </w:rPr>
        <w:t>7</w:t>
      </w:r>
      <w:r w:rsidRPr="004D5965">
        <w:rPr>
          <w:rFonts w:ascii="Arial" w:hAnsi="Arial" w:cs="Arial"/>
          <w:sz w:val="24"/>
          <w:szCs w:val="24"/>
        </w:rPr>
        <w:t>: Number at risk at start of year, and numb</w:t>
      </w:r>
      <w:r w:rsidR="005E6C43">
        <w:rPr>
          <w:rFonts w:ascii="Arial" w:hAnsi="Arial" w:cs="Arial"/>
          <w:sz w:val="24"/>
          <w:szCs w:val="24"/>
        </w:rPr>
        <w:t>er of first new onset of Major depressive disorder and Bipolar d</w:t>
      </w:r>
      <w:r w:rsidRPr="004D5965">
        <w:rPr>
          <w:rFonts w:ascii="Arial" w:hAnsi="Arial" w:cs="Arial"/>
          <w:sz w:val="24"/>
          <w:szCs w:val="24"/>
        </w:rPr>
        <w:t xml:space="preserve">isorder </w:t>
      </w:r>
    </w:p>
    <w:tbl>
      <w:tblPr>
        <w:tblW w:w="14037" w:type="dxa"/>
        <w:tblInd w:w="-142" w:type="dxa"/>
        <w:tblLook w:val="04A0" w:firstRow="1" w:lastRow="0" w:firstColumn="1" w:lastColumn="0" w:noHBand="0" w:noVBand="1"/>
      </w:tblPr>
      <w:tblGrid>
        <w:gridCol w:w="2203"/>
        <w:gridCol w:w="1701"/>
        <w:gridCol w:w="1720"/>
        <w:gridCol w:w="1682"/>
        <w:gridCol w:w="1701"/>
        <w:gridCol w:w="1701"/>
        <w:gridCol w:w="1766"/>
        <w:gridCol w:w="1563"/>
      </w:tblGrid>
      <w:tr w:rsidR="001F7084" w:rsidRPr="004D5965" w:rsidTr="00993989">
        <w:trPr>
          <w:trHeight w:val="225"/>
        </w:trPr>
        <w:tc>
          <w:tcPr>
            <w:tcW w:w="220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Year 1 </w:t>
            </w:r>
          </w:p>
        </w:tc>
        <w:tc>
          <w:tcPr>
            <w:tcW w:w="172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Year 2</w:t>
            </w:r>
          </w:p>
        </w:tc>
        <w:tc>
          <w:tcPr>
            <w:tcW w:w="168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Year 3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Year 4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Year 5</w:t>
            </w:r>
          </w:p>
        </w:tc>
        <w:tc>
          <w:tcPr>
            <w:tcW w:w="1766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Year 6</w:t>
            </w:r>
          </w:p>
        </w:tc>
        <w:tc>
          <w:tcPr>
            <w:tcW w:w="156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Year 7</w:t>
            </w:r>
          </w:p>
        </w:tc>
      </w:tr>
      <w:tr w:rsidR="001F7084" w:rsidRPr="004D5965" w:rsidTr="00DB0146">
        <w:trPr>
          <w:trHeight w:val="63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eastAsia="Times New Roman" w:cs="Times New Roman"/>
                <w:sz w:val="16"/>
                <w:szCs w:val="16"/>
                <w:lang w:eastAsia="en-GB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 at Risk (N Failures)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 at Risk (N Failures)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 at Risk (N Failures)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 at Risk (N Failures)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 at Risk (N Failures)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 at Risk (N Failures)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N at Risk (N Failures)</w:t>
            </w:r>
          </w:p>
        </w:tc>
      </w:tr>
      <w:tr w:rsidR="001F7084" w:rsidRPr="004D5965" w:rsidTr="00993989">
        <w:trPr>
          <w:trHeight w:val="225"/>
        </w:trPr>
        <w:tc>
          <w:tcPr>
            <w:tcW w:w="14037" w:type="dxa"/>
            <w:gridSpan w:val="8"/>
            <w:shd w:val="clear" w:color="auto" w:fill="A5A5A5" w:themeFill="accent3"/>
            <w:noWrap/>
            <w:vAlign w:val="bottom"/>
          </w:tcPr>
          <w:p w:rsidR="001F7084" w:rsidRPr="004D5965" w:rsidRDefault="00BF09DB" w:rsidP="00FF038C">
            <w:pPr>
              <w:spacing w:after="0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  <w:t>Cohort 1</w:t>
            </w:r>
          </w:p>
        </w:tc>
      </w:tr>
      <w:tr w:rsidR="001F7084" w:rsidRPr="004D5965" w:rsidTr="00993989">
        <w:trPr>
          <w:trHeight w:val="225"/>
        </w:trPr>
        <w:tc>
          <w:tcPr>
            <w:tcW w:w="14037" w:type="dxa"/>
            <w:gridSpan w:val="8"/>
            <w:shd w:val="clear" w:color="auto" w:fill="auto"/>
            <w:noWrap/>
            <w:vAlign w:val="bottom"/>
          </w:tcPr>
          <w:p w:rsidR="001F7084" w:rsidRPr="00C16A7E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</w:pPr>
            <w:r w:rsidRPr="00C16A7E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  <w:t>Major Depressive Disorder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Comparison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538730 (23057)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469614 (18799)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405964 (15074)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348452 (12655)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295710 (11032)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246646 (7756)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202096 (5667)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Thiazide Diuretics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25555 (1297)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19930 (957)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15961 (698)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12725 (524)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10143 (421)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7854 (285)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5797 (204)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Beta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73996 (6619)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55273 (3655)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42852 (2464)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33293 (1740)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25418 (1285)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18904 (755)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13763 (477)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Angiotensin Antagonists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130110 (5909)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98380 (4156)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77952 (2999)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61780 (2313)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48515 (1829)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37245 (1214)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27673 (802)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Calcium Channel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57986 (2496)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40413 (1716)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29628 (1129)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21775 (786)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15811 (618)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11172 (372)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7822 (230)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Poltherapy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211282 (10860)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188908 (8799)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168167 (7177)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149290 (6138)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131551 (5716)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114360 (4566)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98269 (3448)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974958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Other </w:t>
            </w: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Antihypertensives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39801 (2855)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31517 (2050)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25094 (1438)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19962 (1147)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15645 (876)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12004 (589)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8829 (356)</w:t>
            </w:r>
          </w:p>
        </w:tc>
      </w:tr>
      <w:tr w:rsidR="001F7084" w:rsidRPr="004D5965" w:rsidTr="00993989">
        <w:trPr>
          <w:trHeight w:val="225"/>
        </w:trPr>
        <w:tc>
          <w:tcPr>
            <w:tcW w:w="14037" w:type="dxa"/>
            <w:gridSpan w:val="8"/>
            <w:shd w:val="clear" w:color="auto" w:fill="auto"/>
            <w:noWrap/>
            <w:vAlign w:val="bottom"/>
            <w:hideMark/>
          </w:tcPr>
          <w:p w:rsidR="001F7084" w:rsidRPr="00C16A7E" w:rsidRDefault="001F7084" w:rsidP="00FF038C">
            <w:pPr>
              <w:spacing w:after="0"/>
              <w:jc w:val="center"/>
              <w:rPr>
                <w:rFonts w:eastAsia="Times New Roman" w:cs="Times New Roman"/>
                <w:b/>
                <w:sz w:val="16"/>
                <w:szCs w:val="16"/>
                <w:lang w:eastAsia="en-GB"/>
              </w:rPr>
            </w:pPr>
            <w:r w:rsidRPr="00C16A7E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  <w:t>Bipolar Disorder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Comparison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538730 (2251)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489992 (2159)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440705 (1949)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392433 (1685)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345094 (1554)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298844 (1224)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252665 (883)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Thiazide Diuretics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2555 (74)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21007 (84)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17658 (73)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14701 (76)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12162 (75)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9772 (44)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7462 (46)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Beta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73996 (213)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61040 (212)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50672 (157)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41528 (159)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33248 (131)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25791 (102)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19192 (59)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Angiotensin Antagonists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130110 (198)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103316 (248)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85318 (219)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70153 (180)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57039 (165)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45252 (149)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34695 (95)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Calcium Channel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57986 (166)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42408 (157)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32547 (158)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24803 (119)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18640 (94)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13684 (79)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9911 (55)</w:t>
            </w:r>
          </w:p>
        </w:tc>
      </w:tr>
      <w:tr w:rsidR="001F7084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Poltherapy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211282 (456)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198948 (556)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185439 (600)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171613 (647)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157346 (728)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142594 (695)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1F7084" w:rsidRPr="004D5965" w:rsidRDefault="001F7084" w:rsidP="00FF038C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127244 (630)</w:t>
            </w:r>
          </w:p>
        </w:tc>
      </w:tr>
      <w:tr w:rsidR="00974958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Other </w:t>
            </w: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Antihypertensives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39801 (432)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33924 (375)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28839 (307)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24304 (217)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20179 (175)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16380 (142)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974958" w:rsidRPr="004D5965" w:rsidRDefault="00974958" w:rsidP="00974958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12710 (79)</w:t>
            </w:r>
          </w:p>
        </w:tc>
      </w:tr>
      <w:tr w:rsidR="001F7084" w:rsidRPr="004D5965" w:rsidTr="00993989">
        <w:trPr>
          <w:trHeight w:val="225"/>
        </w:trPr>
        <w:tc>
          <w:tcPr>
            <w:tcW w:w="14037" w:type="dxa"/>
            <w:gridSpan w:val="8"/>
            <w:shd w:val="clear" w:color="auto" w:fill="A5A5A5" w:themeFill="accent3"/>
            <w:noWrap/>
            <w:vAlign w:val="bottom"/>
          </w:tcPr>
          <w:p w:rsidR="001F7084" w:rsidRPr="004D5965" w:rsidRDefault="001F7084" w:rsidP="00FF038C">
            <w:pPr>
              <w:spacing w:after="0"/>
              <w:jc w:val="center"/>
              <w:rPr>
                <w:rFonts w:eastAsia="Times New Roman" w:cs="Times New Roman"/>
                <w:sz w:val="16"/>
                <w:szCs w:val="16"/>
                <w:lang w:eastAsia="en-GB"/>
              </w:rPr>
            </w:pPr>
            <w:r w:rsidRPr="004D5965">
              <w:rPr>
                <w:rFonts w:eastAsia="Times New Roman" w:cs="Times New Roman"/>
                <w:sz w:val="16"/>
                <w:szCs w:val="16"/>
                <w:lang w:eastAsia="en-GB"/>
              </w:rPr>
              <w:t xml:space="preserve">Cohort 2 </w:t>
            </w:r>
          </w:p>
        </w:tc>
      </w:tr>
      <w:tr w:rsidR="00BF09DB" w:rsidRPr="004D5965" w:rsidTr="00993989">
        <w:trPr>
          <w:trHeight w:val="225"/>
        </w:trPr>
        <w:tc>
          <w:tcPr>
            <w:tcW w:w="14037" w:type="dxa"/>
            <w:gridSpan w:val="8"/>
            <w:shd w:val="clear" w:color="auto" w:fill="auto"/>
            <w:noWrap/>
            <w:vAlign w:val="bottom"/>
            <w:hideMark/>
          </w:tcPr>
          <w:p w:rsidR="00BF09DB" w:rsidRPr="00C16A7E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</w:pPr>
            <w:r w:rsidRPr="00C16A7E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  <w:t>Major Depressive Disorder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Comparison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502937 (166159)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275860 (11728)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218451 (7164)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170967 (4726)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129132 (3440)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91605 (2078)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58853 (1169)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Thiazide Diuretics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8477 (4966)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2597 (296)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1805 (176)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1253 (110)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836 (75)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545 (33)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322 (18)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Beta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90919 (63722)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20930 (3537)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13601 (1739)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9026 (951)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5969 (585)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3719 (292)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2150 (123)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Angiotensin Antagonists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48408 (26766)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15301 (1802)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10270 (894)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6975 (548)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4628 (343)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2960 (167)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1693 (77)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Calcium Channel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24634 (13459)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7286 (806)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4621 (413)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2865 (223)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1668 (137)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935 (55)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498 (25)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Poltherapy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65584 (33393)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28086 (3198)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21291 (1967)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16279 (1358)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11977 (920)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8413 (521)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5561 (322)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Other </w:t>
            </w: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Antihypertensives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34256 (19109)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11063 (1417)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7350 (789)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4912 (458)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3204 (276)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1966 (144)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1094 (68)</w:t>
            </w:r>
          </w:p>
        </w:tc>
      </w:tr>
      <w:tr w:rsidR="00BF09DB" w:rsidRPr="004D5965" w:rsidTr="00993989">
        <w:trPr>
          <w:trHeight w:val="225"/>
        </w:trPr>
        <w:tc>
          <w:tcPr>
            <w:tcW w:w="14037" w:type="dxa"/>
            <w:gridSpan w:val="8"/>
            <w:shd w:val="clear" w:color="auto" w:fill="auto"/>
            <w:noWrap/>
            <w:vAlign w:val="bottom"/>
            <w:hideMark/>
          </w:tcPr>
          <w:p w:rsidR="00BF09DB" w:rsidRPr="00C16A7E" w:rsidRDefault="00BF09DB" w:rsidP="00BF09DB">
            <w:pPr>
              <w:spacing w:after="0"/>
              <w:jc w:val="center"/>
              <w:rPr>
                <w:rFonts w:eastAsia="Times New Roman" w:cs="Times New Roman"/>
                <w:b/>
                <w:sz w:val="16"/>
                <w:szCs w:val="16"/>
                <w:lang w:eastAsia="en-GB"/>
              </w:rPr>
            </w:pPr>
            <w:r w:rsidRPr="00C16A7E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en-GB"/>
              </w:rPr>
              <w:t>Bipolar Disorder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Comparison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502937 (31457)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388591 (3252)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317545 (1934)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254160 (1365)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195952 (948)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142943 (563)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95775 (330)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Thiazide Diuretics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9477 (541)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6198 (76)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4905 (59)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3881 (47)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2952 (42)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2147 (25)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1393 (6)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Beta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90919 (7064)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68267 (1156)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53520 (796)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41064 (506)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30536 (374)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21133 (208)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13526 (128)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Angiotensin Antagonists 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48408 (2794)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33754 (287)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25648 (207)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19083 (154)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13817 (91)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9561 (64)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6150 (27)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Calcium Channel Blockers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24634 (1686)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15998 (199)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11484 (135)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7937 (78)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5267 (51)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3372 (39)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2010 (20)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Poltherapy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65584 (2889)</w:t>
            </w:r>
          </w:p>
        </w:tc>
        <w:tc>
          <w:tcPr>
            <w:tcW w:w="1720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55916 (539)</w:t>
            </w:r>
          </w:p>
        </w:tc>
        <w:tc>
          <w:tcPr>
            <w:tcW w:w="1682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48307 (385)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41137 (333)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34066 (288)</w:t>
            </w:r>
          </w:p>
        </w:tc>
        <w:tc>
          <w:tcPr>
            <w:tcW w:w="1766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27117 (228)</w:t>
            </w:r>
          </w:p>
        </w:tc>
        <w:tc>
          <w:tcPr>
            <w:tcW w:w="1563" w:type="dxa"/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20662 (145)</w:t>
            </w:r>
          </w:p>
        </w:tc>
      </w:tr>
      <w:tr w:rsidR="00BF09DB" w:rsidRPr="004D5965" w:rsidTr="00993989">
        <w:trPr>
          <w:trHeight w:val="225"/>
        </w:trPr>
        <w:tc>
          <w:tcPr>
            <w:tcW w:w="22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 xml:space="preserve">Other </w:t>
            </w:r>
            <w:proofErr w:type="spellStart"/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Antihypertensives</w:t>
            </w:r>
            <w:proofErr w:type="spellEnd"/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34256 (3822)</w:t>
            </w:r>
          </w:p>
        </w:tc>
        <w:tc>
          <w:tcPr>
            <w:tcW w:w="172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24054 (557</w:t>
            </w:r>
          </w:p>
        </w:tc>
        <w:tc>
          <w:tcPr>
            <w:tcW w:w="168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18742 (360)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14474 (239)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10787 (176)</w:t>
            </w:r>
          </w:p>
        </w:tc>
        <w:tc>
          <w:tcPr>
            <w:tcW w:w="1766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7660 (91)</w:t>
            </w:r>
          </w:p>
        </w:tc>
        <w:tc>
          <w:tcPr>
            <w:tcW w:w="156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F09DB" w:rsidRPr="004D5965" w:rsidRDefault="00BF09DB" w:rsidP="00BF09DB">
            <w:pPr>
              <w:spacing w:after="0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4D596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4904 (41)</w:t>
            </w:r>
          </w:p>
        </w:tc>
      </w:tr>
    </w:tbl>
    <w:p w:rsidR="00DB0146" w:rsidRDefault="00536269">
      <w:pPr>
        <w:sectPr w:rsidR="00DB0146" w:rsidSect="00CC0A12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C56B21" w:rsidRPr="00191540" w:rsidRDefault="00C56B21" w:rsidP="00C56B21">
      <w:pPr>
        <w:spacing w:before="240" w:after="120"/>
        <w:rPr>
          <w:rFonts w:ascii="Arial" w:hAnsi="Arial" w:cs="Arial"/>
          <w:sz w:val="24"/>
          <w:szCs w:val="24"/>
        </w:rPr>
      </w:pPr>
      <w:r w:rsidRPr="00191540">
        <w:rPr>
          <w:rFonts w:ascii="Arial" w:hAnsi="Arial" w:cs="Arial"/>
          <w:sz w:val="24"/>
          <w:szCs w:val="24"/>
        </w:rPr>
        <w:lastRenderedPageBreak/>
        <w:t xml:space="preserve">Figure </w:t>
      </w:r>
      <w:r w:rsidR="00A15B03" w:rsidRPr="00191540">
        <w:rPr>
          <w:rFonts w:ascii="Arial" w:hAnsi="Arial" w:cs="Arial"/>
          <w:sz w:val="24"/>
          <w:szCs w:val="24"/>
        </w:rPr>
        <w:t>S</w:t>
      </w:r>
      <w:r w:rsidRPr="00191540">
        <w:rPr>
          <w:rFonts w:ascii="Arial" w:hAnsi="Arial" w:cs="Arial"/>
          <w:sz w:val="24"/>
          <w:szCs w:val="24"/>
        </w:rPr>
        <w:t xml:space="preserve">1. Flow chart for derivation of cohort 1 sample </w:t>
      </w:r>
    </w:p>
    <w:p w:rsidR="00C56B21" w:rsidRDefault="00C56B21" w:rsidP="00C56B21">
      <w:pPr>
        <w:spacing w:before="240" w:after="120"/>
      </w:pPr>
      <w:r w:rsidRPr="004D5965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g">
            <w:drawing>
              <wp:inline distT="0" distB="0" distL="0" distR="0" wp14:anchorId="500E5A92" wp14:editId="51B56FE0">
                <wp:extent cx="5748386" cy="8229600"/>
                <wp:effectExtent l="0" t="0" r="24130" b="1905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8386" cy="8229600"/>
                          <a:chOff x="-69593" y="1"/>
                          <a:chExt cx="5749801" cy="7761076"/>
                        </a:xfrm>
                      </wpg:grpSpPr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2202" y="2982940"/>
                            <a:ext cx="2286749" cy="6514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Cohort or control had a death record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 = 642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1935" y="646766"/>
                            <a:ext cx="2286562" cy="4791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Eligible only before 01/01/2010</w:t>
                              </w:r>
                            </w:p>
                            <w:p w:rsidR="00144A39" w:rsidRPr="008B2E6D" w:rsidRDefault="00144A39" w:rsidP="00C56B21">
                              <w:pPr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 xml:space="preserve">N = 196,085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3527559"/>
                            <a:ext cx="2630181" cy="5343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No death record prior to eligibility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 = 548,777</w:t>
                              </w:r>
                            </w:p>
                            <w:p w:rsidR="00144A39" w:rsidRPr="008B2E6D" w:rsidRDefault="00144A39" w:rsidP="00C56B21">
                              <w:pPr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Men 289,862, Women 258,915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1578" y="4062196"/>
                            <a:ext cx="2298630" cy="6239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Age &lt; 18: N = 6,261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>
                                <w:rPr>
                                  <w:szCs w:val="20"/>
                                </w:rPr>
                                <w:t>Age &gt; 10: N = 203</w:t>
                              </w:r>
                            </w:p>
                            <w:p w:rsidR="00144A39" w:rsidRPr="008B2E6D" w:rsidRDefault="00144A39" w:rsidP="00C56B21">
                              <w:pPr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Age missing: N = 205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2351843"/>
                            <a:ext cx="2629547" cy="5345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 xml:space="preserve">Matched to controls 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 = 549,419,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Men 290,216, Women 259,203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1"/>
                            <a:ext cx="2629547" cy="6421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Meet original eligibility criteria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N= 968,930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Men 490,190, Women 478,740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1176385"/>
                            <a:ext cx="2629547" cy="5344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Eligible period after 31/12/2009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N= 772,845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Men 396,604, Women 376,241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1916" y="5451167"/>
                            <a:ext cx="2286562" cy="3841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 xml:space="preserve">Excluded as no follow up data.  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N= 3,322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 rot="10800000" flipV="1">
                            <a:off x="3382200" y="1771650"/>
                            <a:ext cx="2286564" cy="782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 xml:space="preserve">Not matched </w:t>
                              </w:r>
                            </w:p>
                            <w:p w:rsidR="00144A39" w:rsidRPr="008B2E6D" w:rsidRDefault="00144A39" w:rsidP="00C56B21">
                              <w:pPr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 = 223,426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4804341"/>
                            <a:ext cx="2630181" cy="5399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Aged between 18 and 100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proofErr w:type="gramStart"/>
                              <w:r w:rsidRPr="008B2E6D">
                                <w:rPr>
                                  <w:szCs w:val="20"/>
                                </w:rPr>
                                <w:t>N  =</w:t>
                              </w:r>
                              <w:proofErr w:type="gramEnd"/>
                              <w:r w:rsidRPr="008B2E6D">
                                <w:rPr>
                                  <w:szCs w:val="20"/>
                                </w:rPr>
                                <w:t xml:space="preserve">  542,108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 xml:space="preserve">Men 287,095, Women 255,013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-69593" y="6991632"/>
                            <a:ext cx="5717041" cy="769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Final Sample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N= 538,796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Thiazide diuretics 25,555; Beta blockers 74,028; Angiotensin antagonists 130,123</w:t>
                              </w:r>
                            </w:p>
                            <w:p w:rsidR="00144A39" w:rsidRPr="008B2E6D" w:rsidRDefault="00144A39" w:rsidP="00C56B21">
                              <w:pPr>
                                <w:rPr>
                                  <w:szCs w:val="20"/>
                                </w:rPr>
                              </w:pPr>
                              <w:r w:rsidRPr="008B2E6D">
                                <w:rPr>
                                  <w:szCs w:val="20"/>
                                </w:rPr>
                                <w:t>Calcium Channel</w:t>
                              </w:r>
                              <w:r>
                                <w:rPr>
                                  <w:szCs w:val="20"/>
                                </w:rPr>
                                <w:t xml:space="preserve"> </w:t>
                              </w:r>
                              <w:r w:rsidRPr="008B2E6D">
                                <w:rPr>
                                  <w:szCs w:val="20"/>
                                </w:rPr>
                                <w:t xml:space="preserve">Blockers 57,992; </w:t>
                              </w:r>
                              <w:proofErr w:type="spellStart"/>
                              <w:r w:rsidRPr="008B2E6D">
                                <w:rPr>
                                  <w:szCs w:val="20"/>
                                </w:rPr>
                                <w:t>Polytherapy</w:t>
                              </w:r>
                              <w:proofErr w:type="spellEnd"/>
                              <w:r w:rsidRPr="008B2E6D">
                                <w:rPr>
                                  <w:szCs w:val="20"/>
                                </w:rPr>
                                <w:t xml:space="preserve"> 211,293; Other </w:t>
                              </w:r>
                              <w:proofErr w:type="spellStart"/>
                              <w:r w:rsidRPr="008B2E6D">
                                <w:rPr>
                                  <w:szCs w:val="20"/>
                                </w:rPr>
                                <w:t>Antihypertensives</w:t>
                              </w:r>
                              <w:proofErr w:type="spellEnd"/>
                              <w:r w:rsidRPr="008B2E6D">
                                <w:rPr>
                                  <w:szCs w:val="20"/>
                                </w:rPr>
                                <w:t xml:space="preserve"> 39,805.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6091941"/>
                            <a:ext cx="2629547" cy="5347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B2E6D">
                                <w:rPr>
                                  <w:sz w:val="16"/>
                                  <w:szCs w:val="16"/>
                                </w:rPr>
                                <w:t>Had eligible date before 31/12/2016</w:t>
                              </w:r>
                            </w:p>
                            <w:p w:rsidR="00144A39" w:rsidRPr="008B2E6D" w:rsidRDefault="00144A39" w:rsidP="00C56B21">
                              <w:pPr>
                                <w:spacing w:after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B2E6D">
                                <w:rPr>
                                  <w:sz w:val="16"/>
                                  <w:szCs w:val="16"/>
                                </w:rPr>
                                <w:t>N = 538,796</w:t>
                              </w:r>
                            </w:p>
                            <w:p w:rsidR="00144A39" w:rsidRPr="008B2E6D" w:rsidRDefault="00144A39" w:rsidP="00C56B21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8B2E6D">
                                <w:rPr>
                                  <w:sz w:val="16"/>
                                  <w:szCs w:val="16"/>
                                </w:rPr>
                                <w:t>Men 285,361, Women 253,435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" name="Straight Arrow Connector 16"/>
                        <wps:cNvCnPr/>
                        <wps:spPr>
                          <a:xfrm flipV="1">
                            <a:off x="1095639" y="855744"/>
                            <a:ext cx="2286563" cy="126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Straight Arrow Connector 17"/>
                        <wps:cNvCnPr/>
                        <wps:spPr>
                          <a:xfrm flipV="1">
                            <a:off x="1095639" y="2031412"/>
                            <a:ext cx="2286563" cy="16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Straight Arrow Connector 25"/>
                        <wps:cNvCnPr/>
                        <wps:spPr>
                          <a:xfrm flipV="1">
                            <a:off x="1095639" y="3206485"/>
                            <a:ext cx="2286563" cy="468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" name="Straight Arrow Connector 26"/>
                        <wps:cNvCnPr/>
                        <wps:spPr>
                          <a:xfrm>
                            <a:off x="1095561" y="4382495"/>
                            <a:ext cx="2286641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" name="Straight Arrow Connector 31"/>
                        <wps:cNvCnPr/>
                        <wps:spPr>
                          <a:xfrm>
                            <a:off x="1095561" y="5664490"/>
                            <a:ext cx="2286641" cy="414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Straight Arrow Connector 35"/>
                        <wps:cNvCnPr/>
                        <wps:spPr>
                          <a:xfrm>
                            <a:off x="1095639" y="642136"/>
                            <a:ext cx="0" cy="534336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Straight Arrow Connector 36"/>
                        <wps:cNvCnPr/>
                        <wps:spPr>
                          <a:xfrm>
                            <a:off x="1095639" y="1710809"/>
                            <a:ext cx="0" cy="641033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Straight Arrow Connector 37"/>
                        <wps:cNvCnPr/>
                        <wps:spPr>
                          <a:xfrm>
                            <a:off x="1087686" y="2881917"/>
                            <a:ext cx="1" cy="641206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" name="Straight Arrow Connector 38"/>
                        <wps:cNvCnPr/>
                        <wps:spPr>
                          <a:xfrm>
                            <a:off x="1095639" y="4061900"/>
                            <a:ext cx="0" cy="74806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Straight Arrow Connector 39"/>
                        <wps:cNvCnPr/>
                        <wps:spPr>
                          <a:xfrm>
                            <a:off x="1095639" y="5344325"/>
                            <a:ext cx="0" cy="74804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" name="Straight Arrow Connector 41"/>
                        <wps:cNvCnPr/>
                        <wps:spPr>
                          <a:xfrm flipH="1">
                            <a:off x="1093810" y="6626343"/>
                            <a:ext cx="1827" cy="36897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0E5A92" id="Group 2" o:spid="_x0000_s1026" style="width:452.65pt;height:9in;mso-position-horizontal-relative:char;mso-position-vertical-relative:line" coordorigin="-695" coordsize="57498,77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33822;top:29829;width:22867;height:6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Cohort or control had a death record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 = 642</w:t>
                        </w:r>
                      </w:p>
                    </w:txbxContent>
                  </v:textbox>
                </v:shape>
                <v:shape id="Text Box 2" o:spid="_x0000_s1028" type="#_x0000_t202" style="position:absolute;left:33819;top:6467;width:22865;height:4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Eligible only before 01/01/2010</w:t>
                        </w:r>
                      </w:p>
                      <w:p w:rsidR="00144A39" w:rsidRPr="008B2E6D" w:rsidRDefault="00144A39" w:rsidP="00C56B21">
                        <w:pPr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 xml:space="preserve">N = 196,085 </w:t>
                        </w:r>
                      </w:p>
                    </w:txbxContent>
                  </v:textbox>
                </v:shape>
                <v:shape id="Text Box 4" o:spid="_x0000_s1029" type="#_x0000_t202" style="position:absolute;left:-476;top:35275;width:26301;height:5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No death record prior to eligibility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 = 548,777</w:t>
                        </w:r>
                      </w:p>
                      <w:p w:rsidR="00144A39" w:rsidRPr="008B2E6D" w:rsidRDefault="00144A39" w:rsidP="00C56B21">
                        <w:pPr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Men 289,862, Women 258,915</w:t>
                        </w:r>
                      </w:p>
                    </w:txbxContent>
                  </v:textbox>
                </v:shape>
                <v:shape id="Text Box 2" o:spid="_x0000_s1030" type="#_x0000_t202" style="position:absolute;left:33815;top:40621;width:22987;height:6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Age &lt; 18: N = 6,261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>
                          <w:rPr>
                            <w:szCs w:val="20"/>
                          </w:rPr>
                          <w:t>Age &gt; 10: N = 203</w:t>
                        </w:r>
                      </w:p>
                      <w:p w:rsidR="00144A39" w:rsidRPr="008B2E6D" w:rsidRDefault="00144A39" w:rsidP="00C56B21">
                        <w:pPr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Age missing: N = 205</w:t>
                        </w:r>
                      </w:p>
                    </w:txbxContent>
                  </v:textbox>
                </v:shape>
                <v:shape id="Text Box 6" o:spid="_x0000_s1031" type="#_x0000_t202" style="position:absolute;left:-476;top:23518;width:26295;height:5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 xml:space="preserve">Matched to controls 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 = 549,419,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Men 290,216, Women 259,203</w:t>
                        </w:r>
                      </w:p>
                    </w:txbxContent>
                  </v:textbox>
                </v:shape>
                <v:shape id="Text Box 2" o:spid="_x0000_s1032" type="#_x0000_t202" style="position:absolute;left:-476;width:26295;height:6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Meet original eligibility criteria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N= 968,930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Men 490,190, Women 478,740</w:t>
                        </w:r>
                      </w:p>
                    </w:txbxContent>
                  </v:textbox>
                </v:shape>
                <v:shape id="Text Box 19" o:spid="_x0000_s1033" type="#_x0000_t202" style="position:absolute;left:-476;top:11763;width:26295;height:5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Eligible period after 31/12/2009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N= 772,845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Men 396,604, Women 376,241</w:t>
                        </w:r>
                      </w:p>
                    </w:txbxContent>
                  </v:textbox>
                </v:shape>
                <v:shape id="Text Box 2" o:spid="_x0000_s1034" type="#_x0000_t202" style="position:absolute;left:33819;top:54511;width:22865;height:3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 xml:space="preserve">Excluded as no follow up data.  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N= 3,322</w:t>
                        </w:r>
                      </w:p>
                    </w:txbxContent>
                  </v:textbox>
                </v:shape>
                <v:shape id="Text Box 2" o:spid="_x0000_s1035" type="#_x0000_t202" style="position:absolute;left:33822;top:17716;width:22865;height:7823;rotation:18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 xml:space="preserve">Not matched </w:t>
                        </w:r>
                      </w:p>
                      <w:p w:rsidR="00144A39" w:rsidRPr="008B2E6D" w:rsidRDefault="00144A39" w:rsidP="00C56B21">
                        <w:pPr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 = 223,426</w:t>
                        </w:r>
                      </w:p>
                    </w:txbxContent>
                  </v:textbox>
                </v:shape>
                <v:shape id="Text Box 24" o:spid="_x0000_s1036" type="#_x0000_t202" style="position:absolute;left:-476;top:48043;width:26301;height:5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Aged between 18 and 100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proofErr w:type="gramStart"/>
                        <w:r w:rsidRPr="008B2E6D">
                          <w:rPr>
                            <w:szCs w:val="20"/>
                          </w:rPr>
                          <w:t>N  =</w:t>
                        </w:r>
                        <w:proofErr w:type="gramEnd"/>
                        <w:r w:rsidRPr="008B2E6D">
                          <w:rPr>
                            <w:szCs w:val="20"/>
                          </w:rPr>
                          <w:t xml:space="preserve">  542,108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 xml:space="preserve">Men 287,095, Women 255,013 </w:t>
                        </w:r>
                      </w:p>
                    </w:txbxContent>
                  </v:textbox>
                </v:shape>
                <v:shape id="Text Box 28" o:spid="_x0000_s1037" type="#_x0000_t202" style="position:absolute;left:-695;top:69916;width:57169;height:7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Final Sample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N= 538,796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Thiazide diuretics 25,555; Beta blockers 74,028; Angiotensin antagonists 130,123</w:t>
                        </w:r>
                      </w:p>
                      <w:p w:rsidR="00144A39" w:rsidRPr="008B2E6D" w:rsidRDefault="00144A39" w:rsidP="00C56B21">
                        <w:pPr>
                          <w:rPr>
                            <w:szCs w:val="20"/>
                          </w:rPr>
                        </w:pPr>
                        <w:r w:rsidRPr="008B2E6D">
                          <w:rPr>
                            <w:szCs w:val="20"/>
                          </w:rPr>
                          <w:t>Calcium Channel</w:t>
                        </w:r>
                        <w:r>
                          <w:rPr>
                            <w:szCs w:val="20"/>
                          </w:rPr>
                          <w:t xml:space="preserve"> </w:t>
                        </w:r>
                        <w:r w:rsidRPr="008B2E6D">
                          <w:rPr>
                            <w:szCs w:val="20"/>
                          </w:rPr>
                          <w:t xml:space="preserve">Blockers 57,992; </w:t>
                        </w:r>
                        <w:proofErr w:type="spellStart"/>
                        <w:r w:rsidRPr="008B2E6D">
                          <w:rPr>
                            <w:szCs w:val="20"/>
                          </w:rPr>
                          <w:t>Polytherapy</w:t>
                        </w:r>
                        <w:proofErr w:type="spellEnd"/>
                        <w:r w:rsidRPr="008B2E6D">
                          <w:rPr>
                            <w:szCs w:val="20"/>
                          </w:rPr>
                          <w:t xml:space="preserve"> 211,293; Other </w:t>
                        </w:r>
                        <w:proofErr w:type="spellStart"/>
                        <w:r w:rsidRPr="008B2E6D">
                          <w:rPr>
                            <w:szCs w:val="20"/>
                          </w:rPr>
                          <w:t>Antihypertensives</w:t>
                        </w:r>
                        <w:proofErr w:type="spellEnd"/>
                        <w:r w:rsidRPr="008B2E6D">
                          <w:rPr>
                            <w:szCs w:val="20"/>
                          </w:rPr>
                          <w:t xml:space="preserve"> 39,805. </w:t>
                        </w:r>
                      </w:p>
                    </w:txbxContent>
                  </v:textbox>
                </v:shape>
                <v:shape id="Text Box 29" o:spid="_x0000_s1038" type="#_x0000_t202" style="position:absolute;left:-476;top:60919;width:26295;height:5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">
                  <v:textbox>
                    <w:txbxContent>
                      <w:p w:rsidR="00144A39" w:rsidRPr="008B2E6D" w:rsidRDefault="00144A39" w:rsidP="00C56B21">
                        <w:pPr>
                          <w:spacing w:after="0"/>
                          <w:rPr>
                            <w:sz w:val="16"/>
                            <w:szCs w:val="16"/>
                          </w:rPr>
                        </w:pPr>
                        <w:r w:rsidRPr="008B2E6D">
                          <w:rPr>
                            <w:sz w:val="16"/>
                            <w:szCs w:val="16"/>
                          </w:rPr>
                          <w:t>Had eligible date before 31/12/2016</w:t>
                        </w:r>
                      </w:p>
                      <w:p w:rsidR="00144A39" w:rsidRPr="008B2E6D" w:rsidRDefault="00144A39" w:rsidP="00C56B21">
                        <w:pPr>
                          <w:spacing w:after="0"/>
                          <w:rPr>
                            <w:sz w:val="16"/>
                            <w:szCs w:val="16"/>
                          </w:rPr>
                        </w:pPr>
                        <w:r w:rsidRPr="008B2E6D">
                          <w:rPr>
                            <w:sz w:val="16"/>
                            <w:szCs w:val="16"/>
                          </w:rPr>
                          <w:t>N = 538,796</w:t>
                        </w:r>
                      </w:p>
                      <w:p w:rsidR="00144A39" w:rsidRPr="008B2E6D" w:rsidRDefault="00144A39" w:rsidP="00C56B21">
                        <w:pPr>
                          <w:rPr>
                            <w:sz w:val="16"/>
                            <w:szCs w:val="16"/>
                          </w:rPr>
                        </w:pPr>
                        <w:r w:rsidRPr="008B2E6D">
                          <w:rPr>
                            <w:sz w:val="16"/>
                            <w:szCs w:val="16"/>
                          </w:rPr>
                          <w:t>Men 285,361, Women 253,435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6" o:spid="_x0000_s1039" type="#_x0000_t32" style="position:absolute;left:10956;top:8557;width:22866;height: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" strokecolor="black [3200]" strokeweight=".5pt">
                  <v:stroke endarrow="block" joinstyle="miter"/>
                </v:shape>
                <v:shape id="Straight Arrow Connector 17" o:spid="_x0000_s1040" type="#_x0000_t32" style="position:absolute;left:10956;top:20314;width:22866;height: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" strokecolor="black [3200]" strokeweight=".5pt">
                  <v:stroke endarrow="block" joinstyle="miter"/>
                </v:shape>
                <v:shape id="Straight Arrow Connector 25" o:spid="_x0000_s1041" type="#_x0000_t32" style="position:absolute;left:10956;top:32064;width:22866;height: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" strokecolor="black [3200]" strokeweight=".5pt">
                  <v:stroke endarrow="block" joinstyle="miter"/>
                </v:shape>
                <v:shape id="Straight Arrow Connector 26" o:spid="_x0000_s1042" type="#_x0000_t32" style="position:absolute;left:10955;top:43824;width:228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" strokecolor="black [3200]" strokeweight=".5pt">
                  <v:stroke endarrow="block" joinstyle="miter"/>
                </v:shape>
                <v:shape id="Straight Arrow Connector 31" o:spid="_x0000_s1043" type="#_x0000_t32" style="position:absolute;left:10955;top:56644;width:22867;height: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" strokecolor="black [3200]" strokeweight=".5pt">
                  <v:stroke endarrow="block" joinstyle="miter"/>
                </v:shape>
                <v:shape id="Straight Arrow Connector 35" o:spid="_x0000_s1044" type="#_x0000_t32" style="position:absolute;left:10956;top:6421;width:0;height:53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" strokecolor="black [3200]" strokeweight=".5pt">
                  <v:stroke endarrow="block" joinstyle="miter"/>
                </v:shape>
                <v:shape id="Straight Arrow Connector 36" o:spid="_x0000_s1045" type="#_x0000_t32" style="position:absolute;left:10956;top:17108;width:0;height:64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" strokecolor="black [3200]" strokeweight=".5pt">
                  <v:stroke endarrow="block" joinstyle="miter"/>
                </v:shape>
                <v:shape id="Straight Arrow Connector 37" o:spid="_x0000_s1046" type="#_x0000_t32" style="position:absolute;left:10876;top:28819;width:0;height:641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" strokecolor="black [3200]" strokeweight=".5pt">
                  <v:stroke endarrow="block" joinstyle="miter"/>
                </v:shape>
                <v:shape id="Straight Arrow Connector 38" o:spid="_x0000_s1047" type="#_x0000_t32" style="position:absolute;left:10956;top:40619;width:0;height:74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" strokecolor="black [3200]" strokeweight=".5pt">
                  <v:stroke endarrow="block" joinstyle="miter"/>
                </v:shape>
                <v:shape id="Straight Arrow Connector 39" o:spid="_x0000_s1048" type="#_x0000_t32" style="position:absolute;left:10956;top:53443;width:0;height:74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" strokecolor="black [3200]" strokeweight=".5pt">
                  <v:stroke endarrow="block" joinstyle="miter"/>
                </v:shape>
                <v:shape id="Straight Arrow Connector 41" o:spid="_x0000_s1049" type="#_x0000_t32" style="position:absolute;left:10938;top:66263;width:18;height:36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" strokecolor="black [3200]" strokeweight=".5pt">
                  <v:stroke endarrow="block" joinstyle="miter"/>
                </v:shape>
                <w10:anchorlock/>
              </v:group>
            </w:pict>
          </mc:Fallback>
        </mc:AlternateContent>
      </w:r>
    </w:p>
    <w:p w:rsidR="00DB0146" w:rsidRPr="004D5965" w:rsidRDefault="00DB0146" w:rsidP="00DB0146">
      <w:pPr>
        <w:rPr>
          <w:rFonts w:ascii="Arial" w:hAnsi="Arial" w:cs="Arial"/>
          <w:sz w:val="24"/>
          <w:szCs w:val="24"/>
        </w:rPr>
      </w:pPr>
      <w:r w:rsidRPr="004D5965">
        <w:rPr>
          <w:rFonts w:ascii="Arial" w:hAnsi="Arial" w:cs="Arial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849205C" wp14:editId="286B5C70">
                <wp:simplePos x="0" y="0"/>
                <wp:positionH relativeFrom="column">
                  <wp:posOffset>0</wp:posOffset>
                </wp:positionH>
                <wp:positionV relativeFrom="paragraph">
                  <wp:posOffset>229428</wp:posOffset>
                </wp:positionV>
                <wp:extent cx="5715360" cy="8438323"/>
                <wp:effectExtent l="0" t="0" r="19050" b="2032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360" cy="8438323"/>
                          <a:chOff x="-47642" y="-26717"/>
                          <a:chExt cx="5716383" cy="7889599"/>
                        </a:xfrm>
                      </wpg:grpSpPr>
                      <wps:wsp>
                        <wps:cNvPr id="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3330" y="2751834"/>
                            <a:ext cx="2515051" cy="7480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Cohort or control death record prior to eligibility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 = 1,183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3331" y="507620"/>
                            <a:ext cx="2515050" cy="641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EB3CCE">
                              <w:pPr>
                                <w:spacing w:after="0"/>
                              </w:pPr>
                              <w:r>
                                <w:t>Eligible only before 01/01/2010</w:t>
                              </w:r>
                            </w:p>
                            <w:p w:rsidR="00144A39" w:rsidRPr="00844B8B" w:rsidRDefault="00144A39" w:rsidP="00DB0146">
                              <w:r>
                                <w:t xml:space="preserve">N = 71,968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3393038"/>
                            <a:ext cx="2400730" cy="641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No Death record prior to eligibility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 =276,404: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Men 109,510, Women 166,894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3692" y="4034242"/>
                            <a:ext cx="2515049" cy="5343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 xml:space="preserve"> Excluded &lt; 18 or &gt;100 </w:t>
                              </w:r>
                              <w:proofErr w:type="spellStart"/>
                              <w:r>
                                <w:t>Yrs</w:t>
                              </w:r>
                              <w:proofErr w:type="spellEnd"/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 =1,167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2324365"/>
                            <a:ext cx="2400730" cy="641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 xml:space="preserve">Matched to controls 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 = 277,587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Men 110,091, Women 167,496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-26717"/>
                            <a:ext cx="2400730" cy="647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Meet Original Eligibility Criteria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 = 555,975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Men 217,000, Women 338,975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1143000"/>
                            <a:ext cx="2400730" cy="6470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Eligible period after 31/12/2009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N= 484,007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Men 188,936, Women 295,071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52523" y="5209784"/>
                            <a:ext cx="2515049" cy="5343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Excluded as no follow up data.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N= 3,322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10800000" flipH="1" flipV="1">
                            <a:off x="3153328" y="1790029"/>
                            <a:ext cx="2515051" cy="641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EB3CCE">
                              <w:pPr>
                                <w:spacing w:after="0"/>
                              </w:pPr>
                              <w:r>
                                <w:t xml:space="preserve">Not matched </w:t>
                              </w:r>
                            </w:p>
                            <w:p w:rsidR="00144A39" w:rsidRPr="00844B8B" w:rsidRDefault="00144A39" w:rsidP="00DB0146">
                              <w:r>
                                <w:t>N = 206,420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4568580"/>
                            <a:ext cx="2286409" cy="641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Aged between 18 and 100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N= 275,160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Men 109,160, Women166</w:t>
                              </w:r>
                              <w:proofErr w:type="gramStart"/>
                              <w:r>
                                <w:t>,077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7025943"/>
                            <a:ext cx="5716022" cy="8369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Final Sample: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N= 272,278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 xml:space="preserve">Thiazide diuretics 8,477; Beta blockers 90,919; Angiotensin antagonists 48,408; 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 xml:space="preserve">Calcium Channel Blockers 24,634; </w:t>
                              </w:r>
                              <w:proofErr w:type="spellStart"/>
                              <w:r>
                                <w:t>Polytherapy</w:t>
                              </w:r>
                              <w:proofErr w:type="spellEnd"/>
                              <w:r>
                                <w:t xml:space="preserve"> 65,584; </w:t>
                              </w:r>
                              <w:proofErr w:type="gramStart"/>
                              <w:r>
                                <w:t>Other</w:t>
                              </w:r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antihyperetensives</w:t>
                              </w:r>
                              <w:proofErr w:type="spellEnd"/>
                              <w:r>
                                <w:t xml:space="preserve"> 34,256</w:t>
                              </w:r>
                            </w:p>
                            <w:p w:rsidR="00144A39" w:rsidRDefault="00144A39" w:rsidP="00DB0146">
                              <w:r>
                                <w:t xml:space="preserve">Two controls 230,659, </w:t>
                              </w:r>
                              <w:proofErr w:type="gramStart"/>
                              <w:r>
                                <w:t>One</w:t>
                              </w:r>
                              <w:proofErr w:type="gramEnd"/>
                              <w:r>
                                <w:t xml:space="preserve"> control 41,619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-47642" y="5957855"/>
                            <a:ext cx="2286408" cy="641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Had eligible date before 31/12/2016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N = 272,278</w:t>
                              </w:r>
                            </w:p>
                            <w:p w:rsidR="00144A39" w:rsidRDefault="00144A39" w:rsidP="00DB0146">
                              <w:pPr>
                                <w:spacing w:after="0"/>
                              </w:pPr>
                              <w:r>
                                <w:t>Men 108,005, Women 164,273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" name="Straight Arrow Connector 16"/>
                        <wps:cNvCnPr/>
                        <wps:spPr>
                          <a:xfrm>
                            <a:off x="981242" y="828222"/>
                            <a:ext cx="2172089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Arrow Connector 17"/>
                        <wps:cNvCnPr/>
                        <wps:spPr>
                          <a:xfrm>
                            <a:off x="981242" y="2003763"/>
                            <a:ext cx="2172085" cy="1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Straight Arrow Connector 25"/>
                        <wps:cNvCnPr/>
                        <wps:spPr>
                          <a:xfrm>
                            <a:off x="981242" y="3179303"/>
                            <a:ext cx="2172089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" name="Straight Arrow Connector 26"/>
                        <wps:cNvCnPr/>
                        <wps:spPr>
                          <a:xfrm>
                            <a:off x="981130" y="4247977"/>
                            <a:ext cx="2172201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Straight Arrow Connector 31"/>
                        <wps:cNvCnPr/>
                        <wps:spPr>
                          <a:xfrm>
                            <a:off x="981307" y="5512086"/>
                            <a:ext cx="2172089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Straight Arrow Connector 35"/>
                        <wps:cNvCnPr/>
                        <wps:spPr>
                          <a:xfrm>
                            <a:off x="981242" y="614487"/>
                            <a:ext cx="0" cy="53433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" name="Straight Arrow Connector 36"/>
                        <wps:cNvCnPr/>
                        <wps:spPr>
                          <a:xfrm>
                            <a:off x="981242" y="1790028"/>
                            <a:ext cx="0" cy="53433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Straight Arrow Connector 37"/>
                        <wps:cNvCnPr/>
                        <wps:spPr>
                          <a:xfrm>
                            <a:off x="981242" y="2965569"/>
                            <a:ext cx="0" cy="42746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Straight Arrow Connector 38"/>
                        <wps:cNvCnPr/>
                        <wps:spPr>
                          <a:xfrm>
                            <a:off x="981242" y="4034242"/>
                            <a:ext cx="0" cy="53433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Straight Arrow Connector 39"/>
                        <wps:cNvCnPr/>
                        <wps:spPr>
                          <a:xfrm>
                            <a:off x="981177" y="5209783"/>
                            <a:ext cx="65" cy="748071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Straight Arrow Connector 41"/>
                        <wps:cNvCnPr/>
                        <wps:spPr>
                          <a:xfrm flipH="1">
                            <a:off x="981242" y="6598568"/>
                            <a:ext cx="2" cy="42796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49205C" id="Group 42" o:spid="_x0000_s1050" style="position:absolute;margin-left:0;margin-top:18.05pt;width:450.05pt;height:664.45pt;z-index:251659264;mso-position-horizontal-relative:text;mso-position-vertical-relative:text;mso-width-relative:margin;mso-height-relative:margin" coordorigin="-476,-267" coordsize="57163,78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">
                <v:shape id="Text Box 2" o:spid="_x0000_s1051" type="#_x0000_t202" style="position:absolute;left:31533;top:27518;width:25150;height:7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Cohort or control death record prior to eligibility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 = 1,183</w:t>
                        </w:r>
                      </w:p>
                    </w:txbxContent>
                  </v:textbox>
                </v:shape>
                <v:shape id="Text Box 2" o:spid="_x0000_s1052" type="#_x0000_t202" style="position:absolute;left:31533;top:5076;width:25150;height:6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">
                  <v:textbox>
                    <w:txbxContent>
                      <w:p w:rsidR="00144A39" w:rsidRDefault="00144A39" w:rsidP="00EB3CCE">
                        <w:pPr>
                          <w:spacing w:after="0"/>
                        </w:pPr>
                        <w:r>
                          <w:t>Eligible only before 01/01/2010</w:t>
                        </w:r>
                      </w:p>
                      <w:p w:rsidR="00144A39" w:rsidRPr="00844B8B" w:rsidRDefault="00144A39" w:rsidP="00DB0146">
                        <w:r>
                          <w:t xml:space="preserve">N = 71,968 </w:t>
                        </w:r>
                      </w:p>
                    </w:txbxContent>
                  </v:textbox>
                </v:shape>
                <v:shape id="Text Box 4" o:spid="_x0000_s1053" type="#_x0000_t202" style="position:absolute;left:-476;top:33930;width:24006;height:6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No Death record prior to eligibility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 =276,404: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Men 109,510, Women 166,894</w:t>
                        </w:r>
                      </w:p>
                    </w:txbxContent>
                  </v:textbox>
                </v:shape>
                <v:shape id="Text Box 2" o:spid="_x0000_s1054" type="#_x0000_t202" style="position:absolute;left:31536;top:40342;width:25151;height:5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 xml:space="preserve"> Excluded &lt; 18 or &gt;100 </w:t>
                        </w:r>
                        <w:proofErr w:type="spellStart"/>
                        <w:r>
                          <w:t>Yrs</w:t>
                        </w:r>
                        <w:proofErr w:type="spellEnd"/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 =1,167</w:t>
                        </w:r>
                      </w:p>
                    </w:txbxContent>
                  </v:textbox>
                </v:shape>
                <v:shape id="Text Box 6" o:spid="_x0000_s1055" type="#_x0000_t202" style="position:absolute;left:-476;top:23243;width:24006;height:6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 xml:space="preserve">Matched to controls 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 = 277,587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Men 110,091, Women 167,496</w:t>
                        </w:r>
                      </w:p>
                    </w:txbxContent>
                  </v:textbox>
                </v:shape>
                <v:shape id="Text Box 2" o:spid="_x0000_s1056" type="#_x0000_t202" style="position:absolute;left:-476;top:-267;width:24006;height:6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Meet Original Eligibility Criteria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 = 555,975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Men 217,000, Women 338,975</w:t>
                        </w:r>
                      </w:p>
                    </w:txbxContent>
                  </v:textbox>
                </v:shape>
                <v:shape id="Text Box 19" o:spid="_x0000_s1057" type="#_x0000_t202" style="position:absolute;left:-476;top:11430;width:24006;height:6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Eligible period after 31/12/2009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N= 484,007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Men 188,936, Women 295,071</w:t>
                        </w:r>
                      </w:p>
                    </w:txbxContent>
                  </v:textbox>
                </v:shape>
                <v:shape id="Text Box 2" o:spid="_x0000_s1058" type="#_x0000_t202" style="position:absolute;left:31525;top:52097;width:25150;height:5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Excluded as no follow up data.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N= 3,322</w:t>
                        </w:r>
                      </w:p>
                    </w:txbxContent>
                  </v:textbox>
                </v:shape>
                <v:shape id="Text Box 2" o:spid="_x0000_s1059" type="#_x0000_t202" style="position:absolute;left:31533;top:17900;width:25150;height:6412;rotation:180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">
                  <v:textbox>
                    <w:txbxContent>
                      <w:p w:rsidR="00144A39" w:rsidRDefault="00144A39" w:rsidP="00EB3CCE">
                        <w:pPr>
                          <w:spacing w:after="0"/>
                        </w:pPr>
                        <w:r>
                          <w:t xml:space="preserve">Not matched </w:t>
                        </w:r>
                      </w:p>
                      <w:p w:rsidR="00144A39" w:rsidRPr="00844B8B" w:rsidRDefault="00144A39" w:rsidP="00DB0146">
                        <w:r>
                          <w:t>N = 206,420</w:t>
                        </w:r>
                      </w:p>
                    </w:txbxContent>
                  </v:textbox>
                </v:shape>
                <v:shape id="Text Box 24" o:spid="_x0000_s1060" type="#_x0000_t202" style="position:absolute;left:-476;top:45685;width:22863;height:6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Aged between 18 and 100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N= 275,160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Men 109,160, Women166</w:t>
                        </w:r>
                        <w:proofErr w:type="gramStart"/>
                        <w:r>
                          <w:t>,077</w:t>
                        </w:r>
                        <w:proofErr w:type="gramEnd"/>
                      </w:p>
                    </w:txbxContent>
                  </v:textbox>
                </v:shape>
                <v:shape id="Text Box 28" o:spid="_x0000_s1061" type="#_x0000_t202" style="position:absolute;left:-476;top:70259;width:57159;height:8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Final Sample: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N= 272,278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 xml:space="preserve">Thiazide diuretics 8,477; Beta blockers 90,919; Angiotensin antagonists 48,408; 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 xml:space="preserve">Calcium Channel Blockers 24,634; </w:t>
                        </w:r>
                        <w:proofErr w:type="spellStart"/>
                        <w:r>
                          <w:t>Polytherapy</w:t>
                        </w:r>
                        <w:proofErr w:type="spellEnd"/>
                        <w:r>
                          <w:t xml:space="preserve"> 65,584; </w:t>
                        </w:r>
                        <w:proofErr w:type="gramStart"/>
                        <w:r>
                          <w:t>Other</w:t>
                        </w:r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antihyperetensives</w:t>
                        </w:r>
                        <w:proofErr w:type="spellEnd"/>
                        <w:r>
                          <w:t xml:space="preserve"> 34,256</w:t>
                        </w:r>
                      </w:p>
                      <w:p w:rsidR="00144A39" w:rsidRDefault="00144A39" w:rsidP="00DB0146">
                        <w:r>
                          <w:t xml:space="preserve">Two controls 230,659, </w:t>
                        </w:r>
                        <w:proofErr w:type="gramStart"/>
                        <w:r>
                          <w:t>One</w:t>
                        </w:r>
                        <w:proofErr w:type="gramEnd"/>
                        <w:r>
                          <w:t xml:space="preserve"> control 41,619</w:t>
                        </w:r>
                      </w:p>
                    </w:txbxContent>
                  </v:textbox>
                </v:shape>
                <v:shape id="Text Box 29" o:spid="_x0000_s1062" type="#_x0000_t202" style="position:absolute;left:-476;top:59578;width:22863;height:6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">
                  <v:textbox>
                    <w:txbxContent>
                      <w:p w:rsidR="00144A39" w:rsidRDefault="00144A39" w:rsidP="00DB0146">
                        <w:pPr>
                          <w:spacing w:after="0"/>
                        </w:pPr>
                        <w:r>
                          <w:t>Had eligible date before 31/12/2016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N = 272,278</w:t>
                        </w:r>
                      </w:p>
                      <w:p w:rsidR="00144A39" w:rsidRDefault="00144A39" w:rsidP="00DB0146">
                        <w:pPr>
                          <w:spacing w:after="0"/>
                        </w:pPr>
                        <w:r>
                          <w:t>Men 108,005, Women 164,273</w:t>
                        </w:r>
                      </w:p>
                    </w:txbxContent>
                  </v:textbox>
                </v:shape>
                <v:shape id="Straight Arrow Connector 16" o:spid="_x0000_s1063" type="#_x0000_t32" style="position:absolute;left:9812;top:8282;width:2172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" strokecolor="black [3200]" strokeweight=".5pt">
                  <v:stroke endarrow="block" joinstyle="miter"/>
                </v:shape>
                <v:shape id="Straight Arrow Connector 17" o:spid="_x0000_s1064" type="#_x0000_t32" style="position:absolute;left:9812;top:20037;width:2172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" strokecolor="black [3200]" strokeweight=".5pt">
                  <v:stroke endarrow="block" joinstyle="miter"/>
                </v:shape>
                <v:shape id="Straight Arrow Connector 25" o:spid="_x0000_s1065" type="#_x0000_t32" style="position:absolute;left:9812;top:31793;width:2172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" strokecolor="black [3200]" strokeweight=".5pt">
                  <v:stroke endarrow="block" joinstyle="miter"/>
                </v:shape>
                <v:shape id="Straight Arrow Connector 26" o:spid="_x0000_s1066" type="#_x0000_t32" style="position:absolute;left:9811;top:42479;width:2172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" strokecolor="black [3200]" strokeweight=".5pt">
                  <v:stroke endarrow="block" joinstyle="miter"/>
                </v:shape>
                <v:shape id="Straight Arrow Connector 31" o:spid="_x0000_s1067" type="#_x0000_t32" style="position:absolute;left:9813;top:55120;width:217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" strokecolor="black [3200]" strokeweight=".5pt">
                  <v:stroke endarrow="block" joinstyle="miter"/>
                </v:shape>
                <v:shape id="Straight Arrow Connector 35" o:spid="_x0000_s1068" type="#_x0000_t32" style="position:absolute;left:9812;top:6144;width:0;height:534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" strokecolor="black [3200]" strokeweight=".5pt">
                  <v:stroke endarrow="block" joinstyle="miter"/>
                </v:shape>
                <v:shape id="Straight Arrow Connector 36" o:spid="_x0000_s1069" type="#_x0000_t32" style="position:absolute;left:9812;top:17900;width:0;height:53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" strokecolor="black [3200]" strokeweight=".5pt">
                  <v:stroke endarrow="block" joinstyle="miter"/>
                </v:shape>
                <v:shape id="Straight Arrow Connector 37" o:spid="_x0000_s1070" type="#_x0000_t32" style="position:absolute;left:9812;top:29655;width:0;height:427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" strokecolor="black [3200]" strokeweight=".5pt">
                  <v:stroke endarrow="block" joinstyle="miter"/>
                </v:shape>
                <v:shape id="Straight Arrow Connector 38" o:spid="_x0000_s1071" type="#_x0000_t32" style="position:absolute;left:9812;top:40342;width:0;height:53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" strokecolor="black [3200]" strokeweight=".5pt">
                  <v:stroke endarrow="block" joinstyle="miter"/>
                </v:shape>
                <v:shape id="Straight Arrow Connector 39" o:spid="_x0000_s1072" type="#_x0000_t32" style="position:absolute;left:9811;top:52097;width:1;height:74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" strokecolor="black [3200]" strokeweight=".5pt">
                  <v:stroke endarrow="block" joinstyle="miter"/>
                </v:shape>
                <v:shape id="Straight Arrow Connector 41" o:spid="_x0000_s1073" type="#_x0000_t32" style="position:absolute;left:9812;top:65985;width:0;height:42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" strokecolor="black [3200]" strokeweight=".5pt">
                  <v:stroke endarrow="block" joinstyle="miter"/>
                </v:shape>
              </v:group>
            </w:pict>
          </mc:Fallback>
        </mc:AlternateContent>
      </w:r>
      <w:r w:rsidRPr="004D5965">
        <w:rPr>
          <w:rFonts w:ascii="Arial" w:hAnsi="Arial" w:cs="Arial"/>
          <w:sz w:val="24"/>
          <w:szCs w:val="24"/>
        </w:rPr>
        <w:t xml:space="preserve">Figure </w:t>
      </w:r>
      <w:r w:rsidR="00A15B03">
        <w:rPr>
          <w:rFonts w:ascii="Arial" w:hAnsi="Arial" w:cs="Arial"/>
          <w:sz w:val="24"/>
          <w:szCs w:val="24"/>
        </w:rPr>
        <w:t>S2</w:t>
      </w:r>
      <w:r w:rsidRPr="004D5965">
        <w:rPr>
          <w:rFonts w:ascii="Arial" w:hAnsi="Arial" w:cs="Arial"/>
          <w:sz w:val="24"/>
          <w:szCs w:val="24"/>
        </w:rPr>
        <w:t xml:space="preserve">: Flow chart for derivation of cohort 2 sample </w:t>
      </w:r>
    </w:p>
    <w:p w:rsidR="00191540" w:rsidRPr="00191540" w:rsidRDefault="00DB0146" w:rsidP="00191540">
      <w:pPr>
        <w:rPr>
          <w:rFonts w:ascii="Arial" w:hAnsi="Arial" w:cs="Arial"/>
          <w:sz w:val="24"/>
          <w:szCs w:val="24"/>
        </w:rPr>
      </w:pPr>
      <w:r w:rsidRPr="00191540">
        <w:rPr>
          <w:rFonts w:ascii="Arial" w:hAnsi="Arial" w:cs="Arial"/>
          <w:sz w:val="24"/>
          <w:szCs w:val="24"/>
        </w:rPr>
        <w:br w:type="page"/>
      </w:r>
      <w:r w:rsidR="00137C09" w:rsidRPr="00191540">
        <w:rPr>
          <w:rFonts w:ascii="Arial" w:hAnsi="Arial" w:cs="Arial"/>
          <w:sz w:val="24"/>
          <w:szCs w:val="24"/>
        </w:rPr>
        <w:lastRenderedPageBreak/>
        <w:t xml:space="preserve">Figure </w:t>
      </w:r>
      <w:r w:rsidR="00A15B03" w:rsidRPr="00191540">
        <w:rPr>
          <w:rFonts w:ascii="Arial" w:hAnsi="Arial" w:cs="Arial"/>
          <w:sz w:val="24"/>
          <w:szCs w:val="24"/>
        </w:rPr>
        <w:t>S3</w:t>
      </w:r>
      <w:r w:rsidRPr="00191540">
        <w:rPr>
          <w:rFonts w:ascii="Arial" w:hAnsi="Arial" w:cs="Arial"/>
          <w:sz w:val="24"/>
          <w:szCs w:val="24"/>
        </w:rPr>
        <w:t xml:space="preserve">: </w:t>
      </w:r>
      <w:r w:rsidR="00191540" w:rsidRPr="00191540">
        <w:rPr>
          <w:rFonts w:ascii="Arial" w:hAnsi="Arial" w:cs="Arial"/>
          <w:sz w:val="24"/>
          <w:szCs w:val="24"/>
        </w:rPr>
        <w:t>First onset of mood disorders</w:t>
      </w:r>
      <w:r w:rsidR="008D6575">
        <w:rPr>
          <w:rFonts w:ascii="Arial" w:hAnsi="Arial" w:cs="Arial"/>
          <w:sz w:val="24"/>
          <w:szCs w:val="24"/>
        </w:rPr>
        <w:t>,</w:t>
      </w:r>
      <w:r w:rsidR="008D6575" w:rsidRPr="008D6575">
        <w:t xml:space="preserve"> </w:t>
      </w:r>
      <w:r w:rsidR="008D6575" w:rsidRPr="008D6575">
        <w:rPr>
          <w:rFonts w:ascii="Arial" w:hAnsi="Arial" w:cs="Arial"/>
          <w:sz w:val="24"/>
          <w:szCs w:val="24"/>
        </w:rPr>
        <w:t>as indicated by receipt of prescriptions or admission to hospital,</w:t>
      </w:r>
      <w:r w:rsidR="00191540" w:rsidRPr="00191540">
        <w:rPr>
          <w:rFonts w:ascii="Arial" w:hAnsi="Arial" w:cs="Arial"/>
          <w:sz w:val="24"/>
          <w:szCs w:val="24"/>
        </w:rPr>
        <w:t xml:space="preserve"> by therapy class (people with mental illness). </w:t>
      </w:r>
    </w:p>
    <w:p w:rsidR="00DB0146" w:rsidRPr="004D5965" w:rsidRDefault="00DB0146" w:rsidP="00DB0146">
      <w:pPr>
        <w:rPr>
          <w:rFonts w:ascii="Arial" w:hAnsi="Arial" w:cs="Arial"/>
          <w:sz w:val="24"/>
          <w:szCs w:val="24"/>
        </w:rPr>
      </w:pPr>
    </w:p>
    <w:p w:rsidR="00DB0146" w:rsidRDefault="00561038" w:rsidP="00DB0146">
      <w:r w:rsidRPr="00561038">
        <w:rPr>
          <w:i/>
          <w:noProof/>
          <w:lang w:eastAsia="en-GB"/>
        </w:rPr>
        <w:drawing>
          <wp:inline distT="0" distB="0" distL="0" distR="0">
            <wp:extent cx="5731510" cy="4171406"/>
            <wp:effectExtent l="0" t="0" r="2540" b="635"/>
            <wp:docPr id="8" name="Picture 8" descr="H:\Current\ARTforM\EdrisResults\GraphsForPaper_Dec18\Cohort2_CDF_MDD_BC_Vertical_split_13Dec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Current\ARTforM\EdrisResults\GraphsForPaper_Dec18\Cohort2_CDF_MDD_BC_Vertical_split_13Dec18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C43" w:rsidRDefault="005E6C43" w:rsidP="005E6C43">
      <w:r>
        <w:t>AA – Angiotensin Antagonists, BB – Beta Blockers, CCB – Calcium Channel Blockers</w:t>
      </w:r>
    </w:p>
    <w:p w:rsidR="00191540" w:rsidRPr="00191540" w:rsidRDefault="00191540" w:rsidP="00191540">
      <w:r>
        <w:t>Figure S3</w:t>
      </w:r>
      <w:r w:rsidRPr="00191540">
        <w:t xml:space="preserve"> shows cumulative distributions functions for major depressive disorder (panel a) and bipolar disorder (panel b) by therapy class for people with a history of treatment for mental illness (cohort 2).</w:t>
      </w:r>
      <w:r w:rsidR="00E06B45" w:rsidRPr="00E06B45">
        <w:t xml:space="preserve"> </w:t>
      </w:r>
      <w:r w:rsidR="00536269"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65376D" w:rsidRDefault="0065376D">
      <w:pPr>
        <w:rPr>
          <w:b/>
        </w:rPr>
      </w:pPr>
    </w:p>
    <w:p w:rsidR="005E6C43" w:rsidRDefault="005E6C43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B32D49" w:rsidRDefault="00B32D49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Figure S</w:t>
      </w:r>
      <w:r w:rsidR="00513899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: Hazard ratios for new onset depression, as indicated by receipt of prescriptions or admission to hospital, by therapy class (men without mental illness). </w:t>
      </w:r>
    </w:p>
    <w:p w:rsidR="00B32D49" w:rsidRDefault="00B32D49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inline distT="0" distB="0" distL="0" distR="0">
            <wp:extent cx="5725160" cy="4166235"/>
            <wp:effectExtent l="0" t="0" r="8890" b="5715"/>
            <wp:docPr id="51" name="Picture 51" descr="H:\Current\ARTforM\EdrisResults\RevisionOct19\Cohort1_Depression_Monotherapy_TV_Men_17Oct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Current\ARTforM\EdrisResults\RevisionOct19\Cohort1_Depression_Monotherapy_TV_Men_17Oct19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D49" w:rsidRPr="00DA2A0A" w:rsidRDefault="00B32D49" w:rsidP="00B32D49">
      <w:r>
        <w:t>Figure S</w:t>
      </w:r>
      <w:r w:rsidR="00513899">
        <w:t>4</w:t>
      </w:r>
      <w:r>
        <w:t xml:space="preserve"> shows </w:t>
      </w:r>
      <w:r w:rsidRPr="00DA2A0A">
        <w:t xml:space="preserve">hazard ratios for new onset depression by therapy class for </w:t>
      </w:r>
      <w:r>
        <w:t>men</w:t>
      </w:r>
      <w:r w:rsidRPr="00DA2A0A">
        <w:t xml:space="preserve"> without a history of treatment for mental illness (Cohort 1).</w:t>
      </w:r>
      <w:r>
        <w:t xml:space="preserve"> Adjustment was carried out </w:t>
      </w:r>
      <w:r w:rsidRPr="00DA2A0A">
        <w:t>for hospital treatment for cardiovascular disease, substance abuse, head injury, self-harm, and pharmaceutical treatment for other cardiovascular drugs and diabetic drugs.</w:t>
      </w:r>
      <w:r w:rsidR="00E06B45" w:rsidRPr="00E06B45">
        <w:t xml:space="preserve"> </w:t>
      </w:r>
      <w:r w:rsidR="00536269"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6E04B3" w:rsidRDefault="00B32D49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6E04B3" w:rsidRDefault="006E04B3" w:rsidP="006E04B3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Figure S</w:t>
      </w:r>
      <w:r w:rsidR="00513899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 xml:space="preserve">: Hazard ratios for new onset depression, as indicated by receipt of prescriptions or admission to hospital, by therapy class (women without mental illness). </w:t>
      </w:r>
    </w:p>
    <w:p w:rsidR="006E04B3" w:rsidRPr="00DA2A0A" w:rsidRDefault="00B32D49" w:rsidP="006E04B3">
      <w:r>
        <w:rPr>
          <w:rFonts w:ascii="Arial" w:hAnsi="Arial" w:cs="Arial"/>
          <w:noProof/>
          <w:sz w:val="24"/>
          <w:szCs w:val="24"/>
          <w:lang w:eastAsia="en-GB"/>
        </w:rPr>
        <w:drawing>
          <wp:inline distT="0" distB="0" distL="0" distR="0">
            <wp:extent cx="5725160" cy="4166235"/>
            <wp:effectExtent l="0" t="0" r="8890" b="5715"/>
            <wp:docPr id="53" name="Picture 53" descr="H:\Current\ARTforM\EdrisResults\RevisionOct19\Cohort1_Depression_Monotherapy_TV_Women_17Oct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Current\ARTforM\EdrisResults\RevisionOct19\Cohort1_Depression_Monotherapy_TV_Women_17Oct19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4B3" w:rsidRPr="006E04B3">
        <w:t xml:space="preserve"> </w:t>
      </w:r>
      <w:r w:rsidR="006E04B3">
        <w:t>Figure S</w:t>
      </w:r>
      <w:r w:rsidR="00513899">
        <w:t>5</w:t>
      </w:r>
      <w:r w:rsidR="006E04B3">
        <w:t xml:space="preserve"> shows </w:t>
      </w:r>
      <w:r w:rsidR="006E04B3" w:rsidRPr="00DA2A0A">
        <w:t xml:space="preserve">hazard ratios for new onset depression by therapy class for </w:t>
      </w:r>
      <w:r w:rsidR="006E04B3">
        <w:t>women</w:t>
      </w:r>
      <w:r w:rsidR="006E04B3" w:rsidRPr="00DA2A0A">
        <w:t xml:space="preserve"> without a history of treatment for mental illness (Cohort 1).</w:t>
      </w:r>
      <w:r w:rsidR="006E04B3">
        <w:t xml:space="preserve"> Adjustment was carried out </w:t>
      </w:r>
      <w:r w:rsidR="006E04B3" w:rsidRPr="00DA2A0A">
        <w:t>for hospital treatment for cardiovascular disease, substance abuse, head injury, self-harm, and pharmaceutical treatment for other cardiovascular drugs and diabetic drugs.</w:t>
      </w:r>
      <w:r w:rsidR="00E06B45" w:rsidRPr="00E06B45">
        <w:t xml:space="preserve"> </w:t>
      </w:r>
      <w:r w:rsidR="00536269"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B32D49" w:rsidRDefault="00B32D49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DB0146" w:rsidRPr="008208AD" w:rsidRDefault="00A15B03" w:rsidP="00DB0146">
      <w:pPr>
        <w:rPr>
          <w:rFonts w:ascii="Arial" w:hAnsi="Arial" w:cs="Arial"/>
          <w:sz w:val="24"/>
          <w:szCs w:val="24"/>
        </w:rPr>
      </w:pPr>
      <w:r w:rsidRPr="008208AD">
        <w:rPr>
          <w:rFonts w:ascii="Arial" w:hAnsi="Arial" w:cs="Arial"/>
          <w:sz w:val="24"/>
          <w:szCs w:val="24"/>
        </w:rPr>
        <w:lastRenderedPageBreak/>
        <w:t>Figure</w:t>
      </w:r>
      <w:r w:rsidR="007A31A4" w:rsidRPr="008208AD">
        <w:rPr>
          <w:rFonts w:ascii="Arial" w:hAnsi="Arial" w:cs="Arial"/>
          <w:sz w:val="24"/>
          <w:szCs w:val="24"/>
        </w:rPr>
        <w:t xml:space="preserve"> </w:t>
      </w:r>
      <w:r w:rsidRPr="008208AD">
        <w:rPr>
          <w:rFonts w:ascii="Arial" w:hAnsi="Arial" w:cs="Arial"/>
          <w:sz w:val="24"/>
          <w:szCs w:val="24"/>
        </w:rPr>
        <w:t>S</w:t>
      </w:r>
      <w:r w:rsidR="00513899">
        <w:rPr>
          <w:rFonts w:ascii="Arial" w:hAnsi="Arial" w:cs="Arial"/>
          <w:sz w:val="24"/>
          <w:szCs w:val="24"/>
        </w:rPr>
        <w:t>6</w:t>
      </w:r>
      <w:r w:rsidR="008208AD" w:rsidRPr="008208AD">
        <w:rPr>
          <w:rFonts w:ascii="Arial" w:hAnsi="Arial" w:cs="Arial"/>
          <w:sz w:val="24"/>
          <w:szCs w:val="24"/>
        </w:rPr>
        <w:t>: Hazard ratios for new onset depression</w:t>
      </w:r>
      <w:r w:rsidR="008D6575">
        <w:rPr>
          <w:rFonts w:ascii="Arial" w:hAnsi="Arial" w:cs="Arial"/>
          <w:sz w:val="24"/>
          <w:szCs w:val="24"/>
        </w:rPr>
        <w:t>,</w:t>
      </w:r>
      <w:r w:rsidR="008D6575" w:rsidRPr="008D6575">
        <w:t xml:space="preserve"> </w:t>
      </w:r>
      <w:r w:rsidR="008D6575" w:rsidRPr="008D6575">
        <w:rPr>
          <w:rFonts w:ascii="Arial" w:hAnsi="Arial" w:cs="Arial"/>
          <w:sz w:val="24"/>
          <w:szCs w:val="24"/>
        </w:rPr>
        <w:t>as indicated by receipt of prescriptions or admission to hospital,</w:t>
      </w:r>
      <w:r w:rsidR="008208AD" w:rsidRPr="008208AD">
        <w:rPr>
          <w:rFonts w:ascii="Arial" w:hAnsi="Arial" w:cs="Arial"/>
          <w:sz w:val="24"/>
          <w:szCs w:val="24"/>
        </w:rPr>
        <w:t xml:space="preserve"> by therapy class (people with mental illness).</w:t>
      </w:r>
    </w:p>
    <w:p w:rsidR="00DB0146" w:rsidRDefault="004556AD" w:rsidP="00DB0146">
      <w:r w:rsidRPr="004556AD">
        <w:rPr>
          <w:noProof/>
          <w:lang w:eastAsia="en-GB"/>
        </w:rPr>
        <w:drawing>
          <wp:inline distT="0" distB="0" distL="0" distR="0">
            <wp:extent cx="5114925" cy="3722463"/>
            <wp:effectExtent l="0" t="0" r="0" b="0"/>
            <wp:docPr id="55" name="Picture 55" descr="H:\Current\ARTforM\EdrisResults\GraphsForPaper_Dec18\SFig4_HarzardRatio_Depression_Adjusted_Cohort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Current\ARTforM\EdrisResults\GraphsForPaper_Dec18\SFig4_HarzardRatio_Depression_Adjusted_Cohort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483" cy="372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8AD" w:rsidRPr="00F2525A" w:rsidRDefault="008208AD" w:rsidP="008208AD">
      <w:r>
        <w:t>Figure S</w:t>
      </w:r>
      <w:r w:rsidR="00513899">
        <w:t>6</w:t>
      </w:r>
      <w:r>
        <w:t xml:space="preserve">: </w:t>
      </w:r>
      <w:r w:rsidRPr="00F2525A">
        <w:t>shows hazard ratios for new onset depression by therapy class for people without a history of treatment for mental illness (Cohort 2). Adjustment was carried out for hospital treatment for cardiovascular disease, substance abuse, head injury, self-harm, schizophrenia, major depressive disorder, bipolar disorder, other mood disorders and personality disorder, and pharmaceutical treatment for other cardiovascular drugs, diabetic drugs, hypnotics and anxiolytics, antidepressant drugs, p</w:t>
      </w:r>
      <w:r>
        <w:t>sychoses and related disorders.</w:t>
      </w:r>
      <w:r w:rsidR="00E06B45" w:rsidRPr="00E06B45">
        <w:t xml:space="preserve"> </w:t>
      </w:r>
      <w:r w:rsidR="00536269"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6E04B3" w:rsidRDefault="00561038" w:rsidP="006E04B3">
      <w:pPr>
        <w:spacing w:line="259" w:lineRule="auto"/>
        <w:rPr>
          <w:rFonts w:ascii="Arial" w:hAnsi="Arial" w:cs="Arial"/>
          <w:sz w:val="24"/>
          <w:szCs w:val="24"/>
        </w:rPr>
      </w:pPr>
      <w:r w:rsidRPr="008208AD">
        <w:rPr>
          <w:rFonts w:ascii="Arial" w:hAnsi="Arial" w:cs="Arial"/>
          <w:sz w:val="24"/>
          <w:szCs w:val="24"/>
        </w:rPr>
        <w:br w:type="page"/>
      </w:r>
      <w:r w:rsidR="006E04B3">
        <w:rPr>
          <w:rFonts w:ascii="Arial" w:hAnsi="Arial" w:cs="Arial"/>
          <w:sz w:val="24"/>
          <w:szCs w:val="24"/>
        </w:rPr>
        <w:lastRenderedPageBreak/>
        <w:t>Figure S</w:t>
      </w:r>
      <w:r w:rsidR="00513899">
        <w:rPr>
          <w:rFonts w:ascii="Arial" w:hAnsi="Arial" w:cs="Arial"/>
          <w:sz w:val="24"/>
          <w:szCs w:val="24"/>
        </w:rPr>
        <w:t>7</w:t>
      </w:r>
      <w:r w:rsidR="006E04B3">
        <w:rPr>
          <w:rFonts w:ascii="Arial" w:hAnsi="Arial" w:cs="Arial"/>
          <w:sz w:val="24"/>
          <w:szCs w:val="24"/>
        </w:rPr>
        <w:t xml:space="preserve">: Hazard ratios for new onset bipolar disorder, as indicated by receipt of prescriptions or admission to hospital, by therapy class (men </w:t>
      </w:r>
      <w:proofErr w:type="gramStart"/>
      <w:r w:rsidR="006E04B3">
        <w:rPr>
          <w:rFonts w:ascii="Arial" w:hAnsi="Arial" w:cs="Arial"/>
          <w:sz w:val="24"/>
          <w:szCs w:val="24"/>
        </w:rPr>
        <w:t>without  mental</w:t>
      </w:r>
      <w:proofErr w:type="gramEnd"/>
      <w:r w:rsidR="006E04B3">
        <w:rPr>
          <w:rFonts w:ascii="Arial" w:hAnsi="Arial" w:cs="Arial"/>
          <w:sz w:val="24"/>
          <w:szCs w:val="24"/>
        </w:rPr>
        <w:t xml:space="preserve"> illness). </w:t>
      </w:r>
    </w:p>
    <w:p w:rsidR="006E04B3" w:rsidRDefault="006E04B3" w:rsidP="006E04B3">
      <w:pPr>
        <w:spacing w:line="259" w:lineRule="auto"/>
      </w:pPr>
      <w:r>
        <w:rPr>
          <w:noProof/>
          <w:lang w:eastAsia="en-GB"/>
        </w:rPr>
        <w:drawing>
          <wp:inline distT="0" distB="0" distL="0" distR="0" wp14:anchorId="40229430" wp14:editId="099BD7E6">
            <wp:extent cx="5725160" cy="4166235"/>
            <wp:effectExtent l="0" t="0" r="8890" b="5715"/>
            <wp:docPr id="54" name="Picture 54" descr="H:\Current\ARTforM\EdrisResults\RevisionOct19\Cohort1_Bipolar_Monotherapy_TV_Men_17Oct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Current\ARTforM\EdrisResults\RevisionOct19\Cohort1_Bipolar_Monotherapy_TV_Men_17Oct19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4B3" w:rsidRPr="00DA2A0A" w:rsidRDefault="006E04B3" w:rsidP="006E04B3">
      <w:r>
        <w:t>Figure S</w:t>
      </w:r>
      <w:r w:rsidR="00513899">
        <w:t>7</w:t>
      </w:r>
      <w:r>
        <w:t xml:space="preserve"> shows </w:t>
      </w:r>
      <w:r w:rsidRPr="00DA2A0A">
        <w:t xml:space="preserve">hazard ratios for new onset depression by therapy class for </w:t>
      </w:r>
      <w:r>
        <w:t>men</w:t>
      </w:r>
      <w:r w:rsidRPr="00DA2A0A">
        <w:t xml:space="preserve"> without a history of treatment for mental illness (Cohort 1).</w:t>
      </w:r>
      <w:r>
        <w:t xml:space="preserve"> Adjustment was carried out </w:t>
      </w:r>
      <w:r w:rsidRPr="00DA2A0A">
        <w:t>for hospital treatment for cardiovascular disease, substance abuse, head injury, self-harm, and pharmaceutical treatment for other cardiovascular drugs and diabetic drugs.</w:t>
      </w:r>
      <w:r w:rsidR="00E06B45" w:rsidRPr="00E06B45">
        <w:t xml:space="preserve"> </w:t>
      </w:r>
      <w:r w:rsidR="00536269"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6E04B3" w:rsidRDefault="006E04B3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6E04B3" w:rsidRDefault="006E04B3" w:rsidP="006E04B3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Figure S</w:t>
      </w:r>
      <w:r w:rsidR="00513899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 xml:space="preserve">: Hazard ratios for new onset bipolar disorder, as indicated by receipt of prescriptions or admission to hospital, by therapy class (women without mental illness). </w:t>
      </w:r>
    </w:p>
    <w:p w:rsidR="006E04B3" w:rsidRDefault="006E04B3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inline distT="0" distB="0" distL="0" distR="0">
            <wp:extent cx="5725160" cy="4166235"/>
            <wp:effectExtent l="0" t="0" r="8890" b="5715"/>
            <wp:docPr id="56" name="Picture 56" descr="H:\Current\ARTforM\EdrisResults\RevisionOct19\Cohort1_Bipolar_Monotherapy_TV_Women_17Oct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Current\ARTforM\EdrisResults\RevisionOct19\Cohort1_Bipolar_Monotherapy_TV_Women_17Oct19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4B3" w:rsidRPr="00DA2A0A" w:rsidRDefault="006E04B3" w:rsidP="006E04B3">
      <w:r>
        <w:t>Figure S</w:t>
      </w:r>
      <w:r w:rsidR="00513899">
        <w:t>8</w:t>
      </w:r>
      <w:r>
        <w:t xml:space="preserve"> shows </w:t>
      </w:r>
      <w:r w:rsidRPr="00DA2A0A">
        <w:t xml:space="preserve">hazard ratios for new onset depression by therapy class for </w:t>
      </w:r>
      <w:r>
        <w:t>women</w:t>
      </w:r>
      <w:r w:rsidRPr="00DA2A0A">
        <w:t xml:space="preserve"> without a history of treatment for mental illness (Cohort 1).</w:t>
      </w:r>
      <w:r>
        <w:t xml:space="preserve"> Adjustment was carried out </w:t>
      </w:r>
      <w:r w:rsidRPr="00DA2A0A">
        <w:t>for hospital treatment for cardiovascular disease, substance abuse, head injury, self-harm, and pharmaceutical treatment for other cardiovascular drugs and diabetic drugs.</w:t>
      </w:r>
      <w:r w:rsidR="00E06B45" w:rsidRPr="00E06B45">
        <w:t xml:space="preserve"> </w:t>
      </w:r>
      <w:r w:rsidR="00536269"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6E04B3" w:rsidRDefault="006E04B3">
      <w:pPr>
        <w:spacing w:line="259" w:lineRule="auto"/>
        <w:rPr>
          <w:rFonts w:ascii="Arial" w:hAnsi="Arial" w:cs="Arial"/>
          <w:sz w:val="24"/>
          <w:szCs w:val="24"/>
        </w:rPr>
      </w:pPr>
    </w:p>
    <w:p w:rsidR="006E04B3" w:rsidRDefault="006E04B3">
      <w:pPr>
        <w:spacing w:line="259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6E04B3" w:rsidRDefault="006E04B3">
      <w:pPr>
        <w:spacing w:line="259" w:lineRule="auto"/>
        <w:rPr>
          <w:rFonts w:ascii="Arial" w:hAnsi="Arial" w:cs="Arial"/>
          <w:sz w:val="24"/>
          <w:szCs w:val="24"/>
        </w:rPr>
      </w:pPr>
    </w:p>
    <w:p w:rsidR="00DB0146" w:rsidRPr="008208AD" w:rsidRDefault="00DB0146" w:rsidP="008208AD">
      <w:pPr>
        <w:rPr>
          <w:rFonts w:ascii="Arial" w:hAnsi="Arial" w:cs="Arial"/>
          <w:sz w:val="24"/>
          <w:szCs w:val="24"/>
        </w:rPr>
      </w:pPr>
      <w:r w:rsidRPr="008208AD">
        <w:rPr>
          <w:rFonts w:ascii="Arial" w:hAnsi="Arial" w:cs="Arial"/>
          <w:sz w:val="24"/>
          <w:szCs w:val="24"/>
        </w:rPr>
        <w:t>Figure</w:t>
      </w:r>
      <w:r w:rsidR="0037085E" w:rsidRPr="008208AD">
        <w:rPr>
          <w:rFonts w:ascii="Arial" w:hAnsi="Arial" w:cs="Arial"/>
          <w:sz w:val="24"/>
          <w:szCs w:val="24"/>
        </w:rPr>
        <w:t xml:space="preserve"> </w:t>
      </w:r>
      <w:r w:rsidR="00A15B03" w:rsidRPr="008208AD">
        <w:rPr>
          <w:rFonts w:ascii="Arial" w:hAnsi="Arial" w:cs="Arial"/>
          <w:sz w:val="24"/>
          <w:szCs w:val="24"/>
        </w:rPr>
        <w:t>S</w:t>
      </w:r>
      <w:r w:rsidR="00513899">
        <w:rPr>
          <w:rFonts w:ascii="Arial" w:hAnsi="Arial" w:cs="Arial"/>
          <w:sz w:val="24"/>
          <w:szCs w:val="24"/>
        </w:rPr>
        <w:t>9</w:t>
      </w:r>
      <w:r w:rsidRPr="008208AD">
        <w:rPr>
          <w:rFonts w:ascii="Arial" w:hAnsi="Arial" w:cs="Arial"/>
          <w:sz w:val="24"/>
          <w:szCs w:val="24"/>
        </w:rPr>
        <w:t xml:space="preserve">: </w:t>
      </w:r>
      <w:r w:rsidR="008208AD" w:rsidRPr="008208AD">
        <w:rPr>
          <w:rFonts w:ascii="Arial" w:hAnsi="Arial" w:cs="Arial"/>
          <w:sz w:val="24"/>
          <w:szCs w:val="24"/>
        </w:rPr>
        <w:t>Hazard ratios for new onset bipolar disorder</w:t>
      </w:r>
      <w:r w:rsidR="008D6575">
        <w:rPr>
          <w:rFonts w:ascii="Arial" w:hAnsi="Arial" w:cs="Arial"/>
          <w:sz w:val="24"/>
          <w:szCs w:val="24"/>
        </w:rPr>
        <w:t>,</w:t>
      </w:r>
      <w:r w:rsidR="008D6575" w:rsidRPr="008D6575">
        <w:t xml:space="preserve"> </w:t>
      </w:r>
      <w:r w:rsidR="008D6575" w:rsidRPr="008D6575">
        <w:rPr>
          <w:rFonts w:ascii="Arial" w:hAnsi="Arial" w:cs="Arial"/>
          <w:sz w:val="24"/>
          <w:szCs w:val="24"/>
        </w:rPr>
        <w:t>as indicated by receipt of prescriptions or admission to hospital,</w:t>
      </w:r>
      <w:r w:rsidR="008208AD" w:rsidRPr="008208AD">
        <w:rPr>
          <w:rFonts w:ascii="Arial" w:hAnsi="Arial" w:cs="Arial"/>
          <w:sz w:val="24"/>
          <w:szCs w:val="24"/>
        </w:rPr>
        <w:t xml:space="preserve"> by therapy class (people with mental illness). </w:t>
      </w:r>
    </w:p>
    <w:p w:rsidR="00DB0146" w:rsidRDefault="004556AD" w:rsidP="00DB0146">
      <w:r w:rsidRPr="004556AD">
        <w:rPr>
          <w:noProof/>
          <w:lang w:eastAsia="en-GB"/>
        </w:rPr>
        <w:drawing>
          <wp:inline distT="0" distB="0" distL="0" distR="0">
            <wp:extent cx="4838700" cy="3517001"/>
            <wp:effectExtent l="0" t="0" r="0" b="7620"/>
            <wp:docPr id="52" name="Picture 52" descr="H:\Current\ARTforM\EdrisResults\GraphsForPaper_Dec18\SFig5_HarzardRatio_Bipolar_Adjusted_Cohort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Current\ARTforM\EdrisResults\GraphsForPaper_Dec18\SFig5_HarzardRatio_Bipolar_Adjusted_Cohort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851" cy="352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D49" w:rsidRDefault="008208AD" w:rsidP="008208AD">
      <w:r>
        <w:t>Figure S</w:t>
      </w:r>
      <w:r w:rsidR="00513899">
        <w:t>9</w:t>
      </w:r>
      <w:r w:rsidRPr="00F2525A">
        <w:t xml:space="preserve"> shows hazard ratios for new onset depression by therapy class for people without a history of treatment for mental illness (Cohort 2). Adjustment was carried out for hospital treatment for cardiovascular disease, substance abuse, head injury, self-harm, schizophrenia, major depressive disorder, bipolar disorder, other mood disorders and personality disorder, and pharmaceutical treatment for other cardiovascular drugs, diabetic drugs, hypnotics and anxiolytics, antidepressant drugs, p</w:t>
      </w:r>
      <w:r>
        <w:t xml:space="preserve">sychoses and related disorders. </w:t>
      </w:r>
      <w:r w:rsidR="00536269">
        <w:t>“</w:t>
      </w:r>
      <w:r w:rsidR="00E06B45" w:rsidRPr="00AD1346">
        <w:t xml:space="preserve">Other </w:t>
      </w:r>
      <w:proofErr w:type="spellStart"/>
      <w:r w:rsidR="00E06B45" w:rsidRPr="00AD1346">
        <w:t>Antihypertensives</w:t>
      </w:r>
      <w:proofErr w:type="spellEnd"/>
      <w:r w:rsidR="00E06B45" w:rsidRPr="00AD1346">
        <w:t xml:space="preserve">” were defined on the basis of treatment with a combination of thiazide diuretics, diuretics, BBs, AA and/or CCBs, but not treatment with at least two of these groups within in the last 3 months of the eligible treatment window. </w:t>
      </w:r>
      <w:r w:rsidR="00E06B45">
        <w:t xml:space="preserve"> </w:t>
      </w:r>
    </w:p>
    <w:p w:rsidR="006E04B3" w:rsidRDefault="006E04B3">
      <w:pPr>
        <w:spacing w:line="259" w:lineRule="auto"/>
      </w:pPr>
    </w:p>
    <w:p w:rsidR="006E04B3" w:rsidRDefault="006E04B3">
      <w:pPr>
        <w:spacing w:line="259" w:lineRule="auto"/>
      </w:pPr>
    </w:p>
    <w:p w:rsidR="00DB0146" w:rsidRDefault="00DB0146" w:rsidP="008208AD"/>
    <w:sectPr w:rsidR="00DB0146" w:rsidSect="00DB014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44A39" w:rsidRDefault="00144A39" w:rsidP="00561038">
      <w:pPr>
        <w:spacing w:after="0"/>
      </w:pPr>
      <w:r>
        <w:separator/>
      </w:r>
    </w:p>
  </w:endnote>
  <w:endnote w:type="continuationSeparator" w:id="0">
    <w:p w:rsidR="00144A39" w:rsidRDefault="00144A39" w:rsidP="0056103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5593356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44A39" w:rsidRDefault="00144A3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52722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144A39" w:rsidRDefault="00144A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44A39" w:rsidRDefault="00144A39" w:rsidP="00561038">
      <w:pPr>
        <w:spacing w:after="0"/>
      </w:pPr>
      <w:r>
        <w:separator/>
      </w:r>
    </w:p>
  </w:footnote>
  <w:footnote w:type="continuationSeparator" w:id="0">
    <w:p w:rsidR="00144A39" w:rsidRDefault="00144A39" w:rsidP="00561038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0A12"/>
    <w:rsid w:val="00002E4D"/>
    <w:rsid w:val="00002FA5"/>
    <w:rsid w:val="00081431"/>
    <w:rsid w:val="00096B16"/>
    <w:rsid w:val="000E04F7"/>
    <w:rsid w:val="000F4CE9"/>
    <w:rsid w:val="00125774"/>
    <w:rsid w:val="00137C09"/>
    <w:rsid w:val="00144A39"/>
    <w:rsid w:val="00191540"/>
    <w:rsid w:val="001A2882"/>
    <w:rsid w:val="001F7084"/>
    <w:rsid w:val="002D795D"/>
    <w:rsid w:val="00303EA5"/>
    <w:rsid w:val="0031216A"/>
    <w:rsid w:val="0037085E"/>
    <w:rsid w:val="0043292E"/>
    <w:rsid w:val="004556AD"/>
    <w:rsid w:val="00485EF3"/>
    <w:rsid w:val="004B2E56"/>
    <w:rsid w:val="004B3913"/>
    <w:rsid w:val="004D192E"/>
    <w:rsid w:val="004D5965"/>
    <w:rsid w:val="00513899"/>
    <w:rsid w:val="00536269"/>
    <w:rsid w:val="00561038"/>
    <w:rsid w:val="00590065"/>
    <w:rsid w:val="005E6C43"/>
    <w:rsid w:val="00620A3C"/>
    <w:rsid w:val="0065376D"/>
    <w:rsid w:val="00672DB9"/>
    <w:rsid w:val="00695676"/>
    <w:rsid w:val="006B2C55"/>
    <w:rsid w:val="006B55D3"/>
    <w:rsid w:val="006E04B3"/>
    <w:rsid w:val="00710FB0"/>
    <w:rsid w:val="007205AA"/>
    <w:rsid w:val="00752722"/>
    <w:rsid w:val="00794608"/>
    <w:rsid w:val="007A31A4"/>
    <w:rsid w:val="007A486E"/>
    <w:rsid w:val="007C0ADF"/>
    <w:rsid w:val="008208AD"/>
    <w:rsid w:val="008900C5"/>
    <w:rsid w:val="00890137"/>
    <w:rsid w:val="008A0CEA"/>
    <w:rsid w:val="008D6575"/>
    <w:rsid w:val="0090567C"/>
    <w:rsid w:val="0092364A"/>
    <w:rsid w:val="009622CF"/>
    <w:rsid w:val="00974848"/>
    <w:rsid w:val="00974958"/>
    <w:rsid w:val="00993989"/>
    <w:rsid w:val="00A15B03"/>
    <w:rsid w:val="00A564B6"/>
    <w:rsid w:val="00A83FEA"/>
    <w:rsid w:val="00A850CE"/>
    <w:rsid w:val="00AA57CC"/>
    <w:rsid w:val="00B32D49"/>
    <w:rsid w:val="00BD5466"/>
    <w:rsid w:val="00BF09DB"/>
    <w:rsid w:val="00BF6DB2"/>
    <w:rsid w:val="00C16A7E"/>
    <w:rsid w:val="00C40EB0"/>
    <w:rsid w:val="00C55515"/>
    <w:rsid w:val="00C56B21"/>
    <w:rsid w:val="00CC0A12"/>
    <w:rsid w:val="00CC5795"/>
    <w:rsid w:val="00CF07EA"/>
    <w:rsid w:val="00D324A5"/>
    <w:rsid w:val="00D82DB7"/>
    <w:rsid w:val="00DB0146"/>
    <w:rsid w:val="00E054B3"/>
    <w:rsid w:val="00E06B45"/>
    <w:rsid w:val="00E7002A"/>
    <w:rsid w:val="00E70D8F"/>
    <w:rsid w:val="00EB3CCE"/>
    <w:rsid w:val="00F632D7"/>
    <w:rsid w:val="00FC75C0"/>
    <w:rsid w:val="00FF038C"/>
    <w:rsid w:val="00FF1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1FC874"/>
  <w15:chartTrackingRefBased/>
  <w15:docId w15:val="{F661BEA6-D918-4C3A-82A6-2E5365CF8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900C5"/>
    <w:pPr>
      <w:spacing w:line="240" w:lineRule="auto"/>
    </w:pPr>
    <w:rPr>
      <w:rFonts w:ascii="Times New Roman" w:hAnsi="Times New Roman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FF038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F038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F03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F038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F038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F038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561038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561038"/>
    <w:rPr>
      <w:rFonts w:ascii="Times New Roman" w:hAnsi="Times New Roman"/>
      <w:sz w:val="20"/>
    </w:rPr>
  </w:style>
  <w:style w:type="paragraph" w:styleId="Footer">
    <w:name w:val="footer"/>
    <w:basedOn w:val="Normal"/>
    <w:link w:val="FooterChar"/>
    <w:uiPriority w:val="99"/>
    <w:unhideWhenUsed/>
    <w:rsid w:val="00561038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561038"/>
    <w:rPr>
      <w:rFonts w:ascii="Times New Roman" w:hAnsi="Times New Roman"/>
      <w:sz w:val="20"/>
    </w:rPr>
  </w:style>
  <w:style w:type="table" w:styleId="TableGrid">
    <w:name w:val="Table Grid"/>
    <w:basedOn w:val="TableNormal"/>
    <w:uiPriority w:val="39"/>
    <w:rsid w:val="00D82D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32D4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2D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4942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4863B7-BC77-4FE1-886F-61B8AFE533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A744C1DB.dotm</Template>
  <TotalTime>21</TotalTime>
  <Pages>16</Pages>
  <Words>3017</Words>
  <Characters>17203</Characters>
  <Application>Microsoft Office Word</Application>
  <DocSecurity>0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Glasgow</Company>
  <LinksUpToDate>false</LinksUpToDate>
  <CharactersWithSpaces>20180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Shaw</dc:creator>
  <cp:keywords/>
  <dc:description/>
  <cp:lastModifiedBy>Richard Shaw</cp:lastModifiedBy>
  <cp:revision>6</cp:revision>
  <dcterms:created xsi:type="dcterms:W3CDTF">2019-10-31T15:33:00Z</dcterms:created>
  <dcterms:modified xsi:type="dcterms:W3CDTF">2019-11-01T16:59:00Z</dcterms:modified>
</cp:coreProperties>
</file>