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008F4" w14:textId="77777777" w:rsidR="00567F08" w:rsidRPr="001E261C" w:rsidRDefault="00F00473" w:rsidP="00F00473">
      <w:pPr>
        <w:pStyle w:val="Heading1"/>
      </w:pPr>
      <w:r w:rsidRPr="001E261C">
        <w:t>Web Appendices</w:t>
      </w:r>
    </w:p>
    <w:p w14:paraId="28F468BC" w14:textId="1F4A5A7B" w:rsidR="00F00473" w:rsidRDefault="00F00473" w:rsidP="00F00473">
      <w:pPr>
        <w:pStyle w:val="Heading2"/>
      </w:pPr>
      <w:r w:rsidRPr="001E261C">
        <w:t xml:space="preserve">Web Appendix 1: </w:t>
      </w:r>
      <w:r w:rsidR="004E4D41">
        <w:t>Literature Search</w:t>
      </w:r>
      <w:r w:rsidR="00842C70">
        <w:t xml:space="preserve"> details</w:t>
      </w:r>
    </w:p>
    <w:p w14:paraId="5E0F1878" w14:textId="3238EBC7" w:rsidR="006B4B2C" w:rsidRDefault="006B4B2C" w:rsidP="006B4B2C">
      <w:pPr>
        <w:pStyle w:val="Heading3"/>
      </w:pPr>
      <w:r w:rsidRPr="006B4B2C">
        <w:t>Description of the Specialised Register of the Cochrane Common Mental Disorders Group (CCMD-CTR)</w:t>
      </w:r>
    </w:p>
    <w:p w14:paraId="36117C65" w14:textId="294BDAA1" w:rsidR="00E50ECD" w:rsidRDefault="00E50ECD" w:rsidP="00E50ECD">
      <w:r>
        <w:t xml:space="preserve">The Cochrane Common Mental Disorders Group maintained a </w:t>
      </w:r>
      <w:bookmarkStart w:id="0" w:name="_Hlk516074067"/>
      <w:r>
        <w:t xml:space="preserve">specialised register of randomized controlled trials </w:t>
      </w:r>
      <w:bookmarkEnd w:id="0"/>
      <w:r>
        <w:t>at the University of Bristol to June 2016. This register contains over 40,000 reference records (primary and secondary reports of RCTs) for anxiety disorders, depression, bipolar disorder, eating disorders, self-harm and other common mental disorders which fall within the scope of the CCMD Group. The CCMD-CTR is a partially stud</w:t>
      </w:r>
      <w:r w:rsidR="006B4B2C">
        <w:t>y-</w:t>
      </w:r>
      <w:r>
        <w:t xml:space="preserve">based register with 50% of the reference records tagged to 12,500 individually PICO coded study records. Reports of trials for inclusion in the register were collated from (weekly) generic searches of Medline (1950-), </w:t>
      </w:r>
      <w:proofErr w:type="spellStart"/>
      <w:r>
        <w:t>Embase</w:t>
      </w:r>
      <w:proofErr w:type="spellEnd"/>
      <w:r>
        <w:t xml:space="preserve"> (1974-) and PsycINFO (1967-), quarterly searches of the Cochrane Central Register of Controlled Trials (CENTRAL) and review specific searches of additional databases. Reports of trials were also sourced from international trial registries, drug companies, the hand-searching of key journals, conference proceedings and other (non-Cochrane) systematic reviews and meta-analyses. Details of CCMD's core (generic) search strategies (used to identify RCTs) can be found on the Group's website (http://cmd.cochrane.org/). By way of example, the MEDLINE search (used to inform the CCMD-CTR) is displayed below.</w:t>
      </w:r>
    </w:p>
    <w:p w14:paraId="57DDF054" w14:textId="77777777" w:rsidR="00E50ECD" w:rsidRDefault="00E50ECD" w:rsidP="00E50ECD">
      <w:r>
        <w:t>[N.B. In July 2016 the Cochrane Common Mental Disorders Group moved to the University of York.]</w:t>
      </w:r>
    </w:p>
    <w:p w14:paraId="7859A4D9" w14:textId="77777777" w:rsidR="00E50ECD" w:rsidRDefault="00E50ECD" w:rsidP="00E50ECD"/>
    <w:p w14:paraId="22160CF9" w14:textId="77777777" w:rsidR="00E50ECD" w:rsidRDefault="00E50ECD" w:rsidP="00E50ECD">
      <w:r>
        <w:t>CCMD Core MEDLINE Search (a weekly Ovid search alert based on population and RCT filter only)</w:t>
      </w:r>
    </w:p>
    <w:p w14:paraId="42FC74EA" w14:textId="77777777" w:rsidR="00E50ECD" w:rsidRDefault="00E50ECD" w:rsidP="00E50ECD">
      <w:r>
        <w:t>1. [</w:t>
      </w:r>
      <w:proofErr w:type="spellStart"/>
      <w:r>
        <w:t>MeSH</w:t>
      </w:r>
      <w:proofErr w:type="spellEnd"/>
      <w:r>
        <w:t xml:space="preserve"> Subject Headings]: </w:t>
      </w:r>
    </w:p>
    <w:p w14:paraId="6A1E0148" w14:textId="77777777" w:rsidR="00E50ECD" w:rsidRDefault="00E50ECD" w:rsidP="00E50ECD">
      <w:r>
        <w:t xml:space="preserve">eating disorders/ or anorexia nervosa/ or binge-eating disorder/ or bulimia nervosa/ or female athlete triad syndrome/ or pica/ or hyperphagia/ or bulimia/ or  self-injurious </w:t>
      </w:r>
      <w:proofErr w:type="spellStart"/>
      <w:r>
        <w:t>behavior</w:t>
      </w:r>
      <w:proofErr w:type="spellEnd"/>
      <w:r>
        <w:t xml:space="preserve">/ or </w:t>
      </w:r>
      <w:proofErr w:type="spellStart"/>
      <w:r>
        <w:t>self mutilation</w:t>
      </w:r>
      <w:proofErr w:type="spellEnd"/>
      <w:r>
        <w:t xml:space="preserve">/ or suicide/ or suicidal ideation/ or suicide, attempted/ or mood disorders/ or affective disorders, psychotic/ or bipolar disorder/ or cyclothymic disorder/ or depressive disorder/ or depression, postpartum/ or depressive disorder, major/ or depressive disorder, treatment-resistant/ or dysthymic disorder/ or seasonal affective disorder/ or neurotic disorders/ or depression/ or adjustment disorders/ or exp </w:t>
      </w:r>
      <w:proofErr w:type="spellStart"/>
      <w:r>
        <w:t>antidepressive</w:t>
      </w:r>
      <w:proofErr w:type="spellEnd"/>
      <w:r>
        <w:t xml:space="preserve"> agents/ or anxiety disorders/ or agoraphobia/ or neurocirculatory asthenia/ or obsessive-compulsive disorder/ or obsessive hoarding/ or panic disorder/ or phobic disorders/ or stress disorders, traumatic/ or combat disorders/ or stress disorders, post-traumatic/ or stress disorders, traumatic, acute/ or anxiety/ or anxiety, castration/ or </w:t>
      </w:r>
      <w:proofErr w:type="spellStart"/>
      <w:r>
        <w:t>koro</w:t>
      </w:r>
      <w:proofErr w:type="spellEnd"/>
      <w:r>
        <w:t xml:space="preserve">/ or anxiety, separation/ or panic/ or exp anti-anxiety agents/ or  somatoform disorders/ or body dysmorphic disorders/ or conversion disorder/ or hypochondriasis/ or neurasthenia/ or  hysteria/ or </w:t>
      </w:r>
      <w:proofErr w:type="spellStart"/>
      <w:r>
        <w:t>munchausen</w:t>
      </w:r>
      <w:proofErr w:type="spellEnd"/>
      <w:r>
        <w:t xml:space="preserve"> syndrome by proxy/ or </w:t>
      </w:r>
      <w:proofErr w:type="spellStart"/>
      <w:r>
        <w:t>munchausen</w:t>
      </w:r>
      <w:proofErr w:type="spellEnd"/>
      <w:r>
        <w:t xml:space="preserve"> syndrome/ or fatigue syndrome, chronic/ or obsessive </w:t>
      </w:r>
      <w:proofErr w:type="spellStart"/>
      <w:r>
        <w:t>behavior</w:t>
      </w:r>
      <w:proofErr w:type="spellEnd"/>
      <w:r>
        <w:t xml:space="preserve">/ or compulsive </w:t>
      </w:r>
      <w:proofErr w:type="spellStart"/>
      <w:r>
        <w:t>behavior</w:t>
      </w:r>
      <w:proofErr w:type="spellEnd"/>
      <w:r>
        <w:t xml:space="preserve">/ or </w:t>
      </w:r>
      <w:proofErr w:type="spellStart"/>
      <w:r>
        <w:t>behavior</w:t>
      </w:r>
      <w:proofErr w:type="spellEnd"/>
      <w:r>
        <w:t xml:space="preserve">, addictive/ or impulse control disorders/ or </w:t>
      </w:r>
      <w:proofErr w:type="spellStart"/>
      <w:r>
        <w:t>firesetting</w:t>
      </w:r>
      <w:proofErr w:type="spellEnd"/>
      <w:r>
        <w:t xml:space="preserve"> </w:t>
      </w:r>
      <w:proofErr w:type="spellStart"/>
      <w:r>
        <w:t>behavior</w:t>
      </w:r>
      <w:proofErr w:type="spellEnd"/>
      <w:r>
        <w:t xml:space="preserve">/ or gambling/ or trichotillomania/ or stress, psychological/ or burnout, professional/ or sexual dysfunctions, psychological/ or vaginismus/ or Anhedonia/ or Affective Symptoms/ or *Mental Disorders/ </w:t>
      </w:r>
    </w:p>
    <w:p w14:paraId="1C2423EA" w14:textId="77777777" w:rsidR="00E50ECD" w:rsidRDefault="00E50ECD" w:rsidP="00E50ECD">
      <w:r>
        <w:t xml:space="preserve">2. [Keywords]: </w:t>
      </w:r>
    </w:p>
    <w:p w14:paraId="31828C0B" w14:textId="77777777" w:rsidR="00E50ECD" w:rsidRDefault="00E50ECD" w:rsidP="00E50ECD">
      <w:r>
        <w:t xml:space="preserve">eating disorder* or anorexia nervosa or </w:t>
      </w:r>
      <w:proofErr w:type="spellStart"/>
      <w:r>
        <w:t>bulimi</w:t>
      </w:r>
      <w:proofErr w:type="spellEnd"/>
      <w:r>
        <w:t>* or binge eat* or (</w:t>
      </w:r>
      <w:proofErr w:type="spellStart"/>
      <w:r>
        <w:t>self adj</w:t>
      </w:r>
      <w:proofErr w:type="spellEnd"/>
      <w:r>
        <w:t xml:space="preserve"> (</w:t>
      </w:r>
      <w:proofErr w:type="spellStart"/>
      <w:r>
        <w:t>injur</w:t>
      </w:r>
      <w:proofErr w:type="spellEnd"/>
      <w:r>
        <w:t xml:space="preserve">* or </w:t>
      </w:r>
      <w:proofErr w:type="spellStart"/>
      <w:r>
        <w:t>mutilat</w:t>
      </w:r>
      <w:proofErr w:type="spellEnd"/>
      <w:r>
        <w:t xml:space="preserve">*)) or suicide* or suicidal or </w:t>
      </w:r>
      <w:proofErr w:type="spellStart"/>
      <w:r>
        <w:t>parasuicid</w:t>
      </w:r>
      <w:proofErr w:type="spellEnd"/>
      <w:r>
        <w:t xml:space="preserve">* or mood disorder* or affective disorder* or bipolar </w:t>
      </w:r>
      <w:proofErr w:type="spellStart"/>
      <w:r>
        <w:t>i</w:t>
      </w:r>
      <w:proofErr w:type="spellEnd"/>
      <w:r>
        <w:t xml:space="preserve"> or bipolar ii </w:t>
      </w:r>
      <w:r>
        <w:lastRenderedPageBreak/>
        <w:t xml:space="preserve">or (bipolar and (affective or disorder*)) or mania or manic or cyclothymic* or depression or depressive or </w:t>
      </w:r>
      <w:proofErr w:type="spellStart"/>
      <w:r>
        <w:t>dysthymi</w:t>
      </w:r>
      <w:proofErr w:type="spellEnd"/>
      <w:r>
        <w:t xml:space="preserve">* or neurotic or neurosis or adjustment disorder* or </w:t>
      </w:r>
      <w:proofErr w:type="spellStart"/>
      <w:r>
        <w:t>antidepress</w:t>
      </w:r>
      <w:proofErr w:type="spellEnd"/>
      <w:r>
        <w:t xml:space="preserve">* or anxiety disorder* or agoraphobia or obsess* or </w:t>
      </w:r>
      <w:proofErr w:type="spellStart"/>
      <w:r>
        <w:t>compulsi</w:t>
      </w:r>
      <w:proofErr w:type="spellEnd"/>
      <w:r>
        <w:t xml:space="preserve">* or panic or </w:t>
      </w:r>
      <w:proofErr w:type="spellStart"/>
      <w:r>
        <w:t>phobi</w:t>
      </w:r>
      <w:proofErr w:type="spellEnd"/>
      <w:r>
        <w:t xml:space="preserve">* or </w:t>
      </w:r>
      <w:proofErr w:type="spellStart"/>
      <w:r>
        <w:t>ptsd</w:t>
      </w:r>
      <w:proofErr w:type="spellEnd"/>
      <w:r>
        <w:t xml:space="preserve"> or </w:t>
      </w:r>
      <w:proofErr w:type="spellStart"/>
      <w:r>
        <w:t>posttrauma</w:t>
      </w:r>
      <w:proofErr w:type="spellEnd"/>
      <w:r>
        <w:t xml:space="preserve">* or post trauma* or combat or somatoform or </w:t>
      </w:r>
      <w:proofErr w:type="spellStart"/>
      <w:r>
        <w:t>somati#ation</w:t>
      </w:r>
      <w:proofErr w:type="spellEnd"/>
      <w:r>
        <w:t xml:space="preserve"> or medical* unexplained or body </w:t>
      </w:r>
      <w:proofErr w:type="spellStart"/>
      <w:r>
        <w:t>dysmorphi</w:t>
      </w:r>
      <w:proofErr w:type="spellEnd"/>
      <w:r>
        <w:t xml:space="preserve">* or conversion disorder or hypochondria* or </w:t>
      </w:r>
      <w:proofErr w:type="spellStart"/>
      <w:r>
        <w:t>neurastheni</w:t>
      </w:r>
      <w:proofErr w:type="spellEnd"/>
      <w:r>
        <w:t xml:space="preserve">* or hysteria or </w:t>
      </w:r>
      <w:proofErr w:type="spellStart"/>
      <w:r>
        <w:t>munchausen</w:t>
      </w:r>
      <w:proofErr w:type="spellEnd"/>
      <w:r>
        <w:t xml:space="preserve"> or chronic fatigue* or gambling or trichotillomania or vaginismus or </w:t>
      </w:r>
      <w:proofErr w:type="spellStart"/>
      <w:r>
        <w:t>anhedoni</w:t>
      </w:r>
      <w:proofErr w:type="spellEnd"/>
      <w:r>
        <w:t>* or affective symptoms or mental disorder* or mental health).</w:t>
      </w:r>
      <w:proofErr w:type="spellStart"/>
      <w:r>
        <w:t>ti,kf</w:t>
      </w:r>
      <w:proofErr w:type="spellEnd"/>
      <w:r>
        <w:t>.</w:t>
      </w:r>
    </w:p>
    <w:p w14:paraId="78435922" w14:textId="77777777" w:rsidR="00E50ECD" w:rsidRDefault="00E50ECD" w:rsidP="00E50ECD">
      <w:r>
        <w:t xml:space="preserve">3. [RCT filter]: </w:t>
      </w:r>
    </w:p>
    <w:p w14:paraId="4ABF7712" w14:textId="77777777" w:rsidR="00E50ECD" w:rsidRDefault="00E50ECD" w:rsidP="00E50ECD">
      <w:r>
        <w:t>(controlled clinical trial.pt. or randomized controlled trial.pt. or (</w:t>
      </w:r>
      <w:proofErr w:type="spellStart"/>
      <w:r>
        <w:t>randomi#ed</w:t>
      </w:r>
      <w:proofErr w:type="spellEnd"/>
      <w:r>
        <w:t xml:space="preserve"> or </w:t>
      </w:r>
      <w:proofErr w:type="spellStart"/>
      <w:r>
        <w:t>randomi#ation</w:t>
      </w:r>
      <w:proofErr w:type="spellEnd"/>
      <w:proofErr w:type="gramStart"/>
      <w:r>
        <w:t>).</w:t>
      </w:r>
      <w:proofErr w:type="spellStart"/>
      <w:r>
        <w:t>ab</w:t>
      </w:r>
      <w:proofErr w:type="gramEnd"/>
      <w:r>
        <w:t>,ti</w:t>
      </w:r>
      <w:proofErr w:type="spellEnd"/>
      <w:r>
        <w:t xml:space="preserve">. or </w:t>
      </w:r>
      <w:proofErr w:type="spellStart"/>
      <w:r>
        <w:t>randomly.ab</w:t>
      </w:r>
      <w:proofErr w:type="spellEnd"/>
      <w:r>
        <w:t>. or (random* adj3 (</w:t>
      </w:r>
      <w:proofErr w:type="spellStart"/>
      <w:r>
        <w:t>administ</w:t>
      </w:r>
      <w:proofErr w:type="spellEnd"/>
      <w:r>
        <w:t xml:space="preserve">* or </w:t>
      </w:r>
      <w:proofErr w:type="spellStart"/>
      <w:r>
        <w:t>allocat</w:t>
      </w:r>
      <w:proofErr w:type="spellEnd"/>
      <w:r>
        <w:t xml:space="preserve">* or assign* or class* or control* or determine* or divide* or </w:t>
      </w:r>
      <w:proofErr w:type="spellStart"/>
      <w:r>
        <w:t>distribut</w:t>
      </w:r>
      <w:proofErr w:type="spellEnd"/>
      <w:r>
        <w:t xml:space="preserve">* or expose* or fashion or number* or place* or recruit* or </w:t>
      </w:r>
      <w:proofErr w:type="spellStart"/>
      <w:r>
        <w:t>subsitut</w:t>
      </w:r>
      <w:proofErr w:type="spellEnd"/>
      <w:r>
        <w:t>* or treat*)</w:t>
      </w:r>
      <w:proofErr w:type="gramStart"/>
      <w:r>
        <w:t>).ab.</w:t>
      </w:r>
      <w:proofErr w:type="gramEnd"/>
      <w:r>
        <w:t xml:space="preserve"> or placebo*.</w:t>
      </w:r>
      <w:proofErr w:type="spellStart"/>
      <w:r>
        <w:t>ab,ti</w:t>
      </w:r>
      <w:proofErr w:type="spellEnd"/>
      <w:r>
        <w:t xml:space="preserve">. or drug </w:t>
      </w:r>
      <w:proofErr w:type="spellStart"/>
      <w:r>
        <w:t>therapy.fs</w:t>
      </w:r>
      <w:proofErr w:type="spellEnd"/>
      <w:r>
        <w:t xml:space="preserve">. or </w:t>
      </w:r>
      <w:proofErr w:type="spellStart"/>
      <w:proofErr w:type="gramStart"/>
      <w:r>
        <w:t>trial.ab</w:t>
      </w:r>
      <w:proofErr w:type="gramEnd"/>
      <w:r>
        <w:t>,ti</w:t>
      </w:r>
      <w:proofErr w:type="spellEnd"/>
      <w:r>
        <w:t xml:space="preserve">. or </w:t>
      </w:r>
      <w:proofErr w:type="spellStart"/>
      <w:r>
        <w:t>groups.ab</w:t>
      </w:r>
      <w:proofErr w:type="spellEnd"/>
      <w:r>
        <w:t>. or (control* adj3 (trial* or study or studies)</w:t>
      </w:r>
      <w:proofErr w:type="gramStart"/>
      <w:r>
        <w:t>).</w:t>
      </w:r>
      <w:proofErr w:type="spellStart"/>
      <w:r>
        <w:t>ab</w:t>
      </w:r>
      <w:proofErr w:type="gramEnd"/>
      <w:r>
        <w:t>,ti</w:t>
      </w:r>
      <w:proofErr w:type="spellEnd"/>
      <w:r>
        <w:t>. or ((</w:t>
      </w:r>
      <w:proofErr w:type="spellStart"/>
      <w:r>
        <w:t>singl</w:t>
      </w:r>
      <w:proofErr w:type="spellEnd"/>
      <w:r>
        <w:t xml:space="preserve">* or </w:t>
      </w:r>
      <w:proofErr w:type="spellStart"/>
      <w:r>
        <w:t>doubl</w:t>
      </w:r>
      <w:proofErr w:type="spellEnd"/>
      <w:r>
        <w:t xml:space="preserve">* or </w:t>
      </w:r>
      <w:proofErr w:type="spellStart"/>
      <w:r>
        <w:t>tripl</w:t>
      </w:r>
      <w:proofErr w:type="spellEnd"/>
      <w:r>
        <w:t xml:space="preserve">* or </w:t>
      </w:r>
      <w:proofErr w:type="spellStart"/>
      <w:r>
        <w:t>trebl</w:t>
      </w:r>
      <w:proofErr w:type="spellEnd"/>
      <w:r>
        <w:t>*) adj3 (blind* or mask* or dummy*)).</w:t>
      </w:r>
      <w:proofErr w:type="spellStart"/>
      <w:r>
        <w:t>mp</w:t>
      </w:r>
      <w:proofErr w:type="spellEnd"/>
      <w:r>
        <w:t xml:space="preserve">. or clinical trial, phase ii/ or clinical trial, phase iii/ or clinical trial, phase iv/ or randomized controlled trial/ or pragmatic clinical trial/ or (quasi </w:t>
      </w:r>
      <w:proofErr w:type="spellStart"/>
      <w:r>
        <w:t>adj</w:t>
      </w:r>
      <w:proofErr w:type="spellEnd"/>
      <w:r>
        <w:t xml:space="preserve"> (experimental or random*)</w:t>
      </w:r>
      <w:proofErr w:type="gramStart"/>
      <w:r>
        <w:t>).</w:t>
      </w:r>
      <w:proofErr w:type="spellStart"/>
      <w:r>
        <w:t>ti</w:t>
      </w:r>
      <w:proofErr w:type="gramEnd"/>
      <w:r>
        <w:t>,ab</w:t>
      </w:r>
      <w:proofErr w:type="spellEnd"/>
      <w:r>
        <w:t>. or ((waitlist* or wait* list* or treatment as usual or TAU) adj3 (control or group)).ab.)</w:t>
      </w:r>
    </w:p>
    <w:p w14:paraId="2E47C1FC" w14:textId="77777777" w:rsidR="00E50ECD" w:rsidRDefault="00E50ECD" w:rsidP="00E50ECD">
      <w:r>
        <w:t>4. (1 and 2 and 3)</w:t>
      </w:r>
    </w:p>
    <w:p w14:paraId="11E9AF3A" w14:textId="77777777" w:rsidR="00E50ECD" w:rsidRDefault="00E50ECD" w:rsidP="00E50ECD">
      <w:r>
        <w:t xml:space="preserve">[Field Tags: </w:t>
      </w:r>
      <w:proofErr w:type="spellStart"/>
      <w:r>
        <w:t>ti</w:t>
      </w:r>
      <w:proofErr w:type="spellEnd"/>
      <w:r>
        <w:t xml:space="preserve">-title; ab-abstract; </w:t>
      </w:r>
      <w:proofErr w:type="spellStart"/>
      <w:r>
        <w:t>kf</w:t>
      </w:r>
      <w:proofErr w:type="spellEnd"/>
      <w:r>
        <w:t>-keyword heading word]</w:t>
      </w:r>
    </w:p>
    <w:p w14:paraId="44D459E5" w14:textId="77777777" w:rsidR="00E50ECD" w:rsidRDefault="00E50ECD" w:rsidP="00E50ECD">
      <w:r>
        <w:t>Records were screened for reports of RCTs within the scope of CCMD. Primary and secondary reports of RCTs were tagged to the appropriate study record. Similar weekly search alerts were also conducted on OVID EMBASE and PsycINFO, using relevant subject headings (controlled vocabularies) and search syntax, appropriate to each resource.</w:t>
      </w:r>
    </w:p>
    <w:p w14:paraId="21898953" w14:textId="77777777" w:rsidR="00E50ECD" w:rsidRDefault="00E50ECD" w:rsidP="00E50ECD"/>
    <w:p w14:paraId="3465F48B" w14:textId="0821C2A4" w:rsidR="00E50ECD" w:rsidRDefault="00842C70" w:rsidP="00E50ECD">
      <w:pPr>
        <w:pStyle w:val="Heading3"/>
      </w:pPr>
      <w:r>
        <w:t>Details of the literature searches</w:t>
      </w:r>
    </w:p>
    <w:p w14:paraId="6971D4E6" w14:textId="77777777" w:rsidR="00E50ECD" w:rsidRDefault="00E50ECD" w:rsidP="00E50ECD">
      <w:pPr>
        <w:pStyle w:val="Heading4"/>
      </w:pPr>
      <w:r>
        <w:t>Search 1: Psychological therapies for depression</w:t>
      </w:r>
    </w:p>
    <w:p w14:paraId="4F015EFC" w14:textId="77777777" w:rsidR="00E50ECD" w:rsidRDefault="00E50ECD" w:rsidP="00E50ECD">
      <w:r>
        <w:t>A broad search of all psychological therapies for depression, for the HIRED-MAP project (High Impact Reviews of Effectiveness in Depression - Meta-analysis of Psychological Therapies).</w:t>
      </w:r>
    </w:p>
    <w:p w14:paraId="2C7C1C2E" w14:textId="77777777" w:rsidR="00E50ECD" w:rsidRDefault="00E50ECD" w:rsidP="00E50ECD">
      <w:pPr>
        <w:pStyle w:val="Heading5"/>
      </w:pPr>
      <w:r>
        <w:t xml:space="preserve">1a. CCMDCTR-Studies </w:t>
      </w:r>
    </w:p>
    <w:p w14:paraId="3051E888" w14:textId="77777777" w:rsidR="00E50ECD" w:rsidRDefault="00E50ECD" w:rsidP="00E50ECD">
      <w:r>
        <w:t xml:space="preserve">(all years to 1-January-2012, updated 10-April-2014) </w:t>
      </w:r>
    </w:p>
    <w:p w14:paraId="51526F63" w14:textId="77777777" w:rsidR="00E50ECD" w:rsidRDefault="00E50ECD" w:rsidP="00E50ECD">
      <w:r>
        <w:t xml:space="preserve">#1 (depress* or </w:t>
      </w:r>
      <w:proofErr w:type="spellStart"/>
      <w:r>
        <w:t>dysthymi</w:t>
      </w:r>
      <w:proofErr w:type="spellEnd"/>
      <w:r>
        <w:t>*</w:t>
      </w:r>
      <w:proofErr w:type="gramStart"/>
      <w:r>
        <w:t>):</w:t>
      </w:r>
      <w:proofErr w:type="spellStart"/>
      <w:r>
        <w:t>sco</w:t>
      </w:r>
      <w:proofErr w:type="spellEnd"/>
      <w:proofErr w:type="gramEnd"/>
      <w:r>
        <w:t xml:space="preserve"> and (*</w:t>
      </w:r>
      <w:proofErr w:type="spellStart"/>
      <w:r>
        <w:t>therap</w:t>
      </w:r>
      <w:proofErr w:type="spellEnd"/>
      <w:r>
        <w:t>* or train*):sin</w:t>
      </w:r>
    </w:p>
    <w:p w14:paraId="62881BD4" w14:textId="77777777" w:rsidR="00E50ECD" w:rsidRDefault="00E50ECD" w:rsidP="00E50ECD">
      <w:r>
        <w:t xml:space="preserve">[Search fields: </w:t>
      </w:r>
      <w:proofErr w:type="spellStart"/>
      <w:proofErr w:type="gramStart"/>
      <w:r>
        <w:t>sco:health</w:t>
      </w:r>
      <w:proofErr w:type="spellEnd"/>
      <w:proofErr w:type="gramEnd"/>
      <w:r>
        <w:t xml:space="preserve"> care condition; </w:t>
      </w:r>
      <w:proofErr w:type="spellStart"/>
      <w:r>
        <w:t>sin:intervention</w:t>
      </w:r>
      <w:proofErr w:type="spellEnd"/>
      <w:r>
        <w:t>]</w:t>
      </w:r>
    </w:p>
    <w:p w14:paraId="1A40FE1A" w14:textId="77777777" w:rsidR="00E50ECD" w:rsidRDefault="00E50ECD" w:rsidP="00E50ECD">
      <w:pPr>
        <w:pStyle w:val="Heading5"/>
      </w:pPr>
      <w:r>
        <w:t xml:space="preserve">1b. CCMDCTR-References </w:t>
      </w:r>
    </w:p>
    <w:p w14:paraId="4A60DD59" w14:textId="77777777" w:rsidR="00E50ECD" w:rsidRDefault="00E50ECD" w:rsidP="00E50ECD">
      <w:r>
        <w:t>(all years to 1-January-2012, updated 10-April-2014)</w:t>
      </w:r>
    </w:p>
    <w:p w14:paraId="01187820" w14:textId="77777777" w:rsidR="00E50ECD" w:rsidRDefault="00E50ECD" w:rsidP="00E50ECD">
      <w:r>
        <w:t>#1 (</w:t>
      </w:r>
      <w:proofErr w:type="spellStart"/>
      <w:r>
        <w:t>therap</w:t>
      </w:r>
      <w:proofErr w:type="spellEnd"/>
      <w:r>
        <w:t xml:space="preserve">* or </w:t>
      </w:r>
      <w:proofErr w:type="spellStart"/>
      <w:r>
        <w:t>psychotherap</w:t>
      </w:r>
      <w:proofErr w:type="spellEnd"/>
      <w:r>
        <w:t>*</w:t>
      </w:r>
      <w:proofErr w:type="gramStart"/>
      <w:r>
        <w:t>):</w:t>
      </w:r>
      <w:proofErr w:type="spellStart"/>
      <w:r>
        <w:t>ti</w:t>
      </w:r>
      <w:proofErr w:type="gramEnd"/>
      <w:r>
        <w:t>,ab</w:t>
      </w:r>
      <w:proofErr w:type="spellEnd"/>
    </w:p>
    <w:p w14:paraId="22C52078" w14:textId="77777777" w:rsidR="00E50ECD" w:rsidRDefault="00E50ECD" w:rsidP="00E50ECD">
      <w:r>
        <w:t>#2 (psychotherapy):</w:t>
      </w:r>
      <w:proofErr w:type="spellStart"/>
      <w:proofErr w:type="gramStart"/>
      <w:r>
        <w:t>kw,ky</w:t>
      </w:r>
      <w:proofErr w:type="gramEnd"/>
      <w:r>
        <w:t>,mh,emt</w:t>
      </w:r>
      <w:proofErr w:type="spellEnd"/>
    </w:p>
    <w:p w14:paraId="7F7B61F3" w14:textId="77777777" w:rsidR="00E50ECD" w:rsidRDefault="00E50ECD" w:rsidP="00E50ECD">
      <w:r>
        <w:t xml:space="preserve">#3 (acceptance* or commitment* or “activity scheduling” or </w:t>
      </w:r>
      <w:proofErr w:type="spellStart"/>
      <w:r>
        <w:t>adlerian</w:t>
      </w:r>
      <w:proofErr w:type="spellEnd"/>
      <w:r>
        <w:t xml:space="preserve"> or art or aversion or brief or “client cent*” or cognitive or </w:t>
      </w:r>
      <w:proofErr w:type="spellStart"/>
      <w:r>
        <w:t>color</w:t>
      </w:r>
      <w:proofErr w:type="spellEnd"/>
      <w:r>
        <w:t xml:space="preserve"> or colour or compassion-focused or “compassion focus*” or compassionate or conjoint or conversion or conversational or couples or dance or dialectic* or diffusion or distraction or eclectic or (emotion and focus*) or emotion-focus* or existential or </w:t>
      </w:r>
      <w:r>
        <w:lastRenderedPageBreak/>
        <w:t xml:space="preserve">experiential or exposure or expressive or family or focus-oriented or “focus oriented” or </w:t>
      </w:r>
      <w:proofErr w:type="spellStart"/>
      <w:r>
        <w:t>freudian</w:t>
      </w:r>
      <w:proofErr w:type="spellEnd"/>
      <w:r>
        <w:t xml:space="preserve"> or gestalt or “group” or humanistic or implosive or insight or integrative or interpersonal or </w:t>
      </w:r>
      <w:proofErr w:type="spellStart"/>
      <w:r>
        <w:t>jungian</w:t>
      </w:r>
      <w:proofErr w:type="spellEnd"/>
      <w:r>
        <w:t xml:space="preserve"> or </w:t>
      </w:r>
      <w:proofErr w:type="spellStart"/>
      <w:r>
        <w:t>kleinian</w:t>
      </w:r>
      <w:proofErr w:type="spellEnd"/>
      <w:r>
        <w:t xml:space="preserve"> or logo or marital or metacognitive or meta-cognitive or milieu or </w:t>
      </w:r>
      <w:proofErr w:type="spellStart"/>
      <w:r>
        <w:t>morita</w:t>
      </w:r>
      <w:proofErr w:type="spellEnd"/>
      <w:r>
        <w:t xml:space="preserve"> or multimodal or multi-modal or music or narrative or nondirective or non-directive or “non directive” or nonspecific or non-specific or “</w:t>
      </w:r>
      <w:proofErr w:type="spellStart"/>
      <w:r>
        <w:t>non specific</w:t>
      </w:r>
      <w:proofErr w:type="spellEnd"/>
      <w:r>
        <w:t xml:space="preserve">” or “object relations” or “personal construct” or “person cent*” or person-cent* or persuasion or play or ((pleasant or pleasing) and event*) or primal or problem-focused or “problem focused” or problem-solving or “problem solving” or process-experiential or “process experiential” or psychodynamic or “rational emotive” or reality or “reciprocal inhibition” or relationship* or reminiscence or restructuring or </w:t>
      </w:r>
      <w:proofErr w:type="spellStart"/>
      <w:r>
        <w:t>rogerian</w:t>
      </w:r>
      <w:proofErr w:type="spellEnd"/>
      <w:r>
        <w:t xml:space="preserve"> or schema* or self-control* or “</w:t>
      </w:r>
      <w:proofErr w:type="spellStart"/>
      <w:r>
        <w:t>self control</w:t>
      </w:r>
      <w:proofErr w:type="spellEnd"/>
      <w:r>
        <w:t>*” or “short term” or short-term or sex or “social effectiveness” or “social skill*” or socio-environment* or “socio environment*” or “solution focused” or solution-focused or “stress management” or supportive or time-limited or “time limited” or “third wave” or transference or transtheoretical or validation) [all fields]</w:t>
      </w:r>
    </w:p>
    <w:p w14:paraId="3B69A21F" w14:textId="77777777" w:rsidR="00E50ECD" w:rsidRDefault="00E50ECD" w:rsidP="00E50ECD">
      <w:r>
        <w:t>#4 (abreaction or “acting out” or “age regression” or ((assertive* or autogenic or mind or sensitivity) and train*) or autosuggestion or “</w:t>
      </w:r>
      <w:proofErr w:type="spellStart"/>
      <w:r>
        <w:t>balint</w:t>
      </w:r>
      <w:proofErr w:type="spellEnd"/>
      <w:r>
        <w:t xml:space="preserve"> group” or ((</w:t>
      </w:r>
      <w:proofErr w:type="spellStart"/>
      <w:r>
        <w:t>behavior</w:t>
      </w:r>
      <w:proofErr w:type="spellEnd"/>
      <w:r>
        <w:t xml:space="preserve">* or behaviour*) and (activation or </w:t>
      </w:r>
      <w:proofErr w:type="spellStart"/>
      <w:r>
        <w:t>therap</w:t>
      </w:r>
      <w:proofErr w:type="spellEnd"/>
      <w:r>
        <w:t xml:space="preserve">* or treatment or contracting or modification)) or biofeedback or catharsis or cognitive or “mind training” or counsel* or “contingency management” or countertransference or “covert sensitization” or “eye movement </w:t>
      </w:r>
      <w:proofErr w:type="spellStart"/>
      <w:r>
        <w:t>desensiti</w:t>
      </w:r>
      <w:proofErr w:type="spellEnd"/>
      <w:r>
        <w:t xml:space="preserve">*” or “crisis intervention” or “dream analysis” or “emotional freedom” or “free association” or “functional </w:t>
      </w:r>
      <w:proofErr w:type="spellStart"/>
      <w:r>
        <w:t>analys</w:t>
      </w:r>
      <w:proofErr w:type="spellEnd"/>
      <w:r>
        <w:t xml:space="preserve">*” or griefwork or “guided imagery” or </w:t>
      </w:r>
      <w:proofErr w:type="spellStart"/>
      <w:r>
        <w:t>hypno</w:t>
      </w:r>
      <w:proofErr w:type="spellEnd"/>
      <w:r>
        <w:t xml:space="preserve">* or imagery or meditation* or “mental healing” or mindfulness* or </w:t>
      </w:r>
      <w:proofErr w:type="spellStart"/>
      <w:r>
        <w:t>psychoanaly</w:t>
      </w:r>
      <w:proofErr w:type="spellEnd"/>
      <w:r>
        <w:t xml:space="preserve">* or psychodrama or </w:t>
      </w:r>
      <w:proofErr w:type="spellStart"/>
      <w:r>
        <w:t>psychoeducat</w:t>
      </w:r>
      <w:proofErr w:type="spellEnd"/>
      <w:r>
        <w:t xml:space="preserve">* or "psychological support*" or “psychosocial support*” or “social support*” or “family support*” or </w:t>
      </w:r>
      <w:proofErr w:type="spellStart"/>
      <w:r>
        <w:t>psychotherap</w:t>
      </w:r>
      <w:proofErr w:type="spellEnd"/>
      <w:r>
        <w:t>* or relaxation or "role play*" or "</w:t>
      </w:r>
      <w:proofErr w:type="spellStart"/>
      <w:r>
        <w:t>self analysis</w:t>
      </w:r>
      <w:proofErr w:type="spellEnd"/>
      <w:r>
        <w:t>" or "</w:t>
      </w:r>
      <w:proofErr w:type="spellStart"/>
      <w:r>
        <w:t>self esteem</w:t>
      </w:r>
      <w:proofErr w:type="spellEnd"/>
      <w:r>
        <w:t>" or "sensitivity training" or (support* and group*) or therapist or "therapeutic technique*" or "transactional analysis") [all fields]</w:t>
      </w:r>
    </w:p>
    <w:p w14:paraId="5E7D64A3" w14:textId="77777777" w:rsidR="00E50ECD" w:rsidRDefault="00E50ECD" w:rsidP="00E50ECD">
      <w:r>
        <w:t>#5. ((#1 or #2) and #3) or #4</w:t>
      </w:r>
    </w:p>
    <w:p w14:paraId="0B8AB834" w14:textId="77777777" w:rsidR="00E50ECD" w:rsidRDefault="00E50ECD" w:rsidP="00E50ECD">
      <w:r>
        <w:t xml:space="preserve">#6. (depress* or </w:t>
      </w:r>
      <w:proofErr w:type="spellStart"/>
      <w:r>
        <w:t>dysthymi</w:t>
      </w:r>
      <w:proofErr w:type="spellEnd"/>
      <w:r>
        <w:t>*</w:t>
      </w:r>
      <w:proofErr w:type="gramStart"/>
      <w:r>
        <w:t>):</w:t>
      </w:r>
      <w:proofErr w:type="spellStart"/>
      <w:r>
        <w:t>ti</w:t>
      </w:r>
      <w:proofErr w:type="gramEnd"/>
      <w:r>
        <w:t>,ab</w:t>
      </w:r>
      <w:proofErr w:type="spellEnd"/>
    </w:p>
    <w:p w14:paraId="63C96773" w14:textId="77777777" w:rsidR="00E50ECD" w:rsidRDefault="00E50ECD" w:rsidP="00E50ECD">
      <w:r>
        <w:t>#7. Tagged to CCMDCTR-Study=empty</w:t>
      </w:r>
    </w:p>
    <w:p w14:paraId="40928856" w14:textId="77777777" w:rsidR="00E50ECD" w:rsidRDefault="00E50ECD" w:rsidP="00E50ECD">
      <w:r>
        <w:t xml:space="preserve">[Search fields: </w:t>
      </w:r>
      <w:proofErr w:type="spellStart"/>
      <w:proofErr w:type="gramStart"/>
      <w:r>
        <w:t>ti:title</w:t>
      </w:r>
      <w:proofErr w:type="spellEnd"/>
      <w:proofErr w:type="gramEnd"/>
      <w:r>
        <w:t xml:space="preserve">; </w:t>
      </w:r>
      <w:proofErr w:type="spellStart"/>
      <w:r>
        <w:t>ab:abstract</w:t>
      </w:r>
      <w:proofErr w:type="spellEnd"/>
      <w:r>
        <w:t xml:space="preserve">; </w:t>
      </w:r>
      <w:proofErr w:type="spellStart"/>
      <w:r>
        <w:t>kw:Cochrane</w:t>
      </w:r>
      <w:proofErr w:type="spellEnd"/>
      <w:r>
        <w:t xml:space="preserve"> Review Group (CRG) keywords; </w:t>
      </w:r>
      <w:proofErr w:type="spellStart"/>
      <w:r>
        <w:t>ky</w:t>
      </w:r>
      <w:proofErr w:type="spellEnd"/>
      <w:r>
        <w:t xml:space="preserve">: other keywords; </w:t>
      </w:r>
      <w:proofErr w:type="spellStart"/>
      <w:r>
        <w:t>emt</w:t>
      </w:r>
      <w:proofErr w:type="spellEnd"/>
      <w:r>
        <w:t xml:space="preserve">: EMTREE headings; </w:t>
      </w:r>
      <w:proofErr w:type="spellStart"/>
      <w:r>
        <w:t>mh</w:t>
      </w:r>
      <w:proofErr w:type="spellEnd"/>
      <w:r>
        <w:t xml:space="preserve">: </w:t>
      </w:r>
      <w:proofErr w:type="spellStart"/>
      <w:r>
        <w:t>MeSH</w:t>
      </w:r>
      <w:proofErr w:type="spellEnd"/>
      <w:r>
        <w:t xml:space="preserve"> headings]</w:t>
      </w:r>
    </w:p>
    <w:p w14:paraId="508511C0" w14:textId="77777777" w:rsidR="00E50ECD" w:rsidRDefault="00E50ECD" w:rsidP="00E50ECD"/>
    <w:p w14:paraId="1C06C9AB" w14:textId="77777777" w:rsidR="00E50ECD" w:rsidRDefault="00E50ECD" w:rsidP="00E50ECD">
      <w:pPr>
        <w:pStyle w:val="Heading4"/>
      </w:pPr>
      <w:r>
        <w:t>Search 2: Cognitive behavioural therapies versus treatment as usual for depression</w:t>
      </w:r>
    </w:p>
    <w:p w14:paraId="4B737392" w14:textId="77777777" w:rsidR="00E50ECD" w:rsidRDefault="00E50ECD" w:rsidP="00E50ECD">
      <w:r>
        <w:t>A cross-search of CCMD-CTR-</w:t>
      </w:r>
      <w:proofErr w:type="spellStart"/>
      <w:r>
        <w:t>Sudies</w:t>
      </w:r>
      <w:proofErr w:type="spellEnd"/>
      <w:r>
        <w:t xml:space="preserve"> and CCMD-CTR-References Registers. </w:t>
      </w:r>
    </w:p>
    <w:p w14:paraId="272588B3" w14:textId="77777777" w:rsidR="00E50ECD" w:rsidRDefault="00E50ECD" w:rsidP="00E50ECD">
      <w:r>
        <w:t>(10-Apr-2014 to 7-Aug-2015, updated 6-June-2016)</w:t>
      </w:r>
    </w:p>
    <w:p w14:paraId="65F9FAA4" w14:textId="77777777" w:rsidR="00E50ECD" w:rsidRDefault="00E50ECD" w:rsidP="00E50ECD">
      <w:r>
        <w:t>[N.B. Prior to this date, studies were identified from the global HIRED-MAP searches, detailed above]</w:t>
      </w:r>
    </w:p>
    <w:p w14:paraId="42114796" w14:textId="77777777" w:rsidR="00E50ECD" w:rsidRDefault="00E50ECD" w:rsidP="00E50ECD">
      <w:r>
        <w:t>#1. ((cognitive NEAR2 (</w:t>
      </w:r>
      <w:proofErr w:type="spellStart"/>
      <w:r>
        <w:t>behavi</w:t>
      </w:r>
      <w:proofErr w:type="spellEnd"/>
      <w:r>
        <w:t xml:space="preserve">* or </w:t>
      </w:r>
      <w:proofErr w:type="spellStart"/>
      <w:r>
        <w:t>modif</w:t>
      </w:r>
      <w:proofErr w:type="spellEnd"/>
      <w:r>
        <w:t xml:space="preserve">* or </w:t>
      </w:r>
      <w:proofErr w:type="spellStart"/>
      <w:r>
        <w:t>restructur</w:t>
      </w:r>
      <w:proofErr w:type="spellEnd"/>
      <w:r>
        <w:t>* or intervention or treatment* or *</w:t>
      </w:r>
      <w:proofErr w:type="spellStart"/>
      <w:r>
        <w:t>therap</w:t>
      </w:r>
      <w:proofErr w:type="spellEnd"/>
      <w:r>
        <w:t>* or train*))) [all fields]</w:t>
      </w:r>
    </w:p>
    <w:p w14:paraId="2BF40F73" w14:textId="77777777" w:rsidR="00E50ECD" w:rsidRDefault="00E50ECD" w:rsidP="00E50ECD">
      <w:r>
        <w:t xml:space="preserve">#2. </w:t>
      </w:r>
      <w:proofErr w:type="spellStart"/>
      <w:proofErr w:type="gramStart"/>
      <w:r>
        <w:t>cognitive:ti</w:t>
      </w:r>
      <w:proofErr w:type="spellEnd"/>
      <w:proofErr w:type="gramEnd"/>
    </w:p>
    <w:p w14:paraId="4D016CF8" w14:textId="77777777" w:rsidR="00E50ECD" w:rsidRDefault="00E50ECD" w:rsidP="00E50ECD">
      <w:r>
        <w:t>#3. (*CBT* or cognitive-</w:t>
      </w:r>
      <w:proofErr w:type="spellStart"/>
      <w:r>
        <w:t>behavi</w:t>
      </w:r>
      <w:proofErr w:type="spellEnd"/>
      <w:r>
        <w:t>*) [all fields]</w:t>
      </w:r>
    </w:p>
    <w:p w14:paraId="4ABE36CB" w14:textId="77777777" w:rsidR="00E50ECD" w:rsidRDefault="00E50ECD" w:rsidP="00E50ECD">
      <w:r>
        <w:t>#4. (RET OR PST</w:t>
      </w:r>
      <w:proofErr w:type="gramStart"/>
      <w:r>
        <w:t>):ab</w:t>
      </w:r>
      <w:proofErr w:type="gramEnd"/>
    </w:p>
    <w:p w14:paraId="7E48D545" w14:textId="77777777" w:rsidR="00E50ECD" w:rsidRDefault="00E50ECD" w:rsidP="00E50ECD">
      <w:r>
        <w:lastRenderedPageBreak/>
        <w:t xml:space="preserve">#5. (problem-sol* or “problem sol*” or </w:t>
      </w:r>
      <w:proofErr w:type="spellStart"/>
      <w:r>
        <w:t>psychoeducat</w:t>
      </w:r>
      <w:proofErr w:type="spellEnd"/>
      <w:r>
        <w:t>* or psycho-</w:t>
      </w:r>
      <w:proofErr w:type="spellStart"/>
      <w:r>
        <w:t>educat</w:t>
      </w:r>
      <w:proofErr w:type="spellEnd"/>
      <w:r>
        <w:t>* or psychodrama or psycho-drama* or “rational emotive” or “reality *</w:t>
      </w:r>
      <w:proofErr w:type="spellStart"/>
      <w:r>
        <w:t>therap</w:t>
      </w:r>
      <w:proofErr w:type="spellEnd"/>
      <w:r>
        <w:t>*” or “role play*” or schema or schemas or schemata)</w:t>
      </w:r>
    </w:p>
    <w:p w14:paraId="4B2ABBDD" w14:textId="77777777" w:rsidR="00E50ECD" w:rsidRDefault="00E50ECD" w:rsidP="00E50ECD">
      <w:r>
        <w:t>#6. (self-control or (self* NEAR2 (control or efficacy))) [all fields]</w:t>
      </w:r>
    </w:p>
    <w:p w14:paraId="4175FA9B" w14:textId="77777777" w:rsidR="00E50ECD" w:rsidRDefault="00E50ECD" w:rsidP="00E50ECD">
      <w:r>
        <w:t>#7. “stress manage*” [all fields]</w:t>
      </w:r>
    </w:p>
    <w:p w14:paraId="661BE6AC" w14:textId="77777777" w:rsidR="00E50ECD" w:rsidRDefault="00E50ECD" w:rsidP="00E50ECD">
      <w:r>
        <w:t>#8. (group NEXT (*</w:t>
      </w:r>
      <w:proofErr w:type="spellStart"/>
      <w:r>
        <w:t>therap</w:t>
      </w:r>
      <w:proofErr w:type="spellEnd"/>
      <w:r>
        <w:t>* or program* or treatment</w:t>
      </w:r>
      <w:proofErr w:type="gramStart"/>
      <w:r>
        <w:t>))[</w:t>
      </w:r>
      <w:proofErr w:type="gramEnd"/>
      <w:r>
        <w:t>all fields]</w:t>
      </w:r>
    </w:p>
    <w:p w14:paraId="576D3092" w14:textId="77777777" w:rsidR="00E50ECD" w:rsidRDefault="00E50ECD" w:rsidP="00E50ECD">
      <w:r>
        <w:t>#9. (#1 or #2 or #3 or #4 or #5 or #6 or #7 or #8)</w:t>
      </w:r>
    </w:p>
    <w:p w14:paraId="12ED33F3" w14:textId="77777777" w:rsidR="00E50ECD" w:rsidRDefault="00E50ECD" w:rsidP="00E50ECD">
      <w:r>
        <w:t>#10. depress</w:t>
      </w:r>
      <w:proofErr w:type="gramStart"/>
      <w:r>
        <w:t>*:</w:t>
      </w:r>
      <w:proofErr w:type="spellStart"/>
      <w:r>
        <w:t>ti</w:t>
      </w:r>
      <w:proofErr w:type="spellEnd"/>
      <w:proofErr w:type="gramEnd"/>
    </w:p>
    <w:p w14:paraId="30EE9BC3" w14:textId="77777777" w:rsidR="00E50ECD" w:rsidRDefault="00E50ECD" w:rsidP="00E50ECD">
      <w:r>
        <w:t>#11. (depression or depressive):</w:t>
      </w:r>
      <w:proofErr w:type="spellStart"/>
      <w:proofErr w:type="gramStart"/>
      <w:r>
        <w:t>kw,ky</w:t>
      </w:r>
      <w:proofErr w:type="gramEnd"/>
      <w:r>
        <w:t>,mh,emt</w:t>
      </w:r>
      <w:proofErr w:type="spellEnd"/>
    </w:p>
    <w:p w14:paraId="4CDA614E" w14:textId="77777777" w:rsidR="00E50ECD" w:rsidRDefault="00E50ECD" w:rsidP="00E50ECD">
      <w:r>
        <w:t xml:space="preserve">#12. (depress* and (Beck* or BDI* or DSM* or “Diagnostic and Statistical Manual of Mental Disorders” or Hamilton or HAM-D or HAMD or “International Classification of Diseases” </w:t>
      </w:r>
      <w:proofErr w:type="gramStart"/>
      <w:r>
        <w:t>or  ICD</w:t>
      </w:r>
      <w:proofErr w:type="gramEnd"/>
      <w:r>
        <w:t>-10)):ab</w:t>
      </w:r>
    </w:p>
    <w:p w14:paraId="70D3C287" w14:textId="77777777" w:rsidR="00E50ECD" w:rsidRDefault="00E50ECD" w:rsidP="00E50ECD">
      <w:r>
        <w:t>#13. (MDD or (depress* NEAR2 (</w:t>
      </w:r>
      <w:proofErr w:type="spellStart"/>
      <w:r>
        <w:t>diagnos</w:t>
      </w:r>
      <w:proofErr w:type="spellEnd"/>
      <w:r>
        <w:t>* or episode* or disorder or major or scale* or score* or unipolar))</w:t>
      </w:r>
      <w:proofErr w:type="gramStart"/>
      <w:r>
        <w:t>):ab</w:t>
      </w:r>
      <w:proofErr w:type="gramEnd"/>
    </w:p>
    <w:p w14:paraId="06DAA30B" w14:textId="77777777" w:rsidR="00E50ECD" w:rsidRDefault="00E50ECD" w:rsidP="00E50ECD">
      <w:r>
        <w:t>#14. (#10 or #11 or #12 or #13)</w:t>
      </w:r>
    </w:p>
    <w:p w14:paraId="0CAD82FD" w14:textId="77777777" w:rsidR="00E50ECD" w:rsidRDefault="00E50ECD" w:rsidP="00E50ECD">
      <w:r>
        <w:t>#15. (#9 and #14)</w:t>
      </w:r>
    </w:p>
    <w:p w14:paraId="7786DAE8" w14:textId="77777777" w:rsidR="00E50ECD" w:rsidRDefault="00E50ECD" w:rsidP="00E50ECD">
      <w:r>
        <w:t>#16. (treatment-as-usual or (treatment* NEAR2 usual) or (standard NEAR2 care) or (routine NEAR2 care) or (usual NEAR2 medication*) or (usual NEAR2 care) or TAU</w:t>
      </w:r>
      <w:proofErr w:type="gramStart"/>
      <w:r>
        <w:t>):</w:t>
      </w:r>
      <w:proofErr w:type="spellStart"/>
      <w:r>
        <w:t>ti</w:t>
      </w:r>
      <w:proofErr w:type="gramEnd"/>
      <w:r>
        <w:t>,ab</w:t>
      </w:r>
      <w:proofErr w:type="spellEnd"/>
    </w:p>
    <w:p w14:paraId="0B88DC90" w14:textId="77777777" w:rsidR="00E50ECD" w:rsidRDefault="00E50ECD" w:rsidP="00E50ECD">
      <w:r>
        <w:t>#17. (waitlist* or wait-list* or waiting-list* or “wait* list*” or (waiting next (condition or control)) or WLC</w:t>
      </w:r>
      <w:proofErr w:type="gramStart"/>
      <w:r>
        <w:t>):</w:t>
      </w:r>
      <w:proofErr w:type="spellStart"/>
      <w:r>
        <w:t>ti</w:t>
      </w:r>
      <w:proofErr w:type="gramEnd"/>
      <w:r>
        <w:t>,ab</w:t>
      </w:r>
      <w:proofErr w:type="spellEnd"/>
    </w:p>
    <w:p w14:paraId="1C82318B" w14:textId="77777777" w:rsidR="00E50ECD" w:rsidRDefault="00E50ECD" w:rsidP="00E50ECD">
      <w:r>
        <w:t>#18.  ("delayed treatment*" or “no treatment*” or “non treatment*” or nontreatment* or “minim* treatment*” or “untreated group*” or “untreated control*” or “without any treatment”</w:t>
      </w:r>
      <w:proofErr w:type="gramStart"/>
      <w:r>
        <w:t>):</w:t>
      </w:r>
      <w:proofErr w:type="spellStart"/>
      <w:r>
        <w:t>ti</w:t>
      </w:r>
      <w:proofErr w:type="gramEnd"/>
      <w:r>
        <w:t>,ab</w:t>
      </w:r>
      <w:proofErr w:type="spellEnd"/>
    </w:p>
    <w:p w14:paraId="49B361EF" w14:textId="77777777" w:rsidR="00E50ECD" w:rsidRDefault="00E50ECD" w:rsidP="00E50ECD">
      <w:r>
        <w:t>#19. (untreated NEAR3 (patients or participants or subjects or group* or control*)</w:t>
      </w:r>
      <w:proofErr w:type="gramStart"/>
      <w:r>
        <w:t>):</w:t>
      </w:r>
      <w:proofErr w:type="spellStart"/>
      <w:r>
        <w:t>ti</w:t>
      </w:r>
      <w:proofErr w:type="gramEnd"/>
      <w:r>
        <w:t>,ab</w:t>
      </w:r>
      <w:proofErr w:type="spellEnd"/>
    </w:p>
    <w:p w14:paraId="01C0EFC2" w14:textId="77777777" w:rsidR="00E50ECD" w:rsidRDefault="00E50ECD" w:rsidP="00E50ECD">
      <w:r>
        <w:t xml:space="preserve">#20. (“no intervention*” or </w:t>
      </w:r>
      <w:proofErr w:type="spellStart"/>
      <w:r>
        <w:t>non intervention</w:t>
      </w:r>
      <w:proofErr w:type="spellEnd"/>
      <w:r>
        <w:t>* or non-intervention* or without any intervention*</w:t>
      </w:r>
      <w:proofErr w:type="gramStart"/>
      <w:r>
        <w:t>):</w:t>
      </w:r>
      <w:proofErr w:type="spellStart"/>
      <w:r>
        <w:t>ti</w:t>
      </w:r>
      <w:proofErr w:type="gramEnd"/>
      <w:r>
        <w:t>,ab</w:t>
      </w:r>
      <w:proofErr w:type="spellEnd"/>
    </w:p>
    <w:p w14:paraId="61BAA876" w14:textId="77777777" w:rsidR="00E50ECD" w:rsidRDefault="00E50ECD" w:rsidP="00E50ECD">
      <w:r>
        <w:t>#21. (“</w:t>
      </w:r>
      <w:proofErr w:type="spellStart"/>
      <w:r>
        <w:t>receiv</w:t>
      </w:r>
      <w:proofErr w:type="spellEnd"/>
      <w:r>
        <w:t>* nothing” or “standard control”</w:t>
      </w:r>
      <w:proofErr w:type="gramStart"/>
      <w:r>
        <w:t>):</w:t>
      </w:r>
      <w:proofErr w:type="spellStart"/>
      <w:r>
        <w:t>ti</w:t>
      </w:r>
      <w:proofErr w:type="gramEnd"/>
      <w:r>
        <w:t>,ab</w:t>
      </w:r>
      <w:proofErr w:type="spellEnd"/>
    </w:p>
    <w:p w14:paraId="50DD9F8B" w14:textId="77777777" w:rsidR="00E50ECD" w:rsidRDefault="00E50ECD" w:rsidP="00E50ECD">
      <w:r>
        <w:t xml:space="preserve">#22. (“no </w:t>
      </w:r>
      <w:proofErr w:type="spellStart"/>
      <w:r>
        <w:t>therap</w:t>
      </w:r>
      <w:proofErr w:type="spellEnd"/>
      <w:r>
        <w:t xml:space="preserve">*” or “non </w:t>
      </w:r>
      <w:proofErr w:type="spellStart"/>
      <w:r>
        <w:t>therap</w:t>
      </w:r>
      <w:proofErr w:type="spellEnd"/>
      <w:r>
        <w:t xml:space="preserve">*” or </w:t>
      </w:r>
      <w:proofErr w:type="spellStart"/>
      <w:r>
        <w:t>nontherap</w:t>
      </w:r>
      <w:proofErr w:type="spellEnd"/>
      <w:r>
        <w:t xml:space="preserve">* or “minim* </w:t>
      </w:r>
      <w:proofErr w:type="spellStart"/>
      <w:r>
        <w:t>therap</w:t>
      </w:r>
      <w:proofErr w:type="spellEnd"/>
      <w:r>
        <w:t xml:space="preserve">*” or “no contact” or </w:t>
      </w:r>
      <w:proofErr w:type="spellStart"/>
      <w:r>
        <w:t>pseudotherap</w:t>
      </w:r>
      <w:proofErr w:type="spellEnd"/>
      <w:r>
        <w:t>* or “</w:t>
      </w:r>
      <w:proofErr w:type="spellStart"/>
      <w:r>
        <w:t>therap</w:t>
      </w:r>
      <w:proofErr w:type="spellEnd"/>
      <w:r>
        <w:t xml:space="preserve">* as usual” or “usual </w:t>
      </w:r>
      <w:proofErr w:type="spellStart"/>
      <w:r>
        <w:t>therap</w:t>
      </w:r>
      <w:proofErr w:type="spellEnd"/>
      <w:r>
        <w:t>*”</w:t>
      </w:r>
      <w:proofErr w:type="gramStart"/>
      <w:r>
        <w:t>):</w:t>
      </w:r>
      <w:proofErr w:type="spellStart"/>
      <w:r>
        <w:t>ti</w:t>
      </w:r>
      <w:proofErr w:type="gramEnd"/>
      <w:r>
        <w:t>,ab</w:t>
      </w:r>
      <w:proofErr w:type="spellEnd"/>
    </w:p>
    <w:p w14:paraId="613E7ED2" w14:textId="77777777" w:rsidR="00E50ECD" w:rsidRDefault="00E50ECD" w:rsidP="00E50ECD">
      <w:r>
        <w:t>#23. (“reference group” or “observation group”</w:t>
      </w:r>
      <w:proofErr w:type="gramStart"/>
      <w:r>
        <w:t>):</w:t>
      </w:r>
      <w:proofErr w:type="spellStart"/>
      <w:r>
        <w:t>ti</w:t>
      </w:r>
      <w:proofErr w:type="gramEnd"/>
      <w:r>
        <w:t>,ab</w:t>
      </w:r>
      <w:proofErr w:type="spellEnd"/>
    </w:p>
    <w:p w14:paraId="35942AA3" w14:textId="77777777" w:rsidR="00E50ECD" w:rsidRDefault="00E50ECD" w:rsidP="00E50ECD">
      <w:r>
        <w:t>#24. (“convention* treatment” or “conventional *</w:t>
      </w:r>
      <w:proofErr w:type="spellStart"/>
      <w:r>
        <w:t>therap</w:t>
      </w:r>
      <w:proofErr w:type="spellEnd"/>
      <w:r>
        <w:t>*” or “standard treatment*”</w:t>
      </w:r>
      <w:proofErr w:type="gramStart"/>
      <w:r>
        <w:t>):</w:t>
      </w:r>
      <w:proofErr w:type="spellStart"/>
      <w:r>
        <w:t>ti</w:t>
      </w:r>
      <w:proofErr w:type="gramEnd"/>
      <w:r>
        <w:t>,ab</w:t>
      </w:r>
      <w:proofErr w:type="spellEnd"/>
    </w:p>
    <w:p w14:paraId="10347BB8" w14:textId="77777777" w:rsidR="00E50ECD" w:rsidRDefault="00E50ECD" w:rsidP="00E50ECD">
      <w:r>
        <w:t>#25. (#16 OR #17 OR #18 OR #19 OR #20 OR #21 OR #22 OR #23 OR #24)</w:t>
      </w:r>
    </w:p>
    <w:p w14:paraId="487B06C7" w14:textId="77777777" w:rsidR="00E50ECD" w:rsidRDefault="00E50ECD" w:rsidP="00E50ECD">
      <w:r>
        <w:t>#26. (#15 and #25)</w:t>
      </w:r>
    </w:p>
    <w:p w14:paraId="05C114C9" w14:textId="77777777" w:rsidR="00E50ECD" w:rsidRDefault="00E50ECD" w:rsidP="00E50ECD"/>
    <w:p w14:paraId="5B471572" w14:textId="77777777" w:rsidR="00E50ECD" w:rsidRDefault="00E50ECD" w:rsidP="00E50ECD">
      <w:pPr>
        <w:pStyle w:val="Heading4"/>
      </w:pPr>
      <w:r>
        <w:lastRenderedPageBreak/>
        <w:t>Search 3. Multimedia-delivered cognitive behavioural therapy versus face-to-face cognitive behavioural therapy for depression in adults</w:t>
      </w:r>
    </w:p>
    <w:p w14:paraId="510E999E" w14:textId="77777777" w:rsidR="00E50ECD" w:rsidRDefault="00E50ECD" w:rsidP="00E50ECD">
      <w:r>
        <w:t>(All years to 10-June-2016)</w:t>
      </w:r>
    </w:p>
    <w:p w14:paraId="38282F1F" w14:textId="77777777" w:rsidR="00E50ECD" w:rsidRDefault="00E50ECD" w:rsidP="00E50ECD">
      <w:r>
        <w:t>A cross-search of CCMD-CTR-</w:t>
      </w:r>
      <w:proofErr w:type="spellStart"/>
      <w:r>
        <w:t>Sudies</w:t>
      </w:r>
      <w:proofErr w:type="spellEnd"/>
      <w:r>
        <w:t xml:space="preserve"> and CCMD-CTR-References Registers.</w:t>
      </w:r>
    </w:p>
    <w:p w14:paraId="78A4813D" w14:textId="77777777" w:rsidR="00E50ECD" w:rsidRDefault="00E50ECD" w:rsidP="00E50ECD">
      <w:r>
        <w:t xml:space="preserve">#1 ("chat room*" or distance* or </w:t>
      </w:r>
      <w:proofErr w:type="spellStart"/>
      <w:r>
        <w:t>etherap</w:t>
      </w:r>
      <w:proofErr w:type="spellEnd"/>
      <w:r>
        <w:t>* or e-</w:t>
      </w:r>
      <w:proofErr w:type="spellStart"/>
      <w:r>
        <w:t>therap</w:t>
      </w:r>
      <w:proofErr w:type="spellEnd"/>
      <w:r>
        <w:t xml:space="preserve">* or "instant </w:t>
      </w:r>
      <w:proofErr w:type="spellStart"/>
      <w:r>
        <w:t>messag</w:t>
      </w:r>
      <w:proofErr w:type="spellEnd"/>
      <w:r>
        <w:t xml:space="preserve">*" or </w:t>
      </w:r>
      <w:proofErr w:type="spellStart"/>
      <w:r>
        <w:t>iCBT</w:t>
      </w:r>
      <w:proofErr w:type="spellEnd"/>
      <w:r>
        <w:t xml:space="preserve">* or </w:t>
      </w:r>
      <w:proofErr w:type="spellStart"/>
      <w:r>
        <w:t>i</w:t>
      </w:r>
      <w:proofErr w:type="spellEnd"/>
      <w:r>
        <w:t xml:space="preserve">-CBT or </w:t>
      </w:r>
      <w:proofErr w:type="spellStart"/>
      <w:r>
        <w:t>cCBT</w:t>
      </w:r>
      <w:proofErr w:type="spellEnd"/>
      <w:r>
        <w:t xml:space="preserve"> or c-CBT or internet* or web* or www* or online* or on-line* or mHealth or multimedia* or multi-media* or mobile or email* or e-mail* or remote or texting or "text message" or SMS or telehealth* or </w:t>
      </w:r>
      <w:proofErr w:type="spellStart"/>
      <w:r>
        <w:t>telemed</w:t>
      </w:r>
      <w:proofErr w:type="spellEnd"/>
      <w:r>
        <w:t xml:space="preserve">* or </w:t>
      </w:r>
      <w:proofErr w:type="spellStart"/>
      <w:r>
        <w:t>telepsych</w:t>
      </w:r>
      <w:proofErr w:type="spellEnd"/>
      <w:r>
        <w:t xml:space="preserve">* or </w:t>
      </w:r>
      <w:proofErr w:type="spellStart"/>
      <w:r>
        <w:t>teletherap</w:t>
      </w:r>
      <w:proofErr w:type="spellEnd"/>
      <w:r>
        <w:t>* or tele-</w:t>
      </w:r>
      <w:proofErr w:type="spellStart"/>
      <w:r>
        <w:t>therap</w:t>
      </w:r>
      <w:proofErr w:type="spellEnd"/>
      <w:r>
        <w:t>*) [all fields]</w:t>
      </w:r>
    </w:p>
    <w:p w14:paraId="59FEFE37" w14:textId="77777777" w:rsidR="00E50ECD" w:rsidRDefault="00E50ECD" w:rsidP="00E50ECD">
      <w:r>
        <w:t xml:space="preserve">#2 (android or app or apps or </w:t>
      </w:r>
      <w:proofErr w:type="spellStart"/>
      <w:r>
        <w:t>cellphone</w:t>
      </w:r>
      <w:proofErr w:type="spellEnd"/>
      <w:r>
        <w:t xml:space="preserve">* or "cell phone*" or "digital device*" or "digital </w:t>
      </w:r>
      <w:proofErr w:type="spellStart"/>
      <w:r>
        <w:t>technolog</w:t>
      </w:r>
      <w:proofErr w:type="spellEnd"/>
      <w:r>
        <w:t xml:space="preserve">*" or </w:t>
      </w:r>
      <w:proofErr w:type="spellStart"/>
      <w:r>
        <w:t>iphone</w:t>
      </w:r>
      <w:proofErr w:type="spellEnd"/>
      <w:r>
        <w:t xml:space="preserve">* or </w:t>
      </w:r>
      <w:proofErr w:type="spellStart"/>
      <w:r>
        <w:t>i</w:t>
      </w:r>
      <w:proofErr w:type="spellEnd"/>
      <w:r>
        <w:t xml:space="preserve">-phone* or </w:t>
      </w:r>
      <w:proofErr w:type="spellStart"/>
      <w:r>
        <w:t>ipad</w:t>
      </w:r>
      <w:proofErr w:type="spellEnd"/>
      <w:r>
        <w:t xml:space="preserve">* or </w:t>
      </w:r>
      <w:proofErr w:type="spellStart"/>
      <w:r>
        <w:t>i</w:t>
      </w:r>
      <w:proofErr w:type="spellEnd"/>
      <w:r>
        <w:t>-pad* or "mobile phone" or smartphone or "smart phone") [all fields]</w:t>
      </w:r>
    </w:p>
    <w:p w14:paraId="266B63F7" w14:textId="77777777" w:rsidR="00E50ECD" w:rsidRDefault="00E50ECD" w:rsidP="00E50ECD">
      <w:r>
        <w:t>#3 (</w:t>
      </w:r>
      <w:proofErr w:type="spellStart"/>
      <w:r>
        <w:t>MoodGym</w:t>
      </w:r>
      <w:proofErr w:type="spellEnd"/>
      <w:r>
        <w:t>* or "Mood Gym" or "Beat* the Blues") [all fields]</w:t>
      </w:r>
    </w:p>
    <w:p w14:paraId="00E6C85C" w14:textId="77777777" w:rsidR="00E50ECD" w:rsidRDefault="00E50ECD" w:rsidP="00E50ECD">
      <w:r>
        <w:t>#4 (computer* near (*CBT* or cognitive)</w:t>
      </w:r>
      <w:proofErr w:type="gramStart"/>
      <w:r>
        <w:t>):</w:t>
      </w:r>
      <w:proofErr w:type="spellStart"/>
      <w:r>
        <w:t>ti</w:t>
      </w:r>
      <w:proofErr w:type="gramEnd"/>
      <w:r>
        <w:t>,ab</w:t>
      </w:r>
      <w:proofErr w:type="spellEnd"/>
    </w:p>
    <w:p w14:paraId="30A12BCB" w14:textId="77777777" w:rsidR="00E50ECD" w:rsidRDefault="00E50ECD" w:rsidP="00E50ECD">
      <w:r>
        <w:t>#5 (</w:t>
      </w:r>
      <w:proofErr w:type="spellStart"/>
      <w:r>
        <w:t>ecompared</w:t>
      </w:r>
      <w:proofErr w:type="spellEnd"/>
      <w:r>
        <w:t xml:space="preserve"> or e-compared) [all fields]</w:t>
      </w:r>
    </w:p>
    <w:p w14:paraId="3219D155" w14:textId="77777777" w:rsidR="00E50ECD" w:rsidRDefault="00E50ECD" w:rsidP="00E50ECD">
      <w:r>
        <w:t xml:space="preserve">#6 (blended or </w:t>
      </w:r>
      <w:proofErr w:type="spellStart"/>
      <w:r>
        <w:t>bCBT</w:t>
      </w:r>
      <w:proofErr w:type="spellEnd"/>
      <w:r>
        <w:t>) [all fields]</w:t>
      </w:r>
    </w:p>
    <w:p w14:paraId="23806CE8" w14:textId="77777777" w:rsidR="00E50ECD" w:rsidRDefault="00E50ECD" w:rsidP="00E50ECD">
      <w:r>
        <w:t>#7 (DVD or CD-ROM or CDROM) [all fields]</w:t>
      </w:r>
    </w:p>
    <w:p w14:paraId="10DEB2E6" w14:textId="77777777" w:rsidR="00E50ECD" w:rsidRDefault="00E50ECD" w:rsidP="00E50ECD">
      <w:r>
        <w:t xml:space="preserve">#8 ((manual or book or booklet or leaflet or pamphlet) and (*face* or therapist* or </w:t>
      </w:r>
      <w:proofErr w:type="spellStart"/>
      <w:r>
        <w:t>psychotherap</w:t>
      </w:r>
      <w:proofErr w:type="spellEnd"/>
      <w:r>
        <w:t>*))</w:t>
      </w:r>
    </w:p>
    <w:p w14:paraId="4A81DCA3" w14:textId="77777777" w:rsidR="00E50ECD" w:rsidRDefault="00E50ECD" w:rsidP="00E50ECD">
      <w:r>
        <w:t>#9 (#1 or #2 or #3 or #4 or #5 or #6 or #7 or #8)</w:t>
      </w:r>
    </w:p>
    <w:p w14:paraId="72FA2873" w14:textId="77777777" w:rsidR="00E50ECD" w:rsidRDefault="00E50ECD" w:rsidP="00E50ECD">
      <w:r>
        <w:t xml:space="preserve">#10 (depress* or mood or </w:t>
      </w:r>
      <w:proofErr w:type="spellStart"/>
      <w:r>
        <w:t>dysthymi</w:t>
      </w:r>
      <w:proofErr w:type="spellEnd"/>
      <w:r>
        <w:t>* or "affective disorder*" or "affective symptom*"</w:t>
      </w:r>
      <w:proofErr w:type="gramStart"/>
      <w:r>
        <w:t>):</w:t>
      </w:r>
      <w:proofErr w:type="spellStart"/>
      <w:r>
        <w:t>ti</w:t>
      </w:r>
      <w:proofErr w:type="gramEnd"/>
      <w:r>
        <w:t>,ab,kw,ky,mh,mc,emt</w:t>
      </w:r>
      <w:proofErr w:type="spellEnd"/>
    </w:p>
    <w:p w14:paraId="01EEB406" w14:textId="77777777" w:rsidR="00E50ECD" w:rsidRDefault="00E50ECD" w:rsidP="00E50ECD">
      <w:r>
        <w:t>#11 (#9 and #10)</w:t>
      </w:r>
    </w:p>
    <w:p w14:paraId="3D7D018D" w14:textId="77777777" w:rsidR="00E50ECD" w:rsidRDefault="00E50ECD" w:rsidP="00E50ECD">
      <w:r>
        <w:t>#12 telephone [all fields]</w:t>
      </w:r>
    </w:p>
    <w:p w14:paraId="7FB160FA" w14:textId="77777777" w:rsidR="00E50ECD" w:rsidRDefault="00E50ECD" w:rsidP="00E50ECD">
      <w:r>
        <w:t xml:space="preserve">#13 #12 and #10 </w:t>
      </w:r>
    </w:p>
    <w:p w14:paraId="503432B9" w14:textId="0565EFC6" w:rsidR="00E50ECD" w:rsidRDefault="00E50ECD" w:rsidP="00E50ECD">
      <w:r>
        <w:t>#14 #11 or #14</w:t>
      </w:r>
    </w:p>
    <w:p w14:paraId="7D8AB879" w14:textId="77777777" w:rsidR="00E50ECD" w:rsidRDefault="00E50ECD" w:rsidP="00E50ECD"/>
    <w:p w14:paraId="4DD3EEEB" w14:textId="77777777" w:rsidR="00E50ECD" w:rsidRDefault="00E50ECD" w:rsidP="00E50ECD">
      <w:pPr>
        <w:pStyle w:val="Heading4"/>
      </w:pPr>
      <w:r>
        <w:t>Search 4: 'Third wave' cognitive and behavioural therapies versus treatment as usual for depression</w:t>
      </w:r>
    </w:p>
    <w:p w14:paraId="56819C0A" w14:textId="77777777" w:rsidR="00E50ECD" w:rsidRDefault="00E50ECD" w:rsidP="00E50ECD">
      <w:r>
        <w:t>(1-Feb-2013, updated 9-July-2015 and 6-June-2016)</w:t>
      </w:r>
    </w:p>
    <w:p w14:paraId="454C1056" w14:textId="77777777" w:rsidR="00E50ECD" w:rsidRDefault="00E50ECD" w:rsidP="00E50ECD">
      <w:r>
        <w:t>[N.B. Prior to this date, studies were identified from the global HIRED-MAP searches, detailed above]</w:t>
      </w:r>
    </w:p>
    <w:p w14:paraId="46B82806" w14:textId="77777777" w:rsidR="00E50ECD" w:rsidRDefault="00E50ECD" w:rsidP="00E50ECD">
      <w:r>
        <w:t>A cross-search of CCMD-CTR-</w:t>
      </w:r>
      <w:proofErr w:type="spellStart"/>
      <w:r>
        <w:t>Sudies</w:t>
      </w:r>
      <w:proofErr w:type="spellEnd"/>
      <w:r>
        <w:t xml:space="preserve"> and References Register </w:t>
      </w:r>
    </w:p>
    <w:p w14:paraId="21E44C5E" w14:textId="77777777" w:rsidR="00E50ECD" w:rsidRDefault="00E50ECD" w:rsidP="00E50ECD">
      <w:r>
        <w:t>#1 depress</w:t>
      </w:r>
      <w:proofErr w:type="gramStart"/>
      <w:r>
        <w:t>*:</w:t>
      </w:r>
      <w:proofErr w:type="spellStart"/>
      <w:r>
        <w:t>ti</w:t>
      </w:r>
      <w:proofErr w:type="gramEnd"/>
      <w:r>
        <w:t>,ab,kw,ky,mh,mc,emt</w:t>
      </w:r>
      <w:proofErr w:type="spellEnd"/>
    </w:p>
    <w:p w14:paraId="4E5271FD" w14:textId="77777777" w:rsidR="00E50ECD" w:rsidRDefault="00E50ECD" w:rsidP="00E50ECD">
      <w:r>
        <w:t>#2 (mindfulness* or “third wave” or third-wave or (*</w:t>
      </w:r>
      <w:proofErr w:type="spellStart"/>
      <w:r>
        <w:t>therap</w:t>
      </w:r>
      <w:proofErr w:type="spellEnd"/>
      <w:r>
        <w:t>* and (acceptance* or commitment*)) or experiential or (cognitive* and (</w:t>
      </w:r>
      <w:proofErr w:type="spellStart"/>
      <w:r>
        <w:t>restructur</w:t>
      </w:r>
      <w:proofErr w:type="spellEnd"/>
      <w:r>
        <w:t xml:space="preserve">* or </w:t>
      </w:r>
      <w:proofErr w:type="spellStart"/>
      <w:r>
        <w:t>defusion</w:t>
      </w:r>
      <w:proofErr w:type="spellEnd"/>
      <w:r>
        <w:t>)) or (</w:t>
      </w:r>
      <w:proofErr w:type="spellStart"/>
      <w:r>
        <w:t>behavio</w:t>
      </w:r>
      <w:proofErr w:type="spellEnd"/>
      <w:r>
        <w:t>* and (activation or modification)) or (thought* and suppress*) or rumination) [All Fields]</w:t>
      </w:r>
    </w:p>
    <w:p w14:paraId="5DBDA036" w14:textId="4BEBC775" w:rsidR="00E50ECD" w:rsidRPr="00E50ECD" w:rsidRDefault="00E50ECD" w:rsidP="00E50ECD">
      <w:r>
        <w:t>#3 (#1 and #2)</w:t>
      </w:r>
    </w:p>
    <w:p w14:paraId="7AAACC20" w14:textId="77777777" w:rsidR="00E50ECD" w:rsidRDefault="00E50ECD">
      <w:pPr>
        <w:rPr>
          <w:rFonts w:ascii="Calibri Light" w:eastAsiaTheme="majorEastAsia" w:hAnsi="Calibri Light" w:cstheme="majorBidi"/>
          <w:color w:val="2F5496" w:themeColor="accent1" w:themeShade="BF"/>
          <w:sz w:val="26"/>
          <w:szCs w:val="26"/>
        </w:rPr>
      </w:pPr>
      <w:r>
        <w:br w:type="page"/>
      </w:r>
    </w:p>
    <w:p w14:paraId="708BA8AB" w14:textId="77777777" w:rsidR="00EE5A9C" w:rsidRDefault="00EE5A9C" w:rsidP="004E4D41">
      <w:pPr>
        <w:pStyle w:val="Heading2"/>
        <w:sectPr w:rsidR="00EE5A9C" w:rsidSect="00E36E8C">
          <w:footerReference w:type="default" r:id="rId6"/>
          <w:type w:val="continuous"/>
          <w:pgSz w:w="11906" w:h="16838"/>
          <w:pgMar w:top="1440" w:right="1440" w:bottom="1440" w:left="1440" w:header="708" w:footer="708" w:gutter="0"/>
          <w:cols w:space="708"/>
          <w:docGrid w:linePitch="360"/>
        </w:sectPr>
      </w:pPr>
    </w:p>
    <w:p w14:paraId="588E544B" w14:textId="138D61B3" w:rsidR="00E36E8C" w:rsidRDefault="00E36E8C" w:rsidP="00E36E8C">
      <w:pPr>
        <w:pStyle w:val="Heading2"/>
      </w:pPr>
      <w:r>
        <w:lastRenderedPageBreak/>
        <w:t xml:space="preserve">Web Appendix 2: </w:t>
      </w:r>
      <w:r w:rsidR="00C9685A">
        <w:t>Additional details on the included interventions</w:t>
      </w:r>
    </w:p>
    <w:p w14:paraId="31E9C78D" w14:textId="100682CA" w:rsidR="00C9685A" w:rsidRDefault="00C9685A" w:rsidP="00C9685A">
      <w:pPr>
        <w:pStyle w:val="Heading3"/>
      </w:pPr>
      <w:r>
        <w:t>Description of treatment-as-usual across studies</w:t>
      </w:r>
    </w:p>
    <w:tbl>
      <w:tblPr>
        <w:tblStyle w:val="TableGrid"/>
        <w:tblW w:w="9781" w:type="dxa"/>
        <w:tblInd w:w="-714" w:type="dxa"/>
        <w:tblLook w:val="04A0" w:firstRow="1" w:lastRow="0" w:firstColumn="1" w:lastColumn="0" w:noHBand="0" w:noVBand="1"/>
      </w:tblPr>
      <w:tblGrid>
        <w:gridCol w:w="2340"/>
        <w:gridCol w:w="7441"/>
      </w:tblGrid>
      <w:tr w:rsidR="00C9685A" w:rsidRPr="00BB2F0E" w14:paraId="2FD56A2C" w14:textId="77777777" w:rsidTr="00C9685A">
        <w:trPr>
          <w:trHeight w:val="300"/>
        </w:trPr>
        <w:tc>
          <w:tcPr>
            <w:tcW w:w="2340" w:type="dxa"/>
            <w:noWrap/>
            <w:hideMark/>
          </w:tcPr>
          <w:p w14:paraId="18F8C026" w14:textId="77777777" w:rsidR="00C9685A" w:rsidRPr="00BB2F0E" w:rsidRDefault="00C9685A" w:rsidP="002E16D0">
            <w:pPr>
              <w:rPr>
                <w:b/>
                <w:bCs/>
              </w:rPr>
            </w:pPr>
            <w:r w:rsidRPr="00BB2F0E">
              <w:rPr>
                <w:b/>
                <w:bCs/>
              </w:rPr>
              <w:t>Study name</w:t>
            </w:r>
          </w:p>
        </w:tc>
        <w:tc>
          <w:tcPr>
            <w:tcW w:w="7441" w:type="dxa"/>
            <w:noWrap/>
            <w:hideMark/>
          </w:tcPr>
          <w:p w14:paraId="19F0395D" w14:textId="77777777" w:rsidR="00C9685A" w:rsidRPr="00BB2F0E" w:rsidRDefault="00C9685A" w:rsidP="002E16D0">
            <w:pPr>
              <w:rPr>
                <w:b/>
                <w:bCs/>
              </w:rPr>
            </w:pPr>
            <w:r w:rsidRPr="00BB2F0E">
              <w:rPr>
                <w:b/>
                <w:bCs/>
              </w:rPr>
              <w:t>Description of Treatment as Usual from paper</w:t>
            </w:r>
          </w:p>
        </w:tc>
      </w:tr>
      <w:tr w:rsidR="00C9685A" w:rsidRPr="00BB2F0E" w14:paraId="69C42D5E" w14:textId="77777777" w:rsidTr="00C9685A">
        <w:trPr>
          <w:trHeight w:val="900"/>
        </w:trPr>
        <w:tc>
          <w:tcPr>
            <w:tcW w:w="2340" w:type="dxa"/>
            <w:noWrap/>
            <w:hideMark/>
          </w:tcPr>
          <w:p w14:paraId="2956D51B" w14:textId="77777777" w:rsidR="00C9685A" w:rsidRPr="00BB2F0E" w:rsidRDefault="00C9685A" w:rsidP="002E16D0">
            <w:r w:rsidRPr="00BB2F0E">
              <w:t>Williams 2013</w:t>
            </w:r>
          </w:p>
        </w:tc>
        <w:tc>
          <w:tcPr>
            <w:tcW w:w="7441" w:type="dxa"/>
            <w:hideMark/>
          </w:tcPr>
          <w:p w14:paraId="033A2C5A" w14:textId="77777777" w:rsidR="00C9685A" w:rsidRPr="00BB2F0E" w:rsidRDefault="00C9685A" w:rsidP="002E16D0">
            <w:r w:rsidRPr="00BB2F0E">
              <w:t xml:space="preserve">primary care treatment as usual alone (TAU) All patients had access to standard treatment from their family doctor (n= 140). This would usually entail monitoring, antidepressant prescription and referral for specialist psychological therapies as recommended by national treatment guidelines [1]. These were delivered within a National Health Service (NHS) setting in which access to care is free at the point of contact. </w:t>
            </w:r>
            <w:proofErr w:type="gramStart"/>
            <w:r w:rsidRPr="00BB2F0E">
              <w:t>Typically</w:t>
            </w:r>
            <w:proofErr w:type="gramEnd"/>
            <w:r w:rsidRPr="00BB2F0E">
              <w:t xml:space="preserve"> reviews would be weekly to monthly.</w:t>
            </w:r>
          </w:p>
        </w:tc>
      </w:tr>
      <w:tr w:rsidR="00C9685A" w:rsidRPr="00BB2F0E" w14:paraId="59FFF400" w14:textId="77777777" w:rsidTr="00C9685A">
        <w:trPr>
          <w:trHeight w:val="600"/>
        </w:trPr>
        <w:tc>
          <w:tcPr>
            <w:tcW w:w="2340" w:type="dxa"/>
            <w:noWrap/>
            <w:hideMark/>
          </w:tcPr>
          <w:p w14:paraId="260D6397" w14:textId="77777777" w:rsidR="00C9685A" w:rsidRPr="00BB2F0E" w:rsidRDefault="00C9685A" w:rsidP="002E16D0">
            <w:r w:rsidRPr="00BB2F0E">
              <w:t>Mohr 2011</w:t>
            </w:r>
          </w:p>
        </w:tc>
        <w:tc>
          <w:tcPr>
            <w:tcW w:w="7441" w:type="dxa"/>
            <w:hideMark/>
          </w:tcPr>
          <w:p w14:paraId="6AB26CAC" w14:textId="77777777" w:rsidR="00C9685A" w:rsidRPr="00BB2F0E" w:rsidRDefault="00C9685A" w:rsidP="002E16D0">
            <w:r w:rsidRPr="00BB2F0E">
              <w:t>Veterans assigned to TAU continued to receive care through their CBOC and any non-VA they might use. Although receipt of psychotherapy excluded a veteran from entering the study, veterans were free to access all available mental health services once enrolled.</w:t>
            </w:r>
          </w:p>
        </w:tc>
      </w:tr>
      <w:tr w:rsidR="00C9685A" w:rsidRPr="00BB2F0E" w14:paraId="0AE9614D" w14:textId="77777777" w:rsidTr="00C9685A">
        <w:trPr>
          <w:trHeight w:val="600"/>
        </w:trPr>
        <w:tc>
          <w:tcPr>
            <w:tcW w:w="2340" w:type="dxa"/>
            <w:noWrap/>
            <w:hideMark/>
          </w:tcPr>
          <w:p w14:paraId="4B4084F5" w14:textId="77777777" w:rsidR="00C9685A" w:rsidRPr="00BB2F0E" w:rsidRDefault="00C9685A" w:rsidP="002E16D0">
            <w:r w:rsidRPr="00BB2F0E">
              <w:t>Clarke 2009</w:t>
            </w:r>
          </w:p>
        </w:tc>
        <w:tc>
          <w:tcPr>
            <w:tcW w:w="7441" w:type="dxa"/>
            <w:hideMark/>
          </w:tcPr>
          <w:p w14:paraId="0539867F" w14:textId="77777777" w:rsidR="00C9685A" w:rsidRPr="00BB2F0E" w:rsidRDefault="00C9685A" w:rsidP="002E16D0">
            <w:r w:rsidRPr="00BB2F0E">
              <w:t>Participants assigned to the TAU control group were not granted access to the intervention but were instead linked to an HMO website that provided static information about depression but no interactive skills training</w:t>
            </w:r>
          </w:p>
        </w:tc>
      </w:tr>
      <w:tr w:rsidR="00C9685A" w:rsidRPr="00BB2F0E" w14:paraId="618F2D28" w14:textId="77777777" w:rsidTr="00C9685A">
        <w:trPr>
          <w:trHeight w:val="600"/>
        </w:trPr>
        <w:tc>
          <w:tcPr>
            <w:tcW w:w="2340" w:type="dxa"/>
            <w:noWrap/>
            <w:hideMark/>
          </w:tcPr>
          <w:p w14:paraId="36466C10" w14:textId="77777777" w:rsidR="00C9685A" w:rsidRPr="00BB2F0E" w:rsidRDefault="00C9685A" w:rsidP="002E16D0">
            <w:r w:rsidRPr="00BB2F0E">
              <w:t>Clarke 2005</w:t>
            </w:r>
          </w:p>
        </w:tc>
        <w:tc>
          <w:tcPr>
            <w:tcW w:w="7441" w:type="dxa"/>
            <w:hideMark/>
          </w:tcPr>
          <w:p w14:paraId="46AC7848" w14:textId="77777777" w:rsidR="00C9685A" w:rsidRPr="00BB2F0E" w:rsidRDefault="00C9685A" w:rsidP="002E16D0">
            <w:r w:rsidRPr="00BB2F0E">
              <w:t>"Participants in the TAU control group were denied access to the ODIN intervention. Instead, they were linked to an HMO health information website which provided information about depression but no interactive skills training. "</w:t>
            </w:r>
          </w:p>
        </w:tc>
      </w:tr>
      <w:tr w:rsidR="00C9685A" w:rsidRPr="00BB2F0E" w14:paraId="7EFF976E" w14:textId="77777777" w:rsidTr="00C9685A">
        <w:trPr>
          <w:trHeight w:val="300"/>
        </w:trPr>
        <w:tc>
          <w:tcPr>
            <w:tcW w:w="2340" w:type="dxa"/>
            <w:noWrap/>
            <w:hideMark/>
          </w:tcPr>
          <w:p w14:paraId="4CC450EA" w14:textId="77777777" w:rsidR="00C9685A" w:rsidRPr="00BB2F0E" w:rsidRDefault="00C9685A" w:rsidP="002E16D0">
            <w:r w:rsidRPr="00BB2F0E">
              <w:t>Clarke 2002</w:t>
            </w:r>
          </w:p>
        </w:tc>
        <w:tc>
          <w:tcPr>
            <w:tcW w:w="7441" w:type="dxa"/>
            <w:hideMark/>
          </w:tcPr>
          <w:p w14:paraId="226104BD" w14:textId="77777777" w:rsidR="00C9685A" w:rsidRPr="00BB2F0E" w:rsidRDefault="00C9685A" w:rsidP="002E16D0">
            <w:r w:rsidRPr="00BB2F0E">
              <w:t xml:space="preserve">TAU group were redirected to the Kaiser </w:t>
            </w:r>
            <w:proofErr w:type="spellStart"/>
            <w:r w:rsidRPr="00BB2F0E">
              <w:t>Permanante</w:t>
            </w:r>
            <w:proofErr w:type="spellEnd"/>
            <w:r w:rsidRPr="00BB2F0E">
              <w:t xml:space="preserve"> website which includes information on depression</w:t>
            </w:r>
          </w:p>
        </w:tc>
      </w:tr>
      <w:tr w:rsidR="00C9685A" w:rsidRPr="00BB2F0E" w14:paraId="41005570" w14:textId="77777777" w:rsidTr="00C9685A">
        <w:trPr>
          <w:trHeight w:val="1500"/>
        </w:trPr>
        <w:tc>
          <w:tcPr>
            <w:tcW w:w="2340" w:type="dxa"/>
            <w:noWrap/>
            <w:hideMark/>
          </w:tcPr>
          <w:p w14:paraId="2E614FD2" w14:textId="77777777" w:rsidR="00C9685A" w:rsidRPr="00BB2F0E" w:rsidRDefault="00C9685A" w:rsidP="002E16D0">
            <w:r w:rsidRPr="00BB2F0E">
              <w:t>de Graaf 2008</w:t>
            </w:r>
          </w:p>
        </w:tc>
        <w:tc>
          <w:tcPr>
            <w:tcW w:w="7441" w:type="dxa"/>
            <w:hideMark/>
          </w:tcPr>
          <w:p w14:paraId="664004AD" w14:textId="77777777" w:rsidR="00C9685A" w:rsidRPr="00BB2F0E" w:rsidRDefault="00C9685A" w:rsidP="002E16D0">
            <w:r w:rsidRPr="00BB2F0E">
              <w:t xml:space="preserve">In the TAU and CCBT&amp;TAU group, participants will be advised to contact their own GP. GPs of patients in the TAU and the CCBT&amp;TAU group will be sent a letter, informing them about their patients' study participation, and advising them to follow the depression guideline as described by the Dutch College of General Practitioners [35]. This guideline states that treatment should formally consist of four to five biweekly consultations over the course of nine weeks in combination with antidepressant treatment if indicated. In case of suicidal risk, social dysfunction, symptom deterioration or non-improvement in six to twelve </w:t>
            </w:r>
            <w:proofErr w:type="spellStart"/>
            <w:r w:rsidRPr="00BB2F0E">
              <w:t>weeks time</w:t>
            </w:r>
            <w:proofErr w:type="spellEnd"/>
            <w:r w:rsidRPr="00BB2F0E">
              <w:t>, referral to specialist mental health care settings is recommended. In practice however, usual care is whatever the GP prescribes.</w:t>
            </w:r>
          </w:p>
        </w:tc>
      </w:tr>
      <w:tr w:rsidR="00C9685A" w:rsidRPr="00BB2F0E" w14:paraId="0183B96E" w14:textId="77777777" w:rsidTr="00C9685A">
        <w:trPr>
          <w:trHeight w:val="600"/>
        </w:trPr>
        <w:tc>
          <w:tcPr>
            <w:tcW w:w="2340" w:type="dxa"/>
            <w:noWrap/>
            <w:hideMark/>
          </w:tcPr>
          <w:p w14:paraId="44DA7571" w14:textId="77777777" w:rsidR="00C9685A" w:rsidRPr="00BB2F0E" w:rsidRDefault="00C9685A" w:rsidP="002E16D0">
            <w:r w:rsidRPr="00BB2F0E">
              <w:t xml:space="preserve">Dwight-Johnson 2011 </w:t>
            </w:r>
          </w:p>
        </w:tc>
        <w:tc>
          <w:tcPr>
            <w:tcW w:w="7441" w:type="dxa"/>
            <w:hideMark/>
          </w:tcPr>
          <w:p w14:paraId="0BD83C08" w14:textId="77777777" w:rsidR="00C9685A" w:rsidRPr="00BB2F0E" w:rsidRDefault="00C9685A" w:rsidP="002E16D0">
            <w:r w:rsidRPr="00BB2F0E">
              <w:t xml:space="preserve">Providers were free to provide any usually available care for depression, including antidepressants or referral to outside services. Care was considered enhanced because patients were encouraged to talk with their primary care provider about depression treatment and providers received a letter informing them of their patient’s depression status and study </w:t>
            </w:r>
            <w:proofErr w:type="spellStart"/>
            <w:r w:rsidRPr="00BB2F0E">
              <w:t>enrollment</w:t>
            </w:r>
            <w:proofErr w:type="spellEnd"/>
            <w:r w:rsidRPr="00BB2F0E">
              <w:t>.</w:t>
            </w:r>
          </w:p>
        </w:tc>
      </w:tr>
      <w:tr w:rsidR="00C9685A" w:rsidRPr="00BB2F0E" w14:paraId="15E7C60B" w14:textId="77777777" w:rsidTr="00C9685A">
        <w:trPr>
          <w:trHeight w:val="900"/>
        </w:trPr>
        <w:tc>
          <w:tcPr>
            <w:tcW w:w="2340" w:type="dxa"/>
            <w:noWrap/>
            <w:hideMark/>
          </w:tcPr>
          <w:p w14:paraId="356D5F1E" w14:textId="77777777" w:rsidR="00C9685A" w:rsidRPr="00BB2F0E" w:rsidRDefault="00C9685A" w:rsidP="002E16D0">
            <w:proofErr w:type="spellStart"/>
            <w:r w:rsidRPr="00BB2F0E">
              <w:t>Hallgren</w:t>
            </w:r>
            <w:proofErr w:type="spellEnd"/>
            <w:r w:rsidRPr="00BB2F0E">
              <w:t xml:space="preserve"> 2015</w:t>
            </w:r>
          </w:p>
        </w:tc>
        <w:tc>
          <w:tcPr>
            <w:tcW w:w="7441" w:type="dxa"/>
            <w:hideMark/>
          </w:tcPr>
          <w:p w14:paraId="3FE6D78B" w14:textId="77777777" w:rsidR="00C9685A" w:rsidRPr="00BB2F0E" w:rsidRDefault="00C9685A" w:rsidP="002E16D0">
            <w:r w:rsidRPr="00BB2F0E">
              <w:t>One-third of the participants received standard treatment for depression administered by their primary care physician who was responsible for determining the type of treatment. In many cases, this consisted of counselling with a CBT focus conducted for about 1 h. Patients attended on average 8.2 (</w:t>
            </w:r>
            <w:proofErr w:type="spellStart"/>
            <w:r w:rsidRPr="00BB2F0E">
              <w:t>s.d.</w:t>
            </w:r>
            <w:proofErr w:type="spellEnd"/>
            <w:r w:rsidRPr="00BB2F0E">
              <w:t xml:space="preserve">= 6.4) face-to-face counselling sessions during the </w:t>
            </w:r>
            <w:proofErr w:type="gramStart"/>
            <w:r w:rsidRPr="00BB2F0E">
              <w:t>12 week</w:t>
            </w:r>
            <w:proofErr w:type="gramEnd"/>
            <w:r w:rsidRPr="00BB2F0E">
              <w:t xml:space="preserve"> trial. A total of 25% of patients in this group received no recorded treatment.</w:t>
            </w:r>
          </w:p>
        </w:tc>
      </w:tr>
      <w:tr w:rsidR="00C9685A" w:rsidRPr="00BB2F0E" w14:paraId="41C3916F" w14:textId="77777777" w:rsidTr="00C9685A">
        <w:trPr>
          <w:trHeight w:val="300"/>
        </w:trPr>
        <w:tc>
          <w:tcPr>
            <w:tcW w:w="2340" w:type="dxa"/>
            <w:noWrap/>
            <w:hideMark/>
          </w:tcPr>
          <w:p w14:paraId="77A53F9A" w14:textId="77777777" w:rsidR="00C9685A" w:rsidRPr="00BB2F0E" w:rsidRDefault="00C9685A" w:rsidP="002E16D0">
            <w:proofErr w:type="spellStart"/>
            <w:r w:rsidRPr="00BB2F0E">
              <w:t>Songprakun</w:t>
            </w:r>
            <w:proofErr w:type="spellEnd"/>
            <w:r w:rsidRPr="00BB2F0E">
              <w:t xml:space="preserve"> 2012</w:t>
            </w:r>
          </w:p>
        </w:tc>
        <w:tc>
          <w:tcPr>
            <w:tcW w:w="7441" w:type="dxa"/>
            <w:hideMark/>
          </w:tcPr>
          <w:p w14:paraId="1985EC36" w14:textId="77777777" w:rsidR="00C9685A" w:rsidRPr="00BB2F0E" w:rsidRDefault="00C9685A" w:rsidP="002E16D0">
            <w:r w:rsidRPr="00BB2F0E">
              <w:t>The control group continued to receive standard care and treatment.</w:t>
            </w:r>
          </w:p>
        </w:tc>
      </w:tr>
      <w:tr w:rsidR="00C9685A" w:rsidRPr="00BB2F0E" w14:paraId="2074DB0E" w14:textId="77777777" w:rsidTr="00C9685A">
        <w:trPr>
          <w:trHeight w:val="1200"/>
        </w:trPr>
        <w:tc>
          <w:tcPr>
            <w:tcW w:w="2340" w:type="dxa"/>
            <w:noWrap/>
            <w:hideMark/>
          </w:tcPr>
          <w:p w14:paraId="06AF238C" w14:textId="77777777" w:rsidR="00C9685A" w:rsidRPr="00BB2F0E" w:rsidRDefault="00C9685A" w:rsidP="002E16D0">
            <w:proofErr w:type="spellStart"/>
            <w:r w:rsidRPr="00BB2F0E">
              <w:t>Kivi</w:t>
            </w:r>
            <w:proofErr w:type="spellEnd"/>
            <w:r w:rsidRPr="00BB2F0E">
              <w:t xml:space="preserve"> 2014</w:t>
            </w:r>
          </w:p>
        </w:tc>
        <w:tc>
          <w:tcPr>
            <w:tcW w:w="7441" w:type="dxa"/>
            <w:hideMark/>
          </w:tcPr>
          <w:p w14:paraId="07F36BA2" w14:textId="77777777" w:rsidR="00C9685A" w:rsidRPr="00BB2F0E" w:rsidRDefault="00C9685A" w:rsidP="002E16D0">
            <w:r w:rsidRPr="00BB2F0E">
              <w:t xml:space="preserve">Patients randomized to TAU received the treatment typically provided at the participating primary care </w:t>
            </w:r>
            <w:proofErr w:type="spellStart"/>
            <w:r w:rsidRPr="00BB2F0E">
              <w:t>center</w:t>
            </w:r>
            <w:proofErr w:type="spellEnd"/>
            <w:r w:rsidRPr="00BB2F0E">
              <w:t xml:space="preserve">. The PRIM-NET project did not constrain the treatments offered to TAU patients except that they were not allowed participation in any Internet based treatment during the study period. TAU therefore could consist of a diverse mix of antidepressants, scheduled contacts with personnel at the primary care </w:t>
            </w:r>
            <w:proofErr w:type="spellStart"/>
            <w:r w:rsidRPr="00BB2F0E">
              <w:t>center</w:t>
            </w:r>
            <w:proofErr w:type="spellEnd"/>
            <w:r w:rsidRPr="00BB2F0E">
              <w:t xml:space="preserve"> such as GPs or nurses, referral to regular psychotherapy (often preceded by a non-negligible waiting period), or </w:t>
            </w:r>
            <w:r w:rsidRPr="00BB2F0E">
              <w:lastRenderedPageBreak/>
              <w:t xml:space="preserve">combinations of these options depending on routines and available resources at each primary care </w:t>
            </w:r>
            <w:proofErr w:type="spellStart"/>
            <w:r w:rsidRPr="00BB2F0E">
              <w:t>center</w:t>
            </w:r>
            <w:proofErr w:type="spellEnd"/>
            <w:r w:rsidRPr="00BB2F0E">
              <w:t>.</w:t>
            </w:r>
          </w:p>
        </w:tc>
      </w:tr>
      <w:tr w:rsidR="00C9685A" w:rsidRPr="00BB2F0E" w14:paraId="1E564EE8" w14:textId="77777777" w:rsidTr="00C9685A">
        <w:trPr>
          <w:trHeight w:val="1200"/>
        </w:trPr>
        <w:tc>
          <w:tcPr>
            <w:tcW w:w="2340" w:type="dxa"/>
            <w:noWrap/>
            <w:hideMark/>
          </w:tcPr>
          <w:p w14:paraId="3E045A37" w14:textId="77777777" w:rsidR="00C9685A" w:rsidRPr="00BB2F0E" w:rsidRDefault="00C9685A" w:rsidP="002E16D0">
            <w:proofErr w:type="spellStart"/>
            <w:r w:rsidRPr="00BB2F0E">
              <w:lastRenderedPageBreak/>
              <w:t>Casanas</w:t>
            </w:r>
            <w:proofErr w:type="spellEnd"/>
            <w:r w:rsidRPr="00BB2F0E">
              <w:t xml:space="preserve"> 2012</w:t>
            </w:r>
          </w:p>
        </w:tc>
        <w:tc>
          <w:tcPr>
            <w:tcW w:w="7441" w:type="dxa"/>
            <w:hideMark/>
          </w:tcPr>
          <w:p w14:paraId="4805B750" w14:textId="77777777" w:rsidR="00C9685A" w:rsidRPr="00BB2F0E" w:rsidRDefault="00C9685A" w:rsidP="002E16D0">
            <w:r w:rsidRPr="00BB2F0E">
              <w:t xml:space="preserve">Usual treatment Members of the control group received usual treatment (visits with the GP and nurses). There was no pattern of visits established; the patients could go to the PCC when they needed to. The GPs and nurses use their own criteria to attend depressed patients. During the visits, the patient was asked about their general health status, adherence to antidepressant treatment (if they had prescribed medication) and the GP and nurses answered any queries about healthy lifestyle (such as sleep, diet and exercise). Each visit lasted 10 to 20 minutes. The participants were free to continue </w:t>
            </w:r>
            <w:proofErr w:type="gramStart"/>
            <w:r w:rsidRPr="00BB2F0E">
              <w:t>under  pharmacological</w:t>
            </w:r>
            <w:proofErr w:type="gramEnd"/>
            <w:r w:rsidRPr="00BB2F0E">
              <w:t xml:space="preserve"> treatment.</w:t>
            </w:r>
          </w:p>
        </w:tc>
      </w:tr>
      <w:tr w:rsidR="00C9685A" w:rsidRPr="00BB2F0E" w14:paraId="2F51C514" w14:textId="77777777" w:rsidTr="00C9685A">
        <w:trPr>
          <w:trHeight w:val="900"/>
        </w:trPr>
        <w:tc>
          <w:tcPr>
            <w:tcW w:w="2340" w:type="dxa"/>
            <w:noWrap/>
            <w:hideMark/>
          </w:tcPr>
          <w:p w14:paraId="701DE1C3" w14:textId="77777777" w:rsidR="00C9685A" w:rsidRPr="00BB2F0E" w:rsidRDefault="00C9685A" w:rsidP="002E16D0">
            <w:r w:rsidRPr="00BB2F0E">
              <w:t>Cramer 2011</w:t>
            </w:r>
          </w:p>
        </w:tc>
        <w:tc>
          <w:tcPr>
            <w:tcW w:w="7441" w:type="dxa"/>
            <w:hideMark/>
          </w:tcPr>
          <w:p w14:paraId="456ADA9E" w14:textId="77777777" w:rsidR="00C9685A" w:rsidRPr="00BB2F0E" w:rsidRDefault="00C9685A" w:rsidP="002E16D0">
            <w:r w:rsidRPr="00BB2F0E">
              <w:t xml:space="preserve">Usual care Participants in the control arm were given an information booklet. This contained details of local support organisations such as local mental health organisations, counselling services, carers groups and Black and minority ethnic services. An information booklet was given in addition to usual care because it was thought that it might improve study retention in the control arm. Participants in both arms </w:t>
            </w:r>
            <w:proofErr w:type="gramStart"/>
            <w:r w:rsidRPr="00BB2F0E">
              <w:t>were allowed to</w:t>
            </w:r>
            <w:proofErr w:type="gramEnd"/>
            <w:r w:rsidRPr="00BB2F0E">
              <w:t xml:space="preserve"> continue taking (or start) any antidepressant or other medication prescribed by their GP.</w:t>
            </w:r>
          </w:p>
        </w:tc>
      </w:tr>
      <w:tr w:rsidR="00C9685A" w:rsidRPr="00BB2F0E" w14:paraId="2DDE01E8" w14:textId="77777777" w:rsidTr="00C9685A">
        <w:trPr>
          <w:trHeight w:val="900"/>
        </w:trPr>
        <w:tc>
          <w:tcPr>
            <w:tcW w:w="2340" w:type="dxa"/>
            <w:noWrap/>
            <w:hideMark/>
          </w:tcPr>
          <w:p w14:paraId="6F025665" w14:textId="77777777" w:rsidR="00C9685A" w:rsidRPr="00BB2F0E" w:rsidRDefault="00C9685A" w:rsidP="002E16D0">
            <w:proofErr w:type="spellStart"/>
            <w:r w:rsidRPr="00BB2F0E">
              <w:t>Dalgard</w:t>
            </w:r>
            <w:proofErr w:type="spellEnd"/>
            <w:r w:rsidRPr="00BB2F0E">
              <w:t xml:space="preserve"> 2006</w:t>
            </w:r>
          </w:p>
        </w:tc>
        <w:tc>
          <w:tcPr>
            <w:tcW w:w="7441" w:type="dxa"/>
            <w:hideMark/>
          </w:tcPr>
          <w:p w14:paraId="47B9617E" w14:textId="77777777" w:rsidR="00C9685A" w:rsidRPr="00BB2F0E" w:rsidRDefault="00C9685A" w:rsidP="002E16D0">
            <w:r w:rsidRPr="00BB2F0E">
              <w:t xml:space="preserve">Treatment as usual </w:t>
            </w:r>
            <w:proofErr w:type="gramStart"/>
            <w:r w:rsidRPr="00BB2F0E">
              <w:t>The</w:t>
            </w:r>
            <w:proofErr w:type="gramEnd"/>
            <w:r w:rsidRPr="00BB2F0E">
              <w:t xml:space="preserve"> control group as well as the intervention group were free to continue eventual ongoing treatment (i.e. "treatment as usual"). As shown in table 1, 44,4% of the intervention group and 42.7% of the control group were on medication at program start and respectively 24.0% and 12.0% on psychotherapy. To which extent this treatment was continued during the program, is, however, not known.</w:t>
            </w:r>
          </w:p>
        </w:tc>
      </w:tr>
      <w:tr w:rsidR="00C9685A" w:rsidRPr="00BB2F0E" w14:paraId="041B97D0" w14:textId="77777777" w:rsidTr="00C9685A">
        <w:trPr>
          <w:trHeight w:val="900"/>
        </w:trPr>
        <w:tc>
          <w:tcPr>
            <w:tcW w:w="2340" w:type="dxa"/>
            <w:noWrap/>
            <w:hideMark/>
          </w:tcPr>
          <w:p w14:paraId="38FBE0AC" w14:textId="77777777" w:rsidR="00C9685A" w:rsidRPr="00BB2F0E" w:rsidRDefault="00C9685A" w:rsidP="002E16D0">
            <w:r w:rsidRPr="00BB2F0E">
              <w:t>Miranda 2003b</w:t>
            </w:r>
          </w:p>
        </w:tc>
        <w:tc>
          <w:tcPr>
            <w:tcW w:w="7441" w:type="dxa"/>
            <w:hideMark/>
          </w:tcPr>
          <w:p w14:paraId="31E6F396" w14:textId="77777777" w:rsidR="00C9685A" w:rsidRPr="00BB2F0E" w:rsidRDefault="00C9685A" w:rsidP="002E16D0">
            <w:r w:rsidRPr="00BB2F0E">
              <w:t>Referral to Community Care. Women assigned to community referral as usual were educated about depression and mental health treatments available in the community. The clinician offered to make an appointment for the woman at the end of the clinical interview to facilitate the referral and to speak with the mental health care clinician. Approximately one quarter of the women declined referral. Referred participants were contacted to encourage them to attend the intake appointment for care.</w:t>
            </w:r>
          </w:p>
        </w:tc>
      </w:tr>
      <w:tr w:rsidR="00C9685A" w:rsidRPr="00BB2F0E" w14:paraId="641DF2BA" w14:textId="77777777" w:rsidTr="00C9685A">
        <w:trPr>
          <w:trHeight w:val="300"/>
        </w:trPr>
        <w:tc>
          <w:tcPr>
            <w:tcW w:w="2340" w:type="dxa"/>
            <w:noWrap/>
            <w:hideMark/>
          </w:tcPr>
          <w:p w14:paraId="319BC3A1" w14:textId="77777777" w:rsidR="00C9685A" w:rsidRPr="00BB2F0E" w:rsidRDefault="00C9685A" w:rsidP="002E16D0">
            <w:r w:rsidRPr="00BB2F0E">
              <w:t>Mukhtar 2011</w:t>
            </w:r>
          </w:p>
        </w:tc>
        <w:tc>
          <w:tcPr>
            <w:tcW w:w="7441" w:type="dxa"/>
            <w:hideMark/>
          </w:tcPr>
          <w:p w14:paraId="3FACD2C0" w14:textId="77777777" w:rsidR="00C9685A" w:rsidRPr="00BB2F0E" w:rsidRDefault="00C9685A" w:rsidP="002E16D0">
            <w:r w:rsidRPr="00BB2F0E">
              <w:t xml:space="preserve">Treatment as usual No information provided. </w:t>
            </w:r>
          </w:p>
        </w:tc>
      </w:tr>
      <w:tr w:rsidR="00C9685A" w:rsidRPr="00BB2F0E" w14:paraId="5713FC5C" w14:textId="77777777" w:rsidTr="00C9685A">
        <w:trPr>
          <w:trHeight w:val="900"/>
        </w:trPr>
        <w:tc>
          <w:tcPr>
            <w:tcW w:w="2340" w:type="dxa"/>
            <w:noWrap/>
            <w:hideMark/>
          </w:tcPr>
          <w:p w14:paraId="6BF5C7BF" w14:textId="77777777" w:rsidR="00C9685A" w:rsidRPr="00BB2F0E" w:rsidRDefault="00C9685A" w:rsidP="002E16D0">
            <w:r w:rsidRPr="00BB2F0E">
              <w:t>Scott 1992a</w:t>
            </w:r>
          </w:p>
        </w:tc>
        <w:tc>
          <w:tcPr>
            <w:tcW w:w="7441" w:type="dxa"/>
            <w:hideMark/>
          </w:tcPr>
          <w:p w14:paraId="4EFCE618" w14:textId="77777777" w:rsidR="00C9685A" w:rsidRPr="00BB2F0E" w:rsidRDefault="00C9685A" w:rsidP="002E16D0">
            <w:r w:rsidRPr="00BB2F0E">
              <w:t xml:space="preserve">general practitioner care Patients were asked to make an appointment with their own general </w:t>
            </w:r>
            <w:proofErr w:type="spellStart"/>
            <w:r w:rsidRPr="00BB2F0E">
              <w:t>practioner</w:t>
            </w:r>
            <w:proofErr w:type="spellEnd"/>
            <w:r w:rsidRPr="00BB2F0E">
              <w:t xml:space="preserve"> for </w:t>
            </w:r>
            <w:proofErr w:type="spellStart"/>
            <w:proofErr w:type="gramStart"/>
            <w:r w:rsidRPr="00BB2F0E">
              <w:t>treatment.The</w:t>
            </w:r>
            <w:proofErr w:type="spellEnd"/>
            <w:proofErr w:type="gramEnd"/>
            <w:r w:rsidRPr="00BB2F0E">
              <w:t xml:space="preserve"> research staff made no recommendations about treatment but inclusion in the study confirmed a diagnosis of depression. General </w:t>
            </w:r>
            <w:proofErr w:type="spellStart"/>
            <w:r w:rsidRPr="00BB2F0E">
              <w:t>practioners</w:t>
            </w:r>
            <w:proofErr w:type="spellEnd"/>
            <w:r w:rsidRPr="00BB2F0E">
              <w:t xml:space="preserve"> were </w:t>
            </w:r>
            <w:proofErr w:type="spellStart"/>
            <w:r w:rsidRPr="00BB2F0E">
              <w:t>aksed</w:t>
            </w:r>
            <w:proofErr w:type="spellEnd"/>
            <w:r w:rsidRPr="00BB2F0E">
              <w:t xml:space="preserve"> to manage each case as he or she would </w:t>
            </w:r>
            <w:proofErr w:type="gramStart"/>
            <w:r w:rsidRPr="00BB2F0E">
              <w:t>normally</w:t>
            </w:r>
            <w:proofErr w:type="gramEnd"/>
            <w:r w:rsidRPr="00BB2F0E">
              <w:t xml:space="preserve"> and this included referral to other agencies. (page 884 under treatments)</w:t>
            </w:r>
          </w:p>
        </w:tc>
      </w:tr>
      <w:tr w:rsidR="00C9685A" w:rsidRPr="00BB2F0E" w14:paraId="1B2C6B0A" w14:textId="77777777" w:rsidTr="00C9685A">
        <w:trPr>
          <w:trHeight w:val="300"/>
        </w:trPr>
        <w:tc>
          <w:tcPr>
            <w:tcW w:w="2340" w:type="dxa"/>
            <w:noWrap/>
            <w:hideMark/>
          </w:tcPr>
          <w:p w14:paraId="34C546DD" w14:textId="77777777" w:rsidR="00C9685A" w:rsidRPr="00BB2F0E" w:rsidRDefault="00C9685A" w:rsidP="002E16D0">
            <w:r w:rsidRPr="00BB2F0E">
              <w:t>Scott 1997</w:t>
            </w:r>
          </w:p>
        </w:tc>
        <w:tc>
          <w:tcPr>
            <w:tcW w:w="7441" w:type="dxa"/>
            <w:hideMark/>
          </w:tcPr>
          <w:p w14:paraId="0F3C6647" w14:textId="77777777" w:rsidR="00C9685A" w:rsidRPr="00BB2F0E" w:rsidRDefault="00C9685A" w:rsidP="002E16D0">
            <w:r w:rsidRPr="00BB2F0E">
              <w:t xml:space="preserve">Treatment as usual Treatment as usual included whatever medication, counselling and </w:t>
            </w:r>
            <w:proofErr w:type="spellStart"/>
            <w:r w:rsidRPr="00BB2F0E">
              <w:t>referal</w:t>
            </w:r>
            <w:proofErr w:type="spellEnd"/>
            <w:r w:rsidRPr="00BB2F0E">
              <w:t xml:space="preserve"> was deemed appropriate.</w:t>
            </w:r>
          </w:p>
        </w:tc>
      </w:tr>
      <w:tr w:rsidR="00C9685A" w:rsidRPr="00BB2F0E" w14:paraId="3EFC3D90" w14:textId="77777777" w:rsidTr="00C9685A">
        <w:trPr>
          <w:trHeight w:val="1500"/>
        </w:trPr>
        <w:tc>
          <w:tcPr>
            <w:tcW w:w="2340" w:type="dxa"/>
            <w:noWrap/>
            <w:hideMark/>
          </w:tcPr>
          <w:p w14:paraId="12132FC9" w14:textId="77777777" w:rsidR="00C9685A" w:rsidRPr="00BB2F0E" w:rsidRDefault="00C9685A" w:rsidP="002E16D0">
            <w:proofErr w:type="spellStart"/>
            <w:r w:rsidRPr="00BB2F0E">
              <w:t>Serfaty</w:t>
            </w:r>
            <w:proofErr w:type="spellEnd"/>
            <w:r w:rsidRPr="00BB2F0E">
              <w:t xml:space="preserve"> 2009</w:t>
            </w:r>
          </w:p>
        </w:tc>
        <w:tc>
          <w:tcPr>
            <w:tcW w:w="7441" w:type="dxa"/>
            <w:hideMark/>
          </w:tcPr>
          <w:p w14:paraId="051CDAA2" w14:textId="77777777" w:rsidR="00C9685A" w:rsidRPr="00BB2F0E" w:rsidRDefault="00C9685A" w:rsidP="002E16D0">
            <w:r w:rsidRPr="00BB2F0E">
              <w:t xml:space="preserve">Treatment as usual Treatment as usual allowed for whatever medication, routine support, or referral to other services was felt appropriate by the GP. The only constraint was to refrain from referring patients for CBT or other brief talking therapies unless </w:t>
            </w:r>
            <w:proofErr w:type="gramStart"/>
            <w:r w:rsidRPr="00BB2F0E">
              <w:t>absolutely necessary</w:t>
            </w:r>
            <w:proofErr w:type="gramEnd"/>
            <w:r w:rsidRPr="00BB2F0E">
              <w:t xml:space="preserve">. Participants could discuss their problems and their physical health, and pain management could be reviewed, medication prescribed, and referrals made to luncheon clubs or day </w:t>
            </w:r>
            <w:proofErr w:type="spellStart"/>
            <w:r w:rsidRPr="00BB2F0E">
              <w:t>centers</w:t>
            </w:r>
            <w:proofErr w:type="spellEnd"/>
            <w:r w:rsidRPr="00BB2F0E">
              <w:t>. Antidepressant</w:t>
            </w:r>
            <w:r w:rsidRPr="00BB2F0E">
              <w:br/>
              <w:t xml:space="preserve">medication as a routine part of TAU was not constrained. We envisaged that the number of participants who began taking antidepressant medication </w:t>
            </w:r>
            <w:proofErr w:type="gramStart"/>
            <w:r w:rsidRPr="00BB2F0E">
              <w:t xml:space="preserve">during the </w:t>
            </w:r>
            <w:r w:rsidRPr="00BB2F0E">
              <w:lastRenderedPageBreak/>
              <w:t>course of</w:t>
            </w:r>
            <w:proofErr w:type="gramEnd"/>
            <w:r w:rsidRPr="00BB2F0E">
              <w:t xml:space="preserve"> the trial would likely be small.20,28 General practitioners were notified about patients allocated to the trial for ethical reasons and to ensure that provision of therapy from other sources was limited.</w:t>
            </w:r>
          </w:p>
        </w:tc>
      </w:tr>
      <w:tr w:rsidR="00C9685A" w:rsidRPr="00BB2F0E" w14:paraId="0387C7F5" w14:textId="77777777" w:rsidTr="00C9685A">
        <w:trPr>
          <w:trHeight w:val="771"/>
        </w:trPr>
        <w:tc>
          <w:tcPr>
            <w:tcW w:w="2340" w:type="dxa"/>
            <w:noWrap/>
            <w:hideMark/>
          </w:tcPr>
          <w:p w14:paraId="6DD28671" w14:textId="77777777" w:rsidR="00C9685A" w:rsidRPr="00BB2F0E" w:rsidRDefault="00C9685A" w:rsidP="002E16D0">
            <w:r w:rsidRPr="00BB2F0E">
              <w:lastRenderedPageBreak/>
              <w:t>Smit 2005</w:t>
            </w:r>
          </w:p>
        </w:tc>
        <w:tc>
          <w:tcPr>
            <w:tcW w:w="7441" w:type="dxa"/>
            <w:hideMark/>
          </w:tcPr>
          <w:p w14:paraId="407C81AE" w14:textId="77777777" w:rsidR="00C9685A" w:rsidRPr="00BB2F0E" w:rsidRDefault="00C9685A" w:rsidP="002E16D0">
            <w:r w:rsidRPr="00BB2F0E">
              <w:t xml:space="preserve">CAU Patients assigned to the usual care group were </w:t>
            </w:r>
            <w:proofErr w:type="gramStart"/>
            <w:r w:rsidRPr="00BB2F0E">
              <w:t>referred back</w:t>
            </w:r>
            <w:proofErr w:type="gramEnd"/>
            <w:r w:rsidRPr="00BB2F0E">
              <w:t xml:space="preserve"> to their own PCP and received the care that this PCP deemed appropriate. In most cases, this included a combination of AD medication and </w:t>
            </w:r>
            <w:proofErr w:type="spellStart"/>
            <w:r w:rsidRPr="00BB2F0E">
              <w:t>counseling</w:t>
            </w:r>
            <w:proofErr w:type="spellEnd"/>
            <w:r w:rsidRPr="00BB2F0E">
              <w:t xml:space="preserve"> during regular visits (van </w:t>
            </w:r>
            <w:proofErr w:type="spellStart"/>
            <w:r w:rsidRPr="00BB2F0E">
              <w:t>Os</w:t>
            </w:r>
            <w:proofErr w:type="spellEnd"/>
            <w:r w:rsidRPr="00BB2F0E">
              <w:t xml:space="preserve"> et al. 1999). As in current practice PCPs were free to refer patients to any service normally available, such as social workers, private practice psychiatrists or psychologists, or specialized mental health agencies.</w:t>
            </w:r>
          </w:p>
        </w:tc>
      </w:tr>
      <w:tr w:rsidR="00C9685A" w:rsidRPr="00BB2F0E" w14:paraId="460C902D" w14:textId="77777777" w:rsidTr="00C9685A">
        <w:trPr>
          <w:trHeight w:val="300"/>
        </w:trPr>
        <w:tc>
          <w:tcPr>
            <w:tcW w:w="2340" w:type="dxa"/>
            <w:noWrap/>
            <w:hideMark/>
          </w:tcPr>
          <w:p w14:paraId="0B0EAA05" w14:textId="77777777" w:rsidR="00C9685A" w:rsidRPr="00BB2F0E" w:rsidRDefault="00C9685A" w:rsidP="002E16D0">
            <w:r w:rsidRPr="00BB2F0E">
              <w:t>Teasdale 1984</w:t>
            </w:r>
          </w:p>
        </w:tc>
        <w:tc>
          <w:tcPr>
            <w:tcW w:w="7441" w:type="dxa"/>
            <w:hideMark/>
          </w:tcPr>
          <w:p w14:paraId="4C9D3524" w14:textId="77777777" w:rsidR="00C9685A" w:rsidRPr="00BB2F0E" w:rsidRDefault="00C9685A" w:rsidP="002E16D0">
            <w:r w:rsidRPr="00BB2F0E">
              <w:t xml:space="preserve">Treatment as usual general </w:t>
            </w:r>
            <w:proofErr w:type="spellStart"/>
            <w:r w:rsidRPr="00BB2F0E">
              <w:t>practioners</w:t>
            </w:r>
            <w:proofErr w:type="spellEnd"/>
            <w:r w:rsidRPr="00BB2F0E">
              <w:t xml:space="preserve"> were asked to treat patients as they would normally. (page 403 under treatment as usual para 3) </w:t>
            </w:r>
          </w:p>
        </w:tc>
      </w:tr>
      <w:tr w:rsidR="00C9685A" w:rsidRPr="00BB2F0E" w14:paraId="36BC4F57" w14:textId="77777777" w:rsidTr="00C9685A">
        <w:trPr>
          <w:trHeight w:val="900"/>
        </w:trPr>
        <w:tc>
          <w:tcPr>
            <w:tcW w:w="2340" w:type="dxa"/>
            <w:noWrap/>
            <w:hideMark/>
          </w:tcPr>
          <w:p w14:paraId="6B03EFFA" w14:textId="77777777" w:rsidR="00C9685A" w:rsidRPr="00BB2F0E" w:rsidRDefault="00C9685A" w:rsidP="002E16D0">
            <w:r w:rsidRPr="00BB2F0E">
              <w:t xml:space="preserve">van den </w:t>
            </w:r>
            <w:proofErr w:type="spellStart"/>
            <w:r w:rsidRPr="00BB2F0E">
              <w:t>Hout</w:t>
            </w:r>
            <w:proofErr w:type="spellEnd"/>
            <w:r w:rsidRPr="00BB2F0E">
              <w:t xml:space="preserve"> 1995</w:t>
            </w:r>
          </w:p>
        </w:tc>
        <w:tc>
          <w:tcPr>
            <w:tcW w:w="7441" w:type="dxa"/>
            <w:hideMark/>
          </w:tcPr>
          <w:p w14:paraId="111A3DAA" w14:textId="77777777" w:rsidR="00C9685A" w:rsidRPr="00BB2F0E" w:rsidRDefault="00C9685A" w:rsidP="002E16D0">
            <w:r w:rsidRPr="00BB2F0E">
              <w:t>Standard treatment (ST). Subjects of both conditions received the regular 5-day program, here called standard treatment. This program included structured group therapy; nonverbal forms of therapy as creative therapy and physical exercise; social skills training; and occupational therapy. When indicated, individual sessions or system therapy were added to the regular program. Medication (antidepressants, anxiolytics) could be used as clinically indicated.</w:t>
            </w:r>
          </w:p>
        </w:tc>
      </w:tr>
      <w:tr w:rsidR="00C9685A" w:rsidRPr="00BB2F0E" w14:paraId="3F40F831" w14:textId="77777777" w:rsidTr="00C9685A">
        <w:trPr>
          <w:trHeight w:val="900"/>
        </w:trPr>
        <w:tc>
          <w:tcPr>
            <w:tcW w:w="2340" w:type="dxa"/>
            <w:noWrap/>
            <w:hideMark/>
          </w:tcPr>
          <w:p w14:paraId="713C995D" w14:textId="77777777" w:rsidR="00C9685A" w:rsidRPr="00BB2F0E" w:rsidRDefault="00C9685A" w:rsidP="002E16D0">
            <w:r w:rsidRPr="00BB2F0E">
              <w:t>Alegria 2014</w:t>
            </w:r>
          </w:p>
        </w:tc>
        <w:tc>
          <w:tcPr>
            <w:tcW w:w="7441" w:type="dxa"/>
            <w:hideMark/>
          </w:tcPr>
          <w:p w14:paraId="3CD4800B" w14:textId="77777777" w:rsidR="00C9685A" w:rsidRPr="00BB2F0E" w:rsidRDefault="00C9685A" w:rsidP="002E16D0">
            <w:r w:rsidRPr="00BB2F0E">
              <w:t>Participants randomized into usual care received the typical standard of care in that clinic, determined by the provider the participant was already seeing. It could include watchful waiting, prescription of antidepressants/anxiolytics (such as escitalopram, lorazepam, fluoxetine, paroxetine, and quetiapine, as shown in Table 2), or referral to a mental health clinician for psychotherapy or medication management, depending on severity and clinical opinion. All participants were called on a weekly basis to monitor depression.</w:t>
            </w:r>
          </w:p>
        </w:tc>
      </w:tr>
      <w:tr w:rsidR="00C9685A" w:rsidRPr="00BB2F0E" w14:paraId="6F4B7618" w14:textId="77777777" w:rsidTr="00C9685A">
        <w:trPr>
          <w:trHeight w:val="300"/>
        </w:trPr>
        <w:tc>
          <w:tcPr>
            <w:tcW w:w="2340" w:type="dxa"/>
            <w:noWrap/>
            <w:hideMark/>
          </w:tcPr>
          <w:p w14:paraId="3A7E539B" w14:textId="77777777" w:rsidR="00C9685A" w:rsidRPr="00BB2F0E" w:rsidRDefault="00C9685A" w:rsidP="002E16D0">
            <w:r w:rsidRPr="00BB2F0E">
              <w:t>Chiang 2015</w:t>
            </w:r>
          </w:p>
        </w:tc>
        <w:tc>
          <w:tcPr>
            <w:tcW w:w="7441" w:type="dxa"/>
            <w:hideMark/>
          </w:tcPr>
          <w:p w14:paraId="1B5A390D" w14:textId="77777777" w:rsidR="00C9685A" w:rsidRPr="00BB2F0E" w:rsidRDefault="00C9685A" w:rsidP="002E16D0">
            <w:r w:rsidRPr="00BB2F0E">
              <w:t>usual outpatient psychiatric care group</w:t>
            </w:r>
          </w:p>
        </w:tc>
      </w:tr>
      <w:tr w:rsidR="00C9685A" w:rsidRPr="00BB2F0E" w14:paraId="10F63443" w14:textId="77777777" w:rsidTr="00C9685A">
        <w:trPr>
          <w:trHeight w:val="300"/>
        </w:trPr>
        <w:tc>
          <w:tcPr>
            <w:tcW w:w="2340" w:type="dxa"/>
            <w:noWrap/>
            <w:hideMark/>
          </w:tcPr>
          <w:p w14:paraId="3CFE76C6" w14:textId="77777777" w:rsidR="00C9685A" w:rsidRPr="00BB2F0E" w:rsidRDefault="00C9685A" w:rsidP="002E16D0">
            <w:proofErr w:type="spellStart"/>
            <w:r w:rsidRPr="00BB2F0E">
              <w:t>Ekers</w:t>
            </w:r>
            <w:proofErr w:type="spellEnd"/>
            <w:r w:rsidRPr="00BB2F0E">
              <w:t xml:space="preserve"> 2011</w:t>
            </w:r>
          </w:p>
        </w:tc>
        <w:tc>
          <w:tcPr>
            <w:tcW w:w="7441" w:type="dxa"/>
            <w:hideMark/>
          </w:tcPr>
          <w:p w14:paraId="091F4DBE" w14:textId="77777777" w:rsidR="00C9685A" w:rsidRPr="00BB2F0E" w:rsidRDefault="00C9685A" w:rsidP="002E16D0">
            <w:r w:rsidRPr="00BB2F0E">
              <w:t>Participants were followed up by their GP or primary care mental health worker and were offered interventions deemed appropriate for their condition as per normal practice</w:t>
            </w:r>
          </w:p>
        </w:tc>
      </w:tr>
      <w:tr w:rsidR="00C9685A" w:rsidRPr="00BB2F0E" w14:paraId="6A81AF0B" w14:textId="77777777" w:rsidTr="00C9685A">
        <w:trPr>
          <w:trHeight w:val="600"/>
        </w:trPr>
        <w:tc>
          <w:tcPr>
            <w:tcW w:w="2340" w:type="dxa"/>
            <w:noWrap/>
            <w:hideMark/>
          </w:tcPr>
          <w:p w14:paraId="503FB7B2" w14:textId="77777777" w:rsidR="00C9685A" w:rsidRPr="00BB2F0E" w:rsidRDefault="00C9685A" w:rsidP="002E16D0">
            <w:proofErr w:type="spellStart"/>
            <w:r w:rsidRPr="00BB2F0E">
              <w:t>Ekkers</w:t>
            </w:r>
            <w:proofErr w:type="spellEnd"/>
            <w:r w:rsidRPr="00BB2F0E">
              <w:t xml:space="preserve"> 2011</w:t>
            </w:r>
          </w:p>
        </w:tc>
        <w:tc>
          <w:tcPr>
            <w:tcW w:w="7441" w:type="dxa"/>
            <w:hideMark/>
          </w:tcPr>
          <w:p w14:paraId="3776FAD6" w14:textId="77777777" w:rsidR="00C9685A" w:rsidRPr="00BB2F0E" w:rsidRDefault="00C9685A" w:rsidP="002E16D0">
            <w:r w:rsidRPr="00BB2F0E">
              <w:t>Consisted mainly of pharmacotherapy prescribed by a psychiatrist, with or without psychotherapy conducted by a psychologist, or supportive and structured treatment conducted by nurses who specialised in psychosocial and psychiatric care</w:t>
            </w:r>
          </w:p>
        </w:tc>
      </w:tr>
      <w:tr w:rsidR="00C9685A" w:rsidRPr="00BB2F0E" w14:paraId="04CC902D" w14:textId="77777777" w:rsidTr="00C9685A">
        <w:trPr>
          <w:trHeight w:val="600"/>
        </w:trPr>
        <w:tc>
          <w:tcPr>
            <w:tcW w:w="2340" w:type="dxa"/>
            <w:noWrap/>
            <w:hideMark/>
          </w:tcPr>
          <w:p w14:paraId="0C2527E5" w14:textId="77777777" w:rsidR="00C9685A" w:rsidRPr="00BB2F0E" w:rsidRDefault="00C9685A" w:rsidP="002E16D0">
            <w:proofErr w:type="spellStart"/>
            <w:r w:rsidRPr="00BB2F0E">
              <w:t>Omidi</w:t>
            </w:r>
            <w:proofErr w:type="spellEnd"/>
            <w:r w:rsidRPr="00BB2F0E">
              <w:t xml:space="preserve"> 2013</w:t>
            </w:r>
          </w:p>
        </w:tc>
        <w:tc>
          <w:tcPr>
            <w:tcW w:w="7441" w:type="dxa"/>
            <w:hideMark/>
          </w:tcPr>
          <w:p w14:paraId="08782914" w14:textId="77777777" w:rsidR="00C9685A" w:rsidRPr="00BB2F0E" w:rsidRDefault="00C9685A" w:rsidP="002E16D0">
            <w:r w:rsidRPr="00BB2F0E">
              <w:t xml:space="preserve">TAU patients continued under the care </w:t>
            </w:r>
            <w:proofErr w:type="spellStart"/>
            <w:r w:rsidRPr="00BB2F0E">
              <w:t>their</w:t>
            </w:r>
            <w:proofErr w:type="spellEnd"/>
            <w:r w:rsidRPr="00BB2F0E">
              <w:t xml:space="preserve"> any therapy. (anti-depressant medication by psychiatrist). The treatment for depression </w:t>
            </w:r>
            <w:proofErr w:type="gramStart"/>
            <w:r w:rsidRPr="00BB2F0E">
              <w:t>actually received</w:t>
            </w:r>
            <w:proofErr w:type="gramEnd"/>
            <w:r w:rsidRPr="00BB2F0E">
              <w:t xml:space="preserve"> by patients in the TAU condition was monitored over the intervention period and is summarized in Table 1 (NB: we could not find this information in the paper)</w:t>
            </w:r>
          </w:p>
        </w:tc>
      </w:tr>
      <w:tr w:rsidR="00C9685A" w:rsidRPr="00BB2F0E" w14:paraId="7136FDD4" w14:textId="77777777" w:rsidTr="00C9685A">
        <w:trPr>
          <w:trHeight w:val="600"/>
        </w:trPr>
        <w:tc>
          <w:tcPr>
            <w:tcW w:w="2340" w:type="dxa"/>
            <w:noWrap/>
            <w:hideMark/>
          </w:tcPr>
          <w:p w14:paraId="36C3D2C2" w14:textId="77777777" w:rsidR="00C9685A" w:rsidRPr="00BB2F0E" w:rsidRDefault="00C9685A" w:rsidP="002E16D0">
            <w:r w:rsidRPr="00BB2F0E">
              <w:t>Kanter 2015</w:t>
            </w:r>
          </w:p>
        </w:tc>
        <w:tc>
          <w:tcPr>
            <w:tcW w:w="7441" w:type="dxa"/>
            <w:hideMark/>
          </w:tcPr>
          <w:p w14:paraId="1179301A" w14:textId="77777777" w:rsidR="00C9685A" w:rsidRPr="00BB2F0E" w:rsidRDefault="00C9685A" w:rsidP="002E16D0">
            <w:r w:rsidRPr="00BB2F0E">
              <w:t>TAU described as a strong comparison condition in which therapists were asked to provide their typical treatment for depression to the best of their abilities, and providers implemented a diverse set of techniques based on their theoretical orientations and training. No further information provided.</w:t>
            </w:r>
          </w:p>
        </w:tc>
      </w:tr>
      <w:tr w:rsidR="00C9685A" w:rsidRPr="00BB2F0E" w14:paraId="0DA429F2" w14:textId="77777777" w:rsidTr="00C9685A">
        <w:trPr>
          <w:trHeight w:val="900"/>
        </w:trPr>
        <w:tc>
          <w:tcPr>
            <w:tcW w:w="2340" w:type="dxa"/>
            <w:noWrap/>
            <w:hideMark/>
          </w:tcPr>
          <w:p w14:paraId="65B4AA8B" w14:textId="77777777" w:rsidR="00C9685A" w:rsidRPr="00BB2F0E" w:rsidRDefault="00C9685A" w:rsidP="002E16D0">
            <w:r w:rsidRPr="00BB2F0E">
              <w:t>Gilbody 2007</w:t>
            </w:r>
          </w:p>
        </w:tc>
        <w:tc>
          <w:tcPr>
            <w:tcW w:w="7441" w:type="dxa"/>
            <w:hideMark/>
          </w:tcPr>
          <w:p w14:paraId="5EFF9280" w14:textId="77777777" w:rsidR="00C9685A" w:rsidRPr="00BB2F0E" w:rsidRDefault="00C9685A" w:rsidP="002E16D0">
            <w:r w:rsidRPr="00BB2F0E">
              <w:t>The control intervention will be usual GP care alone, with no specific encouragement to provide computerised CBT. We will replicate ‘Normal GP practice’ by making no specific patient-level recommendation or requirement to alter usual care by participating in the trial. We will however remind GPs of the existence of NICE guidance on the management of depression, including the prescription of antidepressants, where this is indicated</w:t>
            </w:r>
          </w:p>
        </w:tc>
      </w:tr>
    </w:tbl>
    <w:p w14:paraId="6DE9DC8A" w14:textId="77777777" w:rsidR="00C9685A" w:rsidRDefault="00C9685A" w:rsidP="00C9685A"/>
    <w:p w14:paraId="64D442BE" w14:textId="77777777" w:rsidR="00C9685A" w:rsidRPr="00C9685A" w:rsidRDefault="00C9685A" w:rsidP="00C9685A"/>
    <w:p w14:paraId="6744A1FA" w14:textId="77777777" w:rsidR="00E36E8C" w:rsidRPr="003C4007" w:rsidRDefault="00E36E8C" w:rsidP="00E36E8C">
      <w:pPr>
        <w:pStyle w:val="Heading3"/>
      </w:pPr>
      <w:r>
        <w:lastRenderedPageBreak/>
        <w:t>Treatment sessions (based on all 207 arms)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65"/>
        <w:gridCol w:w="1088"/>
        <w:gridCol w:w="1362"/>
        <w:gridCol w:w="1223"/>
        <w:gridCol w:w="1492"/>
        <w:gridCol w:w="1486"/>
      </w:tblGrid>
      <w:tr w:rsidR="00E36E8C" w14:paraId="77553F06" w14:textId="77777777" w:rsidTr="003F6FCA">
        <w:tc>
          <w:tcPr>
            <w:tcW w:w="2365" w:type="dxa"/>
          </w:tcPr>
          <w:p w14:paraId="4F06E0C4" w14:textId="77777777" w:rsidR="00E36E8C" w:rsidRDefault="00E36E8C" w:rsidP="003F6FCA">
            <w:pPr>
              <w:jc w:val="center"/>
            </w:pPr>
            <w:r>
              <w:t>Variable</w:t>
            </w:r>
          </w:p>
        </w:tc>
        <w:tc>
          <w:tcPr>
            <w:tcW w:w="1088" w:type="dxa"/>
          </w:tcPr>
          <w:p w14:paraId="55E99D16" w14:textId="77777777" w:rsidR="00E36E8C" w:rsidRDefault="00E36E8C" w:rsidP="003F6FCA">
            <w:pPr>
              <w:jc w:val="center"/>
            </w:pPr>
            <w:r>
              <w:t>Minimum</w:t>
            </w:r>
          </w:p>
        </w:tc>
        <w:tc>
          <w:tcPr>
            <w:tcW w:w="1362" w:type="dxa"/>
          </w:tcPr>
          <w:p w14:paraId="7E3C45AE" w14:textId="77777777" w:rsidR="00E36E8C" w:rsidRDefault="00E36E8C" w:rsidP="003F6FCA">
            <w:pPr>
              <w:jc w:val="center"/>
            </w:pPr>
            <w:r>
              <w:t>Median</w:t>
            </w:r>
          </w:p>
        </w:tc>
        <w:tc>
          <w:tcPr>
            <w:tcW w:w="1223" w:type="dxa"/>
          </w:tcPr>
          <w:p w14:paraId="694A2B9B" w14:textId="77777777" w:rsidR="00E36E8C" w:rsidRDefault="00E36E8C" w:rsidP="003F6FCA">
            <w:pPr>
              <w:jc w:val="center"/>
            </w:pPr>
            <w:r>
              <w:t>Mean</w:t>
            </w:r>
          </w:p>
        </w:tc>
        <w:tc>
          <w:tcPr>
            <w:tcW w:w="1492" w:type="dxa"/>
          </w:tcPr>
          <w:p w14:paraId="5D77BBD6" w14:textId="77777777" w:rsidR="00E36E8C" w:rsidRDefault="00E36E8C" w:rsidP="003F6FCA">
            <w:pPr>
              <w:jc w:val="center"/>
            </w:pPr>
            <w:r>
              <w:t>Maximum</w:t>
            </w:r>
          </w:p>
        </w:tc>
        <w:tc>
          <w:tcPr>
            <w:tcW w:w="1486" w:type="dxa"/>
          </w:tcPr>
          <w:p w14:paraId="556DFB79" w14:textId="77777777" w:rsidR="00E36E8C" w:rsidRDefault="00E36E8C" w:rsidP="003F6FCA">
            <w:pPr>
              <w:jc w:val="center"/>
            </w:pPr>
            <w:r>
              <w:t>Missing</w:t>
            </w:r>
          </w:p>
        </w:tc>
      </w:tr>
      <w:tr w:rsidR="00E36E8C" w14:paraId="28AA0561" w14:textId="77777777" w:rsidTr="003F6FCA">
        <w:tc>
          <w:tcPr>
            <w:tcW w:w="2365" w:type="dxa"/>
          </w:tcPr>
          <w:p w14:paraId="1C5FC2DE" w14:textId="77777777" w:rsidR="00E36E8C" w:rsidRDefault="00E36E8C" w:rsidP="003F6FCA">
            <w:pPr>
              <w:jc w:val="center"/>
            </w:pPr>
            <w:r>
              <w:t>No. sessions</w:t>
            </w:r>
          </w:p>
        </w:tc>
        <w:tc>
          <w:tcPr>
            <w:tcW w:w="1088" w:type="dxa"/>
          </w:tcPr>
          <w:p w14:paraId="20C37187" w14:textId="77777777" w:rsidR="00E36E8C" w:rsidRDefault="00E36E8C" w:rsidP="003F6FCA">
            <w:pPr>
              <w:jc w:val="center"/>
            </w:pPr>
            <w:r>
              <w:t>1</w:t>
            </w:r>
          </w:p>
        </w:tc>
        <w:tc>
          <w:tcPr>
            <w:tcW w:w="1362" w:type="dxa"/>
          </w:tcPr>
          <w:p w14:paraId="04E70856" w14:textId="77777777" w:rsidR="00E36E8C" w:rsidRDefault="00E36E8C" w:rsidP="003F6FCA">
            <w:pPr>
              <w:jc w:val="center"/>
            </w:pPr>
            <w:r>
              <w:t>8</w:t>
            </w:r>
          </w:p>
        </w:tc>
        <w:tc>
          <w:tcPr>
            <w:tcW w:w="1223" w:type="dxa"/>
          </w:tcPr>
          <w:p w14:paraId="2E3778E0" w14:textId="77777777" w:rsidR="00E36E8C" w:rsidRDefault="00E36E8C" w:rsidP="003F6FCA">
            <w:pPr>
              <w:jc w:val="center"/>
            </w:pPr>
            <w:r>
              <w:t>9.15</w:t>
            </w:r>
          </w:p>
        </w:tc>
        <w:tc>
          <w:tcPr>
            <w:tcW w:w="1492" w:type="dxa"/>
          </w:tcPr>
          <w:p w14:paraId="2124F49B" w14:textId="77777777" w:rsidR="00E36E8C" w:rsidRDefault="00E36E8C" w:rsidP="003F6FCA">
            <w:pPr>
              <w:jc w:val="center"/>
            </w:pPr>
            <w:r>
              <w:t>24</w:t>
            </w:r>
          </w:p>
        </w:tc>
        <w:tc>
          <w:tcPr>
            <w:tcW w:w="1486" w:type="dxa"/>
          </w:tcPr>
          <w:p w14:paraId="21C89FDF" w14:textId="77777777" w:rsidR="00E36E8C" w:rsidRDefault="00E36E8C" w:rsidP="003F6FCA">
            <w:pPr>
              <w:jc w:val="center"/>
            </w:pPr>
            <w:r>
              <w:t>88</w:t>
            </w:r>
          </w:p>
        </w:tc>
      </w:tr>
      <w:tr w:rsidR="00E36E8C" w14:paraId="5249CDD3" w14:textId="77777777" w:rsidTr="003F6FCA">
        <w:tc>
          <w:tcPr>
            <w:tcW w:w="2365" w:type="dxa"/>
          </w:tcPr>
          <w:p w14:paraId="1D9D2C23" w14:textId="77777777" w:rsidR="00E36E8C" w:rsidRDefault="00E36E8C" w:rsidP="003F6FCA">
            <w:pPr>
              <w:jc w:val="center"/>
            </w:pPr>
            <w:r>
              <w:t>Average session length</w:t>
            </w:r>
          </w:p>
        </w:tc>
        <w:tc>
          <w:tcPr>
            <w:tcW w:w="1088" w:type="dxa"/>
          </w:tcPr>
          <w:p w14:paraId="31B302A6" w14:textId="77777777" w:rsidR="00E36E8C" w:rsidRDefault="00E36E8C" w:rsidP="003F6FCA">
            <w:pPr>
              <w:jc w:val="center"/>
            </w:pPr>
            <w:r>
              <w:t>15</w:t>
            </w:r>
          </w:p>
        </w:tc>
        <w:tc>
          <w:tcPr>
            <w:tcW w:w="1362" w:type="dxa"/>
          </w:tcPr>
          <w:p w14:paraId="3B795C2B" w14:textId="77777777" w:rsidR="00E36E8C" w:rsidRDefault="00E36E8C" w:rsidP="003F6FCA">
            <w:pPr>
              <w:jc w:val="center"/>
            </w:pPr>
            <w:r>
              <w:t>60</w:t>
            </w:r>
          </w:p>
        </w:tc>
        <w:tc>
          <w:tcPr>
            <w:tcW w:w="1223" w:type="dxa"/>
          </w:tcPr>
          <w:p w14:paraId="39D1AA80" w14:textId="77777777" w:rsidR="00E36E8C" w:rsidRDefault="00E36E8C" w:rsidP="003F6FCA">
            <w:pPr>
              <w:jc w:val="center"/>
            </w:pPr>
            <w:r>
              <w:t>76.64</w:t>
            </w:r>
          </w:p>
        </w:tc>
        <w:tc>
          <w:tcPr>
            <w:tcW w:w="1492" w:type="dxa"/>
          </w:tcPr>
          <w:p w14:paraId="3B86B1EA" w14:textId="77777777" w:rsidR="00E36E8C" w:rsidRDefault="00E36E8C" w:rsidP="003F6FCA">
            <w:pPr>
              <w:jc w:val="center"/>
            </w:pPr>
            <w:r>
              <w:t>420</w:t>
            </w:r>
          </w:p>
        </w:tc>
        <w:tc>
          <w:tcPr>
            <w:tcW w:w="1486" w:type="dxa"/>
          </w:tcPr>
          <w:p w14:paraId="39642770" w14:textId="77777777" w:rsidR="00E36E8C" w:rsidRDefault="00E36E8C" w:rsidP="003F6FCA">
            <w:pPr>
              <w:jc w:val="center"/>
            </w:pPr>
            <w:r>
              <w:t>111</w:t>
            </w:r>
          </w:p>
        </w:tc>
      </w:tr>
    </w:tbl>
    <w:p w14:paraId="746A0532" w14:textId="77777777" w:rsidR="00E36E8C" w:rsidRPr="003C4007" w:rsidRDefault="00E36E8C" w:rsidP="00E36E8C"/>
    <w:p w14:paraId="22563E6F" w14:textId="77777777" w:rsidR="00E36E8C" w:rsidRDefault="00E36E8C" w:rsidP="00E36E8C">
      <w:pPr>
        <w:pStyle w:val="Heading3"/>
      </w:pPr>
      <w:r>
        <w:t>Delivery method (based on the 122 CBT arms)</w:t>
      </w:r>
    </w:p>
    <w:p w14:paraId="61A5F81F" w14:textId="77777777" w:rsidR="00E36E8C" w:rsidRDefault="00E36E8C" w:rsidP="00E36E8C">
      <w:pPr>
        <w:pStyle w:val="Heading4"/>
      </w:pPr>
      <w:r>
        <w:t>Group vs. individual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76C81B3F" w14:textId="77777777" w:rsidTr="003F6FCA">
        <w:tc>
          <w:tcPr>
            <w:tcW w:w="2689" w:type="dxa"/>
          </w:tcPr>
          <w:p w14:paraId="372CA843" w14:textId="77777777" w:rsidR="00E36E8C" w:rsidRDefault="00E36E8C" w:rsidP="003F6FCA">
            <w:pPr>
              <w:jc w:val="center"/>
            </w:pPr>
            <w:r>
              <w:t>DELIVERY</w:t>
            </w:r>
          </w:p>
        </w:tc>
        <w:tc>
          <w:tcPr>
            <w:tcW w:w="2551" w:type="dxa"/>
          </w:tcPr>
          <w:p w14:paraId="473FD480" w14:textId="77777777" w:rsidR="00E36E8C" w:rsidRDefault="00E36E8C" w:rsidP="003F6FCA">
            <w:pPr>
              <w:jc w:val="center"/>
            </w:pPr>
            <w:r>
              <w:t>NO. ARMS</w:t>
            </w:r>
          </w:p>
        </w:tc>
      </w:tr>
      <w:tr w:rsidR="00E36E8C" w14:paraId="41C3A998" w14:textId="77777777" w:rsidTr="003F6FCA">
        <w:tc>
          <w:tcPr>
            <w:tcW w:w="2689" w:type="dxa"/>
          </w:tcPr>
          <w:p w14:paraId="75CA3D8A" w14:textId="77777777" w:rsidR="00E36E8C" w:rsidRDefault="00E36E8C" w:rsidP="003F6FCA">
            <w:pPr>
              <w:jc w:val="center"/>
            </w:pPr>
            <w:r>
              <w:t>Individual</w:t>
            </w:r>
          </w:p>
        </w:tc>
        <w:tc>
          <w:tcPr>
            <w:tcW w:w="2551" w:type="dxa"/>
          </w:tcPr>
          <w:p w14:paraId="6AA7C87F" w14:textId="77777777" w:rsidR="00E36E8C" w:rsidRDefault="00E36E8C" w:rsidP="003F6FCA">
            <w:pPr>
              <w:jc w:val="center"/>
            </w:pPr>
            <w:r>
              <w:t>72</w:t>
            </w:r>
          </w:p>
        </w:tc>
      </w:tr>
      <w:tr w:rsidR="00E36E8C" w14:paraId="43A4730D" w14:textId="77777777" w:rsidTr="003F6FCA">
        <w:tc>
          <w:tcPr>
            <w:tcW w:w="2689" w:type="dxa"/>
          </w:tcPr>
          <w:p w14:paraId="0A4E16EC" w14:textId="77777777" w:rsidR="00E36E8C" w:rsidRDefault="00E36E8C" w:rsidP="003F6FCA">
            <w:pPr>
              <w:jc w:val="center"/>
            </w:pPr>
            <w:r>
              <w:t>Group</w:t>
            </w:r>
          </w:p>
        </w:tc>
        <w:tc>
          <w:tcPr>
            <w:tcW w:w="2551" w:type="dxa"/>
          </w:tcPr>
          <w:p w14:paraId="70D20205" w14:textId="77777777" w:rsidR="00E36E8C" w:rsidRDefault="00E36E8C" w:rsidP="003F6FCA">
            <w:pPr>
              <w:jc w:val="center"/>
            </w:pPr>
            <w:r>
              <w:t>48</w:t>
            </w:r>
          </w:p>
        </w:tc>
      </w:tr>
      <w:tr w:rsidR="00E36E8C" w14:paraId="1FAA36A0" w14:textId="77777777" w:rsidTr="003F6FCA">
        <w:tc>
          <w:tcPr>
            <w:tcW w:w="2689" w:type="dxa"/>
          </w:tcPr>
          <w:p w14:paraId="16DE8FAB" w14:textId="77777777" w:rsidR="00E36E8C" w:rsidRDefault="00E36E8C" w:rsidP="003F6FCA">
            <w:pPr>
              <w:jc w:val="center"/>
            </w:pPr>
            <w:r>
              <w:t>Individual/group</w:t>
            </w:r>
          </w:p>
        </w:tc>
        <w:tc>
          <w:tcPr>
            <w:tcW w:w="2551" w:type="dxa"/>
          </w:tcPr>
          <w:p w14:paraId="733A53B5" w14:textId="77777777" w:rsidR="00E36E8C" w:rsidRDefault="00E36E8C" w:rsidP="003F6FCA">
            <w:pPr>
              <w:jc w:val="center"/>
            </w:pPr>
            <w:r>
              <w:t>2</w:t>
            </w:r>
          </w:p>
        </w:tc>
      </w:tr>
    </w:tbl>
    <w:p w14:paraId="5FFE52F1" w14:textId="77777777" w:rsidR="00E36E8C" w:rsidRDefault="00E36E8C" w:rsidP="00E36E8C"/>
    <w:p w14:paraId="3AC0D7F2" w14:textId="77777777" w:rsidR="00E36E8C" w:rsidRDefault="00E36E8C" w:rsidP="00E36E8C">
      <w:pPr>
        <w:pStyle w:val="Heading4"/>
      </w:pPr>
      <w:r>
        <w:t>Interaction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092D6F97" w14:textId="77777777" w:rsidTr="003F6FCA">
        <w:tc>
          <w:tcPr>
            <w:tcW w:w="2689" w:type="dxa"/>
          </w:tcPr>
          <w:p w14:paraId="13292413" w14:textId="77777777" w:rsidR="00E36E8C" w:rsidRDefault="00E36E8C" w:rsidP="003F6FCA">
            <w:pPr>
              <w:jc w:val="center"/>
            </w:pPr>
            <w:r>
              <w:t>DELIVERY</w:t>
            </w:r>
          </w:p>
        </w:tc>
        <w:tc>
          <w:tcPr>
            <w:tcW w:w="2551" w:type="dxa"/>
          </w:tcPr>
          <w:p w14:paraId="2C59B97B" w14:textId="77777777" w:rsidR="00E36E8C" w:rsidRDefault="00E36E8C" w:rsidP="003F6FCA">
            <w:pPr>
              <w:jc w:val="center"/>
            </w:pPr>
            <w:r>
              <w:t>NO. ARMS</w:t>
            </w:r>
          </w:p>
        </w:tc>
      </w:tr>
      <w:tr w:rsidR="00E36E8C" w14:paraId="66211980" w14:textId="77777777" w:rsidTr="003F6FCA">
        <w:tc>
          <w:tcPr>
            <w:tcW w:w="2689" w:type="dxa"/>
          </w:tcPr>
          <w:p w14:paraId="2F1EA768" w14:textId="77777777" w:rsidR="00E36E8C" w:rsidRDefault="00E36E8C" w:rsidP="003F6FCA">
            <w:pPr>
              <w:jc w:val="center"/>
            </w:pPr>
            <w:r>
              <w:t>One-way</w:t>
            </w:r>
          </w:p>
        </w:tc>
        <w:tc>
          <w:tcPr>
            <w:tcW w:w="2551" w:type="dxa"/>
          </w:tcPr>
          <w:p w14:paraId="4609196C" w14:textId="77777777" w:rsidR="00E36E8C" w:rsidRDefault="00E36E8C" w:rsidP="003F6FCA">
            <w:pPr>
              <w:jc w:val="center"/>
            </w:pPr>
            <w:r>
              <w:t>11</w:t>
            </w:r>
          </w:p>
        </w:tc>
      </w:tr>
      <w:tr w:rsidR="00E36E8C" w14:paraId="18CB8D9B" w14:textId="77777777" w:rsidTr="003F6FCA">
        <w:tc>
          <w:tcPr>
            <w:tcW w:w="2689" w:type="dxa"/>
          </w:tcPr>
          <w:p w14:paraId="1EDC3877" w14:textId="77777777" w:rsidR="00E36E8C" w:rsidRDefault="00E36E8C" w:rsidP="003F6FCA">
            <w:pPr>
              <w:jc w:val="center"/>
            </w:pPr>
            <w:r>
              <w:t>One-way/two-way</w:t>
            </w:r>
          </w:p>
        </w:tc>
        <w:tc>
          <w:tcPr>
            <w:tcW w:w="2551" w:type="dxa"/>
          </w:tcPr>
          <w:p w14:paraId="016EF577" w14:textId="77777777" w:rsidR="00E36E8C" w:rsidRDefault="00E36E8C" w:rsidP="003F6FCA">
            <w:pPr>
              <w:jc w:val="center"/>
            </w:pPr>
            <w:r>
              <w:t>17</w:t>
            </w:r>
          </w:p>
        </w:tc>
      </w:tr>
      <w:tr w:rsidR="00E36E8C" w14:paraId="7F24DADD" w14:textId="77777777" w:rsidTr="003F6FCA">
        <w:tc>
          <w:tcPr>
            <w:tcW w:w="2689" w:type="dxa"/>
          </w:tcPr>
          <w:p w14:paraId="54042FB3" w14:textId="77777777" w:rsidR="00E36E8C" w:rsidRDefault="00E36E8C" w:rsidP="003F6FCA">
            <w:pPr>
              <w:jc w:val="center"/>
            </w:pPr>
            <w:r>
              <w:t>Two-way</w:t>
            </w:r>
          </w:p>
        </w:tc>
        <w:tc>
          <w:tcPr>
            <w:tcW w:w="2551" w:type="dxa"/>
          </w:tcPr>
          <w:p w14:paraId="3FA6DACE" w14:textId="77777777" w:rsidR="00E36E8C" w:rsidRDefault="00E36E8C" w:rsidP="003F6FCA">
            <w:pPr>
              <w:jc w:val="center"/>
            </w:pPr>
            <w:r>
              <w:t>94</w:t>
            </w:r>
          </w:p>
        </w:tc>
      </w:tr>
    </w:tbl>
    <w:p w14:paraId="43ED3BCF" w14:textId="77777777" w:rsidR="00E36E8C" w:rsidRDefault="00E36E8C" w:rsidP="00E36E8C"/>
    <w:p w14:paraId="7F1C40D9" w14:textId="77777777" w:rsidR="00E36E8C" w:rsidRDefault="00E36E8C" w:rsidP="00E36E8C">
      <w:pPr>
        <w:pStyle w:val="Heading4"/>
      </w:pPr>
      <w:r>
        <w:t>Synchronicity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0"/>
        <w:gridCol w:w="2436"/>
      </w:tblGrid>
      <w:tr w:rsidR="00E36E8C" w14:paraId="747F2DEC" w14:textId="77777777" w:rsidTr="003F6FCA">
        <w:tc>
          <w:tcPr>
            <w:tcW w:w="2830" w:type="dxa"/>
          </w:tcPr>
          <w:p w14:paraId="79F0BE10" w14:textId="77777777" w:rsidR="00E36E8C" w:rsidRDefault="00E36E8C" w:rsidP="003F6FCA">
            <w:pPr>
              <w:jc w:val="center"/>
            </w:pPr>
            <w:r>
              <w:t>DELIVERY</w:t>
            </w:r>
          </w:p>
        </w:tc>
        <w:tc>
          <w:tcPr>
            <w:tcW w:w="2436" w:type="dxa"/>
          </w:tcPr>
          <w:p w14:paraId="23B8681F" w14:textId="77777777" w:rsidR="00E36E8C" w:rsidRDefault="00E36E8C" w:rsidP="003F6FCA">
            <w:pPr>
              <w:jc w:val="center"/>
            </w:pPr>
            <w:r>
              <w:t>NO. ARMS</w:t>
            </w:r>
          </w:p>
        </w:tc>
      </w:tr>
      <w:tr w:rsidR="00E36E8C" w14:paraId="0A806AB9" w14:textId="77777777" w:rsidTr="003F6FCA">
        <w:tc>
          <w:tcPr>
            <w:tcW w:w="2830" w:type="dxa"/>
          </w:tcPr>
          <w:p w14:paraId="4E11AD92" w14:textId="77777777" w:rsidR="00E36E8C" w:rsidRDefault="00E36E8C" w:rsidP="003F6FCA">
            <w:pPr>
              <w:jc w:val="center"/>
            </w:pPr>
            <w:r>
              <w:t>Asynchronous</w:t>
            </w:r>
          </w:p>
        </w:tc>
        <w:tc>
          <w:tcPr>
            <w:tcW w:w="2436" w:type="dxa"/>
          </w:tcPr>
          <w:p w14:paraId="173C972E" w14:textId="77777777" w:rsidR="00E36E8C" w:rsidRDefault="00E36E8C" w:rsidP="003F6FCA">
            <w:pPr>
              <w:jc w:val="center"/>
            </w:pPr>
            <w:r>
              <w:t>11</w:t>
            </w:r>
          </w:p>
        </w:tc>
      </w:tr>
      <w:tr w:rsidR="00E36E8C" w14:paraId="208D94A1" w14:textId="77777777" w:rsidTr="003F6FCA">
        <w:tc>
          <w:tcPr>
            <w:tcW w:w="2830" w:type="dxa"/>
          </w:tcPr>
          <w:p w14:paraId="7B8AF8B8" w14:textId="77777777" w:rsidR="00E36E8C" w:rsidRDefault="00E36E8C" w:rsidP="003F6FCA">
            <w:pPr>
              <w:jc w:val="center"/>
            </w:pPr>
            <w:r>
              <w:t>Asynchronous/Synchronous</w:t>
            </w:r>
          </w:p>
        </w:tc>
        <w:tc>
          <w:tcPr>
            <w:tcW w:w="2436" w:type="dxa"/>
          </w:tcPr>
          <w:p w14:paraId="1D74AFEB" w14:textId="77777777" w:rsidR="00E36E8C" w:rsidRDefault="00E36E8C" w:rsidP="003F6FCA">
            <w:pPr>
              <w:jc w:val="center"/>
            </w:pPr>
            <w:r>
              <w:t>4</w:t>
            </w:r>
          </w:p>
        </w:tc>
      </w:tr>
      <w:tr w:rsidR="00E36E8C" w14:paraId="53BC768E" w14:textId="77777777" w:rsidTr="003F6FCA">
        <w:tc>
          <w:tcPr>
            <w:tcW w:w="2830" w:type="dxa"/>
          </w:tcPr>
          <w:p w14:paraId="728B9830" w14:textId="77777777" w:rsidR="00E36E8C" w:rsidRDefault="00E36E8C" w:rsidP="003F6FCA">
            <w:pPr>
              <w:jc w:val="center"/>
            </w:pPr>
            <w:r>
              <w:t>Synchronous</w:t>
            </w:r>
          </w:p>
        </w:tc>
        <w:tc>
          <w:tcPr>
            <w:tcW w:w="2436" w:type="dxa"/>
          </w:tcPr>
          <w:p w14:paraId="705A5003" w14:textId="77777777" w:rsidR="00E36E8C" w:rsidRDefault="00E36E8C" w:rsidP="003F6FCA">
            <w:pPr>
              <w:jc w:val="center"/>
            </w:pPr>
            <w:r>
              <w:t>96</w:t>
            </w:r>
          </w:p>
        </w:tc>
      </w:tr>
    </w:tbl>
    <w:p w14:paraId="001CFBFC" w14:textId="77777777" w:rsidR="00E36E8C" w:rsidRPr="005C1718" w:rsidRDefault="00E36E8C" w:rsidP="00E36E8C"/>
    <w:p w14:paraId="72FB9037" w14:textId="77777777" w:rsidR="00E36E8C" w:rsidRDefault="00E36E8C" w:rsidP="00E36E8C">
      <w:pPr>
        <w:pStyle w:val="Heading4"/>
      </w:pPr>
      <w:r>
        <w:t>Tailored interventions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1029C5C1" w14:textId="77777777" w:rsidTr="003F6FCA">
        <w:tc>
          <w:tcPr>
            <w:tcW w:w="2689" w:type="dxa"/>
          </w:tcPr>
          <w:p w14:paraId="37D88B7D" w14:textId="77777777" w:rsidR="00E36E8C" w:rsidRDefault="00E36E8C" w:rsidP="003F6FCA">
            <w:pPr>
              <w:jc w:val="center"/>
            </w:pPr>
            <w:r>
              <w:t>DELIVERY</w:t>
            </w:r>
          </w:p>
        </w:tc>
        <w:tc>
          <w:tcPr>
            <w:tcW w:w="2551" w:type="dxa"/>
          </w:tcPr>
          <w:p w14:paraId="096C05DE" w14:textId="77777777" w:rsidR="00E36E8C" w:rsidRDefault="00E36E8C" w:rsidP="003F6FCA">
            <w:pPr>
              <w:jc w:val="center"/>
            </w:pPr>
            <w:r>
              <w:t>NO. ARMS</w:t>
            </w:r>
          </w:p>
        </w:tc>
      </w:tr>
      <w:tr w:rsidR="00E36E8C" w14:paraId="7D151019" w14:textId="77777777" w:rsidTr="003F6FCA">
        <w:tc>
          <w:tcPr>
            <w:tcW w:w="2689" w:type="dxa"/>
          </w:tcPr>
          <w:p w14:paraId="2D94481E" w14:textId="77777777" w:rsidR="00E36E8C" w:rsidRDefault="00E36E8C" w:rsidP="003F6FCA">
            <w:pPr>
              <w:jc w:val="center"/>
            </w:pPr>
            <w:r>
              <w:t>Not tailored</w:t>
            </w:r>
          </w:p>
        </w:tc>
        <w:tc>
          <w:tcPr>
            <w:tcW w:w="2551" w:type="dxa"/>
          </w:tcPr>
          <w:p w14:paraId="2C9F79EC" w14:textId="77777777" w:rsidR="00E36E8C" w:rsidRDefault="00E36E8C" w:rsidP="003F6FCA">
            <w:pPr>
              <w:jc w:val="center"/>
            </w:pPr>
            <w:r>
              <w:t>20</w:t>
            </w:r>
          </w:p>
        </w:tc>
      </w:tr>
      <w:tr w:rsidR="00E36E8C" w14:paraId="0E51A52A" w14:textId="77777777" w:rsidTr="003F6FCA">
        <w:tc>
          <w:tcPr>
            <w:tcW w:w="2689" w:type="dxa"/>
          </w:tcPr>
          <w:p w14:paraId="2C178638" w14:textId="77777777" w:rsidR="00E36E8C" w:rsidRDefault="00E36E8C" w:rsidP="003F6FCA">
            <w:pPr>
              <w:jc w:val="center"/>
            </w:pPr>
            <w:r>
              <w:t>Tailored</w:t>
            </w:r>
          </w:p>
        </w:tc>
        <w:tc>
          <w:tcPr>
            <w:tcW w:w="2551" w:type="dxa"/>
          </w:tcPr>
          <w:p w14:paraId="1D84E4FE" w14:textId="77777777" w:rsidR="00E36E8C" w:rsidRDefault="00E36E8C" w:rsidP="003F6FCA">
            <w:pPr>
              <w:jc w:val="center"/>
            </w:pPr>
            <w:r>
              <w:t>102</w:t>
            </w:r>
          </w:p>
        </w:tc>
      </w:tr>
    </w:tbl>
    <w:p w14:paraId="6D39FB45" w14:textId="77777777" w:rsidR="00E36E8C" w:rsidRDefault="00E36E8C" w:rsidP="00E36E8C"/>
    <w:p w14:paraId="64697D0D" w14:textId="77777777" w:rsidR="00E36E8C" w:rsidRDefault="00E36E8C" w:rsidP="00E36E8C">
      <w:pPr>
        <w:pStyle w:val="Heading4"/>
      </w:pPr>
      <w:r>
        <w:t>Mode of delivery level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0E573A03" w14:textId="77777777" w:rsidTr="003F6FCA">
        <w:tc>
          <w:tcPr>
            <w:tcW w:w="2689" w:type="dxa"/>
          </w:tcPr>
          <w:p w14:paraId="3DEF46A5" w14:textId="77777777" w:rsidR="00E36E8C" w:rsidRDefault="00E36E8C" w:rsidP="003F6FCA">
            <w:pPr>
              <w:jc w:val="center"/>
            </w:pPr>
            <w:r>
              <w:t>METHOD</w:t>
            </w:r>
          </w:p>
        </w:tc>
        <w:tc>
          <w:tcPr>
            <w:tcW w:w="2551" w:type="dxa"/>
          </w:tcPr>
          <w:p w14:paraId="1F760980" w14:textId="77777777" w:rsidR="00E36E8C" w:rsidRDefault="00E36E8C" w:rsidP="003F6FCA">
            <w:pPr>
              <w:jc w:val="center"/>
            </w:pPr>
            <w:r>
              <w:t>NO. ARMS</w:t>
            </w:r>
          </w:p>
        </w:tc>
      </w:tr>
      <w:tr w:rsidR="00E36E8C" w14:paraId="5219E1FC" w14:textId="77777777" w:rsidTr="003F6FCA">
        <w:tc>
          <w:tcPr>
            <w:tcW w:w="2689" w:type="dxa"/>
          </w:tcPr>
          <w:p w14:paraId="435935A5" w14:textId="77777777" w:rsidR="00E36E8C" w:rsidRDefault="00E36E8C" w:rsidP="003F6FCA">
            <w:pPr>
              <w:jc w:val="center"/>
            </w:pPr>
            <w:r>
              <w:t>Audio</w:t>
            </w:r>
          </w:p>
        </w:tc>
        <w:tc>
          <w:tcPr>
            <w:tcW w:w="2551" w:type="dxa"/>
          </w:tcPr>
          <w:p w14:paraId="506BC964" w14:textId="77777777" w:rsidR="00E36E8C" w:rsidRDefault="00E36E8C" w:rsidP="003F6FCA">
            <w:pPr>
              <w:jc w:val="center"/>
            </w:pPr>
            <w:r>
              <w:t>1</w:t>
            </w:r>
          </w:p>
        </w:tc>
      </w:tr>
      <w:tr w:rsidR="00E36E8C" w14:paraId="78799DE3" w14:textId="77777777" w:rsidTr="003F6FCA">
        <w:tc>
          <w:tcPr>
            <w:tcW w:w="2689" w:type="dxa"/>
          </w:tcPr>
          <w:p w14:paraId="45FF6686" w14:textId="77777777" w:rsidR="00E36E8C" w:rsidRDefault="00E36E8C" w:rsidP="003F6FCA">
            <w:pPr>
              <w:jc w:val="center"/>
            </w:pPr>
            <w:r>
              <w:t>Booklet</w:t>
            </w:r>
          </w:p>
        </w:tc>
        <w:tc>
          <w:tcPr>
            <w:tcW w:w="2551" w:type="dxa"/>
          </w:tcPr>
          <w:p w14:paraId="720D04AF" w14:textId="77777777" w:rsidR="00E36E8C" w:rsidRDefault="00E36E8C" w:rsidP="003F6FCA">
            <w:pPr>
              <w:jc w:val="center"/>
            </w:pPr>
            <w:r>
              <w:t>1</w:t>
            </w:r>
          </w:p>
        </w:tc>
      </w:tr>
      <w:tr w:rsidR="00E36E8C" w14:paraId="026CF757" w14:textId="77777777" w:rsidTr="003F6FCA">
        <w:tc>
          <w:tcPr>
            <w:tcW w:w="2689" w:type="dxa"/>
          </w:tcPr>
          <w:p w14:paraId="6CAB1874" w14:textId="77777777" w:rsidR="00E36E8C" w:rsidRDefault="00E36E8C" w:rsidP="003F6FCA">
            <w:pPr>
              <w:jc w:val="center"/>
            </w:pPr>
            <w:r>
              <w:t>Computer</w:t>
            </w:r>
          </w:p>
        </w:tc>
        <w:tc>
          <w:tcPr>
            <w:tcW w:w="2551" w:type="dxa"/>
          </w:tcPr>
          <w:p w14:paraId="7AD6183E" w14:textId="77777777" w:rsidR="00E36E8C" w:rsidRDefault="00E36E8C" w:rsidP="003F6FCA">
            <w:pPr>
              <w:jc w:val="center"/>
            </w:pPr>
            <w:r>
              <w:t>23</w:t>
            </w:r>
          </w:p>
        </w:tc>
      </w:tr>
      <w:tr w:rsidR="00E36E8C" w14:paraId="7CB47B4D" w14:textId="77777777" w:rsidTr="003F6FCA">
        <w:tc>
          <w:tcPr>
            <w:tcW w:w="2689" w:type="dxa"/>
          </w:tcPr>
          <w:p w14:paraId="29597EFA" w14:textId="77777777" w:rsidR="00E36E8C" w:rsidRDefault="00E36E8C" w:rsidP="003F6FCA">
            <w:pPr>
              <w:jc w:val="center"/>
            </w:pPr>
            <w:r>
              <w:t>Distance</w:t>
            </w:r>
          </w:p>
        </w:tc>
        <w:tc>
          <w:tcPr>
            <w:tcW w:w="2551" w:type="dxa"/>
          </w:tcPr>
          <w:p w14:paraId="69690367" w14:textId="77777777" w:rsidR="00E36E8C" w:rsidRDefault="00E36E8C" w:rsidP="003F6FCA">
            <w:pPr>
              <w:jc w:val="center"/>
            </w:pPr>
            <w:r>
              <w:t>3</w:t>
            </w:r>
          </w:p>
        </w:tc>
      </w:tr>
      <w:tr w:rsidR="00E36E8C" w14:paraId="45ECA5F5" w14:textId="77777777" w:rsidTr="003F6FCA">
        <w:tc>
          <w:tcPr>
            <w:tcW w:w="2689" w:type="dxa"/>
          </w:tcPr>
          <w:p w14:paraId="32EB46F7" w14:textId="77777777" w:rsidR="00E36E8C" w:rsidRDefault="00E36E8C" w:rsidP="003F6FCA">
            <w:pPr>
              <w:jc w:val="center"/>
            </w:pPr>
            <w:r>
              <w:t>Distance, videophone</w:t>
            </w:r>
          </w:p>
        </w:tc>
        <w:tc>
          <w:tcPr>
            <w:tcW w:w="2551" w:type="dxa"/>
          </w:tcPr>
          <w:p w14:paraId="070E2D4D" w14:textId="77777777" w:rsidR="00E36E8C" w:rsidRDefault="00E36E8C" w:rsidP="003F6FCA">
            <w:pPr>
              <w:jc w:val="center"/>
            </w:pPr>
            <w:r>
              <w:t>1</w:t>
            </w:r>
          </w:p>
        </w:tc>
      </w:tr>
      <w:tr w:rsidR="00E36E8C" w14:paraId="18D3DDD2" w14:textId="77777777" w:rsidTr="003F6FCA">
        <w:tc>
          <w:tcPr>
            <w:tcW w:w="2689" w:type="dxa"/>
          </w:tcPr>
          <w:p w14:paraId="22A790AE" w14:textId="77777777" w:rsidR="00E36E8C" w:rsidRDefault="00E36E8C" w:rsidP="003F6FCA">
            <w:pPr>
              <w:jc w:val="center"/>
            </w:pPr>
            <w:r>
              <w:t>Distance/F2F telephone*</w:t>
            </w:r>
          </w:p>
        </w:tc>
        <w:tc>
          <w:tcPr>
            <w:tcW w:w="2551" w:type="dxa"/>
          </w:tcPr>
          <w:p w14:paraId="1166338A" w14:textId="77777777" w:rsidR="00E36E8C" w:rsidRDefault="00E36E8C" w:rsidP="003F6FCA">
            <w:pPr>
              <w:jc w:val="center"/>
            </w:pPr>
            <w:r>
              <w:t>1</w:t>
            </w:r>
          </w:p>
        </w:tc>
      </w:tr>
      <w:tr w:rsidR="00E36E8C" w14:paraId="0DB18974" w14:textId="77777777" w:rsidTr="003F6FCA">
        <w:tc>
          <w:tcPr>
            <w:tcW w:w="2689" w:type="dxa"/>
          </w:tcPr>
          <w:p w14:paraId="12F18CF8" w14:textId="77777777" w:rsidR="00E36E8C" w:rsidRDefault="00E36E8C" w:rsidP="003F6FCA">
            <w:pPr>
              <w:jc w:val="center"/>
            </w:pPr>
            <w:r>
              <w:t>Face to face</w:t>
            </w:r>
          </w:p>
        </w:tc>
        <w:tc>
          <w:tcPr>
            <w:tcW w:w="2551" w:type="dxa"/>
          </w:tcPr>
          <w:p w14:paraId="57B9CB1A" w14:textId="77777777" w:rsidR="00E36E8C" w:rsidRDefault="00E36E8C" w:rsidP="003F6FCA">
            <w:pPr>
              <w:jc w:val="center"/>
            </w:pPr>
            <w:r>
              <w:t>86</w:t>
            </w:r>
          </w:p>
        </w:tc>
      </w:tr>
      <w:tr w:rsidR="00E36E8C" w14:paraId="32E36964" w14:textId="77777777" w:rsidTr="003F6FCA">
        <w:tc>
          <w:tcPr>
            <w:tcW w:w="2689" w:type="dxa"/>
          </w:tcPr>
          <w:p w14:paraId="6EF2D4EB" w14:textId="77777777" w:rsidR="00E36E8C" w:rsidRDefault="00E36E8C" w:rsidP="003F6FCA">
            <w:pPr>
              <w:jc w:val="center"/>
            </w:pPr>
            <w:r>
              <w:t>F2F/booklet</w:t>
            </w:r>
          </w:p>
        </w:tc>
        <w:tc>
          <w:tcPr>
            <w:tcW w:w="2551" w:type="dxa"/>
          </w:tcPr>
          <w:p w14:paraId="74DF3AE5" w14:textId="77777777" w:rsidR="00E36E8C" w:rsidRDefault="00E36E8C" w:rsidP="003F6FCA">
            <w:pPr>
              <w:jc w:val="center"/>
            </w:pPr>
            <w:r>
              <w:t>1</w:t>
            </w:r>
          </w:p>
        </w:tc>
      </w:tr>
      <w:tr w:rsidR="00E36E8C" w14:paraId="18A38EB0" w14:textId="77777777" w:rsidTr="003F6FCA">
        <w:tc>
          <w:tcPr>
            <w:tcW w:w="2689" w:type="dxa"/>
          </w:tcPr>
          <w:p w14:paraId="594EE117" w14:textId="77777777" w:rsidR="00E36E8C" w:rsidRDefault="00E36E8C" w:rsidP="003F6FCA">
            <w:pPr>
              <w:jc w:val="center"/>
            </w:pPr>
            <w:r>
              <w:t>F2F/computer</w:t>
            </w:r>
          </w:p>
        </w:tc>
        <w:tc>
          <w:tcPr>
            <w:tcW w:w="2551" w:type="dxa"/>
          </w:tcPr>
          <w:p w14:paraId="421E1F4C" w14:textId="77777777" w:rsidR="00E36E8C" w:rsidRDefault="00E36E8C" w:rsidP="003F6FCA">
            <w:pPr>
              <w:jc w:val="center"/>
            </w:pPr>
            <w:r>
              <w:t>2</w:t>
            </w:r>
          </w:p>
        </w:tc>
      </w:tr>
      <w:tr w:rsidR="00E36E8C" w14:paraId="43251C5F" w14:textId="77777777" w:rsidTr="003F6FCA">
        <w:tc>
          <w:tcPr>
            <w:tcW w:w="2689" w:type="dxa"/>
          </w:tcPr>
          <w:p w14:paraId="55A5B4E0" w14:textId="77777777" w:rsidR="00E36E8C" w:rsidRDefault="00E36E8C" w:rsidP="003F6FCA">
            <w:pPr>
              <w:jc w:val="center"/>
            </w:pPr>
            <w:r>
              <w:t>F2F/mobile phone</w:t>
            </w:r>
          </w:p>
        </w:tc>
        <w:tc>
          <w:tcPr>
            <w:tcW w:w="2551" w:type="dxa"/>
          </w:tcPr>
          <w:p w14:paraId="5118E564" w14:textId="77777777" w:rsidR="00E36E8C" w:rsidRDefault="00E36E8C" w:rsidP="003F6FCA">
            <w:pPr>
              <w:jc w:val="center"/>
            </w:pPr>
            <w:r>
              <w:t>1</w:t>
            </w:r>
          </w:p>
        </w:tc>
      </w:tr>
      <w:tr w:rsidR="00E36E8C" w14:paraId="254DA0D4" w14:textId="77777777" w:rsidTr="003F6FCA">
        <w:tc>
          <w:tcPr>
            <w:tcW w:w="2689" w:type="dxa"/>
          </w:tcPr>
          <w:p w14:paraId="01BE49B3" w14:textId="77777777" w:rsidR="00E36E8C" w:rsidRDefault="00E36E8C" w:rsidP="003F6FCA">
            <w:pPr>
              <w:jc w:val="center"/>
            </w:pPr>
            <w:r>
              <w:t>F2F/leaflet/booklet</w:t>
            </w:r>
          </w:p>
        </w:tc>
        <w:tc>
          <w:tcPr>
            <w:tcW w:w="2551" w:type="dxa"/>
          </w:tcPr>
          <w:p w14:paraId="7C1DFBB1" w14:textId="77777777" w:rsidR="00E36E8C" w:rsidRDefault="00E36E8C" w:rsidP="003F6FCA">
            <w:pPr>
              <w:jc w:val="center"/>
            </w:pPr>
            <w:r>
              <w:t>1</w:t>
            </w:r>
          </w:p>
        </w:tc>
      </w:tr>
    </w:tbl>
    <w:p w14:paraId="2E1FA23C" w14:textId="77777777" w:rsidR="00E36E8C" w:rsidRPr="00EE7A9F" w:rsidRDefault="00E36E8C" w:rsidP="00E36E8C">
      <w:r>
        <w:t xml:space="preserve">* </w:t>
      </w:r>
      <w:r w:rsidRPr="00EE7A9F">
        <w:t>participa</w:t>
      </w:r>
      <w:r>
        <w:t>nts could do the first session f</w:t>
      </w:r>
      <w:r w:rsidRPr="00EE7A9F">
        <w:t>ace to face</w:t>
      </w:r>
      <w:r>
        <w:br/>
      </w:r>
    </w:p>
    <w:p w14:paraId="0E9F9AA3" w14:textId="77777777" w:rsidR="00E36E8C" w:rsidRDefault="00E36E8C" w:rsidP="00E36E8C">
      <w:pPr>
        <w:pStyle w:val="Heading3"/>
      </w:pPr>
      <w:r>
        <w:lastRenderedPageBreak/>
        <w:t>Multimedia methods</w:t>
      </w:r>
    </w:p>
    <w:p w14:paraId="1BFC1398" w14:textId="77777777" w:rsidR="00E36E8C" w:rsidRPr="00D367CF" w:rsidRDefault="00E36E8C" w:rsidP="00E36E8C">
      <w:r>
        <w:t>NOTE: variables in this section are only relevant for hybrid and multimedia interventions. Nonetheless, the numbers of missing values indicate that this information is not available for some (or most) of the multimedia interventions.</w:t>
      </w:r>
    </w:p>
    <w:p w14:paraId="3088606C" w14:textId="77777777" w:rsidR="00E36E8C" w:rsidRPr="00D367CF" w:rsidRDefault="00E36E8C" w:rsidP="00E36E8C">
      <w:pPr>
        <w:pStyle w:val="Heading4"/>
      </w:pPr>
      <w:r>
        <w:t>Format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7ACEE0A0" w14:textId="77777777" w:rsidTr="003F6FCA">
        <w:tc>
          <w:tcPr>
            <w:tcW w:w="2689" w:type="dxa"/>
          </w:tcPr>
          <w:p w14:paraId="7AE7DD88" w14:textId="77777777" w:rsidR="00E36E8C" w:rsidRDefault="00E36E8C" w:rsidP="003F6FCA">
            <w:pPr>
              <w:jc w:val="center"/>
            </w:pPr>
            <w:r>
              <w:t>METHOD</w:t>
            </w:r>
          </w:p>
        </w:tc>
        <w:tc>
          <w:tcPr>
            <w:tcW w:w="2551" w:type="dxa"/>
          </w:tcPr>
          <w:p w14:paraId="2C2AA37E" w14:textId="77777777" w:rsidR="00E36E8C" w:rsidRDefault="00E36E8C" w:rsidP="003F6FCA">
            <w:pPr>
              <w:jc w:val="center"/>
            </w:pPr>
            <w:r>
              <w:t>NO. ARMS</w:t>
            </w:r>
          </w:p>
        </w:tc>
      </w:tr>
      <w:tr w:rsidR="00E36E8C" w14:paraId="25A42FD2" w14:textId="77777777" w:rsidTr="003F6FCA">
        <w:tc>
          <w:tcPr>
            <w:tcW w:w="2689" w:type="dxa"/>
          </w:tcPr>
          <w:p w14:paraId="6D8C61BE" w14:textId="77777777" w:rsidR="00E36E8C" w:rsidRDefault="00E36E8C" w:rsidP="003F6FCA">
            <w:pPr>
              <w:jc w:val="center"/>
            </w:pPr>
            <w:r>
              <w:t>Audio</w:t>
            </w:r>
          </w:p>
        </w:tc>
        <w:tc>
          <w:tcPr>
            <w:tcW w:w="2551" w:type="dxa"/>
          </w:tcPr>
          <w:p w14:paraId="3D8EAD89" w14:textId="77777777" w:rsidR="00E36E8C" w:rsidRDefault="00E36E8C" w:rsidP="003F6FCA">
            <w:pPr>
              <w:jc w:val="center"/>
            </w:pPr>
            <w:r>
              <w:t>1</w:t>
            </w:r>
          </w:p>
        </w:tc>
      </w:tr>
      <w:tr w:rsidR="00E36E8C" w14:paraId="23D32373" w14:textId="77777777" w:rsidTr="003F6FCA">
        <w:tc>
          <w:tcPr>
            <w:tcW w:w="2689" w:type="dxa"/>
          </w:tcPr>
          <w:p w14:paraId="26CB56F8" w14:textId="77777777" w:rsidR="00E36E8C" w:rsidRDefault="00E36E8C" w:rsidP="003F6FCA">
            <w:pPr>
              <w:jc w:val="center"/>
            </w:pPr>
            <w:r>
              <w:t>Text</w:t>
            </w:r>
          </w:p>
        </w:tc>
        <w:tc>
          <w:tcPr>
            <w:tcW w:w="2551" w:type="dxa"/>
          </w:tcPr>
          <w:p w14:paraId="61D42D1A" w14:textId="77777777" w:rsidR="00E36E8C" w:rsidRDefault="00E36E8C" w:rsidP="003F6FCA">
            <w:pPr>
              <w:jc w:val="center"/>
            </w:pPr>
            <w:r>
              <w:t>18</w:t>
            </w:r>
          </w:p>
        </w:tc>
      </w:tr>
      <w:tr w:rsidR="00E36E8C" w14:paraId="4FDB6B63" w14:textId="77777777" w:rsidTr="003F6FCA">
        <w:tc>
          <w:tcPr>
            <w:tcW w:w="2689" w:type="dxa"/>
          </w:tcPr>
          <w:p w14:paraId="7603C6EB" w14:textId="77777777" w:rsidR="00E36E8C" w:rsidRDefault="00E36E8C" w:rsidP="003F6FCA">
            <w:pPr>
              <w:jc w:val="center"/>
            </w:pPr>
            <w:r>
              <w:t>Text, audio</w:t>
            </w:r>
          </w:p>
        </w:tc>
        <w:tc>
          <w:tcPr>
            <w:tcW w:w="2551" w:type="dxa"/>
          </w:tcPr>
          <w:p w14:paraId="09F324E7" w14:textId="77777777" w:rsidR="00E36E8C" w:rsidRDefault="00E36E8C" w:rsidP="003F6FCA">
            <w:pPr>
              <w:jc w:val="center"/>
            </w:pPr>
            <w:r>
              <w:t>2</w:t>
            </w:r>
          </w:p>
        </w:tc>
      </w:tr>
      <w:tr w:rsidR="00E36E8C" w14:paraId="22C52ECC" w14:textId="77777777" w:rsidTr="003F6FCA">
        <w:tc>
          <w:tcPr>
            <w:tcW w:w="2689" w:type="dxa"/>
          </w:tcPr>
          <w:p w14:paraId="2FB39B05" w14:textId="77777777" w:rsidR="00E36E8C" w:rsidRDefault="00E36E8C" w:rsidP="003F6FCA">
            <w:pPr>
              <w:jc w:val="center"/>
            </w:pPr>
            <w:r>
              <w:t>Text, audio, video</w:t>
            </w:r>
          </w:p>
        </w:tc>
        <w:tc>
          <w:tcPr>
            <w:tcW w:w="2551" w:type="dxa"/>
          </w:tcPr>
          <w:p w14:paraId="184ED16E" w14:textId="77777777" w:rsidR="00E36E8C" w:rsidRDefault="00E36E8C" w:rsidP="003F6FCA">
            <w:pPr>
              <w:jc w:val="center"/>
            </w:pPr>
            <w:r>
              <w:t>3</w:t>
            </w:r>
          </w:p>
        </w:tc>
      </w:tr>
      <w:tr w:rsidR="00E36E8C" w14:paraId="5A970B77" w14:textId="77777777" w:rsidTr="003F6FCA">
        <w:tc>
          <w:tcPr>
            <w:tcW w:w="2689" w:type="dxa"/>
          </w:tcPr>
          <w:p w14:paraId="01A106AE" w14:textId="77777777" w:rsidR="00E36E8C" w:rsidRDefault="00E36E8C" w:rsidP="003F6FCA">
            <w:pPr>
              <w:jc w:val="center"/>
            </w:pPr>
            <w:r>
              <w:t>Text, video</w:t>
            </w:r>
          </w:p>
        </w:tc>
        <w:tc>
          <w:tcPr>
            <w:tcW w:w="2551" w:type="dxa"/>
          </w:tcPr>
          <w:p w14:paraId="1989E807" w14:textId="77777777" w:rsidR="00E36E8C" w:rsidRDefault="00E36E8C" w:rsidP="003F6FCA">
            <w:pPr>
              <w:jc w:val="center"/>
            </w:pPr>
            <w:r>
              <w:t>4</w:t>
            </w:r>
          </w:p>
        </w:tc>
      </w:tr>
      <w:tr w:rsidR="00E36E8C" w14:paraId="2870C375" w14:textId="77777777" w:rsidTr="003F6FCA">
        <w:tc>
          <w:tcPr>
            <w:tcW w:w="2689" w:type="dxa"/>
          </w:tcPr>
          <w:p w14:paraId="6F9FBF0A" w14:textId="77777777" w:rsidR="00E36E8C" w:rsidRDefault="00E36E8C" w:rsidP="003F6FCA">
            <w:pPr>
              <w:jc w:val="center"/>
            </w:pPr>
            <w:r>
              <w:t>Missing</w:t>
            </w:r>
          </w:p>
        </w:tc>
        <w:tc>
          <w:tcPr>
            <w:tcW w:w="2551" w:type="dxa"/>
          </w:tcPr>
          <w:p w14:paraId="5E70CCE1" w14:textId="77777777" w:rsidR="00E36E8C" w:rsidRDefault="00E36E8C" w:rsidP="003F6FCA">
            <w:pPr>
              <w:jc w:val="center"/>
            </w:pPr>
            <w:r>
              <w:t>29</w:t>
            </w:r>
          </w:p>
        </w:tc>
      </w:tr>
      <w:tr w:rsidR="00E36E8C" w14:paraId="6C03BAB2" w14:textId="77777777" w:rsidTr="003F6FCA">
        <w:tc>
          <w:tcPr>
            <w:tcW w:w="2689" w:type="dxa"/>
          </w:tcPr>
          <w:p w14:paraId="090732AE" w14:textId="77777777" w:rsidR="00E36E8C" w:rsidRDefault="00E36E8C" w:rsidP="003F6FCA">
            <w:pPr>
              <w:jc w:val="center"/>
            </w:pPr>
            <w:r>
              <w:t>TOTAL</w:t>
            </w:r>
          </w:p>
        </w:tc>
        <w:tc>
          <w:tcPr>
            <w:tcW w:w="2551" w:type="dxa"/>
          </w:tcPr>
          <w:p w14:paraId="742FE226" w14:textId="77777777" w:rsidR="00E36E8C" w:rsidRDefault="00E36E8C" w:rsidP="003F6FCA">
            <w:pPr>
              <w:jc w:val="center"/>
            </w:pPr>
            <w:r>
              <w:t>122</w:t>
            </w:r>
          </w:p>
        </w:tc>
      </w:tr>
    </w:tbl>
    <w:p w14:paraId="661E3845" w14:textId="77777777" w:rsidR="00E36E8C" w:rsidRDefault="00E36E8C" w:rsidP="00E36E8C"/>
    <w:p w14:paraId="3061A7C7" w14:textId="77777777" w:rsidR="00E36E8C" w:rsidRDefault="00E36E8C" w:rsidP="00E36E8C">
      <w:pPr>
        <w:pStyle w:val="Heading4"/>
      </w:pPr>
      <w:r>
        <w:t>Gaming features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01133BAD" w14:textId="77777777" w:rsidTr="003F6FCA">
        <w:tc>
          <w:tcPr>
            <w:tcW w:w="2689" w:type="dxa"/>
          </w:tcPr>
          <w:p w14:paraId="2D6E48AC" w14:textId="77777777" w:rsidR="00E36E8C" w:rsidRDefault="00E36E8C" w:rsidP="003F6FCA">
            <w:pPr>
              <w:jc w:val="center"/>
            </w:pPr>
            <w:r>
              <w:t>METHOD</w:t>
            </w:r>
          </w:p>
        </w:tc>
        <w:tc>
          <w:tcPr>
            <w:tcW w:w="2551" w:type="dxa"/>
          </w:tcPr>
          <w:p w14:paraId="7AE6BDFB" w14:textId="77777777" w:rsidR="00E36E8C" w:rsidRDefault="00E36E8C" w:rsidP="003F6FCA">
            <w:pPr>
              <w:jc w:val="center"/>
            </w:pPr>
            <w:r>
              <w:t>NO. ARMS</w:t>
            </w:r>
          </w:p>
        </w:tc>
      </w:tr>
      <w:tr w:rsidR="00E36E8C" w14:paraId="3A833201" w14:textId="77777777" w:rsidTr="003F6FCA">
        <w:tc>
          <w:tcPr>
            <w:tcW w:w="2689" w:type="dxa"/>
          </w:tcPr>
          <w:p w14:paraId="59E50821" w14:textId="77777777" w:rsidR="00E36E8C" w:rsidRDefault="00E36E8C" w:rsidP="003F6FCA">
            <w:pPr>
              <w:jc w:val="center"/>
            </w:pPr>
            <w:r>
              <w:t>No</w:t>
            </w:r>
          </w:p>
        </w:tc>
        <w:tc>
          <w:tcPr>
            <w:tcW w:w="2551" w:type="dxa"/>
          </w:tcPr>
          <w:p w14:paraId="4275C13E" w14:textId="77777777" w:rsidR="00E36E8C" w:rsidRDefault="00E36E8C" w:rsidP="003F6FCA">
            <w:pPr>
              <w:jc w:val="center"/>
            </w:pPr>
            <w:r>
              <w:t>30</w:t>
            </w:r>
          </w:p>
        </w:tc>
      </w:tr>
      <w:tr w:rsidR="00E36E8C" w14:paraId="1D58F0DA" w14:textId="77777777" w:rsidTr="003F6FCA">
        <w:tc>
          <w:tcPr>
            <w:tcW w:w="2689" w:type="dxa"/>
          </w:tcPr>
          <w:p w14:paraId="562218F8" w14:textId="77777777" w:rsidR="00E36E8C" w:rsidRDefault="00E36E8C" w:rsidP="003F6FCA">
            <w:pPr>
              <w:jc w:val="center"/>
            </w:pPr>
            <w:r>
              <w:t>Yes</w:t>
            </w:r>
          </w:p>
        </w:tc>
        <w:tc>
          <w:tcPr>
            <w:tcW w:w="2551" w:type="dxa"/>
          </w:tcPr>
          <w:p w14:paraId="7524BC4E" w14:textId="77777777" w:rsidR="00E36E8C" w:rsidRDefault="00E36E8C" w:rsidP="003F6FCA">
            <w:pPr>
              <w:jc w:val="center"/>
            </w:pPr>
            <w:r>
              <w:t>5</w:t>
            </w:r>
          </w:p>
        </w:tc>
      </w:tr>
    </w:tbl>
    <w:p w14:paraId="781CA00D" w14:textId="77777777" w:rsidR="00E36E8C" w:rsidRDefault="00E36E8C" w:rsidP="00E36E8C"/>
    <w:p w14:paraId="7D351026" w14:textId="77777777" w:rsidR="00E36E8C" w:rsidRPr="00A02530" w:rsidRDefault="00E36E8C" w:rsidP="00E36E8C">
      <w:pPr>
        <w:pStyle w:val="Heading4"/>
      </w:pPr>
      <w:r w:rsidRPr="00A02530">
        <w:t>Mobile</w:t>
      </w:r>
      <w:r>
        <w:t xml:space="preserve"> vs. no mobile</w:t>
      </w:r>
      <w:r>
        <w:tab/>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551"/>
      </w:tblGrid>
      <w:tr w:rsidR="00E36E8C" w14:paraId="56DEDE74" w14:textId="77777777" w:rsidTr="003F6FCA">
        <w:tc>
          <w:tcPr>
            <w:tcW w:w="2689" w:type="dxa"/>
          </w:tcPr>
          <w:p w14:paraId="77B984B4" w14:textId="77777777" w:rsidR="00E36E8C" w:rsidRDefault="00E36E8C" w:rsidP="003F6FCA">
            <w:pPr>
              <w:jc w:val="center"/>
            </w:pPr>
            <w:r>
              <w:t>METHOD</w:t>
            </w:r>
          </w:p>
        </w:tc>
        <w:tc>
          <w:tcPr>
            <w:tcW w:w="2551" w:type="dxa"/>
          </w:tcPr>
          <w:p w14:paraId="2324D3D2" w14:textId="77777777" w:rsidR="00E36E8C" w:rsidRDefault="00E36E8C" w:rsidP="003F6FCA">
            <w:pPr>
              <w:jc w:val="center"/>
            </w:pPr>
            <w:r>
              <w:t>NO. ARMS</w:t>
            </w:r>
          </w:p>
        </w:tc>
      </w:tr>
      <w:tr w:rsidR="00E36E8C" w14:paraId="073D5910" w14:textId="77777777" w:rsidTr="003F6FCA">
        <w:tc>
          <w:tcPr>
            <w:tcW w:w="2689" w:type="dxa"/>
          </w:tcPr>
          <w:p w14:paraId="3F08E6B3" w14:textId="77777777" w:rsidR="00E36E8C" w:rsidRDefault="00E36E8C" w:rsidP="003F6FCA">
            <w:pPr>
              <w:jc w:val="center"/>
            </w:pPr>
            <w:r>
              <w:t>Mobile</w:t>
            </w:r>
          </w:p>
        </w:tc>
        <w:tc>
          <w:tcPr>
            <w:tcW w:w="2551" w:type="dxa"/>
          </w:tcPr>
          <w:p w14:paraId="538743B5" w14:textId="77777777" w:rsidR="00E36E8C" w:rsidRDefault="00E36E8C" w:rsidP="003F6FCA">
            <w:pPr>
              <w:jc w:val="center"/>
            </w:pPr>
            <w:r>
              <w:t>1</w:t>
            </w:r>
          </w:p>
        </w:tc>
      </w:tr>
      <w:tr w:rsidR="00E36E8C" w14:paraId="634DF57B" w14:textId="77777777" w:rsidTr="003F6FCA">
        <w:tc>
          <w:tcPr>
            <w:tcW w:w="2689" w:type="dxa"/>
          </w:tcPr>
          <w:p w14:paraId="578E7A47" w14:textId="77777777" w:rsidR="00E36E8C" w:rsidRDefault="00E36E8C" w:rsidP="003F6FCA">
            <w:pPr>
              <w:jc w:val="center"/>
            </w:pPr>
            <w:r>
              <w:t>Missing</w:t>
            </w:r>
          </w:p>
        </w:tc>
        <w:tc>
          <w:tcPr>
            <w:tcW w:w="2551" w:type="dxa"/>
          </w:tcPr>
          <w:p w14:paraId="0FF5C9DE" w14:textId="77777777" w:rsidR="00E36E8C" w:rsidRDefault="00E36E8C" w:rsidP="003F6FCA">
            <w:pPr>
              <w:jc w:val="center"/>
            </w:pPr>
            <w:r>
              <w:t>121</w:t>
            </w:r>
          </w:p>
        </w:tc>
      </w:tr>
    </w:tbl>
    <w:p w14:paraId="40CF537D" w14:textId="77777777" w:rsidR="00E36E8C" w:rsidRDefault="00E36E8C" w:rsidP="00E36E8C">
      <w:pPr>
        <w:rPr>
          <w:rFonts w:ascii="Calibri Light" w:eastAsiaTheme="majorEastAsia" w:hAnsi="Calibri Light" w:cstheme="majorBidi"/>
          <w:color w:val="2F5496" w:themeColor="accent1" w:themeShade="BF"/>
          <w:sz w:val="26"/>
          <w:szCs w:val="26"/>
        </w:rPr>
      </w:pPr>
    </w:p>
    <w:p w14:paraId="62B44309" w14:textId="7DD2DB5E" w:rsidR="00E36E8C" w:rsidRDefault="006B3E78" w:rsidP="006B3E78">
      <w:pPr>
        <w:pStyle w:val="Heading3"/>
      </w:pPr>
      <w:r>
        <w:t>Components of CBT interventions</w:t>
      </w:r>
    </w:p>
    <w:tbl>
      <w:tblPr>
        <w:tblStyle w:val="TableGrid"/>
        <w:tblW w:w="0" w:type="auto"/>
        <w:tblLook w:val="04A0" w:firstRow="1" w:lastRow="0" w:firstColumn="1" w:lastColumn="0" w:noHBand="0" w:noVBand="1"/>
      </w:tblPr>
      <w:tblGrid>
        <w:gridCol w:w="4508"/>
        <w:gridCol w:w="4508"/>
      </w:tblGrid>
      <w:tr w:rsidR="006B3E78" w:rsidRPr="00FD67BD" w14:paraId="2F2C5F12" w14:textId="77777777" w:rsidTr="006F4C41">
        <w:tc>
          <w:tcPr>
            <w:tcW w:w="4508" w:type="dxa"/>
          </w:tcPr>
          <w:p w14:paraId="3FA9388C" w14:textId="77777777" w:rsidR="006B3E78" w:rsidRPr="00FD67BD" w:rsidRDefault="006B3E78" w:rsidP="006F4C41">
            <w:pPr>
              <w:rPr>
                <w:rFonts w:cstheme="minorHAnsi"/>
                <w:b/>
              </w:rPr>
            </w:pPr>
            <w:r w:rsidRPr="00FD67BD">
              <w:rPr>
                <w:rFonts w:cstheme="minorHAnsi"/>
                <w:b/>
              </w:rPr>
              <w:t>Content component label</w:t>
            </w:r>
          </w:p>
        </w:tc>
        <w:tc>
          <w:tcPr>
            <w:tcW w:w="4508" w:type="dxa"/>
          </w:tcPr>
          <w:p w14:paraId="59EB22A8" w14:textId="77777777" w:rsidR="006B3E78" w:rsidRPr="00FD67BD" w:rsidRDefault="006B3E78" w:rsidP="006F4C41">
            <w:pPr>
              <w:rPr>
                <w:rFonts w:cstheme="minorHAnsi"/>
                <w:b/>
                <w:color w:val="000000"/>
              </w:rPr>
            </w:pPr>
            <w:r w:rsidRPr="00FD67BD">
              <w:rPr>
                <w:rFonts w:cstheme="minorHAnsi"/>
                <w:b/>
                <w:color w:val="000000"/>
              </w:rPr>
              <w:t>Examples of therapeutic tools used</w:t>
            </w:r>
          </w:p>
          <w:p w14:paraId="2C9D7208" w14:textId="77777777" w:rsidR="006B3E78" w:rsidRPr="00FD67BD" w:rsidRDefault="006B3E78" w:rsidP="006F4C41">
            <w:pPr>
              <w:rPr>
                <w:rFonts w:cstheme="minorHAnsi"/>
                <w:b/>
              </w:rPr>
            </w:pPr>
          </w:p>
        </w:tc>
      </w:tr>
      <w:tr w:rsidR="006B3E78" w:rsidRPr="00FD67BD" w14:paraId="34902B52" w14:textId="77777777" w:rsidTr="006F4C41">
        <w:tc>
          <w:tcPr>
            <w:tcW w:w="4508" w:type="dxa"/>
          </w:tcPr>
          <w:p w14:paraId="5447F7ED" w14:textId="77777777" w:rsidR="006B3E78" w:rsidRPr="00FD67BD" w:rsidRDefault="006B3E78" w:rsidP="006F4C41">
            <w:pPr>
              <w:rPr>
                <w:rFonts w:cstheme="minorHAnsi"/>
              </w:rPr>
            </w:pPr>
            <w:r w:rsidRPr="00FD67BD">
              <w:rPr>
                <w:rFonts w:cstheme="minorHAnsi"/>
              </w:rPr>
              <w:t xml:space="preserve">ALL COGNITIVE      </w:t>
            </w:r>
          </w:p>
          <w:p w14:paraId="67FF1663" w14:textId="77777777" w:rsidR="006B3E78" w:rsidRPr="00FD67BD" w:rsidRDefault="006B3E78" w:rsidP="006F4C41">
            <w:pPr>
              <w:rPr>
                <w:rFonts w:cstheme="minorHAnsi"/>
              </w:rPr>
            </w:pPr>
            <w:r>
              <w:rPr>
                <w:rFonts w:cstheme="minorHAnsi"/>
              </w:rPr>
              <w:t>Assessment of cognitions</w:t>
            </w:r>
          </w:p>
          <w:p w14:paraId="400AC542" w14:textId="77777777" w:rsidR="006B3E78" w:rsidRPr="00FD67BD" w:rsidRDefault="006B3E78" w:rsidP="006F4C41">
            <w:pPr>
              <w:rPr>
                <w:rFonts w:cstheme="minorHAnsi"/>
              </w:rPr>
            </w:pPr>
          </w:p>
          <w:p w14:paraId="783E4107" w14:textId="77777777" w:rsidR="006B3E78" w:rsidRPr="00FD67BD" w:rsidRDefault="006B3E78" w:rsidP="006F4C41">
            <w:pPr>
              <w:rPr>
                <w:rFonts w:cstheme="minorHAnsi"/>
              </w:rPr>
            </w:pPr>
          </w:p>
          <w:p w14:paraId="07519166" w14:textId="77777777" w:rsidR="006B3E78" w:rsidRPr="00FD67BD" w:rsidRDefault="006B3E78" w:rsidP="006F4C41">
            <w:pPr>
              <w:rPr>
                <w:rFonts w:cstheme="minorHAnsi"/>
              </w:rPr>
            </w:pPr>
          </w:p>
          <w:p w14:paraId="5F43A03D" w14:textId="77777777" w:rsidR="006B3E78" w:rsidRPr="00FD67BD" w:rsidRDefault="006B3E78" w:rsidP="006F4C41">
            <w:pPr>
              <w:rPr>
                <w:rFonts w:cstheme="minorHAnsi"/>
              </w:rPr>
            </w:pPr>
          </w:p>
          <w:p w14:paraId="4067281D" w14:textId="77777777" w:rsidR="006B3E78" w:rsidRPr="00FD67BD" w:rsidRDefault="006B3E78" w:rsidP="006F4C41">
            <w:pPr>
              <w:rPr>
                <w:rFonts w:cstheme="minorHAnsi"/>
              </w:rPr>
            </w:pPr>
          </w:p>
          <w:p w14:paraId="507AC636" w14:textId="77777777" w:rsidR="006B3E78" w:rsidRPr="00FD67BD" w:rsidRDefault="006B3E78" w:rsidP="006F4C41">
            <w:pPr>
              <w:rPr>
                <w:rFonts w:cstheme="minorHAnsi"/>
              </w:rPr>
            </w:pPr>
            <w:bookmarkStart w:id="1" w:name="_GoBack"/>
            <w:bookmarkEnd w:id="1"/>
          </w:p>
          <w:p w14:paraId="1112F21E" w14:textId="77777777" w:rsidR="006B3E78" w:rsidRPr="00FD67BD" w:rsidRDefault="006B3E78" w:rsidP="006F4C41">
            <w:pPr>
              <w:rPr>
                <w:rFonts w:cstheme="minorHAnsi"/>
              </w:rPr>
            </w:pPr>
            <w:r w:rsidRPr="00FD67BD">
              <w:rPr>
                <w:rFonts w:cstheme="minorHAnsi"/>
              </w:rPr>
              <w:t>Restructuring of negative automatic thoughts</w:t>
            </w:r>
          </w:p>
          <w:p w14:paraId="1EDF1CFA" w14:textId="77777777" w:rsidR="006B3E78" w:rsidRPr="00FD67BD" w:rsidRDefault="006B3E78" w:rsidP="006F4C41">
            <w:pPr>
              <w:rPr>
                <w:rFonts w:cstheme="minorHAnsi"/>
              </w:rPr>
            </w:pPr>
          </w:p>
          <w:p w14:paraId="70675F82" w14:textId="77777777" w:rsidR="006B3E78" w:rsidRPr="00FD67BD" w:rsidRDefault="006B3E78" w:rsidP="006F4C41">
            <w:pPr>
              <w:rPr>
                <w:rFonts w:cstheme="minorHAnsi"/>
              </w:rPr>
            </w:pPr>
          </w:p>
          <w:p w14:paraId="48C80360" w14:textId="77777777" w:rsidR="006B3E78" w:rsidRPr="00FD67BD" w:rsidRDefault="006B3E78" w:rsidP="006F4C41">
            <w:pPr>
              <w:rPr>
                <w:rFonts w:cstheme="minorHAnsi"/>
              </w:rPr>
            </w:pPr>
          </w:p>
          <w:p w14:paraId="3C364B2C" w14:textId="77777777" w:rsidR="006B3E78" w:rsidRPr="00FD67BD" w:rsidRDefault="006B3E78" w:rsidP="006F4C41">
            <w:pPr>
              <w:rPr>
                <w:rFonts w:cstheme="minorHAnsi"/>
              </w:rPr>
            </w:pPr>
          </w:p>
          <w:p w14:paraId="09EEB3E6" w14:textId="77777777" w:rsidR="006B3E78" w:rsidRPr="00FD67BD" w:rsidRDefault="006B3E78" w:rsidP="006F4C41">
            <w:pPr>
              <w:rPr>
                <w:rFonts w:cstheme="minorHAnsi"/>
              </w:rPr>
            </w:pPr>
          </w:p>
          <w:p w14:paraId="25783B06" w14:textId="77777777" w:rsidR="006B3E78" w:rsidRPr="00FD67BD" w:rsidRDefault="006B3E78" w:rsidP="006F4C41">
            <w:pPr>
              <w:rPr>
                <w:rFonts w:cstheme="minorHAnsi"/>
              </w:rPr>
            </w:pPr>
            <w:r w:rsidRPr="00FD67BD">
              <w:rPr>
                <w:rFonts w:cstheme="minorHAnsi"/>
              </w:rPr>
              <w:t xml:space="preserve">Schema </w:t>
            </w:r>
            <w:r>
              <w:rPr>
                <w:rFonts w:cstheme="minorHAnsi"/>
              </w:rPr>
              <w:t xml:space="preserve">work </w:t>
            </w:r>
          </w:p>
          <w:p w14:paraId="107D1F10" w14:textId="77777777" w:rsidR="006B3E78" w:rsidRPr="00FD67BD" w:rsidRDefault="006B3E78" w:rsidP="006F4C41">
            <w:pPr>
              <w:rPr>
                <w:rFonts w:cstheme="minorHAnsi"/>
              </w:rPr>
            </w:pPr>
          </w:p>
          <w:p w14:paraId="2B1D6009" w14:textId="77777777" w:rsidR="006B3E78" w:rsidRPr="00FD67BD" w:rsidRDefault="006B3E78" w:rsidP="006F4C41">
            <w:pPr>
              <w:rPr>
                <w:rFonts w:cstheme="minorHAnsi"/>
              </w:rPr>
            </w:pPr>
            <w:r w:rsidRPr="00FD67BD">
              <w:rPr>
                <w:rFonts w:cstheme="minorHAnsi"/>
              </w:rPr>
              <w:t>Other cognitive techniques</w:t>
            </w:r>
          </w:p>
        </w:tc>
        <w:tc>
          <w:tcPr>
            <w:tcW w:w="4508" w:type="dxa"/>
          </w:tcPr>
          <w:p w14:paraId="20FA0E17" w14:textId="77777777" w:rsidR="006B3E78" w:rsidRPr="00FD67BD" w:rsidRDefault="006B3E78" w:rsidP="006F4C41">
            <w:pPr>
              <w:rPr>
                <w:rFonts w:cstheme="minorHAnsi"/>
              </w:rPr>
            </w:pPr>
            <w:r w:rsidRPr="00FD67BD">
              <w:rPr>
                <w:rFonts w:cstheme="minorHAnsi"/>
              </w:rPr>
              <w:t>Identification of automatic thoughts</w:t>
            </w:r>
          </w:p>
          <w:p w14:paraId="33FB5382" w14:textId="77777777" w:rsidR="006B3E78" w:rsidRPr="00FD67BD" w:rsidRDefault="006B3E78" w:rsidP="006F4C41">
            <w:pPr>
              <w:rPr>
                <w:rFonts w:cstheme="minorHAnsi"/>
              </w:rPr>
            </w:pPr>
            <w:r w:rsidRPr="00FD67BD">
              <w:rPr>
                <w:rFonts w:cstheme="minorHAnsi"/>
              </w:rPr>
              <w:t>Identifying core beliefs and attributions</w:t>
            </w:r>
          </w:p>
          <w:p w14:paraId="4BBF832F" w14:textId="77777777" w:rsidR="006B3E78" w:rsidRPr="00FD67BD" w:rsidRDefault="006B3E78" w:rsidP="006F4C41">
            <w:pPr>
              <w:rPr>
                <w:rFonts w:cstheme="minorHAnsi"/>
              </w:rPr>
            </w:pPr>
            <w:r w:rsidRPr="00FD67BD">
              <w:rPr>
                <w:rFonts w:cstheme="minorHAnsi"/>
              </w:rPr>
              <w:t>Explore the connection between their cognitions and their behaviour</w:t>
            </w:r>
          </w:p>
          <w:p w14:paraId="0D187D91" w14:textId="77777777" w:rsidR="006B3E78" w:rsidRPr="00FD67BD" w:rsidRDefault="006B3E78" w:rsidP="006F4C41">
            <w:pPr>
              <w:rPr>
                <w:rFonts w:cstheme="minorHAnsi"/>
              </w:rPr>
            </w:pPr>
            <w:r w:rsidRPr="00FD67BD">
              <w:rPr>
                <w:rFonts w:cstheme="minorHAnsi"/>
              </w:rPr>
              <w:t>Exercises to identify dysfunctional thinking</w:t>
            </w:r>
          </w:p>
          <w:p w14:paraId="7F95CED5" w14:textId="77777777" w:rsidR="006B3E78" w:rsidRPr="00FD67BD" w:rsidRDefault="006B3E78" w:rsidP="006F4C41">
            <w:pPr>
              <w:rPr>
                <w:rFonts w:cstheme="minorHAnsi"/>
              </w:rPr>
            </w:pPr>
            <w:r w:rsidRPr="00FD67BD">
              <w:rPr>
                <w:rFonts w:cstheme="minorHAnsi"/>
              </w:rPr>
              <w:t>Thought recording</w:t>
            </w:r>
          </w:p>
          <w:p w14:paraId="312CB332" w14:textId="77777777" w:rsidR="006B3E78" w:rsidRPr="00FD67BD" w:rsidRDefault="006B3E78" w:rsidP="006F4C41">
            <w:pPr>
              <w:rPr>
                <w:rFonts w:cstheme="minorHAnsi"/>
              </w:rPr>
            </w:pPr>
            <w:r w:rsidRPr="00FD67BD">
              <w:rPr>
                <w:rFonts w:cstheme="minorHAnsi"/>
              </w:rPr>
              <w:t>How to identify unhelpful thoughts</w:t>
            </w:r>
          </w:p>
          <w:p w14:paraId="1AE35BB5" w14:textId="77777777" w:rsidR="006B3E78" w:rsidRPr="00FD67BD" w:rsidRDefault="006B3E78" w:rsidP="006F4C41">
            <w:pPr>
              <w:rPr>
                <w:rFonts w:cstheme="minorHAnsi"/>
              </w:rPr>
            </w:pPr>
          </w:p>
          <w:p w14:paraId="1F4200BA" w14:textId="77777777" w:rsidR="006B3E78" w:rsidRPr="00FD67BD" w:rsidRDefault="006B3E78" w:rsidP="006F4C41">
            <w:pPr>
              <w:rPr>
                <w:rFonts w:cstheme="minorHAnsi"/>
              </w:rPr>
            </w:pPr>
            <w:r w:rsidRPr="00FD67BD">
              <w:rPr>
                <w:rFonts w:cstheme="minorHAnsi"/>
              </w:rPr>
              <w:t>Illustrates how to change thought patterns from negative to positive</w:t>
            </w:r>
          </w:p>
          <w:p w14:paraId="4222AE78" w14:textId="77777777" w:rsidR="006B3E78" w:rsidRPr="00FD67BD" w:rsidRDefault="006B3E78" w:rsidP="006F4C41">
            <w:pPr>
              <w:rPr>
                <w:rFonts w:cstheme="minorHAnsi"/>
              </w:rPr>
            </w:pPr>
            <w:r w:rsidRPr="00FD67BD">
              <w:rPr>
                <w:rFonts w:cstheme="minorHAnsi"/>
              </w:rPr>
              <w:t>Reinforces previously acquired skills in thought challenging</w:t>
            </w:r>
          </w:p>
          <w:p w14:paraId="478C15B3" w14:textId="77777777" w:rsidR="006B3E78" w:rsidRPr="00FD67BD" w:rsidRDefault="006B3E78" w:rsidP="006F4C41">
            <w:pPr>
              <w:rPr>
                <w:rFonts w:cstheme="minorHAnsi"/>
              </w:rPr>
            </w:pPr>
            <w:r w:rsidRPr="00FD67BD">
              <w:rPr>
                <w:rFonts w:cstheme="minorHAnsi"/>
              </w:rPr>
              <w:t>Restructure dysfunctional thinking</w:t>
            </w:r>
          </w:p>
          <w:p w14:paraId="64294147" w14:textId="77777777" w:rsidR="006B3E78" w:rsidRPr="00FD67BD" w:rsidRDefault="006B3E78" w:rsidP="006F4C41">
            <w:pPr>
              <w:rPr>
                <w:rFonts w:cstheme="minorHAnsi"/>
              </w:rPr>
            </w:pPr>
          </w:p>
          <w:p w14:paraId="1DBA250D" w14:textId="77777777" w:rsidR="006B3E78" w:rsidRPr="00FD67BD" w:rsidRDefault="006B3E78" w:rsidP="006F4C41">
            <w:pPr>
              <w:rPr>
                <w:rFonts w:cstheme="minorHAnsi"/>
              </w:rPr>
            </w:pPr>
            <w:r w:rsidRPr="00FD67BD">
              <w:rPr>
                <w:rFonts w:cstheme="minorHAnsi"/>
              </w:rPr>
              <w:t>Challenging core beliefs</w:t>
            </w:r>
          </w:p>
          <w:p w14:paraId="092C188D" w14:textId="77777777" w:rsidR="006B3E78" w:rsidRPr="00FD67BD" w:rsidRDefault="006B3E78" w:rsidP="006F4C41">
            <w:pPr>
              <w:rPr>
                <w:rFonts w:cstheme="minorHAnsi"/>
              </w:rPr>
            </w:pPr>
          </w:p>
          <w:p w14:paraId="7BB68EDE" w14:textId="77777777" w:rsidR="006B3E78" w:rsidRPr="00FD67BD" w:rsidRDefault="006B3E78" w:rsidP="006F4C41">
            <w:pPr>
              <w:rPr>
                <w:rFonts w:cstheme="minorHAnsi"/>
              </w:rPr>
            </w:pPr>
            <w:r w:rsidRPr="00FD67BD">
              <w:rPr>
                <w:rFonts w:cstheme="minorHAnsi"/>
              </w:rPr>
              <w:t>Interrupting and distancing oneself from negative thoughts</w:t>
            </w:r>
          </w:p>
          <w:p w14:paraId="2593DCF3" w14:textId="77777777" w:rsidR="006B3E78" w:rsidRPr="00FD67BD" w:rsidRDefault="006B3E78" w:rsidP="006F4C41">
            <w:pPr>
              <w:rPr>
                <w:rFonts w:cstheme="minorHAnsi"/>
              </w:rPr>
            </w:pPr>
            <w:r w:rsidRPr="00FD67BD">
              <w:rPr>
                <w:rFonts w:cstheme="minorHAnsi"/>
              </w:rPr>
              <w:t>Distractions</w:t>
            </w:r>
          </w:p>
        </w:tc>
      </w:tr>
      <w:tr w:rsidR="006B3E78" w:rsidRPr="00FD67BD" w14:paraId="1766114B" w14:textId="77777777" w:rsidTr="006F4C41">
        <w:tc>
          <w:tcPr>
            <w:tcW w:w="4508" w:type="dxa"/>
          </w:tcPr>
          <w:p w14:paraId="19DAC8DA" w14:textId="77777777" w:rsidR="006B3E78" w:rsidRPr="00FD67BD" w:rsidRDefault="006B3E78" w:rsidP="006F4C41">
            <w:pPr>
              <w:rPr>
                <w:rFonts w:cstheme="minorHAnsi"/>
              </w:rPr>
            </w:pPr>
            <w:r w:rsidRPr="00FD67BD">
              <w:rPr>
                <w:rFonts w:cstheme="minorHAnsi"/>
              </w:rPr>
              <w:t>Behavioural activation</w:t>
            </w:r>
          </w:p>
        </w:tc>
        <w:tc>
          <w:tcPr>
            <w:tcW w:w="4508" w:type="dxa"/>
          </w:tcPr>
          <w:p w14:paraId="7958016C" w14:textId="77777777" w:rsidR="006B3E78" w:rsidRPr="00FD67BD" w:rsidRDefault="006B3E78" w:rsidP="006F4C41">
            <w:pPr>
              <w:rPr>
                <w:rFonts w:cstheme="minorHAnsi"/>
              </w:rPr>
            </w:pPr>
            <w:r w:rsidRPr="00FD67BD">
              <w:rPr>
                <w:rFonts w:cstheme="minorHAnsi"/>
              </w:rPr>
              <w:t>Activity scheduling</w:t>
            </w:r>
          </w:p>
          <w:p w14:paraId="403B8F36" w14:textId="77777777" w:rsidR="006B3E78" w:rsidRPr="00FD67BD" w:rsidRDefault="006B3E78" w:rsidP="006F4C41">
            <w:pPr>
              <w:rPr>
                <w:rFonts w:cstheme="minorHAnsi"/>
              </w:rPr>
            </w:pPr>
            <w:r w:rsidRPr="00FD67BD">
              <w:rPr>
                <w:rFonts w:cstheme="minorHAnsi"/>
              </w:rPr>
              <w:lastRenderedPageBreak/>
              <w:t>Problem directed behaviour problems e.g. activity scheduling and problem solving</w:t>
            </w:r>
          </w:p>
          <w:p w14:paraId="47F1D193" w14:textId="77777777" w:rsidR="006B3E78" w:rsidRPr="00FD67BD" w:rsidRDefault="006B3E78" w:rsidP="006F4C41">
            <w:pPr>
              <w:rPr>
                <w:rFonts w:cstheme="minorHAnsi"/>
              </w:rPr>
            </w:pPr>
            <w:r w:rsidRPr="00FD67BD">
              <w:rPr>
                <w:rFonts w:cstheme="minorHAnsi"/>
              </w:rPr>
              <w:t>Increasing engagement in positive activities</w:t>
            </w:r>
          </w:p>
          <w:p w14:paraId="2301CEC5" w14:textId="77777777" w:rsidR="006B3E78" w:rsidRPr="00FD67BD" w:rsidRDefault="006B3E78" w:rsidP="006F4C41">
            <w:pPr>
              <w:rPr>
                <w:rFonts w:cstheme="minorHAnsi"/>
              </w:rPr>
            </w:pPr>
            <w:r w:rsidRPr="00FD67BD">
              <w:rPr>
                <w:rFonts w:cstheme="minorHAnsi"/>
              </w:rPr>
              <w:t>Structuring activities</w:t>
            </w:r>
          </w:p>
        </w:tc>
      </w:tr>
      <w:tr w:rsidR="006B3E78" w:rsidRPr="00FD67BD" w14:paraId="6228F4F4" w14:textId="77777777" w:rsidTr="006F4C41">
        <w:tc>
          <w:tcPr>
            <w:tcW w:w="4508" w:type="dxa"/>
          </w:tcPr>
          <w:p w14:paraId="41B226CA" w14:textId="77777777" w:rsidR="006B3E78" w:rsidRPr="00FD67BD" w:rsidRDefault="006B3E78" w:rsidP="006F4C41">
            <w:pPr>
              <w:rPr>
                <w:rFonts w:cstheme="minorHAnsi"/>
              </w:rPr>
            </w:pPr>
            <w:r w:rsidRPr="00FD67BD">
              <w:rPr>
                <w:rFonts w:cstheme="minorHAnsi"/>
              </w:rPr>
              <w:lastRenderedPageBreak/>
              <w:t>Goal setting</w:t>
            </w:r>
          </w:p>
        </w:tc>
        <w:tc>
          <w:tcPr>
            <w:tcW w:w="4508" w:type="dxa"/>
          </w:tcPr>
          <w:p w14:paraId="6A86E43A" w14:textId="77777777" w:rsidR="006B3E78" w:rsidRPr="00FD67BD" w:rsidRDefault="006B3E78" w:rsidP="006F4C41">
            <w:pPr>
              <w:rPr>
                <w:rFonts w:cstheme="minorHAnsi"/>
              </w:rPr>
            </w:pPr>
            <w:r w:rsidRPr="00FD67BD">
              <w:rPr>
                <w:rFonts w:cstheme="minorHAnsi"/>
              </w:rPr>
              <w:t>Reflection on long-term goals and the development of a structure to achieve these goals</w:t>
            </w:r>
          </w:p>
          <w:p w14:paraId="53EE84E6" w14:textId="77777777" w:rsidR="006B3E78" w:rsidRPr="00FD67BD" w:rsidRDefault="006B3E78" w:rsidP="006F4C41">
            <w:pPr>
              <w:rPr>
                <w:rFonts w:cstheme="minorHAnsi"/>
                <w:color w:val="000000"/>
              </w:rPr>
            </w:pPr>
            <w:r w:rsidRPr="00FD67BD">
              <w:rPr>
                <w:rFonts w:cstheme="minorHAnsi"/>
                <w:color w:val="000000"/>
              </w:rPr>
              <w:t>Identifying realistic treatment goals</w:t>
            </w:r>
          </w:p>
          <w:p w14:paraId="006D40C1" w14:textId="77777777" w:rsidR="006B3E78" w:rsidRPr="00FD67BD" w:rsidRDefault="006B3E78" w:rsidP="006F4C41">
            <w:pPr>
              <w:rPr>
                <w:rFonts w:cstheme="minorHAnsi"/>
                <w:color w:val="000000"/>
              </w:rPr>
            </w:pPr>
            <w:r w:rsidRPr="00FD67BD">
              <w:rPr>
                <w:rFonts w:cstheme="minorHAnsi"/>
                <w:color w:val="000000"/>
              </w:rPr>
              <w:t>Defining goals/values</w:t>
            </w:r>
          </w:p>
          <w:p w14:paraId="7A59CD61" w14:textId="77777777" w:rsidR="006B3E78" w:rsidRPr="00FD67BD" w:rsidRDefault="006B3E78" w:rsidP="006F4C41">
            <w:pPr>
              <w:rPr>
                <w:rFonts w:cstheme="minorHAnsi"/>
              </w:rPr>
            </w:pPr>
          </w:p>
        </w:tc>
      </w:tr>
      <w:tr w:rsidR="006B3E78" w:rsidRPr="00FD67BD" w14:paraId="1D59C4F7" w14:textId="77777777" w:rsidTr="006F4C41">
        <w:tc>
          <w:tcPr>
            <w:tcW w:w="4508" w:type="dxa"/>
          </w:tcPr>
          <w:p w14:paraId="584A1D9D" w14:textId="77777777" w:rsidR="006B3E78" w:rsidRPr="00FD67BD" w:rsidRDefault="006B3E78" w:rsidP="006F4C41">
            <w:pPr>
              <w:rPr>
                <w:rFonts w:cstheme="minorHAnsi"/>
              </w:rPr>
            </w:pPr>
            <w:r w:rsidRPr="00FD67BD">
              <w:rPr>
                <w:rFonts w:cstheme="minorHAnsi"/>
              </w:rPr>
              <w:t>Psychoeducation</w:t>
            </w:r>
          </w:p>
        </w:tc>
        <w:tc>
          <w:tcPr>
            <w:tcW w:w="4508" w:type="dxa"/>
          </w:tcPr>
          <w:p w14:paraId="2E5EFC3C" w14:textId="77777777" w:rsidR="006B3E78" w:rsidRPr="00FD67BD" w:rsidRDefault="006B3E78" w:rsidP="006F4C41">
            <w:pPr>
              <w:rPr>
                <w:rFonts w:cstheme="minorHAnsi"/>
              </w:rPr>
            </w:pPr>
            <w:r w:rsidRPr="00FD67BD">
              <w:rPr>
                <w:rFonts w:cstheme="minorHAnsi"/>
              </w:rPr>
              <w:t>Overview of depression</w:t>
            </w:r>
          </w:p>
          <w:p w14:paraId="0CFF485E" w14:textId="77777777" w:rsidR="006B3E78" w:rsidRPr="00FD67BD" w:rsidRDefault="006B3E78" w:rsidP="006F4C41">
            <w:pPr>
              <w:rPr>
                <w:rFonts w:cstheme="minorHAnsi"/>
              </w:rPr>
            </w:pPr>
            <w:r w:rsidRPr="00FD67BD">
              <w:rPr>
                <w:rFonts w:cstheme="minorHAnsi"/>
              </w:rPr>
              <w:t>Inducing awareness of depression</w:t>
            </w:r>
          </w:p>
          <w:p w14:paraId="3887E4F6" w14:textId="77777777" w:rsidR="006B3E78" w:rsidRPr="00FD67BD" w:rsidRDefault="006B3E78" w:rsidP="006F4C41">
            <w:pPr>
              <w:rPr>
                <w:rFonts w:cstheme="minorHAnsi"/>
              </w:rPr>
            </w:pPr>
            <w:r w:rsidRPr="00FD67BD">
              <w:rPr>
                <w:rFonts w:cstheme="minorHAnsi"/>
              </w:rPr>
              <w:t>Provide information about cognitive, physical and behavioural symptoms of depression</w:t>
            </w:r>
          </w:p>
          <w:p w14:paraId="50678EA7" w14:textId="77777777" w:rsidR="006B3E78" w:rsidRPr="00FD67BD" w:rsidRDefault="006B3E78" w:rsidP="006F4C41">
            <w:pPr>
              <w:rPr>
                <w:rFonts w:cstheme="minorHAnsi"/>
              </w:rPr>
            </w:pPr>
            <w:r w:rsidRPr="00FD67BD">
              <w:rPr>
                <w:rFonts w:cstheme="minorHAnsi"/>
              </w:rPr>
              <w:t>Introduction to depression from a CBT perspective with a behavioural focus</w:t>
            </w:r>
          </w:p>
          <w:p w14:paraId="2FD87BFA" w14:textId="77777777" w:rsidR="006B3E78" w:rsidRPr="00FD67BD" w:rsidRDefault="006B3E78" w:rsidP="006F4C41">
            <w:pPr>
              <w:rPr>
                <w:rFonts w:cstheme="minorHAnsi"/>
              </w:rPr>
            </w:pPr>
            <w:r w:rsidRPr="00FD67BD">
              <w:rPr>
                <w:rFonts w:cstheme="minorHAnsi"/>
              </w:rPr>
              <w:t>Informational content</w:t>
            </w:r>
          </w:p>
          <w:p w14:paraId="1F190176" w14:textId="77777777" w:rsidR="006B3E78" w:rsidRPr="00FD67BD" w:rsidRDefault="006B3E78" w:rsidP="006F4C41">
            <w:pPr>
              <w:rPr>
                <w:rFonts w:cstheme="minorHAnsi"/>
              </w:rPr>
            </w:pPr>
            <w:r w:rsidRPr="00FD67BD">
              <w:rPr>
                <w:rFonts w:cstheme="minorHAnsi"/>
              </w:rPr>
              <w:t>Education about depressive symptoms and the link between behaviour and mood</w:t>
            </w:r>
          </w:p>
        </w:tc>
      </w:tr>
      <w:tr w:rsidR="006B3E78" w:rsidRPr="00FD67BD" w14:paraId="0DBF3355" w14:textId="77777777" w:rsidTr="006F4C41">
        <w:tc>
          <w:tcPr>
            <w:tcW w:w="4508" w:type="dxa"/>
          </w:tcPr>
          <w:p w14:paraId="17E5FAF2" w14:textId="77777777" w:rsidR="006B3E78" w:rsidRPr="00FD67BD" w:rsidRDefault="006B3E78" w:rsidP="006F4C41">
            <w:pPr>
              <w:rPr>
                <w:rFonts w:cstheme="minorHAnsi"/>
              </w:rPr>
            </w:pPr>
            <w:r w:rsidRPr="00FD67BD">
              <w:rPr>
                <w:rFonts w:cstheme="minorHAnsi"/>
              </w:rPr>
              <w:t>Social skills training</w:t>
            </w:r>
          </w:p>
        </w:tc>
        <w:tc>
          <w:tcPr>
            <w:tcW w:w="4508" w:type="dxa"/>
          </w:tcPr>
          <w:p w14:paraId="6CD8C6C4" w14:textId="77777777" w:rsidR="006B3E78" w:rsidRPr="00FD67BD" w:rsidRDefault="006B3E78" w:rsidP="006F4C41">
            <w:pPr>
              <w:rPr>
                <w:rFonts w:cstheme="minorHAnsi"/>
              </w:rPr>
            </w:pPr>
            <w:r w:rsidRPr="00FD67BD">
              <w:rPr>
                <w:rFonts w:cstheme="minorHAnsi"/>
              </w:rPr>
              <w:t>Interpersonal skills</w:t>
            </w:r>
          </w:p>
          <w:p w14:paraId="534E3787" w14:textId="77777777" w:rsidR="006B3E78" w:rsidRPr="00FD67BD" w:rsidRDefault="006B3E78" w:rsidP="006F4C41">
            <w:pPr>
              <w:rPr>
                <w:rFonts w:cstheme="minorHAnsi"/>
              </w:rPr>
            </w:pPr>
            <w:r w:rsidRPr="00FD67BD">
              <w:rPr>
                <w:rFonts w:cstheme="minorHAnsi"/>
              </w:rPr>
              <w:t>Assertiveness training</w:t>
            </w:r>
          </w:p>
          <w:p w14:paraId="7AB5064A" w14:textId="77777777" w:rsidR="006B3E78" w:rsidRPr="00FD67BD" w:rsidRDefault="006B3E78" w:rsidP="006F4C41">
            <w:pPr>
              <w:rPr>
                <w:rFonts w:cstheme="minorHAnsi"/>
              </w:rPr>
            </w:pPr>
            <w:r w:rsidRPr="00FD67BD">
              <w:rPr>
                <w:rFonts w:cstheme="minorHAnsi"/>
              </w:rPr>
              <w:t>Emphasis the value of social contact and physical activity</w:t>
            </w:r>
          </w:p>
        </w:tc>
      </w:tr>
      <w:tr w:rsidR="006B3E78" w:rsidRPr="00FD67BD" w14:paraId="7C41A410" w14:textId="77777777" w:rsidTr="006F4C41">
        <w:tc>
          <w:tcPr>
            <w:tcW w:w="4508" w:type="dxa"/>
          </w:tcPr>
          <w:p w14:paraId="7B20ED76" w14:textId="77777777" w:rsidR="006B3E78" w:rsidRPr="00FD67BD" w:rsidRDefault="006B3E78" w:rsidP="006F4C41">
            <w:pPr>
              <w:rPr>
                <w:rFonts w:cstheme="minorHAnsi"/>
              </w:rPr>
            </w:pPr>
            <w:r w:rsidRPr="00FD67BD">
              <w:rPr>
                <w:rFonts w:cstheme="minorHAnsi"/>
              </w:rPr>
              <w:t>Problem solving</w:t>
            </w:r>
          </w:p>
        </w:tc>
        <w:tc>
          <w:tcPr>
            <w:tcW w:w="4508" w:type="dxa"/>
          </w:tcPr>
          <w:p w14:paraId="3942C0CD" w14:textId="77777777" w:rsidR="006B3E78" w:rsidRPr="00FD67BD" w:rsidRDefault="006B3E78" w:rsidP="006F4C41">
            <w:pPr>
              <w:rPr>
                <w:rFonts w:cstheme="minorHAnsi"/>
              </w:rPr>
            </w:pPr>
            <w:r w:rsidRPr="00FD67BD">
              <w:rPr>
                <w:rFonts w:cstheme="minorHAnsi"/>
              </w:rPr>
              <w:t>Active problem solving</w:t>
            </w:r>
          </w:p>
          <w:p w14:paraId="50EB58E8" w14:textId="77777777" w:rsidR="006B3E78" w:rsidRPr="00FD67BD" w:rsidRDefault="006B3E78" w:rsidP="006F4C41">
            <w:pPr>
              <w:rPr>
                <w:rFonts w:cstheme="minorHAnsi"/>
              </w:rPr>
            </w:pPr>
            <w:r w:rsidRPr="00FD67BD">
              <w:rPr>
                <w:rFonts w:cstheme="minorHAnsi"/>
              </w:rPr>
              <w:t>Identifying specific problems</w:t>
            </w:r>
          </w:p>
          <w:p w14:paraId="6FBE8D5A" w14:textId="77777777" w:rsidR="006B3E78" w:rsidRPr="00FD67BD" w:rsidRDefault="006B3E78" w:rsidP="006F4C41">
            <w:pPr>
              <w:rPr>
                <w:rFonts w:cstheme="minorHAnsi"/>
              </w:rPr>
            </w:pPr>
            <w:r w:rsidRPr="00FD67BD">
              <w:rPr>
                <w:rFonts w:cstheme="minorHAnsi"/>
              </w:rPr>
              <w:t>Addressing problems related to depressive symptoms in general, such as inactivity and avoidance behaviours</w:t>
            </w:r>
          </w:p>
        </w:tc>
      </w:tr>
      <w:tr w:rsidR="006B3E78" w:rsidRPr="00FD67BD" w14:paraId="593BA0AA" w14:textId="77777777" w:rsidTr="006F4C41">
        <w:tc>
          <w:tcPr>
            <w:tcW w:w="4508" w:type="dxa"/>
          </w:tcPr>
          <w:p w14:paraId="7D3FE914" w14:textId="77777777" w:rsidR="006B3E78" w:rsidRPr="00FD67BD" w:rsidRDefault="006B3E78" w:rsidP="006F4C41">
            <w:pPr>
              <w:rPr>
                <w:rFonts w:cstheme="minorHAnsi"/>
              </w:rPr>
            </w:pPr>
            <w:r w:rsidRPr="00FD67BD">
              <w:rPr>
                <w:rFonts w:cstheme="minorHAnsi"/>
              </w:rPr>
              <w:t>Relaxation</w:t>
            </w:r>
          </w:p>
        </w:tc>
        <w:tc>
          <w:tcPr>
            <w:tcW w:w="4508" w:type="dxa"/>
          </w:tcPr>
          <w:p w14:paraId="17DD9A6E" w14:textId="77777777" w:rsidR="006B3E78" w:rsidRPr="00FD67BD" w:rsidRDefault="006B3E78" w:rsidP="006F4C41">
            <w:pPr>
              <w:rPr>
                <w:rFonts w:cstheme="minorHAnsi"/>
              </w:rPr>
            </w:pPr>
            <w:r w:rsidRPr="00FD67BD">
              <w:rPr>
                <w:rFonts w:cstheme="minorHAnsi"/>
              </w:rPr>
              <w:t>Progressive muscle relaxation</w:t>
            </w:r>
          </w:p>
          <w:p w14:paraId="2B7A32AC" w14:textId="77777777" w:rsidR="006B3E78" w:rsidRPr="00FD67BD" w:rsidRDefault="006B3E78" w:rsidP="006F4C41">
            <w:pPr>
              <w:rPr>
                <w:rFonts w:cstheme="minorHAnsi"/>
              </w:rPr>
            </w:pPr>
            <w:r w:rsidRPr="00FD67BD">
              <w:rPr>
                <w:rFonts w:cstheme="minorHAnsi"/>
              </w:rPr>
              <w:t>Basic deep breathing techniques</w:t>
            </w:r>
          </w:p>
          <w:p w14:paraId="09F6B99E" w14:textId="77777777" w:rsidR="006B3E78" w:rsidRPr="00FD67BD" w:rsidRDefault="006B3E78" w:rsidP="006F4C41">
            <w:pPr>
              <w:rPr>
                <w:rFonts w:cstheme="minorHAnsi"/>
              </w:rPr>
            </w:pPr>
            <w:r w:rsidRPr="00FD67BD">
              <w:rPr>
                <w:rFonts w:cstheme="minorHAnsi"/>
              </w:rPr>
              <w:t>General relaxation strategies</w:t>
            </w:r>
          </w:p>
        </w:tc>
      </w:tr>
      <w:tr w:rsidR="006B3E78" w:rsidRPr="00FD67BD" w14:paraId="59BFEFB5" w14:textId="77777777" w:rsidTr="006F4C41">
        <w:tc>
          <w:tcPr>
            <w:tcW w:w="4508" w:type="dxa"/>
          </w:tcPr>
          <w:p w14:paraId="5F8F716C" w14:textId="77777777" w:rsidR="006B3E78" w:rsidRPr="00FD67BD" w:rsidRDefault="006B3E78" w:rsidP="006F4C41">
            <w:pPr>
              <w:rPr>
                <w:rFonts w:cstheme="minorHAnsi"/>
              </w:rPr>
            </w:pPr>
            <w:r w:rsidRPr="00FD67BD">
              <w:rPr>
                <w:rFonts w:cstheme="minorHAnsi"/>
              </w:rPr>
              <w:t>Homework</w:t>
            </w:r>
          </w:p>
        </w:tc>
        <w:tc>
          <w:tcPr>
            <w:tcW w:w="4508" w:type="dxa"/>
          </w:tcPr>
          <w:p w14:paraId="1CFF2A02" w14:textId="77777777" w:rsidR="006B3E78" w:rsidRPr="00FD67BD" w:rsidRDefault="006B3E78" w:rsidP="006F4C41">
            <w:pPr>
              <w:rPr>
                <w:rFonts w:cstheme="minorHAnsi"/>
              </w:rPr>
            </w:pPr>
            <w:r w:rsidRPr="00FD67BD">
              <w:rPr>
                <w:rFonts w:cstheme="minorHAnsi"/>
              </w:rPr>
              <w:t>Homework</w:t>
            </w:r>
          </w:p>
          <w:p w14:paraId="03FB462D" w14:textId="77777777" w:rsidR="006B3E78" w:rsidRPr="00FD67BD" w:rsidRDefault="006B3E78" w:rsidP="006F4C41">
            <w:pPr>
              <w:rPr>
                <w:rFonts w:cstheme="minorHAnsi"/>
              </w:rPr>
            </w:pPr>
            <w:r w:rsidRPr="00FD67BD">
              <w:rPr>
                <w:rFonts w:cstheme="minorHAnsi"/>
              </w:rPr>
              <w:t>Assignments</w:t>
            </w:r>
          </w:p>
        </w:tc>
      </w:tr>
      <w:tr w:rsidR="006B3E78" w:rsidRPr="00FD67BD" w14:paraId="2F397499" w14:textId="77777777" w:rsidTr="006F4C41">
        <w:tc>
          <w:tcPr>
            <w:tcW w:w="4508" w:type="dxa"/>
          </w:tcPr>
          <w:p w14:paraId="335BD7E8" w14:textId="77777777" w:rsidR="006B3E78" w:rsidRPr="00FD67BD" w:rsidRDefault="006B3E78" w:rsidP="006F4C41">
            <w:pPr>
              <w:rPr>
                <w:rFonts w:cstheme="minorHAnsi"/>
              </w:rPr>
            </w:pPr>
            <w:r w:rsidRPr="00FD67BD">
              <w:rPr>
                <w:rFonts w:cstheme="minorHAnsi"/>
              </w:rPr>
              <w:t>Final session</w:t>
            </w:r>
          </w:p>
        </w:tc>
        <w:tc>
          <w:tcPr>
            <w:tcW w:w="4508" w:type="dxa"/>
          </w:tcPr>
          <w:p w14:paraId="6576C15C" w14:textId="77777777" w:rsidR="006B3E78" w:rsidRPr="00FD67BD" w:rsidRDefault="006B3E78" w:rsidP="006F4C41">
            <w:pPr>
              <w:rPr>
                <w:rFonts w:cstheme="minorHAnsi"/>
              </w:rPr>
            </w:pPr>
            <w:r w:rsidRPr="00FD67BD">
              <w:rPr>
                <w:rFonts w:cstheme="minorHAnsi"/>
              </w:rPr>
              <w:t>Highlight personal warning signs</w:t>
            </w:r>
          </w:p>
          <w:p w14:paraId="17E4DDB6" w14:textId="77777777" w:rsidR="006B3E78" w:rsidRPr="00FD67BD" w:rsidRDefault="006B3E78" w:rsidP="006F4C41">
            <w:pPr>
              <w:rPr>
                <w:rFonts w:cstheme="minorHAnsi"/>
              </w:rPr>
            </w:pPr>
            <w:proofErr w:type="gramStart"/>
            <w:r w:rsidRPr="00FD67BD">
              <w:rPr>
                <w:rFonts w:cstheme="minorHAnsi"/>
              </w:rPr>
              <w:t>Making a plan</w:t>
            </w:r>
            <w:proofErr w:type="gramEnd"/>
            <w:r w:rsidRPr="00FD67BD">
              <w:rPr>
                <w:rFonts w:cstheme="minorHAnsi"/>
              </w:rPr>
              <w:t xml:space="preserve"> to prevent relapse into depressive moods in the future</w:t>
            </w:r>
          </w:p>
          <w:p w14:paraId="421A4930" w14:textId="77777777" w:rsidR="006B3E78" w:rsidRPr="00FD67BD" w:rsidRDefault="006B3E78" w:rsidP="006F4C41">
            <w:pPr>
              <w:rPr>
                <w:rFonts w:cstheme="minorHAnsi"/>
              </w:rPr>
            </w:pPr>
            <w:r w:rsidRPr="00FD67BD">
              <w:rPr>
                <w:rFonts w:cstheme="minorHAnsi"/>
              </w:rPr>
              <w:t xml:space="preserve">Making a personal </w:t>
            </w:r>
            <w:proofErr w:type="gramStart"/>
            <w:r w:rsidRPr="00FD67BD">
              <w:rPr>
                <w:rFonts w:cstheme="minorHAnsi"/>
              </w:rPr>
              <w:t>plan for the future</w:t>
            </w:r>
            <w:proofErr w:type="gramEnd"/>
          </w:p>
          <w:p w14:paraId="05768784" w14:textId="77777777" w:rsidR="006B3E78" w:rsidRPr="00FD67BD" w:rsidRDefault="006B3E78" w:rsidP="006F4C41">
            <w:pPr>
              <w:rPr>
                <w:rFonts w:cstheme="minorHAnsi"/>
              </w:rPr>
            </w:pPr>
            <w:r w:rsidRPr="00FD67BD">
              <w:rPr>
                <w:rFonts w:cstheme="minorHAnsi"/>
              </w:rPr>
              <w:t>Relapse prevention</w:t>
            </w:r>
          </w:p>
        </w:tc>
      </w:tr>
      <w:tr w:rsidR="006B3E78" w:rsidRPr="00FD67BD" w14:paraId="170A3B7E" w14:textId="77777777" w:rsidTr="006F4C41">
        <w:tc>
          <w:tcPr>
            <w:tcW w:w="4508" w:type="dxa"/>
          </w:tcPr>
          <w:p w14:paraId="4A3ADA69" w14:textId="77777777" w:rsidR="006B3E78" w:rsidRPr="00FD67BD" w:rsidRDefault="006B3E78" w:rsidP="006F4C41">
            <w:pPr>
              <w:rPr>
                <w:rFonts w:cstheme="minorHAnsi"/>
              </w:rPr>
            </w:pPr>
            <w:r w:rsidRPr="00FD67BD">
              <w:rPr>
                <w:rFonts w:cstheme="minorHAnsi"/>
              </w:rPr>
              <w:t>Acceptance and commitment therapy</w:t>
            </w:r>
          </w:p>
        </w:tc>
        <w:tc>
          <w:tcPr>
            <w:tcW w:w="4508" w:type="dxa"/>
          </w:tcPr>
          <w:p w14:paraId="4ED9DD43" w14:textId="77777777" w:rsidR="006B3E78" w:rsidRPr="00FD67BD" w:rsidRDefault="006B3E78" w:rsidP="006F4C41">
            <w:pPr>
              <w:rPr>
                <w:rFonts w:cstheme="minorHAnsi"/>
              </w:rPr>
            </w:pPr>
            <w:r w:rsidRPr="00FD67BD">
              <w:rPr>
                <w:rFonts w:cstheme="minorHAnsi"/>
              </w:rPr>
              <w:t>Acceptance and commitment</w:t>
            </w:r>
          </w:p>
        </w:tc>
      </w:tr>
      <w:tr w:rsidR="006B3E78" w:rsidRPr="00FD67BD" w14:paraId="1785E43B" w14:textId="77777777" w:rsidTr="006F4C41">
        <w:tc>
          <w:tcPr>
            <w:tcW w:w="4508" w:type="dxa"/>
          </w:tcPr>
          <w:p w14:paraId="7E9916AE" w14:textId="77777777" w:rsidR="006B3E78" w:rsidRPr="00FD67BD" w:rsidRDefault="006B3E78" w:rsidP="006F4C41">
            <w:pPr>
              <w:rPr>
                <w:rFonts w:cstheme="minorHAnsi"/>
              </w:rPr>
            </w:pPr>
            <w:r w:rsidRPr="00FD67BD">
              <w:rPr>
                <w:rFonts w:cstheme="minorHAnsi"/>
              </w:rPr>
              <w:t>Mindfulness</w:t>
            </w:r>
          </w:p>
        </w:tc>
        <w:tc>
          <w:tcPr>
            <w:tcW w:w="4508" w:type="dxa"/>
          </w:tcPr>
          <w:p w14:paraId="5207FD1B" w14:textId="77777777" w:rsidR="006B3E78" w:rsidRPr="00FD67BD" w:rsidRDefault="006B3E78" w:rsidP="006F4C41">
            <w:pPr>
              <w:rPr>
                <w:rFonts w:cstheme="minorHAnsi"/>
              </w:rPr>
            </w:pPr>
            <w:r w:rsidRPr="00FD67BD">
              <w:rPr>
                <w:rFonts w:cstheme="minorHAnsi"/>
              </w:rPr>
              <w:t>Mindfulness</w:t>
            </w:r>
          </w:p>
        </w:tc>
      </w:tr>
    </w:tbl>
    <w:p w14:paraId="1D369146" w14:textId="77777777" w:rsidR="006B3E78" w:rsidRPr="006B3E78" w:rsidRDefault="006B3E78" w:rsidP="006B3E78"/>
    <w:p w14:paraId="3D6D6E34" w14:textId="5A073CCC" w:rsidR="00E36E8C" w:rsidRDefault="00E36E8C" w:rsidP="00E36E8C">
      <w:pPr>
        <w:pStyle w:val="Heading2"/>
      </w:pPr>
      <w:r>
        <w:t xml:space="preserve">Web Appendix 3: </w:t>
      </w:r>
      <w:r w:rsidRPr="000A6362">
        <w:t>Evidence Synthesis Technical Details</w:t>
      </w:r>
    </w:p>
    <w:p w14:paraId="2A299A5B" w14:textId="77777777" w:rsidR="00E36E8C" w:rsidRPr="006F7121" w:rsidRDefault="00E36E8C" w:rsidP="00E36E8C">
      <w:pPr>
        <w:rPr>
          <w:b/>
          <w:sz w:val="28"/>
          <w:szCs w:val="28"/>
        </w:rPr>
      </w:pPr>
      <w:r w:rsidRPr="00BB22F8">
        <w:rPr>
          <w:b/>
        </w:rPr>
        <w:t>Network Meta-Analysis Model</w:t>
      </w:r>
    </w:p>
    <w:p w14:paraId="19136A41" w14:textId="77777777" w:rsidR="00E36E8C" w:rsidRDefault="00E36E8C" w:rsidP="00E36E8C">
      <w:r>
        <w:t xml:space="preserve">If we consider each delivery format and combination of components to define an intervention, </w:t>
      </w:r>
      <w:r w:rsidRPr="009F066E">
        <w:rPr>
          <w:position w:val="-6"/>
        </w:rPr>
        <w:object w:dxaOrig="139" w:dyaOrig="240" w14:anchorId="14ABE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3.5pt" o:ole="">
            <v:imagedata r:id="rId7" o:title=""/>
          </v:shape>
          <o:OLEObject Type="Embed" ProgID="Equation.DSMT4" ShapeID="_x0000_i1025" DrawAspect="Content" ObjectID="_1605520154" r:id="rId8"/>
        </w:object>
      </w:r>
      <w:r>
        <w:t>, then a “</w:t>
      </w:r>
      <w:r w:rsidRPr="00886A22">
        <w:rPr>
          <w:b/>
        </w:rPr>
        <w:t>full interaction model</w:t>
      </w:r>
      <w:r>
        <w:t>” for a continuous outcome is:</w:t>
      </w:r>
    </w:p>
    <w:p w14:paraId="18E0073F" w14:textId="77777777" w:rsidR="00E36E8C" w:rsidRDefault="00E36E8C" w:rsidP="00E36E8C">
      <w:r w:rsidRPr="009F066E">
        <w:rPr>
          <w:position w:val="-18"/>
        </w:rPr>
        <w:object w:dxaOrig="2240" w:dyaOrig="480" w14:anchorId="2152ADF2">
          <v:shape id="_x0000_i1026" type="#_x0000_t75" style="width:113.25pt;height:23.25pt" o:ole="">
            <v:imagedata r:id="rId9" o:title=""/>
          </v:shape>
          <o:OLEObject Type="Embed" ProgID="Equation.DSMT4" ShapeID="_x0000_i1026" DrawAspect="Content" ObjectID="_1605520155" r:id="rId10"/>
        </w:object>
      </w:r>
      <w:r>
        <w:t xml:space="preserve"> </w:t>
      </w:r>
    </w:p>
    <w:p w14:paraId="6582C83D" w14:textId="77777777" w:rsidR="00E36E8C" w:rsidRDefault="00E36E8C" w:rsidP="00E36E8C">
      <w:r>
        <w:lastRenderedPageBreak/>
        <w:t xml:space="preserve">where </w:t>
      </w:r>
      <w:r w:rsidRPr="005B7C93">
        <w:rPr>
          <w:position w:val="-14"/>
        </w:rPr>
        <w:object w:dxaOrig="300" w:dyaOrig="380" w14:anchorId="7BE7EA03">
          <v:shape id="_x0000_i1027" type="#_x0000_t75" style="width:15pt;height:19.5pt" o:ole="">
            <v:imagedata r:id="rId11" o:title=""/>
          </v:shape>
          <o:OLEObject Type="Embed" ProgID="Equation.DSMT4" ShapeID="_x0000_i1027" DrawAspect="Content" ObjectID="_1605520156" r:id="rId12"/>
        </w:object>
      </w:r>
      <w:r>
        <w:t xml:space="preserve"> indicates the intervention, </w:t>
      </w:r>
      <w:r w:rsidRPr="009F066E">
        <w:rPr>
          <w:position w:val="-6"/>
        </w:rPr>
        <w:object w:dxaOrig="139" w:dyaOrig="240" w14:anchorId="0B0971C6">
          <v:shape id="_x0000_i1028" type="#_x0000_t75" style="width:6.75pt;height:13.5pt" o:ole="">
            <v:imagedata r:id="rId7" o:title=""/>
          </v:shape>
          <o:OLEObject Type="Embed" ProgID="Equation.DSMT4" ShapeID="_x0000_i1028" DrawAspect="Content" ObjectID="_1605520157" r:id="rId13"/>
        </w:object>
      </w:r>
      <w:r>
        <w:t xml:space="preserve">, on arm </w:t>
      </w:r>
      <w:r w:rsidRPr="005B7C93">
        <w:rPr>
          <w:position w:val="-6"/>
        </w:rPr>
        <w:object w:dxaOrig="200" w:dyaOrig="279" w14:anchorId="045E7600">
          <v:shape id="_x0000_i1029" type="#_x0000_t75" style="width:9.75pt;height:14.25pt" o:ole="">
            <v:imagedata r:id="rId14" o:title=""/>
          </v:shape>
          <o:OLEObject Type="Embed" ProgID="Equation.DSMT4" ShapeID="_x0000_i1029" DrawAspect="Content" ObjectID="_1605520158" r:id="rId15"/>
        </w:object>
      </w:r>
      <w:r>
        <w:t xml:space="preserve"> of study </w:t>
      </w:r>
      <w:r w:rsidRPr="005B7C93">
        <w:rPr>
          <w:position w:val="-6"/>
        </w:rPr>
        <w:object w:dxaOrig="139" w:dyaOrig="260" w14:anchorId="36E192E6">
          <v:shape id="_x0000_i1030" type="#_x0000_t75" style="width:6.75pt;height:13.5pt" o:ole="">
            <v:imagedata r:id="rId16" o:title=""/>
          </v:shape>
          <o:OLEObject Type="Embed" ProgID="Equation.DSMT4" ShapeID="_x0000_i1030" DrawAspect="Content" ObjectID="_1605520159" r:id="rId17"/>
        </w:object>
      </w:r>
      <w:r>
        <w:t xml:space="preserve"> , </w:t>
      </w:r>
      <w:r w:rsidRPr="005B7C93">
        <w:rPr>
          <w:position w:val="-12"/>
        </w:rPr>
        <w:object w:dxaOrig="260" w:dyaOrig="360" w14:anchorId="06CD648A">
          <v:shape id="_x0000_i1031" type="#_x0000_t75" style="width:13.5pt;height:18.75pt" o:ole="">
            <v:imagedata r:id="rId18" o:title=""/>
          </v:shape>
          <o:OLEObject Type="Embed" ProgID="Equation.DSMT4" ShapeID="_x0000_i1031" DrawAspect="Content" ObjectID="_1605520160" r:id="rId19"/>
        </w:object>
      </w:r>
      <w:r>
        <w:t xml:space="preserve"> is the mean difference in the measurement instrument (e.g. BDI for depressive symptoms) for intervention </w:t>
      </w:r>
      <w:r w:rsidRPr="009F066E">
        <w:rPr>
          <w:position w:val="-6"/>
        </w:rPr>
        <w:object w:dxaOrig="139" w:dyaOrig="240" w14:anchorId="1096B397">
          <v:shape id="_x0000_i1032" type="#_x0000_t75" style="width:6.75pt;height:13.5pt" o:ole="">
            <v:imagedata r:id="rId7" o:title=""/>
          </v:shape>
          <o:OLEObject Type="Embed" ProgID="Equation.DSMT4" ShapeID="_x0000_i1032" DrawAspect="Content" ObjectID="_1605520161" r:id="rId20"/>
        </w:object>
      </w:r>
      <w:r>
        <w:t xml:space="preserve"> relative to intervention 1, and </w:t>
      </w:r>
      <w:r w:rsidRPr="005B7C93">
        <w:rPr>
          <w:position w:val="-6"/>
        </w:rPr>
        <w:object w:dxaOrig="240" w:dyaOrig="220" w14:anchorId="007456D7">
          <v:shape id="_x0000_i1033" type="#_x0000_t75" style="width:13.5pt;height:11.25pt" o:ole="">
            <v:imagedata r:id="rId21" o:title=""/>
          </v:shape>
          <o:OLEObject Type="Embed" ProgID="Equation.DSMT4" ShapeID="_x0000_i1033" DrawAspect="Content" ObjectID="_1605520162" r:id="rId22"/>
        </w:object>
      </w:r>
      <w:r>
        <w:t xml:space="preserve"> the between study standard deviation in intervention effects. This model can be thought of as the most detailed, as it treats each combination of interventions as distinct. </w:t>
      </w:r>
    </w:p>
    <w:p w14:paraId="6548A985" w14:textId="77777777" w:rsidR="00E36E8C" w:rsidRDefault="00E36E8C" w:rsidP="00E36E8C">
      <w:r>
        <w:t xml:space="preserve">We explored a variety of alternative models for the intervention effects, </w:t>
      </w:r>
      <w:r w:rsidRPr="005B7C93">
        <w:rPr>
          <w:position w:val="-12"/>
        </w:rPr>
        <w:object w:dxaOrig="260" w:dyaOrig="360" w14:anchorId="0A342550">
          <v:shape id="_x0000_i1034" type="#_x0000_t75" style="width:13.5pt;height:18.75pt" o:ole="">
            <v:imagedata r:id="rId18" o:title=""/>
          </v:shape>
          <o:OLEObject Type="Embed" ProgID="Equation.DSMT4" ShapeID="_x0000_i1034" DrawAspect="Content" ObjectID="_1605520163" r:id="rId23"/>
        </w:object>
      </w:r>
      <w:r>
        <w:t xml:space="preserve">, to explore therapy effects and component effects as follows. </w:t>
      </w:r>
    </w:p>
    <w:p w14:paraId="2F9C3998" w14:textId="77777777" w:rsidR="00E36E8C" w:rsidRDefault="00E36E8C" w:rsidP="00E36E8C">
      <w:r>
        <w:t xml:space="preserve">We fitted a model where all active therapies were categorised into either face-to-face CBT or multimedia CBT (if any multimedia component was present), and a common intervention effect assumed depending on CBT therapy type (with multimedia component or not). So </w:t>
      </w:r>
      <w:r w:rsidRPr="005B7C93">
        <w:rPr>
          <w:position w:val="-12"/>
        </w:rPr>
        <w:object w:dxaOrig="920" w:dyaOrig="360" w14:anchorId="0D88322D">
          <v:shape id="_x0000_i1035" type="#_x0000_t75" style="width:45pt;height:18.75pt" o:ole="">
            <v:imagedata r:id="rId24" o:title=""/>
          </v:shape>
          <o:OLEObject Type="Embed" ProgID="Equation.DSMT4" ShapeID="_x0000_i1035" DrawAspect="Content" ObjectID="_1605520164" r:id="rId25"/>
        </w:object>
      </w:r>
      <w:r>
        <w:t xml:space="preserve">is assumed equal for all interventions </w:t>
      </w:r>
      <w:r w:rsidRPr="00175910">
        <w:rPr>
          <w:position w:val="-6"/>
        </w:rPr>
        <w:object w:dxaOrig="139" w:dyaOrig="240" w14:anchorId="3CF9AB99">
          <v:shape id="_x0000_i1036" type="#_x0000_t75" style="width:6.75pt;height:13.5pt" o:ole="">
            <v:imagedata r:id="rId26" o:title=""/>
          </v:shape>
          <o:OLEObject Type="Embed" ProgID="Equation.DSMT4" ShapeID="_x0000_i1036" DrawAspect="Content" ObjectID="_1605520165" r:id="rId27"/>
        </w:object>
      </w:r>
      <w:r>
        <w:t xml:space="preserve"> that are classified as CBT, and similarly for multimedia CBT, </w:t>
      </w:r>
      <w:r w:rsidRPr="005B7C93">
        <w:rPr>
          <w:position w:val="-12"/>
        </w:rPr>
        <w:object w:dxaOrig="1560" w:dyaOrig="360" w14:anchorId="5138D41A">
          <v:shape id="_x0000_i1037" type="#_x0000_t75" style="width:77.25pt;height:18.75pt" o:ole="">
            <v:imagedata r:id="rId28" o:title=""/>
          </v:shape>
          <o:OLEObject Type="Embed" ProgID="Equation.DSMT4" ShapeID="_x0000_i1037" DrawAspect="Content" ObjectID="_1605520166" r:id="rId29"/>
        </w:object>
      </w:r>
      <w:r>
        <w:t xml:space="preserve">. This can be thought of as the </w:t>
      </w:r>
      <w:proofErr w:type="gramStart"/>
      <w:r>
        <w:t>most coarse</w:t>
      </w:r>
      <w:proofErr w:type="gramEnd"/>
      <w:r>
        <w:t xml:space="preserve"> level, where different forms of CBT are “lumped” to estimate an overall therapy effect with the only distinction being whether a multimedia component is present or not. </w:t>
      </w:r>
    </w:p>
    <w:p w14:paraId="175A53BD" w14:textId="77777777" w:rsidR="00E36E8C" w:rsidRDefault="00E36E8C" w:rsidP="00E36E8C">
      <w:r>
        <w:t xml:space="preserve">We extended the therapy effects model to also account for component effects and other features of the interventions. The resulting </w:t>
      </w:r>
      <w:r>
        <w:rPr>
          <w:b/>
        </w:rPr>
        <w:t xml:space="preserve">“main effects model” </w:t>
      </w:r>
      <w:r>
        <w:t>is defined by adding these in a network meta-regression:</w:t>
      </w:r>
    </w:p>
    <w:p w14:paraId="7F4B3320" w14:textId="77777777" w:rsidR="00E36E8C" w:rsidRDefault="00E36E8C" w:rsidP="00E36E8C">
      <w:r w:rsidRPr="00FC0580">
        <w:rPr>
          <w:position w:val="-30"/>
        </w:rPr>
        <w:object w:dxaOrig="8680" w:dyaOrig="720" w14:anchorId="0C2DBE91">
          <v:shape id="_x0000_i1038" type="#_x0000_t75" style="width:426pt;height:36pt" o:ole="">
            <v:imagedata r:id="rId30" o:title=""/>
          </v:shape>
          <o:OLEObject Type="Embed" ProgID="Equation.DSMT4" ShapeID="_x0000_i1038" DrawAspect="Content" ObjectID="_1605520167" r:id="rId31"/>
        </w:object>
      </w:r>
    </w:p>
    <w:p w14:paraId="02F55F0B" w14:textId="77777777" w:rsidR="00E36E8C" w:rsidRDefault="00E36E8C" w:rsidP="00E36E8C">
      <w:r>
        <w:t xml:space="preserve">where </w:t>
      </w:r>
      <w:r w:rsidRPr="00AF7A30">
        <w:rPr>
          <w:position w:val="-12"/>
        </w:rPr>
        <w:object w:dxaOrig="639" w:dyaOrig="360" w14:anchorId="51F48157">
          <v:shape id="_x0000_i1039" type="#_x0000_t75" style="width:30.75pt;height:18.75pt" o:ole="">
            <v:imagedata r:id="rId32" o:title=""/>
          </v:shape>
          <o:OLEObject Type="Embed" ProgID="Equation.DSMT4" ShapeID="_x0000_i1039" DrawAspect="Content" ObjectID="_1605520168" r:id="rId33"/>
        </w:object>
      </w:r>
      <w:r>
        <w:t xml:space="preserve"> is an indicator of whether a multimedia component was present or not, </w:t>
      </w:r>
      <w:r w:rsidRPr="00AF7A30">
        <w:rPr>
          <w:position w:val="-12"/>
        </w:rPr>
        <w:object w:dxaOrig="520" w:dyaOrig="360" w14:anchorId="2C12B714">
          <v:shape id="_x0000_i1040" type="#_x0000_t75" style="width:26.25pt;height:18.75pt" o:ole="">
            <v:imagedata r:id="rId34" o:title=""/>
          </v:shape>
          <o:OLEObject Type="Embed" ProgID="Equation.DSMT4" ShapeID="_x0000_i1040" DrawAspect="Content" ObjectID="_1605520169" r:id="rId35"/>
        </w:object>
      </w:r>
      <w:r>
        <w:t xml:space="preserve">is an indicator of cognitive techniques, </w:t>
      </w:r>
      <w:r w:rsidRPr="00AF7A30">
        <w:rPr>
          <w:position w:val="-12"/>
        </w:rPr>
        <w:object w:dxaOrig="400" w:dyaOrig="360" w14:anchorId="65065740">
          <v:shape id="_x0000_i1041" type="#_x0000_t75" style="width:20.25pt;height:18.75pt" o:ole="">
            <v:imagedata r:id="rId36" o:title=""/>
          </v:shape>
          <o:OLEObject Type="Embed" ProgID="Equation.DSMT4" ShapeID="_x0000_i1041" DrawAspect="Content" ObjectID="_1605520170" r:id="rId37"/>
        </w:object>
      </w:r>
      <w:r>
        <w:t xml:space="preserve"> is an indicator of behavioural activation, </w:t>
      </w:r>
      <w:r w:rsidRPr="00AF7A30">
        <w:rPr>
          <w:position w:val="-12"/>
        </w:rPr>
        <w:object w:dxaOrig="639" w:dyaOrig="360" w14:anchorId="3F4E1C0D">
          <v:shape id="_x0000_i1042" type="#_x0000_t75" style="width:30.75pt;height:18.75pt" o:ole="">
            <v:imagedata r:id="rId38" o:title=""/>
          </v:shape>
          <o:OLEObject Type="Embed" ProgID="Equation.DSMT4" ShapeID="_x0000_i1042" DrawAspect="Content" ObjectID="_1605520171" r:id="rId39"/>
        </w:object>
      </w:r>
      <w:r>
        <w:t xml:space="preserve"> is an indicator of psycho-education, </w:t>
      </w:r>
      <w:r w:rsidRPr="00AF7A30">
        <w:rPr>
          <w:position w:val="-12"/>
        </w:rPr>
        <w:object w:dxaOrig="700" w:dyaOrig="360" w14:anchorId="3296E47B">
          <v:shape id="_x0000_i1043" type="#_x0000_t75" style="width:35.25pt;height:18.75pt" o:ole="">
            <v:imagedata r:id="rId40" o:title=""/>
          </v:shape>
          <o:OLEObject Type="Embed" ProgID="Equation.DSMT4" ShapeID="_x0000_i1043" DrawAspect="Content" ObjectID="_1605520172" r:id="rId41"/>
        </w:object>
      </w:r>
      <w:r>
        <w:t xml:space="preserve"> is an indicator of homework, </w:t>
      </w:r>
      <w:r w:rsidRPr="00AF7A30">
        <w:rPr>
          <w:position w:val="-12"/>
        </w:rPr>
        <w:object w:dxaOrig="600" w:dyaOrig="360" w14:anchorId="61C820A4">
          <v:shape id="_x0000_i1044" type="#_x0000_t75" style="width:30pt;height:18.75pt" o:ole="">
            <v:imagedata r:id="rId42" o:title=""/>
          </v:shape>
          <o:OLEObject Type="Embed" ProgID="Equation.DSMT4" ShapeID="_x0000_i1044" DrawAspect="Content" ObjectID="_1605520173" r:id="rId43"/>
        </w:object>
      </w:r>
      <w:r>
        <w:t xml:space="preserve"> is an indicator of problem solving, </w:t>
      </w:r>
      <w:r w:rsidRPr="00AF7A30">
        <w:rPr>
          <w:position w:val="-12"/>
        </w:rPr>
        <w:object w:dxaOrig="480" w:dyaOrig="360" w14:anchorId="55992B3D">
          <v:shape id="_x0000_i1045" type="#_x0000_t75" style="width:23.25pt;height:18.75pt" o:ole="">
            <v:imagedata r:id="rId44" o:title=""/>
          </v:shape>
          <o:OLEObject Type="Embed" ProgID="Equation.DSMT4" ShapeID="_x0000_i1045" DrawAspect="Content" ObjectID="_1605520174" r:id="rId45"/>
        </w:object>
      </w:r>
      <w:r>
        <w:t xml:space="preserve"> is an indicator of social skills training, </w:t>
      </w:r>
      <w:r w:rsidRPr="00AF7A30">
        <w:rPr>
          <w:position w:val="-12"/>
        </w:rPr>
        <w:object w:dxaOrig="680" w:dyaOrig="360" w14:anchorId="701CA012">
          <v:shape id="_x0000_i1046" type="#_x0000_t75" style="width:34.5pt;height:18.75pt" o:ole="">
            <v:imagedata r:id="rId46" o:title=""/>
          </v:shape>
          <o:OLEObject Type="Embed" ProgID="Equation.DSMT4" ShapeID="_x0000_i1046" DrawAspect="Content" ObjectID="_1605520175" r:id="rId47"/>
        </w:object>
      </w:r>
      <w:r>
        <w:t xml:space="preserve"> is an indicator of relaxation techniques, </w:t>
      </w:r>
      <w:r w:rsidRPr="00AF7A30">
        <w:rPr>
          <w:position w:val="-12"/>
        </w:rPr>
        <w:object w:dxaOrig="600" w:dyaOrig="360" w14:anchorId="1535B55F">
          <v:shape id="_x0000_i1047" type="#_x0000_t75" style="width:30pt;height:18.75pt" o:ole="">
            <v:imagedata r:id="rId48" o:title=""/>
          </v:shape>
          <o:OLEObject Type="Embed" ProgID="Equation.DSMT4" ShapeID="_x0000_i1047" DrawAspect="Content" ObjectID="_1605520176" r:id="rId49"/>
        </w:object>
      </w:r>
      <w:r>
        <w:t xml:space="preserve"> is an indicator of goal setting, and </w:t>
      </w:r>
      <w:r w:rsidRPr="00AF7A30">
        <w:rPr>
          <w:position w:val="-12"/>
        </w:rPr>
        <w:object w:dxaOrig="660" w:dyaOrig="360" w14:anchorId="487BC777">
          <v:shape id="_x0000_i1048" type="#_x0000_t75" style="width:33.75pt;height:18.75pt" o:ole="">
            <v:imagedata r:id="rId50" o:title=""/>
          </v:shape>
          <o:OLEObject Type="Embed" ProgID="Equation.DSMT4" ShapeID="_x0000_i1048" DrawAspect="Content" ObjectID="_1605520177" r:id="rId51"/>
        </w:object>
      </w:r>
      <w:r>
        <w:t xml:space="preserve"> is an indicator of final session. The regression coefficients </w:t>
      </w:r>
      <w:r w:rsidRPr="00AF7A30">
        <w:rPr>
          <w:position w:val="-12"/>
        </w:rPr>
        <w:object w:dxaOrig="859" w:dyaOrig="360" w14:anchorId="4FA004C9">
          <v:shape id="_x0000_i1049" type="#_x0000_t75" style="width:42.75pt;height:18.75pt" o:ole="">
            <v:imagedata r:id="rId52" o:title=""/>
          </v:shape>
          <o:OLEObject Type="Embed" ProgID="Equation.DSMT4" ShapeID="_x0000_i1049" DrawAspect="Content" ObjectID="_1605520178" r:id="rId53"/>
        </w:object>
      </w:r>
      <w:r w:rsidRPr="00AF7A30">
        <w:t xml:space="preserve"> </w:t>
      </w:r>
      <w:r>
        <w:t>are interpreted as effect modifiers to the overall average CBT effect. The average therapy effect is for face-to-face CBT, so that:</w:t>
      </w:r>
    </w:p>
    <w:p w14:paraId="1A4BEBC3" w14:textId="77777777" w:rsidR="00E36E8C" w:rsidRDefault="00E36E8C" w:rsidP="00E36E8C">
      <w:r w:rsidRPr="00FC0580">
        <w:rPr>
          <w:position w:val="-30"/>
        </w:rPr>
        <w:object w:dxaOrig="8980" w:dyaOrig="720" w14:anchorId="48E463B8">
          <v:shape id="_x0000_i1050" type="#_x0000_t75" style="width:441pt;height:36pt" o:ole="">
            <v:imagedata r:id="rId54" o:title=""/>
          </v:shape>
          <o:OLEObject Type="Embed" ProgID="Equation.DSMT4" ShapeID="_x0000_i1050" DrawAspect="Content" ObjectID="_1605520179" r:id="rId55"/>
        </w:object>
      </w:r>
    </w:p>
    <w:p w14:paraId="6DA0453F" w14:textId="77777777" w:rsidR="00E36E8C" w:rsidRDefault="00E36E8C" w:rsidP="00E36E8C">
      <w:r>
        <w:t xml:space="preserve">We also included different types of delivery (Group or Individual and whether Tailored or not) as additional covariate terms to this model. </w:t>
      </w:r>
    </w:p>
    <w:p w14:paraId="388D7594" w14:textId="77777777" w:rsidR="00E36E8C" w:rsidRDefault="00E36E8C" w:rsidP="00E36E8C">
      <w:r>
        <w:t xml:space="preserve">We produced results for the complete regression model above (i.e. fully adjusting for all covariates), </w:t>
      </w:r>
      <w:proofErr w:type="gramStart"/>
      <w:r>
        <w:t>and also</w:t>
      </w:r>
      <w:proofErr w:type="gramEnd"/>
      <w:r>
        <w:t xml:space="preserve"> just including each covariate on its own (unadjusted analysis). </w:t>
      </w:r>
    </w:p>
    <w:p w14:paraId="25E473A0" w14:textId="77777777" w:rsidR="00E36E8C" w:rsidRDefault="00E36E8C" w:rsidP="00E36E8C">
      <w:r>
        <w:t>The length and number of sessions were non-binary covariates, and are incorporated in the random effects specification:</w:t>
      </w:r>
    </w:p>
    <w:p w14:paraId="48349831" w14:textId="77777777" w:rsidR="00E36E8C" w:rsidRDefault="00E36E8C" w:rsidP="00E36E8C">
      <w:r w:rsidRPr="0072542B">
        <w:rPr>
          <w:position w:val="-20"/>
        </w:rPr>
        <w:object w:dxaOrig="4020" w:dyaOrig="520" w14:anchorId="7CD2555E">
          <v:shape id="_x0000_i1051" type="#_x0000_t75" style="width:200.25pt;height:26.25pt" o:ole="">
            <v:imagedata r:id="rId56" o:title=""/>
          </v:shape>
          <o:OLEObject Type="Embed" ProgID="Equation.DSMT4" ShapeID="_x0000_i1051" DrawAspect="Content" ObjectID="_1605520180" r:id="rId57"/>
        </w:object>
      </w:r>
    </w:p>
    <w:p w14:paraId="24BF6C30" w14:textId="77777777" w:rsidR="00E36E8C" w:rsidRDefault="00E36E8C" w:rsidP="00E36E8C">
      <w:r>
        <w:lastRenderedPageBreak/>
        <w:t xml:space="preserve">where </w:t>
      </w:r>
      <w:r w:rsidRPr="00AD5D97">
        <w:rPr>
          <w:position w:val="-14"/>
        </w:rPr>
        <w:object w:dxaOrig="360" w:dyaOrig="380" w14:anchorId="2C21FAF3">
          <v:shape id="_x0000_i1052" type="#_x0000_t75" style="width:18.75pt;height:19.5pt" o:ole="">
            <v:imagedata r:id="rId58" o:title=""/>
          </v:shape>
          <o:OLEObject Type="Embed" ProgID="Equation.DSMT4" ShapeID="_x0000_i1052" DrawAspect="Content" ObjectID="_1605520181" r:id="rId59"/>
        </w:object>
      </w:r>
      <w:r>
        <w:t xml:space="preserve"> is the value of the covariate in trial </w:t>
      </w:r>
      <w:r w:rsidRPr="00AD5D97">
        <w:rPr>
          <w:position w:val="-6"/>
        </w:rPr>
        <w:object w:dxaOrig="139" w:dyaOrig="260" w14:anchorId="2EA5033C">
          <v:shape id="_x0000_i1053" type="#_x0000_t75" style="width:6.75pt;height:13.5pt" o:ole="">
            <v:imagedata r:id="rId60" o:title=""/>
          </v:shape>
          <o:OLEObject Type="Embed" ProgID="Equation.DSMT4" ShapeID="_x0000_i1053" DrawAspect="Content" ObjectID="_1605520182" r:id="rId61"/>
        </w:object>
      </w:r>
      <w:r>
        <w:t xml:space="preserve"> arm </w:t>
      </w:r>
      <w:r w:rsidRPr="00AD5D97">
        <w:rPr>
          <w:position w:val="-6"/>
        </w:rPr>
        <w:object w:dxaOrig="200" w:dyaOrig="279" w14:anchorId="0B79EF2A">
          <v:shape id="_x0000_i1054" type="#_x0000_t75" style="width:9.75pt;height:14.25pt" o:ole="">
            <v:imagedata r:id="rId62" o:title=""/>
          </v:shape>
          <o:OLEObject Type="Embed" ProgID="Equation.DSMT4" ShapeID="_x0000_i1054" DrawAspect="Content" ObjectID="_1605520183" r:id="rId63"/>
        </w:object>
      </w:r>
      <w:r>
        <w:t xml:space="preserve">, and we set </w:t>
      </w:r>
      <w:r w:rsidRPr="00AD5D97">
        <w:rPr>
          <w:position w:val="-12"/>
        </w:rPr>
        <w:object w:dxaOrig="620" w:dyaOrig="360" w14:anchorId="5FD8D3FB">
          <v:shape id="_x0000_i1055" type="#_x0000_t75" style="width:30.75pt;height:18.75pt" o:ole="">
            <v:imagedata r:id="rId64" o:title=""/>
          </v:shape>
          <o:OLEObject Type="Embed" ProgID="Equation.DSMT4" ShapeID="_x0000_i1055" DrawAspect="Content" ObjectID="_1605520184" r:id="rId65"/>
        </w:object>
      </w:r>
      <w:r>
        <w:t xml:space="preserve">for inactive interventions, and </w:t>
      </w:r>
      <w:r w:rsidRPr="00AD5D97">
        <w:rPr>
          <w:position w:val="-12"/>
        </w:rPr>
        <w:object w:dxaOrig="639" w:dyaOrig="360" w14:anchorId="1C492717">
          <v:shape id="_x0000_i1056" type="#_x0000_t75" style="width:30.75pt;height:18.75pt" o:ole="">
            <v:imagedata r:id="rId66" o:title=""/>
          </v:shape>
          <o:OLEObject Type="Embed" ProgID="Equation.DSMT4" ShapeID="_x0000_i1056" DrawAspect="Content" ObjectID="_1605520185" r:id="rId67"/>
        </w:object>
      </w:r>
      <w:r>
        <w:t xml:space="preserve">constant for active therapies. </w:t>
      </w:r>
    </w:p>
    <w:p w14:paraId="1A22E5B6" w14:textId="77777777" w:rsidR="00E36E8C" w:rsidRDefault="00E36E8C" w:rsidP="004E4D41">
      <w:pPr>
        <w:pStyle w:val="Heading2"/>
        <w:sectPr w:rsidR="00E36E8C" w:rsidSect="00E36E8C">
          <w:type w:val="continuous"/>
          <w:pgSz w:w="11906" w:h="16838"/>
          <w:pgMar w:top="1440" w:right="1440" w:bottom="1440" w:left="1440" w:header="709" w:footer="709" w:gutter="0"/>
          <w:cols w:space="708"/>
          <w:docGrid w:linePitch="360"/>
        </w:sectPr>
      </w:pPr>
    </w:p>
    <w:p w14:paraId="4362C3F2" w14:textId="2C92E333" w:rsidR="004E4D41" w:rsidRDefault="004E4D41" w:rsidP="004E4D41">
      <w:pPr>
        <w:pStyle w:val="Heading2"/>
      </w:pPr>
      <w:r>
        <w:lastRenderedPageBreak/>
        <w:t xml:space="preserve">Web Appendix </w:t>
      </w:r>
      <w:r w:rsidR="00E36E8C">
        <w:t>4</w:t>
      </w:r>
      <w:r w:rsidRPr="001E261C">
        <w:t xml:space="preserve">: </w:t>
      </w:r>
      <w:r>
        <w:t>Table of Included Studies</w:t>
      </w:r>
    </w:p>
    <w:tbl>
      <w:tblPr>
        <w:tblStyle w:val="GridTable1Light"/>
        <w:tblW w:w="0" w:type="auto"/>
        <w:tblLook w:val="04A0" w:firstRow="1" w:lastRow="0" w:firstColumn="1" w:lastColumn="0" w:noHBand="0" w:noVBand="1"/>
      </w:tblPr>
      <w:tblGrid>
        <w:gridCol w:w="1685"/>
        <w:gridCol w:w="1036"/>
        <w:gridCol w:w="903"/>
        <w:gridCol w:w="1213"/>
        <w:gridCol w:w="2538"/>
        <w:gridCol w:w="1178"/>
        <w:gridCol w:w="1145"/>
        <w:gridCol w:w="1223"/>
        <w:gridCol w:w="1487"/>
        <w:gridCol w:w="1540"/>
      </w:tblGrid>
      <w:tr w:rsidR="00EE5A9C" w:rsidRPr="004A7DEC" w14:paraId="4E2AC11E" w14:textId="77777777" w:rsidTr="003F6FC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65" w:type="dxa"/>
            <w:hideMark/>
          </w:tcPr>
          <w:p w14:paraId="38D2AC5F" w14:textId="77777777" w:rsidR="00EE5A9C" w:rsidRPr="0005380A" w:rsidRDefault="00EE5A9C" w:rsidP="003F6FCA">
            <w:pPr>
              <w:rPr>
                <w:bCs w:val="0"/>
                <w:sz w:val="20"/>
                <w:szCs w:val="20"/>
              </w:rPr>
            </w:pPr>
            <w:r w:rsidRPr="0005380A">
              <w:rPr>
                <w:bCs w:val="0"/>
                <w:sz w:val="20"/>
                <w:szCs w:val="20"/>
              </w:rPr>
              <w:t>Study</w:t>
            </w:r>
          </w:p>
        </w:tc>
        <w:tc>
          <w:tcPr>
            <w:tcW w:w="1136" w:type="dxa"/>
            <w:hideMark/>
          </w:tcPr>
          <w:p w14:paraId="052B82EB"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N participant</w:t>
            </w:r>
          </w:p>
        </w:tc>
        <w:tc>
          <w:tcPr>
            <w:tcW w:w="987" w:type="dxa"/>
            <w:hideMark/>
          </w:tcPr>
          <w:p w14:paraId="714A3301"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Included arms</w:t>
            </w:r>
          </w:p>
        </w:tc>
        <w:tc>
          <w:tcPr>
            <w:tcW w:w="1335" w:type="dxa"/>
            <w:hideMark/>
          </w:tcPr>
          <w:p w14:paraId="4693B210"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Active Intervention</w:t>
            </w:r>
          </w:p>
        </w:tc>
        <w:tc>
          <w:tcPr>
            <w:tcW w:w="2822" w:type="dxa"/>
            <w:hideMark/>
          </w:tcPr>
          <w:p w14:paraId="2B22DDAA"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Components</w:t>
            </w:r>
          </w:p>
        </w:tc>
        <w:tc>
          <w:tcPr>
            <w:tcW w:w="1295" w:type="dxa"/>
            <w:hideMark/>
          </w:tcPr>
          <w:p w14:paraId="739E9207"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Comparator</w:t>
            </w:r>
          </w:p>
        </w:tc>
        <w:tc>
          <w:tcPr>
            <w:tcW w:w="1258" w:type="dxa"/>
            <w:hideMark/>
          </w:tcPr>
          <w:p w14:paraId="25551D7E"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Number of sessions</w:t>
            </w:r>
          </w:p>
        </w:tc>
        <w:tc>
          <w:tcPr>
            <w:tcW w:w="1346" w:type="dxa"/>
            <w:hideMark/>
          </w:tcPr>
          <w:p w14:paraId="4D59237E"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Session length (minutes)</w:t>
            </w:r>
          </w:p>
        </w:tc>
        <w:tc>
          <w:tcPr>
            <w:tcW w:w="1642" w:type="dxa"/>
            <w:hideMark/>
          </w:tcPr>
          <w:p w14:paraId="6FB385DE"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Active Intervention   delivery</w:t>
            </w:r>
          </w:p>
        </w:tc>
        <w:tc>
          <w:tcPr>
            <w:tcW w:w="1702" w:type="dxa"/>
            <w:hideMark/>
          </w:tcPr>
          <w:p w14:paraId="55238178" w14:textId="77777777" w:rsidR="00EE5A9C" w:rsidRPr="0005380A" w:rsidRDefault="00EE5A9C" w:rsidP="003F6FCA">
            <w:pPr>
              <w:cnfStyle w:val="100000000000" w:firstRow="1" w:lastRow="0" w:firstColumn="0" w:lastColumn="0" w:oddVBand="0" w:evenVBand="0" w:oddHBand="0" w:evenHBand="0" w:firstRowFirstColumn="0" w:firstRowLastColumn="0" w:lastRowFirstColumn="0" w:lastRowLastColumn="0"/>
              <w:rPr>
                <w:bCs w:val="0"/>
                <w:sz w:val="20"/>
                <w:szCs w:val="20"/>
              </w:rPr>
            </w:pPr>
            <w:r w:rsidRPr="0005380A">
              <w:rPr>
                <w:bCs w:val="0"/>
                <w:sz w:val="20"/>
                <w:szCs w:val="20"/>
              </w:rPr>
              <w:t>Group/ Individual</w:t>
            </w:r>
          </w:p>
        </w:tc>
      </w:tr>
      <w:tr w:rsidR="00EE5A9C" w:rsidRPr="004A7DEC" w14:paraId="373003F3"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93F84A6" w14:textId="77777777" w:rsidR="00EE5A9C" w:rsidRPr="004A7DEC" w:rsidRDefault="00EE5A9C" w:rsidP="003F6FCA">
            <w:pPr>
              <w:rPr>
                <w:sz w:val="20"/>
                <w:szCs w:val="20"/>
              </w:rPr>
            </w:pPr>
            <w:r w:rsidRPr="004A7DEC">
              <w:rPr>
                <w:sz w:val="20"/>
                <w:szCs w:val="20"/>
              </w:rPr>
              <w:t xml:space="preserve">Andersson 2005 </w:t>
            </w:r>
          </w:p>
        </w:tc>
        <w:tc>
          <w:tcPr>
            <w:tcW w:w="1136" w:type="dxa"/>
            <w:noWrap/>
            <w:hideMark/>
          </w:tcPr>
          <w:p w14:paraId="74D0AB9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117</w:t>
            </w:r>
          </w:p>
        </w:tc>
        <w:tc>
          <w:tcPr>
            <w:tcW w:w="987" w:type="dxa"/>
            <w:noWrap/>
            <w:hideMark/>
          </w:tcPr>
          <w:p w14:paraId="0453D7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F7F88A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AA9E36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 Final</w:t>
            </w:r>
          </w:p>
        </w:tc>
        <w:tc>
          <w:tcPr>
            <w:tcW w:w="1295" w:type="dxa"/>
            <w:noWrap/>
            <w:hideMark/>
          </w:tcPr>
          <w:p w14:paraId="6286C35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w:t>
            </w:r>
          </w:p>
        </w:tc>
        <w:tc>
          <w:tcPr>
            <w:tcW w:w="1258" w:type="dxa"/>
            <w:noWrap/>
            <w:hideMark/>
          </w:tcPr>
          <w:p w14:paraId="6701768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46" w:type="dxa"/>
            <w:noWrap/>
            <w:hideMark/>
          </w:tcPr>
          <w:p w14:paraId="3E2C747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4A7D53F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hideMark/>
          </w:tcPr>
          <w:p w14:paraId="450A4CC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Individual     </w:t>
            </w:r>
          </w:p>
        </w:tc>
      </w:tr>
      <w:tr w:rsidR="00EE5A9C" w:rsidRPr="004A7DEC" w14:paraId="1D6EB794"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81447B6" w14:textId="77777777" w:rsidR="00EE5A9C" w:rsidRPr="004A7DEC" w:rsidRDefault="00EE5A9C" w:rsidP="003F6FCA">
            <w:pPr>
              <w:rPr>
                <w:sz w:val="20"/>
                <w:szCs w:val="20"/>
              </w:rPr>
            </w:pPr>
            <w:proofErr w:type="spellStart"/>
            <w:r w:rsidRPr="004A7DEC">
              <w:rPr>
                <w:sz w:val="20"/>
                <w:szCs w:val="20"/>
              </w:rPr>
              <w:t>Arean</w:t>
            </w:r>
            <w:proofErr w:type="spellEnd"/>
            <w:r w:rsidRPr="004A7DEC">
              <w:rPr>
                <w:sz w:val="20"/>
                <w:szCs w:val="20"/>
              </w:rPr>
              <w:t xml:space="preserve"> 1993 </w:t>
            </w:r>
          </w:p>
        </w:tc>
        <w:tc>
          <w:tcPr>
            <w:tcW w:w="1136" w:type="dxa"/>
            <w:noWrap/>
            <w:hideMark/>
          </w:tcPr>
          <w:p w14:paraId="4D0FE11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48</w:t>
            </w:r>
          </w:p>
        </w:tc>
        <w:tc>
          <w:tcPr>
            <w:tcW w:w="987" w:type="dxa"/>
            <w:noWrap/>
            <w:hideMark/>
          </w:tcPr>
          <w:p w14:paraId="753A1B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1474EA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7A1DFB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PS</w:t>
            </w:r>
          </w:p>
        </w:tc>
        <w:tc>
          <w:tcPr>
            <w:tcW w:w="1295" w:type="dxa"/>
            <w:noWrap/>
            <w:hideMark/>
          </w:tcPr>
          <w:p w14:paraId="580F86E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66B6500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7B2A45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1FCBBC0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5F9062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7BDB53DA" w14:textId="77777777" w:rsidTr="003F6FCA">
        <w:trPr>
          <w:trHeight w:val="612"/>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B856A54" w14:textId="77777777" w:rsidR="00EE5A9C" w:rsidRPr="004A7DEC" w:rsidRDefault="00EE5A9C" w:rsidP="003F6FCA">
            <w:pPr>
              <w:rPr>
                <w:sz w:val="20"/>
                <w:szCs w:val="20"/>
              </w:rPr>
            </w:pPr>
            <w:r w:rsidRPr="004A7DEC">
              <w:rPr>
                <w:sz w:val="20"/>
                <w:szCs w:val="20"/>
              </w:rPr>
              <w:t xml:space="preserve">Berger 2011 </w:t>
            </w:r>
          </w:p>
        </w:tc>
        <w:tc>
          <w:tcPr>
            <w:tcW w:w="1136" w:type="dxa"/>
            <w:noWrap/>
            <w:hideMark/>
          </w:tcPr>
          <w:p w14:paraId="084CEFE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76</w:t>
            </w:r>
          </w:p>
        </w:tc>
        <w:tc>
          <w:tcPr>
            <w:tcW w:w="987" w:type="dxa"/>
            <w:noWrap/>
            <w:hideMark/>
          </w:tcPr>
          <w:p w14:paraId="0A9B830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hideMark/>
          </w:tcPr>
          <w:p w14:paraId="0AFD5E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3rd Wave</w:t>
            </w:r>
          </w:p>
        </w:tc>
        <w:tc>
          <w:tcPr>
            <w:tcW w:w="2822" w:type="dxa"/>
            <w:hideMark/>
          </w:tcPr>
          <w:p w14:paraId="352FB8B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Cog, BA, PE, SST, </w:t>
            </w:r>
            <w:proofErr w:type="spellStart"/>
            <w:r w:rsidRPr="004A7DEC">
              <w:rPr>
                <w:sz w:val="20"/>
                <w:szCs w:val="20"/>
              </w:rPr>
              <w:t>Rel</w:t>
            </w:r>
            <w:proofErr w:type="spellEnd"/>
            <w:r w:rsidRPr="004A7DEC">
              <w:rPr>
                <w:sz w:val="20"/>
                <w:szCs w:val="20"/>
              </w:rPr>
              <w:t>, Mindful</w:t>
            </w:r>
            <w:r>
              <w:rPr>
                <w:sz w:val="20"/>
                <w:szCs w:val="20"/>
              </w:rPr>
              <w:t xml:space="preserve">                                     </w:t>
            </w:r>
            <w:r w:rsidRPr="004A7DEC">
              <w:rPr>
                <w:sz w:val="20"/>
                <w:szCs w:val="20"/>
              </w:rPr>
              <w:t xml:space="preserve"> 2. Cog, BA, PE, SST, </w:t>
            </w:r>
            <w:proofErr w:type="spellStart"/>
            <w:r w:rsidRPr="004A7DEC">
              <w:rPr>
                <w:sz w:val="20"/>
                <w:szCs w:val="20"/>
              </w:rPr>
              <w:t>Rel</w:t>
            </w:r>
            <w:proofErr w:type="spellEnd"/>
            <w:r w:rsidRPr="004A7DEC">
              <w:rPr>
                <w:sz w:val="20"/>
                <w:szCs w:val="20"/>
              </w:rPr>
              <w:t xml:space="preserve">, Mindful </w:t>
            </w:r>
          </w:p>
        </w:tc>
        <w:tc>
          <w:tcPr>
            <w:tcW w:w="1295" w:type="dxa"/>
            <w:noWrap/>
            <w:hideMark/>
          </w:tcPr>
          <w:p w14:paraId="02CD04D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0E3E875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0FDADE0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35</w:t>
            </w:r>
          </w:p>
        </w:tc>
        <w:tc>
          <w:tcPr>
            <w:tcW w:w="1642" w:type="dxa"/>
            <w:noWrap/>
            <w:hideMark/>
          </w:tcPr>
          <w:p w14:paraId="5A84F06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3907D0A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Individual     </w:t>
            </w:r>
          </w:p>
        </w:tc>
      </w:tr>
      <w:tr w:rsidR="00EE5A9C" w:rsidRPr="004A7DEC" w14:paraId="054D9031"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82CC836" w14:textId="77777777" w:rsidR="00EE5A9C" w:rsidRPr="004A7DEC" w:rsidRDefault="00EE5A9C" w:rsidP="003F6FCA">
            <w:pPr>
              <w:rPr>
                <w:sz w:val="20"/>
                <w:szCs w:val="20"/>
              </w:rPr>
            </w:pPr>
            <w:proofErr w:type="spellStart"/>
            <w:r w:rsidRPr="004A7DEC">
              <w:rPr>
                <w:sz w:val="20"/>
                <w:szCs w:val="20"/>
              </w:rPr>
              <w:t>Besyner</w:t>
            </w:r>
            <w:proofErr w:type="spellEnd"/>
            <w:r w:rsidRPr="004A7DEC">
              <w:rPr>
                <w:sz w:val="20"/>
                <w:szCs w:val="20"/>
              </w:rPr>
              <w:t xml:space="preserve"> 1979 </w:t>
            </w:r>
          </w:p>
        </w:tc>
        <w:tc>
          <w:tcPr>
            <w:tcW w:w="1136" w:type="dxa"/>
            <w:noWrap/>
            <w:hideMark/>
          </w:tcPr>
          <w:p w14:paraId="5909766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26</w:t>
            </w:r>
          </w:p>
        </w:tc>
        <w:tc>
          <w:tcPr>
            <w:tcW w:w="987" w:type="dxa"/>
            <w:noWrap/>
            <w:hideMark/>
          </w:tcPr>
          <w:p w14:paraId="5B0FAB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33AD5E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032D03F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PE</w:t>
            </w:r>
          </w:p>
        </w:tc>
        <w:tc>
          <w:tcPr>
            <w:tcW w:w="1295" w:type="dxa"/>
            <w:noWrap/>
            <w:hideMark/>
          </w:tcPr>
          <w:p w14:paraId="70FEF18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7F84B91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w:t>
            </w:r>
          </w:p>
        </w:tc>
        <w:tc>
          <w:tcPr>
            <w:tcW w:w="1346" w:type="dxa"/>
            <w:noWrap/>
            <w:hideMark/>
          </w:tcPr>
          <w:p w14:paraId="21BE16C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147BAAC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75364C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62EFCEBF"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BA16B3D" w14:textId="77777777" w:rsidR="00EE5A9C" w:rsidRPr="004A7DEC" w:rsidRDefault="00EE5A9C" w:rsidP="003F6FCA">
            <w:pPr>
              <w:rPr>
                <w:sz w:val="20"/>
                <w:szCs w:val="20"/>
              </w:rPr>
            </w:pPr>
            <w:proofErr w:type="spellStart"/>
            <w:r w:rsidRPr="004A7DEC">
              <w:rPr>
                <w:sz w:val="20"/>
                <w:szCs w:val="20"/>
              </w:rPr>
              <w:t>Beutler</w:t>
            </w:r>
            <w:proofErr w:type="spellEnd"/>
            <w:r w:rsidRPr="004A7DEC">
              <w:rPr>
                <w:sz w:val="20"/>
                <w:szCs w:val="20"/>
              </w:rPr>
              <w:t xml:space="preserve"> 1990 </w:t>
            </w:r>
          </w:p>
        </w:tc>
        <w:tc>
          <w:tcPr>
            <w:tcW w:w="1136" w:type="dxa"/>
            <w:noWrap/>
            <w:hideMark/>
          </w:tcPr>
          <w:p w14:paraId="4A9BC8E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42</w:t>
            </w:r>
          </w:p>
        </w:tc>
        <w:tc>
          <w:tcPr>
            <w:tcW w:w="987" w:type="dxa"/>
            <w:noWrap/>
            <w:hideMark/>
          </w:tcPr>
          <w:p w14:paraId="5577BD5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6DA7372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2FC964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w:t>
            </w:r>
          </w:p>
        </w:tc>
        <w:tc>
          <w:tcPr>
            <w:tcW w:w="1295" w:type="dxa"/>
            <w:noWrap/>
            <w:hideMark/>
          </w:tcPr>
          <w:p w14:paraId="6F1D44C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w:t>
            </w:r>
          </w:p>
        </w:tc>
        <w:tc>
          <w:tcPr>
            <w:tcW w:w="1258" w:type="dxa"/>
            <w:noWrap/>
            <w:hideMark/>
          </w:tcPr>
          <w:p w14:paraId="50E5831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20</w:t>
            </w:r>
          </w:p>
        </w:tc>
        <w:tc>
          <w:tcPr>
            <w:tcW w:w="1346" w:type="dxa"/>
            <w:noWrap/>
            <w:hideMark/>
          </w:tcPr>
          <w:p w14:paraId="0FE2740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1642" w:type="dxa"/>
            <w:noWrap/>
            <w:hideMark/>
          </w:tcPr>
          <w:p w14:paraId="7D8906C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CD5036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5985E4E8"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4DB50CD" w14:textId="77777777" w:rsidR="00EE5A9C" w:rsidRPr="004A7DEC" w:rsidRDefault="00EE5A9C" w:rsidP="003F6FCA">
            <w:pPr>
              <w:rPr>
                <w:sz w:val="20"/>
                <w:szCs w:val="20"/>
              </w:rPr>
            </w:pPr>
            <w:r w:rsidRPr="004A7DEC">
              <w:rPr>
                <w:sz w:val="20"/>
                <w:szCs w:val="20"/>
              </w:rPr>
              <w:t xml:space="preserve">Breckenridge 1985 </w:t>
            </w:r>
          </w:p>
        </w:tc>
        <w:tc>
          <w:tcPr>
            <w:tcW w:w="1136" w:type="dxa"/>
            <w:noWrap/>
            <w:hideMark/>
          </w:tcPr>
          <w:p w14:paraId="0CB7930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47</w:t>
            </w:r>
          </w:p>
        </w:tc>
        <w:tc>
          <w:tcPr>
            <w:tcW w:w="987" w:type="dxa"/>
            <w:noWrap/>
            <w:hideMark/>
          </w:tcPr>
          <w:p w14:paraId="7990431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E6BABF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3B1FDD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PS</w:t>
            </w:r>
          </w:p>
        </w:tc>
        <w:tc>
          <w:tcPr>
            <w:tcW w:w="1295" w:type="dxa"/>
            <w:noWrap/>
            <w:hideMark/>
          </w:tcPr>
          <w:p w14:paraId="0E65429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5DB9120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w:t>
            </w:r>
          </w:p>
        </w:tc>
        <w:tc>
          <w:tcPr>
            <w:tcW w:w="1346" w:type="dxa"/>
            <w:noWrap/>
            <w:hideMark/>
          </w:tcPr>
          <w:p w14:paraId="1FF612C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3E3A390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5AAA7CE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064457ED" w14:textId="77777777" w:rsidTr="003F6FCA">
        <w:trPr>
          <w:trHeight w:val="915"/>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0AB8D53" w14:textId="77777777" w:rsidR="00EE5A9C" w:rsidRPr="004A7DEC" w:rsidRDefault="00EE5A9C" w:rsidP="003F6FCA">
            <w:pPr>
              <w:rPr>
                <w:sz w:val="20"/>
                <w:szCs w:val="20"/>
              </w:rPr>
            </w:pPr>
            <w:r w:rsidRPr="004A7DEC">
              <w:rPr>
                <w:sz w:val="20"/>
                <w:szCs w:val="20"/>
              </w:rPr>
              <w:t xml:space="preserve">Brown 1984 </w:t>
            </w:r>
          </w:p>
        </w:tc>
        <w:tc>
          <w:tcPr>
            <w:tcW w:w="1136" w:type="dxa"/>
            <w:noWrap/>
            <w:hideMark/>
          </w:tcPr>
          <w:p w14:paraId="505951F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63</w:t>
            </w:r>
          </w:p>
        </w:tc>
        <w:tc>
          <w:tcPr>
            <w:tcW w:w="987" w:type="dxa"/>
            <w:noWrap/>
            <w:hideMark/>
          </w:tcPr>
          <w:p w14:paraId="0DAB308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w:t>
            </w:r>
          </w:p>
        </w:tc>
        <w:tc>
          <w:tcPr>
            <w:tcW w:w="1335" w:type="dxa"/>
            <w:noWrap/>
            <w:hideMark/>
          </w:tcPr>
          <w:p w14:paraId="7B71734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A6022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All: </w:t>
            </w:r>
            <w:r w:rsidRPr="004A7DEC">
              <w:rPr>
                <w:sz w:val="20"/>
                <w:szCs w:val="20"/>
              </w:rPr>
              <w:t xml:space="preserve">Cog, BA, PE, SST, </w:t>
            </w:r>
            <w:proofErr w:type="spellStart"/>
            <w:r w:rsidRPr="004A7DEC">
              <w:rPr>
                <w:sz w:val="20"/>
                <w:szCs w:val="20"/>
              </w:rPr>
              <w:t>Rel</w:t>
            </w:r>
            <w:proofErr w:type="spellEnd"/>
          </w:p>
        </w:tc>
        <w:tc>
          <w:tcPr>
            <w:tcW w:w="1295" w:type="dxa"/>
            <w:noWrap/>
            <w:hideMark/>
          </w:tcPr>
          <w:p w14:paraId="650B881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0670A43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2A596F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4412D76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hideMark/>
          </w:tcPr>
          <w:p w14:paraId="21DF156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Group</w:t>
            </w:r>
            <w:r w:rsidRPr="004A7DEC">
              <w:rPr>
                <w:sz w:val="20"/>
                <w:szCs w:val="20"/>
              </w:rPr>
              <w:t xml:space="preserve">                      2: Individual              3: Individual</w:t>
            </w:r>
          </w:p>
        </w:tc>
      </w:tr>
      <w:tr w:rsidR="00EE5A9C" w:rsidRPr="004A7DEC" w14:paraId="3C33EB62"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6EDD43A" w14:textId="77777777" w:rsidR="00EE5A9C" w:rsidRPr="004A7DEC" w:rsidRDefault="00EE5A9C" w:rsidP="003F6FCA">
            <w:pPr>
              <w:rPr>
                <w:sz w:val="20"/>
                <w:szCs w:val="20"/>
              </w:rPr>
            </w:pPr>
            <w:r w:rsidRPr="004A7DEC">
              <w:rPr>
                <w:sz w:val="20"/>
                <w:szCs w:val="20"/>
              </w:rPr>
              <w:t xml:space="preserve">Carrington 1979 </w:t>
            </w:r>
          </w:p>
        </w:tc>
        <w:tc>
          <w:tcPr>
            <w:tcW w:w="1136" w:type="dxa"/>
            <w:noWrap/>
            <w:hideMark/>
          </w:tcPr>
          <w:p w14:paraId="6CF3603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20</w:t>
            </w:r>
          </w:p>
        </w:tc>
        <w:tc>
          <w:tcPr>
            <w:tcW w:w="987" w:type="dxa"/>
            <w:noWrap/>
            <w:hideMark/>
          </w:tcPr>
          <w:p w14:paraId="4FBF82E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10D150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DEBBFB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082604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3597E7D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1FA5101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1A675A6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A03508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3E7CC69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ED9E0E0" w14:textId="77777777" w:rsidR="00EE5A9C" w:rsidRPr="004A7DEC" w:rsidRDefault="00EE5A9C" w:rsidP="003F6FCA">
            <w:pPr>
              <w:rPr>
                <w:sz w:val="20"/>
                <w:szCs w:val="20"/>
              </w:rPr>
            </w:pPr>
            <w:proofErr w:type="spellStart"/>
            <w:r w:rsidRPr="004A7DEC">
              <w:rPr>
                <w:sz w:val="20"/>
                <w:szCs w:val="20"/>
              </w:rPr>
              <w:t>Casanas</w:t>
            </w:r>
            <w:proofErr w:type="spellEnd"/>
            <w:r w:rsidRPr="004A7DEC">
              <w:rPr>
                <w:sz w:val="20"/>
                <w:szCs w:val="20"/>
              </w:rPr>
              <w:t xml:space="preserve"> 2012 </w:t>
            </w:r>
          </w:p>
        </w:tc>
        <w:tc>
          <w:tcPr>
            <w:tcW w:w="1136" w:type="dxa"/>
            <w:noWrap/>
            <w:hideMark/>
          </w:tcPr>
          <w:p w14:paraId="7794B5C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231</w:t>
            </w:r>
          </w:p>
        </w:tc>
        <w:tc>
          <w:tcPr>
            <w:tcW w:w="987" w:type="dxa"/>
            <w:noWrap/>
            <w:hideMark/>
          </w:tcPr>
          <w:p w14:paraId="1F0EB3A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20E695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DEB91A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BA, PE, SST, PS, </w:t>
            </w:r>
            <w:proofErr w:type="spellStart"/>
            <w:r w:rsidRPr="004A7DEC">
              <w:rPr>
                <w:sz w:val="20"/>
                <w:szCs w:val="20"/>
              </w:rPr>
              <w:t>Rel</w:t>
            </w:r>
            <w:proofErr w:type="spellEnd"/>
          </w:p>
        </w:tc>
        <w:tc>
          <w:tcPr>
            <w:tcW w:w="1295" w:type="dxa"/>
            <w:noWrap/>
            <w:hideMark/>
          </w:tcPr>
          <w:p w14:paraId="6140BC1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0B7BBBA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24DBE47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22D7A1E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56B3F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75131E03"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3DA69A3" w14:textId="77777777" w:rsidR="00EE5A9C" w:rsidRPr="004A7DEC" w:rsidRDefault="00EE5A9C" w:rsidP="003F6FCA">
            <w:pPr>
              <w:rPr>
                <w:sz w:val="20"/>
                <w:szCs w:val="20"/>
              </w:rPr>
            </w:pPr>
            <w:r w:rsidRPr="004A7DEC">
              <w:rPr>
                <w:sz w:val="20"/>
                <w:szCs w:val="20"/>
              </w:rPr>
              <w:t xml:space="preserve">Chan 2012 </w:t>
            </w:r>
          </w:p>
        </w:tc>
        <w:tc>
          <w:tcPr>
            <w:tcW w:w="1136" w:type="dxa"/>
            <w:noWrap/>
            <w:hideMark/>
          </w:tcPr>
          <w:p w14:paraId="7D137E8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987" w:type="dxa"/>
            <w:noWrap/>
            <w:hideMark/>
          </w:tcPr>
          <w:p w14:paraId="6FEB26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B3CE4F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A2789E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PE, </w:t>
            </w:r>
            <w:proofErr w:type="spellStart"/>
            <w:r w:rsidRPr="004A7DEC">
              <w:rPr>
                <w:sz w:val="20"/>
                <w:szCs w:val="20"/>
              </w:rPr>
              <w:t>Rel</w:t>
            </w:r>
            <w:proofErr w:type="spellEnd"/>
          </w:p>
        </w:tc>
        <w:tc>
          <w:tcPr>
            <w:tcW w:w="1295" w:type="dxa"/>
            <w:noWrap/>
            <w:hideMark/>
          </w:tcPr>
          <w:p w14:paraId="39E23E0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37728DF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40BC835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1B074ED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268445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1B7652BD"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97359D1" w14:textId="77777777" w:rsidR="00EE5A9C" w:rsidRPr="004A7DEC" w:rsidRDefault="00EE5A9C" w:rsidP="003F6FCA">
            <w:pPr>
              <w:rPr>
                <w:sz w:val="20"/>
                <w:szCs w:val="20"/>
              </w:rPr>
            </w:pPr>
            <w:r w:rsidRPr="004A7DEC">
              <w:rPr>
                <w:sz w:val="20"/>
                <w:szCs w:val="20"/>
              </w:rPr>
              <w:t xml:space="preserve">Chiang 2015  </w:t>
            </w:r>
          </w:p>
        </w:tc>
        <w:tc>
          <w:tcPr>
            <w:tcW w:w="1136" w:type="dxa"/>
            <w:noWrap/>
            <w:hideMark/>
          </w:tcPr>
          <w:p w14:paraId="59499A1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81</w:t>
            </w:r>
          </w:p>
        </w:tc>
        <w:tc>
          <w:tcPr>
            <w:tcW w:w="987" w:type="dxa"/>
            <w:noWrap/>
            <w:hideMark/>
          </w:tcPr>
          <w:p w14:paraId="77A9453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33D209A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BCA2DD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PS</w:t>
            </w:r>
          </w:p>
        </w:tc>
        <w:tc>
          <w:tcPr>
            <w:tcW w:w="1295" w:type="dxa"/>
            <w:noWrap/>
            <w:hideMark/>
          </w:tcPr>
          <w:p w14:paraId="364DF5A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67D5483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7C3FD27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377B49A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FC5345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50CA79D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550E1AC" w14:textId="77777777" w:rsidR="00EE5A9C" w:rsidRPr="004A7DEC" w:rsidRDefault="00EE5A9C" w:rsidP="003F6FCA">
            <w:pPr>
              <w:rPr>
                <w:sz w:val="20"/>
                <w:szCs w:val="20"/>
              </w:rPr>
            </w:pPr>
            <w:r w:rsidRPr="004A7DEC">
              <w:rPr>
                <w:sz w:val="20"/>
                <w:szCs w:val="20"/>
              </w:rPr>
              <w:t xml:space="preserve">Choi 2012  </w:t>
            </w:r>
          </w:p>
        </w:tc>
        <w:tc>
          <w:tcPr>
            <w:tcW w:w="1136" w:type="dxa"/>
            <w:noWrap/>
            <w:hideMark/>
          </w:tcPr>
          <w:p w14:paraId="2AEE42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63</w:t>
            </w:r>
          </w:p>
        </w:tc>
        <w:tc>
          <w:tcPr>
            <w:tcW w:w="987" w:type="dxa"/>
            <w:noWrap/>
            <w:hideMark/>
          </w:tcPr>
          <w:p w14:paraId="116B99C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67F6F3B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07F12C9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SST, PS</w:t>
            </w:r>
          </w:p>
        </w:tc>
        <w:tc>
          <w:tcPr>
            <w:tcW w:w="1295" w:type="dxa"/>
            <w:noWrap/>
            <w:hideMark/>
          </w:tcPr>
          <w:p w14:paraId="4A4981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00FA6F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22A01D4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73903F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7FD2B08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77E657AC" w14:textId="77777777" w:rsidTr="003F6FCA">
        <w:trPr>
          <w:trHeight w:val="645"/>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2B013E2" w14:textId="77777777" w:rsidR="00EE5A9C" w:rsidRPr="004A7DEC" w:rsidRDefault="00EE5A9C" w:rsidP="003F6FCA">
            <w:pPr>
              <w:rPr>
                <w:sz w:val="20"/>
                <w:szCs w:val="20"/>
              </w:rPr>
            </w:pPr>
            <w:r w:rsidRPr="004A7DEC">
              <w:rPr>
                <w:sz w:val="20"/>
                <w:szCs w:val="20"/>
              </w:rPr>
              <w:t xml:space="preserve">Choi 2014  </w:t>
            </w:r>
          </w:p>
        </w:tc>
        <w:tc>
          <w:tcPr>
            <w:tcW w:w="1136" w:type="dxa"/>
            <w:noWrap/>
            <w:hideMark/>
          </w:tcPr>
          <w:p w14:paraId="37F7671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158</w:t>
            </w:r>
          </w:p>
        </w:tc>
        <w:tc>
          <w:tcPr>
            <w:tcW w:w="987" w:type="dxa"/>
            <w:noWrap/>
            <w:hideMark/>
          </w:tcPr>
          <w:p w14:paraId="293BD59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777D338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192FAF8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PE, PS                                                     2. PE, PS</w:t>
            </w:r>
          </w:p>
        </w:tc>
        <w:tc>
          <w:tcPr>
            <w:tcW w:w="1295" w:type="dxa"/>
            <w:noWrap/>
            <w:hideMark/>
          </w:tcPr>
          <w:p w14:paraId="556E432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w:t>
            </w:r>
          </w:p>
        </w:tc>
        <w:tc>
          <w:tcPr>
            <w:tcW w:w="1258" w:type="dxa"/>
            <w:hideMark/>
          </w:tcPr>
          <w:p w14:paraId="02124E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6                                 Arm 2: 6</w:t>
            </w:r>
          </w:p>
        </w:tc>
        <w:tc>
          <w:tcPr>
            <w:tcW w:w="1346" w:type="dxa"/>
            <w:hideMark/>
          </w:tcPr>
          <w:p w14:paraId="136644C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30                Arm 2: 60</w:t>
            </w:r>
          </w:p>
        </w:tc>
        <w:tc>
          <w:tcPr>
            <w:tcW w:w="1642" w:type="dxa"/>
            <w:hideMark/>
          </w:tcPr>
          <w:p w14:paraId="5569372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Hybrid         </w:t>
            </w:r>
            <w:r>
              <w:rPr>
                <w:sz w:val="20"/>
                <w:szCs w:val="20"/>
              </w:rPr>
              <w:t xml:space="preserve">   </w:t>
            </w:r>
            <w:r w:rsidRPr="004A7DEC">
              <w:rPr>
                <w:sz w:val="20"/>
                <w:szCs w:val="20"/>
              </w:rPr>
              <w:t>2. Face-to-face</w:t>
            </w:r>
          </w:p>
        </w:tc>
        <w:tc>
          <w:tcPr>
            <w:tcW w:w="1702" w:type="dxa"/>
            <w:noWrap/>
            <w:hideMark/>
          </w:tcPr>
          <w:p w14:paraId="407587C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15826E8C"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ABE49C9" w14:textId="77777777" w:rsidR="00EE5A9C" w:rsidRPr="004A7DEC" w:rsidRDefault="00EE5A9C" w:rsidP="003F6FCA">
            <w:pPr>
              <w:rPr>
                <w:sz w:val="20"/>
                <w:szCs w:val="20"/>
              </w:rPr>
            </w:pPr>
            <w:r w:rsidRPr="004A7DEC">
              <w:rPr>
                <w:sz w:val="20"/>
                <w:szCs w:val="20"/>
              </w:rPr>
              <w:t xml:space="preserve">Clarke 2002 </w:t>
            </w:r>
          </w:p>
        </w:tc>
        <w:tc>
          <w:tcPr>
            <w:tcW w:w="1136" w:type="dxa"/>
            <w:noWrap/>
            <w:hideMark/>
          </w:tcPr>
          <w:p w14:paraId="512177D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299</w:t>
            </w:r>
          </w:p>
        </w:tc>
        <w:tc>
          <w:tcPr>
            <w:tcW w:w="987" w:type="dxa"/>
            <w:noWrap/>
            <w:hideMark/>
          </w:tcPr>
          <w:p w14:paraId="0C003CF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02EB35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AA380A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0D8C45C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595E2F8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0D52359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25DE2B2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572A86C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18F3FA69"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7D79EF1" w14:textId="77777777" w:rsidR="00EE5A9C" w:rsidRPr="004A7DEC" w:rsidRDefault="00EE5A9C" w:rsidP="003F6FCA">
            <w:pPr>
              <w:rPr>
                <w:sz w:val="20"/>
                <w:szCs w:val="20"/>
              </w:rPr>
            </w:pPr>
            <w:r w:rsidRPr="004A7DEC">
              <w:rPr>
                <w:sz w:val="20"/>
                <w:szCs w:val="20"/>
              </w:rPr>
              <w:t xml:space="preserve">Clarke 2005 </w:t>
            </w:r>
          </w:p>
        </w:tc>
        <w:tc>
          <w:tcPr>
            <w:tcW w:w="1136" w:type="dxa"/>
            <w:noWrap/>
            <w:hideMark/>
          </w:tcPr>
          <w:p w14:paraId="35F9523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255</w:t>
            </w:r>
          </w:p>
        </w:tc>
        <w:tc>
          <w:tcPr>
            <w:tcW w:w="987" w:type="dxa"/>
            <w:noWrap/>
            <w:hideMark/>
          </w:tcPr>
          <w:p w14:paraId="38D44A4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433212A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7303805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2. Cog</w:t>
            </w:r>
          </w:p>
        </w:tc>
        <w:tc>
          <w:tcPr>
            <w:tcW w:w="1295" w:type="dxa"/>
            <w:noWrap/>
            <w:hideMark/>
          </w:tcPr>
          <w:p w14:paraId="685F6F5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03FE9A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1EF44F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hideMark/>
          </w:tcPr>
          <w:p w14:paraId="1DA3E0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Computer   2. Computer</w:t>
            </w:r>
          </w:p>
        </w:tc>
        <w:tc>
          <w:tcPr>
            <w:tcW w:w="1702" w:type="dxa"/>
            <w:noWrap/>
            <w:hideMark/>
          </w:tcPr>
          <w:p w14:paraId="32F5C0D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09D0E77"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2DA3CC0" w14:textId="77777777" w:rsidR="00EE5A9C" w:rsidRPr="004A7DEC" w:rsidRDefault="00EE5A9C" w:rsidP="003F6FCA">
            <w:pPr>
              <w:rPr>
                <w:sz w:val="20"/>
                <w:szCs w:val="20"/>
              </w:rPr>
            </w:pPr>
            <w:r w:rsidRPr="004A7DEC">
              <w:rPr>
                <w:sz w:val="20"/>
                <w:szCs w:val="20"/>
              </w:rPr>
              <w:t xml:space="preserve">Clarke 2009 </w:t>
            </w:r>
          </w:p>
        </w:tc>
        <w:tc>
          <w:tcPr>
            <w:tcW w:w="1136" w:type="dxa"/>
            <w:noWrap/>
            <w:hideMark/>
          </w:tcPr>
          <w:p w14:paraId="69596A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160</w:t>
            </w:r>
          </w:p>
        </w:tc>
        <w:tc>
          <w:tcPr>
            <w:tcW w:w="987" w:type="dxa"/>
            <w:noWrap/>
            <w:hideMark/>
          </w:tcPr>
          <w:p w14:paraId="266492D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7B615E8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1742B8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w:t>
            </w:r>
          </w:p>
        </w:tc>
        <w:tc>
          <w:tcPr>
            <w:tcW w:w="1295" w:type="dxa"/>
            <w:noWrap/>
            <w:hideMark/>
          </w:tcPr>
          <w:p w14:paraId="40B67C6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3D0967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64298C3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28F578F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6C2E8B2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7DD3A02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440C72B" w14:textId="77777777" w:rsidR="00EE5A9C" w:rsidRPr="004A7DEC" w:rsidRDefault="00EE5A9C" w:rsidP="003F6FCA">
            <w:pPr>
              <w:rPr>
                <w:sz w:val="20"/>
                <w:szCs w:val="20"/>
              </w:rPr>
            </w:pPr>
            <w:r w:rsidRPr="004A7DEC">
              <w:rPr>
                <w:sz w:val="20"/>
                <w:szCs w:val="20"/>
              </w:rPr>
              <w:t xml:space="preserve">Collins 1997 </w:t>
            </w:r>
          </w:p>
        </w:tc>
        <w:tc>
          <w:tcPr>
            <w:tcW w:w="1136" w:type="dxa"/>
            <w:noWrap/>
            <w:hideMark/>
          </w:tcPr>
          <w:p w14:paraId="3425919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59</w:t>
            </w:r>
          </w:p>
        </w:tc>
        <w:tc>
          <w:tcPr>
            <w:tcW w:w="987" w:type="dxa"/>
            <w:noWrap/>
            <w:hideMark/>
          </w:tcPr>
          <w:p w14:paraId="204F26F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795EAA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D56FEB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3D76F00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6E3EB7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40CD8F7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2905DAD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0AA3C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04D1EEFB"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AB2EFA6" w14:textId="77777777" w:rsidR="00EE5A9C" w:rsidRPr="004A7DEC" w:rsidRDefault="00EE5A9C" w:rsidP="003F6FCA">
            <w:pPr>
              <w:rPr>
                <w:sz w:val="20"/>
                <w:szCs w:val="20"/>
              </w:rPr>
            </w:pPr>
            <w:r w:rsidRPr="004A7DEC">
              <w:rPr>
                <w:sz w:val="20"/>
                <w:szCs w:val="20"/>
              </w:rPr>
              <w:t xml:space="preserve">Comas-Diaz 1981  </w:t>
            </w:r>
          </w:p>
        </w:tc>
        <w:tc>
          <w:tcPr>
            <w:tcW w:w="1136" w:type="dxa"/>
            <w:noWrap/>
            <w:hideMark/>
          </w:tcPr>
          <w:p w14:paraId="7DA08F3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w:t>
            </w:r>
          </w:p>
        </w:tc>
        <w:tc>
          <w:tcPr>
            <w:tcW w:w="987" w:type="dxa"/>
            <w:noWrap/>
            <w:hideMark/>
          </w:tcPr>
          <w:p w14:paraId="13A4127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86645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26726A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SST</w:t>
            </w:r>
          </w:p>
        </w:tc>
        <w:tc>
          <w:tcPr>
            <w:tcW w:w="1295" w:type="dxa"/>
            <w:noWrap/>
            <w:hideMark/>
          </w:tcPr>
          <w:p w14:paraId="0E75CF0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5893BE0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46" w:type="dxa"/>
            <w:noWrap/>
            <w:hideMark/>
          </w:tcPr>
          <w:p w14:paraId="36EE93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79AD9C1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44A635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5BC844C2"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4C9B5A8" w14:textId="77777777" w:rsidR="00EE5A9C" w:rsidRPr="004A7DEC" w:rsidRDefault="00EE5A9C" w:rsidP="003F6FCA">
            <w:pPr>
              <w:rPr>
                <w:sz w:val="20"/>
                <w:szCs w:val="20"/>
              </w:rPr>
            </w:pPr>
            <w:r w:rsidRPr="004A7DEC">
              <w:rPr>
                <w:sz w:val="20"/>
                <w:szCs w:val="20"/>
              </w:rPr>
              <w:lastRenderedPageBreak/>
              <w:t xml:space="preserve">Cramer 2011 </w:t>
            </w:r>
          </w:p>
        </w:tc>
        <w:tc>
          <w:tcPr>
            <w:tcW w:w="1136" w:type="dxa"/>
            <w:noWrap/>
            <w:hideMark/>
          </w:tcPr>
          <w:p w14:paraId="494A906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73</w:t>
            </w:r>
          </w:p>
        </w:tc>
        <w:tc>
          <w:tcPr>
            <w:tcW w:w="987" w:type="dxa"/>
            <w:noWrap/>
            <w:hideMark/>
          </w:tcPr>
          <w:p w14:paraId="4C9367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DF206D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8FE84E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PS, </w:t>
            </w:r>
            <w:proofErr w:type="spellStart"/>
            <w:r w:rsidRPr="004A7DEC">
              <w:rPr>
                <w:sz w:val="20"/>
                <w:szCs w:val="20"/>
              </w:rPr>
              <w:t>Rel</w:t>
            </w:r>
            <w:proofErr w:type="spellEnd"/>
          </w:p>
        </w:tc>
        <w:tc>
          <w:tcPr>
            <w:tcW w:w="1295" w:type="dxa"/>
            <w:noWrap/>
            <w:hideMark/>
          </w:tcPr>
          <w:p w14:paraId="373DA7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53575BB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59654AB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1DF088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FB55D4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33449DC8"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D02A9C2" w14:textId="77777777" w:rsidR="00EE5A9C" w:rsidRPr="004A7DEC" w:rsidRDefault="00EE5A9C" w:rsidP="003F6FCA">
            <w:pPr>
              <w:rPr>
                <w:sz w:val="20"/>
                <w:szCs w:val="20"/>
              </w:rPr>
            </w:pPr>
            <w:proofErr w:type="spellStart"/>
            <w:r w:rsidRPr="004A7DEC">
              <w:rPr>
                <w:sz w:val="20"/>
                <w:szCs w:val="20"/>
              </w:rPr>
              <w:t>Dalgard</w:t>
            </w:r>
            <w:proofErr w:type="spellEnd"/>
            <w:r w:rsidRPr="004A7DEC">
              <w:rPr>
                <w:sz w:val="20"/>
                <w:szCs w:val="20"/>
              </w:rPr>
              <w:t xml:space="preserve"> 2006 </w:t>
            </w:r>
          </w:p>
        </w:tc>
        <w:tc>
          <w:tcPr>
            <w:tcW w:w="1136" w:type="dxa"/>
            <w:noWrap/>
            <w:hideMark/>
          </w:tcPr>
          <w:p w14:paraId="5A3744C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155</w:t>
            </w:r>
          </w:p>
        </w:tc>
        <w:tc>
          <w:tcPr>
            <w:tcW w:w="987" w:type="dxa"/>
            <w:noWrap/>
            <w:hideMark/>
          </w:tcPr>
          <w:p w14:paraId="155757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2CC1EB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BC3C85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 SST, HW</w:t>
            </w:r>
          </w:p>
        </w:tc>
        <w:tc>
          <w:tcPr>
            <w:tcW w:w="1295" w:type="dxa"/>
            <w:noWrap/>
            <w:hideMark/>
          </w:tcPr>
          <w:p w14:paraId="20E8CA3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1DA2139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6DD76F5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150</w:t>
            </w:r>
          </w:p>
        </w:tc>
        <w:tc>
          <w:tcPr>
            <w:tcW w:w="1642" w:type="dxa"/>
            <w:noWrap/>
            <w:hideMark/>
          </w:tcPr>
          <w:p w14:paraId="7CD809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700583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465F9DD2"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A65C1CB" w14:textId="77777777" w:rsidR="00EE5A9C" w:rsidRPr="004A7DEC" w:rsidRDefault="00EE5A9C" w:rsidP="003F6FCA">
            <w:pPr>
              <w:rPr>
                <w:sz w:val="20"/>
                <w:szCs w:val="20"/>
              </w:rPr>
            </w:pPr>
            <w:r w:rsidRPr="004A7DEC">
              <w:rPr>
                <w:sz w:val="20"/>
                <w:szCs w:val="20"/>
              </w:rPr>
              <w:t xml:space="preserve">de Graaf 2008 </w:t>
            </w:r>
          </w:p>
        </w:tc>
        <w:tc>
          <w:tcPr>
            <w:tcW w:w="1136" w:type="dxa"/>
            <w:noWrap/>
            <w:hideMark/>
          </w:tcPr>
          <w:p w14:paraId="5CC875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303</w:t>
            </w:r>
          </w:p>
        </w:tc>
        <w:tc>
          <w:tcPr>
            <w:tcW w:w="987" w:type="dxa"/>
            <w:noWrap/>
            <w:hideMark/>
          </w:tcPr>
          <w:p w14:paraId="1143C61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7013478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2EAC0AD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Cog, BA, SST, </w:t>
            </w:r>
            <w:proofErr w:type="spellStart"/>
            <w:r w:rsidRPr="004A7DEC">
              <w:rPr>
                <w:sz w:val="20"/>
                <w:szCs w:val="20"/>
              </w:rPr>
              <w:t>Rel</w:t>
            </w:r>
            <w:proofErr w:type="spellEnd"/>
            <w:r w:rsidRPr="004A7DEC">
              <w:rPr>
                <w:sz w:val="20"/>
                <w:szCs w:val="20"/>
              </w:rPr>
              <w:t xml:space="preserve">, HW               2. Cog, BA, SST, </w:t>
            </w:r>
            <w:proofErr w:type="spellStart"/>
            <w:r w:rsidRPr="004A7DEC">
              <w:rPr>
                <w:sz w:val="20"/>
                <w:szCs w:val="20"/>
              </w:rPr>
              <w:t>Rel</w:t>
            </w:r>
            <w:proofErr w:type="spellEnd"/>
            <w:r w:rsidRPr="004A7DEC">
              <w:rPr>
                <w:sz w:val="20"/>
                <w:szCs w:val="20"/>
              </w:rPr>
              <w:t>, HW</w:t>
            </w:r>
          </w:p>
        </w:tc>
        <w:tc>
          <w:tcPr>
            <w:tcW w:w="1295" w:type="dxa"/>
            <w:noWrap/>
            <w:hideMark/>
          </w:tcPr>
          <w:p w14:paraId="1927C8A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264A32A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0786AF3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1642" w:type="dxa"/>
            <w:hideMark/>
          </w:tcPr>
          <w:p w14:paraId="54FC12A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Computer   2. Computer</w:t>
            </w:r>
          </w:p>
        </w:tc>
        <w:tc>
          <w:tcPr>
            <w:tcW w:w="1702" w:type="dxa"/>
            <w:noWrap/>
            <w:hideMark/>
          </w:tcPr>
          <w:p w14:paraId="6563F29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07897BE0"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D3655E2" w14:textId="77777777" w:rsidR="00EE5A9C" w:rsidRPr="004A7DEC" w:rsidRDefault="00EE5A9C" w:rsidP="003F6FCA">
            <w:pPr>
              <w:rPr>
                <w:sz w:val="20"/>
                <w:szCs w:val="20"/>
              </w:rPr>
            </w:pPr>
            <w:proofErr w:type="spellStart"/>
            <w:r w:rsidRPr="004A7DEC">
              <w:rPr>
                <w:sz w:val="20"/>
                <w:szCs w:val="20"/>
              </w:rPr>
              <w:t>Dimidjian</w:t>
            </w:r>
            <w:proofErr w:type="spellEnd"/>
            <w:r w:rsidRPr="004A7DEC">
              <w:rPr>
                <w:sz w:val="20"/>
                <w:szCs w:val="20"/>
              </w:rPr>
              <w:t xml:space="preserve"> 2004  </w:t>
            </w:r>
          </w:p>
        </w:tc>
        <w:tc>
          <w:tcPr>
            <w:tcW w:w="1136" w:type="dxa"/>
            <w:noWrap/>
            <w:hideMark/>
          </w:tcPr>
          <w:p w14:paraId="08899BB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987" w:type="dxa"/>
            <w:noWrap/>
            <w:hideMark/>
          </w:tcPr>
          <w:p w14:paraId="2227827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60C3DD0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CBT</w:t>
            </w:r>
          </w:p>
        </w:tc>
        <w:tc>
          <w:tcPr>
            <w:tcW w:w="2822" w:type="dxa"/>
            <w:hideMark/>
          </w:tcPr>
          <w:p w14:paraId="550417C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BA                                                     2. Cog, BA</w:t>
            </w:r>
          </w:p>
        </w:tc>
        <w:tc>
          <w:tcPr>
            <w:tcW w:w="1295" w:type="dxa"/>
            <w:noWrap/>
            <w:hideMark/>
          </w:tcPr>
          <w:p w14:paraId="1912431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6CA533A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24                                 Arm 2: 24</w:t>
            </w:r>
          </w:p>
        </w:tc>
        <w:tc>
          <w:tcPr>
            <w:tcW w:w="1346" w:type="dxa"/>
            <w:hideMark/>
          </w:tcPr>
          <w:p w14:paraId="18BB8D8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50                            Arm 2: 50</w:t>
            </w:r>
          </w:p>
        </w:tc>
        <w:tc>
          <w:tcPr>
            <w:tcW w:w="1642" w:type="dxa"/>
            <w:noWrap/>
            <w:hideMark/>
          </w:tcPr>
          <w:p w14:paraId="6E30167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5DB424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25423F8F"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062060F" w14:textId="77777777" w:rsidR="00EE5A9C" w:rsidRPr="004A7DEC" w:rsidRDefault="00EE5A9C" w:rsidP="003F6FCA">
            <w:pPr>
              <w:rPr>
                <w:sz w:val="20"/>
                <w:szCs w:val="20"/>
              </w:rPr>
            </w:pPr>
            <w:proofErr w:type="spellStart"/>
            <w:r w:rsidRPr="004A7DEC">
              <w:rPr>
                <w:sz w:val="20"/>
                <w:szCs w:val="20"/>
              </w:rPr>
              <w:t>Dowrick</w:t>
            </w:r>
            <w:proofErr w:type="spellEnd"/>
            <w:r w:rsidRPr="004A7DEC">
              <w:rPr>
                <w:sz w:val="20"/>
                <w:szCs w:val="20"/>
              </w:rPr>
              <w:t xml:space="preserve"> 1996 </w:t>
            </w:r>
          </w:p>
        </w:tc>
        <w:tc>
          <w:tcPr>
            <w:tcW w:w="1136" w:type="dxa"/>
            <w:noWrap/>
            <w:hideMark/>
          </w:tcPr>
          <w:p w14:paraId="0B8F447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317</w:t>
            </w:r>
          </w:p>
        </w:tc>
        <w:tc>
          <w:tcPr>
            <w:tcW w:w="987" w:type="dxa"/>
            <w:noWrap/>
            <w:hideMark/>
          </w:tcPr>
          <w:p w14:paraId="1241787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74B7702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C55885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PS</w:t>
            </w:r>
          </w:p>
        </w:tc>
        <w:tc>
          <w:tcPr>
            <w:tcW w:w="1295" w:type="dxa"/>
            <w:noWrap/>
            <w:hideMark/>
          </w:tcPr>
          <w:p w14:paraId="385C503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487F1DC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4FA76C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1642" w:type="dxa"/>
            <w:noWrap/>
            <w:hideMark/>
          </w:tcPr>
          <w:p w14:paraId="64F5D1C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57E9C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0168183"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98D1043" w14:textId="77777777" w:rsidR="00EE5A9C" w:rsidRPr="004A7DEC" w:rsidRDefault="00EE5A9C" w:rsidP="003F6FCA">
            <w:pPr>
              <w:rPr>
                <w:sz w:val="20"/>
                <w:szCs w:val="20"/>
              </w:rPr>
            </w:pPr>
            <w:r w:rsidRPr="004A7DEC">
              <w:rPr>
                <w:sz w:val="20"/>
                <w:szCs w:val="20"/>
              </w:rPr>
              <w:t xml:space="preserve">Dunn 1979 </w:t>
            </w:r>
          </w:p>
        </w:tc>
        <w:tc>
          <w:tcPr>
            <w:tcW w:w="1136" w:type="dxa"/>
            <w:noWrap/>
            <w:hideMark/>
          </w:tcPr>
          <w:p w14:paraId="33B5C6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20</w:t>
            </w:r>
          </w:p>
        </w:tc>
        <w:tc>
          <w:tcPr>
            <w:tcW w:w="987" w:type="dxa"/>
            <w:noWrap/>
            <w:hideMark/>
          </w:tcPr>
          <w:p w14:paraId="5F99DA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C53F9C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2CA1B2F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525C652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DA09F4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16</w:t>
            </w:r>
          </w:p>
        </w:tc>
        <w:tc>
          <w:tcPr>
            <w:tcW w:w="1346" w:type="dxa"/>
            <w:noWrap/>
            <w:hideMark/>
          </w:tcPr>
          <w:p w14:paraId="560BE7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21B1590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BB169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665DAC8D"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A736E3D" w14:textId="77777777" w:rsidR="00EE5A9C" w:rsidRPr="004A7DEC" w:rsidRDefault="00EE5A9C" w:rsidP="003F6FCA">
            <w:pPr>
              <w:rPr>
                <w:sz w:val="20"/>
                <w:szCs w:val="20"/>
              </w:rPr>
            </w:pPr>
            <w:r w:rsidRPr="004A7DEC">
              <w:rPr>
                <w:sz w:val="20"/>
                <w:szCs w:val="20"/>
              </w:rPr>
              <w:t xml:space="preserve">Dwight-Johnson 2011  </w:t>
            </w:r>
          </w:p>
        </w:tc>
        <w:tc>
          <w:tcPr>
            <w:tcW w:w="1136" w:type="dxa"/>
            <w:noWrap/>
            <w:hideMark/>
          </w:tcPr>
          <w:p w14:paraId="0958C00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101</w:t>
            </w:r>
          </w:p>
        </w:tc>
        <w:tc>
          <w:tcPr>
            <w:tcW w:w="987" w:type="dxa"/>
            <w:noWrap/>
            <w:hideMark/>
          </w:tcPr>
          <w:p w14:paraId="2CCA8F6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71ED10C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2EA892E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HW</w:t>
            </w:r>
          </w:p>
        </w:tc>
        <w:tc>
          <w:tcPr>
            <w:tcW w:w="1295" w:type="dxa"/>
            <w:noWrap/>
            <w:hideMark/>
          </w:tcPr>
          <w:p w14:paraId="1417A8C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6AB237A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520EC4D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47.5</w:t>
            </w:r>
          </w:p>
        </w:tc>
        <w:tc>
          <w:tcPr>
            <w:tcW w:w="1642" w:type="dxa"/>
            <w:noWrap/>
            <w:hideMark/>
          </w:tcPr>
          <w:p w14:paraId="1BA209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Hybrid</w:t>
            </w:r>
          </w:p>
        </w:tc>
        <w:tc>
          <w:tcPr>
            <w:tcW w:w="1702" w:type="dxa"/>
            <w:noWrap/>
            <w:hideMark/>
          </w:tcPr>
          <w:p w14:paraId="3246EF7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7731B37D"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2B194E2" w14:textId="77777777" w:rsidR="00EE5A9C" w:rsidRPr="004A7DEC" w:rsidRDefault="00EE5A9C" w:rsidP="003F6FCA">
            <w:pPr>
              <w:rPr>
                <w:sz w:val="20"/>
                <w:szCs w:val="20"/>
              </w:rPr>
            </w:pPr>
            <w:proofErr w:type="spellStart"/>
            <w:r w:rsidRPr="004A7DEC">
              <w:rPr>
                <w:sz w:val="20"/>
                <w:szCs w:val="20"/>
              </w:rPr>
              <w:t>Egede</w:t>
            </w:r>
            <w:proofErr w:type="spellEnd"/>
            <w:r w:rsidRPr="004A7DEC">
              <w:rPr>
                <w:sz w:val="20"/>
                <w:szCs w:val="20"/>
              </w:rPr>
              <w:t xml:space="preserve"> 2015  </w:t>
            </w:r>
          </w:p>
        </w:tc>
        <w:tc>
          <w:tcPr>
            <w:tcW w:w="1136" w:type="dxa"/>
            <w:noWrap/>
            <w:hideMark/>
          </w:tcPr>
          <w:p w14:paraId="61A97F0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241</w:t>
            </w:r>
          </w:p>
        </w:tc>
        <w:tc>
          <w:tcPr>
            <w:tcW w:w="987" w:type="dxa"/>
            <w:noWrap/>
            <w:hideMark/>
          </w:tcPr>
          <w:p w14:paraId="3E7A78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7B7DBF9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3rd Wave</w:t>
            </w:r>
          </w:p>
        </w:tc>
        <w:tc>
          <w:tcPr>
            <w:tcW w:w="2822" w:type="dxa"/>
            <w:noWrap/>
            <w:hideMark/>
          </w:tcPr>
          <w:p w14:paraId="222CC79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w:t>
            </w:r>
          </w:p>
        </w:tc>
        <w:tc>
          <w:tcPr>
            <w:tcW w:w="1295" w:type="dxa"/>
            <w:noWrap/>
            <w:hideMark/>
          </w:tcPr>
          <w:p w14:paraId="2AF2F3A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457A462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8                                 Arm 2: 8</w:t>
            </w:r>
          </w:p>
        </w:tc>
        <w:tc>
          <w:tcPr>
            <w:tcW w:w="1346" w:type="dxa"/>
            <w:hideMark/>
          </w:tcPr>
          <w:p w14:paraId="7EE2230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NR                               Arm 2: 60</w:t>
            </w:r>
          </w:p>
        </w:tc>
        <w:tc>
          <w:tcPr>
            <w:tcW w:w="1642" w:type="dxa"/>
            <w:hideMark/>
          </w:tcPr>
          <w:p w14:paraId="4465B93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Face-to-face           2. Videophone</w:t>
            </w:r>
          </w:p>
        </w:tc>
        <w:tc>
          <w:tcPr>
            <w:tcW w:w="1702" w:type="dxa"/>
            <w:noWrap/>
            <w:hideMark/>
          </w:tcPr>
          <w:p w14:paraId="0D7FB43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3D05BDE9"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8BFB8DF" w14:textId="77777777" w:rsidR="00EE5A9C" w:rsidRPr="004A7DEC" w:rsidRDefault="00EE5A9C" w:rsidP="003F6FCA">
            <w:pPr>
              <w:rPr>
                <w:sz w:val="20"/>
                <w:szCs w:val="20"/>
              </w:rPr>
            </w:pPr>
            <w:proofErr w:type="spellStart"/>
            <w:r w:rsidRPr="004A7DEC">
              <w:rPr>
                <w:sz w:val="20"/>
                <w:szCs w:val="20"/>
              </w:rPr>
              <w:t>Ekers</w:t>
            </w:r>
            <w:proofErr w:type="spellEnd"/>
            <w:r w:rsidRPr="004A7DEC">
              <w:rPr>
                <w:sz w:val="20"/>
                <w:szCs w:val="20"/>
              </w:rPr>
              <w:t xml:space="preserve"> 2011  </w:t>
            </w:r>
          </w:p>
        </w:tc>
        <w:tc>
          <w:tcPr>
            <w:tcW w:w="1136" w:type="dxa"/>
            <w:noWrap/>
            <w:hideMark/>
          </w:tcPr>
          <w:p w14:paraId="7E24239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47</w:t>
            </w:r>
          </w:p>
        </w:tc>
        <w:tc>
          <w:tcPr>
            <w:tcW w:w="987" w:type="dxa"/>
            <w:noWrap/>
            <w:hideMark/>
          </w:tcPr>
          <w:p w14:paraId="4B765D3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6E3603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3rd Wave</w:t>
            </w:r>
          </w:p>
        </w:tc>
        <w:tc>
          <w:tcPr>
            <w:tcW w:w="2822" w:type="dxa"/>
            <w:noWrap/>
            <w:hideMark/>
          </w:tcPr>
          <w:p w14:paraId="2BEE4E1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w:t>
            </w:r>
          </w:p>
        </w:tc>
        <w:tc>
          <w:tcPr>
            <w:tcW w:w="1295" w:type="dxa"/>
            <w:noWrap/>
            <w:hideMark/>
          </w:tcPr>
          <w:p w14:paraId="703749E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141A486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4F58876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1642" w:type="dxa"/>
            <w:noWrap/>
            <w:hideMark/>
          </w:tcPr>
          <w:p w14:paraId="12509C5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398BA35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3F507F9C"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05358CE" w14:textId="77777777" w:rsidR="00EE5A9C" w:rsidRPr="004A7DEC" w:rsidRDefault="00EE5A9C" w:rsidP="003F6FCA">
            <w:pPr>
              <w:rPr>
                <w:sz w:val="20"/>
                <w:szCs w:val="20"/>
              </w:rPr>
            </w:pPr>
            <w:proofErr w:type="spellStart"/>
            <w:r w:rsidRPr="004A7DEC">
              <w:rPr>
                <w:sz w:val="20"/>
                <w:szCs w:val="20"/>
              </w:rPr>
              <w:t>Embling</w:t>
            </w:r>
            <w:proofErr w:type="spellEnd"/>
            <w:r w:rsidRPr="004A7DEC">
              <w:rPr>
                <w:sz w:val="20"/>
                <w:szCs w:val="20"/>
              </w:rPr>
              <w:t xml:space="preserve"> 2002 </w:t>
            </w:r>
          </w:p>
        </w:tc>
        <w:tc>
          <w:tcPr>
            <w:tcW w:w="1136" w:type="dxa"/>
            <w:noWrap/>
            <w:hideMark/>
          </w:tcPr>
          <w:p w14:paraId="3882A36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38</w:t>
            </w:r>
          </w:p>
        </w:tc>
        <w:tc>
          <w:tcPr>
            <w:tcW w:w="987" w:type="dxa"/>
            <w:noWrap/>
            <w:hideMark/>
          </w:tcPr>
          <w:p w14:paraId="06C3E56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444C70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D95631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w:t>
            </w:r>
          </w:p>
        </w:tc>
        <w:tc>
          <w:tcPr>
            <w:tcW w:w="1295" w:type="dxa"/>
            <w:noWrap/>
            <w:hideMark/>
          </w:tcPr>
          <w:p w14:paraId="67073E9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BFA4EE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6CB0BD8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75</w:t>
            </w:r>
          </w:p>
        </w:tc>
        <w:tc>
          <w:tcPr>
            <w:tcW w:w="1642" w:type="dxa"/>
            <w:noWrap/>
            <w:hideMark/>
          </w:tcPr>
          <w:p w14:paraId="536452F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AD0977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01592AA5"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E3C5E6A" w14:textId="77777777" w:rsidR="00EE5A9C" w:rsidRPr="004A7DEC" w:rsidRDefault="00EE5A9C" w:rsidP="003F6FCA">
            <w:pPr>
              <w:rPr>
                <w:sz w:val="20"/>
                <w:szCs w:val="20"/>
              </w:rPr>
            </w:pPr>
            <w:r w:rsidRPr="004A7DEC">
              <w:rPr>
                <w:sz w:val="20"/>
                <w:szCs w:val="20"/>
              </w:rPr>
              <w:t xml:space="preserve">Epstein 1987 </w:t>
            </w:r>
          </w:p>
        </w:tc>
        <w:tc>
          <w:tcPr>
            <w:tcW w:w="1136" w:type="dxa"/>
            <w:noWrap/>
            <w:hideMark/>
          </w:tcPr>
          <w:p w14:paraId="3CFEBAB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22</w:t>
            </w:r>
          </w:p>
        </w:tc>
        <w:tc>
          <w:tcPr>
            <w:tcW w:w="987" w:type="dxa"/>
            <w:noWrap/>
            <w:hideMark/>
          </w:tcPr>
          <w:p w14:paraId="134DA66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4F6299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2A6741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16BFDE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59BA9B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66FB613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54CDE1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94C5B5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03499FE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4C5B02A" w14:textId="77777777" w:rsidR="00EE5A9C" w:rsidRPr="004A7DEC" w:rsidRDefault="00EE5A9C" w:rsidP="003F6FCA">
            <w:pPr>
              <w:rPr>
                <w:sz w:val="20"/>
                <w:szCs w:val="20"/>
              </w:rPr>
            </w:pPr>
            <w:proofErr w:type="spellStart"/>
            <w:r w:rsidRPr="004A7DEC">
              <w:rPr>
                <w:sz w:val="20"/>
                <w:szCs w:val="20"/>
              </w:rPr>
              <w:t>Faramarzi</w:t>
            </w:r>
            <w:proofErr w:type="spellEnd"/>
            <w:r w:rsidRPr="004A7DEC">
              <w:rPr>
                <w:sz w:val="20"/>
                <w:szCs w:val="20"/>
              </w:rPr>
              <w:t xml:space="preserve"> 2008 </w:t>
            </w:r>
          </w:p>
        </w:tc>
        <w:tc>
          <w:tcPr>
            <w:tcW w:w="1136" w:type="dxa"/>
            <w:noWrap/>
            <w:hideMark/>
          </w:tcPr>
          <w:p w14:paraId="3F042C4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82</w:t>
            </w:r>
          </w:p>
        </w:tc>
        <w:tc>
          <w:tcPr>
            <w:tcW w:w="987" w:type="dxa"/>
            <w:noWrap/>
            <w:hideMark/>
          </w:tcPr>
          <w:p w14:paraId="1E22754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AF92E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48A45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PE, </w:t>
            </w:r>
            <w:proofErr w:type="spellStart"/>
            <w:r w:rsidRPr="004A7DEC">
              <w:rPr>
                <w:sz w:val="20"/>
                <w:szCs w:val="20"/>
              </w:rPr>
              <w:t>Rel</w:t>
            </w:r>
            <w:proofErr w:type="spellEnd"/>
          </w:p>
        </w:tc>
        <w:tc>
          <w:tcPr>
            <w:tcW w:w="1295" w:type="dxa"/>
            <w:noWrap/>
            <w:hideMark/>
          </w:tcPr>
          <w:p w14:paraId="37867B2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3D2F52B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5B84541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7E9B305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299D9E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5FFBBB6F"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A893099" w14:textId="77777777" w:rsidR="00EE5A9C" w:rsidRPr="004A7DEC" w:rsidRDefault="00EE5A9C" w:rsidP="003F6FCA">
            <w:pPr>
              <w:rPr>
                <w:sz w:val="20"/>
                <w:szCs w:val="20"/>
              </w:rPr>
            </w:pPr>
            <w:r w:rsidRPr="004A7DEC">
              <w:rPr>
                <w:sz w:val="20"/>
                <w:szCs w:val="20"/>
              </w:rPr>
              <w:t xml:space="preserve">Fuchs 1977 </w:t>
            </w:r>
          </w:p>
        </w:tc>
        <w:tc>
          <w:tcPr>
            <w:tcW w:w="1136" w:type="dxa"/>
            <w:noWrap/>
            <w:hideMark/>
          </w:tcPr>
          <w:p w14:paraId="3C1A2DD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w:t>
            </w:r>
          </w:p>
        </w:tc>
        <w:tc>
          <w:tcPr>
            <w:tcW w:w="987" w:type="dxa"/>
            <w:noWrap/>
            <w:hideMark/>
          </w:tcPr>
          <w:p w14:paraId="535D237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372652F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449933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HW</w:t>
            </w:r>
          </w:p>
        </w:tc>
        <w:tc>
          <w:tcPr>
            <w:tcW w:w="1295" w:type="dxa"/>
            <w:noWrap/>
            <w:hideMark/>
          </w:tcPr>
          <w:p w14:paraId="25A080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97D664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7AC85A4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733D068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73038B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2921D684"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752890F" w14:textId="77777777" w:rsidR="00EE5A9C" w:rsidRPr="004A7DEC" w:rsidRDefault="00EE5A9C" w:rsidP="003F6FCA">
            <w:pPr>
              <w:rPr>
                <w:sz w:val="20"/>
                <w:szCs w:val="20"/>
              </w:rPr>
            </w:pPr>
            <w:proofErr w:type="spellStart"/>
            <w:r w:rsidRPr="004A7DEC">
              <w:rPr>
                <w:sz w:val="20"/>
                <w:szCs w:val="20"/>
              </w:rPr>
              <w:t>Gawrysiak</w:t>
            </w:r>
            <w:proofErr w:type="spellEnd"/>
            <w:r w:rsidRPr="004A7DEC">
              <w:rPr>
                <w:sz w:val="20"/>
                <w:szCs w:val="20"/>
              </w:rPr>
              <w:t xml:space="preserve"> 2009 </w:t>
            </w:r>
          </w:p>
        </w:tc>
        <w:tc>
          <w:tcPr>
            <w:tcW w:w="1136" w:type="dxa"/>
            <w:noWrap/>
            <w:hideMark/>
          </w:tcPr>
          <w:p w14:paraId="1460E85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987" w:type="dxa"/>
            <w:noWrap/>
            <w:hideMark/>
          </w:tcPr>
          <w:p w14:paraId="64BDBD3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E11245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3rd Wave</w:t>
            </w:r>
          </w:p>
        </w:tc>
        <w:tc>
          <w:tcPr>
            <w:tcW w:w="2822" w:type="dxa"/>
            <w:noWrap/>
            <w:hideMark/>
          </w:tcPr>
          <w:p w14:paraId="52AB5E3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w:t>
            </w:r>
          </w:p>
        </w:tc>
        <w:tc>
          <w:tcPr>
            <w:tcW w:w="1295" w:type="dxa"/>
            <w:noWrap/>
            <w:hideMark/>
          </w:tcPr>
          <w:p w14:paraId="134A4A8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241B1CF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w:t>
            </w:r>
          </w:p>
        </w:tc>
        <w:tc>
          <w:tcPr>
            <w:tcW w:w="1346" w:type="dxa"/>
            <w:noWrap/>
            <w:hideMark/>
          </w:tcPr>
          <w:p w14:paraId="3F33722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33AFC32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8DF49D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DDFCCAE"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22F4C04" w14:textId="77777777" w:rsidR="00EE5A9C" w:rsidRPr="004A7DEC" w:rsidRDefault="00EE5A9C" w:rsidP="003F6FCA">
            <w:pPr>
              <w:rPr>
                <w:sz w:val="20"/>
                <w:szCs w:val="20"/>
              </w:rPr>
            </w:pPr>
            <w:r w:rsidRPr="004A7DEC">
              <w:rPr>
                <w:sz w:val="20"/>
                <w:szCs w:val="20"/>
              </w:rPr>
              <w:t xml:space="preserve">Gilbody 2007  </w:t>
            </w:r>
          </w:p>
        </w:tc>
        <w:tc>
          <w:tcPr>
            <w:tcW w:w="1136" w:type="dxa"/>
            <w:noWrap/>
            <w:hideMark/>
          </w:tcPr>
          <w:p w14:paraId="3B83E29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691</w:t>
            </w:r>
          </w:p>
        </w:tc>
        <w:tc>
          <w:tcPr>
            <w:tcW w:w="987" w:type="dxa"/>
            <w:noWrap/>
            <w:hideMark/>
          </w:tcPr>
          <w:p w14:paraId="4D976F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458EFD0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198E17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Cog, BA, PS, HW                                                    2. Cog, PE, </w:t>
            </w:r>
            <w:proofErr w:type="spellStart"/>
            <w:r w:rsidRPr="004A7DEC">
              <w:rPr>
                <w:sz w:val="20"/>
                <w:szCs w:val="20"/>
              </w:rPr>
              <w:t>Rel</w:t>
            </w:r>
            <w:proofErr w:type="spellEnd"/>
          </w:p>
        </w:tc>
        <w:tc>
          <w:tcPr>
            <w:tcW w:w="1295" w:type="dxa"/>
            <w:noWrap/>
            <w:hideMark/>
          </w:tcPr>
          <w:p w14:paraId="7B15B8A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hideMark/>
          </w:tcPr>
          <w:p w14:paraId="0B592A4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8                                Arm 2: 6</w:t>
            </w:r>
          </w:p>
        </w:tc>
        <w:tc>
          <w:tcPr>
            <w:tcW w:w="1346" w:type="dxa"/>
            <w:hideMark/>
          </w:tcPr>
          <w:p w14:paraId="76B85A6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50                            Arm 2: NR</w:t>
            </w:r>
          </w:p>
        </w:tc>
        <w:tc>
          <w:tcPr>
            <w:tcW w:w="1642" w:type="dxa"/>
            <w:noWrap/>
            <w:hideMark/>
          </w:tcPr>
          <w:p w14:paraId="1972305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4CB52F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A9DB1E3"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DBC084C" w14:textId="77777777" w:rsidR="00EE5A9C" w:rsidRPr="004A7DEC" w:rsidRDefault="00EE5A9C" w:rsidP="003F6FCA">
            <w:pPr>
              <w:rPr>
                <w:sz w:val="20"/>
                <w:szCs w:val="20"/>
              </w:rPr>
            </w:pPr>
            <w:proofErr w:type="spellStart"/>
            <w:r w:rsidRPr="004A7DEC">
              <w:rPr>
                <w:sz w:val="20"/>
                <w:szCs w:val="20"/>
              </w:rPr>
              <w:t>Hallgren</w:t>
            </w:r>
            <w:proofErr w:type="spellEnd"/>
            <w:r w:rsidRPr="004A7DEC">
              <w:rPr>
                <w:sz w:val="20"/>
                <w:szCs w:val="20"/>
              </w:rPr>
              <w:t xml:space="preserve"> 2015  </w:t>
            </w:r>
          </w:p>
        </w:tc>
        <w:tc>
          <w:tcPr>
            <w:tcW w:w="1136" w:type="dxa"/>
            <w:noWrap/>
            <w:hideMark/>
          </w:tcPr>
          <w:p w14:paraId="61974AB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629</w:t>
            </w:r>
          </w:p>
        </w:tc>
        <w:tc>
          <w:tcPr>
            <w:tcW w:w="987" w:type="dxa"/>
            <w:noWrap/>
            <w:hideMark/>
          </w:tcPr>
          <w:p w14:paraId="04191E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2A76ED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C53839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w:t>
            </w:r>
          </w:p>
        </w:tc>
        <w:tc>
          <w:tcPr>
            <w:tcW w:w="1295" w:type="dxa"/>
            <w:noWrap/>
            <w:hideMark/>
          </w:tcPr>
          <w:p w14:paraId="2AED44F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6B7BF8F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46" w:type="dxa"/>
            <w:noWrap/>
            <w:hideMark/>
          </w:tcPr>
          <w:p w14:paraId="0E0B2D3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52.5</w:t>
            </w:r>
          </w:p>
        </w:tc>
        <w:tc>
          <w:tcPr>
            <w:tcW w:w="1642" w:type="dxa"/>
            <w:noWrap/>
            <w:hideMark/>
          </w:tcPr>
          <w:p w14:paraId="5DD373C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140D3B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6D599C08"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EBE3C76" w14:textId="77777777" w:rsidR="00EE5A9C" w:rsidRPr="004A7DEC" w:rsidRDefault="00EE5A9C" w:rsidP="003F6FCA">
            <w:pPr>
              <w:rPr>
                <w:sz w:val="20"/>
                <w:szCs w:val="20"/>
              </w:rPr>
            </w:pPr>
            <w:proofErr w:type="spellStart"/>
            <w:r w:rsidRPr="004A7DEC">
              <w:rPr>
                <w:sz w:val="20"/>
                <w:szCs w:val="20"/>
              </w:rPr>
              <w:t>Hamamci</w:t>
            </w:r>
            <w:proofErr w:type="spellEnd"/>
            <w:r w:rsidRPr="004A7DEC">
              <w:rPr>
                <w:sz w:val="20"/>
                <w:szCs w:val="20"/>
              </w:rPr>
              <w:t xml:space="preserve"> 2006 </w:t>
            </w:r>
          </w:p>
        </w:tc>
        <w:tc>
          <w:tcPr>
            <w:tcW w:w="1136" w:type="dxa"/>
            <w:noWrap/>
            <w:hideMark/>
          </w:tcPr>
          <w:p w14:paraId="1322636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21</w:t>
            </w:r>
          </w:p>
        </w:tc>
        <w:tc>
          <w:tcPr>
            <w:tcW w:w="987" w:type="dxa"/>
            <w:noWrap/>
            <w:hideMark/>
          </w:tcPr>
          <w:p w14:paraId="294BDC2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E49A26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9E91CC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 PS</w:t>
            </w:r>
          </w:p>
        </w:tc>
        <w:tc>
          <w:tcPr>
            <w:tcW w:w="1295" w:type="dxa"/>
            <w:noWrap/>
            <w:hideMark/>
          </w:tcPr>
          <w:p w14:paraId="0F017DF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474B5D9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11</w:t>
            </w:r>
          </w:p>
        </w:tc>
        <w:tc>
          <w:tcPr>
            <w:tcW w:w="1346" w:type="dxa"/>
            <w:noWrap/>
            <w:hideMark/>
          </w:tcPr>
          <w:p w14:paraId="3152BF1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180</w:t>
            </w:r>
          </w:p>
        </w:tc>
        <w:tc>
          <w:tcPr>
            <w:tcW w:w="1642" w:type="dxa"/>
            <w:noWrap/>
            <w:hideMark/>
          </w:tcPr>
          <w:p w14:paraId="4E7A205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3E375F8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590E3D5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1C3C9C2" w14:textId="77777777" w:rsidR="00EE5A9C" w:rsidRPr="004A7DEC" w:rsidRDefault="00EE5A9C" w:rsidP="003F6FCA">
            <w:pPr>
              <w:rPr>
                <w:sz w:val="20"/>
                <w:szCs w:val="20"/>
              </w:rPr>
            </w:pPr>
            <w:proofErr w:type="spellStart"/>
            <w:r w:rsidRPr="004A7DEC">
              <w:rPr>
                <w:sz w:val="20"/>
                <w:szCs w:val="20"/>
              </w:rPr>
              <w:t>Hamdam</w:t>
            </w:r>
            <w:proofErr w:type="spellEnd"/>
            <w:r w:rsidRPr="004A7DEC">
              <w:rPr>
                <w:sz w:val="20"/>
                <w:szCs w:val="20"/>
              </w:rPr>
              <w:t xml:space="preserve">-Mansour 2009 </w:t>
            </w:r>
          </w:p>
        </w:tc>
        <w:tc>
          <w:tcPr>
            <w:tcW w:w="1136" w:type="dxa"/>
            <w:noWrap/>
            <w:hideMark/>
          </w:tcPr>
          <w:p w14:paraId="6F1FCBD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84</w:t>
            </w:r>
          </w:p>
        </w:tc>
        <w:tc>
          <w:tcPr>
            <w:tcW w:w="987" w:type="dxa"/>
            <w:noWrap/>
            <w:hideMark/>
          </w:tcPr>
          <w:p w14:paraId="31DC42C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69FA014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710548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 PS</w:t>
            </w:r>
          </w:p>
        </w:tc>
        <w:tc>
          <w:tcPr>
            <w:tcW w:w="1295" w:type="dxa"/>
            <w:noWrap/>
            <w:hideMark/>
          </w:tcPr>
          <w:p w14:paraId="0888181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6811CC2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0DD2CAA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45</w:t>
            </w:r>
          </w:p>
        </w:tc>
        <w:tc>
          <w:tcPr>
            <w:tcW w:w="1642" w:type="dxa"/>
            <w:noWrap/>
            <w:hideMark/>
          </w:tcPr>
          <w:p w14:paraId="6AB5C04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599F8DC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331B61E7"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2551C96" w14:textId="77777777" w:rsidR="00EE5A9C" w:rsidRPr="004A7DEC" w:rsidRDefault="00EE5A9C" w:rsidP="003F6FCA">
            <w:pPr>
              <w:rPr>
                <w:sz w:val="20"/>
                <w:szCs w:val="20"/>
              </w:rPr>
            </w:pPr>
            <w:proofErr w:type="spellStart"/>
            <w:r w:rsidRPr="004A7DEC">
              <w:rPr>
                <w:sz w:val="20"/>
                <w:szCs w:val="20"/>
              </w:rPr>
              <w:t>Hegerl</w:t>
            </w:r>
            <w:proofErr w:type="spellEnd"/>
            <w:r w:rsidRPr="004A7DEC">
              <w:rPr>
                <w:sz w:val="20"/>
                <w:szCs w:val="20"/>
              </w:rPr>
              <w:t xml:space="preserve"> 2010 </w:t>
            </w:r>
          </w:p>
        </w:tc>
        <w:tc>
          <w:tcPr>
            <w:tcW w:w="1136" w:type="dxa"/>
            <w:noWrap/>
            <w:hideMark/>
          </w:tcPr>
          <w:p w14:paraId="66366D5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987" w:type="dxa"/>
            <w:noWrap/>
            <w:hideMark/>
          </w:tcPr>
          <w:p w14:paraId="510ECF4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0326A4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923E1F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w:t>
            </w:r>
          </w:p>
        </w:tc>
        <w:tc>
          <w:tcPr>
            <w:tcW w:w="1295" w:type="dxa"/>
            <w:noWrap/>
            <w:hideMark/>
          </w:tcPr>
          <w:p w14:paraId="20A06EB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w:t>
            </w:r>
          </w:p>
        </w:tc>
        <w:tc>
          <w:tcPr>
            <w:tcW w:w="1258" w:type="dxa"/>
            <w:noWrap/>
            <w:hideMark/>
          </w:tcPr>
          <w:p w14:paraId="45C5105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w:t>
            </w:r>
          </w:p>
        </w:tc>
        <w:tc>
          <w:tcPr>
            <w:tcW w:w="1346" w:type="dxa"/>
            <w:noWrap/>
            <w:hideMark/>
          </w:tcPr>
          <w:p w14:paraId="3411B97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270509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757170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25F3C836"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C87A626" w14:textId="77777777" w:rsidR="00EE5A9C" w:rsidRPr="004A7DEC" w:rsidRDefault="00EE5A9C" w:rsidP="003F6FCA">
            <w:pPr>
              <w:rPr>
                <w:sz w:val="20"/>
                <w:szCs w:val="20"/>
              </w:rPr>
            </w:pPr>
            <w:r w:rsidRPr="004A7DEC">
              <w:rPr>
                <w:sz w:val="20"/>
                <w:szCs w:val="20"/>
              </w:rPr>
              <w:t>Hess-</w:t>
            </w:r>
            <w:proofErr w:type="spellStart"/>
            <w:r w:rsidRPr="004A7DEC">
              <w:rPr>
                <w:sz w:val="20"/>
                <w:szCs w:val="20"/>
              </w:rPr>
              <w:t>Homeier</w:t>
            </w:r>
            <w:proofErr w:type="spellEnd"/>
            <w:r w:rsidRPr="004A7DEC">
              <w:rPr>
                <w:sz w:val="20"/>
                <w:szCs w:val="20"/>
              </w:rPr>
              <w:t xml:space="preserve"> 1981 </w:t>
            </w:r>
          </w:p>
        </w:tc>
        <w:tc>
          <w:tcPr>
            <w:tcW w:w="1136" w:type="dxa"/>
            <w:noWrap/>
            <w:hideMark/>
          </w:tcPr>
          <w:p w14:paraId="3AFDC15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14</w:t>
            </w:r>
          </w:p>
        </w:tc>
        <w:tc>
          <w:tcPr>
            <w:tcW w:w="987" w:type="dxa"/>
            <w:noWrap/>
            <w:hideMark/>
          </w:tcPr>
          <w:p w14:paraId="33F00A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AD03B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194E2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w:t>
            </w:r>
          </w:p>
        </w:tc>
        <w:tc>
          <w:tcPr>
            <w:tcW w:w="1295" w:type="dxa"/>
            <w:noWrap/>
            <w:hideMark/>
          </w:tcPr>
          <w:p w14:paraId="07B3CDD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7ECF11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24</w:t>
            </w:r>
          </w:p>
        </w:tc>
        <w:tc>
          <w:tcPr>
            <w:tcW w:w="1346" w:type="dxa"/>
            <w:noWrap/>
            <w:hideMark/>
          </w:tcPr>
          <w:p w14:paraId="77E9275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45</w:t>
            </w:r>
          </w:p>
        </w:tc>
        <w:tc>
          <w:tcPr>
            <w:tcW w:w="1642" w:type="dxa"/>
            <w:noWrap/>
            <w:hideMark/>
          </w:tcPr>
          <w:p w14:paraId="469617D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71E06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2623B77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4548887" w14:textId="77777777" w:rsidR="00EE5A9C" w:rsidRPr="004A7DEC" w:rsidRDefault="00EE5A9C" w:rsidP="003F6FCA">
            <w:pPr>
              <w:rPr>
                <w:sz w:val="20"/>
                <w:szCs w:val="20"/>
              </w:rPr>
            </w:pPr>
            <w:proofErr w:type="spellStart"/>
            <w:r w:rsidRPr="004A7DEC">
              <w:rPr>
                <w:sz w:val="20"/>
                <w:szCs w:val="20"/>
              </w:rPr>
              <w:t>Hoifodt</w:t>
            </w:r>
            <w:proofErr w:type="spellEnd"/>
            <w:r w:rsidRPr="004A7DEC">
              <w:rPr>
                <w:sz w:val="20"/>
                <w:szCs w:val="20"/>
              </w:rPr>
              <w:t xml:space="preserve"> 2013  </w:t>
            </w:r>
          </w:p>
        </w:tc>
        <w:tc>
          <w:tcPr>
            <w:tcW w:w="1136" w:type="dxa"/>
            <w:noWrap/>
            <w:hideMark/>
          </w:tcPr>
          <w:p w14:paraId="0A064C6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106</w:t>
            </w:r>
          </w:p>
        </w:tc>
        <w:tc>
          <w:tcPr>
            <w:tcW w:w="987" w:type="dxa"/>
            <w:noWrap/>
            <w:hideMark/>
          </w:tcPr>
          <w:p w14:paraId="2EADEF7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61C7D50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A4588D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w:t>
            </w:r>
            <w:proofErr w:type="spellStart"/>
            <w:r w:rsidRPr="004A7DEC">
              <w:rPr>
                <w:sz w:val="20"/>
                <w:szCs w:val="20"/>
              </w:rPr>
              <w:t>Rel</w:t>
            </w:r>
            <w:proofErr w:type="spellEnd"/>
            <w:r w:rsidRPr="004A7DEC">
              <w:rPr>
                <w:sz w:val="20"/>
                <w:szCs w:val="20"/>
              </w:rPr>
              <w:t>, PS</w:t>
            </w:r>
          </w:p>
        </w:tc>
        <w:tc>
          <w:tcPr>
            <w:tcW w:w="1295" w:type="dxa"/>
            <w:noWrap/>
            <w:hideMark/>
          </w:tcPr>
          <w:p w14:paraId="689EE17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23C71C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46" w:type="dxa"/>
            <w:noWrap/>
            <w:hideMark/>
          </w:tcPr>
          <w:p w14:paraId="53E536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75</w:t>
            </w:r>
          </w:p>
        </w:tc>
        <w:tc>
          <w:tcPr>
            <w:tcW w:w="1642" w:type="dxa"/>
            <w:noWrap/>
            <w:hideMark/>
          </w:tcPr>
          <w:p w14:paraId="1B6420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Hybrid</w:t>
            </w:r>
          </w:p>
        </w:tc>
        <w:tc>
          <w:tcPr>
            <w:tcW w:w="1702" w:type="dxa"/>
            <w:noWrap/>
            <w:hideMark/>
          </w:tcPr>
          <w:p w14:paraId="6B47375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2CB5167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34116A2" w14:textId="77777777" w:rsidR="00EE5A9C" w:rsidRPr="004A7DEC" w:rsidRDefault="00EE5A9C" w:rsidP="003F6FCA">
            <w:pPr>
              <w:rPr>
                <w:sz w:val="20"/>
                <w:szCs w:val="20"/>
              </w:rPr>
            </w:pPr>
            <w:proofErr w:type="spellStart"/>
            <w:r w:rsidRPr="004A7DEC">
              <w:rPr>
                <w:sz w:val="20"/>
                <w:szCs w:val="20"/>
              </w:rPr>
              <w:t>Horrell</w:t>
            </w:r>
            <w:proofErr w:type="spellEnd"/>
            <w:r w:rsidRPr="004A7DEC">
              <w:rPr>
                <w:sz w:val="20"/>
                <w:szCs w:val="20"/>
              </w:rPr>
              <w:t xml:space="preserve"> 2014 </w:t>
            </w:r>
          </w:p>
        </w:tc>
        <w:tc>
          <w:tcPr>
            <w:tcW w:w="1136" w:type="dxa"/>
            <w:noWrap/>
            <w:hideMark/>
          </w:tcPr>
          <w:p w14:paraId="330E219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459</w:t>
            </w:r>
          </w:p>
        </w:tc>
        <w:tc>
          <w:tcPr>
            <w:tcW w:w="987" w:type="dxa"/>
            <w:noWrap/>
            <w:hideMark/>
          </w:tcPr>
          <w:p w14:paraId="402C58E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05C749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5F154F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 PS</w:t>
            </w:r>
          </w:p>
        </w:tc>
        <w:tc>
          <w:tcPr>
            <w:tcW w:w="1295" w:type="dxa"/>
            <w:noWrap/>
            <w:hideMark/>
          </w:tcPr>
          <w:p w14:paraId="4655639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54DA9A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w:t>
            </w:r>
          </w:p>
        </w:tc>
        <w:tc>
          <w:tcPr>
            <w:tcW w:w="1346" w:type="dxa"/>
            <w:noWrap/>
            <w:hideMark/>
          </w:tcPr>
          <w:p w14:paraId="616A04B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420</w:t>
            </w:r>
          </w:p>
        </w:tc>
        <w:tc>
          <w:tcPr>
            <w:tcW w:w="1642" w:type="dxa"/>
            <w:noWrap/>
            <w:hideMark/>
          </w:tcPr>
          <w:p w14:paraId="3B4413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3DBD92C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44678A59"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A2CA1B6" w14:textId="77777777" w:rsidR="00EE5A9C" w:rsidRPr="004A7DEC" w:rsidRDefault="00EE5A9C" w:rsidP="003F6FCA">
            <w:pPr>
              <w:rPr>
                <w:sz w:val="20"/>
                <w:szCs w:val="20"/>
              </w:rPr>
            </w:pPr>
            <w:r w:rsidRPr="004A7DEC">
              <w:rPr>
                <w:sz w:val="20"/>
                <w:szCs w:val="20"/>
              </w:rPr>
              <w:t xml:space="preserve">Kanter 2015  </w:t>
            </w:r>
          </w:p>
        </w:tc>
        <w:tc>
          <w:tcPr>
            <w:tcW w:w="1136" w:type="dxa"/>
            <w:noWrap/>
            <w:hideMark/>
          </w:tcPr>
          <w:p w14:paraId="5D4496F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43</w:t>
            </w:r>
          </w:p>
        </w:tc>
        <w:tc>
          <w:tcPr>
            <w:tcW w:w="987" w:type="dxa"/>
            <w:noWrap/>
            <w:hideMark/>
          </w:tcPr>
          <w:p w14:paraId="2B603F0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65E92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3rd Wave</w:t>
            </w:r>
          </w:p>
        </w:tc>
        <w:tc>
          <w:tcPr>
            <w:tcW w:w="2822" w:type="dxa"/>
            <w:noWrap/>
            <w:hideMark/>
          </w:tcPr>
          <w:p w14:paraId="1539A42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w:t>
            </w:r>
          </w:p>
        </w:tc>
        <w:tc>
          <w:tcPr>
            <w:tcW w:w="1295" w:type="dxa"/>
            <w:noWrap/>
            <w:hideMark/>
          </w:tcPr>
          <w:p w14:paraId="5F5BB8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5CB6474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57DA5F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6F9A9EA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9C562A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126BE315"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33349B4" w14:textId="77777777" w:rsidR="00EE5A9C" w:rsidRPr="004A7DEC" w:rsidRDefault="00EE5A9C" w:rsidP="003F6FCA">
            <w:pPr>
              <w:rPr>
                <w:sz w:val="20"/>
                <w:szCs w:val="20"/>
              </w:rPr>
            </w:pPr>
            <w:proofErr w:type="spellStart"/>
            <w:r w:rsidRPr="004A7DEC">
              <w:rPr>
                <w:sz w:val="20"/>
                <w:szCs w:val="20"/>
              </w:rPr>
              <w:lastRenderedPageBreak/>
              <w:t>Katon</w:t>
            </w:r>
            <w:proofErr w:type="spellEnd"/>
            <w:r w:rsidRPr="004A7DEC">
              <w:rPr>
                <w:sz w:val="20"/>
                <w:szCs w:val="20"/>
              </w:rPr>
              <w:t xml:space="preserve"> 1996 </w:t>
            </w:r>
          </w:p>
        </w:tc>
        <w:tc>
          <w:tcPr>
            <w:tcW w:w="1136" w:type="dxa"/>
            <w:noWrap/>
            <w:hideMark/>
          </w:tcPr>
          <w:p w14:paraId="719F624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153</w:t>
            </w:r>
          </w:p>
        </w:tc>
        <w:tc>
          <w:tcPr>
            <w:tcW w:w="987" w:type="dxa"/>
            <w:noWrap/>
            <w:hideMark/>
          </w:tcPr>
          <w:p w14:paraId="0A89CFC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63F4CF8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1CB07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BA, PE, (optional: SST, PS, </w:t>
            </w:r>
            <w:proofErr w:type="spellStart"/>
            <w:r w:rsidRPr="004A7DEC">
              <w:rPr>
                <w:sz w:val="20"/>
                <w:szCs w:val="20"/>
              </w:rPr>
              <w:t>Rel</w:t>
            </w:r>
            <w:proofErr w:type="spellEnd"/>
            <w:r w:rsidRPr="004A7DEC">
              <w:rPr>
                <w:sz w:val="20"/>
                <w:szCs w:val="20"/>
              </w:rPr>
              <w:t>)</w:t>
            </w:r>
          </w:p>
        </w:tc>
        <w:tc>
          <w:tcPr>
            <w:tcW w:w="1295" w:type="dxa"/>
            <w:noWrap/>
            <w:hideMark/>
          </w:tcPr>
          <w:p w14:paraId="24FBCF5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6B4CFD1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46" w:type="dxa"/>
            <w:noWrap/>
            <w:hideMark/>
          </w:tcPr>
          <w:p w14:paraId="03962AB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1642" w:type="dxa"/>
            <w:noWrap/>
            <w:hideMark/>
          </w:tcPr>
          <w:p w14:paraId="32F123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7D9324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2F734EE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FF36310" w14:textId="77777777" w:rsidR="00EE5A9C" w:rsidRPr="004A7DEC" w:rsidRDefault="00EE5A9C" w:rsidP="003F6FCA">
            <w:pPr>
              <w:rPr>
                <w:sz w:val="20"/>
                <w:szCs w:val="20"/>
              </w:rPr>
            </w:pPr>
            <w:r w:rsidRPr="004A7DEC">
              <w:rPr>
                <w:sz w:val="20"/>
                <w:szCs w:val="20"/>
              </w:rPr>
              <w:t xml:space="preserve">Kelly 1982 </w:t>
            </w:r>
          </w:p>
        </w:tc>
        <w:tc>
          <w:tcPr>
            <w:tcW w:w="1136" w:type="dxa"/>
            <w:noWrap/>
            <w:hideMark/>
          </w:tcPr>
          <w:p w14:paraId="472C2CC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11</w:t>
            </w:r>
          </w:p>
        </w:tc>
        <w:tc>
          <w:tcPr>
            <w:tcW w:w="987" w:type="dxa"/>
            <w:noWrap/>
            <w:hideMark/>
          </w:tcPr>
          <w:p w14:paraId="04BE076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92F276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1086A1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PS, HW</w:t>
            </w:r>
          </w:p>
        </w:tc>
        <w:tc>
          <w:tcPr>
            <w:tcW w:w="1295" w:type="dxa"/>
            <w:noWrap/>
            <w:hideMark/>
          </w:tcPr>
          <w:p w14:paraId="6ADB115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PP</w:t>
            </w:r>
          </w:p>
        </w:tc>
        <w:tc>
          <w:tcPr>
            <w:tcW w:w="1258" w:type="dxa"/>
            <w:noWrap/>
            <w:hideMark/>
          </w:tcPr>
          <w:p w14:paraId="7134B20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0D9EDA1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75</w:t>
            </w:r>
          </w:p>
        </w:tc>
        <w:tc>
          <w:tcPr>
            <w:tcW w:w="1642" w:type="dxa"/>
            <w:noWrap/>
            <w:hideMark/>
          </w:tcPr>
          <w:p w14:paraId="2222521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9B4281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7460C80F"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5A7BFFF" w14:textId="77777777" w:rsidR="00EE5A9C" w:rsidRPr="004A7DEC" w:rsidRDefault="00EE5A9C" w:rsidP="003F6FCA">
            <w:pPr>
              <w:rPr>
                <w:sz w:val="20"/>
                <w:szCs w:val="20"/>
              </w:rPr>
            </w:pPr>
            <w:r w:rsidRPr="004A7DEC">
              <w:rPr>
                <w:sz w:val="20"/>
                <w:szCs w:val="20"/>
              </w:rPr>
              <w:t xml:space="preserve">Kessler 2009  </w:t>
            </w:r>
          </w:p>
        </w:tc>
        <w:tc>
          <w:tcPr>
            <w:tcW w:w="1136" w:type="dxa"/>
            <w:noWrap/>
            <w:hideMark/>
          </w:tcPr>
          <w:p w14:paraId="3F7D9B0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297</w:t>
            </w:r>
          </w:p>
        </w:tc>
        <w:tc>
          <w:tcPr>
            <w:tcW w:w="987" w:type="dxa"/>
            <w:noWrap/>
            <w:hideMark/>
          </w:tcPr>
          <w:p w14:paraId="50B19CC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8D88FC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711A1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GS, PE, HW, Final</w:t>
            </w:r>
          </w:p>
        </w:tc>
        <w:tc>
          <w:tcPr>
            <w:tcW w:w="1295" w:type="dxa"/>
            <w:noWrap/>
            <w:hideMark/>
          </w:tcPr>
          <w:p w14:paraId="3A7E2E5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15C44A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267B039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55</w:t>
            </w:r>
          </w:p>
        </w:tc>
        <w:tc>
          <w:tcPr>
            <w:tcW w:w="1642" w:type="dxa"/>
            <w:noWrap/>
            <w:hideMark/>
          </w:tcPr>
          <w:p w14:paraId="5846B3F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2B72F65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21DB5225" w14:textId="77777777" w:rsidTr="003F6FCA">
        <w:trPr>
          <w:trHeight w:val="33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FE7D598" w14:textId="77777777" w:rsidR="00EE5A9C" w:rsidRPr="004A7DEC" w:rsidRDefault="00EE5A9C" w:rsidP="003F6FCA">
            <w:pPr>
              <w:rPr>
                <w:sz w:val="20"/>
                <w:szCs w:val="20"/>
              </w:rPr>
            </w:pPr>
            <w:proofErr w:type="spellStart"/>
            <w:r w:rsidRPr="004A7DEC">
              <w:rPr>
                <w:sz w:val="20"/>
                <w:szCs w:val="20"/>
              </w:rPr>
              <w:t>Kivi</w:t>
            </w:r>
            <w:proofErr w:type="spellEnd"/>
            <w:r w:rsidRPr="004A7DEC">
              <w:rPr>
                <w:sz w:val="20"/>
                <w:szCs w:val="20"/>
              </w:rPr>
              <w:t xml:space="preserve"> 2014 </w:t>
            </w:r>
          </w:p>
        </w:tc>
        <w:tc>
          <w:tcPr>
            <w:tcW w:w="1136" w:type="dxa"/>
            <w:noWrap/>
            <w:hideMark/>
          </w:tcPr>
          <w:p w14:paraId="3BFA02A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92</w:t>
            </w:r>
          </w:p>
        </w:tc>
        <w:tc>
          <w:tcPr>
            <w:tcW w:w="987" w:type="dxa"/>
            <w:noWrap/>
            <w:hideMark/>
          </w:tcPr>
          <w:p w14:paraId="0144CA1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7098CC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3rd Wave</w:t>
            </w:r>
          </w:p>
        </w:tc>
        <w:tc>
          <w:tcPr>
            <w:tcW w:w="2822" w:type="dxa"/>
            <w:noWrap/>
            <w:hideMark/>
          </w:tcPr>
          <w:p w14:paraId="546A7F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 Mindful, ACT</w:t>
            </w:r>
          </w:p>
        </w:tc>
        <w:tc>
          <w:tcPr>
            <w:tcW w:w="1295" w:type="dxa"/>
            <w:noWrap/>
            <w:hideMark/>
          </w:tcPr>
          <w:p w14:paraId="14AACC5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776EC45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6F6FB63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2BAE50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Computer</w:t>
            </w:r>
          </w:p>
        </w:tc>
        <w:tc>
          <w:tcPr>
            <w:tcW w:w="1702" w:type="dxa"/>
            <w:noWrap/>
            <w:hideMark/>
          </w:tcPr>
          <w:p w14:paraId="59475D8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40D7E24F"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5EB09F7" w14:textId="77777777" w:rsidR="00EE5A9C" w:rsidRPr="004A7DEC" w:rsidRDefault="00EE5A9C" w:rsidP="003F6FCA">
            <w:pPr>
              <w:rPr>
                <w:sz w:val="20"/>
                <w:szCs w:val="20"/>
              </w:rPr>
            </w:pPr>
            <w:proofErr w:type="spellStart"/>
            <w:r w:rsidRPr="004A7DEC">
              <w:rPr>
                <w:sz w:val="20"/>
                <w:szCs w:val="20"/>
              </w:rPr>
              <w:t>Losada</w:t>
            </w:r>
            <w:proofErr w:type="spellEnd"/>
            <w:r w:rsidRPr="004A7DEC">
              <w:rPr>
                <w:sz w:val="20"/>
                <w:szCs w:val="20"/>
              </w:rPr>
              <w:t xml:space="preserve"> 2015  </w:t>
            </w:r>
          </w:p>
        </w:tc>
        <w:tc>
          <w:tcPr>
            <w:tcW w:w="1136" w:type="dxa"/>
            <w:noWrap/>
            <w:hideMark/>
          </w:tcPr>
          <w:p w14:paraId="54EA2F3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87</w:t>
            </w:r>
          </w:p>
        </w:tc>
        <w:tc>
          <w:tcPr>
            <w:tcW w:w="987" w:type="dxa"/>
            <w:noWrap/>
            <w:hideMark/>
          </w:tcPr>
          <w:p w14:paraId="3722D6D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hideMark/>
          </w:tcPr>
          <w:p w14:paraId="4E99630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CBT</w:t>
            </w:r>
          </w:p>
        </w:tc>
        <w:tc>
          <w:tcPr>
            <w:tcW w:w="2822" w:type="dxa"/>
            <w:hideMark/>
          </w:tcPr>
          <w:p w14:paraId="6D78EAB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ACT                                                  2. Cog, BA, </w:t>
            </w:r>
            <w:proofErr w:type="spellStart"/>
            <w:r w:rsidRPr="004A7DEC">
              <w:rPr>
                <w:sz w:val="20"/>
                <w:szCs w:val="20"/>
              </w:rPr>
              <w:t>Rel</w:t>
            </w:r>
            <w:proofErr w:type="spellEnd"/>
          </w:p>
        </w:tc>
        <w:tc>
          <w:tcPr>
            <w:tcW w:w="1295" w:type="dxa"/>
            <w:noWrap/>
            <w:hideMark/>
          </w:tcPr>
          <w:p w14:paraId="52D1734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w:t>
            </w:r>
          </w:p>
        </w:tc>
        <w:tc>
          <w:tcPr>
            <w:tcW w:w="1258" w:type="dxa"/>
            <w:noWrap/>
            <w:hideMark/>
          </w:tcPr>
          <w:p w14:paraId="483F595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4153E2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4A29396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A8B661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21C636F3"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511D0C2" w14:textId="77777777" w:rsidR="00EE5A9C" w:rsidRPr="004A7DEC" w:rsidRDefault="00EE5A9C" w:rsidP="003F6FCA">
            <w:pPr>
              <w:rPr>
                <w:sz w:val="20"/>
                <w:szCs w:val="20"/>
              </w:rPr>
            </w:pPr>
            <w:r w:rsidRPr="004A7DEC">
              <w:rPr>
                <w:sz w:val="20"/>
                <w:szCs w:val="20"/>
              </w:rPr>
              <w:t xml:space="preserve">Ly 2015  </w:t>
            </w:r>
          </w:p>
        </w:tc>
        <w:tc>
          <w:tcPr>
            <w:tcW w:w="1136" w:type="dxa"/>
            <w:noWrap/>
            <w:hideMark/>
          </w:tcPr>
          <w:p w14:paraId="0782771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93</w:t>
            </w:r>
          </w:p>
        </w:tc>
        <w:tc>
          <w:tcPr>
            <w:tcW w:w="987" w:type="dxa"/>
            <w:noWrap/>
            <w:hideMark/>
          </w:tcPr>
          <w:p w14:paraId="331ECA2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3F3E01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3rd Wave</w:t>
            </w:r>
          </w:p>
        </w:tc>
        <w:tc>
          <w:tcPr>
            <w:tcW w:w="2822" w:type="dxa"/>
            <w:hideMark/>
          </w:tcPr>
          <w:p w14:paraId="48BE02FD" w14:textId="77777777" w:rsidR="00EE5A9C" w:rsidRPr="00EE5A9C" w:rsidRDefault="00EE5A9C" w:rsidP="003F6FCA">
            <w:pPr>
              <w:cnfStyle w:val="000000000000" w:firstRow="0" w:lastRow="0" w:firstColumn="0" w:lastColumn="0" w:oddVBand="0" w:evenVBand="0" w:oddHBand="0" w:evenHBand="0" w:firstRowFirstColumn="0" w:firstRowLastColumn="0" w:lastRowFirstColumn="0" w:lastRowLastColumn="0"/>
              <w:rPr>
                <w:sz w:val="20"/>
                <w:szCs w:val="20"/>
                <w:lang w:val="es-ES"/>
              </w:rPr>
            </w:pPr>
            <w:r w:rsidRPr="00EE5A9C">
              <w:rPr>
                <w:sz w:val="20"/>
                <w:szCs w:val="20"/>
                <w:lang w:val="es-ES"/>
              </w:rPr>
              <w:t xml:space="preserve">1. BA, PE, HW, Final                                          2.  BA, PE, HW, Final   </w:t>
            </w:r>
          </w:p>
        </w:tc>
        <w:tc>
          <w:tcPr>
            <w:tcW w:w="1295" w:type="dxa"/>
            <w:noWrap/>
            <w:hideMark/>
          </w:tcPr>
          <w:p w14:paraId="3C857FF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688C3C8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4                           Arm 2: 10</w:t>
            </w:r>
          </w:p>
        </w:tc>
        <w:tc>
          <w:tcPr>
            <w:tcW w:w="1346" w:type="dxa"/>
            <w:hideMark/>
          </w:tcPr>
          <w:p w14:paraId="66FB715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60                          Arm 2: 60</w:t>
            </w:r>
          </w:p>
        </w:tc>
        <w:tc>
          <w:tcPr>
            <w:tcW w:w="1642" w:type="dxa"/>
            <w:hideMark/>
          </w:tcPr>
          <w:p w14:paraId="5738166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Hybrid                        2. Face-to-face</w:t>
            </w:r>
          </w:p>
        </w:tc>
        <w:tc>
          <w:tcPr>
            <w:tcW w:w="1702" w:type="dxa"/>
            <w:noWrap/>
            <w:hideMark/>
          </w:tcPr>
          <w:p w14:paraId="1DC1758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7E2F2EE4"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C36D4A1" w14:textId="77777777" w:rsidR="00EE5A9C" w:rsidRPr="004A7DEC" w:rsidRDefault="00EE5A9C" w:rsidP="003F6FCA">
            <w:pPr>
              <w:rPr>
                <w:sz w:val="20"/>
                <w:szCs w:val="20"/>
              </w:rPr>
            </w:pPr>
            <w:proofErr w:type="spellStart"/>
            <w:r w:rsidRPr="004A7DEC">
              <w:rPr>
                <w:sz w:val="20"/>
                <w:szCs w:val="20"/>
              </w:rPr>
              <w:t>Malouff</w:t>
            </w:r>
            <w:proofErr w:type="spellEnd"/>
            <w:r w:rsidRPr="004A7DEC">
              <w:rPr>
                <w:sz w:val="20"/>
                <w:szCs w:val="20"/>
              </w:rPr>
              <w:t xml:space="preserve"> 1984 </w:t>
            </w:r>
          </w:p>
        </w:tc>
        <w:tc>
          <w:tcPr>
            <w:tcW w:w="1136" w:type="dxa"/>
            <w:noWrap/>
            <w:hideMark/>
          </w:tcPr>
          <w:p w14:paraId="6E8801D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53</w:t>
            </w:r>
          </w:p>
        </w:tc>
        <w:tc>
          <w:tcPr>
            <w:tcW w:w="987" w:type="dxa"/>
            <w:noWrap/>
            <w:hideMark/>
          </w:tcPr>
          <w:p w14:paraId="72BBC81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hideMark/>
          </w:tcPr>
          <w:p w14:paraId="28F8B1C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3rd Wave</w:t>
            </w:r>
          </w:p>
        </w:tc>
        <w:tc>
          <w:tcPr>
            <w:tcW w:w="2822" w:type="dxa"/>
            <w:hideMark/>
          </w:tcPr>
          <w:p w14:paraId="67C86CB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2. PS</w:t>
            </w:r>
          </w:p>
        </w:tc>
        <w:tc>
          <w:tcPr>
            <w:tcW w:w="1295" w:type="dxa"/>
            <w:noWrap/>
            <w:hideMark/>
          </w:tcPr>
          <w:p w14:paraId="0EFF91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hideMark/>
          </w:tcPr>
          <w:p w14:paraId="7D791B7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4                           Arm 2: 4</w:t>
            </w:r>
          </w:p>
        </w:tc>
        <w:tc>
          <w:tcPr>
            <w:tcW w:w="1346" w:type="dxa"/>
            <w:hideMark/>
          </w:tcPr>
          <w:p w14:paraId="2A1F8D4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90                         Arm 2: 90</w:t>
            </w:r>
          </w:p>
        </w:tc>
        <w:tc>
          <w:tcPr>
            <w:tcW w:w="1642" w:type="dxa"/>
            <w:noWrap/>
            <w:hideMark/>
          </w:tcPr>
          <w:p w14:paraId="177BD01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3EB8A8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1587389F"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326E1B4" w14:textId="77777777" w:rsidR="00EE5A9C" w:rsidRPr="004A7DEC" w:rsidRDefault="00EE5A9C" w:rsidP="003F6FCA">
            <w:pPr>
              <w:rPr>
                <w:sz w:val="20"/>
                <w:szCs w:val="20"/>
              </w:rPr>
            </w:pPr>
            <w:proofErr w:type="spellStart"/>
            <w:r w:rsidRPr="004A7DEC">
              <w:rPr>
                <w:sz w:val="20"/>
                <w:szCs w:val="20"/>
              </w:rPr>
              <w:t>McInndoo</w:t>
            </w:r>
            <w:proofErr w:type="spellEnd"/>
            <w:r w:rsidRPr="004A7DEC">
              <w:rPr>
                <w:sz w:val="20"/>
                <w:szCs w:val="20"/>
              </w:rPr>
              <w:t xml:space="preserve"> 2016  </w:t>
            </w:r>
          </w:p>
        </w:tc>
        <w:tc>
          <w:tcPr>
            <w:tcW w:w="1136" w:type="dxa"/>
            <w:noWrap/>
            <w:hideMark/>
          </w:tcPr>
          <w:p w14:paraId="35ADA06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987" w:type="dxa"/>
            <w:noWrap/>
            <w:hideMark/>
          </w:tcPr>
          <w:p w14:paraId="60EFDD3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6D07927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3rd Wave</w:t>
            </w:r>
          </w:p>
        </w:tc>
        <w:tc>
          <w:tcPr>
            <w:tcW w:w="2822" w:type="dxa"/>
            <w:hideMark/>
          </w:tcPr>
          <w:p w14:paraId="568A3A7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 GS</w:t>
            </w:r>
          </w:p>
        </w:tc>
        <w:tc>
          <w:tcPr>
            <w:tcW w:w="1295" w:type="dxa"/>
            <w:noWrap/>
            <w:hideMark/>
          </w:tcPr>
          <w:p w14:paraId="0FF0D3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24FBFAA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w:t>
            </w:r>
          </w:p>
        </w:tc>
        <w:tc>
          <w:tcPr>
            <w:tcW w:w="1346" w:type="dxa"/>
            <w:noWrap/>
            <w:hideMark/>
          </w:tcPr>
          <w:p w14:paraId="71CBDC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1642" w:type="dxa"/>
            <w:noWrap/>
            <w:hideMark/>
          </w:tcPr>
          <w:p w14:paraId="34CA2EF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B79AA4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F7BB581"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F93EDC5" w14:textId="77777777" w:rsidR="00EE5A9C" w:rsidRPr="004A7DEC" w:rsidRDefault="00EE5A9C" w:rsidP="003F6FCA">
            <w:pPr>
              <w:rPr>
                <w:sz w:val="20"/>
                <w:szCs w:val="20"/>
              </w:rPr>
            </w:pPr>
            <w:r w:rsidRPr="004A7DEC">
              <w:rPr>
                <w:sz w:val="20"/>
                <w:szCs w:val="20"/>
              </w:rPr>
              <w:t xml:space="preserve">Miranda 2003b </w:t>
            </w:r>
          </w:p>
        </w:tc>
        <w:tc>
          <w:tcPr>
            <w:tcW w:w="1136" w:type="dxa"/>
            <w:noWrap/>
            <w:hideMark/>
          </w:tcPr>
          <w:p w14:paraId="69159F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179</w:t>
            </w:r>
          </w:p>
        </w:tc>
        <w:tc>
          <w:tcPr>
            <w:tcW w:w="987" w:type="dxa"/>
            <w:noWrap/>
            <w:hideMark/>
          </w:tcPr>
          <w:p w14:paraId="7D9E1B8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3594072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0AE2503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proofErr w:type="spellStart"/>
            <w:proofErr w:type="gramStart"/>
            <w:r w:rsidRPr="004A7DEC">
              <w:rPr>
                <w:sz w:val="20"/>
                <w:szCs w:val="20"/>
              </w:rPr>
              <w:t>Cog,BA</w:t>
            </w:r>
            <w:proofErr w:type="spellEnd"/>
            <w:proofErr w:type="gramEnd"/>
          </w:p>
        </w:tc>
        <w:tc>
          <w:tcPr>
            <w:tcW w:w="1295" w:type="dxa"/>
            <w:noWrap/>
            <w:hideMark/>
          </w:tcPr>
          <w:p w14:paraId="272CE01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7F9CD6F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3EEEFBE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7142754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D9B078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Group/individual</w:t>
            </w:r>
          </w:p>
        </w:tc>
      </w:tr>
      <w:tr w:rsidR="00EE5A9C" w:rsidRPr="004A7DEC" w14:paraId="4639FC99" w14:textId="77777777" w:rsidTr="003F6FCA">
        <w:trPr>
          <w:trHeight w:val="285"/>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7EF074E" w14:textId="77777777" w:rsidR="00EE5A9C" w:rsidRPr="004A7DEC" w:rsidRDefault="00EE5A9C" w:rsidP="003F6FCA">
            <w:pPr>
              <w:rPr>
                <w:sz w:val="20"/>
                <w:szCs w:val="20"/>
              </w:rPr>
            </w:pPr>
            <w:r w:rsidRPr="004A7DEC">
              <w:rPr>
                <w:sz w:val="20"/>
                <w:szCs w:val="20"/>
              </w:rPr>
              <w:t xml:space="preserve">Mohr 2011  </w:t>
            </w:r>
          </w:p>
        </w:tc>
        <w:tc>
          <w:tcPr>
            <w:tcW w:w="1136" w:type="dxa"/>
            <w:noWrap/>
            <w:hideMark/>
          </w:tcPr>
          <w:p w14:paraId="17F8155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85</w:t>
            </w:r>
          </w:p>
        </w:tc>
        <w:tc>
          <w:tcPr>
            <w:tcW w:w="987" w:type="dxa"/>
            <w:noWrap/>
            <w:hideMark/>
          </w:tcPr>
          <w:p w14:paraId="2356F0C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595F39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35406DE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GS, PS, HW</w:t>
            </w:r>
          </w:p>
        </w:tc>
        <w:tc>
          <w:tcPr>
            <w:tcW w:w="1295" w:type="dxa"/>
            <w:noWrap/>
            <w:hideMark/>
          </w:tcPr>
          <w:p w14:paraId="03C462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1FF7217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16</w:t>
            </w:r>
          </w:p>
        </w:tc>
        <w:tc>
          <w:tcPr>
            <w:tcW w:w="1346" w:type="dxa"/>
            <w:noWrap/>
            <w:hideMark/>
          </w:tcPr>
          <w:p w14:paraId="66CC29F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47.5</w:t>
            </w:r>
          </w:p>
        </w:tc>
        <w:tc>
          <w:tcPr>
            <w:tcW w:w="1642" w:type="dxa"/>
            <w:noWrap/>
            <w:hideMark/>
          </w:tcPr>
          <w:p w14:paraId="417226F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534CD95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13999B4F"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99C634E" w14:textId="77777777" w:rsidR="00EE5A9C" w:rsidRPr="004A7DEC" w:rsidRDefault="00EE5A9C" w:rsidP="003F6FCA">
            <w:pPr>
              <w:rPr>
                <w:sz w:val="20"/>
                <w:szCs w:val="20"/>
              </w:rPr>
            </w:pPr>
            <w:r w:rsidRPr="004A7DEC">
              <w:rPr>
                <w:sz w:val="20"/>
                <w:szCs w:val="20"/>
              </w:rPr>
              <w:t xml:space="preserve">Mohr 2012  </w:t>
            </w:r>
          </w:p>
        </w:tc>
        <w:tc>
          <w:tcPr>
            <w:tcW w:w="1136" w:type="dxa"/>
            <w:noWrap/>
            <w:hideMark/>
          </w:tcPr>
          <w:p w14:paraId="3F9A8C7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325</w:t>
            </w:r>
          </w:p>
        </w:tc>
        <w:tc>
          <w:tcPr>
            <w:tcW w:w="987" w:type="dxa"/>
            <w:noWrap/>
            <w:hideMark/>
          </w:tcPr>
          <w:p w14:paraId="270C797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249DA7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CBT            2.CBT </w:t>
            </w:r>
          </w:p>
        </w:tc>
        <w:tc>
          <w:tcPr>
            <w:tcW w:w="2822" w:type="dxa"/>
            <w:hideMark/>
          </w:tcPr>
          <w:p w14:paraId="4F37381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Cog, SST, </w:t>
            </w:r>
            <w:proofErr w:type="spellStart"/>
            <w:r w:rsidRPr="004A7DEC">
              <w:rPr>
                <w:sz w:val="20"/>
                <w:szCs w:val="20"/>
              </w:rPr>
              <w:t>Rel</w:t>
            </w:r>
            <w:proofErr w:type="spellEnd"/>
            <w:r w:rsidRPr="004A7DEC">
              <w:rPr>
                <w:sz w:val="20"/>
                <w:szCs w:val="20"/>
              </w:rPr>
              <w:t xml:space="preserve">, BA                         2. Cog, BA, SST, </w:t>
            </w:r>
            <w:proofErr w:type="spellStart"/>
            <w:r w:rsidRPr="004A7DEC">
              <w:rPr>
                <w:sz w:val="20"/>
                <w:szCs w:val="20"/>
              </w:rPr>
              <w:t>Rel</w:t>
            </w:r>
            <w:proofErr w:type="spellEnd"/>
          </w:p>
        </w:tc>
        <w:tc>
          <w:tcPr>
            <w:tcW w:w="1295" w:type="dxa"/>
            <w:noWrap/>
            <w:hideMark/>
          </w:tcPr>
          <w:p w14:paraId="146FE82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242A0E8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18                  Arm2: 18</w:t>
            </w:r>
          </w:p>
        </w:tc>
        <w:tc>
          <w:tcPr>
            <w:tcW w:w="1346" w:type="dxa"/>
            <w:hideMark/>
          </w:tcPr>
          <w:p w14:paraId="7C7C8CF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45                    Arm 2: 45</w:t>
            </w:r>
          </w:p>
        </w:tc>
        <w:tc>
          <w:tcPr>
            <w:tcW w:w="1642" w:type="dxa"/>
            <w:hideMark/>
          </w:tcPr>
          <w:p w14:paraId="5138A87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Face-to-face             2. Multimedia</w:t>
            </w:r>
          </w:p>
        </w:tc>
        <w:tc>
          <w:tcPr>
            <w:tcW w:w="1702" w:type="dxa"/>
            <w:noWrap/>
            <w:hideMark/>
          </w:tcPr>
          <w:p w14:paraId="05A4854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41140B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6E7E71E" w14:textId="77777777" w:rsidR="00EE5A9C" w:rsidRPr="004A7DEC" w:rsidRDefault="00EE5A9C" w:rsidP="003F6FCA">
            <w:pPr>
              <w:rPr>
                <w:sz w:val="20"/>
                <w:szCs w:val="20"/>
              </w:rPr>
            </w:pPr>
            <w:r w:rsidRPr="004A7DEC">
              <w:rPr>
                <w:sz w:val="20"/>
                <w:szCs w:val="20"/>
              </w:rPr>
              <w:t xml:space="preserve">Mukhtar 2011 </w:t>
            </w:r>
          </w:p>
        </w:tc>
        <w:tc>
          <w:tcPr>
            <w:tcW w:w="1136" w:type="dxa"/>
            <w:noWrap/>
            <w:hideMark/>
          </w:tcPr>
          <w:p w14:paraId="099A0CF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113</w:t>
            </w:r>
          </w:p>
        </w:tc>
        <w:tc>
          <w:tcPr>
            <w:tcW w:w="987" w:type="dxa"/>
            <w:noWrap/>
            <w:hideMark/>
          </w:tcPr>
          <w:p w14:paraId="75F039D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1BE8E7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50FA323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HW</w:t>
            </w:r>
          </w:p>
        </w:tc>
        <w:tc>
          <w:tcPr>
            <w:tcW w:w="1295" w:type="dxa"/>
            <w:noWrap/>
            <w:hideMark/>
          </w:tcPr>
          <w:p w14:paraId="29656C0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2ED3E2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5276253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180</w:t>
            </w:r>
          </w:p>
        </w:tc>
        <w:tc>
          <w:tcPr>
            <w:tcW w:w="1642" w:type="dxa"/>
            <w:noWrap/>
            <w:hideMark/>
          </w:tcPr>
          <w:p w14:paraId="197DF6D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0742D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16E7419A"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4EDACB7" w14:textId="77777777" w:rsidR="00EE5A9C" w:rsidRPr="004A7DEC" w:rsidRDefault="00EE5A9C" w:rsidP="003F6FCA">
            <w:pPr>
              <w:rPr>
                <w:sz w:val="20"/>
                <w:szCs w:val="20"/>
              </w:rPr>
            </w:pPr>
            <w:proofErr w:type="spellStart"/>
            <w:r w:rsidRPr="004A7DEC">
              <w:rPr>
                <w:sz w:val="20"/>
                <w:szCs w:val="20"/>
              </w:rPr>
              <w:t>Nezu</w:t>
            </w:r>
            <w:proofErr w:type="spellEnd"/>
            <w:r w:rsidRPr="004A7DEC">
              <w:rPr>
                <w:sz w:val="20"/>
                <w:szCs w:val="20"/>
              </w:rPr>
              <w:t xml:space="preserve"> 1986 </w:t>
            </w:r>
          </w:p>
        </w:tc>
        <w:tc>
          <w:tcPr>
            <w:tcW w:w="1136" w:type="dxa"/>
            <w:noWrap/>
            <w:hideMark/>
          </w:tcPr>
          <w:p w14:paraId="1D07AD5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26</w:t>
            </w:r>
          </w:p>
        </w:tc>
        <w:tc>
          <w:tcPr>
            <w:tcW w:w="987" w:type="dxa"/>
            <w:noWrap/>
            <w:hideMark/>
          </w:tcPr>
          <w:p w14:paraId="4A91B9A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538CD7D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5D425E6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PS</w:t>
            </w:r>
          </w:p>
        </w:tc>
        <w:tc>
          <w:tcPr>
            <w:tcW w:w="1295" w:type="dxa"/>
            <w:noWrap/>
            <w:hideMark/>
          </w:tcPr>
          <w:p w14:paraId="562D625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2621E51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7D5F770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105</w:t>
            </w:r>
          </w:p>
        </w:tc>
        <w:tc>
          <w:tcPr>
            <w:tcW w:w="1642" w:type="dxa"/>
            <w:noWrap/>
            <w:hideMark/>
          </w:tcPr>
          <w:p w14:paraId="526549A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2C7D2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4FC8C712"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0CC7AC0" w14:textId="77777777" w:rsidR="00EE5A9C" w:rsidRPr="004A7DEC" w:rsidRDefault="00EE5A9C" w:rsidP="003F6FCA">
            <w:pPr>
              <w:rPr>
                <w:sz w:val="20"/>
                <w:szCs w:val="20"/>
              </w:rPr>
            </w:pPr>
            <w:proofErr w:type="spellStart"/>
            <w:r w:rsidRPr="004A7DEC">
              <w:rPr>
                <w:sz w:val="20"/>
                <w:szCs w:val="20"/>
              </w:rPr>
              <w:t>Nezu</w:t>
            </w:r>
            <w:proofErr w:type="spellEnd"/>
            <w:r w:rsidRPr="004A7DEC">
              <w:rPr>
                <w:sz w:val="20"/>
                <w:szCs w:val="20"/>
              </w:rPr>
              <w:t xml:space="preserve"> 1989 </w:t>
            </w:r>
          </w:p>
        </w:tc>
        <w:tc>
          <w:tcPr>
            <w:tcW w:w="1136" w:type="dxa"/>
            <w:noWrap/>
            <w:hideMark/>
          </w:tcPr>
          <w:p w14:paraId="7F8DEE5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43</w:t>
            </w:r>
          </w:p>
        </w:tc>
        <w:tc>
          <w:tcPr>
            <w:tcW w:w="987" w:type="dxa"/>
            <w:noWrap/>
            <w:hideMark/>
          </w:tcPr>
          <w:p w14:paraId="02FE651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hideMark/>
          </w:tcPr>
          <w:p w14:paraId="7478EE3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5E5752B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PS                                                      2. PS, HW</w:t>
            </w:r>
          </w:p>
        </w:tc>
        <w:tc>
          <w:tcPr>
            <w:tcW w:w="1295" w:type="dxa"/>
            <w:noWrap/>
            <w:hideMark/>
          </w:tcPr>
          <w:p w14:paraId="570CA01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A65ED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5349470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105</w:t>
            </w:r>
          </w:p>
        </w:tc>
        <w:tc>
          <w:tcPr>
            <w:tcW w:w="1642" w:type="dxa"/>
            <w:noWrap/>
            <w:hideMark/>
          </w:tcPr>
          <w:p w14:paraId="3D374D7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0DA360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group </w:t>
            </w:r>
          </w:p>
        </w:tc>
      </w:tr>
      <w:tr w:rsidR="00EE5A9C" w:rsidRPr="004A7DEC" w14:paraId="3938A8E5"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489D8E0" w14:textId="77777777" w:rsidR="00EE5A9C" w:rsidRPr="004A7DEC" w:rsidRDefault="00EE5A9C" w:rsidP="003F6FCA">
            <w:pPr>
              <w:rPr>
                <w:sz w:val="20"/>
                <w:szCs w:val="20"/>
              </w:rPr>
            </w:pPr>
            <w:proofErr w:type="spellStart"/>
            <w:r w:rsidRPr="004A7DEC">
              <w:rPr>
                <w:sz w:val="20"/>
                <w:szCs w:val="20"/>
              </w:rPr>
              <w:t>Omidi</w:t>
            </w:r>
            <w:proofErr w:type="spellEnd"/>
            <w:r w:rsidRPr="004A7DEC">
              <w:rPr>
                <w:sz w:val="20"/>
                <w:szCs w:val="20"/>
              </w:rPr>
              <w:t xml:space="preserve"> 2013 </w:t>
            </w:r>
          </w:p>
        </w:tc>
        <w:tc>
          <w:tcPr>
            <w:tcW w:w="1136" w:type="dxa"/>
            <w:noWrap/>
            <w:hideMark/>
          </w:tcPr>
          <w:p w14:paraId="1751F35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987" w:type="dxa"/>
            <w:noWrap/>
            <w:hideMark/>
          </w:tcPr>
          <w:p w14:paraId="3DF08AD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hideMark/>
          </w:tcPr>
          <w:p w14:paraId="500B7C8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3rd Wave          2: CBT</w:t>
            </w:r>
          </w:p>
        </w:tc>
        <w:tc>
          <w:tcPr>
            <w:tcW w:w="2822" w:type="dxa"/>
            <w:hideMark/>
          </w:tcPr>
          <w:p w14:paraId="63B5FF4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BA, HW, Mindful                                           2. Cog, BA</w:t>
            </w:r>
          </w:p>
        </w:tc>
        <w:tc>
          <w:tcPr>
            <w:tcW w:w="1295" w:type="dxa"/>
            <w:noWrap/>
            <w:hideMark/>
          </w:tcPr>
          <w:p w14:paraId="580ECF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4B4BE3C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396F49D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7D7004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D65108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03CFCDC1"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DB43175" w14:textId="77777777" w:rsidR="00EE5A9C" w:rsidRPr="004A7DEC" w:rsidRDefault="00EE5A9C" w:rsidP="003F6FCA">
            <w:pPr>
              <w:rPr>
                <w:sz w:val="20"/>
                <w:szCs w:val="20"/>
              </w:rPr>
            </w:pPr>
            <w:r w:rsidRPr="004A7DEC">
              <w:rPr>
                <w:sz w:val="20"/>
                <w:szCs w:val="20"/>
              </w:rPr>
              <w:t xml:space="preserve">Pace 1993 </w:t>
            </w:r>
          </w:p>
        </w:tc>
        <w:tc>
          <w:tcPr>
            <w:tcW w:w="1136" w:type="dxa"/>
            <w:noWrap/>
            <w:hideMark/>
          </w:tcPr>
          <w:p w14:paraId="14DA2E4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89</w:t>
            </w:r>
          </w:p>
        </w:tc>
        <w:tc>
          <w:tcPr>
            <w:tcW w:w="987" w:type="dxa"/>
            <w:noWrap/>
            <w:hideMark/>
          </w:tcPr>
          <w:p w14:paraId="112ED67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CE5E67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2AC8857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69B5966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7656C0C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w:t>
            </w:r>
          </w:p>
        </w:tc>
        <w:tc>
          <w:tcPr>
            <w:tcW w:w="1346" w:type="dxa"/>
            <w:noWrap/>
            <w:hideMark/>
          </w:tcPr>
          <w:p w14:paraId="792EA5A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45</w:t>
            </w:r>
          </w:p>
        </w:tc>
        <w:tc>
          <w:tcPr>
            <w:tcW w:w="1642" w:type="dxa"/>
            <w:noWrap/>
            <w:hideMark/>
          </w:tcPr>
          <w:p w14:paraId="0D96C2C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BBB198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6CCFF0D4"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6151A16" w14:textId="77777777" w:rsidR="00EE5A9C" w:rsidRPr="004A7DEC" w:rsidRDefault="00EE5A9C" w:rsidP="003F6FCA">
            <w:pPr>
              <w:rPr>
                <w:sz w:val="20"/>
                <w:szCs w:val="20"/>
              </w:rPr>
            </w:pPr>
            <w:proofErr w:type="spellStart"/>
            <w:r w:rsidRPr="004A7DEC">
              <w:rPr>
                <w:sz w:val="20"/>
                <w:szCs w:val="20"/>
              </w:rPr>
              <w:t>Pecheur</w:t>
            </w:r>
            <w:proofErr w:type="spellEnd"/>
            <w:r w:rsidRPr="004A7DEC">
              <w:rPr>
                <w:sz w:val="20"/>
                <w:szCs w:val="20"/>
              </w:rPr>
              <w:t xml:space="preserve"> 1980 </w:t>
            </w:r>
          </w:p>
        </w:tc>
        <w:tc>
          <w:tcPr>
            <w:tcW w:w="1136" w:type="dxa"/>
            <w:noWrap/>
            <w:hideMark/>
          </w:tcPr>
          <w:p w14:paraId="0296A7F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21</w:t>
            </w:r>
          </w:p>
        </w:tc>
        <w:tc>
          <w:tcPr>
            <w:tcW w:w="987" w:type="dxa"/>
            <w:noWrap/>
            <w:hideMark/>
          </w:tcPr>
          <w:p w14:paraId="68B59C3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hideMark/>
          </w:tcPr>
          <w:p w14:paraId="1A37F29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6F630D5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HW                                            2. Cog, HW</w:t>
            </w:r>
          </w:p>
        </w:tc>
        <w:tc>
          <w:tcPr>
            <w:tcW w:w="1295" w:type="dxa"/>
            <w:noWrap/>
            <w:hideMark/>
          </w:tcPr>
          <w:p w14:paraId="46044F3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2E601E9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38825B6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7BF847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EDC846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Individual     </w:t>
            </w:r>
          </w:p>
        </w:tc>
      </w:tr>
      <w:tr w:rsidR="00EE5A9C" w:rsidRPr="004A7DEC" w14:paraId="16B49E33"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056E2A4" w14:textId="77777777" w:rsidR="00EE5A9C" w:rsidRPr="004A7DEC" w:rsidRDefault="00EE5A9C" w:rsidP="003F6FCA">
            <w:pPr>
              <w:rPr>
                <w:sz w:val="20"/>
                <w:szCs w:val="20"/>
              </w:rPr>
            </w:pPr>
            <w:proofErr w:type="spellStart"/>
            <w:r w:rsidRPr="004A7DEC">
              <w:rPr>
                <w:sz w:val="20"/>
                <w:szCs w:val="20"/>
              </w:rPr>
              <w:t>Pellowe</w:t>
            </w:r>
            <w:proofErr w:type="spellEnd"/>
            <w:r w:rsidRPr="004A7DEC">
              <w:rPr>
                <w:sz w:val="20"/>
                <w:szCs w:val="20"/>
              </w:rPr>
              <w:t xml:space="preserve"> 2006  </w:t>
            </w:r>
          </w:p>
        </w:tc>
        <w:tc>
          <w:tcPr>
            <w:tcW w:w="1136" w:type="dxa"/>
            <w:noWrap/>
            <w:hideMark/>
          </w:tcPr>
          <w:p w14:paraId="204157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52</w:t>
            </w:r>
          </w:p>
        </w:tc>
        <w:tc>
          <w:tcPr>
            <w:tcW w:w="987" w:type="dxa"/>
            <w:noWrap/>
            <w:hideMark/>
          </w:tcPr>
          <w:p w14:paraId="05B9B8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40F48BA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CBT            2.CBT </w:t>
            </w:r>
          </w:p>
        </w:tc>
        <w:tc>
          <w:tcPr>
            <w:tcW w:w="2822" w:type="dxa"/>
            <w:hideMark/>
          </w:tcPr>
          <w:p w14:paraId="009F9D4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HW                                            2. Cog, HW</w:t>
            </w:r>
          </w:p>
        </w:tc>
        <w:tc>
          <w:tcPr>
            <w:tcW w:w="1295" w:type="dxa"/>
            <w:noWrap/>
            <w:hideMark/>
          </w:tcPr>
          <w:p w14:paraId="06618B6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672EBE3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8                        Arm 2: 8</w:t>
            </w:r>
          </w:p>
        </w:tc>
        <w:tc>
          <w:tcPr>
            <w:tcW w:w="1346" w:type="dxa"/>
            <w:hideMark/>
          </w:tcPr>
          <w:p w14:paraId="0745609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Arm 1: 50                     Arm 2: 50 </w:t>
            </w:r>
          </w:p>
        </w:tc>
        <w:tc>
          <w:tcPr>
            <w:tcW w:w="1642" w:type="dxa"/>
            <w:noWrap/>
            <w:hideMark/>
          </w:tcPr>
          <w:p w14:paraId="0B9687E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8E93C2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4455811C"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A25C6B2" w14:textId="77777777" w:rsidR="00EE5A9C" w:rsidRPr="004A7DEC" w:rsidRDefault="00EE5A9C" w:rsidP="003F6FCA">
            <w:pPr>
              <w:rPr>
                <w:sz w:val="20"/>
                <w:szCs w:val="20"/>
              </w:rPr>
            </w:pPr>
            <w:r w:rsidRPr="004A7DEC">
              <w:rPr>
                <w:sz w:val="20"/>
                <w:szCs w:val="20"/>
              </w:rPr>
              <w:t xml:space="preserve">Perini 2009 </w:t>
            </w:r>
          </w:p>
        </w:tc>
        <w:tc>
          <w:tcPr>
            <w:tcW w:w="1136" w:type="dxa"/>
            <w:noWrap/>
            <w:hideMark/>
          </w:tcPr>
          <w:p w14:paraId="06446F0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48</w:t>
            </w:r>
          </w:p>
        </w:tc>
        <w:tc>
          <w:tcPr>
            <w:tcW w:w="987" w:type="dxa"/>
            <w:noWrap/>
            <w:hideMark/>
          </w:tcPr>
          <w:p w14:paraId="0A6473F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AC2112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2186B5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SST, PS, HW</w:t>
            </w:r>
          </w:p>
        </w:tc>
        <w:tc>
          <w:tcPr>
            <w:tcW w:w="1295" w:type="dxa"/>
            <w:noWrap/>
            <w:hideMark/>
          </w:tcPr>
          <w:p w14:paraId="4DD9E91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3BCF784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w:t>
            </w:r>
          </w:p>
        </w:tc>
        <w:tc>
          <w:tcPr>
            <w:tcW w:w="1346" w:type="dxa"/>
            <w:noWrap/>
            <w:hideMark/>
          </w:tcPr>
          <w:p w14:paraId="21456D9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7F893B9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4EC05A5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610D48BD"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F46E50B" w14:textId="77777777" w:rsidR="00EE5A9C" w:rsidRPr="004A7DEC" w:rsidRDefault="00EE5A9C" w:rsidP="003F6FCA">
            <w:pPr>
              <w:rPr>
                <w:sz w:val="20"/>
                <w:szCs w:val="20"/>
              </w:rPr>
            </w:pPr>
            <w:r w:rsidRPr="004A7DEC">
              <w:rPr>
                <w:sz w:val="20"/>
                <w:szCs w:val="20"/>
              </w:rPr>
              <w:lastRenderedPageBreak/>
              <w:t xml:space="preserve">Propst 1980 </w:t>
            </w:r>
          </w:p>
        </w:tc>
        <w:tc>
          <w:tcPr>
            <w:tcW w:w="1136" w:type="dxa"/>
            <w:noWrap/>
            <w:hideMark/>
          </w:tcPr>
          <w:p w14:paraId="7DCD909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47</w:t>
            </w:r>
          </w:p>
        </w:tc>
        <w:tc>
          <w:tcPr>
            <w:tcW w:w="987" w:type="dxa"/>
            <w:noWrap/>
            <w:hideMark/>
          </w:tcPr>
          <w:p w14:paraId="5231CB0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w:t>
            </w:r>
          </w:p>
        </w:tc>
        <w:tc>
          <w:tcPr>
            <w:tcW w:w="1335" w:type="dxa"/>
            <w:noWrap/>
            <w:hideMark/>
          </w:tcPr>
          <w:p w14:paraId="5B4685E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3B8C289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2. Cog</w:t>
            </w:r>
          </w:p>
        </w:tc>
        <w:tc>
          <w:tcPr>
            <w:tcW w:w="1295" w:type="dxa"/>
            <w:noWrap/>
            <w:hideMark/>
          </w:tcPr>
          <w:p w14:paraId="0AFE06B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 AP</w:t>
            </w:r>
          </w:p>
        </w:tc>
        <w:tc>
          <w:tcPr>
            <w:tcW w:w="1258" w:type="dxa"/>
            <w:noWrap/>
            <w:hideMark/>
          </w:tcPr>
          <w:p w14:paraId="4E55715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3EEA6AB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1642" w:type="dxa"/>
            <w:noWrap/>
            <w:hideMark/>
          </w:tcPr>
          <w:p w14:paraId="420D440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1F78DF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1411CA1F"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5AC73F8" w14:textId="77777777" w:rsidR="00EE5A9C" w:rsidRPr="004A7DEC" w:rsidRDefault="00EE5A9C" w:rsidP="003F6FCA">
            <w:pPr>
              <w:rPr>
                <w:sz w:val="20"/>
                <w:szCs w:val="20"/>
              </w:rPr>
            </w:pPr>
            <w:r w:rsidRPr="004A7DEC">
              <w:rPr>
                <w:sz w:val="20"/>
                <w:szCs w:val="20"/>
              </w:rPr>
              <w:t xml:space="preserve">Propst 1992 </w:t>
            </w:r>
          </w:p>
        </w:tc>
        <w:tc>
          <w:tcPr>
            <w:tcW w:w="1136" w:type="dxa"/>
            <w:noWrap/>
            <w:hideMark/>
          </w:tcPr>
          <w:p w14:paraId="53E9CDD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49</w:t>
            </w:r>
          </w:p>
        </w:tc>
        <w:tc>
          <w:tcPr>
            <w:tcW w:w="987" w:type="dxa"/>
            <w:noWrap/>
            <w:hideMark/>
          </w:tcPr>
          <w:p w14:paraId="4B8B1F7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3342774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17E6222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BA, HW                                                       2. Cog, BA, HW</w:t>
            </w:r>
          </w:p>
        </w:tc>
        <w:tc>
          <w:tcPr>
            <w:tcW w:w="1295" w:type="dxa"/>
            <w:noWrap/>
            <w:hideMark/>
          </w:tcPr>
          <w:p w14:paraId="72B9F43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62DA899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w:t>
            </w:r>
          </w:p>
        </w:tc>
        <w:tc>
          <w:tcPr>
            <w:tcW w:w="1346" w:type="dxa"/>
            <w:noWrap/>
            <w:hideMark/>
          </w:tcPr>
          <w:p w14:paraId="74DE4FA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0FA3CBE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9D178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71462C84" w14:textId="77777777" w:rsidTr="003F6FCA">
        <w:trPr>
          <w:trHeight w:val="1011"/>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983CA7A" w14:textId="77777777" w:rsidR="00EE5A9C" w:rsidRPr="004A7DEC" w:rsidRDefault="00EE5A9C" w:rsidP="003F6FCA">
            <w:pPr>
              <w:rPr>
                <w:sz w:val="20"/>
                <w:szCs w:val="20"/>
              </w:rPr>
            </w:pPr>
            <w:r w:rsidRPr="004A7DEC">
              <w:rPr>
                <w:sz w:val="20"/>
                <w:szCs w:val="20"/>
              </w:rPr>
              <w:t xml:space="preserve">Rehm 1981 </w:t>
            </w:r>
          </w:p>
        </w:tc>
        <w:tc>
          <w:tcPr>
            <w:tcW w:w="1136" w:type="dxa"/>
            <w:noWrap/>
            <w:hideMark/>
          </w:tcPr>
          <w:p w14:paraId="1FFB5B2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63</w:t>
            </w:r>
          </w:p>
        </w:tc>
        <w:tc>
          <w:tcPr>
            <w:tcW w:w="987" w:type="dxa"/>
            <w:noWrap/>
            <w:hideMark/>
          </w:tcPr>
          <w:p w14:paraId="08E5915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35" w:type="dxa"/>
            <w:noWrap/>
            <w:hideMark/>
          </w:tcPr>
          <w:p w14:paraId="6A0453D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hideMark/>
          </w:tcPr>
          <w:p w14:paraId="4312797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BA, HW                                                       2. BA, GS, HW                                    3. BA, GS, HW                                        4. BA, GS, HW</w:t>
            </w:r>
          </w:p>
        </w:tc>
        <w:tc>
          <w:tcPr>
            <w:tcW w:w="1295" w:type="dxa"/>
            <w:noWrap/>
            <w:hideMark/>
          </w:tcPr>
          <w:p w14:paraId="36CB845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38A0752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7</w:t>
            </w:r>
          </w:p>
        </w:tc>
        <w:tc>
          <w:tcPr>
            <w:tcW w:w="1346" w:type="dxa"/>
            <w:noWrap/>
            <w:hideMark/>
          </w:tcPr>
          <w:p w14:paraId="7EBAABC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5A5C2ED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1D7D76E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3331316B"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C26A630" w14:textId="77777777" w:rsidR="00EE5A9C" w:rsidRPr="004A7DEC" w:rsidRDefault="00EE5A9C" w:rsidP="003F6FCA">
            <w:pPr>
              <w:rPr>
                <w:sz w:val="20"/>
                <w:szCs w:val="20"/>
              </w:rPr>
            </w:pPr>
            <w:r w:rsidRPr="004A7DEC">
              <w:rPr>
                <w:sz w:val="20"/>
                <w:szCs w:val="20"/>
              </w:rPr>
              <w:t xml:space="preserve">Richards 2013 </w:t>
            </w:r>
          </w:p>
        </w:tc>
        <w:tc>
          <w:tcPr>
            <w:tcW w:w="1136" w:type="dxa"/>
            <w:noWrap/>
            <w:hideMark/>
          </w:tcPr>
          <w:p w14:paraId="61C2380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101</w:t>
            </w:r>
          </w:p>
        </w:tc>
        <w:tc>
          <w:tcPr>
            <w:tcW w:w="987" w:type="dxa"/>
            <w:noWrap/>
            <w:hideMark/>
          </w:tcPr>
          <w:p w14:paraId="72EB83E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502F69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CBT            2.CBT </w:t>
            </w:r>
          </w:p>
        </w:tc>
        <w:tc>
          <w:tcPr>
            <w:tcW w:w="2822" w:type="dxa"/>
            <w:hideMark/>
          </w:tcPr>
          <w:p w14:paraId="45E2580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BA, GS, PS                               2. Cog, BA, GS, PS</w:t>
            </w:r>
          </w:p>
        </w:tc>
        <w:tc>
          <w:tcPr>
            <w:tcW w:w="1295" w:type="dxa"/>
            <w:noWrap/>
            <w:hideMark/>
          </w:tcPr>
          <w:p w14:paraId="17581AB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2A051F2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8                        Arm 2: 8</w:t>
            </w:r>
          </w:p>
        </w:tc>
        <w:tc>
          <w:tcPr>
            <w:tcW w:w="1346" w:type="dxa"/>
            <w:noWrap/>
            <w:hideMark/>
          </w:tcPr>
          <w:p w14:paraId="21897BC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325F56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0E8F86C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7F057335"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1419C28" w14:textId="77777777" w:rsidR="00EE5A9C" w:rsidRPr="004A7DEC" w:rsidRDefault="00EE5A9C" w:rsidP="003F6FCA">
            <w:pPr>
              <w:rPr>
                <w:sz w:val="20"/>
                <w:szCs w:val="20"/>
              </w:rPr>
            </w:pPr>
            <w:r w:rsidRPr="004A7DEC">
              <w:rPr>
                <w:sz w:val="20"/>
                <w:szCs w:val="20"/>
              </w:rPr>
              <w:t xml:space="preserve">Ross 1985 </w:t>
            </w:r>
          </w:p>
        </w:tc>
        <w:tc>
          <w:tcPr>
            <w:tcW w:w="1136" w:type="dxa"/>
            <w:noWrap/>
            <w:hideMark/>
          </w:tcPr>
          <w:p w14:paraId="4D106C8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67</w:t>
            </w:r>
          </w:p>
        </w:tc>
        <w:tc>
          <w:tcPr>
            <w:tcW w:w="987" w:type="dxa"/>
            <w:noWrap/>
            <w:hideMark/>
          </w:tcPr>
          <w:p w14:paraId="0A20EB5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w:t>
            </w:r>
          </w:p>
        </w:tc>
        <w:tc>
          <w:tcPr>
            <w:tcW w:w="1335" w:type="dxa"/>
            <w:hideMark/>
          </w:tcPr>
          <w:p w14:paraId="2BF020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1.CBT                        2.CBT</w:t>
            </w:r>
          </w:p>
        </w:tc>
        <w:tc>
          <w:tcPr>
            <w:tcW w:w="2822" w:type="dxa"/>
            <w:noWrap/>
            <w:hideMark/>
          </w:tcPr>
          <w:p w14:paraId="3623353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7FBC5B2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hideMark/>
          </w:tcPr>
          <w:p w14:paraId="780317B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Arm 1: </w:t>
            </w:r>
            <w:proofErr w:type="gramStart"/>
            <w:r w:rsidRPr="004A7DEC">
              <w:rPr>
                <w:sz w:val="20"/>
                <w:szCs w:val="20"/>
              </w:rPr>
              <w:t xml:space="preserve">12,   </w:t>
            </w:r>
            <w:proofErr w:type="gramEnd"/>
            <w:r w:rsidRPr="004A7DEC">
              <w:rPr>
                <w:sz w:val="20"/>
                <w:szCs w:val="20"/>
              </w:rPr>
              <w:t xml:space="preserve">             Arm 2: 12</w:t>
            </w:r>
          </w:p>
        </w:tc>
        <w:tc>
          <w:tcPr>
            <w:tcW w:w="1346" w:type="dxa"/>
            <w:hideMark/>
          </w:tcPr>
          <w:p w14:paraId="29B22BF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1:90,                Arm 2: 45</w:t>
            </w:r>
          </w:p>
        </w:tc>
        <w:tc>
          <w:tcPr>
            <w:tcW w:w="1642" w:type="dxa"/>
            <w:noWrap/>
            <w:hideMark/>
          </w:tcPr>
          <w:p w14:paraId="334C694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hideMark/>
          </w:tcPr>
          <w:p w14:paraId="156FD9D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w:t>
            </w:r>
            <w:r>
              <w:rPr>
                <w:sz w:val="20"/>
                <w:szCs w:val="20"/>
              </w:rPr>
              <w:t>G</w:t>
            </w:r>
            <w:r w:rsidRPr="004A7DEC">
              <w:rPr>
                <w:sz w:val="20"/>
                <w:szCs w:val="20"/>
              </w:rPr>
              <w:t xml:space="preserve">roup   </w:t>
            </w:r>
            <w:r>
              <w:rPr>
                <w:sz w:val="20"/>
                <w:szCs w:val="20"/>
              </w:rPr>
              <w:t xml:space="preserve">             </w:t>
            </w:r>
            <w:r w:rsidRPr="004A7DEC">
              <w:rPr>
                <w:sz w:val="20"/>
                <w:szCs w:val="20"/>
              </w:rPr>
              <w:t xml:space="preserve">2: </w:t>
            </w:r>
            <w:r>
              <w:rPr>
                <w:sz w:val="20"/>
                <w:szCs w:val="20"/>
              </w:rPr>
              <w:t>I</w:t>
            </w:r>
            <w:r w:rsidRPr="004A7DEC">
              <w:rPr>
                <w:sz w:val="20"/>
                <w:szCs w:val="20"/>
              </w:rPr>
              <w:t>ndividual</w:t>
            </w:r>
          </w:p>
        </w:tc>
      </w:tr>
      <w:tr w:rsidR="00EE5A9C" w:rsidRPr="004A7DEC" w14:paraId="447855A3"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F21B17E" w14:textId="77777777" w:rsidR="00EE5A9C" w:rsidRPr="004A7DEC" w:rsidRDefault="00EE5A9C" w:rsidP="003F6FCA">
            <w:pPr>
              <w:rPr>
                <w:sz w:val="20"/>
                <w:szCs w:val="20"/>
              </w:rPr>
            </w:pPr>
            <w:proofErr w:type="spellStart"/>
            <w:r w:rsidRPr="004A7DEC">
              <w:rPr>
                <w:sz w:val="20"/>
                <w:szCs w:val="20"/>
              </w:rPr>
              <w:t>Ruwaard</w:t>
            </w:r>
            <w:proofErr w:type="spellEnd"/>
            <w:r w:rsidRPr="004A7DEC">
              <w:rPr>
                <w:sz w:val="20"/>
                <w:szCs w:val="20"/>
              </w:rPr>
              <w:t xml:space="preserve"> 2009  </w:t>
            </w:r>
          </w:p>
        </w:tc>
        <w:tc>
          <w:tcPr>
            <w:tcW w:w="1136" w:type="dxa"/>
            <w:noWrap/>
            <w:hideMark/>
          </w:tcPr>
          <w:p w14:paraId="1AA2DE5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54</w:t>
            </w:r>
          </w:p>
        </w:tc>
        <w:tc>
          <w:tcPr>
            <w:tcW w:w="987" w:type="dxa"/>
            <w:noWrap/>
            <w:hideMark/>
          </w:tcPr>
          <w:p w14:paraId="753909A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833EE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B5D5C6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SST, HW, Final</w:t>
            </w:r>
          </w:p>
        </w:tc>
        <w:tc>
          <w:tcPr>
            <w:tcW w:w="1295" w:type="dxa"/>
            <w:noWrap/>
            <w:hideMark/>
          </w:tcPr>
          <w:p w14:paraId="77ADE5A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654F3D0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2BE468B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180</w:t>
            </w:r>
          </w:p>
        </w:tc>
        <w:tc>
          <w:tcPr>
            <w:tcW w:w="1642" w:type="dxa"/>
            <w:noWrap/>
            <w:hideMark/>
          </w:tcPr>
          <w:p w14:paraId="749313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496F0D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3010CB7D"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77A26EE" w14:textId="77777777" w:rsidR="00EE5A9C" w:rsidRPr="004A7DEC" w:rsidRDefault="00EE5A9C" w:rsidP="003F6FCA">
            <w:pPr>
              <w:rPr>
                <w:sz w:val="20"/>
                <w:szCs w:val="20"/>
              </w:rPr>
            </w:pPr>
            <w:r w:rsidRPr="004A7DEC">
              <w:rPr>
                <w:sz w:val="20"/>
                <w:szCs w:val="20"/>
              </w:rPr>
              <w:t xml:space="preserve">Schmidt 1983 </w:t>
            </w:r>
          </w:p>
        </w:tc>
        <w:tc>
          <w:tcPr>
            <w:tcW w:w="1136" w:type="dxa"/>
            <w:noWrap/>
            <w:hideMark/>
          </w:tcPr>
          <w:p w14:paraId="043454B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56</w:t>
            </w:r>
          </w:p>
        </w:tc>
        <w:tc>
          <w:tcPr>
            <w:tcW w:w="987" w:type="dxa"/>
            <w:noWrap/>
            <w:hideMark/>
          </w:tcPr>
          <w:p w14:paraId="66A2218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35" w:type="dxa"/>
            <w:noWrap/>
            <w:hideMark/>
          </w:tcPr>
          <w:p w14:paraId="74EC40D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2680059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AT</w:t>
            </w:r>
          </w:p>
        </w:tc>
        <w:tc>
          <w:tcPr>
            <w:tcW w:w="1295" w:type="dxa"/>
            <w:noWrap/>
            <w:hideMark/>
          </w:tcPr>
          <w:p w14:paraId="1863665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hideMark/>
          </w:tcPr>
          <w:p w14:paraId="385B0F4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Arms 1-3: 8           </w:t>
            </w:r>
          </w:p>
        </w:tc>
        <w:tc>
          <w:tcPr>
            <w:tcW w:w="1346" w:type="dxa"/>
            <w:noWrap/>
            <w:hideMark/>
          </w:tcPr>
          <w:p w14:paraId="1866A6B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Arms 1-3: 90</w:t>
            </w:r>
          </w:p>
        </w:tc>
        <w:tc>
          <w:tcPr>
            <w:tcW w:w="1642" w:type="dxa"/>
            <w:noWrap/>
            <w:hideMark/>
          </w:tcPr>
          <w:p w14:paraId="35164E4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hideMark/>
          </w:tcPr>
          <w:p w14:paraId="33C538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w:t>
            </w:r>
            <w:r>
              <w:rPr>
                <w:sz w:val="20"/>
                <w:szCs w:val="20"/>
              </w:rPr>
              <w:t xml:space="preserve"> I</w:t>
            </w:r>
            <w:r w:rsidRPr="004A7DEC">
              <w:rPr>
                <w:sz w:val="20"/>
                <w:szCs w:val="20"/>
              </w:rPr>
              <w:t>ndividual, Arms 2-3:</w:t>
            </w:r>
            <w:r>
              <w:rPr>
                <w:sz w:val="20"/>
                <w:szCs w:val="20"/>
              </w:rPr>
              <w:t xml:space="preserve"> G</w:t>
            </w:r>
            <w:r w:rsidRPr="004A7DEC">
              <w:rPr>
                <w:sz w:val="20"/>
                <w:szCs w:val="20"/>
              </w:rPr>
              <w:t>roup</w:t>
            </w:r>
          </w:p>
        </w:tc>
      </w:tr>
      <w:tr w:rsidR="00EE5A9C" w:rsidRPr="004A7DEC" w14:paraId="218A69BA"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F5B439E" w14:textId="77777777" w:rsidR="00EE5A9C" w:rsidRPr="004A7DEC" w:rsidRDefault="00EE5A9C" w:rsidP="003F6FCA">
            <w:pPr>
              <w:rPr>
                <w:sz w:val="20"/>
                <w:szCs w:val="20"/>
              </w:rPr>
            </w:pPr>
            <w:r w:rsidRPr="004A7DEC">
              <w:rPr>
                <w:sz w:val="20"/>
                <w:szCs w:val="20"/>
              </w:rPr>
              <w:t xml:space="preserve">Schmitt 1988 </w:t>
            </w:r>
          </w:p>
        </w:tc>
        <w:tc>
          <w:tcPr>
            <w:tcW w:w="1136" w:type="dxa"/>
            <w:noWrap/>
            <w:hideMark/>
          </w:tcPr>
          <w:p w14:paraId="3B3DC9A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26</w:t>
            </w:r>
          </w:p>
        </w:tc>
        <w:tc>
          <w:tcPr>
            <w:tcW w:w="987" w:type="dxa"/>
            <w:noWrap/>
            <w:hideMark/>
          </w:tcPr>
          <w:p w14:paraId="4C6D1F6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15A53D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14F130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PS</w:t>
            </w:r>
          </w:p>
        </w:tc>
        <w:tc>
          <w:tcPr>
            <w:tcW w:w="1295" w:type="dxa"/>
            <w:noWrap/>
            <w:hideMark/>
          </w:tcPr>
          <w:p w14:paraId="6199EF0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PP</w:t>
            </w:r>
          </w:p>
        </w:tc>
        <w:tc>
          <w:tcPr>
            <w:tcW w:w="1258" w:type="dxa"/>
            <w:noWrap/>
            <w:hideMark/>
          </w:tcPr>
          <w:p w14:paraId="6973A03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13D5E1B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105</w:t>
            </w:r>
          </w:p>
        </w:tc>
        <w:tc>
          <w:tcPr>
            <w:tcW w:w="1642" w:type="dxa"/>
            <w:noWrap/>
            <w:hideMark/>
          </w:tcPr>
          <w:p w14:paraId="0F41798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hideMark/>
          </w:tcPr>
          <w:p w14:paraId="5DE126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4D404B19"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606BC2B" w14:textId="77777777" w:rsidR="00EE5A9C" w:rsidRPr="004A7DEC" w:rsidRDefault="00EE5A9C" w:rsidP="003F6FCA">
            <w:pPr>
              <w:rPr>
                <w:sz w:val="20"/>
                <w:szCs w:val="20"/>
              </w:rPr>
            </w:pPr>
            <w:r w:rsidRPr="004A7DEC">
              <w:rPr>
                <w:sz w:val="20"/>
                <w:szCs w:val="20"/>
              </w:rPr>
              <w:t xml:space="preserve">Scott 1992a </w:t>
            </w:r>
          </w:p>
        </w:tc>
        <w:tc>
          <w:tcPr>
            <w:tcW w:w="1136" w:type="dxa"/>
            <w:noWrap/>
            <w:hideMark/>
          </w:tcPr>
          <w:p w14:paraId="5B6D8EE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987" w:type="dxa"/>
            <w:noWrap/>
            <w:hideMark/>
          </w:tcPr>
          <w:p w14:paraId="1510AA4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3B616EF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23EBA9C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22DD87F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27B609E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346" w:type="dxa"/>
            <w:noWrap/>
            <w:hideMark/>
          </w:tcPr>
          <w:p w14:paraId="0DA7212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5FB002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E6A40A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Individual     </w:t>
            </w:r>
          </w:p>
        </w:tc>
      </w:tr>
      <w:tr w:rsidR="00EE5A9C" w:rsidRPr="004A7DEC" w14:paraId="2D72CA61"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68DC989" w14:textId="77777777" w:rsidR="00EE5A9C" w:rsidRPr="004A7DEC" w:rsidRDefault="00EE5A9C" w:rsidP="003F6FCA">
            <w:pPr>
              <w:rPr>
                <w:sz w:val="20"/>
                <w:szCs w:val="20"/>
              </w:rPr>
            </w:pPr>
            <w:r w:rsidRPr="004A7DEC">
              <w:rPr>
                <w:sz w:val="20"/>
                <w:szCs w:val="20"/>
              </w:rPr>
              <w:t xml:space="preserve">Scott 1997 </w:t>
            </w:r>
          </w:p>
        </w:tc>
        <w:tc>
          <w:tcPr>
            <w:tcW w:w="1136" w:type="dxa"/>
            <w:noWrap/>
            <w:hideMark/>
          </w:tcPr>
          <w:p w14:paraId="7879633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48</w:t>
            </w:r>
          </w:p>
        </w:tc>
        <w:tc>
          <w:tcPr>
            <w:tcW w:w="987" w:type="dxa"/>
            <w:noWrap/>
            <w:hideMark/>
          </w:tcPr>
          <w:p w14:paraId="63E0E62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45EAAC5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6E2E36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PE</w:t>
            </w:r>
          </w:p>
        </w:tc>
        <w:tc>
          <w:tcPr>
            <w:tcW w:w="1295" w:type="dxa"/>
            <w:noWrap/>
            <w:hideMark/>
          </w:tcPr>
          <w:p w14:paraId="593A665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07510D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1613DDE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30</w:t>
            </w:r>
          </w:p>
        </w:tc>
        <w:tc>
          <w:tcPr>
            <w:tcW w:w="1642" w:type="dxa"/>
            <w:noWrap/>
            <w:hideMark/>
          </w:tcPr>
          <w:p w14:paraId="1334999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3F447C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4FA118C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7CAB558" w14:textId="77777777" w:rsidR="00EE5A9C" w:rsidRPr="004A7DEC" w:rsidRDefault="00EE5A9C" w:rsidP="003F6FCA">
            <w:pPr>
              <w:rPr>
                <w:sz w:val="20"/>
                <w:szCs w:val="20"/>
              </w:rPr>
            </w:pPr>
            <w:proofErr w:type="spellStart"/>
            <w:r w:rsidRPr="004A7DEC">
              <w:rPr>
                <w:sz w:val="20"/>
                <w:szCs w:val="20"/>
              </w:rPr>
              <w:t>Serfaty</w:t>
            </w:r>
            <w:proofErr w:type="spellEnd"/>
            <w:r w:rsidRPr="004A7DEC">
              <w:rPr>
                <w:sz w:val="20"/>
                <w:szCs w:val="20"/>
              </w:rPr>
              <w:t xml:space="preserve"> 2009 </w:t>
            </w:r>
          </w:p>
        </w:tc>
        <w:tc>
          <w:tcPr>
            <w:tcW w:w="1136" w:type="dxa"/>
            <w:noWrap/>
            <w:hideMark/>
          </w:tcPr>
          <w:p w14:paraId="269BBD1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204</w:t>
            </w:r>
          </w:p>
        </w:tc>
        <w:tc>
          <w:tcPr>
            <w:tcW w:w="987" w:type="dxa"/>
            <w:noWrap/>
            <w:hideMark/>
          </w:tcPr>
          <w:p w14:paraId="3FB2308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31FCEA6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EB9948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4084362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 AP</w:t>
            </w:r>
          </w:p>
        </w:tc>
        <w:tc>
          <w:tcPr>
            <w:tcW w:w="1258" w:type="dxa"/>
            <w:noWrap/>
            <w:hideMark/>
          </w:tcPr>
          <w:p w14:paraId="2B1EE6C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5B87AA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7E99147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51B2B3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Individual     </w:t>
            </w:r>
          </w:p>
        </w:tc>
      </w:tr>
      <w:tr w:rsidR="00EE5A9C" w:rsidRPr="004A7DEC" w14:paraId="54D9D61C"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23F569D" w14:textId="77777777" w:rsidR="00EE5A9C" w:rsidRPr="004A7DEC" w:rsidRDefault="00EE5A9C" w:rsidP="003F6FCA">
            <w:pPr>
              <w:rPr>
                <w:sz w:val="20"/>
                <w:szCs w:val="20"/>
              </w:rPr>
            </w:pPr>
            <w:r w:rsidRPr="004A7DEC">
              <w:rPr>
                <w:sz w:val="20"/>
                <w:szCs w:val="20"/>
              </w:rPr>
              <w:t xml:space="preserve">Shah 2011 </w:t>
            </w:r>
          </w:p>
        </w:tc>
        <w:tc>
          <w:tcPr>
            <w:tcW w:w="1136" w:type="dxa"/>
            <w:noWrap/>
            <w:hideMark/>
          </w:tcPr>
          <w:p w14:paraId="02EAAF3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34</w:t>
            </w:r>
          </w:p>
        </w:tc>
        <w:tc>
          <w:tcPr>
            <w:tcW w:w="987" w:type="dxa"/>
            <w:noWrap/>
            <w:hideMark/>
          </w:tcPr>
          <w:p w14:paraId="00506CE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86FB6C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0C4231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GS, PE, SST, PS, </w:t>
            </w:r>
            <w:proofErr w:type="spellStart"/>
            <w:r w:rsidRPr="004A7DEC">
              <w:rPr>
                <w:sz w:val="20"/>
                <w:szCs w:val="20"/>
              </w:rPr>
              <w:t>Rel</w:t>
            </w:r>
            <w:proofErr w:type="spellEnd"/>
            <w:r w:rsidRPr="004A7DEC">
              <w:rPr>
                <w:sz w:val="20"/>
                <w:szCs w:val="20"/>
              </w:rPr>
              <w:t>, Final</w:t>
            </w:r>
          </w:p>
        </w:tc>
        <w:tc>
          <w:tcPr>
            <w:tcW w:w="1295" w:type="dxa"/>
            <w:noWrap/>
            <w:hideMark/>
          </w:tcPr>
          <w:p w14:paraId="5F821B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D74D61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264514A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433639A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124DFC6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63380FA3"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3F7DB52" w14:textId="77777777" w:rsidR="00EE5A9C" w:rsidRPr="004A7DEC" w:rsidRDefault="00EE5A9C" w:rsidP="003F6FCA">
            <w:pPr>
              <w:rPr>
                <w:sz w:val="20"/>
                <w:szCs w:val="20"/>
              </w:rPr>
            </w:pPr>
            <w:r w:rsidRPr="004A7DEC">
              <w:rPr>
                <w:sz w:val="20"/>
                <w:szCs w:val="20"/>
              </w:rPr>
              <w:t xml:space="preserve">Sharif 2012 </w:t>
            </w:r>
          </w:p>
        </w:tc>
        <w:tc>
          <w:tcPr>
            <w:tcW w:w="1136" w:type="dxa"/>
            <w:noWrap/>
            <w:hideMark/>
          </w:tcPr>
          <w:p w14:paraId="16A5A8E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987" w:type="dxa"/>
            <w:noWrap/>
            <w:hideMark/>
          </w:tcPr>
          <w:p w14:paraId="6C4CECF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E2BE47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4E9C67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PE, SST, </w:t>
            </w:r>
            <w:proofErr w:type="spellStart"/>
            <w:r w:rsidRPr="004A7DEC">
              <w:rPr>
                <w:sz w:val="20"/>
                <w:szCs w:val="20"/>
              </w:rPr>
              <w:t>Rel</w:t>
            </w:r>
            <w:proofErr w:type="spellEnd"/>
          </w:p>
        </w:tc>
        <w:tc>
          <w:tcPr>
            <w:tcW w:w="1295" w:type="dxa"/>
            <w:noWrap/>
            <w:hideMark/>
          </w:tcPr>
          <w:p w14:paraId="276F6D0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78B7001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1F8C061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59D28AF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D2A84D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249DF54D"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8BCDC11" w14:textId="77777777" w:rsidR="00EE5A9C" w:rsidRPr="004A7DEC" w:rsidRDefault="00EE5A9C" w:rsidP="003F6FCA">
            <w:pPr>
              <w:rPr>
                <w:sz w:val="20"/>
                <w:szCs w:val="20"/>
              </w:rPr>
            </w:pPr>
            <w:r w:rsidRPr="004A7DEC">
              <w:rPr>
                <w:sz w:val="20"/>
                <w:szCs w:val="20"/>
              </w:rPr>
              <w:t xml:space="preserve">Shaw 1977  </w:t>
            </w:r>
          </w:p>
        </w:tc>
        <w:tc>
          <w:tcPr>
            <w:tcW w:w="1136" w:type="dxa"/>
            <w:noWrap/>
            <w:hideMark/>
          </w:tcPr>
          <w:p w14:paraId="0053820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24</w:t>
            </w:r>
          </w:p>
        </w:tc>
        <w:tc>
          <w:tcPr>
            <w:tcW w:w="987" w:type="dxa"/>
            <w:noWrap/>
            <w:hideMark/>
          </w:tcPr>
          <w:p w14:paraId="1EB0C23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7E1809E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B41D60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27BD0AB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 TAU</w:t>
            </w:r>
          </w:p>
        </w:tc>
        <w:tc>
          <w:tcPr>
            <w:tcW w:w="1258" w:type="dxa"/>
            <w:noWrap/>
            <w:hideMark/>
          </w:tcPr>
          <w:p w14:paraId="1A51A4B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w:t>
            </w:r>
          </w:p>
        </w:tc>
        <w:tc>
          <w:tcPr>
            <w:tcW w:w="1346" w:type="dxa"/>
            <w:noWrap/>
            <w:hideMark/>
          </w:tcPr>
          <w:p w14:paraId="4927DE5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1989606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464372F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3B43A58A"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AD84BB6" w14:textId="77777777" w:rsidR="00EE5A9C" w:rsidRPr="004A7DEC" w:rsidRDefault="00EE5A9C" w:rsidP="003F6FCA">
            <w:pPr>
              <w:rPr>
                <w:sz w:val="20"/>
                <w:szCs w:val="20"/>
              </w:rPr>
            </w:pPr>
            <w:r w:rsidRPr="004A7DEC">
              <w:rPr>
                <w:sz w:val="20"/>
                <w:szCs w:val="20"/>
              </w:rPr>
              <w:t xml:space="preserve">Skinner 1983 </w:t>
            </w:r>
          </w:p>
        </w:tc>
        <w:tc>
          <w:tcPr>
            <w:tcW w:w="1136" w:type="dxa"/>
            <w:noWrap/>
            <w:hideMark/>
          </w:tcPr>
          <w:p w14:paraId="36DD5C8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16</w:t>
            </w:r>
          </w:p>
        </w:tc>
        <w:tc>
          <w:tcPr>
            <w:tcW w:w="987" w:type="dxa"/>
            <w:noWrap/>
            <w:hideMark/>
          </w:tcPr>
          <w:p w14:paraId="6534B2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31BCBFB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11477E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PE</w:t>
            </w:r>
          </w:p>
        </w:tc>
        <w:tc>
          <w:tcPr>
            <w:tcW w:w="1295" w:type="dxa"/>
            <w:noWrap/>
            <w:hideMark/>
          </w:tcPr>
          <w:p w14:paraId="79487BE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AP</w:t>
            </w:r>
          </w:p>
        </w:tc>
        <w:tc>
          <w:tcPr>
            <w:tcW w:w="1258" w:type="dxa"/>
            <w:hideMark/>
          </w:tcPr>
          <w:p w14:paraId="6CC66CD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Arm 1: 5                            Arm 2: 5 </w:t>
            </w:r>
          </w:p>
        </w:tc>
        <w:tc>
          <w:tcPr>
            <w:tcW w:w="1346" w:type="dxa"/>
            <w:noWrap/>
            <w:hideMark/>
          </w:tcPr>
          <w:p w14:paraId="1349596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1642" w:type="dxa"/>
            <w:noWrap/>
            <w:hideMark/>
          </w:tcPr>
          <w:p w14:paraId="7FF6B4C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36822EA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4AFCFD39"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D326AD0" w14:textId="77777777" w:rsidR="00EE5A9C" w:rsidRPr="004A7DEC" w:rsidRDefault="00EE5A9C" w:rsidP="003F6FCA">
            <w:pPr>
              <w:rPr>
                <w:sz w:val="20"/>
                <w:szCs w:val="20"/>
              </w:rPr>
            </w:pPr>
            <w:r w:rsidRPr="004A7DEC">
              <w:rPr>
                <w:sz w:val="20"/>
                <w:szCs w:val="20"/>
              </w:rPr>
              <w:t xml:space="preserve">Smit 2005 </w:t>
            </w:r>
          </w:p>
        </w:tc>
        <w:tc>
          <w:tcPr>
            <w:tcW w:w="1136" w:type="dxa"/>
            <w:noWrap/>
            <w:hideMark/>
          </w:tcPr>
          <w:p w14:paraId="0238729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116</w:t>
            </w:r>
          </w:p>
        </w:tc>
        <w:tc>
          <w:tcPr>
            <w:tcW w:w="987" w:type="dxa"/>
            <w:noWrap/>
            <w:hideMark/>
          </w:tcPr>
          <w:p w14:paraId="4A90300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88FEA2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416573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PE</w:t>
            </w:r>
          </w:p>
        </w:tc>
        <w:tc>
          <w:tcPr>
            <w:tcW w:w="1295" w:type="dxa"/>
            <w:noWrap/>
            <w:hideMark/>
          </w:tcPr>
          <w:p w14:paraId="481DE28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3D8747C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11</w:t>
            </w:r>
          </w:p>
        </w:tc>
        <w:tc>
          <w:tcPr>
            <w:tcW w:w="1346" w:type="dxa"/>
            <w:noWrap/>
            <w:hideMark/>
          </w:tcPr>
          <w:p w14:paraId="09DA749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45</w:t>
            </w:r>
          </w:p>
        </w:tc>
        <w:tc>
          <w:tcPr>
            <w:tcW w:w="1642" w:type="dxa"/>
            <w:noWrap/>
            <w:hideMark/>
          </w:tcPr>
          <w:p w14:paraId="1CB88F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F6684A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02554988"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68B50D7" w14:textId="77777777" w:rsidR="00EE5A9C" w:rsidRPr="004A7DEC" w:rsidRDefault="00EE5A9C" w:rsidP="003F6FCA">
            <w:pPr>
              <w:rPr>
                <w:sz w:val="20"/>
                <w:szCs w:val="20"/>
              </w:rPr>
            </w:pPr>
            <w:proofErr w:type="spellStart"/>
            <w:r w:rsidRPr="004A7DEC">
              <w:rPr>
                <w:sz w:val="20"/>
                <w:szCs w:val="20"/>
              </w:rPr>
              <w:t>Songprakun</w:t>
            </w:r>
            <w:proofErr w:type="spellEnd"/>
            <w:r w:rsidRPr="004A7DEC">
              <w:rPr>
                <w:sz w:val="20"/>
                <w:szCs w:val="20"/>
              </w:rPr>
              <w:t xml:space="preserve"> 2012  </w:t>
            </w:r>
          </w:p>
        </w:tc>
        <w:tc>
          <w:tcPr>
            <w:tcW w:w="1136" w:type="dxa"/>
            <w:noWrap/>
            <w:hideMark/>
          </w:tcPr>
          <w:p w14:paraId="09A93FD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56</w:t>
            </w:r>
          </w:p>
        </w:tc>
        <w:tc>
          <w:tcPr>
            <w:tcW w:w="987" w:type="dxa"/>
            <w:noWrap/>
            <w:hideMark/>
          </w:tcPr>
          <w:p w14:paraId="3D02FE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36FCE84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F66F63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PE, SST, PS, </w:t>
            </w:r>
            <w:proofErr w:type="spellStart"/>
            <w:r w:rsidRPr="004A7DEC">
              <w:rPr>
                <w:sz w:val="20"/>
                <w:szCs w:val="20"/>
              </w:rPr>
              <w:t>Rel</w:t>
            </w:r>
            <w:proofErr w:type="spellEnd"/>
            <w:r w:rsidRPr="004A7DEC">
              <w:rPr>
                <w:sz w:val="20"/>
                <w:szCs w:val="20"/>
              </w:rPr>
              <w:t>, HW</w:t>
            </w:r>
          </w:p>
        </w:tc>
        <w:tc>
          <w:tcPr>
            <w:tcW w:w="1295" w:type="dxa"/>
            <w:noWrap/>
            <w:hideMark/>
          </w:tcPr>
          <w:p w14:paraId="4C010F7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5FBC61B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58FD768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0EB8289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49F976F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08B34482"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CF2A68C" w14:textId="77777777" w:rsidR="00EE5A9C" w:rsidRPr="004A7DEC" w:rsidRDefault="00EE5A9C" w:rsidP="003F6FCA">
            <w:pPr>
              <w:rPr>
                <w:sz w:val="20"/>
                <w:szCs w:val="20"/>
              </w:rPr>
            </w:pPr>
            <w:r w:rsidRPr="004A7DEC">
              <w:rPr>
                <w:sz w:val="20"/>
                <w:szCs w:val="20"/>
              </w:rPr>
              <w:t xml:space="preserve">Taylor 1977 </w:t>
            </w:r>
          </w:p>
        </w:tc>
        <w:tc>
          <w:tcPr>
            <w:tcW w:w="1136" w:type="dxa"/>
            <w:noWrap/>
            <w:hideMark/>
          </w:tcPr>
          <w:p w14:paraId="23EC0E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14</w:t>
            </w:r>
          </w:p>
        </w:tc>
        <w:tc>
          <w:tcPr>
            <w:tcW w:w="987" w:type="dxa"/>
            <w:noWrap/>
            <w:hideMark/>
          </w:tcPr>
          <w:p w14:paraId="320537D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D3C379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A2D080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w:t>
            </w:r>
          </w:p>
        </w:tc>
        <w:tc>
          <w:tcPr>
            <w:tcW w:w="1295" w:type="dxa"/>
            <w:noWrap/>
            <w:hideMark/>
          </w:tcPr>
          <w:p w14:paraId="0C98BCA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5A8ACFB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w:t>
            </w:r>
          </w:p>
        </w:tc>
        <w:tc>
          <w:tcPr>
            <w:tcW w:w="1346" w:type="dxa"/>
            <w:noWrap/>
            <w:hideMark/>
          </w:tcPr>
          <w:p w14:paraId="1A4EEF3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40</w:t>
            </w:r>
          </w:p>
        </w:tc>
        <w:tc>
          <w:tcPr>
            <w:tcW w:w="1642" w:type="dxa"/>
            <w:noWrap/>
            <w:hideMark/>
          </w:tcPr>
          <w:p w14:paraId="613C5EC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640E03C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07B21B16"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057DB95" w14:textId="77777777" w:rsidR="00EE5A9C" w:rsidRPr="004A7DEC" w:rsidRDefault="00EE5A9C" w:rsidP="003F6FCA">
            <w:pPr>
              <w:rPr>
                <w:sz w:val="20"/>
                <w:szCs w:val="20"/>
              </w:rPr>
            </w:pPr>
            <w:r w:rsidRPr="004A7DEC">
              <w:rPr>
                <w:sz w:val="20"/>
                <w:szCs w:val="20"/>
              </w:rPr>
              <w:t xml:space="preserve">Teasdale 1984 </w:t>
            </w:r>
          </w:p>
        </w:tc>
        <w:tc>
          <w:tcPr>
            <w:tcW w:w="1136" w:type="dxa"/>
            <w:noWrap/>
            <w:hideMark/>
          </w:tcPr>
          <w:p w14:paraId="258FD15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44</w:t>
            </w:r>
          </w:p>
        </w:tc>
        <w:tc>
          <w:tcPr>
            <w:tcW w:w="987" w:type="dxa"/>
            <w:noWrap/>
            <w:hideMark/>
          </w:tcPr>
          <w:p w14:paraId="195F249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720B85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F1AE39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GS, PE, HW </w:t>
            </w:r>
          </w:p>
        </w:tc>
        <w:tc>
          <w:tcPr>
            <w:tcW w:w="1295" w:type="dxa"/>
            <w:noWrap/>
            <w:hideMark/>
          </w:tcPr>
          <w:p w14:paraId="059A318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076B1D2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20</w:t>
            </w:r>
          </w:p>
        </w:tc>
        <w:tc>
          <w:tcPr>
            <w:tcW w:w="1346" w:type="dxa"/>
            <w:noWrap/>
            <w:hideMark/>
          </w:tcPr>
          <w:p w14:paraId="334A267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1642" w:type="dxa"/>
            <w:noWrap/>
            <w:hideMark/>
          </w:tcPr>
          <w:p w14:paraId="3EB2F0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1CE056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767025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56C5C660" w14:textId="77777777" w:rsidR="00EE5A9C" w:rsidRPr="004A7DEC" w:rsidRDefault="00EE5A9C" w:rsidP="003F6FCA">
            <w:pPr>
              <w:rPr>
                <w:sz w:val="20"/>
                <w:szCs w:val="20"/>
              </w:rPr>
            </w:pPr>
            <w:proofErr w:type="spellStart"/>
            <w:r w:rsidRPr="004A7DEC">
              <w:rPr>
                <w:sz w:val="20"/>
                <w:szCs w:val="20"/>
              </w:rPr>
              <w:lastRenderedPageBreak/>
              <w:t>Ünlü</w:t>
            </w:r>
            <w:proofErr w:type="spellEnd"/>
            <w:r w:rsidRPr="004A7DEC">
              <w:rPr>
                <w:sz w:val="20"/>
                <w:szCs w:val="20"/>
              </w:rPr>
              <w:t xml:space="preserve"> Ince 2013 </w:t>
            </w:r>
          </w:p>
        </w:tc>
        <w:tc>
          <w:tcPr>
            <w:tcW w:w="1136" w:type="dxa"/>
            <w:noWrap/>
            <w:hideMark/>
          </w:tcPr>
          <w:p w14:paraId="7C58313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96</w:t>
            </w:r>
          </w:p>
        </w:tc>
        <w:tc>
          <w:tcPr>
            <w:tcW w:w="987" w:type="dxa"/>
            <w:noWrap/>
            <w:hideMark/>
          </w:tcPr>
          <w:p w14:paraId="5E6594E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7A0E2E1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0D0C2AB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PS</w:t>
            </w:r>
          </w:p>
        </w:tc>
        <w:tc>
          <w:tcPr>
            <w:tcW w:w="1295" w:type="dxa"/>
            <w:noWrap/>
            <w:hideMark/>
          </w:tcPr>
          <w:p w14:paraId="26CE6A1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57C8F17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w:t>
            </w:r>
          </w:p>
        </w:tc>
        <w:tc>
          <w:tcPr>
            <w:tcW w:w="1346" w:type="dxa"/>
            <w:noWrap/>
            <w:hideMark/>
          </w:tcPr>
          <w:p w14:paraId="52E508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37942EA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Multimedia</w:t>
            </w:r>
          </w:p>
        </w:tc>
        <w:tc>
          <w:tcPr>
            <w:tcW w:w="1702" w:type="dxa"/>
            <w:noWrap/>
            <w:hideMark/>
          </w:tcPr>
          <w:p w14:paraId="4ACDE21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44AD82A9"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5D0AA3B" w14:textId="77777777" w:rsidR="00EE5A9C" w:rsidRPr="004A7DEC" w:rsidRDefault="00EE5A9C" w:rsidP="003F6FCA">
            <w:pPr>
              <w:rPr>
                <w:sz w:val="20"/>
                <w:szCs w:val="20"/>
              </w:rPr>
            </w:pPr>
            <w:proofErr w:type="spellStart"/>
            <w:r w:rsidRPr="004A7DEC">
              <w:rPr>
                <w:sz w:val="20"/>
                <w:szCs w:val="20"/>
              </w:rPr>
              <w:t>Usaf</w:t>
            </w:r>
            <w:proofErr w:type="spellEnd"/>
            <w:r w:rsidRPr="004A7DEC">
              <w:rPr>
                <w:sz w:val="20"/>
                <w:szCs w:val="20"/>
              </w:rPr>
              <w:t xml:space="preserve"> 1990 </w:t>
            </w:r>
          </w:p>
        </w:tc>
        <w:tc>
          <w:tcPr>
            <w:tcW w:w="1136" w:type="dxa"/>
            <w:noWrap/>
            <w:hideMark/>
          </w:tcPr>
          <w:p w14:paraId="511F53E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987" w:type="dxa"/>
            <w:noWrap/>
            <w:hideMark/>
          </w:tcPr>
          <w:p w14:paraId="39E1AC4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19B6CA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62A3E70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PE, SST, </w:t>
            </w:r>
            <w:proofErr w:type="spellStart"/>
            <w:r w:rsidRPr="004A7DEC">
              <w:rPr>
                <w:sz w:val="20"/>
                <w:szCs w:val="20"/>
              </w:rPr>
              <w:t>Rel</w:t>
            </w:r>
            <w:proofErr w:type="spellEnd"/>
          </w:p>
        </w:tc>
        <w:tc>
          <w:tcPr>
            <w:tcW w:w="1295" w:type="dxa"/>
            <w:noWrap/>
            <w:hideMark/>
          </w:tcPr>
          <w:p w14:paraId="44E2153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3055930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5DF5A95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120</w:t>
            </w:r>
          </w:p>
        </w:tc>
        <w:tc>
          <w:tcPr>
            <w:tcW w:w="1642" w:type="dxa"/>
            <w:noWrap/>
            <w:hideMark/>
          </w:tcPr>
          <w:p w14:paraId="346F355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95F362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1D170B49"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4F7A56F9" w14:textId="77777777" w:rsidR="00EE5A9C" w:rsidRPr="004A7DEC" w:rsidRDefault="00EE5A9C" w:rsidP="003F6FCA">
            <w:pPr>
              <w:rPr>
                <w:sz w:val="20"/>
                <w:szCs w:val="20"/>
              </w:rPr>
            </w:pPr>
            <w:r w:rsidRPr="004A7DEC">
              <w:rPr>
                <w:sz w:val="20"/>
                <w:szCs w:val="20"/>
              </w:rPr>
              <w:t xml:space="preserve">van den </w:t>
            </w:r>
            <w:proofErr w:type="spellStart"/>
            <w:r w:rsidRPr="004A7DEC">
              <w:rPr>
                <w:sz w:val="20"/>
                <w:szCs w:val="20"/>
              </w:rPr>
              <w:t>Hout</w:t>
            </w:r>
            <w:proofErr w:type="spellEnd"/>
            <w:r w:rsidRPr="004A7DEC">
              <w:rPr>
                <w:sz w:val="20"/>
                <w:szCs w:val="20"/>
              </w:rPr>
              <w:t xml:space="preserve"> 1995 </w:t>
            </w:r>
          </w:p>
        </w:tc>
        <w:tc>
          <w:tcPr>
            <w:tcW w:w="1136" w:type="dxa"/>
            <w:noWrap/>
            <w:hideMark/>
          </w:tcPr>
          <w:p w14:paraId="2367768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29</w:t>
            </w:r>
          </w:p>
        </w:tc>
        <w:tc>
          <w:tcPr>
            <w:tcW w:w="987" w:type="dxa"/>
            <w:noWrap/>
            <w:hideMark/>
          </w:tcPr>
          <w:p w14:paraId="533B24B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1EFC23C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49F52B9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BA</w:t>
            </w:r>
          </w:p>
        </w:tc>
        <w:tc>
          <w:tcPr>
            <w:tcW w:w="1295" w:type="dxa"/>
            <w:noWrap/>
            <w:hideMark/>
          </w:tcPr>
          <w:p w14:paraId="5D96E0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003CFB9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3E8C950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90</w:t>
            </w:r>
          </w:p>
        </w:tc>
        <w:tc>
          <w:tcPr>
            <w:tcW w:w="1642" w:type="dxa"/>
            <w:noWrap/>
            <w:hideMark/>
          </w:tcPr>
          <w:p w14:paraId="323D870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7D72183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252B6382"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818B02F" w14:textId="77777777" w:rsidR="00EE5A9C" w:rsidRPr="004A7DEC" w:rsidRDefault="00EE5A9C" w:rsidP="003F6FCA">
            <w:pPr>
              <w:rPr>
                <w:sz w:val="20"/>
                <w:szCs w:val="20"/>
              </w:rPr>
            </w:pPr>
            <w:proofErr w:type="spellStart"/>
            <w:r w:rsidRPr="004A7DEC">
              <w:rPr>
                <w:sz w:val="20"/>
                <w:szCs w:val="20"/>
              </w:rPr>
              <w:t>Vernmark</w:t>
            </w:r>
            <w:proofErr w:type="spellEnd"/>
            <w:r w:rsidRPr="004A7DEC">
              <w:rPr>
                <w:sz w:val="20"/>
                <w:szCs w:val="20"/>
              </w:rPr>
              <w:t xml:space="preserve"> 2010  </w:t>
            </w:r>
          </w:p>
        </w:tc>
        <w:tc>
          <w:tcPr>
            <w:tcW w:w="1136" w:type="dxa"/>
            <w:noWrap/>
            <w:hideMark/>
          </w:tcPr>
          <w:p w14:paraId="062BCB8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88</w:t>
            </w:r>
          </w:p>
        </w:tc>
        <w:tc>
          <w:tcPr>
            <w:tcW w:w="987" w:type="dxa"/>
            <w:noWrap/>
            <w:hideMark/>
          </w:tcPr>
          <w:p w14:paraId="592C96D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1EA3C64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0BFA0AD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w:t>
            </w:r>
          </w:p>
        </w:tc>
        <w:tc>
          <w:tcPr>
            <w:tcW w:w="1295" w:type="dxa"/>
            <w:noWrap/>
            <w:hideMark/>
          </w:tcPr>
          <w:p w14:paraId="127E1E9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0B693E5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Arm 1: 7, Arm 2: 8 </w:t>
            </w:r>
          </w:p>
        </w:tc>
        <w:tc>
          <w:tcPr>
            <w:tcW w:w="1346" w:type="dxa"/>
            <w:noWrap/>
            <w:hideMark/>
          </w:tcPr>
          <w:p w14:paraId="5F891FC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hideMark/>
          </w:tcPr>
          <w:p w14:paraId="2A956B3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multimedia </w:t>
            </w:r>
            <w:r>
              <w:rPr>
                <w:sz w:val="20"/>
                <w:szCs w:val="20"/>
              </w:rPr>
              <w:t xml:space="preserve">    </w:t>
            </w:r>
            <w:r w:rsidRPr="004A7DEC">
              <w:rPr>
                <w:sz w:val="20"/>
                <w:szCs w:val="20"/>
              </w:rPr>
              <w:t>2: multimedia</w:t>
            </w:r>
          </w:p>
        </w:tc>
        <w:tc>
          <w:tcPr>
            <w:tcW w:w="1702" w:type="dxa"/>
            <w:noWrap/>
            <w:hideMark/>
          </w:tcPr>
          <w:p w14:paraId="413EE6D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4BBB5579"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C95470D" w14:textId="77777777" w:rsidR="00EE5A9C" w:rsidRPr="004A7DEC" w:rsidRDefault="00EE5A9C" w:rsidP="003F6FCA">
            <w:pPr>
              <w:rPr>
                <w:sz w:val="20"/>
                <w:szCs w:val="20"/>
              </w:rPr>
            </w:pPr>
            <w:r w:rsidRPr="004A7DEC">
              <w:rPr>
                <w:sz w:val="20"/>
                <w:szCs w:val="20"/>
              </w:rPr>
              <w:t xml:space="preserve">Wagner 2014  </w:t>
            </w:r>
          </w:p>
        </w:tc>
        <w:tc>
          <w:tcPr>
            <w:tcW w:w="1136" w:type="dxa"/>
            <w:noWrap/>
            <w:hideMark/>
          </w:tcPr>
          <w:p w14:paraId="55D3628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62</w:t>
            </w:r>
          </w:p>
        </w:tc>
        <w:tc>
          <w:tcPr>
            <w:tcW w:w="987" w:type="dxa"/>
            <w:noWrap/>
            <w:hideMark/>
          </w:tcPr>
          <w:p w14:paraId="29771C8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598F025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CBT            2.CBT </w:t>
            </w:r>
          </w:p>
        </w:tc>
        <w:tc>
          <w:tcPr>
            <w:tcW w:w="2822" w:type="dxa"/>
            <w:hideMark/>
          </w:tcPr>
          <w:p w14:paraId="5E59E1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BA, PE, SST, HW, Final                    2. BA, PE, SST, HW, Final</w:t>
            </w:r>
          </w:p>
        </w:tc>
        <w:tc>
          <w:tcPr>
            <w:tcW w:w="1295" w:type="dxa"/>
            <w:noWrap/>
            <w:hideMark/>
          </w:tcPr>
          <w:p w14:paraId="393A5A0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0E9BFB8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8                  Arm 2: 8</w:t>
            </w:r>
          </w:p>
        </w:tc>
        <w:tc>
          <w:tcPr>
            <w:tcW w:w="1346" w:type="dxa"/>
            <w:hideMark/>
          </w:tcPr>
          <w:p w14:paraId="110E67F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60                          Arm 2: NR</w:t>
            </w:r>
          </w:p>
        </w:tc>
        <w:tc>
          <w:tcPr>
            <w:tcW w:w="1642" w:type="dxa"/>
            <w:hideMark/>
          </w:tcPr>
          <w:p w14:paraId="70B6CEA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Face-to-Face        2: Multimedia </w:t>
            </w:r>
          </w:p>
        </w:tc>
        <w:tc>
          <w:tcPr>
            <w:tcW w:w="1702" w:type="dxa"/>
            <w:noWrap/>
            <w:hideMark/>
          </w:tcPr>
          <w:p w14:paraId="30230D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1BF0C18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6CCADC6B" w14:textId="77777777" w:rsidR="00EE5A9C" w:rsidRPr="004A7DEC" w:rsidRDefault="00EE5A9C" w:rsidP="003F6FCA">
            <w:pPr>
              <w:rPr>
                <w:sz w:val="20"/>
                <w:szCs w:val="20"/>
              </w:rPr>
            </w:pPr>
            <w:r w:rsidRPr="004A7DEC">
              <w:rPr>
                <w:sz w:val="20"/>
                <w:szCs w:val="20"/>
              </w:rPr>
              <w:t xml:space="preserve">Williams 2013 </w:t>
            </w:r>
          </w:p>
        </w:tc>
        <w:tc>
          <w:tcPr>
            <w:tcW w:w="1136" w:type="dxa"/>
            <w:noWrap/>
            <w:hideMark/>
          </w:tcPr>
          <w:p w14:paraId="3D76F06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281</w:t>
            </w:r>
          </w:p>
        </w:tc>
        <w:tc>
          <w:tcPr>
            <w:tcW w:w="987" w:type="dxa"/>
            <w:noWrap/>
            <w:hideMark/>
          </w:tcPr>
          <w:p w14:paraId="16F273A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6E4C3A7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7D6ADA4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HW, Final</w:t>
            </w:r>
          </w:p>
        </w:tc>
        <w:tc>
          <w:tcPr>
            <w:tcW w:w="1295" w:type="dxa"/>
            <w:noWrap/>
            <w:hideMark/>
          </w:tcPr>
          <w:p w14:paraId="07452F9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TAU</w:t>
            </w:r>
          </w:p>
        </w:tc>
        <w:tc>
          <w:tcPr>
            <w:tcW w:w="1258" w:type="dxa"/>
            <w:noWrap/>
            <w:hideMark/>
          </w:tcPr>
          <w:p w14:paraId="04404EB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46" w:type="dxa"/>
            <w:noWrap/>
            <w:hideMark/>
          </w:tcPr>
          <w:p w14:paraId="32186A3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40</w:t>
            </w:r>
          </w:p>
        </w:tc>
        <w:tc>
          <w:tcPr>
            <w:tcW w:w="1642" w:type="dxa"/>
            <w:noWrap/>
            <w:hideMark/>
          </w:tcPr>
          <w:p w14:paraId="6DAEBDF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Hybrid</w:t>
            </w:r>
          </w:p>
        </w:tc>
        <w:tc>
          <w:tcPr>
            <w:tcW w:w="1702" w:type="dxa"/>
            <w:noWrap/>
            <w:hideMark/>
          </w:tcPr>
          <w:p w14:paraId="63BB1A6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6C6F1E35"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E3E19C8" w14:textId="77777777" w:rsidR="00EE5A9C" w:rsidRPr="004A7DEC" w:rsidRDefault="00EE5A9C" w:rsidP="003F6FCA">
            <w:pPr>
              <w:rPr>
                <w:sz w:val="20"/>
                <w:szCs w:val="20"/>
              </w:rPr>
            </w:pPr>
            <w:r w:rsidRPr="004A7DEC">
              <w:rPr>
                <w:sz w:val="20"/>
                <w:szCs w:val="20"/>
              </w:rPr>
              <w:t xml:space="preserve">Wilson 1983 </w:t>
            </w:r>
          </w:p>
        </w:tc>
        <w:tc>
          <w:tcPr>
            <w:tcW w:w="1136" w:type="dxa"/>
            <w:noWrap/>
            <w:hideMark/>
          </w:tcPr>
          <w:p w14:paraId="2F700C8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17</w:t>
            </w:r>
          </w:p>
        </w:tc>
        <w:tc>
          <w:tcPr>
            <w:tcW w:w="987" w:type="dxa"/>
            <w:noWrap/>
            <w:hideMark/>
          </w:tcPr>
          <w:p w14:paraId="789CC4F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313E487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3D6E272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45E04ED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493E7CB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8</w:t>
            </w:r>
          </w:p>
        </w:tc>
        <w:tc>
          <w:tcPr>
            <w:tcW w:w="1346" w:type="dxa"/>
            <w:noWrap/>
            <w:hideMark/>
          </w:tcPr>
          <w:p w14:paraId="7D43E2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60</w:t>
            </w:r>
          </w:p>
        </w:tc>
        <w:tc>
          <w:tcPr>
            <w:tcW w:w="1642" w:type="dxa"/>
            <w:noWrap/>
            <w:hideMark/>
          </w:tcPr>
          <w:p w14:paraId="3062CBFE"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5938A06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1E21EF69"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DE6C253" w14:textId="77777777" w:rsidR="00EE5A9C" w:rsidRPr="004A7DEC" w:rsidRDefault="00EE5A9C" w:rsidP="003F6FCA">
            <w:pPr>
              <w:rPr>
                <w:sz w:val="20"/>
                <w:szCs w:val="20"/>
              </w:rPr>
            </w:pPr>
            <w:proofErr w:type="spellStart"/>
            <w:r w:rsidRPr="004A7DEC">
              <w:rPr>
                <w:sz w:val="20"/>
                <w:szCs w:val="20"/>
              </w:rPr>
              <w:t>Wollersheim</w:t>
            </w:r>
            <w:proofErr w:type="spellEnd"/>
            <w:r w:rsidRPr="004A7DEC">
              <w:rPr>
                <w:sz w:val="20"/>
                <w:szCs w:val="20"/>
              </w:rPr>
              <w:t xml:space="preserve"> 1991 </w:t>
            </w:r>
          </w:p>
        </w:tc>
        <w:tc>
          <w:tcPr>
            <w:tcW w:w="1136" w:type="dxa"/>
            <w:noWrap/>
            <w:hideMark/>
          </w:tcPr>
          <w:p w14:paraId="18B9D9B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24</w:t>
            </w:r>
          </w:p>
        </w:tc>
        <w:tc>
          <w:tcPr>
            <w:tcW w:w="987" w:type="dxa"/>
            <w:noWrap/>
            <w:hideMark/>
          </w:tcPr>
          <w:p w14:paraId="2CE2538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w:t>
            </w:r>
          </w:p>
        </w:tc>
        <w:tc>
          <w:tcPr>
            <w:tcW w:w="1335" w:type="dxa"/>
            <w:noWrap/>
            <w:hideMark/>
          </w:tcPr>
          <w:p w14:paraId="01AAC97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0FFFC44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Cog, BA, SST, PS, </w:t>
            </w:r>
            <w:proofErr w:type="spellStart"/>
            <w:r w:rsidRPr="004A7DEC">
              <w:rPr>
                <w:sz w:val="20"/>
                <w:szCs w:val="20"/>
              </w:rPr>
              <w:t>Rel</w:t>
            </w:r>
            <w:proofErr w:type="spellEnd"/>
          </w:p>
        </w:tc>
        <w:tc>
          <w:tcPr>
            <w:tcW w:w="1295" w:type="dxa"/>
            <w:noWrap/>
            <w:hideMark/>
          </w:tcPr>
          <w:p w14:paraId="6218CC4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6C61A86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1:10, Arm 2: 3</w:t>
            </w:r>
          </w:p>
        </w:tc>
        <w:tc>
          <w:tcPr>
            <w:tcW w:w="1346" w:type="dxa"/>
            <w:noWrap/>
            <w:hideMark/>
          </w:tcPr>
          <w:p w14:paraId="7985F40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1:120</w:t>
            </w:r>
          </w:p>
        </w:tc>
        <w:tc>
          <w:tcPr>
            <w:tcW w:w="1642" w:type="dxa"/>
            <w:hideMark/>
          </w:tcPr>
          <w:p w14:paraId="22F043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Face-to-Face            </w:t>
            </w:r>
            <w:r>
              <w:rPr>
                <w:sz w:val="20"/>
                <w:szCs w:val="20"/>
              </w:rPr>
              <w:t xml:space="preserve">  </w:t>
            </w:r>
            <w:r w:rsidRPr="004A7DEC">
              <w:rPr>
                <w:sz w:val="20"/>
                <w:szCs w:val="20"/>
              </w:rPr>
              <w:t xml:space="preserve">   2: Hybrid        </w:t>
            </w:r>
          </w:p>
        </w:tc>
        <w:tc>
          <w:tcPr>
            <w:tcW w:w="1702" w:type="dxa"/>
            <w:hideMark/>
          </w:tcPr>
          <w:p w14:paraId="765E63A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Group             </w:t>
            </w:r>
            <w:r>
              <w:rPr>
                <w:sz w:val="20"/>
                <w:szCs w:val="20"/>
              </w:rPr>
              <w:t xml:space="preserve">  </w:t>
            </w:r>
            <w:r w:rsidRPr="004A7DEC">
              <w:rPr>
                <w:sz w:val="20"/>
                <w:szCs w:val="20"/>
              </w:rPr>
              <w:t>2: Individual</w:t>
            </w:r>
          </w:p>
        </w:tc>
      </w:tr>
      <w:tr w:rsidR="00EE5A9C" w:rsidRPr="004A7DEC" w14:paraId="5DAA8BB7"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6EA5ECC" w14:textId="77777777" w:rsidR="00EE5A9C" w:rsidRPr="004A7DEC" w:rsidRDefault="00EE5A9C" w:rsidP="003F6FCA">
            <w:pPr>
              <w:rPr>
                <w:sz w:val="20"/>
                <w:szCs w:val="20"/>
              </w:rPr>
            </w:pPr>
            <w:r w:rsidRPr="004A7DEC">
              <w:rPr>
                <w:sz w:val="20"/>
                <w:szCs w:val="20"/>
              </w:rPr>
              <w:t xml:space="preserve">Wong 2008 </w:t>
            </w:r>
          </w:p>
        </w:tc>
        <w:tc>
          <w:tcPr>
            <w:tcW w:w="1136" w:type="dxa"/>
            <w:noWrap/>
            <w:hideMark/>
          </w:tcPr>
          <w:p w14:paraId="38436EC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337</w:t>
            </w:r>
          </w:p>
        </w:tc>
        <w:tc>
          <w:tcPr>
            <w:tcW w:w="987" w:type="dxa"/>
            <w:noWrap/>
            <w:hideMark/>
          </w:tcPr>
          <w:p w14:paraId="0DFEC5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01EF8CF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5DFEFE3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w:t>
            </w:r>
          </w:p>
        </w:tc>
        <w:tc>
          <w:tcPr>
            <w:tcW w:w="1295" w:type="dxa"/>
            <w:noWrap/>
            <w:hideMark/>
          </w:tcPr>
          <w:p w14:paraId="1A6CAB0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NT</w:t>
            </w:r>
          </w:p>
        </w:tc>
        <w:tc>
          <w:tcPr>
            <w:tcW w:w="1258" w:type="dxa"/>
            <w:noWrap/>
            <w:hideMark/>
          </w:tcPr>
          <w:p w14:paraId="55EA0AD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10</w:t>
            </w:r>
          </w:p>
        </w:tc>
        <w:tc>
          <w:tcPr>
            <w:tcW w:w="1346" w:type="dxa"/>
            <w:noWrap/>
            <w:hideMark/>
          </w:tcPr>
          <w:p w14:paraId="0EAF28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150</w:t>
            </w:r>
          </w:p>
        </w:tc>
        <w:tc>
          <w:tcPr>
            <w:tcW w:w="1642" w:type="dxa"/>
            <w:noWrap/>
            <w:hideMark/>
          </w:tcPr>
          <w:p w14:paraId="70BE52D6"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507CC55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452D5F80"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2BEDCC5" w14:textId="77777777" w:rsidR="00EE5A9C" w:rsidRPr="004A7DEC" w:rsidRDefault="00EE5A9C" w:rsidP="003F6FCA">
            <w:pPr>
              <w:rPr>
                <w:sz w:val="20"/>
                <w:szCs w:val="20"/>
              </w:rPr>
            </w:pPr>
            <w:r w:rsidRPr="004A7DEC">
              <w:rPr>
                <w:sz w:val="20"/>
                <w:szCs w:val="20"/>
              </w:rPr>
              <w:t xml:space="preserve">Wright 2005 </w:t>
            </w:r>
          </w:p>
        </w:tc>
        <w:tc>
          <w:tcPr>
            <w:tcW w:w="1136" w:type="dxa"/>
            <w:noWrap/>
            <w:hideMark/>
          </w:tcPr>
          <w:p w14:paraId="1F2863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45</w:t>
            </w:r>
          </w:p>
        </w:tc>
        <w:tc>
          <w:tcPr>
            <w:tcW w:w="987" w:type="dxa"/>
            <w:noWrap/>
            <w:hideMark/>
          </w:tcPr>
          <w:p w14:paraId="6B907C1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20F6158A"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BA5212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 BA, PE. HW, Final</w:t>
            </w:r>
          </w:p>
        </w:tc>
        <w:tc>
          <w:tcPr>
            <w:tcW w:w="1295" w:type="dxa"/>
            <w:noWrap/>
            <w:hideMark/>
          </w:tcPr>
          <w:p w14:paraId="28F6B79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1BED88C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9</w:t>
            </w:r>
          </w:p>
        </w:tc>
        <w:tc>
          <w:tcPr>
            <w:tcW w:w="1346" w:type="dxa"/>
            <w:noWrap/>
            <w:hideMark/>
          </w:tcPr>
          <w:p w14:paraId="02A3FB6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50</w:t>
            </w:r>
          </w:p>
        </w:tc>
        <w:tc>
          <w:tcPr>
            <w:tcW w:w="1642" w:type="dxa"/>
            <w:noWrap/>
            <w:hideMark/>
          </w:tcPr>
          <w:p w14:paraId="67EF729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Hybrid</w:t>
            </w:r>
          </w:p>
        </w:tc>
        <w:tc>
          <w:tcPr>
            <w:tcW w:w="1702" w:type="dxa"/>
            <w:noWrap/>
            <w:hideMark/>
          </w:tcPr>
          <w:p w14:paraId="680C9141"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7CA6CB3E" w14:textId="77777777" w:rsidTr="003F6FCA">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78B5991F" w14:textId="77777777" w:rsidR="00EE5A9C" w:rsidRPr="004A7DEC" w:rsidRDefault="00EE5A9C" w:rsidP="003F6FCA">
            <w:pPr>
              <w:rPr>
                <w:sz w:val="20"/>
                <w:szCs w:val="20"/>
              </w:rPr>
            </w:pPr>
            <w:r w:rsidRPr="004A7DEC">
              <w:rPr>
                <w:sz w:val="20"/>
                <w:szCs w:val="20"/>
              </w:rPr>
              <w:t>Zeiss 1979  </w:t>
            </w:r>
          </w:p>
        </w:tc>
        <w:tc>
          <w:tcPr>
            <w:tcW w:w="1136" w:type="dxa"/>
            <w:noWrap/>
            <w:hideMark/>
          </w:tcPr>
          <w:p w14:paraId="69C0427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44</w:t>
            </w:r>
          </w:p>
        </w:tc>
        <w:tc>
          <w:tcPr>
            <w:tcW w:w="987" w:type="dxa"/>
            <w:noWrap/>
            <w:hideMark/>
          </w:tcPr>
          <w:p w14:paraId="0FC34B3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noWrap/>
            <w:hideMark/>
          </w:tcPr>
          <w:p w14:paraId="5229515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CBT</w:t>
            </w:r>
          </w:p>
        </w:tc>
        <w:tc>
          <w:tcPr>
            <w:tcW w:w="2822" w:type="dxa"/>
            <w:noWrap/>
            <w:hideMark/>
          </w:tcPr>
          <w:p w14:paraId="1622B16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Cog</w:t>
            </w:r>
          </w:p>
        </w:tc>
        <w:tc>
          <w:tcPr>
            <w:tcW w:w="1295" w:type="dxa"/>
            <w:noWrap/>
            <w:hideMark/>
          </w:tcPr>
          <w:p w14:paraId="4BFC8FBD"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WL</w:t>
            </w:r>
          </w:p>
        </w:tc>
        <w:tc>
          <w:tcPr>
            <w:tcW w:w="1258" w:type="dxa"/>
            <w:noWrap/>
            <w:hideMark/>
          </w:tcPr>
          <w:p w14:paraId="33231EE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12</w:t>
            </w:r>
          </w:p>
        </w:tc>
        <w:tc>
          <w:tcPr>
            <w:tcW w:w="1346" w:type="dxa"/>
            <w:noWrap/>
            <w:hideMark/>
          </w:tcPr>
          <w:p w14:paraId="65654434"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NR</w:t>
            </w:r>
          </w:p>
        </w:tc>
        <w:tc>
          <w:tcPr>
            <w:tcW w:w="1642" w:type="dxa"/>
            <w:noWrap/>
            <w:hideMark/>
          </w:tcPr>
          <w:p w14:paraId="78F6793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2296577B"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r w:rsidR="00EE5A9C" w:rsidRPr="004A7DEC" w14:paraId="4EBBF5E0" w14:textId="77777777" w:rsidTr="003F6FCA">
        <w:trPr>
          <w:trHeight w:val="6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25D00741" w14:textId="77777777" w:rsidR="00EE5A9C" w:rsidRPr="004A7DEC" w:rsidRDefault="00EE5A9C" w:rsidP="003F6FCA">
            <w:pPr>
              <w:rPr>
                <w:sz w:val="20"/>
                <w:szCs w:val="20"/>
              </w:rPr>
            </w:pPr>
            <w:proofErr w:type="spellStart"/>
            <w:r w:rsidRPr="004A7DEC">
              <w:rPr>
                <w:sz w:val="20"/>
                <w:szCs w:val="20"/>
              </w:rPr>
              <w:t>Zettle</w:t>
            </w:r>
            <w:proofErr w:type="spellEnd"/>
            <w:r w:rsidRPr="004A7DEC">
              <w:rPr>
                <w:sz w:val="20"/>
                <w:szCs w:val="20"/>
              </w:rPr>
              <w:t xml:space="preserve"> 1984  </w:t>
            </w:r>
          </w:p>
        </w:tc>
        <w:tc>
          <w:tcPr>
            <w:tcW w:w="1136" w:type="dxa"/>
            <w:noWrap/>
            <w:hideMark/>
          </w:tcPr>
          <w:p w14:paraId="38B31AA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19</w:t>
            </w:r>
          </w:p>
        </w:tc>
        <w:tc>
          <w:tcPr>
            <w:tcW w:w="987" w:type="dxa"/>
            <w:noWrap/>
            <w:hideMark/>
          </w:tcPr>
          <w:p w14:paraId="4A129B4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46DB395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3rd wave            2.CBT </w:t>
            </w:r>
          </w:p>
        </w:tc>
        <w:tc>
          <w:tcPr>
            <w:tcW w:w="2822" w:type="dxa"/>
            <w:hideMark/>
          </w:tcPr>
          <w:p w14:paraId="6332F2C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Cog, BA                                           2. Cog, BA</w:t>
            </w:r>
          </w:p>
        </w:tc>
        <w:tc>
          <w:tcPr>
            <w:tcW w:w="1295" w:type="dxa"/>
            <w:noWrap/>
            <w:hideMark/>
          </w:tcPr>
          <w:p w14:paraId="34989D0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5DCCDC20"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12                         Arm 2: 12</w:t>
            </w:r>
          </w:p>
        </w:tc>
        <w:tc>
          <w:tcPr>
            <w:tcW w:w="1346" w:type="dxa"/>
            <w:hideMark/>
          </w:tcPr>
          <w:p w14:paraId="1725958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60                          Arm 2: 60</w:t>
            </w:r>
          </w:p>
        </w:tc>
        <w:tc>
          <w:tcPr>
            <w:tcW w:w="1642" w:type="dxa"/>
            <w:noWrap/>
            <w:hideMark/>
          </w:tcPr>
          <w:p w14:paraId="17E58CE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5C5BF46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Individual</w:t>
            </w:r>
          </w:p>
        </w:tc>
      </w:tr>
      <w:tr w:rsidR="00EE5A9C" w:rsidRPr="004A7DEC" w14:paraId="583E6E48" w14:textId="77777777" w:rsidTr="003F6FCA">
        <w:trPr>
          <w:trHeight w:val="615"/>
        </w:trPr>
        <w:tc>
          <w:tcPr>
            <w:cnfStyle w:val="001000000000" w:firstRow="0" w:lastRow="0" w:firstColumn="1" w:lastColumn="0" w:oddVBand="0" w:evenVBand="0" w:oddHBand="0" w:evenHBand="0" w:firstRowFirstColumn="0" w:firstRowLastColumn="0" w:lastRowFirstColumn="0" w:lastRowLastColumn="0"/>
            <w:tcW w:w="1865" w:type="dxa"/>
            <w:noWrap/>
            <w:hideMark/>
          </w:tcPr>
          <w:p w14:paraId="1BD45FC7" w14:textId="77777777" w:rsidR="00EE5A9C" w:rsidRPr="004A7DEC" w:rsidRDefault="00EE5A9C" w:rsidP="003F6FCA">
            <w:pPr>
              <w:rPr>
                <w:sz w:val="20"/>
                <w:szCs w:val="20"/>
              </w:rPr>
            </w:pPr>
            <w:proofErr w:type="spellStart"/>
            <w:r w:rsidRPr="004A7DEC">
              <w:rPr>
                <w:sz w:val="20"/>
                <w:szCs w:val="20"/>
              </w:rPr>
              <w:t>Zettle</w:t>
            </w:r>
            <w:proofErr w:type="spellEnd"/>
            <w:r w:rsidRPr="004A7DEC">
              <w:rPr>
                <w:sz w:val="20"/>
                <w:szCs w:val="20"/>
              </w:rPr>
              <w:t xml:space="preserve"> 1989  </w:t>
            </w:r>
          </w:p>
        </w:tc>
        <w:tc>
          <w:tcPr>
            <w:tcW w:w="1136" w:type="dxa"/>
            <w:noWrap/>
            <w:hideMark/>
          </w:tcPr>
          <w:p w14:paraId="3D6B211F"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31</w:t>
            </w:r>
          </w:p>
        </w:tc>
        <w:tc>
          <w:tcPr>
            <w:tcW w:w="987" w:type="dxa"/>
            <w:noWrap/>
            <w:hideMark/>
          </w:tcPr>
          <w:p w14:paraId="51E27535"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2</w:t>
            </w:r>
          </w:p>
        </w:tc>
        <w:tc>
          <w:tcPr>
            <w:tcW w:w="1335" w:type="dxa"/>
            <w:hideMark/>
          </w:tcPr>
          <w:p w14:paraId="77B74F03"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 xml:space="preserve">1. 3rd wave            2.CBT </w:t>
            </w:r>
          </w:p>
        </w:tc>
        <w:tc>
          <w:tcPr>
            <w:tcW w:w="2822" w:type="dxa"/>
            <w:hideMark/>
          </w:tcPr>
          <w:p w14:paraId="4E5F215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1. BA                                                      2. Cog, BA</w:t>
            </w:r>
          </w:p>
        </w:tc>
        <w:tc>
          <w:tcPr>
            <w:tcW w:w="1295" w:type="dxa"/>
            <w:noWrap/>
            <w:hideMark/>
          </w:tcPr>
          <w:p w14:paraId="328F2588"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NA</w:t>
            </w:r>
          </w:p>
        </w:tc>
        <w:tc>
          <w:tcPr>
            <w:tcW w:w="1258" w:type="dxa"/>
            <w:hideMark/>
          </w:tcPr>
          <w:p w14:paraId="389F8FD9"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12                         Arm 2: 12</w:t>
            </w:r>
          </w:p>
        </w:tc>
        <w:tc>
          <w:tcPr>
            <w:tcW w:w="1346" w:type="dxa"/>
            <w:hideMark/>
          </w:tcPr>
          <w:p w14:paraId="5C5E4F92"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Arm 1: 90                        Arm 2: 90</w:t>
            </w:r>
          </w:p>
        </w:tc>
        <w:tc>
          <w:tcPr>
            <w:tcW w:w="1642" w:type="dxa"/>
            <w:noWrap/>
            <w:hideMark/>
          </w:tcPr>
          <w:p w14:paraId="291F88C7"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Face-to-face</w:t>
            </w:r>
          </w:p>
        </w:tc>
        <w:tc>
          <w:tcPr>
            <w:tcW w:w="1702" w:type="dxa"/>
            <w:noWrap/>
            <w:hideMark/>
          </w:tcPr>
          <w:p w14:paraId="39CF13FC" w14:textId="77777777" w:rsidR="00EE5A9C" w:rsidRPr="004A7DEC" w:rsidRDefault="00EE5A9C" w:rsidP="003F6FCA">
            <w:pPr>
              <w:cnfStyle w:val="000000000000" w:firstRow="0" w:lastRow="0" w:firstColumn="0" w:lastColumn="0" w:oddVBand="0" w:evenVBand="0" w:oddHBand="0" w:evenHBand="0" w:firstRowFirstColumn="0" w:firstRowLastColumn="0" w:lastRowFirstColumn="0" w:lastRowLastColumn="0"/>
              <w:rPr>
                <w:sz w:val="20"/>
                <w:szCs w:val="20"/>
              </w:rPr>
            </w:pPr>
            <w:r w:rsidRPr="004A7DEC">
              <w:rPr>
                <w:sz w:val="20"/>
                <w:szCs w:val="20"/>
              </w:rPr>
              <w:t>Group</w:t>
            </w:r>
          </w:p>
        </w:tc>
      </w:tr>
    </w:tbl>
    <w:p w14:paraId="6E19A1C9" w14:textId="77777777" w:rsidR="00EE5A9C" w:rsidRDefault="00EE5A9C" w:rsidP="00EE5A9C"/>
    <w:p w14:paraId="68608FDB" w14:textId="77777777" w:rsidR="00EE5A9C" w:rsidRDefault="00EE5A9C" w:rsidP="00EE5A9C">
      <w:pPr>
        <w:rPr>
          <w:sz w:val="20"/>
          <w:szCs w:val="20"/>
        </w:rPr>
      </w:pPr>
      <w:r>
        <w:rPr>
          <w:sz w:val="20"/>
          <w:szCs w:val="20"/>
        </w:rPr>
        <w:t>Table of study characteristics for 91 studies included in the network meta-analysis.</w:t>
      </w:r>
    </w:p>
    <w:p w14:paraId="5B7BBDDE" w14:textId="77777777" w:rsidR="00EE5A9C" w:rsidRPr="00873A2B" w:rsidRDefault="00EE5A9C" w:rsidP="00EE5A9C">
      <w:pPr>
        <w:rPr>
          <w:sz w:val="20"/>
          <w:szCs w:val="20"/>
        </w:rPr>
      </w:pPr>
      <w:r w:rsidRPr="00873A2B">
        <w:rPr>
          <w:sz w:val="20"/>
          <w:szCs w:val="20"/>
        </w:rPr>
        <w:t xml:space="preserve">Component Key:  </w:t>
      </w:r>
    </w:p>
    <w:p w14:paraId="352FCA69" w14:textId="77777777" w:rsidR="00EE5A9C" w:rsidRPr="00873A2B" w:rsidRDefault="00EE5A9C" w:rsidP="00EE5A9C">
      <w:pPr>
        <w:rPr>
          <w:sz w:val="20"/>
          <w:szCs w:val="20"/>
        </w:rPr>
      </w:pPr>
      <w:r w:rsidRPr="00873A2B">
        <w:rPr>
          <w:b/>
          <w:sz w:val="20"/>
          <w:szCs w:val="20"/>
        </w:rPr>
        <w:t>ACT</w:t>
      </w:r>
      <w:r w:rsidRPr="00873A2B">
        <w:rPr>
          <w:sz w:val="20"/>
          <w:szCs w:val="20"/>
        </w:rPr>
        <w:t xml:space="preserve"> Acceptance &amp; commitment therapy, </w:t>
      </w:r>
      <w:r w:rsidRPr="00873A2B">
        <w:rPr>
          <w:b/>
          <w:sz w:val="20"/>
          <w:szCs w:val="20"/>
        </w:rPr>
        <w:t>AP</w:t>
      </w:r>
      <w:r w:rsidRPr="00873A2B">
        <w:rPr>
          <w:sz w:val="20"/>
          <w:szCs w:val="20"/>
        </w:rPr>
        <w:t xml:space="preserve"> Attention placebo, </w:t>
      </w:r>
      <w:r w:rsidRPr="00873A2B">
        <w:rPr>
          <w:b/>
          <w:sz w:val="20"/>
          <w:szCs w:val="20"/>
        </w:rPr>
        <w:t>BA</w:t>
      </w:r>
      <w:r w:rsidRPr="00873A2B">
        <w:rPr>
          <w:sz w:val="20"/>
          <w:szCs w:val="20"/>
        </w:rPr>
        <w:t xml:space="preserve"> Behavioural activation, </w:t>
      </w:r>
      <w:r w:rsidRPr="00873A2B">
        <w:rPr>
          <w:b/>
          <w:sz w:val="20"/>
          <w:szCs w:val="20"/>
        </w:rPr>
        <w:t>Cog</w:t>
      </w:r>
      <w:r w:rsidRPr="00873A2B">
        <w:rPr>
          <w:sz w:val="20"/>
          <w:szCs w:val="20"/>
        </w:rPr>
        <w:t xml:space="preserve"> Cognitive Therapy, </w:t>
      </w:r>
      <w:r w:rsidRPr="00873A2B">
        <w:rPr>
          <w:b/>
          <w:sz w:val="20"/>
          <w:szCs w:val="20"/>
        </w:rPr>
        <w:t>Final</w:t>
      </w:r>
      <w:r w:rsidRPr="00873A2B">
        <w:rPr>
          <w:sz w:val="20"/>
          <w:szCs w:val="20"/>
        </w:rPr>
        <w:t xml:space="preserve"> </w:t>
      </w:r>
      <w:proofErr w:type="spellStart"/>
      <w:r w:rsidRPr="00873A2B">
        <w:rPr>
          <w:sz w:val="20"/>
          <w:szCs w:val="20"/>
        </w:rPr>
        <w:t>Final</w:t>
      </w:r>
      <w:proofErr w:type="spellEnd"/>
      <w:r w:rsidRPr="00873A2B">
        <w:rPr>
          <w:sz w:val="20"/>
          <w:szCs w:val="20"/>
        </w:rPr>
        <w:t xml:space="preserve"> </w:t>
      </w:r>
      <w:proofErr w:type="gramStart"/>
      <w:r w:rsidRPr="00873A2B">
        <w:rPr>
          <w:sz w:val="20"/>
          <w:szCs w:val="20"/>
        </w:rPr>
        <w:t xml:space="preserve">session,  </w:t>
      </w:r>
      <w:r w:rsidRPr="00873A2B">
        <w:rPr>
          <w:b/>
          <w:sz w:val="20"/>
          <w:szCs w:val="20"/>
        </w:rPr>
        <w:t>GS</w:t>
      </w:r>
      <w:proofErr w:type="gramEnd"/>
      <w:r w:rsidRPr="00873A2B">
        <w:rPr>
          <w:sz w:val="20"/>
          <w:szCs w:val="20"/>
        </w:rPr>
        <w:t xml:space="preserve"> Goal setting, </w:t>
      </w:r>
      <w:r w:rsidRPr="00873A2B">
        <w:rPr>
          <w:b/>
          <w:sz w:val="20"/>
          <w:szCs w:val="20"/>
        </w:rPr>
        <w:t xml:space="preserve">HW </w:t>
      </w:r>
      <w:r w:rsidRPr="00873A2B">
        <w:rPr>
          <w:sz w:val="20"/>
          <w:szCs w:val="20"/>
        </w:rPr>
        <w:t xml:space="preserve">Homework, </w:t>
      </w:r>
      <w:r w:rsidRPr="00873A2B">
        <w:rPr>
          <w:b/>
          <w:sz w:val="20"/>
          <w:szCs w:val="20"/>
        </w:rPr>
        <w:t>Mindful</w:t>
      </w:r>
      <w:r w:rsidRPr="00873A2B">
        <w:rPr>
          <w:sz w:val="20"/>
          <w:szCs w:val="20"/>
        </w:rPr>
        <w:t xml:space="preserve"> Mindfulness-based CBT,  </w:t>
      </w:r>
      <w:r w:rsidRPr="00873A2B">
        <w:rPr>
          <w:b/>
          <w:sz w:val="20"/>
          <w:szCs w:val="20"/>
        </w:rPr>
        <w:t>NA</w:t>
      </w:r>
      <w:r w:rsidRPr="00873A2B">
        <w:rPr>
          <w:sz w:val="20"/>
          <w:szCs w:val="20"/>
        </w:rPr>
        <w:t xml:space="preserve"> Not applicable, </w:t>
      </w:r>
      <w:r w:rsidRPr="00873A2B">
        <w:rPr>
          <w:b/>
          <w:sz w:val="20"/>
          <w:szCs w:val="20"/>
        </w:rPr>
        <w:t>NT</w:t>
      </w:r>
      <w:r w:rsidRPr="00873A2B">
        <w:rPr>
          <w:sz w:val="20"/>
          <w:szCs w:val="20"/>
        </w:rPr>
        <w:t xml:space="preserve"> No treatment, </w:t>
      </w:r>
      <w:r w:rsidRPr="00873A2B">
        <w:rPr>
          <w:b/>
          <w:sz w:val="20"/>
          <w:szCs w:val="20"/>
        </w:rPr>
        <w:t>PS</w:t>
      </w:r>
      <w:r w:rsidRPr="00873A2B">
        <w:rPr>
          <w:sz w:val="20"/>
          <w:szCs w:val="20"/>
        </w:rPr>
        <w:t xml:space="preserve"> Problem solving, </w:t>
      </w:r>
      <w:r w:rsidRPr="00873A2B">
        <w:rPr>
          <w:b/>
          <w:sz w:val="20"/>
          <w:szCs w:val="20"/>
        </w:rPr>
        <w:t>PE</w:t>
      </w:r>
      <w:r w:rsidRPr="00873A2B">
        <w:rPr>
          <w:sz w:val="20"/>
          <w:szCs w:val="20"/>
        </w:rPr>
        <w:t xml:space="preserve"> Psychoeducation, </w:t>
      </w:r>
      <w:r w:rsidRPr="00873A2B">
        <w:rPr>
          <w:b/>
          <w:sz w:val="20"/>
          <w:szCs w:val="20"/>
        </w:rPr>
        <w:t>PP</w:t>
      </w:r>
      <w:r w:rsidRPr="00873A2B">
        <w:rPr>
          <w:sz w:val="20"/>
          <w:szCs w:val="20"/>
        </w:rPr>
        <w:t xml:space="preserve"> Psychological placebo, </w:t>
      </w:r>
      <w:proofErr w:type="spellStart"/>
      <w:r w:rsidRPr="00873A2B">
        <w:rPr>
          <w:b/>
          <w:sz w:val="20"/>
          <w:szCs w:val="20"/>
        </w:rPr>
        <w:t>Rel</w:t>
      </w:r>
      <w:proofErr w:type="spellEnd"/>
      <w:r w:rsidRPr="00873A2B">
        <w:rPr>
          <w:sz w:val="20"/>
          <w:szCs w:val="20"/>
        </w:rPr>
        <w:t xml:space="preserve"> Relaxation, </w:t>
      </w:r>
      <w:r w:rsidRPr="00873A2B">
        <w:rPr>
          <w:b/>
          <w:sz w:val="20"/>
          <w:szCs w:val="20"/>
        </w:rPr>
        <w:t>SST</w:t>
      </w:r>
      <w:r w:rsidRPr="00873A2B">
        <w:rPr>
          <w:sz w:val="20"/>
          <w:szCs w:val="20"/>
        </w:rPr>
        <w:t xml:space="preserve"> Social skills training,  </w:t>
      </w:r>
      <w:r w:rsidRPr="00873A2B">
        <w:rPr>
          <w:b/>
          <w:sz w:val="20"/>
          <w:szCs w:val="20"/>
        </w:rPr>
        <w:t>TAU</w:t>
      </w:r>
      <w:r w:rsidRPr="00873A2B">
        <w:rPr>
          <w:sz w:val="20"/>
          <w:szCs w:val="20"/>
        </w:rPr>
        <w:t xml:space="preserve"> Treatment as Usual, </w:t>
      </w:r>
      <w:r w:rsidRPr="00873A2B">
        <w:rPr>
          <w:b/>
          <w:sz w:val="20"/>
          <w:szCs w:val="20"/>
        </w:rPr>
        <w:t>WL</w:t>
      </w:r>
      <w:r w:rsidRPr="00873A2B">
        <w:rPr>
          <w:sz w:val="20"/>
          <w:szCs w:val="20"/>
        </w:rPr>
        <w:t xml:space="preserve"> Waiting List.</w:t>
      </w:r>
    </w:p>
    <w:p w14:paraId="1119A963" w14:textId="77777777" w:rsidR="00375334" w:rsidRPr="00375334" w:rsidRDefault="00375334" w:rsidP="00375334"/>
    <w:p w14:paraId="5C33147A" w14:textId="77777777" w:rsidR="004B2D60" w:rsidRDefault="004B2D60">
      <w:pPr>
        <w:rPr>
          <w:rFonts w:ascii="Calibri Light" w:eastAsiaTheme="majorEastAsia" w:hAnsi="Calibri Light" w:cstheme="majorBidi"/>
          <w:color w:val="2F5496" w:themeColor="accent1" w:themeShade="BF"/>
          <w:sz w:val="26"/>
          <w:szCs w:val="26"/>
        </w:rPr>
      </w:pPr>
      <w:r>
        <w:br w:type="page"/>
      </w:r>
    </w:p>
    <w:p w14:paraId="729C98C0" w14:textId="77777777" w:rsidR="00EE5A9C" w:rsidRDefault="00EE5A9C" w:rsidP="004E4D41">
      <w:pPr>
        <w:pStyle w:val="Heading2"/>
        <w:sectPr w:rsidR="00EE5A9C" w:rsidSect="00E36E8C">
          <w:type w:val="continuous"/>
          <w:pgSz w:w="16838" w:h="11906" w:orient="landscape"/>
          <w:pgMar w:top="1440" w:right="1440" w:bottom="1440" w:left="1440" w:header="709" w:footer="709" w:gutter="0"/>
          <w:cols w:space="708"/>
          <w:docGrid w:linePitch="360"/>
        </w:sectPr>
      </w:pPr>
    </w:p>
    <w:p w14:paraId="3F03F7FA" w14:textId="0A132689" w:rsidR="004E4D41" w:rsidRPr="001E261C" w:rsidRDefault="004E4D41" w:rsidP="004E4D41">
      <w:pPr>
        <w:pStyle w:val="Heading2"/>
      </w:pPr>
      <w:r>
        <w:lastRenderedPageBreak/>
        <w:t xml:space="preserve">Web Appendix </w:t>
      </w:r>
      <w:r w:rsidR="00E36E8C">
        <w:t>5</w:t>
      </w:r>
      <w:r w:rsidRPr="001E261C">
        <w:t xml:space="preserve">: </w:t>
      </w:r>
      <w:r>
        <w:t>Risk of Bias Assessments</w:t>
      </w:r>
    </w:p>
    <w:p w14:paraId="164CFC3A" w14:textId="5B9E6C89" w:rsidR="004E4D41" w:rsidRPr="004E4D41" w:rsidRDefault="005C5B14" w:rsidP="004E4D41">
      <w:r>
        <w:rPr>
          <w:noProof/>
        </w:rPr>
        <w:drawing>
          <wp:inline distT="0" distB="0" distL="0" distR="0" wp14:anchorId="67B6BC2D" wp14:editId="77ABFD9B">
            <wp:extent cx="5731510" cy="21844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 summary.tif"/>
                    <pic:cNvPicPr/>
                  </pic:nvPicPr>
                  <pic:blipFill>
                    <a:blip r:embed="rId68">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2274FEB6" w14:textId="14F3436E" w:rsidR="00F00473" w:rsidRPr="001E261C" w:rsidRDefault="000D5078" w:rsidP="00F00473">
      <w:r>
        <w:t xml:space="preserve">Risk of bias assessments for each study are presented in </w:t>
      </w:r>
      <w:r w:rsidR="008A3F34">
        <w:t>Web Figure 1.</w:t>
      </w:r>
    </w:p>
    <w:p w14:paraId="1E29D815" w14:textId="77777777" w:rsidR="004B2D60" w:rsidRDefault="004B2D60">
      <w:pPr>
        <w:rPr>
          <w:rFonts w:ascii="Calibri Light" w:eastAsiaTheme="majorEastAsia" w:hAnsi="Calibri Light" w:cstheme="majorBidi"/>
          <w:color w:val="2F5496" w:themeColor="accent1" w:themeShade="BF"/>
          <w:sz w:val="26"/>
          <w:szCs w:val="26"/>
        </w:rPr>
      </w:pPr>
      <w:r>
        <w:br w:type="page"/>
      </w:r>
    </w:p>
    <w:p w14:paraId="7D5C4416" w14:textId="49079E52" w:rsidR="00F00473" w:rsidRDefault="004E4D41" w:rsidP="00F00473">
      <w:pPr>
        <w:pStyle w:val="Heading2"/>
      </w:pPr>
      <w:r>
        <w:lastRenderedPageBreak/>
        <w:t xml:space="preserve">Web Appendix </w:t>
      </w:r>
      <w:r w:rsidR="00E36E8C">
        <w:t>6</w:t>
      </w:r>
      <w:r w:rsidR="00F00473" w:rsidRPr="001E261C">
        <w:t>:</w:t>
      </w:r>
      <w:r>
        <w:t xml:space="preserve"> Additional NMA results</w:t>
      </w:r>
    </w:p>
    <w:p w14:paraId="57ACF421" w14:textId="77777777" w:rsidR="004E4D41" w:rsidRPr="004E4D41" w:rsidRDefault="004E4D41" w:rsidP="004E4D41">
      <w:pPr>
        <w:pStyle w:val="Heading3"/>
      </w:pPr>
      <w:r>
        <w:t>Comparison of model fit</w:t>
      </w:r>
      <w:r w:rsidR="009D4BF6">
        <w:t xml:space="preserve"> for Therapy Effect </w:t>
      </w:r>
      <w:r w:rsidR="007371B2">
        <w:t>m</w:t>
      </w:r>
      <w:r w:rsidR="009D4BF6">
        <w:t xml:space="preserve">odels </w:t>
      </w:r>
      <w:r>
        <w:t>(Deviance Information Criterion, DIC)</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06"/>
        <w:gridCol w:w="1559"/>
        <w:gridCol w:w="1560"/>
        <w:gridCol w:w="1791"/>
      </w:tblGrid>
      <w:tr w:rsidR="00F00473" w14:paraId="6D977618" w14:textId="77777777" w:rsidTr="00375334">
        <w:tc>
          <w:tcPr>
            <w:tcW w:w="4106" w:type="dxa"/>
          </w:tcPr>
          <w:p w14:paraId="211E84CF" w14:textId="77777777" w:rsidR="00F00473" w:rsidRPr="001E261C" w:rsidRDefault="00F00473" w:rsidP="00F00473"/>
        </w:tc>
        <w:tc>
          <w:tcPr>
            <w:tcW w:w="1559" w:type="dxa"/>
          </w:tcPr>
          <w:p w14:paraId="2AD9C57A" w14:textId="77777777" w:rsidR="00F00473" w:rsidRDefault="00F00473" w:rsidP="004E4D41">
            <w:pPr>
              <w:jc w:val="center"/>
              <w:rPr>
                <w:lang w:val="es-ES"/>
              </w:rPr>
            </w:pPr>
            <w:r>
              <w:rPr>
                <w:lang w:val="es-ES"/>
              </w:rPr>
              <w:t xml:space="preserve">FE </w:t>
            </w:r>
            <w:proofErr w:type="spellStart"/>
            <w:r>
              <w:rPr>
                <w:lang w:val="es-ES"/>
              </w:rPr>
              <w:t>consistency</w:t>
            </w:r>
            <w:proofErr w:type="spellEnd"/>
            <w:r>
              <w:rPr>
                <w:lang w:val="es-ES"/>
              </w:rPr>
              <w:t xml:space="preserve"> </w:t>
            </w:r>
            <w:proofErr w:type="spellStart"/>
            <w:r>
              <w:rPr>
                <w:lang w:val="es-ES"/>
              </w:rPr>
              <w:t>model</w:t>
            </w:r>
            <w:proofErr w:type="spellEnd"/>
          </w:p>
        </w:tc>
        <w:tc>
          <w:tcPr>
            <w:tcW w:w="1560" w:type="dxa"/>
          </w:tcPr>
          <w:p w14:paraId="7F79AFB6" w14:textId="77777777" w:rsidR="00F00473" w:rsidRPr="004E4D41" w:rsidRDefault="00F00473" w:rsidP="004E4D41">
            <w:pPr>
              <w:jc w:val="center"/>
            </w:pPr>
            <w:r w:rsidRPr="004E4D41">
              <w:t xml:space="preserve">RE consistency </w:t>
            </w:r>
            <w:r w:rsidR="004E4D41" w:rsidRPr="004E4D41">
              <w:br/>
            </w:r>
            <w:r w:rsidRPr="004E4D41">
              <w:t>model</w:t>
            </w:r>
          </w:p>
        </w:tc>
        <w:tc>
          <w:tcPr>
            <w:tcW w:w="1791" w:type="dxa"/>
          </w:tcPr>
          <w:p w14:paraId="7A56C383" w14:textId="77777777" w:rsidR="00F00473" w:rsidRPr="004E4D41" w:rsidRDefault="00F00473" w:rsidP="004E4D41">
            <w:pPr>
              <w:jc w:val="center"/>
            </w:pPr>
            <w:r w:rsidRPr="004E4D41">
              <w:t>RE inconsistency model</w:t>
            </w:r>
          </w:p>
        </w:tc>
      </w:tr>
      <w:tr w:rsidR="00F00473" w:rsidRPr="00F00473" w14:paraId="0FD19BE2" w14:textId="77777777" w:rsidTr="00375334">
        <w:tc>
          <w:tcPr>
            <w:tcW w:w="4106" w:type="dxa"/>
          </w:tcPr>
          <w:p w14:paraId="669A5A26" w14:textId="77777777" w:rsidR="00F00473" w:rsidRPr="00F00473" w:rsidRDefault="00F00473" w:rsidP="00F00473">
            <w:r w:rsidRPr="00F00473">
              <w:t>Change in depression scores – short term</w:t>
            </w:r>
          </w:p>
        </w:tc>
        <w:tc>
          <w:tcPr>
            <w:tcW w:w="1559" w:type="dxa"/>
          </w:tcPr>
          <w:p w14:paraId="4A813F24" w14:textId="77777777" w:rsidR="00F00473" w:rsidRPr="00F00473" w:rsidRDefault="009C7FBB" w:rsidP="004E4D41">
            <w:pPr>
              <w:jc w:val="center"/>
            </w:pPr>
            <w:r w:rsidRPr="009C7FBB">
              <w:t>17240</w:t>
            </w:r>
          </w:p>
        </w:tc>
        <w:tc>
          <w:tcPr>
            <w:tcW w:w="1560" w:type="dxa"/>
          </w:tcPr>
          <w:p w14:paraId="5B603206" w14:textId="77777777" w:rsidR="00F00473" w:rsidRPr="00F00473" w:rsidRDefault="009C7FBB" w:rsidP="004E4D41">
            <w:pPr>
              <w:jc w:val="center"/>
            </w:pPr>
            <w:r w:rsidRPr="009C7FBB">
              <w:t>-313.3</w:t>
            </w:r>
          </w:p>
        </w:tc>
        <w:tc>
          <w:tcPr>
            <w:tcW w:w="1791" w:type="dxa"/>
          </w:tcPr>
          <w:p w14:paraId="146C0A3E" w14:textId="77777777" w:rsidR="00F00473" w:rsidRPr="00F00473" w:rsidRDefault="009C7FBB" w:rsidP="004E4D41">
            <w:pPr>
              <w:jc w:val="center"/>
            </w:pPr>
            <w:r w:rsidRPr="009C7FBB">
              <w:t>-313.5</w:t>
            </w:r>
          </w:p>
        </w:tc>
      </w:tr>
      <w:tr w:rsidR="00F00473" w:rsidRPr="00F00473" w14:paraId="028188F0" w14:textId="77777777" w:rsidTr="00375334">
        <w:tc>
          <w:tcPr>
            <w:tcW w:w="4106" w:type="dxa"/>
          </w:tcPr>
          <w:p w14:paraId="7755D8C8" w14:textId="77777777" w:rsidR="00F00473" w:rsidRPr="00F00473" w:rsidRDefault="00F00473" w:rsidP="00F00473">
            <w:r>
              <w:t>Change in depression scores – mid term</w:t>
            </w:r>
          </w:p>
        </w:tc>
        <w:tc>
          <w:tcPr>
            <w:tcW w:w="1559" w:type="dxa"/>
          </w:tcPr>
          <w:p w14:paraId="336A6CE3" w14:textId="77777777" w:rsidR="00F00473" w:rsidRPr="00F00473" w:rsidRDefault="003C1FF6" w:rsidP="004E4D41">
            <w:pPr>
              <w:jc w:val="center"/>
            </w:pPr>
            <w:r w:rsidRPr="003C1FF6">
              <w:t>4715</w:t>
            </w:r>
          </w:p>
        </w:tc>
        <w:tc>
          <w:tcPr>
            <w:tcW w:w="1560" w:type="dxa"/>
          </w:tcPr>
          <w:p w14:paraId="14E0209A" w14:textId="77777777" w:rsidR="00F00473" w:rsidRPr="00F00473" w:rsidRDefault="00BA5CCF" w:rsidP="004E4D41">
            <w:pPr>
              <w:jc w:val="center"/>
            </w:pPr>
            <w:r w:rsidRPr="00BA5CCF">
              <w:t>-162.1</w:t>
            </w:r>
          </w:p>
        </w:tc>
        <w:tc>
          <w:tcPr>
            <w:tcW w:w="1791" w:type="dxa"/>
          </w:tcPr>
          <w:p w14:paraId="754F6924" w14:textId="77777777" w:rsidR="00F00473" w:rsidRPr="00F00473" w:rsidRDefault="00BA5CCF" w:rsidP="004E4D41">
            <w:pPr>
              <w:jc w:val="center"/>
            </w:pPr>
            <w:r w:rsidRPr="00BA5CCF">
              <w:t>-162.8</w:t>
            </w:r>
          </w:p>
        </w:tc>
      </w:tr>
      <w:tr w:rsidR="00F00473" w:rsidRPr="00F00473" w14:paraId="43A6F926" w14:textId="77777777" w:rsidTr="00375334">
        <w:tc>
          <w:tcPr>
            <w:tcW w:w="4106" w:type="dxa"/>
          </w:tcPr>
          <w:p w14:paraId="3E6F003B" w14:textId="77777777" w:rsidR="00F00473" w:rsidRPr="00F00473" w:rsidRDefault="00F00473" w:rsidP="00F00473">
            <w:r>
              <w:t xml:space="preserve">Change in quality of life scores – short term </w:t>
            </w:r>
          </w:p>
        </w:tc>
        <w:tc>
          <w:tcPr>
            <w:tcW w:w="1559" w:type="dxa"/>
          </w:tcPr>
          <w:p w14:paraId="4368B53F" w14:textId="77777777" w:rsidR="00F00473" w:rsidRPr="00F00473" w:rsidRDefault="00CC5F28" w:rsidP="004E4D41">
            <w:pPr>
              <w:jc w:val="center"/>
            </w:pPr>
            <w:r w:rsidRPr="00CC5F28">
              <w:t>6566</w:t>
            </w:r>
          </w:p>
        </w:tc>
        <w:tc>
          <w:tcPr>
            <w:tcW w:w="1560" w:type="dxa"/>
          </w:tcPr>
          <w:p w14:paraId="22FE0C41" w14:textId="77777777" w:rsidR="00F00473" w:rsidRPr="00F00473" w:rsidRDefault="000D0D1E" w:rsidP="004E4D41">
            <w:pPr>
              <w:jc w:val="center"/>
            </w:pPr>
            <w:r w:rsidRPr="000D0D1E">
              <w:t>-118.3</w:t>
            </w:r>
          </w:p>
        </w:tc>
        <w:tc>
          <w:tcPr>
            <w:tcW w:w="1791" w:type="dxa"/>
          </w:tcPr>
          <w:p w14:paraId="0728CF57" w14:textId="77777777" w:rsidR="00F00473" w:rsidRPr="00F00473" w:rsidRDefault="006019C1" w:rsidP="004E4D41">
            <w:pPr>
              <w:jc w:val="center"/>
            </w:pPr>
            <w:r w:rsidRPr="006019C1">
              <w:t>-118.5</w:t>
            </w:r>
          </w:p>
        </w:tc>
      </w:tr>
      <w:tr w:rsidR="00F00473" w:rsidRPr="00F00473" w14:paraId="2F6017E9" w14:textId="77777777" w:rsidTr="00375334">
        <w:tc>
          <w:tcPr>
            <w:tcW w:w="4106" w:type="dxa"/>
          </w:tcPr>
          <w:p w14:paraId="77B0F7A6" w14:textId="77777777" w:rsidR="00F00473" w:rsidRPr="00F00473" w:rsidRDefault="00F00473" w:rsidP="00F00473">
            <w:r>
              <w:t xml:space="preserve">Remission </w:t>
            </w:r>
            <w:r w:rsidR="004E4D41" w:rsidRPr="00F00473">
              <w:t>– short term</w:t>
            </w:r>
          </w:p>
        </w:tc>
        <w:tc>
          <w:tcPr>
            <w:tcW w:w="1559" w:type="dxa"/>
          </w:tcPr>
          <w:p w14:paraId="5B199B22" w14:textId="77777777" w:rsidR="00F00473" w:rsidRPr="00F00473" w:rsidRDefault="00180FA7" w:rsidP="004E4D41">
            <w:pPr>
              <w:jc w:val="center"/>
            </w:pPr>
            <w:r w:rsidRPr="00180FA7">
              <w:t>468.6</w:t>
            </w:r>
          </w:p>
        </w:tc>
        <w:tc>
          <w:tcPr>
            <w:tcW w:w="1560" w:type="dxa"/>
          </w:tcPr>
          <w:p w14:paraId="00613CB3" w14:textId="77777777" w:rsidR="00F00473" w:rsidRPr="00F00473" w:rsidRDefault="009E724B" w:rsidP="004E4D41">
            <w:pPr>
              <w:jc w:val="center"/>
            </w:pPr>
            <w:r w:rsidRPr="009E724B">
              <w:t>415.2</w:t>
            </w:r>
          </w:p>
        </w:tc>
        <w:tc>
          <w:tcPr>
            <w:tcW w:w="1791" w:type="dxa"/>
          </w:tcPr>
          <w:p w14:paraId="2D624E3C" w14:textId="77777777" w:rsidR="00F00473" w:rsidRPr="00F00473" w:rsidRDefault="009E724B" w:rsidP="004E4D41">
            <w:pPr>
              <w:jc w:val="center"/>
            </w:pPr>
            <w:r w:rsidRPr="009E724B">
              <w:t>417.2</w:t>
            </w:r>
          </w:p>
        </w:tc>
      </w:tr>
      <w:tr w:rsidR="00F00473" w:rsidRPr="00F00473" w14:paraId="377DA4E3" w14:textId="77777777" w:rsidTr="00375334">
        <w:tc>
          <w:tcPr>
            <w:tcW w:w="4106" w:type="dxa"/>
          </w:tcPr>
          <w:p w14:paraId="14820BC8" w14:textId="77777777" w:rsidR="00F00473" w:rsidRPr="00F00473" w:rsidRDefault="00F00473" w:rsidP="00F00473">
            <w:r>
              <w:t xml:space="preserve">Response </w:t>
            </w:r>
            <w:r w:rsidR="004E4D41" w:rsidRPr="00F00473">
              <w:t>– short term</w:t>
            </w:r>
          </w:p>
        </w:tc>
        <w:tc>
          <w:tcPr>
            <w:tcW w:w="1559" w:type="dxa"/>
          </w:tcPr>
          <w:p w14:paraId="5C0AABBB" w14:textId="77777777" w:rsidR="00F00473" w:rsidRPr="00F00473" w:rsidRDefault="005310C4" w:rsidP="004E4D41">
            <w:pPr>
              <w:jc w:val="center"/>
            </w:pPr>
            <w:r w:rsidRPr="005310C4">
              <w:t>148.5</w:t>
            </w:r>
          </w:p>
        </w:tc>
        <w:tc>
          <w:tcPr>
            <w:tcW w:w="1560" w:type="dxa"/>
          </w:tcPr>
          <w:p w14:paraId="206B07FE" w14:textId="77777777" w:rsidR="00F00473" w:rsidRPr="00F00473" w:rsidRDefault="0094212A" w:rsidP="004E4D41">
            <w:pPr>
              <w:jc w:val="center"/>
            </w:pPr>
            <w:r w:rsidRPr="0094212A">
              <w:t>147.4</w:t>
            </w:r>
          </w:p>
        </w:tc>
        <w:tc>
          <w:tcPr>
            <w:tcW w:w="1791" w:type="dxa"/>
          </w:tcPr>
          <w:p w14:paraId="451E53B2" w14:textId="77777777" w:rsidR="00F00473" w:rsidRPr="00F00473" w:rsidRDefault="003D1FC0" w:rsidP="004E4D41">
            <w:pPr>
              <w:jc w:val="center"/>
            </w:pPr>
            <w:r w:rsidRPr="003D1FC0">
              <w:t>143.7</w:t>
            </w:r>
          </w:p>
        </w:tc>
      </w:tr>
      <w:tr w:rsidR="00F00473" w:rsidRPr="00F00473" w14:paraId="30DE4331" w14:textId="77777777" w:rsidTr="00375334">
        <w:tc>
          <w:tcPr>
            <w:tcW w:w="4106" w:type="dxa"/>
          </w:tcPr>
          <w:p w14:paraId="6A2B6E68" w14:textId="77777777" w:rsidR="00F00473" w:rsidRPr="00F00473" w:rsidRDefault="00F00473" w:rsidP="00F00473">
            <w:r>
              <w:t>Dropout</w:t>
            </w:r>
            <w:r w:rsidR="004E4D41">
              <w:t xml:space="preserve"> </w:t>
            </w:r>
            <w:r w:rsidR="004E4D41" w:rsidRPr="00F00473">
              <w:t>– short term</w:t>
            </w:r>
          </w:p>
        </w:tc>
        <w:tc>
          <w:tcPr>
            <w:tcW w:w="1559" w:type="dxa"/>
          </w:tcPr>
          <w:p w14:paraId="1F3772BC" w14:textId="77777777" w:rsidR="00F00473" w:rsidRPr="00F00473" w:rsidRDefault="009705ED" w:rsidP="004E4D41">
            <w:pPr>
              <w:jc w:val="center"/>
            </w:pPr>
            <w:r w:rsidRPr="009705ED">
              <w:t>740.2</w:t>
            </w:r>
          </w:p>
        </w:tc>
        <w:tc>
          <w:tcPr>
            <w:tcW w:w="1560" w:type="dxa"/>
          </w:tcPr>
          <w:p w14:paraId="2D395FCE" w14:textId="77777777" w:rsidR="00F00473" w:rsidRPr="00F00473" w:rsidRDefault="009705ED" w:rsidP="004E4D41">
            <w:pPr>
              <w:jc w:val="center"/>
            </w:pPr>
            <w:r w:rsidRPr="009705ED">
              <w:t>703</w:t>
            </w:r>
          </w:p>
        </w:tc>
        <w:tc>
          <w:tcPr>
            <w:tcW w:w="1791" w:type="dxa"/>
          </w:tcPr>
          <w:p w14:paraId="0D1D1C95" w14:textId="77777777" w:rsidR="00F00473" w:rsidRPr="00F00473" w:rsidRDefault="009705ED" w:rsidP="004E4D41">
            <w:pPr>
              <w:jc w:val="center"/>
            </w:pPr>
            <w:r w:rsidRPr="009705ED">
              <w:t>707.2</w:t>
            </w:r>
          </w:p>
        </w:tc>
      </w:tr>
    </w:tbl>
    <w:p w14:paraId="59C47814" w14:textId="77777777" w:rsidR="00F00473" w:rsidRDefault="009D4BF6" w:rsidP="00F00473">
      <w:r>
        <w:t>Lower values indicate better model fit.</w:t>
      </w:r>
      <w:r w:rsidR="007371B2">
        <w:t xml:space="preserve"> FE: fixed-effect; RE: random-effects.</w:t>
      </w:r>
    </w:p>
    <w:p w14:paraId="613F89D4" w14:textId="77777777" w:rsidR="009D4BF6" w:rsidRDefault="009D4BF6" w:rsidP="00F00473"/>
    <w:p w14:paraId="11F3B36D" w14:textId="3E64026A" w:rsidR="00BC3D37" w:rsidRDefault="00BC3D37" w:rsidP="00BC3D37">
      <w:pPr>
        <w:pStyle w:val="Heading3"/>
      </w:pPr>
      <w:r>
        <w:t xml:space="preserve">Therapy Effect models for binary outcomes assuming a ‘best case scenario’ </w:t>
      </w:r>
    </w:p>
    <w:p w14:paraId="42E2CD88" w14:textId="2E27C3BC" w:rsidR="00BC3D37" w:rsidRDefault="00FF29D1" w:rsidP="00FF29D1">
      <w:pPr>
        <w:pStyle w:val="Heading4"/>
      </w:pPr>
      <w:r>
        <w:t>Remission</w:t>
      </w:r>
    </w:p>
    <w:p w14:paraId="468CD27F" w14:textId="47785F63" w:rsidR="00FF29D1" w:rsidRDefault="00FF29D1" w:rsidP="00FF29D1">
      <w:r>
        <w:rPr>
          <w:noProof/>
        </w:rPr>
        <w:drawing>
          <wp:inline distT="0" distB="0" distL="0" distR="0" wp14:anchorId="6FF04229" wp14:editId="51665B6F">
            <wp:extent cx="5041127" cy="50439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ission TherapyEff Hybrid Best FP.wmf"/>
                    <pic:cNvPicPr/>
                  </pic:nvPicPr>
                  <pic:blipFill>
                    <a:blip r:embed="rId69">
                      <a:extLst>
                        <a:ext uri="{28A0092B-C50C-407E-A947-70E740481C1C}">
                          <a14:useLocalDpi xmlns:a14="http://schemas.microsoft.com/office/drawing/2010/main" val="0"/>
                        </a:ext>
                      </a:extLst>
                    </a:blip>
                    <a:stretch>
                      <a:fillRect/>
                    </a:stretch>
                  </pic:blipFill>
                  <pic:spPr>
                    <a:xfrm>
                      <a:off x="0" y="0"/>
                      <a:ext cx="5048806" cy="5051604"/>
                    </a:xfrm>
                    <a:prstGeom prst="rect">
                      <a:avLst/>
                    </a:prstGeom>
                  </pic:spPr>
                </pic:pic>
              </a:graphicData>
            </a:graphic>
          </wp:inline>
        </w:drawing>
      </w:r>
    </w:p>
    <w:p w14:paraId="3ABF47E1" w14:textId="09DD975C" w:rsidR="00FF29D1" w:rsidRDefault="00FF29D1" w:rsidP="00FF29D1">
      <w:pPr>
        <w:pStyle w:val="Heading4"/>
      </w:pPr>
      <w:r>
        <w:lastRenderedPageBreak/>
        <w:t>Response</w:t>
      </w:r>
    </w:p>
    <w:p w14:paraId="15046889" w14:textId="258493A2" w:rsidR="00FF29D1" w:rsidRPr="00FF29D1" w:rsidRDefault="00FF29D1" w:rsidP="00FF29D1">
      <w:r>
        <w:rPr>
          <w:noProof/>
        </w:rPr>
        <w:drawing>
          <wp:inline distT="0" distB="0" distL="0" distR="0" wp14:anchorId="6A2065AC" wp14:editId="43A26376">
            <wp:extent cx="5279666" cy="528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onse TherapyEff Hybrid Best FP.wmf"/>
                    <pic:cNvPicPr/>
                  </pic:nvPicPr>
                  <pic:blipFill>
                    <a:blip r:embed="rId70">
                      <a:extLst>
                        <a:ext uri="{28A0092B-C50C-407E-A947-70E740481C1C}">
                          <a14:useLocalDpi xmlns:a14="http://schemas.microsoft.com/office/drawing/2010/main" val="0"/>
                        </a:ext>
                      </a:extLst>
                    </a:blip>
                    <a:stretch>
                      <a:fillRect/>
                    </a:stretch>
                  </pic:blipFill>
                  <pic:spPr>
                    <a:xfrm>
                      <a:off x="0" y="0"/>
                      <a:ext cx="5281709" cy="5284636"/>
                    </a:xfrm>
                    <a:prstGeom prst="rect">
                      <a:avLst/>
                    </a:prstGeom>
                  </pic:spPr>
                </pic:pic>
              </a:graphicData>
            </a:graphic>
          </wp:inline>
        </w:drawing>
      </w:r>
    </w:p>
    <w:p w14:paraId="5D977FCD" w14:textId="5AC140E1" w:rsidR="007371B2" w:rsidRDefault="007371B2" w:rsidP="007371B2">
      <w:pPr>
        <w:pStyle w:val="Heading3"/>
      </w:pPr>
      <w:r>
        <w:lastRenderedPageBreak/>
        <w:t xml:space="preserve">Therapy Effect models for change in depression scores using only Beck Depression Inventory </w:t>
      </w:r>
    </w:p>
    <w:p w14:paraId="180EC9FF" w14:textId="77777777" w:rsidR="007371B2" w:rsidRDefault="007371B2" w:rsidP="007371B2">
      <w:pPr>
        <w:pStyle w:val="Heading4"/>
      </w:pPr>
      <w:r>
        <w:t>Short term</w:t>
      </w:r>
    </w:p>
    <w:p w14:paraId="0A67EC0B" w14:textId="11A631C7" w:rsidR="007371B2" w:rsidRDefault="00DE3DC2" w:rsidP="007371B2">
      <w:pPr>
        <w:pStyle w:val="FirstParagraph"/>
        <w:rPr>
          <w:rFonts w:asciiTheme="majorHAnsi" w:eastAsiaTheme="majorEastAsia" w:hAnsiTheme="majorHAnsi" w:cstheme="majorBidi"/>
          <w:b/>
          <w:bCs/>
          <w:color w:val="4472C4" w:themeColor="accent1"/>
          <w:sz w:val="32"/>
          <w:szCs w:val="32"/>
        </w:rPr>
      </w:pPr>
      <w:r>
        <w:rPr>
          <w:rFonts w:asciiTheme="majorHAnsi" w:eastAsiaTheme="majorEastAsia" w:hAnsiTheme="majorHAnsi" w:cstheme="majorBidi"/>
          <w:b/>
          <w:bCs/>
          <w:noProof/>
          <w:color w:val="4472C4" w:themeColor="accent1"/>
          <w:sz w:val="32"/>
          <w:szCs w:val="32"/>
        </w:rPr>
        <w:drawing>
          <wp:inline distT="0" distB="0" distL="0" distR="0" wp14:anchorId="2FD056BE" wp14:editId="29145C32">
            <wp:extent cx="5731510" cy="5734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I_short TherapyEff Hybrid FP.wmf"/>
                    <pic:cNvPicPr/>
                  </pic:nvPicPr>
                  <pic:blipFill>
                    <a:blip r:embed="rId71">
                      <a:extLst>
                        <a:ext uri="{28A0092B-C50C-407E-A947-70E740481C1C}">
                          <a14:useLocalDpi xmlns:a14="http://schemas.microsoft.com/office/drawing/2010/main" val="0"/>
                        </a:ext>
                      </a:extLst>
                    </a:blip>
                    <a:stretch>
                      <a:fillRect/>
                    </a:stretch>
                  </pic:blipFill>
                  <pic:spPr>
                    <a:xfrm>
                      <a:off x="0" y="0"/>
                      <a:ext cx="5731510" cy="5734685"/>
                    </a:xfrm>
                    <a:prstGeom prst="rect">
                      <a:avLst/>
                    </a:prstGeom>
                  </pic:spPr>
                </pic:pic>
              </a:graphicData>
            </a:graphic>
          </wp:inline>
        </w:drawing>
      </w:r>
    </w:p>
    <w:p w14:paraId="4FD72282" w14:textId="77777777" w:rsidR="00715D15" w:rsidRDefault="004B664D" w:rsidP="004B664D">
      <w:pPr>
        <w:pStyle w:val="BodyText"/>
        <w:rPr>
          <w:lang w:val="en-US"/>
        </w:rPr>
      </w:pPr>
      <w:r>
        <w:rPr>
          <w:lang w:val="en-US"/>
        </w:rPr>
        <w:t xml:space="preserve">TAU: treatment as usual; F2F CBT: face-to-face cognitive </w:t>
      </w:r>
      <w:proofErr w:type="spellStart"/>
      <w:r>
        <w:rPr>
          <w:lang w:val="en-US"/>
        </w:rPr>
        <w:t>behavioural</w:t>
      </w:r>
      <w:proofErr w:type="spellEnd"/>
      <w:r>
        <w:rPr>
          <w:lang w:val="en-US"/>
        </w:rPr>
        <w:t xml:space="preserve"> therapy; DIMC:</w:t>
      </w:r>
      <w:r w:rsidR="008F0581">
        <w:rPr>
          <w:lang w:val="en-US"/>
        </w:rPr>
        <w:t xml:space="preserve"> </w:t>
      </w:r>
      <w:r>
        <w:rPr>
          <w:lang w:val="en-US"/>
        </w:rPr>
        <w:t>difference in mean change</w:t>
      </w:r>
      <w:r w:rsidR="00625108">
        <w:rPr>
          <w:lang w:val="en-US"/>
        </w:rPr>
        <w:t xml:space="preserve">; </w:t>
      </w:r>
      <w:proofErr w:type="spellStart"/>
      <w:r w:rsidR="00625108">
        <w:rPr>
          <w:lang w:val="en-US"/>
        </w:rPr>
        <w:t>CrI</w:t>
      </w:r>
      <w:proofErr w:type="spellEnd"/>
      <w:r w:rsidR="00625108">
        <w:rPr>
          <w:lang w:val="en-US"/>
        </w:rPr>
        <w:t>: credible interval.</w:t>
      </w:r>
    </w:p>
    <w:p w14:paraId="0B53BE21" w14:textId="77777777" w:rsidR="00715D15" w:rsidRDefault="00715D15" w:rsidP="00715D15">
      <w:pPr>
        <w:rPr>
          <w:lang w:val="en-US"/>
        </w:rPr>
      </w:pPr>
      <w:r>
        <w:rPr>
          <w:lang w:val="en-US"/>
        </w:rPr>
        <w:br w:type="page"/>
      </w:r>
    </w:p>
    <w:p w14:paraId="26B1B6DB" w14:textId="77777777" w:rsidR="00715D15" w:rsidRDefault="00715D15" w:rsidP="00715D15">
      <w:pPr>
        <w:pStyle w:val="Heading4"/>
        <w:rPr>
          <w:lang w:val="en-US"/>
        </w:rPr>
      </w:pPr>
      <w:r>
        <w:rPr>
          <w:lang w:val="en-US"/>
        </w:rPr>
        <w:lastRenderedPageBreak/>
        <w:t>Mid term</w:t>
      </w:r>
    </w:p>
    <w:p w14:paraId="0AC0B240" w14:textId="77777777" w:rsidR="00715D15" w:rsidRDefault="002A3F7B" w:rsidP="00715D15">
      <w:pPr>
        <w:rPr>
          <w:lang w:val="en-US"/>
        </w:rPr>
      </w:pPr>
      <w:r w:rsidRPr="002A3F7B">
        <w:rPr>
          <w:noProof/>
        </w:rPr>
        <w:drawing>
          <wp:inline distT="0" distB="0" distL="0" distR="0" wp14:anchorId="100D147D" wp14:editId="140C1307">
            <wp:extent cx="4855555" cy="38722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59705" cy="3875595"/>
                    </a:xfrm>
                    <a:prstGeom prst="rect">
                      <a:avLst/>
                    </a:prstGeom>
                    <a:noFill/>
                    <a:ln>
                      <a:noFill/>
                    </a:ln>
                  </pic:spPr>
                </pic:pic>
              </a:graphicData>
            </a:graphic>
          </wp:inline>
        </w:drawing>
      </w:r>
    </w:p>
    <w:p w14:paraId="1D82E7B1" w14:textId="77777777" w:rsidR="00715D15" w:rsidRDefault="00715D15" w:rsidP="00715D15">
      <w:pPr>
        <w:rPr>
          <w:lang w:val="en-US"/>
        </w:rPr>
      </w:pPr>
    </w:p>
    <w:p w14:paraId="41FF2BBF" w14:textId="77777777" w:rsidR="00715D15" w:rsidRPr="007371B2" w:rsidRDefault="00715D15" w:rsidP="00715D15">
      <w:pPr>
        <w:pStyle w:val="BodyText"/>
        <w:rPr>
          <w:lang w:val="en-US"/>
        </w:rPr>
      </w:pPr>
      <w:r>
        <w:rPr>
          <w:lang w:val="en-US"/>
        </w:rPr>
        <w:t xml:space="preserve">TAU: treatment as usual; F2F CBT: face-to-face cognitive </w:t>
      </w:r>
      <w:proofErr w:type="spellStart"/>
      <w:r>
        <w:rPr>
          <w:lang w:val="en-US"/>
        </w:rPr>
        <w:t>behavioural</w:t>
      </w:r>
      <w:proofErr w:type="spellEnd"/>
      <w:r>
        <w:rPr>
          <w:lang w:val="en-US"/>
        </w:rPr>
        <w:t xml:space="preserve"> therapy; </w:t>
      </w:r>
      <w:r w:rsidR="008F0581">
        <w:rPr>
          <w:lang w:val="en-US"/>
        </w:rPr>
        <w:t>DIMC: difference in mean change</w:t>
      </w:r>
      <w:r>
        <w:rPr>
          <w:lang w:val="en-US"/>
        </w:rPr>
        <w:t xml:space="preserve">; </w:t>
      </w:r>
      <w:proofErr w:type="spellStart"/>
      <w:r>
        <w:rPr>
          <w:lang w:val="en-US"/>
        </w:rPr>
        <w:t>CrI</w:t>
      </w:r>
      <w:proofErr w:type="spellEnd"/>
      <w:r>
        <w:rPr>
          <w:lang w:val="en-US"/>
        </w:rPr>
        <w:t>: credible interval.</w:t>
      </w:r>
    </w:p>
    <w:p w14:paraId="753E0BEF" w14:textId="77777777" w:rsidR="004B664D" w:rsidRDefault="004B664D" w:rsidP="004B664D">
      <w:pPr>
        <w:pStyle w:val="BodyText"/>
        <w:rPr>
          <w:lang w:val="en-US"/>
        </w:rPr>
      </w:pPr>
    </w:p>
    <w:p w14:paraId="685CCFF3" w14:textId="77777777" w:rsidR="003449B9" w:rsidRDefault="003449B9" w:rsidP="004B664D">
      <w:pPr>
        <w:pStyle w:val="BodyText"/>
        <w:rPr>
          <w:lang w:val="en-US"/>
        </w:rPr>
      </w:pPr>
    </w:p>
    <w:p w14:paraId="4BA28E7E" w14:textId="77777777" w:rsidR="003449B9" w:rsidRDefault="003449B9" w:rsidP="003449B9">
      <w:pPr>
        <w:pStyle w:val="Heading3"/>
        <w:rPr>
          <w:lang w:val="en-US"/>
        </w:rPr>
      </w:pPr>
      <w:r>
        <w:rPr>
          <w:lang w:val="en-US"/>
        </w:rPr>
        <w:t>Main Effects models across different outcomes</w:t>
      </w:r>
    </w:p>
    <w:p w14:paraId="36416339" w14:textId="77777777" w:rsidR="00F9085D" w:rsidRDefault="00F9085D" w:rsidP="00F9085D">
      <w:r>
        <w:t xml:space="preserve">The figures in this section present results using component-level NMA (Main Effects model). Intervention main effects for No treatment, </w:t>
      </w:r>
      <w:proofErr w:type="gramStart"/>
      <w:r>
        <w:t>Wait</w:t>
      </w:r>
      <w:proofErr w:type="gramEnd"/>
      <w:r>
        <w:t xml:space="preserve"> list, Placebo, and CBT relative to TAU are presented on top of each figure. Then, effect modifiers for the CBT effect are interpreted as the additional effects for CBT interventions that contain that effect modifier (adjusted for all other effect modifiers). </w:t>
      </w:r>
    </w:p>
    <w:p w14:paraId="05884752" w14:textId="77777777" w:rsidR="00F9085D" w:rsidRPr="00F9085D" w:rsidRDefault="00F9085D" w:rsidP="00F9085D"/>
    <w:p w14:paraId="5824BE73" w14:textId="77777777" w:rsidR="003449B9" w:rsidRDefault="003449B9" w:rsidP="003449B9">
      <w:pPr>
        <w:pStyle w:val="Heading4"/>
        <w:rPr>
          <w:lang w:val="en-US"/>
        </w:rPr>
      </w:pPr>
      <w:r>
        <w:rPr>
          <w:lang w:val="en-US"/>
        </w:rPr>
        <w:lastRenderedPageBreak/>
        <w:t>Change in depression scores at mid term</w:t>
      </w:r>
    </w:p>
    <w:p w14:paraId="14AB1B52" w14:textId="77777777" w:rsidR="003449B9" w:rsidRPr="003449B9" w:rsidRDefault="002A3F7B" w:rsidP="003449B9">
      <w:pPr>
        <w:rPr>
          <w:lang w:val="en-US"/>
        </w:rPr>
      </w:pPr>
      <w:r w:rsidRPr="002A3F7B">
        <w:rPr>
          <w:noProof/>
        </w:rPr>
        <w:drawing>
          <wp:inline distT="0" distB="0" distL="0" distR="0" wp14:anchorId="4F946D83" wp14:editId="2FA7ADC0">
            <wp:extent cx="5164959" cy="4603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68975" cy="4607385"/>
                    </a:xfrm>
                    <a:prstGeom prst="rect">
                      <a:avLst/>
                    </a:prstGeom>
                    <a:noFill/>
                    <a:ln>
                      <a:noFill/>
                    </a:ln>
                  </pic:spPr>
                </pic:pic>
              </a:graphicData>
            </a:graphic>
          </wp:inline>
        </w:drawing>
      </w:r>
    </w:p>
    <w:p w14:paraId="0343CE97" w14:textId="77777777" w:rsidR="003449B9" w:rsidRDefault="003449B9" w:rsidP="003449B9">
      <w:pPr>
        <w:pStyle w:val="BodyText"/>
        <w:rPr>
          <w:lang w:val="en-US"/>
        </w:rPr>
      </w:pPr>
      <w:r>
        <w:rPr>
          <w:lang w:val="en-US"/>
        </w:rPr>
        <w:t xml:space="preserve">TAU: treatment as usual; CBT: cognitive </w:t>
      </w:r>
      <w:proofErr w:type="spellStart"/>
      <w:r>
        <w:rPr>
          <w:lang w:val="en-US"/>
        </w:rPr>
        <w:t>behavioural</w:t>
      </w:r>
      <w:proofErr w:type="spellEnd"/>
      <w:r>
        <w:rPr>
          <w:lang w:val="en-US"/>
        </w:rPr>
        <w:t xml:space="preserve"> therapy; </w:t>
      </w:r>
      <w:proofErr w:type="spellStart"/>
      <w:r w:rsidR="008F0581">
        <w:rPr>
          <w:lang w:val="en-US"/>
        </w:rPr>
        <w:t>sDIMC</w:t>
      </w:r>
      <w:proofErr w:type="spellEnd"/>
      <w:r w:rsidR="008F0581">
        <w:rPr>
          <w:lang w:val="en-US"/>
        </w:rPr>
        <w:t xml:space="preserve">: </w:t>
      </w:r>
      <w:proofErr w:type="spellStart"/>
      <w:r w:rsidR="008F0581">
        <w:rPr>
          <w:lang w:val="en-US"/>
        </w:rPr>
        <w:t>standardised</w:t>
      </w:r>
      <w:proofErr w:type="spellEnd"/>
      <w:r w:rsidR="008F0581">
        <w:rPr>
          <w:lang w:val="en-US"/>
        </w:rPr>
        <w:t xml:space="preserve"> difference in mean change</w:t>
      </w:r>
      <w:r>
        <w:rPr>
          <w:lang w:val="en-US"/>
        </w:rPr>
        <w:t xml:space="preserve">; </w:t>
      </w:r>
      <w:proofErr w:type="spellStart"/>
      <w:r>
        <w:rPr>
          <w:lang w:val="en-US"/>
        </w:rPr>
        <w:t>CrI</w:t>
      </w:r>
      <w:proofErr w:type="spellEnd"/>
      <w:r>
        <w:rPr>
          <w:lang w:val="en-US"/>
        </w:rPr>
        <w:t>: credible interval.</w:t>
      </w:r>
    </w:p>
    <w:p w14:paraId="5B593A5D" w14:textId="77777777" w:rsidR="003449B9" w:rsidRDefault="003449B9" w:rsidP="003449B9">
      <w:pPr>
        <w:pStyle w:val="Heading4"/>
        <w:rPr>
          <w:lang w:val="en-US"/>
        </w:rPr>
      </w:pPr>
      <w:r>
        <w:rPr>
          <w:lang w:val="en-US"/>
        </w:rPr>
        <w:lastRenderedPageBreak/>
        <w:t>Change in quality of life scores at short term</w:t>
      </w:r>
    </w:p>
    <w:p w14:paraId="0920F4E2" w14:textId="77777777" w:rsidR="003449B9" w:rsidRDefault="002A3F7B" w:rsidP="003449B9">
      <w:pPr>
        <w:rPr>
          <w:lang w:val="en-US"/>
        </w:rPr>
      </w:pPr>
      <w:r w:rsidRPr="002A3F7B">
        <w:rPr>
          <w:noProof/>
        </w:rPr>
        <w:drawing>
          <wp:inline distT="0" distB="0" distL="0" distR="0" wp14:anchorId="2E2B2F3C" wp14:editId="31DA2083">
            <wp:extent cx="5040073" cy="449248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4495" cy="4496428"/>
                    </a:xfrm>
                    <a:prstGeom prst="rect">
                      <a:avLst/>
                    </a:prstGeom>
                    <a:noFill/>
                    <a:ln>
                      <a:noFill/>
                    </a:ln>
                  </pic:spPr>
                </pic:pic>
              </a:graphicData>
            </a:graphic>
          </wp:inline>
        </w:drawing>
      </w:r>
    </w:p>
    <w:p w14:paraId="505F2637" w14:textId="77777777" w:rsidR="003449B9" w:rsidRPr="003449B9" w:rsidRDefault="003449B9" w:rsidP="003449B9">
      <w:pPr>
        <w:pStyle w:val="BodyText"/>
        <w:rPr>
          <w:lang w:val="en-US"/>
        </w:rPr>
      </w:pPr>
      <w:r>
        <w:rPr>
          <w:lang w:val="en-US"/>
        </w:rPr>
        <w:t xml:space="preserve">TAU: treatment as usual; CBT: cognitive </w:t>
      </w:r>
      <w:proofErr w:type="spellStart"/>
      <w:r>
        <w:rPr>
          <w:lang w:val="en-US"/>
        </w:rPr>
        <w:t>behavioural</w:t>
      </w:r>
      <w:proofErr w:type="spellEnd"/>
      <w:r>
        <w:rPr>
          <w:lang w:val="en-US"/>
        </w:rPr>
        <w:t xml:space="preserve"> therapy; </w:t>
      </w:r>
      <w:proofErr w:type="spellStart"/>
      <w:r w:rsidR="008F0581">
        <w:rPr>
          <w:lang w:val="en-US"/>
        </w:rPr>
        <w:t>sDIMC</w:t>
      </w:r>
      <w:proofErr w:type="spellEnd"/>
      <w:r w:rsidR="008F0581">
        <w:rPr>
          <w:lang w:val="en-US"/>
        </w:rPr>
        <w:t xml:space="preserve">: </w:t>
      </w:r>
      <w:proofErr w:type="spellStart"/>
      <w:r w:rsidR="008F0581">
        <w:rPr>
          <w:lang w:val="en-US"/>
        </w:rPr>
        <w:t>standardised</w:t>
      </w:r>
      <w:proofErr w:type="spellEnd"/>
      <w:r w:rsidR="008F0581">
        <w:rPr>
          <w:lang w:val="en-US"/>
        </w:rPr>
        <w:t xml:space="preserve"> difference in mean change</w:t>
      </w:r>
      <w:r>
        <w:rPr>
          <w:lang w:val="en-US"/>
        </w:rPr>
        <w:t xml:space="preserve">; </w:t>
      </w:r>
      <w:proofErr w:type="spellStart"/>
      <w:r>
        <w:rPr>
          <w:lang w:val="en-US"/>
        </w:rPr>
        <w:t>CrI</w:t>
      </w:r>
      <w:proofErr w:type="spellEnd"/>
      <w:r>
        <w:rPr>
          <w:lang w:val="en-US"/>
        </w:rPr>
        <w:t>: credible interval.</w:t>
      </w:r>
    </w:p>
    <w:p w14:paraId="6D49FAF2" w14:textId="77777777" w:rsidR="003449B9" w:rsidRDefault="003449B9" w:rsidP="003449B9">
      <w:pPr>
        <w:pStyle w:val="Heading4"/>
        <w:rPr>
          <w:lang w:val="en-US"/>
        </w:rPr>
      </w:pPr>
      <w:r>
        <w:rPr>
          <w:lang w:val="en-US"/>
        </w:rPr>
        <w:lastRenderedPageBreak/>
        <w:t>Remission at short term</w:t>
      </w:r>
    </w:p>
    <w:p w14:paraId="4A2D167E" w14:textId="77777777" w:rsidR="003449B9" w:rsidRDefault="00A73C12" w:rsidP="003449B9">
      <w:pPr>
        <w:rPr>
          <w:lang w:val="en-US"/>
        </w:rPr>
      </w:pPr>
      <w:r w:rsidRPr="00A73C12">
        <w:rPr>
          <w:noProof/>
        </w:rPr>
        <w:drawing>
          <wp:inline distT="0" distB="0" distL="0" distR="0" wp14:anchorId="5F3AE7AF" wp14:editId="6073B776">
            <wp:extent cx="4977629" cy="44368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83171" cy="4441767"/>
                    </a:xfrm>
                    <a:prstGeom prst="rect">
                      <a:avLst/>
                    </a:prstGeom>
                    <a:noFill/>
                    <a:ln>
                      <a:noFill/>
                    </a:ln>
                  </pic:spPr>
                </pic:pic>
              </a:graphicData>
            </a:graphic>
          </wp:inline>
        </w:drawing>
      </w:r>
    </w:p>
    <w:p w14:paraId="3EC4ADED" w14:textId="77777777" w:rsidR="003449B9" w:rsidRDefault="003449B9" w:rsidP="003449B9">
      <w:pPr>
        <w:pStyle w:val="BodyText"/>
        <w:rPr>
          <w:lang w:val="en-US"/>
        </w:rPr>
      </w:pPr>
      <w:r>
        <w:rPr>
          <w:lang w:val="en-US"/>
        </w:rPr>
        <w:t xml:space="preserve">TAU: treatment as usual; CBT: cognitive </w:t>
      </w:r>
      <w:proofErr w:type="spellStart"/>
      <w:r>
        <w:rPr>
          <w:lang w:val="en-US"/>
        </w:rPr>
        <w:t>behavioural</w:t>
      </w:r>
      <w:proofErr w:type="spellEnd"/>
      <w:r>
        <w:rPr>
          <w:lang w:val="en-US"/>
        </w:rPr>
        <w:t xml:space="preserve"> therapy; </w:t>
      </w:r>
      <w:r w:rsidR="00715D15">
        <w:rPr>
          <w:lang w:val="en-US"/>
        </w:rPr>
        <w:t>OR: odds ratio</w:t>
      </w:r>
      <w:r>
        <w:rPr>
          <w:lang w:val="en-US"/>
        </w:rPr>
        <w:t xml:space="preserve">; </w:t>
      </w:r>
      <w:proofErr w:type="spellStart"/>
      <w:r>
        <w:rPr>
          <w:lang w:val="en-US"/>
        </w:rPr>
        <w:t>CrI</w:t>
      </w:r>
      <w:proofErr w:type="spellEnd"/>
      <w:r>
        <w:rPr>
          <w:lang w:val="en-US"/>
        </w:rPr>
        <w:t>: credible interval.</w:t>
      </w:r>
    </w:p>
    <w:p w14:paraId="1A5121E2" w14:textId="77777777" w:rsidR="003449B9" w:rsidRPr="003449B9" w:rsidRDefault="003449B9" w:rsidP="003449B9">
      <w:pPr>
        <w:rPr>
          <w:lang w:val="en-US"/>
        </w:rPr>
      </w:pPr>
    </w:p>
    <w:p w14:paraId="358DAB33" w14:textId="77777777" w:rsidR="003449B9" w:rsidRDefault="003449B9" w:rsidP="003449B9">
      <w:pPr>
        <w:pStyle w:val="Heading4"/>
        <w:rPr>
          <w:lang w:val="en-US"/>
        </w:rPr>
      </w:pPr>
      <w:r>
        <w:rPr>
          <w:lang w:val="en-US"/>
        </w:rPr>
        <w:lastRenderedPageBreak/>
        <w:t>Drop</w:t>
      </w:r>
      <w:r w:rsidR="00A73C12">
        <w:rPr>
          <w:lang w:val="en-US"/>
        </w:rPr>
        <w:t>-</w:t>
      </w:r>
      <w:r>
        <w:rPr>
          <w:lang w:val="en-US"/>
        </w:rPr>
        <w:t>out at short term</w:t>
      </w:r>
    </w:p>
    <w:p w14:paraId="16EDA40A" w14:textId="77777777" w:rsidR="003449B9" w:rsidRPr="00A73C12" w:rsidRDefault="00A73C12" w:rsidP="003449B9">
      <w:pPr>
        <w:rPr>
          <w:lang w:val="en-US"/>
        </w:rPr>
      </w:pPr>
      <w:r w:rsidRPr="00A73C12">
        <w:rPr>
          <w:noProof/>
        </w:rPr>
        <w:drawing>
          <wp:inline distT="0" distB="0" distL="0" distR="0" wp14:anchorId="61272BF4" wp14:editId="10EEF8CE">
            <wp:extent cx="4913906" cy="438002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16800" cy="4382607"/>
                    </a:xfrm>
                    <a:prstGeom prst="rect">
                      <a:avLst/>
                    </a:prstGeom>
                    <a:noFill/>
                    <a:ln>
                      <a:noFill/>
                    </a:ln>
                  </pic:spPr>
                </pic:pic>
              </a:graphicData>
            </a:graphic>
          </wp:inline>
        </w:drawing>
      </w:r>
    </w:p>
    <w:p w14:paraId="35BAC550" w14:textId="77777777" w:rsidR="00715D15" w:rsidRPr="003449B9" w:rsidRDefault="00715D15" w:rsidP="00715D15">
      <w:pPr>
        <w:pStyle w:val="BodyText"/>
        <w:rPr>
          <w:lang w:val="en-US"/>
        </w:rPr>
      </w:pPr>
      <w:r>
        <w:rPr>
          <w:lang w:val="en-US"/>
        </w:rPr>
        <w:t xml:space="preserve">TAU: treatment as usual; CBT: cognitive </w:t>
      </w:r>
      <w:proofErr w:type="spellStart"/>
      <w:r>
        <w:rPr>
          <w:lang w:val="en-US"/>
        </w:rPr>
        <w:t>behavioural</w:t>
      </w:r>
      <w:proofErr w:type="spellEnd"/>
      <w:r>
        <w:rPr>
          <w:lang w:val="en-US"/>
        </w:rPr>
        <w:t xml:space="preserve"> therapy; OR: odds ratio; </w:t>
      </w:r>
      <w:proofErr w:type="spellStart"/>
      <w:r>
        <w:rPr>
          <w:lang w:val="en-US"/>
        </w:rPr>
        <w:t>CrI</w:t>
      </w:r>
      <w:proofErr w:type="spellEnd"/>
      <w:r>
        <w:rPr>
          <w:lang w:val="en-US"/>
        </w:rPr>
        <w:t>: credible interval.</w:t>
      </w:r>
    </w:p>
    <w:p w14:paraId="593051F2" w14:textId="77777777" w:rsidR="004B664D" w:rsidRDefault="004B664D">
      <w:pPr>
        <w:rPr>
          <w:lang w:val="en-US"/>
        </w:rPr>
      </w:pPr>
      <w:r>
        <w:rPr>
          <w:lang w:val="en-US"/>
        </w:rPr>
        <w:br w:type="page"/>
      </w:r>
    </w:p>
    <w:p w14:paraId="2DC4A07C" w14:textId="77777777" w:rsidR="004B664D" w:rsidRDefault="000E4FC6" w:rsidP="000E4FC6">
      <w:pPr>
        <w:pStyle w:val="Heading3"/>
        <w:rPr>
          <w:lang w:val="en-US"/>
        </w:rPr>
      </w:pPr>
      <w:r>
        <w:rPr>
          <w:lang w:val="en-US"/>
        </w:rPr>
        <w:lastRenderedPageBreak/>
        <w:t>Full Interaction model for change in depression scores at short term</w:t>
      </w:r>
    </w:p>
    <w:p w14:paraId="6B4D7A47" w14:textId="77777777" w:rsidR="00716C8F" w:rsidRDefault="00716C8F" w:rsidP="00716C8F">
      <w:pPr>
        <w:rPr>
          <w:lang w:val="en-US"/>
        </w:rPr>
      </w:pPr>
      <w:r>
        <w:rPr>
          <w:noProof/>
          <w:lang w:eastAsia="en-GB"/>
        </w:rPr>
        <w:drawing>
          <wp:inline distT="0" distB="0" distL="0" distR="0" wp14:anchorId="1A4B79FA" wp14:editId="5C9333D3">
            <wp:extent cx="5334000" cy="3306597"/>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knitr/Depression_short%20Full%20NP.png"/>
                    <pic:cNvPicPr>
                      <a:picLocks noChangeAspect="1" noChangeArrowheads="1"/>
                    </pic:cNvPicPr>
                  </pic:nvPicPr>
                  <pic:blipFill>
                    <a:blip r:embed="rId77"/>
                    <a:stretch>
                      <a:fillRect/>
                    </a:stretch>
                  </pic:blipFill>
                  <pic:spPr bwMode="auto">
                    <a:xfrm>
                      <a:off x="0" y="0"/>
                      <a:ext cx="5334000" cy="3306597"/>
                    </a:xfrm>
                    <a:prstGeom prst="rect">
                      <a:avLst/>
                    </a:prstGeom>
                    <a:noFill/>
                    <a:ln w="9525">
                      <a:noFill/>
                      <a:headEnd/>
                      <a:tailEnd/>
                    </a:ln>
                  </pic:spPr>
                </pic:pic>
              </a:graphicData>
            </a:graphic>
          </wp:inline>
        </w:drawing>
      </w:r>
    </w:p>
    <w:p w14:paraId="1658EFB4" w14:textId="0A999ACC" w:rsidR="002E16D0" w:rsidRDefault="00716C8F" w:rsidP="00716C8F">
      <w:pPr>
        <w:rPr>
          <w:lang w:val="en-US"/>
        </w:rPr>
      </w:pPr>
      <w:r>
        <w:rPr>
          <w:lang w:val="en-US"/>
        </w:rPr>
        <w:t>Disconnected interventions (not included in the analysis) are highlighted in bold</w:t>
      </w:r>
    </w:p>
    <w:p w14:paraId="41D4484B" w14:textId="77777777" w:rsidR="002E16D0" w:rsidRDefault="002E16D0">
      <w:pPr>
        <w:rPr>
          <w:lang w:val="en-US"/>
        </w:rPr>
      </w:pPr>
      <w:r>
        <w:rPr>
          <w:lang w:val="en-US"/>
        </w:rPr>
        <w:br w:type="page"/>
      </w:r>
    </w:p>
    <w:p w14:paraId="4889681A" w14:textId="77777777" w:rsidR="001F4C1E" w:rsidRDefault="001F4C1E" w:rsidP="002E16D0">
      <w:pPr>
        <w:pStyle w:val="Heading4"/>
        <w:rPr>
          <w:lang w:val="en-US"/>
        </w:rPr>
        <w:sectPr w:rsidR="001F4C1E" w:rsidSect="00D520B6">
          <w:pgSz w:w="11906" w:h="16838"/>
          <w:pgMar w:top="1440" w:right="1440" w:bottom="1440" w:left="1440" w:header="709" w:footer="709" w:gutter="0"/>
          <w:cols w:space="708"/>
          <w:docGrid w:linePitch="360"/>
        </w:sectPr>
      </w:pPr>
    </w:p>
    <w:p w14:paraId="64741624" w14:textId="694A914B" w:rsidR="00716C8F" w:rsidRDefault="00D226F3" w:rsidP="00716C8F">
      <w:pPr>
        <w:rPr>
          <w:lang w:val="en-US"/>
        </w:rPr>
      </w:pPr>
      <w:r>
        <w:rPr>
          <w:noProof/>
          <w:lang w:val="en-US"/>
        </w:rPr>
        <w:lastRenderedPageBreak/>
        <w:drawing>
          <wp:inline distT="0" distB="0" distL="0" distR="0" wp14:anchorId="6CB4D252" wp14:editId="23EFF6A4">
            <wp:extent cx="5731510" cy="63442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p_short full interaction.tiff"/>
                    <pic:cNvPicPr/>
                  </pic:nvPicPr>
                  <pic:blipFill>
                    <a:blip r:embed="rId78">
                      <a:extLst>
                        <a:ext uri="{28A0092B-C50C-407E-A947-70E740481C1C}">
                          <a14:useLocalDpi xmlns:a14="http://schemas.microsoft.com/office/drawing/2010/main" val="0"/>
                        </a:ext>
                      </a:extLst>
                    </a:blip>
                    <a:stretch>
                      <a:fillRect/>
                    </a:stretch>
                  </pic:blipFill>
                  <pic:spPr>
                    <a:xfrm>
                      <a:off x="0" y="0"/>
                      <a:ext cx="5731510" cy="6344285"/>
                    </a:xfrm>
                    <a:prstGeom prst="rect">
                      <a:avLst/>
                    </a:prstGeom>
                  </pic:spPr>
                </pic:pic>
              </a:graphicData>
            </a:graphic>
          </wp:inline>
        </w:drawing>
      </w:r>
    </w:p>
    <w:p w14:paraId="54825A96" w14:textId="1199AE23" w:rsidR="001F4C1E" w:rsidRDefault="00716C8F" w:rsidP="0055618F">
      <w:pPr>
        <w:pStyle w:val="BodyText"/>
        <w:rPr>
          <w:lang w:val="en-US"/>
        </w:rPr>
      </w:pPr>
      <w:r>
        <w:rPr>
          <w:lang w:val="en-US"/>
        </w:rPr>
        <w:t xml:space="preserve">TAU: treatment as usual; F2F CBT: face-to-face cognitive </w:t>
      </w:r>
      <w:proofErr w:type="spellStart"/>
      <w:r>
        <w:rPr>
          <w:lang w:val="en-US"/>
        </w:rPr>
        <w:t>behavioural</w:t>
      </w:r>
      <w:proofErr w:type="spellEnd"/>
      <w:r>
        <w:rPr>
          <w:lang w:val="en-US"/>
        </w:rPr>
        <w:t xml:space="preserve"> therapy; Cog: cognitive techniques; BA: </w:t>
      </w:r>
      <w:proofErr w:type="spellStart"/>
      <w:r>
        <w:rPr>
          <w:lang w:val="en-US"/>
        </w:rPr>
        <w:t>behavioural</w:t>
      </w:r>
      <w:proofErr w:type="spellEnd"/>
      <w:r>
        <w:rPr>
          <w:lang w:val="en-US"/>
        </w:rPr>
        <w:t xml:space="preserve"> activation; </w:t>
      </w:r>
      <w:proofErr w:type="spellStart"/>
      <w:r>
        <w:rPr>
          <w:lang w:val="en-US"/>
        </w:rPr>
        <w:t>PsEd</w:t>
      </w:r>
      <w:proofErr w:type="spellEnd"/>
      <w:r>
        <w:rPr>
          <w:lang w:val="en-US"/>
        </w:rPr>
        <w:t xml:space="preserve">: </w:t>
      </w:r>
      <w:r>
        <w:t>psychoeducation</w:t>
      </w:r>
      <w:r w:rsidR="0055618F">
        <w:t xml:space="preserve">; Home: </w:t>
      </w:r>
      <w:r>
        <w:t>homework</w:t>
      </w:r>
      <w:r w:rsidR="0055618F">
        <w:t>; Prob:</w:t>
      </w:r>
      <w:r>
        <w:t xml:space="preserve"> problem solving</w:t>
      </w:r>
      <w:r w:rsidR="0055618F">
        <w:t>; Soc:</w:t>
      </w:r>
      <w:r>
        <w:t xml:space="preserve"> social skills training</w:t>
      </w:r>
      <w:r w:rsidR="0055618F">
        <w:t>;</w:t>
      </w:r>
      <w:r>
        <w:t xml:space="preserve"> </w:t>
      </w:r>
      <w:r w:rsidR="0055618F">
        <w:t xml:space="preserve">Relax: </w:t>
      </w:r>
      <w:r>
        <w:t>relaxation</w:t>
      </w:r>
      <w:r w:rsidR="0055618F">
        <w:t>;</w:t>
      </w:r>
      <w:r>
        <w:t xml:space="preserve"> </w:t>
      </w:r>
      <w:r w:rsidR="0055618F">
        <w:t xml:space="preserve">Goal: </w:t>
      </w:r>
      <w:r>
        <w:t>goal setting</w:t>
      </w:r>
      <w:r w:rsidR="0055618F">
        <w:t>; Final:</w:t>
      </w:r>
      <w:r>
        <w:t xml:space="preserve"> final session</w:t>
      </w:r>
      <w:r w:rsidR="0055618F">
        <w:t>; Mind: mindfulness CBT; ACT:</w:t>
      </w:r>
      <w:r>
        <w:t xml:space="preserve"> acceptance and commitment therapy</w:t>
      </w:r>
      <w:r w:rsidR="0055618F">
        <w:t xml:space="preserve">; </w:t>
      </w:r>
      <w:proofErr w:type="spellStart"/>
      <w:r w:rsidR="008F0581">
        <w:rPr>
          <w:lang w:val="en-US"/>
        </w:rPr>
        <w:t>sDIMC</w:t>
      </w:r>
      <w:proofErr w:type="spellEnd"/>
      <w:r w:rsidR="008F0581">
        <w:rPr>
          <w:lang w:val="en-US"/>
        </w:rPr>
        <w:t xml:space="preserve">: </w:t>
      </w:r>
      <w:proofErr w:type="spellStart"/>
      <w:r w:rsidR="008F0581">
        <w:rPr>
          <w:lang w:val="en-US"/>
        </w:rPr>
        <w:t>standardised</w:t>
      </w:r>
      <w:proofErr w:type="spellEnd"/>
      <w:r w:rsidR="008F0581">
        <w:rPr>
          <w:lang w:val="en-US"/>
        </w:rPr>
        <w:t xml:space="preserve"> difference in mean change</w:t>
      </w:r>
      <w:r w:rsidR="0055618F">
        <w:rPr>
          <w:lang w:val="en-US"/>
        </w:rPr>
        <w:t xml:space="preserve">; </w:t>
      </w:r>
      <w:proofErr w:type="spellStart"/>
      <w:r w:rsidR="0055618F">
        <w:rPr>
          <w:lang w:val="en-US"/>
        </w:rPr>
        <w:t>CrI</w:t>
      </w:r>
      <w:proofErr w:type="spellEnd"/>
      <w:r w:rsidR="0055618F">
        <w:rPr>
          <w:lang w:val="en-US"/>
        </w:rPr>
        <w:t>: credible interval.</w:t>
      </w:r>
    </w:p>
    <w:p w14:paraId="78622A27" w14:textId="1AAFC65F" w:rsidR="001F4C1E" w:rsidRPr="001F4C1E" w:rsidRDefault="001F4C1E" w:rsidP="001F4C1E">
      <w:pPr>
        <w:rPr>
          <w:lang w:val="en-US"/>
        </w:rPr>
      </w:pPr>
    </w:p>
    <w:sectPr w:rsidR="001F4C1E" w:rsidRPr="001F4C1E" w:rsidSect="00D520B6">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364A0" w14:textId="77777777" w:rsidR="002E16D0" w:rsidRDefault="002E16D0" w:rsidP="004E4D41">
      <w:pPr>
        <w:spacing w:after="0" w:line="240" w:lineRule="auto"/>
      </w:pPr>
      <w:r>
        <w:separator/>
      </w:r>
    </w:p>
  </w:endnote>
  <w:endnote w:type="continuationSeparator" w:id="0">
    <w:p w14:paraId="5E70FD3E" w14:textId="77777777" w:rsidR="002E16D0" w:rsidRDefault="002E16D0" w:rsidP="004E4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068818"/>
      <w:docPartObj>
        <w:docPartGallery w:val="Page Numbers (Bottom of Page)"/>
        <w:docPartUnique/>
      </w:docPartObj>
    </w:sdtPr>
    <w:sdtEndPr/>
    <w:sdtContent>
      <w:p w14:paraId="0FACFE15" w14:textId="0C637E64" w:rsidR="002E16D0" w:rsidRDefault="002E16D0">
        <w:pPr>
          <w:pStyle w:val="Footer"/>
          <w:jc w:val="center"/>
        </w:pPr>
        <w:r>
          <w:fldChar w:fldCharType="begin"/>
        </w:r>
        <w:r>
          <w:instrText>PAGE   \* MERGEFORMAT</w:instrText>
        </w:r>
        <w:r>
          <w:fldChar w:fldCharType="separate"/>
        </w:r>
        <w:r w:rsidRPr="00DF1C72">
          <w:rPr>
            <w:noProof/>
            <w:lang w:val="es-ES"/>
          </w:rPr>
          <w:t>2</w:t>
        </w:r>
        <w:r>
          <w:fldChar w:fldCharType="end"/>
        </w:r>
      </w:p>
    </w:sdtContent>
  </w:sdt>
  <w:p w14:paraId="7A9C1EF4" w14:textId="77777777" w:rsidR="002E16D0" w:rsidRDefault="002E1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20FA4" w14:textId="77777777" w:rsidR="002E16D0" w:rsidRDefault="002E16D0" w:rsidP="004E4D41">
      <w:pPr>
        <w:spacing w:after="0" w:line="240" w:lineRule="auto"/>
      </w:pPr>
      <w:r>
        <w:separator/>
      </w:r>
    </w:p>
  </w:footnote>
  <w:footnote w:type="continuationSeparator" w:id="0">
    <w:p w14:paraId="2BA76658" w14:textId="77777777" w:rsidR="002E16D0" w:rsidRDefault="002E16D0" w:rsidP="004E4D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88F"/>
    <w:rsid w:val="00066C5F"/>
    <w:rsid w:val="000D0D1E"/>
    <w:rsid w:val="000D5078"/>
    <w:rsid w:val="000E4FC6"/>
    <w:rsid w:val="00180FA7"/>
    <w:rsid w:val="001E261C"/>
    <w:rsid w:val="001F4C1E"/>
    <w:rsid w:val="00266BAA"/>
    <w:rsid w:val="002A3F7B"/>
    <w:rsid w:val="002E16D0"/>
    <w:rsid w:val="003449B9"/>
    <w:rsid w:val="00375334"/>
    <w:rsid w:val="003C1FF6"/>
    <w:rsid w:val="003D1FC0"/>
    <w:rsid w:val="003F6FCA"/>
    <w:rsid w:val="004B2D60"/>
    <w:rsid w:val="004B664D"/>
    <w:rsid w:val="004C3C3D"/>
    <w:rsid w:val="004E4D41"/>
    <w:rsid w:val="005310C4"/>
    <w:rsid w:val="0053703A"/>
    <w:rsid w:val="0055618F"/>
    <w:rsid w:val="00567F08"/>
    <w:rsid w:val="005C5B14"/>
    <w:rsid w:val="006019C1"/>
    <w:rsid w:val="00625108"/>
    <w:rsid w:val="006B3E78"/>
    <w:rsid w:val="006B4B2C"/>
    <w:rsid w:val="00711328"/>
    <w:rsid w:val="00715D15"/>
    <w:rsid w:val="00716C8F"/>
    <w:rsid w:val="007371B2"/>
    <w:rsid w:val="007953C2"/>
    <w:rsid w:val="007C1131"/>
    <w:rsid w:val="00802AC2"/>
    <w:rsid w:val="00842C70"/>
    <w:rsid w:val="0086488F"/>
    <w:rsid w:val="008A3F34"/>
    <w:rsid w:val="008E5E2E"/>
    <w:rsid w:val="008F0581"/>
    <w:rsid w:val="0092531F"/>
    <w:rsid w:val="0094212A"/>
    <w:rsid w:val="009705ED"/>
    <w:rsid w:val="00997F5D"/>
    <w:rsid w:val="009C374F"/>
    <w:rsid w:val="009C7FBB"/>
    <w:rsid w:val="009D4BF6"/>
    <w:rsid w:val="009E724B"/>
    <w:rsid w:val="009F1F1E"/>
    <w:rsid w:val="00A570EF"/>
    <w:rsid w:val="00A73C12"/>
    <w:rsid w:val="00BA5CCF"/>
    <w:rsid w:val="00BC3D37"/>
    <w:rsid w:val="00C137D2"/>
    <w:rsid w:val="00C9685A"/>
    <w:rsid w:val="00CC5F28"/>
    <w:rsid w:val="00CC690D"/>
    <w:rsid w:val="00D226F3"/>
    <w:rsid w:val="00D520B6"/>
    <w:rsid w:val="00DB2CF7"/>
    <w:rsid w:val="00DE3DC2"/>
    <w:rsid w:val="00DF1C72"/>
    <w:rsid w:val="00E36E8C"/>
    <w:rsid w:val="00E378F7"/>
    <w:rsid w:val="00E50ECD"/>
    <w:rsid w:val="00EE5A9C"/>
    <w:rsid w:val="00F00473"/>
    <w:rsid w:val="00F1153B"/>
    <w:rsid w:val="00F154A0"/>
    <w:rsid w:val="00F9085D"/>
    <w:rsid w:val="00FD788B"/>
    <w:rsid w:val="00FF2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75EBE200"/>
  <w15:chartTrackingRefBased/>
  <w15:docId w15:val="{A693D8A7-9029-4691-94CC-5D449FA9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04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5E2E"/>
    <w:pPr>
      <w:keepNext/>
      <w:keepLines/>
      <w:spacing w:before="40" w:after="0" w:line="276" w:lineRule="auto"/>
      <w:outlineLvl w:val="1"/>
    </w:pPr>
    <w:rPr>
      <w:rFonts w:ascii="Calibri Light" w:eastAsiaTheme="majorEastAsia" w:hAnsi="Calibri Light"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5E2E"/>
    <w:pPr>
      <w:keepNext/>
      <w:keepLines/>
      <w:spacing w:before="40" w:after="0" w:line="276" w:lineRule="auto"/>
      <w:outlineLvl w:val="2"/>
    </w:pPr>
    <w:rPr>
      <w:rFonts w:ascii="Calibri Light" w:eastAsiaTheme="majorEastAsia" w:hAnsi="Calibri Light"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371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371B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5E2E"/>
    <w:rPr>
      <w:rFonts w:ascii="Calibri Light" w:eastAsiaTheme="majorEastAsia" w:hAnsi="Calibri Light" w:cstheme="majorBidi"/>
      <w:color w:val="2F5496" w:themeColor="accent1" w:themeShade="BF"/>
      <w:sz w:val="26"/>
      <w:szCs w:val="26"/>
    </w:rPr>
  </w:style>
  <w:style w:type="character" w:customStyle="1" w:styleId="Heading3Char">
    <w:name w:val="Heading 3 Char"/>
    <w:basedOn w:val="DefaultParagraphFont"/>
    <w:link w:val="Heading3"/>
    <w:uiPriority w:val="9"/>
    <w:rsid w:val="008E5E2E"/>
    <w:rPr>
      <w:rFonts w:ascii="Calibri Light" w:eastAsiaTheme="majorEastAsia" w:hAnsi="Calibri Light" w:cstheme="majorBidi"/>
      <w:color w:val="1F3763" w:themeColor="accent1" w:themeShade="7F"/>
      <w:sz w:val="24"/>
      <w:szCs w:val="24"/>
    </w:rPr>
  </w:style>
  <w:style w:type="character" w:customStyle="1" w:styleId="Heading1Char">
    <w:name w:val="Heading 1 Char"/>
    <w:basedOn w:val="DefaultParagraphFont"/>
    <w:link w:val="Heading1"/>
    <w:uiPriority w:val="9"/>
    <w:rsid w:val="00F0047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0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4D41"/>
    <w:pPr>
      <w:tabs>
        <w:tab w:val="center" w:pos="4252"/>
        <w:tab w:val="right" w:pos="8504"/>
      </w:tabs>
      <w:spacing w:after="0" w:line="240" w:lineRule="auto"/>
    </w:pPr>
  </w:style>
  <w:style w:type="character" w:customStyle="1" w:styleId="HeaderChar">
    <w:name w:val="Header Char"/>
    <w:basedOn w:val="DefaultParagraphFont"/>
    <w:link w:val="Header"/>
    <w:uiPriority w:val="99"/>
    <w:rsid w:val="004E4D41"/>
  </w:style>
  <w:style w:type="paragraph" w:styleId="Footer">
    <w:name w:val="footer"/>
    <w:basedOn w:val="Normal"/>
    <w:link w:val="FooterChar"/>
    <w:uiPriority w:val="99"/>
    <w:unhideWhenUsed/>
    <w:rsid w:val="004E4D41"/>
    <w:pPr>
      <w:tabs>
        <w:tab w:val="center" w:pos="4252"/>
        <w:tab w:val="right" w:pos="8504"/>
      </w:tabs>
      <w:spacing w:after="0" w:line="240" w:lineRule="auto"/>
    </w:pPr>
  </w:style>
  <w:style w:type="character" w:customStyle="1" w:styleId="FooterChar">
    <w:name w:val="Footer Char"/>
    <w:basedOn w:val="DefaultParagraphFont"/>
    <w:link w:val="Footer"/>
    <w:uiPriority w:val="99"/>
    <w:rsid w:val="004E4D41"/>
  </w:style>
  <w:style w:type="character" w:customStyle="1" w:styleId="Heading4Char">
    <w:name w:val="Heading 4 Char"/>
    <w:basedOn w:val="DefaultParagraphFont"/>
    <w:link w:val="Heading4"/>
    <w:uiPriority w:val="9"/>
    <w:rsid w:val="007371B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371B2"/>
    <w:rPr>
      <w:rFonts w:asciiTheme="majorHAnsi" w:eastAsiaTheme="majorEastAsia" w:hAnsiTheme="majorHAnsi" w:cstheme="majorBidi"/>
      <w:color w:val="2F5496" w:themeColor="accent1" w:themeShade="BF"/>
    </w:rPr>
  </w:style>
  <w:style w:type="paragraph" w:customStyle="1" w:styleId="FirstParagraph">
    <w:name w:val="First Paragraph"/>
    <w:basedOn w:val="BodyText"/>
    <w:next w:val="BodyText"/>
    <w:qFormat/>
    <w:rsid w:val="007371B2"/>
    <w:pPr>
      <w:spacing w:before="180" w:after="180" w:line="240" w:lineRule="auto"/>
    </w:pPr>
    <w:rPr>
      <w:sz w:val="24"/>
      <w:szCs w:val="24"/>
      <w:lang w:val="en-US"/>
    </w:rPr>
  </w:style>
  <w:style w:type="paragraph" w:styleId="BodyText">
    <w:name w:val="Body Text"/>
    <w:basedOn w:val="Normal"/>
    <w:link w:val="BodyTextChar"/>
    <w:uiPriority w:val="99"/>
    <w:unhideWhenUsed/>
    <w:rsid w:val="007371B2"/>
    <w:pPr>
      <w:spacing w:after="120"/>
    </w:pPr>
  </w:style>
  <w:style w:type="character" w:customStyle="1" w:styleId="BodyTextChar">
    <w:name w:val="Body Text Char"/>
    <w:basedOn w:val="DefaultParagraphFont"/>
    <w:link w:val="BodyText"/>
    <w:uiPriority w:val="99"/>
    <w:rsid w:val="007371B2"/>
  </w:style>
  <w:style w:type="table" w:styleId="GridTable1Light">
    <w:name w:val="Grid Table 1 Light"/>
    <w:basedOn w:val="TableNormal"/>
    <w:uiPriority w:val="46"/>
    <w:rsid w:val="00EE5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8.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image" Target="media/image21.wmf"/><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0.tif"/><Relationship Id="rId76" Type="http://schemas.openxmlformats.org/officeDocument/2006/relationships/image" Target="media/image38.emf"/><Relationship Id="rId7" Type="http://schemas.openxmlformats.org/officeDocument/2006/relationships/image" Target="media/image1.wmf"/><Relationship Id="rId71" Type="http://schemas.openxmlformats.org/officeDocument/2006/relationships/image" Target="media/image33.wmf"/><Relationship Id="rId2" Type="http://schemas.openxmlformats.org/officeDocument/2006/relationships/settings" Target="settings.xml"/><Relationship Id="rId16" Type="http://schemas.openxmlformats.org/officeDocument/2006/relationships/image" Target="media/image5.wmf"/><Relationship Id="rId29" Type="http://schemas.openxmlformats.org/officeDocument/2006/relationships/oleObject" Target="embeddings/oleObject13.bin"/><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7.bin"/><Relationship Id="rId40" Type="http://schemas.openxmlformats.org/officeDocument/2006/relationships/image" Target="media/image16.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6.emf"/><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oleObject" Target="embeddings/oleObject29.bin"/><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oleObject" Target="embeddings/oleObject14.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31.bin"/><Relationship Id="rId73" Type="http://schemas.openxmlformats.org/officeDocument/2006/relationships/image" Target="media/image35.emf"/><Relationship Id="rId78" Type="http://schemas.openxmlformats.org/officeDocument/2006/relationships/image" Target="media/image40.tiff"/><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image" Target="media/image11.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image" Target="media/image31.wmf"/><Relationship Id="rId77" Type="http://schemas.openxmlformats.org/officeDocument/2006/relationships/image" Target="media/image39.png"/><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8.bin"/><Relationship Id="rId41" Type="http://schemas.openxmlformats.org/officeDocument/2006/relationships/oleObject" Target="embeddings/oleObject19.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2.wmf"/><Relationship Id="rId75" Type="http://schemas.openxmlformats.org/officeDocument/2006/relationships/image" Target="media/image37.emf"/><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3.bin"/><Relationship Id="rId57"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881</TotalTime>
  <Pages>29</Pages>
  <Words>6526</Words>
  <Characters>37199</Characters>
  <Application>Microsoft Office Word</Application>
  <DocSecurity>0</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 Lopez-Lopez</dc:creator>
  <cp:keywords/>
  <dc:description/>
  <cp:lastModifiedBy>Jose A Lopez-Lopez</cp:lastModifiedBy>
  <cp:revision>41</cp:revision>
  <dcterms:created xsi:type="dcterms:W3CDTF">2017-11-01T11:58:00Z</dcterms:created>
  <dcterms:modified xsi:type="dcterms:W3CDTF">2018-12-05T13:02:00Z</dcterms:modified>
</cp:coreProperties>
</file>