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2D" w:rsidRPr="00246D0B" w:rsidRDefault="00E5452D" w:rsidP="00E5452D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  <w:r w:rsidRPr="00246D0B">
        <w:rPr>
          <w:rFonts w:ascii="Arial" w:hAnsi="Arial" w:cs="Arial"/>
          <w:b/>
          <w:sz w:val="16"/>
          <w:szCs w:val="16"/>
          <w:lang w:val="en-US"/>
        </w:rPr>
        <w:t>Table E.1</w:t>
      </w:r>
      <w:r>
        <w:rPr>
          <w:rFonts w:ascii="Arial" w:hAnsi="Arial" w:cs="Arial"/>
          <w:b/>
          <w:sz w:val="16"/>
          <w:szCs w:val="16"/>
          <w:lang w:val="en-US"/>
        </w:rPr>
        <w:t>.</w:t>
      </w:r>
      <w:r w:rsidRPr="000A0877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gramStart"/>
      <w:r w:rsidRPr="000A0877">
        <w:rPr>
          <w:rFonts w:ascii="Arial" w:hAnsi="Arial" w:cs="Arial"/>
          <w:b/>
          <w:sz w:val="16"/>
          <w:szCs w:val="16"/>
          <w:lang w:val="en-US"/>
        </w:rPr>
        <w:t xml:space="preserve">Grade point average and completion of elementary school </w:t>
      </w:r>
      <w:r>
        <w:rPr>
          <w:rFonts w:ascii="Arial" w:hAnsi="Arial" w:cs="Arial"/>
          <w:b/>
          <w:sz w:val="16"/>
          <w:szCs w:val="16"/>
          <w:lang w:val="en-US"/>
        </w:rPr>
        <w:t>for children with at least one parent with schizophrenia or bipolar disorder (severe mental illness), compared to children of parents with neither of these disorders</w:t>
      </w:r>
      <w:r w:rsidRPr="000A0877">
        <w:rPr>
          <w:rFonts w:ascii="Arial" w:hAnsi="Arial" w:cs="Arial"/>
          <w:b/>
          <w:sz w:val="16"/>
          <w:szCs w:val="16"/>
          <w:lang w:val="en-US"/>
        </w:rPr>
        <w:t>.</w:t>
      </w:r>
      <w:proofErr w:type="gramEnd"/>
      <w:r w:rsidRPr="000A0877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gramStart"/>
      <w:r w:rsidRPr="000A0877">
        <w:rPr>
          <w:rFonts w:ascii="Arial" w:hAnsi="Arial" w:cs="Arial"/>
          <w:b/>
          <w:sz w:val="16"/>
          <w:szCs w:val="16"/>
          <w:lang w:val="en-US"/>
        </w:rPr>
        <w:t>Odds Ratio, OR, with 95% confidence intervals.</w:t>
      </w:r>
      <w:proofErr w:type="gramEnd"/>
      <w:r w:rsidRPr="000A0877">
        <w:rPr>
          <w:rFonts w:ascii="Arial" w:hAnsi="Arial" w:cs="Arial"/>
          <w:b/>
          <w:sz w:val="16"/>
          <w:szCs w:val="16"/>
          <w:lang w:val="en-US"/>
        </w:rPr>
        <w:t xml:space="preserve"> Bold numbers indicate significant differences on a 5% level.</w:t>
      </w:r>
    </w:p>
    <w:tbl>
      <w:tblPr>
        <w:tblStyle w:val="Lysskygge2"/>
        <w:tblW w:w="0" w:type="auto"/>
        <w:tblLook w:val="04A0" w:firstRow="1" w:lastRow="0" w:firstColumn="1" w:lastColumn="0" w:noHBand="0" w:noVBand="1"/>
      </w:tblPr>
      <w:tblGrid>
        <w:gridCol w:w="1668"/>
        <w:gridCol w:w="2978"/>
        <w:gridCol w:w="2835"/>
      </w:tblGrid>
      <w:tr w:rsidR="00E5452D" w:rsidRPr="009B0C10" w:rsidTr="00EC4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</w:tcPr>
          <w:p w:rsidR="00E5452D" w:rsidRPr="009B0C10" w:rsidRDefault="00E5452D" w:rsidP="00E54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Univariate adjusted</w:t>
            </w:r>
          </w:p>
        </w:tc>
        <w:tc>
          <w:tcPr>
            <w:tcW w:w="2833" w:type="dxa"/>
          </w:tcPr>
          <w:p w:rsidR="00E5452D" w:rsidRPr="009B0C10" w:rsidRDefault="00E5452D" w:rsidP="00E54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Adjusted for school region*</w:t>
            </w:r>
          </w:p>
        </w:tc>
      </w:tr>
      <w:tr w:rsidR="00E5452D" w:rsidRPr="009B0C10" w:rsidTr="00EC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E5452D" w:rsidRPr="009B0C10" w:rsidRDefault="00E5452D" w:rsidP="00E5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Severe Mental Illness</w:t>
            </w:r>
          </w:p>
        </w:tc>
        <w:tc>
          <w:tcPr>
            <w:tcW w:w="2835" w:type="dxa"/>
          </w:tcPr>
          <w:p w:rsidR="00E5452D" w:rsidRPr="009B0C10" w:rsidRDefault="00E5452D" w:rsidP="00E5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Severe mental illness</w:t>
            </w:r>
          </w:p>
        </w:tc>
      </w:tr>
      <w:tr w:rsidR="00E5452D" w:rsidRPr="009B0C10" w:rsidTr="00EC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High GPA</w:t>
            </w:r>
          </w:p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≥8</w:t>
            </w:r>
          </w:p>
        </w:tc>
        <w:tc>
          <w:tcPr>
            <w:tcW w:w="2976" w:type="dxa"/>
          </w:tcPr>
          <w:p w:rsidR="00E5452D" w:rsidRPr="009B0C10" w:rsidRDefault="00E5452D" w:rsidP="00E54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OR=0.87 (0.82-0.92)</w:t>
            </w:r>
          </w:p>
        </w:tc>
        <w:tc>
          <w:tcPr>
            <w:tcW w:w="2835" w:type="dxa"/>
          </w:tcPr>
          <w:p w:rsidR="00E5452D" w:rsidRPr="009B0C10" w:rsidRDefault="00E5452D" w:rsidP="00E54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 0.83 (0.78-0.88)</w:t>
            </w:r>
          </w:p>
        </w:tc>
      </w:tr>
      <w:tr w:rsidR="00E5452D" w:rsidRPr="009B0C10" w:rsidTr="00EC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 xml:space="preserve">Medium </w:t>
            </w:r>
          </w:p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GPA</w:t>
            </w:r>
          </w:p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4≤ X &lt;8</w:t>
            </w:r>
          </w:p>
        </w:tc>
        <w:tc>
          <w:tcPr>
            <w:tcW w:w="2976" w:type="dxa"/>
          </w:tcPr>
          <w:p w:rsidR="00E5452D" w:rsidRPr="009B0C10" w:rsidRDefault="00E5452D" w:rsidP="00E5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:rsidR="00E5452D" w:rsidRPr="009B0C10" w:rsidRDefault="00E5452D" w:rsidP="00E5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(reference)</w:t>
            </w:r>
          </w:p>
        </w:tc>
        <w:tc>
          <w:tcPr>
            <w:tcW w:w="2835" w:type="dxa"/>
          </w:tcPr>
          <w:p w:rsidR="00E5452D" w:rsidRPr="009B0C10" w:rsidRDefault="00E5452D" w:rsidP="00E5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:rsidR="00E5452D" w:rsidRPr="009B0C10" w:rsidRDefault="00E5452D" w:rsidP="00E5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(reference)</w:t>
            </w:r>
          </w:p>
        </w:tc>
      </w:tr>
      <w:tr w:rsidR="00E5452D" w:rsidRPr="00B01202" w:rsidTr="00EC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Low GPA</w:t>
            </w:r>
          </w:p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&lt; 4</w:t>
            </w:r>
          </w:p>
        </w:tc>
        <w:tc>
          <w:tcPr>
            <w:tcW w:w="2976" w:type="dxa"/>
          </w:tcPr>
          <w:p w:rsidR="00E5452D" w:rsidRPr="00246D0B" w:rsidRDefault="00E5452D" w:rsidP="00E54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b/>
                <w:sz w:val="16"/>
                <w:szCs w:val="16"/>
                <w:lang w:val="en-US"/>
              </w:rPr>
              <w:t>OR=1.34 (1.26-1.42)</w:t>
            </w:r>
          </w:p>
        </w:tc>
        <w:tc>
          <w:tcPr>
            <w:tcW w:w="2835" w:type="dxa"/>
          </w:tcPr>
          <w:p w:rsidR="00E5452D" w:rsidRPr="009B0C10" w:rsidRDefault="00E5452D" w:rsidP="00E54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OR=1.35 (1.28-1.44)</w:t>
            </w:r>
          </w:p>
        </w:tc>
      </w:tr>
      <w:tr w:rsidR="00E5452D" w:rsidRPr="00B01202" w:rsidTr="00EC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5452D" w:rsidRPr="009B0C10" w:rsidRDefault="00E5452D" w:rsidP="00E545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10">
              <w:rPr>
                <w:rFonts w:ascii="Arial" w:hAnsi="Arial" w:cs="Arial"/>
                <w:sz w:val="16"/>
                <w:szCs w:val="16"/>
                <w:lang w:val="en-US"/>
              </w:rPr>
              <w:t>No graduation</w:t>
            </w:r>
          </w:p>
        </w:tc>
        <w:tc>
          <w:tcPr>
            <w:tcW w:w="2976" w:type="dxa"/>
          </w:tcPr>
          <w:p w:rsidR="00E5452D" w:rsidRPr="00246D0B" w:rsidRDefault="00E5452D" w:rsidP="00E5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b/>
                <w:sz w:val="16"/>
                <w:szCs w:val="16"/>
                <w:lang w:val="en-US"/>
              </w:rPr>
              <w:t>OR=1.99 (1.86-2.14)</w:t>
            </w:r>
          </w:p>
        </w:tc>
        <w:tc>
          <w:tcPr>
            <w:tcW w:w="2835" w:type="dxa"/>
          </w:tcPr>
          <w:p w:rsidR="00E5452D" w:rsidRPr="009B0C10" w:rsidRDefault="00E5452D" w:rsidP="00E54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OR=1.98 (1.84-2.12)</w:t>
            </w:r>
          </w:p>
        </w:tc>
      </w:tr>
    </w:tbl>
    <w:p w:rsidR="00E5452D" w:rsidRDefault="00E5452D" w:rsidP="00E5452D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0A0877">
        <w:rPr>
          <w:rFonts w:ascii="Arial" w:hAnsi="Arial" w:cs="Arial"/>
          <w:b/>
          <w:sz w:val="16"/>
          <w:szCs w:val="16"/>
          <w:lang w:val="en-US"/>
        </w:rPr>
        <w:t>*</w:t>
      </w:r>
      <w:r w:rsidRPr="00246D0B">
        <w:rPr>
          <w:rFonts w:ascii="Arial" w:hAnsi="Arial" w:cs="Arial"/>
          <w:sz w:val="16"/>
          <w:szCs w:val="16"/>
          <w:lang w:val="en-US"/>
        </w:rPr>
        <w:t xml:space="preserve"> Adjusted for </w:t>
      </w:r>
      <w:proofErr w:type="spellStart"/>
      <w:r w:rsidRPr="00246D0B">
        <w:rPr>
          <w:rFonts w:ascii="Arial" w:hAnsi="Arial" w:cs="Arial"/>
          <w:sz w:val="16"/>
          <w:szCs w:val="16"/>
          <w:lang w:val="en-US"/>
        </w:rPr>
        <w:t>urbanicity</w:t>
      </w:r>
      <w:proofErr w:type="spellEnd"/>
      <w:r w:rsidRPr="00246D0B">
        <w:rPr>
          <w:rFonts w:ascii="Arial" w:hAnsi="Arial" w:cs="Arial"/>
          <w:sz w:val="16"/>
          <w:szCs w:val="16"/>
          <w:lang w:val="en-US"/>
        </w:rPr>
        <w:t xml:space="preserve"> at birth (capital, capital </w:t>
      </w:r>
      <w:r>
        <w:rPr>
          <w:rFonts w:ascii="Arial" w:hAnsi="Arial" w:cs="Arial"/>
          <w:sz w:val="16"/>
          <w:szCs w:val="16"/>
          <w:lang w:val="en-US"/>
        </w:rPr>
        <w:t>suburb, provincial city, provincial town and</w:t>
      </w:r>
      <w:r w:rsidRPr="00246D0B">
        <w:rPr>
          <w:rFonts w:ascii="Arial" w:hAnsi="Arial" w:cs="Arial"/>
          <w:sz w:val="16"/>
          <w:szCs w:val="16"/>
          <w:lang w:val="en-US"/>
        </w:rPr>
        <w:t xml:space="preserve"> rural area)</w:t>
      </w:r>
    </w:p>
    <w:p w:rsidR="00EC44E6" w:rsidRDefault="00EC44E6" w:rsidP="00EC44E6">
      <w:pPr>
        <w:keepNext/>
        <w:keepLines/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246D0B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sz w:val="16"/>
          <w:szCs w:val="16"/>
          <w:lang w:val="en-US"/>
        </w:rPr>
        <w:t xml:space="preserve">E.2 </w:t>
      </w:r>
      <w:r w:rsidRPr="00246D0B">
        <w:rPr>
          <w:rFonts w:ascii="Arial" w:hAnsi="Arial" w:cs="Arial"/>
          <w:b/>
          <w:sz w:val="16"/>
          <w:szCs w:val="16"/>
          <w:lang w:val="en-US"/>
        </w:rPr>
        <w:t xml:space="preserve">Grade point average and completion </w:t>
      </w:r>
      <w:r>
        <w:rPr>
          <w:rFonts w:ascii="Arial" w:hAnsi="Arial" w:cs="Arial"/>
          <w:b/>
          <w:sz w:val="16"/>
          <w:szCs w:val="16"/>
          <w:lang w:val="en-US"/>
        </w:rPr>
        <w:t>of elementary school according to voluntary and involuntary placement in care.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246D0B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gramStart"/>
      <w:r w:rsidRPr="00246D0B">
        <w:rPr>
          <w:rFonts w:ascii="Arial" w:hAnsi="Arial" w:cs="Arial"/>
          <w:b/>
          <w:sz w:val="16"/>
          <w:szCs w:val="16"/>
          <w:lang w:val="en-US"/>
        </w:rPr>
        <w:t>Odds Ratio, OR, with 95% confidence intervals.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246D0B">
        <w:rPr>
          <w:rFonts w:ascii="Arial" w:hAnsi="Arial" w:cs="Arial"/>
          <w:b/>
          <w:sz w:val="16"/>
          <w:szCs w:val="16"/>
          <w:lang w:val="en-US"/>
        </w:rPr>
        <w:t xml:space="preserve"> Bold numbers indicate significant differences on a 5% level.</w:t>
      </w:r>
    </w:p>
    <w:tbl>
      <w:tblPr>
        <w:tblStyle w:val="Lysskygge2"/>
        <w:tblW w:w="0" w:type="auto"/>
        <w:tblLook w:val="04A0" w:firstRow="1" w:lastRow="0" w:firstColumn="1" w:lastColumn="0" w:noHBand="0" w:noVBand="1"/>
      </w:tblPr>
      <w:tblGrid>
        <w:gridCol w:w="1296"/>
        <w:gridCol w:w="1806"/>
        <w:gridCol w:w="1748"/>
        <w:gridCol w:w="2502"/>
        <w:gridCol w:w="2502"/>
      </w:tblGrid>
      <w:tr w:rsidR="00EC44E6" w:rsidRPr="00982602" w:rsidTr="0098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54" w:type="dxa"/>
            <w:gridSpan w:val="2"/>
          </w:tcPr>
          <w:p w:rsidR="00EC44E6" w:rsidRPr="00246D0B" w:rsidRDefault="00EC44E6" w:rsidP="00984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 xml:space="preserve">CHILDREN OF PARENTS WITH </w:t>
            </w:r>
            <w:r w:rsidRPr="00CE5833">
              <w:rPr>
                <w:rFonts w:ascii="Arial" w:hAnsi="Arial" w:cs="Arial"/>
                <w:sz w:val="16"/>
                <w:szCs w:val="16"/>
                <w:lang w:val="en-US"/>
              </w:rPr>
              <w:t>SMI</w:t>
            </w:r>
          </w:p>
        </w:tc>
        <w:tc>
          <w:tcPr>
            <w:tcW w:w="5004" w:type="dxa"/>
            <w:gridSpan w:val="2"/>
          </w:tcPr>
          <w:p w:rsidR="00EC44E6" w:rsidRPr="00246D0B" w:rsidRDefault="00EC44E6" w:rsidP="00984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CHILDREN OF PARENTS WITHOUT SMI</w:t>
            </w:r>
          </w:p>
        </w:tc>
      </w:tr>
      <w:tr w:rsidR="00EC44E6" w:rsidRPr="00982602" w:rsidTr="0098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6" w:type="dxa"/>
          </w:tcPr>
          <w:p w:rsidR="00EC44E6" w:rsidRPr="009724F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982602">
              <w:rPr>
                <w:sz w:val="16"/>
                <w:szCs w:val="16"/>
                <w:lang w:val="en-US"/>
              </w:rPr>
              <w:t>Voluntary</w:t>
            </w:r>
            <w:r w:rsidRPr="009724FB">
              <w:rPr>
                <w:sz w:val="16"/>
                <w:szCs w:val="16"/>
                <w:lang w:val="en-US"/>
              </w:rPr>
              <w:t xml:space="preserve"> care</w:t>
            </w:r>
            <w:r>
              <w:rPr>
                <w:sz w:val="16"/>
                <w:szCs w:val="16"/>
                <w:lang w:val="en-US"/>
              </w:rPr>
              <w:t>*</w:t>
            </w:r>
          </w:p>
          <w:p w:rsidR="00EC44E6" w:rsidRPr="009724F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24FB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never</w:t>
            </w:r>
            <w:r w:rsidRPr="009724FB">
              <w:rPr>
                <w:rFonts w:ascii="Arial" w:hAnsi="Arial" w:cs="Arial"/>
                <w:sz w:val="16"/>
                <w:szCs w:val="16"/>
                <w:lang w:val="en-US"/>
              </w:rPr>
              <w:t xml:space="preserve"> placed in care</w:t>
            </w:r>
          </w:p>
        </w:tc>
        <w:tc>
          <w:tcPr>
            <w:tcW w:w="1748" w:type="dxa"/>
          </w:tcPr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Involuntary </w:t>
            </w: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care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never</w:t>
            </w: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 xml:space="preserve"> placed in care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Voluntary care</w:t>
            </w:r>
          </w:p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never placed in care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Involuntary care</w:t>
            </w:r>
          </w:p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never placed in care</w:t>
            </w:r>
          </w:p>
        </w:tc>
      </w:tr>
      <w:tr w:rsidR="00EC44E6" w:rsidRPr="00CE5833" w:rsidTr="00984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High GPA</w:t>
            </w:r>
          </w:p>
          <w:p w:rsidR="00EC44E6" w:rsidRPr="009724FB" w:rsidRDefault="00EC44E6" w:rsidP="00984B9E">
            <w:r w:rsidRPr="00246D0B">
              <w:rPr>
                <w:lang w:val="en-US"/>
              </w:rPr>
              <w:t>≥8</w:t>
            </w:r>
          </w:p>
        </w:tc>
        <w:tc>
          <w:tcPr>
            <w:tcW w:w="1806" w:type="dxa"/>
          </w:tcPr>
          <w:p w:rsidR="00EC44E6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 0.46</w:t>
            </w:r>
          </w:p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(0.37-0.57)</w:t>
            </w:r>
          </w:p>
        </w:tc>
        <w:tc>
          <w:tcPr>
            <w:tcW w:w="1748" w:type="dxa"/>
          </w:tcPr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 0.34</w:t>
            </w:r>
          </w:p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(0.18-0.63</w:t>
            </w:r>
            <w:r w:rsidRPr="00246D0B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OR=0.20</w:t>
            </w:r>
          </w:p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(0.18-0.22)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OR=0.20</w:t>
            </w:r>
          </w:p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(0.14-0.27)</w:t>
            </w:r>
          </w:p>
        </w:tc>
      </w:tr>
      <w:tr w:rsidR="00EC44E6" w:rsidRPr="00CE5833" w:rsidTr="0098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 xml:space="preserve">Medium </w:t>
            </w:r>
          </w:p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GPA</w:t>
            </w:r>
          </w:p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4≤ X &lt;8</w:t>
            </w:r>
          </w:p>
        </w:tc>
        <w:tc>
          <w:tcPr>
            <w:tcW w:w="1806" w:type="dxa"/>
          </w:tcPr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(reference)</w:t>
            </w:r>
          </w:p>
        </w:tc>
        <w:tc>
          <w:tcPr>
            <w:tcW w:w="1748" w:type="dxa"/>
          </w:tcPr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(reference)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(reference)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(reference)</w:t>
            </w:r>
          </w:p>
        </w:tc>
      </w:tr>
      <w:tr w:rsidR="00EC44E6" w:rsidRPr="00CE5833" w:rsidTr="00984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Low GPA</w:t>
            </w:r>
          </w:p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&lt; 4</w:t>
            </w:r>
          </w:p>
        </w:tc>
        <w:tc>
          <w:tcPr>
            <w:tcW w:w="1806" w:type="dxa"/>
          </w:tcPr>
          <w:p w:rsidR="00EC44E6" w:rsidRPr="00683119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3119">
              <w:rPr>
                <w:rFonts w:ascii="Arial" w:hAnsi="Arial" w:cs="Arial"/>
                <w:b/>
                <w:sz w:val="16"/>
                <w:szCs w:val="16"/>
                <w:lang w:val="en-US"/>
              </w:rPr>
              <w:t>OR= 1.42</w:t>
            </w:r>
          </w:p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3119">
              <w:rPr>
                <w:rFonts w:ascii="Arial" w:hAnsi="Arial" w:cs="Arial"/>
                <w:b/>
                <w:sz w:val="16"/>
                <w:szCs w:val="16"/>
                <w:lang w:val="en-US"/>
              </w:rPr>
              <w:t>(1.25-1-70)</w:t>
            </w:r>
          </w:p>
        </w:tc>
        <w:tc>
          <w:tcPr>
            <w:tcW w:w="1748" w:type="dxa"/>
          </w:tcPr>
          <w:p w:rsidR="00EC44E6" w:rsidRPr="00D91670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1670">
              <w:rPr>
                <w:rFonts w:ascii="Arial" w:hAnsi="Arial" w:cs="Arial"/>
                <w:sz w:val="16"/>
                <w:szCs w:val="16"/>
                <w:lang w:val="en-US"/>
              </w:rPr>
              <w:t>OR= 1.05</w:t>
            </w:r>
          </w:p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1670">
              <w:rPr>
                <w:rFonts w:ascii="Arial" w:hAnsi="Arial" w:cs="Arial"/>
                <w:sz w:val="16"/>
                <w:szCs w:val="16"/>
                <w:lang w:val="en-US"/>
              </w:rPr>
              <w:t>(0.70-1.58)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OR=3.00</w:t>
            </w:r>
          </w:p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(2.84-3.06)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 2.95</w:t>
            </w:r>
          </w:p>
          <w:p w:rsidR="00EC44E6" w:rsidRPr="00246D0B" w:rsidRDefault="00EC44E6" w:rsidP="0098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(2.57-3.40)</w:t>
            </w:r>
          </w:p>
        </w:tc>
      </w:tr>
      <w:tr w:rsidR="00EC44E6" w:rsidRPr="00CE5833" w:rsidTr="0098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EC44E6" w:rsidRPr="00246D0B" w:rsidRDefault="00EC44E6" w:rsidP="00984B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B">
              <w:rPr>
                <w:rFonts w:ascii="Arial" w:hAnsi="Arial" w:cs="Arial"/>
                <w:sz w:val="16"/>
                <w:szCs w:val="16"/>
                <w:lang w:val="en-US"/>
              </w:rPr>
              <w:t>No graduation</w:t>
            </w:r>
          </w:p>
        </w:tc>
        <w:tc>
          <w:tcPr>
            <w:tcW w:w="1806" w:type="dxa"/>
          </w:tcPr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 5.15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(4.41-6.02</w:t>
            </w:r>
            <w:r w:rsidRPr="00246D0B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48" w:type="dxa"/>
          </w:tcPr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OR=2.40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(1.56-3.66</w:t>
            </w:r>
            <w:r w:rsidRPr="00246D0B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OR=13.98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(13.51-14.47)</w:t>
            </w:r>
          </w:p>
        </w:tc>
        <w:tc>
          <w:tcPr>
            <w:tcW w:w="2502" w:type="dxa"/>
          </w:tcPr>
          <w:p w:rsidR="00EC44E6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OR=11.83</w:t>
            </w:r>
          </w:p>
          <w:p w:rsidR="00EC44E6" w:rsidRPr="00246D0B" w:rsidRDefault="00EC44E6" w:rsidP="0098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(10.42-13.43)</w:t>
            </w:r>
          </w:p>
        </w:tc>
      </w:tr>
    </w:tbl>
    <w:p w:rsidR="00EC44E6" w:rsidRDefault="00EC44E6" w:rsidP="00EC44E6">
      <w:pPr>
        <w:pStyle w:val="Listeafsnit"/>
        <w:keepNext/>
        <w:keepLines/>
        <w:spacing w:line="360" w:lineRule="auto"/>
        <w:ind w:left="0"/>
        <w:rPr>
          <w:rFonts w:ascii="Arial" w:hAnsi="Arial" w:cs="Arial"/>
          <w:sz w:val="16"/>
          <w:szCs w:val="16"/>
          <w:lang w:val="en-US"/>
        </w:rPr>
      </w:pPr>
      <w:r w:rsidRPr="000A0877">
        <w:rPr>
          <w:rFonts w:ascii="Arial" w:hAnsi="Arial" w:cs="Arial"/>
          <w:b/>
          <w:sz w:val="16"/>
          <w:szCs w:val="16"/>
          <w:lang w:val="en-US"/>
        </w:rPr>
        <w:t>*</w:t>
      </w:r>
      <w:r>
        <w:rPr>
          <w:rFonts w:ascii="Arial" w:hAnsi="Arial" w:cs="Arial"/>
          <w:sz w:val="16"/>
          <w:szCs w:val="16"/>
          <w:lang w:val="en-US"/>
        </w:rPr>
        <w:t xml:space="preserve"> The child has only been placed in care voluntarily</w:t>
      </w:r>
    </w:p>
    <w:p w:rsidR="00EC44E6" w:rsidRPr="00EC44E6" w:rsidRDefault="00EC44E6" w:rsidP="00EC44E6">
      <w:pPr>
        <w:pStyle w:val="Listeafsnit"/>
        <w:keepNext/>
        <w:keepLines/>
        <w:spacing w:line="360" w:lineRule="auto"/>
        <w:ind w:left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** The child has at some point in time been placed in involuntary care, but may in addition to this have been placed in voluntary care.</w:t>
      </w:r>
    </w:p>
    <w:p w:rsidR="007F1E23" w:rsidRPr="00E5452D" w:rsidRDefault="007F1E23">
      <w:pPr>
        <w:rPr>
          <w:lang w:val="en-US"/>
        </w:rPr>
      </w:pPr>
      <w:bookmarkStart w:id="0" w:name="_GoBack"/>
      <w:bookmarkEnd w:id="0"/>
    </w:p>
    <w:sectPr w:rsidR="007F1E23" w:rsidRPr="00E545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7E7"/>
    <w:multiLevelType w:val="hybridMultilevel"/>
    <w:tmpl w:val="971226F6"/>
    <w:lvl w:ilvl="0" w:tplc="B0E60A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A5BB3"/>
    <w:multiLevelType w:val="hybridMultilevel"/>
    <w:tmpl w:val="433CABBC"/>
    <w:lvl w:ilvl="0" w:tplc="C618233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2D"/>
    <w:rsid w:val="000138DA"/>
    <w:rsid w:val="00122F72"/>
    <w:rsid w:val="004043CD"/>
    <w:rsid w:val="00444CF2"/>
    <w:rsid w:val="007F1E23"/>
    <w:rsid w:val="009C080D"/>
    <w:rsid w:val="00B56D80"/>
    <w:rsid w:val="00E5452D"/>
    <w:rsid w:val="00E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2D"/>
  </w:style>
  <w:style w:type="paragraph" w:styleId="Overskrift1">
    <w:name w:val="heading 1"/>
    <w:basedOn w:val="Normal"/>
    <w:next w:val="Normal"/>
    <w:link w:val="Overskrift1Tegn"/>
    <w:uiPriority w:val="9"/>
    <w:qFormat/>
    <w:rsid w:val="009C0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0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C080D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E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E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2">
    <w:name w:val="Lys skygge2"/>
    <w:basedOn w:val="Tabel-Normal"/>
    <w:next w:val="Lysskygge"/>
    <w:uiPriority w:val="60"/>
    <w:rsid w:val="00EC44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">
    <w:name w:val="Light Shading"/>
    <w:basedOn w:val="Tabel-Normal"/>
    <w:uiPriority w:val="60"/>
    <w:rsid w:val="00EC44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2D"/>
  </w:style>
  <w:style w:type="paragraph" w:styleId="Overskrift1">
    <w:name w:val="heading 1"/>
    <w:basedOn w:val="Normal"/>
    <w:next w:val="Normal"/>
    <w:link w:val="Overskrift1Tegn"/>
    <w:uiPriority w:val="9"/>
    <w:qFormat/>
    <w:rsid w:val="009C0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0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C080D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E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E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2">
    <w:name w:val="Lys skygge2"/>
    <w:basedOn w:val="Tabel-Normal"/>
    <w:next w:val="Lysskygge"/>
    <w:uiPriority w:val="60"/>
    <w:rsid w:val="00EC44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">
    <w:name w:val="Light Shading"/>
    <w:basedOn w:val="Tabel-Normal"/>
    <w:uiPriority w:val="60"/>
    <w:rsid w:val="00EC44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9084-64D5-4761-A940-BAA71D1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Ranning</dc:creator>
  <cp:lastModifiedBy>Anne Ranning</cp:lastModifiedBy>
  <cp:revision>3</cp:revision>
  <dcterms:created xsi:type="dcterms:W3CDTF">2017-10-12T09:07:00Z</dcterms:created>
  <dcterms:modified xsi:type="dcterms:W3CDTF">2017-10-12T19:46:00Z</dcterms:modified>
</cp:coreProperties>
</file>