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1295" w14:textId="47D57089" w:rsidR="00DE39F5" w:rsidRDefault="002E17F3" w:rsidP="00DE39F5">
      <w:pPr>
        <w:pStyle w:val="Mainheadingpaper"/>
      </w:pPr>
      <w:r>
        <w:t>SUPPLEMENTARY MATERIAL</w:t>
      </w:r>
      <w:bookmarkStart w:id="0" w:name="_GoBack"/>
      <w:bookmarkEnd w:id="0"/>
    </w:p>
    <w:p w14:paraId="4852A8AF" w14:textId="77777777" w:rsidR="00DE39F5" w:rsidRDefault="00DE39F5" w:rsidP="00DE39F5">
      <w:pPr>
        <w:pStyle w:val="Mainheadingpaper"/>
        <w:numPr>
          <w:ilvl w:val="0"/>
          <w:numId w:val="2"/>
        </w:numPr>
      </w:pPr>
      <w:r>
        <w:t>Details on the multiple imputation procedure</w:t>
      </w:r>
    </w:p>
    <w:p w14:paraId="0704D4F2" w14:textId="3DC11C83" w:rsidR="008235E7" w:rsidRDefault="00DE39F5" w:rsidP="008235E7">
      <w:pPr>
        <w:pStyle w:val="Bodytextthesis"/>
        <w:rPr>
          <w:lang w:eastAsia="en-AU"/>
        </w:rPr>
      </w:pPr>
      <w:r>
        <w:rPr>
          <w:lang w:eastAsia="en-AU"/>
        </w:rPr>
        <w:t>Multiple imputation was implemented using the “multivariate imputation by chained equations” (MICE) approach</w:t>
      </w:r>
      <w:r w:rsidR="005B5526">
        <w:rPr>
          <w:lang w:eastAsia="en-AU"/>
        </w:rPr>
        <w:t xml:space="preserve"> </w:t>
      </w:r>
      <w:r w:rsidR="005B5526">
        <w:rPr>
          <w:noProof/>
          <w:lang w:eastAsia="en-AU"/>
        </w:rPr>
        <w:t>(</w:t>
      </w:r>
      <w:r w:rsidR="00EE158D">
        <w:rPr>
          <w:noProof/>
          <w:lang w:eastAsia="en-AU"/>
        </w:rPr>
        <w:t>van Buuren, 2012</w:t>
      </w:r>
      <w:r w:rsidR="005B5526">
        <w:rPr>
          <w:noProof/>
          <w:lang w:eastAsia="en-AU"/>
        </w:rPr>
        <w:t>)</w:t>
      </w:r>
      <w:r>
        <w:rPr>
          <w:lang w:eastAsia="en-AU"/>
        </w:rPr>
        <w:t xml:space="preserve">. </w:t>
      </w:r>
      <w:r w:rsidR="008235E7">
        <w:t xml:space="preserve">The wave-level measures </w:t>
      </w:r>
      <w:r w:rsidR="005B5526">
        <w:t>for the adolescent risk factors</w:t>
      </w:r>
      <w:r w:rsidR="008564AA">
        <w:t xml:space="preserve"> (</w:t>
      </w:r>
      <w:r w:rsidR="00975842">
        <w:t>common mental disorder</w:t>
      </w:r>
      <w:r w:rsidR="008564AA">
        <w:t xml:space="preserve">, </w:t>
      </w:r>
      <w:r w:rsidR="00DB3612">
        <w:t xml:space="preserve">disruptive behaviour, cannabis use </w:t>
      </w:r>
      <w:r w:rsidR="005B5526">
        <w:t>and drinking behaviour</w:t>
      </w:r>
      <w:r w:rsidR="008235E7">
        <w:t>), backgro</w:t>
      </w:r>
      <w:r w:rsidR="005B5526">
        <w:t>und factors (</w:t>
      </w:r>
      <w:r w:rsidR="00495CD9">
        <w:t xml:space="preserve">school location, </w:t>
      </w:r>
      <w:r w:rsidR="005B5526">
        <w:t>parental education and</w:t>
      </w:r>
      <w:r w:rsidR="008235E7">
        <w:t xml:space="preserve"> parental divorce or separation) and the outcome, NEET</w:t>
      </w:r>
      <w:r w:rsidR="00DB3612">
        <w:t xml:space="preserve"> status, measured at waves 7 and 8</w:t>
      </w:r>
      <w:r w:rsidR="008235E7">
        <w:t xml:space="preserve"> were included in the imputation model. A small set of auxiliary variables was also included in the imputation model. These auxiliary variables were: </w:t>
      </w:r>
    </w:p>
    <w:p w14:paraId="00DA1BA1" w14:textId="3C268526" w:rsidR="008235E7" w:rsidRDefault="00B31A5F" w:rsidP="008235E7">
      <w:pPr>
        <w:pStyle w:val="Bodytextthesis"/>
        <w:numPr>
          <w:ilvl w:val="0"/>
          <w:numId w:val="5"/>
        </w:numPr>
      </w:pPr>
      <w:r>
        <w:t>wave-</w:t>
      </w:r>
      <w:r w:rsidR="008235E7">
        <w:t>7 measures of</w:t>
      </w:r>
      <w:r w:rsidR="000D0646">
        <w:t xml:space="preserve"> </w:t>
      </w:r>
      <w:r w:rsidR="00975842">
        <w:t>common mental disorder</w:t>
      </w:r>
      <w:r w:rsidR="008235E7">
        <w:t xml:space="preserve">, cannabis use and </w:t>
      </w:r>
      <w:r w:rsidR="00A54EFD" w:rsidRPr="00A54EFD">
        <w:t>drinking behaviour</w:t>
      </w:r>
    </w:p>
    <w:p w14:paraId="56DB9FC5" w14:textId="2531C904" w:rsidR="00A54EFD" w:rsidRDefault="00A54EFD" w:rsidP="008235E7">
      <w:pPr>
        <w:pStyle w:val="Bodytextthesis"/>
        <w:numPr>
          <w:ilvl w:val="0"/>
          <w:numId w:val="5"/>
        </w:numPr>
      </w:pPr>
      <w:r w:rsidRPr="00A54EFD">
        <w:t>a</w:t>
      </w:r>
      <w:r>
        <w:t xml:space="preserve"> 6-level variable on</w:t>
      </w:r>
      <w:r w:rsidRPr="00A54EFD">
        <w:t xml:space="preserve"> </w:t>
      </w:r>
      <w:r w:rsidR="00B208DA">
        <w:t>participants’</w:t>
      </w:r>
      <w:r w:rsidRPr="00A54EFD">
        <w:t xml:space="preserve"> self-rated academic performance </w:t>
      </w:r>
      <w:r>
        <w:t xml:space="preserve">compared with the performance </w:t>
      </w:r>
      <w:r w:rsidRPr="00A54EFD">
        <w:t>of other students in their year level</w:t>
      </w:r>
      <w:r>
        <w:t>, measured at waves 2 to 6</w:t>
      </w:r>
    </w:p>
    <w:p w14:paraId="08DACD21" w14:textId="5C394732" w:rsidR="00B31A5F" w:rsidRPr="00A54EFD" w:rsidRDefault="00B31A5F" w:rsidP="00B31A5F">
      <w:pPr>
        <w:pStyle w:val="Bodytextthesis"/>
        <w:numPr>
          <w:ilvl w:val="0"/>
          <w:numId w:val="5"/>
        </w:numPr>
      </w:pPr>
      <w:r>
        <w:t>a 6-level variable on participant smoking status measured at waves 2 to 7 with categories: non-smoker, ex-smoker, not in the past week, smoking less than daily, daily with less than 10 cigarettes per day, and smoking more than 10 cigarettes each day</w:t>
      </w:r>
    </w:p>
    <w:p w14:paraId="4466372A" w14:textId="77B8690C" w:rsidR="008235E7" w:rsidRDefault="008235E7" w:rsidP="008235E7">
      <w:pPr>
        <w:pStyle w:val="Bodytextthesis"/>
        <w:numPr>
          <w:ilvl w:val="0"/>
          <w:numId w:val="5"/>
        </w:numPr>
      </w:pPr>
      <w:r>
        <w:t>a binary variable indicating if either parent smoked at any stage during</w:t>
      </w:r>
      <w:r w:rsidR="00B31A5F">
        <w:t xml:space="preserve"> participants’ adolescence</w:t>
      </w:r>
    </w:p>
    <w:p w14:paraId="02AC5735" w14:textId="70FFD76D" w:rsidR="00BF1F47" w:rsidRDefault="00B208DA" w:rsidP="004F3BC3">
      <w:pPr>
        <w:pStyle w:val="Bodytextthesis"/>
      </w:pPr>
      <w:r>
        <w:t>Self-rated academic performance was selected as an auxiliary v</w:t>
      </w:r>
      <w:r w:rsidR="0080435C">
        <w:t xml:space="preserve">ariable </w:t>
      </w:r>
      <w:r w:rsidR="00B31A5F">
        <w:t xml:space="preserve">as </w:t>
      </w:r>
      <w:r w:rsidR="00CD1E9A">
        <w:t xml:space="preserve">previous studies </w:t>
      </w:r>
      <w:r w:rsidR="00B31A5F">
        <w:t xml:space="preserve">have reported </w:t>
      </w:r>
      <w:r w:rsidR="00CD1E9A">
        <w:t>associations between</w:t>
      </w:r>
      <w:r w:rsidR="002D6A76">
        <w:t xml:space="preserve"> </w:t>
      </w:r>
      <w:r w:rsidR="00CD1E9A">
        <w:t>academic performance</w:t>
      </w:r>
      <w:r w:rsidR="002D6A76">
        <w:t xml:space="preserve"> </w:t>
      </w:r>
      <w:r w:rsidR="00CD1E9A">
        <w:t xml:space="preserve">or cognitive ability and NEET status </w:t>
      </w:r>
      <w:r w:rsidR="00CD1E9A">
        <w:rPr>
          <w:noProof/>
        </w:rPr>
        <w:t>(</w:t>
      </w:r>
      <w:r w:rsidR="00EE158D">
        <w:rPr>
          <w:noProof/>
        </w:rPr>
        <w:t>Bynner and Parsons, 2002</w:t>
      </w:r>
      <w:r w:rsidR="00CD1E9A">
        <w:rPr>
          <w:noProof/>
        </w:rPr>
        <w:t xml:space="preserve">, </w:t>
      </w:r>
      <w:r w:rsidR="00EE158D">
        <w:rPr>
          <w:noProof/>
        </w:rPr>
        <w:t>Cornaglia</w:t>
      </w:r>
      <w:r w:rsidR="00EE158D" w:rsidRPr="00CD1E9A">
        <w:rPr>
          <w:i/>
          <w:noProof/>
        </w:rPr>
        <w:t xml:space="preserve"> et al.</w:t>
      </w:r>
      <w:r w:rsidR="00EE158D">
        <w:rPr>
          <w:noProof/>
        </w:rPr>
        <w:t>, 2012</w:t>
      </w:r>
      <w:r w:rsidR="00CD1E9A">
        <w:rPr>
          <w:noProof/>
        </w:rPr>
        <w:t xml:space="preserve">, </w:t>
      </w:r>
      <w:r w:rsidR="00EE158D">
        <w:rPr>
          <w:noProof/>
        </w:rPr>
        <w:t>Gladwell</w:t>
      </w:r>
      <w:r w:rsidR="00EE158D" w:rsidRPr="00CD1E9A">
        <w:rPr>
          <w:i/>
          <w:noProof/>
        </w:rPr>
        <w:t xml:space="preserve"> et al.</w:t>
      </w:r>
      <w:r w:rsidR="00EE158D">
        <w:rPr>
          <w:noProof/>
        </w:rPr>
        <w:t>, 2015</w:t>
      </w:r>
      <w:r w:rsidR="00CD1E9A">
        <w:rPr>
          <w:noProof/>
        </w:rPr>
        <w:t xml:space="preserve">, </w:t>
      </w:r>
      <w:r w:rsidR="00EE158D">
        <w:rPr>
          <w:noProof/>
        </w:rPr>
        <w:t>Moore</w:t>
      </w:r>
      <w:r w:rsidR="00EE158D" w:rsidRPr="00CD1E9A">
        <w:rPr>
          <w:i/>
          <w:noProof/>
        </w:rPr>
        <w:t xml:space="preserve"> et al.</w:t>
      </w:r>
      <w:r w:rsidR="00EE158D">
        <w:rPr>
          <w:noProof/>
        </w:rPr>
        <w:t>, 2015</w:t>
      </w:r>
      <w:r w:rsidR="00CD1E9A">
        <w:rPr>
          <w:noProof/>
        </w:rPr>
        <w:t xml:space="preserve">, </w:t>
      </w:r>
      <w:r w:rsidR="00EE158D">
        <w:rPr>
          <w:noProof/>
        </w:rPr>
        <w:t>Veldman</w:t>
      </w:r>
      <w:r w:rsidR="00EE158D" w:rsidRPr="00CD1E9A">
        <w:rPr>
          <w:i/>
          <w:noProof/>
        </w:rPr>
        <w:t xml:space="preserve"> et al.</w:t>
      </w:r>
      <w:r w:rsidR="00EE158D">
        <w:rPr>
          <w:noProof/>
        </w:rPr>
        <w:t>, 2015</w:t>
      </w:r>
      <w:r w:rsidR="00CD1E9A">
        <w:rPr>
          <w:noProof/>
        </w:rPr>
        <w:t>)</w:t>
      </w:r>
      <w:r w:rsidR="00103C82">
        <w:t xml:space="preserve">. Further, </w:t>
      </w:r>
      <w:r w:rsidR="00447EF1">
        <w:t xml:space="preserve">correlations between poor </w:t>
      </w:r>
      <w:r w:rsidR="00CD1E9A">
        <w:t>academic performance</w:t>
      </w:r>
      <w:r w:rsidR="00447EF1">
        <w:t xml:space="preserve"> or educational underachievement and</w:t>
      </w:r>
      <w:r w:rsidR="00CD1E9A">
        <w:t xml:space="preserve"> mental</w:t>
      </w:r>
      <w:r w:rsidR="00447EF1">
        <w:t xml:space="preserve"> health </w:t>
      </w:r>
      <w:r w:rsidR="00F35508">
        <w:rPr>
          <w:noProof/>
        </w:rPr>
        <w:t>(</w:t>
      </w:r>
      <w:r w:rsidR="00EE158D">
        <w:rPr>
          <w:noProof/>
        </w:rPr>
        <w:t>Fröjd</w:t>
      </w:r>
      <w:r w:rsidR="00EE158D" w:rsidRPr="00F35508">
        <w:rPr>
          <w:i/>
          <w:noProof/>
        </w:rPr>
        <w:t xml:space="preserve"> et al.</w:t>
      </w:r>
      <w:r w:rsidR="00EE158D">
        <w:rPr>
          <w:noProof/>
        </w:rPr>
        <w:t>, 2008</w:t>
      </w:r>
      <w:r w:rsidR="00F35508">
        <w:rPr>
          <w:noProof/>
        </w:rPr>
        <w:t>)</w:t>
      </w:r>
      <w:r w:rsidR="00447EF1">
        <w:t xml:space="preserve">, cannabis use </w:t>
      </w:r>
      <w:r w:rsidR="00447EF1">
        <w:rPr>
          <w:noProof/>
        </w:rPr>
        <w:t>(</w:t>
      </w:r>
      <w:r w:rsidR="00EE158D">
        <w:rPr>
          <w:noProof/>
        </w:rPr>
        <w:t>Hall, 2015</w:t>
      </w:r>
      <w:r w:rsidR="00447EF1">
        <w:rPr>
          <w:noProof/>
        </w:rPr>
        <w:t xml:space="preserve">, </w:t>
      </w:r>
      <w:r w:rsidR="00EE158D">
        <w:rPr>
          <w:noProof/>
        </w:rPr>
        <w:t>Meier</w:t>
      </w:r>
      <w:r w:rsidR="00EE158D" w:rsidRPr="00447EF1">
        <w:rPr>
          <w:i/>
          <w:noProof/>
        </w:rPr>
        <w:t xml:space="preserve"> et al.</w:t>
      </w:r>
      <w:r w:rsidR="00EE158D">
        <w:rPr>
          <w:noProof/>
        </w:rPr>
        <w:t>, 2015</w:t>
      </w:r>
      <w:r w:rsidR="00447EF1">
        <w:rPr>
          <w:noProof/>
        </w:rPr>
        <w:t>)</w:t>
      </w:r>
      <w:r w:rsidR="00EE158D">
        <w:t xml:space="preserve"> and drinking behaviour </w:t>
      </w:r>
      <w:r w:rsidR="00EE158D">
        <w:rPr>
          <w:noProof/>
        </w:rPr>
        <w:t>(Balsa</w:t>
      </w:r>
      <w:r w:rsidR="00EE158D" w:rsidRPr="00EE158D">
        <w:rPr>
          <w:i/>
          <w:noProof/>
        </w:rPr>
        <w:t xml:space="preserve"> et al.</w:t>
      </w:r>
      <w:r w:rsidR="00EE158D">
        <w:rPr>
          <w:noProof/>
        </w:rPr>
        <w:t>, 2011)</w:t>
      </w:r>
      <w:r w:rsidR="00447EF1">
        <w:t xml:space="preserve"> have also been demonstrated in previous studies. </w:t>
      </w:r>
      <w:r w:rsidR="00BF1F47">
        <w:t>We did not include self-rated academic performance as a potential confounder in the analysis model</w:t>
      </w:r>
      <w:r w:rsidR="00C0362B">
        <w:t xml:space="preserve"> </w:t>
      </w:r>
      <w:r w:rsidR="004C7A99">
        <w:t xml:space="preserve">because </w:t>
      </w:r>
      <w:r w:rsidR="00C0362B">
        <w:t xml:space="preserve">we recognised the </w:t>
      </w:r>
      <w:r w:rsidR="00BD3AC5">
        <w:t>potential for bi-</w:t>
      </w:r>
      <w:r w:rsidR="00BD3AC5">
        <w:lastRenderedPageBreak/>
        <w:t xml:space="preserve">directional relationships between the adolescent risk factors and </w:t>
      </w:r>
      <w:r w:rsidR="00872B01">
        <w:t xml:space="preserve">self-rated </w:t>
      </w:r>
      <w:r w:rsidR="00BD3AC5">
        <w:t>academic performance.</w:t>
      </w:r>
    </w:p>
    <w:p w14:paraId="4B264E5C" w14:textId="68970A4B" w:rsidR="008235E7" w:rsidRDefault="008235E7" w:rsidP="004F3BC3">
      <w:pPr>
        <w:pStyle w:val="Bodytextthesis"/>
      </w:pPr>
      <w:r>
        <w:t xml:space="preserve">The selection of the parental and adolescent smoking variables as auxiliary variables was based on a previous VAHCS study that reported an association between parental and adolescent smoking and level of adolescent cannabis use </w:t>
      </w:r>
      <w:r>
        <w:rPr>
          <w:noProof/>
        </w:rPr>
        <w:t>(</w:t>
      </w:r>
      <w:r w:rsidR="00EE158D">
        <w:rPr>
          <w:noProof/>
        </w:rPr>
        <w:t>Swift</w:t>
      </w:r>
      <w:r w:rsidR="00EE158D" w:rsidRPr="00D14228">
        <w:rPr>
          <w:i/>
          <w:noProof/>
        </w:rPr>
        <w:t xml:space="preserve"> et al.</w:t>
      </w:r>
      <w:r w:rsidR="00EE158D">
        <w:rPr>
          <w:noProof/>
        </w:rPr>
        <w:t>, 2012</w:t>
      </w:r>
      <w:r>
        <w:rPr>
          <w:noProof/>
        </w:rPr>
        <w:t>)</w:t>
      </w:r>
      <w:r>
        <w:t xml:space="preserve">. The adolescent smoking behaviour variables have also been included as potential confounding factors in an analysis that examined the association between common mental disorder and alcohol use </w:t>
      </w:r>
      <w:r>
        <w:rPr>
          <w:noProof/>
        </w:rPr>
        <w:t>(</w:t>
      </w:r>
      <w:r w:rsidR="00EE158D">
        <w:rPr>
          <w:noProof/>
        </w:rPr>
        <w:t>McKenzie</w:t>
      </w:r>
      <w:r w:rsidR="00EE158D" w:rsidRPr="00D14228">
        <w:rPr>
          <w:i/>
          <w:noProof/>
        </w:rPr>
        <w:t xml:space="preserve"> et al.</w:t>
      </w:r>
      <w:r w:rsidR="00EE158D">
        <w:rPr>
          <w:noProof/>
        </w:rPr>
        <w:t>, 2011</w:t>
      </w:r>
      <w:r>
        <w:rPr>
          <w:noProof/>
        </w:rPr>
        <w:t>)</w:t>
      </w:r>
      <w:r>
        <w:t>.</w:t>
      </w:r>
    </w:p>
    <w:p w14:paraId="6EA372D7" w14:textId="1C875784" w:rsidR="00E50989" w:rsidRDefault="000D0646" w:rsidP="00DE39F5">
      <w:pPr>
        <w:pStyle w:val="Bodytextthesis"/>
      </w:pPr>
      <w:r>
        <w:t>A total of 41</w:t>
      </w:r>
      <w:r w:rsidR="00E50989">
        <w:t xml:space="preserve"> variables were included in the imputation procedure. </w:t>
      </w:r>
      <w:r w:rsidR="002D7625">
        <w:t>The full list of variables</w:t>
      </w:r>
      <w:r w:rsidR="005B6770">
        <w:t xml:space="preserve"> is given in Table A1. Gender </w:t>
      </w:r>
      <w:r>
        <w:t>and school location were</w:t>
      </w:r>
      <w:r w:rsidR="005B6770">
        <w:t xml:space="preserve"> the only complete </w:t>
      </w:r>
      <w:r w:rsidR="002D7625">
        <w:t xml:space="preserve">variable </w:t>
      </w:r>
      <w:r w:rsidR="00C10DCE">
        <w:t>incl</w:t>
      </w:r>
      <w:r w:rsidR="005B6770">
        <w:t>uded in the imputation procedure</w:t>
      </w:r>
      <w:r w:rsidR="002D7625">
        <w:t xml:space="preserve">. Table A2 shows the twenty most frequent patterns of response for the variables </w:t>
      </w:r>
      <w:r w:rsidR="00C10DCE">
        <w:t>that were</w:t>
      </w:r>
      <w:r w:rsidR="002D7625">
        <w:t xml:space="preserve"> included in the imputation model, including </w:t>
      </w:r>
      <w:r w:rsidR="00C10DCE">
        <w:t xml:space="preserve">the </w:t>
      </w:r>
      <w:r w:rsidR="002D7625">
        <w:t>auxiliary variables.</w:t>
      </w:r>
    </w:p>
    <w:p w14:paraId="6A84B4E5" w14:textId="76C19D7D" w:rsidR="00DE39F5" w:rsidRDefault="00DD1F31" w:rsidP="00DE39F5">
      <w:pPr>
        <w:pStyle w:val="Bodytextthesis"/>
      </w:pPr>
      <w:r>
        <w:rPr>
          <w:lang w:eastAsia="en-AU"/>
        </w:rPr>
        <w:t>Table A1</w:t>
      </w:r>
      <w:r w:rsidR="00E50989">
        <w:rPr>
          <w:lang w:eastAsia="en-AU"/>
        </w:rPr>
        <w:t xml:space="preserve"> also</w:t>
      </w:r>
      <w:r w:rsidR="00557D09">
        <w:rPr>
          <w:lang w:eastAsia="en-AU"/>
        </w:rPr>
        <w:t xml:space="preserve"> provides an overview of </w:t>
      </w:r>
      <w:r>
        <w:rPr>
          <w:lang w:eastAsia="en-AU"/>
        </w:rPr>
        <w:t xml:space="preserve">the univariate imputation models </w:t>
      </w:r>
      <w:r w:rsidR="00557D09">
        <w:rPr>
          <w:lang w:eastAsia="en-AU"/>
        </w:rPr>
        <w:t xml:space="preserve">that were </w:t>
      </w:r>
      <w:r>
        <w:rPr>
          <w:lang w:eastAsia="en-AU"/>
        </w:rPr>
        <w:t xml:space="preserve">specified for each incomplete variable. </w:t>
      </w:r>
      <w:r w:rsidR="00DE39F5">
        <w:t>We adopted the following approach</w:t>
      </w:r>
      <w:r w:rsidR="008844FB">
        <w:t>es</w:t>
      </w:r>
      <w:r w:rsidR="00DE39F5">
        <w:t xml:space="preserve"> for the</w:t>
      </w:r>
      <w:r w:rsidR="008844FB">
        <w:t xml:space="preserve"> development</w:t>
      </w:r>
      <w:r w:rsidR="00410D1B">
        <w:t xml:space="preserve"> of the </w:t>
      </w:r>
      <w:r w:rsidR="00DE39F5">
        <w:t>univariate imputation models:</w:t>
      </w:r>
    </w:p>
    <w:p w14:paraId="001CAA15" w14:textId="5EA1C39B" w:rsidR="00DE39F5" w:rsidRDefault="00DE39F5" w:rsidP="00DE39F5">
      <w:pPr>
        <w:pStyle w:val="Bodytextthesis"/>
        <w:numPr>
          <w:ilvl w:val="0"/>
          <w:numId w:val="1"/>
        </w:numPr>
        <w:spacing w:before="240"/>
      </w:pPr>
      <w:r>
        <w:t>The univariate imputation models for the NEET outcome at waves 7 and 8, and the family background variables</w:t>
      </w:r>
      <w:r w:rsidR="00BA4B78">
        <w:t xml:space="preserve"> were</w:t>
      </w:r>
      <w:r>
        <w:t xml:space="preserve"> conditioned on the full set of variables </w:t>
      </w:r>
      <w:r w:rsidR="00C10DCE">
        <w:t>included in the imputation procedure</w:t>
      </w:r>
      <w:r>
        <w:t>.</w:t>
      </w:r>
    </w:p>
    <w:p w14:paraId="66B5A8E4" w14:textId="7ED9F7E2" w:rsidR="00DE39F5" w:rsidRDefault="00DE39F5" w:rsidP="00DE39F5">
      <w:pPr>
        <w:pStyle w:val="Bodytextthesis"/>
        <w:numPr>
          <w:ilvl w:val="0"/>
          <w:numId w:val="1"/>
        </w:numPr>
        <w:spacing w:before="240"/>
      </w:pPr>
      <w:r>
        <w:t xml:space="preserve">Each univariate model for the imputation of the </w:t>
      </w:r>
      <w:r w:rsidR="00C10DCE">
        <w:t xml:space="preserve">remaining variables </w:t>
      </w:r>
      <w:r>
        <w:t xml:space="preserve">included: the NEET outcome at waves 7 and 8; </w:t>
      </w:r>
      <w:r w:rsidR="00AE3376">
        <w:t>family background variables</w:t>
      </w:r>
      <w:r>
        <w:t xml:space="preserve">; the </w:t>
      </w:r>
      <w:r w:rsidR="00C10DCE">
        <w:t xml:space="preserve">complete </w:t>
      </w:r>
      <w:r>
        <w:t xml:space="preserve">set of variables measured at wave 2; the </w:t>
      </w:r>
      <w:r w:rsidR="00C10DCE">
        <w:t xml:space="preserve">complete </w:t>
      </w:r>
      <w:r>
        <w:t xml:space="preserve">set of variables measured at </w:t>
      </w:r>
      <w:r w:rsidR="007946CF">
        <w:t>same</w:t>
      </w:r>
      <w:r>
        <w:t xml:space="preserve"> wave </w:t>
      </w:r>
      <w:r w:rsidR="007946CF">
        <w:t>as</w:t>
      </w:r>
      <w:r>
        <w:t xml:space="preserve"> the incomplete variable</w:t>
      </w:r>
      <w:r w:rsidR="007946CF">
        <w:t xml:space="preserve"> being imputed</w:t>
      </w:r>
      <w:r>
        <w:t xml:space="preserve">; and the </w:t>
      </w:r>
      <w:r w:rsidR="00C10DCE">
        <w:t xml:space="preserve">complete </w:t>
      </w:r>
      <w:r>
        <w:t xml:space="preserve">set of variables measured at the wave(s) adjacent to the relevant wave. </w:t>
      </w:r>
    </w:p>
    <w:p w14:paraId="2E025800" w14:textId="2AF6C627" w:rsidR="006B1260" w:rsidRDefault="006B1260" w:rsidP="006B1260">
      <w:pPr>
        <w:pStyle w:val="Bodytextthesis"/>
        <w:spacing w:before="240"/>
      </w:pPr>
      <w:r>
        <w:t>To respect any effect modification by gender, data were imputed separately for males and females.</w:t>
      </w:r>
    </w:p>
    <w:p w14:paraId="10AF6E58" w14:textId="683447A2" w:rsidR="00DE39F5" w:rsidRDefault="00DE39F5" w:rsidP="00DE39F5">
      <w:pPr>
        <w:pStyle w:val="Bodytextthesis"/>
        <w:rPr>
          <w:lang w:eastAsia="en-AU"/>
        </w:rPr>
      </w:pPr>
      <w:r>
        <w:rPr>
          <w:lang w:eastAsia="en-AU"/>
        </w:rPr>
        <w:t xml:space="preserve">The MICE procedure was implemented using the </w:t>
      </w:r>
      <w:r w:rsidRPr="001974C7">
        <w:rPr>
          <w:rFonts w:ascii="Courier New" w:hAnsi="Courier New" w:cs="Courier New"/>
          <w:lang w:eastAsia="en-AU"/>
        </w:rPr>
        <w:t>mi impute chained</w:t>
      </w:r>
      <w:r w:rsidR="008D0A8C">
        <w:rPr>
          <w:lang w:eastAsia="en-AU"/>
        </w:rPr>
        <w:t xml:space="preserve"> command in Stata 14</w:t>
      </w:r>
      <w:r w:rsidR="00E27CE3">
        <w:rPr>
          <w:lang w:eastAsia="en-AU"/>
        </w:rPr>
        <w:t xml:space="preserve"> </w:t>
      </w:r>
      <w:r w:rsidR="005B5526">
        <w:rPr>
          <w:noProof/>
          <w:lang w:eastAsia="en-AU"/>
        </w:rPr>
        <w:t>(</w:t>
      </w:r>
      <w:r w:rsidR="00EE158D">
        <w:rPr>
          <w:noProof/>
          <w:lang w:eastAsia="en-AU"/>
        </w:rPr>
        <w:t>StataCorp, 2015</w:t>
      </w:r>
      <w:r w:rsidR="005B5526">
        <w:rPr>
          <w:noProof/>
          <w:lang w:eastAsia="en-AU"/>
        </w:rPr>
        <w:t>)</w:t>
      </w:r>
      <w:r w:rsidR="00DD1F31">
        <w:rPr>
          <w:lang w:eastAsia="en-AU"/>
        </w:rPr>
        <w:t xml:space="preserve">. </w:t>
      </w:r>
      <w:r>
        <w:t xml:space="preserve">The </w:t>
      </w:r>
      <w:r w:rsidR="00C10DCE">
        <w:t xml:space="preserve">ordering </w:t>
      </w:r>
      <w:r>
        <w:t xml:space="preserve">of variables in the MICE algorithm was based on the amount of missing data in each variable, starting with the variable that had the least </w:t>
      </w:r>
      <w:r>
        <w:lastRenderedPageBreak/>
        <w:t>missing data and ending with the variable that had the most missing data. An examination of the convergence behaviour of the MICE algorithm indicated that a burn-in period of 20 cycles was approp</w:t>
      </w:r>
      <w:r w:rsidR="006566B0">
        <w:t>riate (i.e. the algorithm cycled</w:t>
      </w:r>
      <w:r>
        <w:t xml:space="preserve"> through the full sequence of univariate imputation models 20 times before drawing the imputations).</w:t>
      </w:r>
    </w:p>
    <w:p w14:paraId="1B7A9EB8" w14:textId="54462FB1" w:rsidR="00DD1F31" w:rsidRDefault="00DE39F5" w:rsidP="00F63455">
      <w:pPr>
        <w:pStyle w:val="Bodytextthesis"/>
        <w:rPr>
          <w:lang w:eastAsia="en-AU"/>
        </w:rPr>
      </w:pPr>
      <w:r>
        <w:rPr>
          <w:lang w:eastAsia="en-AU"/>
        </w:rPr>
        <w:t xml:space="preserve">To increase our confidence in the reproducibility of the results obtained from the </w:t>
      </w:r>
      <w:r w:rsidR="007545AE">
        <w:rPr>
          <w:lang w:eastAsia="en-AU"/>
        </w:rPr>
        <w:t xml:space="preserve">multiple imputation </w:t>
      </w:r>
      <w:r>
        <w:rPr>
          <w:lang w:eastAsia="en-AU"/>
        </w:rPr>
        <w:t xml:space="preserve">analysis, </w:t>
      </w:r>
      <w:r w:rsidR="00E27CE3">
        <w:rPr>
          <w:lang w:eastAsia="en-AU"/>
        </w:rPr>
        <w:t xml:space="preserve">we </w:t>
      </w:r>
      <w:r w:rsidR="00C10DCE">
        <w:rPr>
          <w:lang w:eastAsia="en-AU"/>
        </w:rPr>
        <w:t xml:space="preserve">generated </w:t>
      </w:r>
      <w:r w:rsidR="00E27CE3">
        <w:rPr>
          <w:lang w:eastAsia="en-AU"/>
        </w:rPr>
        <w:t xml:space="preserve">100 imputations. </w:t>
      </w:r>
      <w:r>
        <w:t xml:space="preserve">Data were imputed in the wide format (i.e. one row per participant). The summary adolescent variables were derived using wave-level data in each completed dataset after imputation, using the </w:t>
      </w:r>
      <w:r w:rsidRPr="001974C7">
        <w:rPr>
          <w:rFonts w:ascii="Courier New" w:hAnsi="Courier New" w:cs="Courier New"/>
        </w:rPr>
        <w:t>mi impute passive</w:t>
      </w:r>
      <w:r>
        <w:t xml:space="preserve"> command in Stata. Data were then transformed to the long format with one row for each wave at which the outcome was measured (i.e. two rows per participant). The analyses were conducted using the </w:t>
      </w:r>
      <w:r w:rsidRPr="001974C7">
        <w:rPr>
          <w:rFonts w:ascii="Courier New" w:hAnsi="Courier New" w:cs="Courier New"/>
        </w:rPr>
        <w:t>mi impute estimate</w:t>
      </w:r>
      <w:r>
        <w:t xml:space="preserve"> command in Stata.</w:t>
      </w:r>
      <w:r w:rsidR="00F63455">
        <w:rPr>
          <w:lang w:eastAsia="en-AU"/>
        </w:rPr>
        <w:t xml:space="preserve"> </w:t>
      </w:r>
      <w:r>
        <w:rPr>
          <w:lang w:eastAsia="en-AU"/>
        </w:rPr>
        <w:t xml:space="preserve">The full MI procedure was run separately for the two outcomes, NEET and NEEPT. </w:t>
      </w:r>
      <w:r w:rsidR="00DD1F31">
        <w:rPr>
          <w:lang w:eastAsia="en-AU"/>
        </w:rPr>
        <w:br w:type="page"/>
      </w:r>
    </w:p>
    <w:p w14:paraId="4A27C14D" w14:textId="573029C9" w:rsidR="00DE39F5" w:rsidRDefault="00DE39F5" w:rsidP="00DE39F5">
      <w:pPr>
        <w:pStyle w:val="Caption"/>
      </w:pPr>
      <w:bookmarkStart w:id="1" w:name="_Toc429255891"/>
      <w:r>
        <w:rPr>
          <w:b/>
        </w:rPr>
        <w:lastRenderedPageBreak/>
        <w:t>Table A1</w:t>
      </w:r>
      <w:r w:rsidR="00CF1155">
        <w:rPr>
          <w:b/>
        </w:rPr>
        <w:t>.</w:t>
      </w:r>
      <w:r>
        <w:t xml:space="preserve"> Description of variables included in the imputation procedure and the imputation model specified for each incomplete variable</w:t>
      </w:r>
      <w:bookmarkEnd w:id="1"/>
    </w:p>
    <w:tbl>
      <w:tblPr>
        <w:tblW w:w="0" w:type="auto"/>
        <w:tblLook w:val="04A0" w:firstRow="1" w:lastRow="0" w:firstColumn="1" w:lastColumn="0" w:noHBand="0" w:noVBand="1"/>
      </w:tblPr>
      <w:tblGrid>
        <w:gridCol w:w="1996"/>
        <w:gridCol w:w="1330"/>
        <w:gridCol w:w="3290"/>
        <w:gridCol w:w="993"/>
        <w:gridCol w:w="1417"/>
      </w:tblGrid>
      <w:tr w:rsidR="009920D9" w:rsidRPr="00BA4EC1" w14:paraId="7F2CB9C0" w14:textId="77777777" w:rsidTr="00FF2F66">
        <w:tc>
          <w:tcPr>
            <w:tcW w:w="0" w:type="auto"/>
            <w:tcBorders>
              <w:top w:val="single" w:sz="4" w:space="0" w:color="auto"/>
              <w:left w:val="nil"/>
              <w:bottom w:val="single" w:sz="4" w:space="0" w:color="auto"/>
              <w:right w:val="nil"/>
            </w:tcBorders>
            <w:vAlign w:val="center"/>
          </w:tcPr>
          <w:p w14:paraId="1267BD3E" w14:textId="77777777" w:rsidR="009920D9" w:rsidRPr="00AD188C" w:rsidRDefault="009920D9" w:rsidP="00FF2F66">
            <w:pPr>
              <w:spacing w:after="0"/>
              <w:rPr>
                <w:rFonts w:ascii="Times New Roman" w:hAnsi="Times New Roman" w:cs="Times New Roman"/>
                <w:b/>
                <w:sz w:val="20"/>
                <w:szCs w:val="20"/>
              </w:rPr>
            </w:pPr>
            <w:r w:rsidRPr="00AD188C">
              <w:rPr>
                <w:rFonts w:ascii="Times New Roman" w:hAnsi="Times New Roman" w:cs="Times New Roman"/>
                <w:b/>
                <w:sz w:val="20"/>
                <w:szCs w:val="20"/>
              </w:rPr>
              <w:t>Variable</w:t>
            </w:r>
          </w:p>
        </w:tc>
        <w:tc>
          <w:tcPr>
            <w:tcW w:w="0" w:type="auto"/>
            <w:tcBorders>
              <w:top w:val="single" w:sz="4" w:space="0" w:color="auto"/>
              <w:left w:val="nil"/>
              <w:bottom w:val="single" w:sz="4" w:space="0" w:color="auto"/>
              <w:right w:val="nil"/>
            </w:tcBorders>
            <w:vAlign w:val="center"/>
          </w:tcPr>
          <w:p w14:paraId="30D3AB1F" w14:textId="05C2B3D1" w:rsidR="009920D9" w:rsidRPr="00AD188C" w:rsidRDefault="009920D9" w:rsidP="00FF2F66">
            <w:pPr>
              <w:spacing w:after="0"/>
              <w:rPr>
                <w:rFonts w:ascii="Times New Roman" w:hAnsi="Times New Roman" w:cs="Times New Roman"/>
                <w:b/>
                <w:sz w:val="20"/>
                <w:szCs w:val="20"/>
              </w:rPr>
            </w:pPr>
            <w:r w:rsidRPr="00AD188C">
              <w:rPr>
                <w:rFonts w:ascii="Times New Roman" w:hAnsi="Times New Roman" w:cs="Times New Roman"/>
                <w:b/>
                <w:sz w:val="20"/>
                <w:szCs w:val="20"/>
              </w:rPr>
              <w:t>Variable type</w:t>
            </w:r>
          </w:p>
        </w:tc>
        <w:tc>
          <w:tcPr>
            <w:tcW w:w="3290" w:type="dxa"/>
            <w:tcBorders>
              <w:top w:val="single" w:sz="4" w:space="0" w:color="auto"/>
              <w:left w:val="nil"/>
              <w:bottom w:val="single" w:sz="4" w:space="0" w:color="auto"/>
              <w:right w:val="nil"/>
            </w:tcBorders>
            <w:vAlign w:val="center"/>
          </w:tcPr>
          <w:p w14:paraId="12BE9E2C" w14:textId="7587567F" w:rsidR="009920D9" w:rsidRPr="00AD188C" w:rsidRDefault="009920D9" w:rsidP="00FF2F66">
            <w:pPr>
              <w:spacing w:after="0" w:line="240" w:lineRule="auto"/>
              <w:rPr>
                <w:rFonts w:ascii="Times New Roman" w:hAnsi="Times New Roman" w:cs="Times New Roman"/>
                <w:b/>
                <w:sz w:val="20"/>
                <w:szCs w:val="20"/>
              </w:rPr>
            </w:pPr>
            <w:r>
              <w:rPr>
                <w:rFonts w:ascii="Times New Roman" w:hAnsi="Times New Roman" w:cs="Times New Roman"/>
                <w:b/>
                <w:sz w:val="20"/>
                <w:szCs w:val="20"/>
              </w:rPr>
              <w:t>Imputation model</w:t>
            </w:r>
          </w:p>
        </w:tc>
        <w:tc>
          <w:tcPr>
            <w:tcW w:w="993" w:type="dxa"/>
            <w:tcBorders>
              <w:top w:val="single" w:sz="4" w:space="0" w:color="auto"/>
              <w:left w:val="nil"/>
              <w:bottom w:val="single" w:sz="4" w:space="0" w:color="auto"/>
              <w:right w:val="nil"/>
            </w:tcBorders>
            <w:vAlign w:val="center"/>
          </w:tcPr>
          <w:p w14:paraId="4358958F" w14:textId="394567BB" w:rsidR="009920D9" w:rsidRPr="00AD188C" w:rsidRDefault="009920D9" w:rsidP="00FF2F66">
            <w:pPr>
              <w:spacing w:after="0"/>
              <w:rPr>
                <w:rFonts w:ascii="Times New Roman" w:hAnsi="Times New Roman" w:cs="Times New Roman"/>
                <w:b/>
                <w:sz w:val="20"/>
                <w:szCs w:val="20"/>
              </w:rPr>
            </w:pPr>
            <w:r w:rsidRPr="00AD188C">
              <w:rPr>
                <w:rFonts w:ascii="Times New Roman" w:hAnsi="Times New Roman" w:cs="Times New Roman"/>
                <w:b/>
                <w:sz w:val="20"/>
                <w:szCs w:val="20"/>
              </w:rPr>
              <w:t>Wave</w:t>
            </w:r>
          </w:p>
        </w:tc>
        <w:tc>
          <w:tcPr>
            <w:tcW w:w="1417" w:type="dxa"/>
            <w:tcBorders>
              <w:top w:val="single" w:sz="4" w:space="0" w:color="auto"/>
              <w:left w:val="nil"/>
              <w:bottom w:val="single" w:sz="4" w:space="0" w:color="auto"/>
              <w:right w:val="nil"/>
            </w:tcBorders>
            <w:vAlign w:val="center"/>
          </w:tcPr>
          <w:p w14:paraId="61D42EFF" w14:textId="19791133" w:rsidR="009920D9" w:rsidRDefault="009920D9" w:rsidP="00FF2F66">
            <w:pPr>
              <w:spacing w:after="0"/>
              <w:rPr>
                <w:rFonts w:ascii="Times New Roman" w:hAnsi="Times New Roman" w:cs="Times New Roman"/>
                <w:b/>
                <w:sz w:val="20"/>
                <w:szCs w:val="20"/>
              </w:rPr>
            </w:pPr>
            <w:r>
              <w:rPr>
                <w:rFonts w:ascii="Times New Roman" w:hAnsi="Times New Roman" w:cs="Times New Roman"/>
                <w:b/>
                <w:sz w:val="20"/>
                <w:szCs w:val="20"/>
              </w:rPr>
              <w:t>M</w:t>
            </w:r>
            <w:r w:rsidRPr="00AD188C">
              <w:rPr>
                <w:rFonts w:ascii="Times New Roman" w:hAnsi="Times New Roman" w:cs="Times New Roman"/>
                <w:b/>
                <w:sz w:val="20"/>
                <w:szCs w:val="20"/>
              </w:rPr>
              <w:t>issing</w:t>
            </w:r>
          </w:p>
          <w:p w14:paraId="386E6BDC" w14:textId="241BE50C" w:rsidR="009920D9" w:rsidRPr="00AD188C" w:rsidRDefault="009920D9" w:rsidP="00FF2F66">
            <w:pPr>
              <w:spacing w:after="0"/>
              <w:rPr>
                <w:rFonts w:ascii="Times New Roman" w:hAnsi="Times New Roman" w:cs="Times New Roman"/>
                <w:b/>
                <w:sz w:val="20"/>
                <w:szCs w:val="20"/>
              </w:rPr>
            </w:pPr>
            <w:r>
              <w:rPr>
                <w:rFonts w:ascii="Times New Roman" w:hAnsi="Times New Roman" w:cs="Times New Roman"/>
                <w:b/>
                <w:sz w:val="20"/>
                <w:szCs w:val="20"/>
              </w:rPr>
              <w:t>no.</w:t>
            </w:r>
            <w:r w:rsidRPr="00AD188C">
              <w:rPr>
                <w:rFonts w:ascii="Times New Roman" w:hAnsi="Times New Roman" w:cs="Times New Roman"/>
                <w:b/>
                <w:sz w:val="20"/>
                <w:szCs w:val="20"/>
              </w:rPr>
              <w:t xml:space="preserve"> (%)</w:t>
            </w:r>
          </w:p>
        </w:tc>
      </w:tr>
      <w:tr w:rsidR="009920D9" w:rsidRPr="00BA4EC1" w14:paraId="714A9431" w14:textId="77777777" w:rsidTr="000332B2">
        <w:trPr>
          <w:trHeight w:val="283"/>
        </w:trPr>
        <w:tc>
          <w:tcPr>
            <w:tcW w:w="0" w:type="auto"/>
            <w:vMerge w:val="restart"/>
            <w:tcBorders>
              <w:top w:val="single" w:sz="4" w:space="0" w:color="auto"/>
              <w:left w:val="nil"/>
              <w:right w:val="nil"/>
            </w:tcBorders>
            <w:vAlign w:val="center"/>
          </w:tcPr>
          <w:p w14:paraId="71DEEAFD" w14:textId="77777777" w:rsidR="009920D9" w:rsidRPr="00085E25" w:rsidRDefault="009920D9" w:rsidP="000332B2">
            <w:pPr>
              <w:pStyle w:val="imptable"/>
            </w:pPr>
            <w:r w:rsidRPr="00085E25">
              <w:t>NEET (outcome)</w:t>
            </w:r>
          </w:p>
        </w:tc>
        <w:tc>
          <w:tcPr>
            <w:tcW w:w="0" w:type="auto"/>
            <w:vMerge w:val="restart"/>
            <w:tcBorders>
              <w:top w:val="single" w:sz="4" w:space="0" w:color="auto"/>
              <w:left w:val="nil"/>
              <w:right w:val="nil"/>
            </w:tcBorders>
            <w:vAlign w:val="center"/>
          </w:tcPr>
          <w:p w14:paraId="0FE9EFDD" w14:textId="77777777" w:rsidR="009920D9" w:rsidRPr="00085E25" w:rsidRDefault="009920D9" w:rsidP="000332B2">
            <w:pPr>
              <w:pStyle w:val="imptable"/>
            </w:pPr>
            <w:r w:rsidRPr="00085E25">
              <w:t>Binary</w:t>
            </w:r>
          </w:p>
        </w:tc>
        <w:tc>
          <w:tcPr>
            <w:tcW w:w="3290" w:type="dxa"/>
            <w:vMerge w:val="restart"/>
            <w:tcBorders>
              <w:top w:val="single" w:sz="4" w:space="0" w:color="auto"/>
              <w:left w:val="nil"/>
              <w:right w:val="nil"/>
            </w:tcBorders>
            <w:vAlign w:val="center"/>
          </w:tcPr>
          <w:p w14:paraId="2359249E" w14:textId="6386FD47" w:rsidR="009920D9" w:rsidRPr="00085E25" w:rsidRDefault="009920D9" w:rsidP="000332B2">
            <w:pPr>
              <w:pStyle w:val="imptable"/>
            </w:pPr>
            <w:r w:rsidRPr="00085E25">
              <w:t>logistic regression</w:t>
            </w:r>
          </w:p>
        </w:tc>
        <w:tc>
          <w:tcPr>
            <w:tcW w:w="993" w:type="dxa"/>
            <w:tcBorders>
              <w:top w:val="single" w:sz="4" w:space="0" w:color="auto"/>
              <w:left w:val="nil"/>
              <w:bottom w:val="nil"/>
              <w:right w:val="nil"/>
            </w:tcBorders>
            <w:vAlign w:val="center"/>
          </w:tcPr>
          <w:p w14:paraId="1CA39FD1" w14:textId="18A0745A" w:rsidR="009920D9" w:rsidRPr="00AD188C" w:rsidRDefault="009920D9" w:rsidP="00F66C66">
            <w:pPr>
              <w:pStyle w:val="Bodytextthesis"/>
              <w:spacing w:before="0" w:line="240" w:lineRule="auto"/>
              <w:rPr>
                <w:sz w:val="20"/>
                <w:szCs w:val="20"/>
              </w:rPr>
            </w:pPr>
            <w:r w:rsidRPr="00AD188C">
              <w:rPr>
                <w:sz w:val="20"/>
                <w:szCs w:val="20"/>
              </w:rPr>
              <w:t>7</w:t>
            </w:r>
          </w:p>
        </w:tc>
        <w:tc>
          <w:tcPr>
            <w:tcW w:w="1417" w:type="dxa"/>
            <w:tcBorders>
              <w:top w:val="single" w:sz="4" w:space="0" w:color="auto"/>
              <w:left w:val="nil"/>
              <w:bottom w:val="nil"/>
              <w:right w:val="nil"/>
            </w:tcBorders>
            <w:vAlign w:val="center"/>
          </w:tcPr>
          <w:p w14:paraId="4C36E70C"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344 (18)</w:t>
            </w:r>
          </w:p>
        </w:tc>
      </w:tr>
      <w:tr w:rsidR="009920D9" w:rsidRPr="00BA4EC1" w14:paraId="75AA4979" w14:textId="77777777" w:rsidTr="00F66C66">
        <w:trPr>
          <w:trHeight w:val="283"/>
        </w:trPr>
        <w:tc>
          <w:tcPr>
            <w:tcW w:w="0" w:type="auto"/>
            <w:vMerge/>
            <w:tcBorders>
              <w:left w:val="nil"/>
              <w:bottom w:val="single" w:sz="4" w:space="0" w:color="auto"/>
              <w:right w:val="nil"/>
            </w:tcBorders>
            <w:vAlign w:val="center"/>
          </w:tcPr>
          <w:p w14:paraId="55241E06" w14:textId="77777777" w:rsidR="009920D9" w:rsidRPr="00AD188C" w:rsidRDefault="009920D9" w:rsidP="00F66C66">
            <w:pPr>
              <w:rPr>
                <w:rFonts w:ascii="Times New Roman" w:hAnsi="Times New Roman" w:cs="Times New Roman"/>
                <w:sz w:val="20"/>
                <w:szCs w:val="20"/>
              </w:rPr>
            </w:pPr>
          </w:p>
        </w:tc>
        <w:tc>
          <w:tcPr>
            <w:tcW w:w="0" w:type="auto"/>
            <w:vMerge/>
            <w:tcBorders>
              <w:left w:val="nil"/>
              <w:bottom w:val="single" w:sz="4" w:space="0" w:color="auto"/>
              <w:right w:val="nil"/>
            </w:tcBorders>
            <w:vAlign w:val="center"/>
          </w:tcPr>
          <w:p w14:paraId="65A0C08B" w14:textId="77777777" w:rsidR="009920D9" w:rsidRPr="00AD188C" w:rsidRDefault="009920D9" w:rsidP="00F66C66">
            <w:pPr>
              <w:rPr>
                <w:rFonts w:ascii="Times New Roman" w:hAnsi="Times New Roman" w:cs="Times New Roman"/>
                <w:sz w:val="20"/>
                <w:szCs w:val="20"/>
              </w:rPr>
            </w:pPr>
          </w:p>
        </w:tc>
        <w:tc>
          <w:tcPr>
            <w:tcW w:w="3290" w:type="dxa"/>
            <w:vMerge/>
            <w:tcBorders>
              <w:left w:val="nil"/>
              <w:bottom w:val="single" w:sz="4" w:space="0" w:color="auto"/>
              <w:right w:val="nil"/>
            </w:tcBorders>
            <w:vAlign w:val="center"/>
          </w:tcPr>
          <w:p w14:paraId="4D8680E5" w14:textId="77777777" w:rsidR="009920D9" w:rsidRPr="00AD188C" w:rsidRDefault="009920D9" w:rsidP="00F66C66">
            <w:pPr>
              <w:pStyle w:val="Bodytextthesis"/>
              <w:spacing w:before="0" w:line="240" w:lineRule="auto"/>
              <w:rPr>
                <w:sz w:val="20"/>
                <w:szCs w:val="20"/>
              </w:rPr>
            </w:pPr>
          </w:p>
        </w:tc>
        <w:tc>
          <w:tcPr>
            <w:tcW w:w="993" w:type="dxa"/>
            <w:tcBorders>
              <w:top w:val="nil"/>
              <w:left w:val="nil"/>
              <w:bottom w:val="single" w:sz="4" w:space="0" w:color="auto"/>
              <w:right w:val="nil"/>
            </w:tcBorders>
            <w:vAlign w:val="center"/>
          </w:tcPr>
          <w:p w14:paraId="630771B4" w14:textId="3207A31C" w:rsidR="009920D9" w:rsidRPr="00AD188C" w:rsidRDefault="009920D9" w:rsidP="00F66C66">
            <w:pPr>
              <w:pStyle w:val="Bodytextthesis"/>
              <w:spacing w:before="0" w:line="240" w:lineRule="auto"/>
              <w:rPr>
                <w:sz w:val="20"/>
                <w:szCs w:val="20"/>
              </w:rPr>
            </w:pPr>
            <w:r w:rsidRPr="00AD188C">
              <w:rPr>
                <w:sz w:val="20"/>
                <w:szCs w:val="20"/>
              </w:rPr>
              <w:t>8</w:t>
            </w:r>
          </w:p>
        </w:tc>
        <w:tc>
          <w:tcPr>
            <w:tcW w:w="1417" w:type="dxa"/>
            <w:tcBorders>
              <w:top w:val="nil"/>
              <w:left w:val="nil"/>
              <w:bottom w:val="single" w:sz="4" w:space="0" w:color="auto"/>
              <w:right w:val="nil"/>
            </w:tcBorders>
            <w:vAlign w:val="center"/>
          </w:tcPr>
          <w:p w14:paraId="2FA20518"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425 (22)</w:t>
            </w:r>
          </w:p>
        </w:tc>
      </w:tr>
      <w:tr w:rsidR="009920D9" w:rsidRPr="00BA4EC1" w14:paraId="0FAAF4C9" w14:textId="77777777" w:rsidTr="000332B2">
        <w:trPr>
          <w:trHeight w:val="283"/>
        </w:trPr>
        <w:tc>
          <w:tcPr>
            <w:tcW w:w="0" w:type="auto"/>
            <w:vMerge w:val="restart"/>
            <w:tcBorders>
              <w:top w:val="single" w:sz="4" w:space="0" w:color="auto"/>
              <w:left w:val="nil"/>
              <w:right w:val="nil"/>
            </w:tcBorders>
            <w:vAlign w:val="center"/>
          </w:tcPr>
          <w:p w14:paraId="20D1AC68" w14:textId="6EA078BC" w:rsidR="009920D9" w:rsidRPr="00AD188C" w:rsidRDefault="00975842" w:rsidP="000332B2">
            <w:pPr>
              <w:pStyle w:val="imptable"/>
            </w:pPr>
            <w:r>
              <w:t>Common mental disorder</w:t>
            </w:r>
            <w:r w:rsidRPr="00AD188C" w:rsidDel="00975842">
              <w:t xml:space="preserve"> </w:t>
            </w:r>
            <w:r w:rsidR="009920D9" w:rsidRPr="00AD188C">
              <w:t>(CIS-R)</w:t>
            </w:r>
          </w:p>
        </w:tc>
        <w:tc>
          <w:tcPr>
            <w:tcW w:w="0" w:type="auto"/>
            <w:vMerge w:val="restart"/>
            <w:tcBorders>
              <w:top w:val="single" w:sz="4" w:space="0" w:color="auto"/>
              <w:left w:val="nil"/>
              <w:right w:val="nil"/>
            </w:tcBorders>
            <w:vAlign w:val="center"/>
          </w:tcPr>
          <w:p w14:paraId="26CFD897" w14:textId="77777777" w:rsidR="009920D9" w:rsidRDefault="009920D9" w:rsidP="000332B2">
            <w:pPr>
              <w:pStyle w:val="imptable"/>
            </w:pPr>
            <w:r w:rsidRPr="00AD188C">
              <w:t>Semi-continuous</w:t>
            </w:r>
          </w:p>
          <w:p w14:paraId="0EB4E549" w14:textId="77777777" w:rsidR="009920D9" w:rsidRPr="00014A5B" w:rsidRDefault="009920D9" w:rsidP="000332B2">
            <w:pPr>
              <w:pStyle w:val="imptable"/>
            </w:pPr>
            <w:r w:rsidRPr="00014A5B">
              <w:t>range: 0-57</w:t>
            </w:r>
          </w:p>
        </w:tc>
        <w:tc>
          <w:tcPr>
            <w:tcW w:w="3290" w:type="dxa"/>
            <w:vMerge w:val="restart"/>
            <w:tcBorders>
              <w:top w:val="single" w:sz="4" w:space="0" w:color="auto"/>
              <w:left w:val="nil"/>
              <w:right w:val="nil"/>
            </w:tcBorders>
            <w:vAlign w:val="center"/>
          </w:tcPr>
          <w:p w14:paraId="2864EFCB" w14:textId="29E56F00" w:rsidR="009920D9" w:rsidRPr="00AD188C" w:rsidRDefault="009920D9" w:rsidP="000332B2">
            <w:pPr>
              <w:pStyle w:val="imptable"/>
            </w:pPr>
            <w:r>
              <w:t>two-part: logistic regression for zero/positive component and linear regression (con</w:t>
            </w:r>
            <w:r w:rsidR="000332B2">
              <w:t>ditional on positive component)</w:t>
            </w:r>
          </w:p>
        </w:tc>
        <w:tc>
          <w:tcPr>
            <w:tcW w:w="993" w:type="dxa"/>
            <w:tcBorders>
              <w:top w:val="single" w:sz="4" w:space="0" w:color="auto"/>
              <w:left w:val="nil"/>
              <w:bottom w:val="nil"/>
              <w:right w:val="nil"/>
            </w:tcBorders>
            <w:vAlign w:val="center"/>
          </w:tcPr>
          <w:p w14:paraId="4CCCDF7C" w14:textId="7E54532B" w:rsidR="009920D9" w:rsidRPr="00AD188C" w:rsidRDefault="009920D9" w:rsidP="00F66C66">
            <w:pPr>
              <w:pStyle w:val="Bodytextthesis"/>
              <w:spacing w:before="0" w:line="240" w:lineRule="auto"/>
              <w:rPr>
                <w:sz w:val="20"/>
                <w:szCs w:val="20"/>
              </w:rPr>
            </w:pPr>
            <w:r w:rsidRPr="00AD188C">
              <w:rPr>
                <w:sz w:val="20"/>
                <w:szCs w:val="20"/>
              </w:rPr>
              <w:t>2</w:t>
            </w:r>
          </w:p>
        </w:tc>
        <w:tc>
          <w:tcPr>
            <w:tcW w:w="1417" w:type="dxa"/>
            <w:tcBorders>
              <w:top w:val="single" w:sz="4" w:space="0" w:color="auto"/>
              <w:left w:val="nil"/>
              <w:bottom w:val="nil"/>
              <w:right w:val="nil"/>
            </w:tcBorders>
            <w:vAlign w:val="center"/>
          </w:tcPr>
          <w:p w14:paraId="6AA67A33"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159 (8.2)</w:t>
            </w:r>
          </w:p>
        </w:tc>
      </w:tr>
      <w:tr w:rsidR="009920D9" w:rsidRPr="00BA4EC1" w14:paraId="3F8AE8A2" w14:textId="77777777" w:rsidTr="00F66C66">
        <w:trPr>
          <w:trHeight w:val="283"/>
        </w:trPr>
        <w:tc>
          <w:tcPr>
            <w:tcW w:w="0" w:type="auto"/>
            <w:vMerge/>
            <w:tcBorders>
              <w:left w:val="nil"/>
              <w:right w:val="nil"/>
            </w:tcBorders>
            <w:vAlign w:val="center"/>
          </w:tcPr>
          <w:p w14:paraId="2C7D78F8" w14:textId="77777777" w:rsidR="009920D9" w:rsidRPr="00AD188C" w:rsidRDefault="009920D9" w:rsidP="00085E25">
            <w:pPr>
              <w:pStyle w:val="imptable"/>
            </w:pPr>
          </w:p>
        </w:tc>
        <w:tc>
          <w:tcPr>
            <w:tcW w:w="0" w:type="auto"/>
            <w:vMerge/>
            <w:tcBorders>
              <w:left w:val="nil"/>
              <w:right w:val="nil"/>
            </w:tcBorders>
            <w:vAlign w:val="center"/>
          </w:tcPr>
          <w:p w14:paraId="6496938A" w14:textId="77777777" w:rsidR="009920D9" w:rsidRPr="00AD188C" w:rsidRDefault="009920D9" w:rsidP="00085E25">
            <w:pPr>
              <w:pStyle w:val="imptable"/>
            </w:pPr>
          </w:p>
        </w:tc>
        <w:tc>
          <w:tcPr>
            <w:tcW w:w="3290" w:type="dxa"/>
            <w:vMerge/>
            <w:tcBorders>
              <w:left w:val="nil"/>
              <w:right w:val="nil"/>
            </w:tcBorders>
            <w:vAlign w:val="center"/>
          </w:tcPr>
          <w:p w14:paraId="7039C1C7" w14:textId="77777777" w:rsidR="009920D9" w:rsidRPr="00AD188C" w:rsidRDefault="009920D9" w:rsidP="00085E25">
            <w:pPr>
              <w:pStyle w:val="imptable"/>
            </w:pPr>
          </w:p>
        </w:tc>
        <w:tc>
          <w:tcPr>
            <w:tcW w:w="993" w:type="dxa"/>
            <w:tcBorders>
              <w:top w:val="nil"/>
              <w:left w:val="nil"/>
              <w:bottom w:val="nil"/>
              <w:right w:val="nil"/>
            </w:tcBorders>
            <w:vAlign w:val="center"/>
          </w:tcPr>
          <w:p w14:paraId="7FA6FFFA" w14:textId="2F3A2DF6" w:rsidR="009920D9" w:rsidRPr="00AD188C" w:rsidRDefault="009920D9" w:rsidP="00F66C66">
            <w:pPr>
              <w:pStyle w:val="Bodytextthesis"/>
              <w:spacing w:before="0" w:line="240" w:lineRule="auto"/>
              <w:rPr>
                <w:sz w:val="20"/>
                <w:szCs w:val="20"/>
              </w:rPr>
            </w:pPr>
            <w:r w:rsidRPr="00AD188C">
              <w:rPr>
                <w:sz w:val="20"/>
                <w:szCs w:val="20"/>
              </w:rPr>
              <w:t>3</w:t>
            </w:r>
          </w:p>
        </w:tc>
        <w:tc>
          <w:tcPr>
            <w:tcW w:w="1417" w:type="dxa"/>
            <w:tcBorders>
              <w:top w:val="nil"/>
              <w:left w:val="nil"/>
              <w:bottom w:val="nil"/>
              <w:right w:val="nil"/>
            </w:tcBorders>
            <w:vAlign w:val="center"/>
          </w:tcPr>
          <w:p w14:paraId="44B71AC6"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244 (12.6)</w:t>
            </w:r>
          </w:p>
        </w:tc>
      </w:tr>
      <w:tr w:rsidR="009920D9" w:rsidRPr="00BA4EC1" w14:paraId="0B2D375C" w14:textId="77777777" w:rsidTr="00F66C66">
        <w:trPr>
          <w:trHeight w:val="283"/>
        </w:trPr>
        <w:tc>
          <w:tcPr>
            <w:tcW w:w="0" w:type="auto"/>
            <w:vMerge/>
            <w:tcBorders>
              <w:left w:val="nil"/>
              <w:right w:val="nil"/>
            </w:tcBorders>
            <w:vAlign w:val="center"/>
          </w:tcPr>
          <w:p w14:paraId="4F0B6C5D" w14:textId="77777777" w:rsidR="009920D9" w:rsidRPr="00AD188C" w:rsidRDefault="009920D9" w:rsidP="00085E25">
            <w:pPr>
              <w:pStyle w:val="imptable"/>
            </w:pPr>
          </w:p>
        </w:tc>
        <w:tc>
          <w:tcPr>
            <w:tcW w:w="0" w:type="auto"/>
            <w:vMerge/>
            <w:tcBorders>
              <w:left w:val="nil"/>
              <w:right w:val="nil"/>
            </w:tcBorders>
            <w:vAlign w:val="center"/>
          </w:tcPr>
          <w:p w14:paraId="0448F9A4" w14:textId="77777777" w:rsidR="009920D9" w:rsidRPr="00AD188C" w:rsidRDefault="009920D9" w:rsidP="00085E25">
            <w:pPr>
              <w:pStyle w:val="imptable"/>
            </w:pPr>
          </w:p>
        </w:tc>
        <w:tc>
          <w:tcPr>
            <w:tcW w:w="3290" w:type="dxa"/>
            <w:vMerge/>
            <w:tcBorders>
              <w:left w:val="nil"/>
              <w:right w:val="nil"/>
            </w:tcBorders>
            <w:vAlign w:val="center"/>
          </w:tcPr>
          <w:p w14:paraId="12512819" w14:textId="77777777" w:rsidR="009920D9" w:rsidRPr="00AD188C" w:rsidRDefault="009920D9" w:rsidP="00085E25">
            <w:pPr>
              <w:pStyle w:val="imptable"/>
            </w:pPr>
          </w:p>
        </w:tc>
        <w:tc>
          <w:tcPr>
            <w:tcW w:w="993" w:type="dxa"/>
            <w:tcBorders>
              <w:top w:val="nil"/>
              <w:left w:val="nil"/>
              <w:bottom w:val="nil"/>
              <w:right w:val="nil"/>
            </w:tcBorders>
            <w:vAlign w:val="center"/>
          </w:tcPr>
          <w:p w14:paraId="7E9DB17C" w14:textId="73E1E4B7" w:rsidR="009920D9" w:rsidRPr="00AD188C" w:rsidRDefault="009920D9" w:rsidP="00F66C66">
            <w:pPr>
              <w:pStyle w:val="Bodytextthesis"/>
              <w:spacing w:before="0" w:line="240" w:lineRule="auto"/>
              <w:rPr>
                <w:sz w:val="20"/>
                <w:szCs w:val="20"/>
              </w:rPr>
            </w:pPr>
            <w:r w:rsidRPr="00AD188C">
              <w:rPr>
                <w:sz w:val="20"/>
                <w:szCs w:val="20"/>
              </w:rPr>
              <w:t>4</w:t>
            </w:r>
          </w:p>
        </w:tc>
        <w:tc>
          <w:tcPr>
            <w:tcW w:w="1417" w:type="dxa"/>
            <w:tcBorders>
              <w:top w:val="nil"/>
              <w:left w:val="nil"/>
              <w:bottom w:val="nil"/>
              <w:right w:val="nil"/>
            </w:tcBorders>
            <w:vAlign w:val="center"/>
          </w:tcPr>
          <w:p w14:paraId="02AEE8FF"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312 (16.1)</w:t>
            </w:r>
          </w:p>
        </w:tc>
      </w:tr>
      <w:tr w:rsidR="009920D9" w:rsidRPr="00BA4EC1" w14:paraId="1A6D2DD2" w14:textId="77777777" w:rsidTr="00F66C66">
        <w:trPr>
          <w:trHeight w:val="283"/>
        </w:trPr>
        <w:tc>
          <w:tcPr>
            <w:tcW w:w="0" w:type="auto"/>
            <w:vMerge/>
            <w:tcBorders>
              <w:left w:val="nil"/>
              <w:right w:val="nil"/>
            </w:tcBorders>
            <w:vAlign w:val="center"/>
          </w:tcPr>
          <w:p w14:paraId="60B18B28" w14:textId="77777777" w:rsidR="009920D9" w:rsidRPr="00AD188C" w:rsidRDefault="009920D9" w:rsidP="00085E25">
            <w:pPr>
              <w:pStyle w:val="imptable"/>
            </w:pPr>
          </w:p>
        </w:tc>
        <w:tc>
          <w:tcPr>
            <w:tcW w:w="0" w:type="auto"/>
            <w:vMerge/>
            <w:tcBorders>
              <w:left w:val="nil"/>
              <w:right w:val="nil"/>
            </w:tcBorders>
            <w:vAlign w:val="center"/>
          </w:tcPr>
          <w:p w14:paraId="163459FC" w14:textId="77777777" w:rsidR="009920D9" w:rsidRPr="00AD188C" w:rsidRDefault="009920D9" w:rsidP="00085E25">
            <w:pPr>
              <w:pStyle w:val="imptable"/>
            </w:pPr>
          </w:p>
        </w:tc>
        <w:tc>
          <w:tcPr>
            <w:tcW w:w="3290" w:type="dxa"/>
            <w:vMerge/>
            <w:tcBorders>
              <w:left w:val="nil"/>
              <w:right w:val="nil"/>
            </w:tcBorders>
            <w:vAlign w:val="center"/>
          </w:tcPr>
          <w:p w14:paraId="090DE62C" w14:textId="77777777" w:rsidR="009920D9" w:rsidRPr="00AD188C" w:rsidRDefault="009920D9" w:rsidP="00085E25">
            <w:pPr>
              <w:pStyle w:val="imptable"/>
            </w:pPr>
          </w:p>
        </w:tc>
        <w:tc>
          <w:tcPr>
            <w:tcW w:w="993" w:type="dxa"/>
            <w:tcBorders>
              <w:top w:val="nil"/>
              <w:left w:val="nil"/>
              <w:bottom w:val="nil"/>
              <w:right w:val="nil"/>
            </w:tcBorders>
            <w:vAlign w:val="center"/>
          </w:tcPr>
          <w:p w14:paraId="716CE8A4" w14:textId="52CB5692" w:rsidR="009920D9" w:rsidRPr="00AD188C" w:rsidRDefault="009920D9" w:rsidP="00F66C66">
            <w:pPr>
              <w:pStyle w:val="Bodytextthesis"/>
              <w:spacing w:before="0" w:line="240" w:lineRule="auto"/>
              <w:rPr>
                <w:sz w:val="20"/>
                <w:szCs w:val="20"/>
              </w:rPr>
            </w:pPr>
            <w:r w:rsidRPr="00AD188C">
              <w:rPr>
                <w:sz w:val="20"/>
                <w:szCs w:val="20"/>
              </w:rPr>
              <w:t>5</w:t>
            </w:r>
          </w:p>
        </w:tc>
        <w:tc>
          <w:tcPr>
            <w:tcW w:w="1417" w:type="dxa"/>
            <w:tcBorders>
              <w:top w:val="nil"/>
              <w:left w:val="nil"/>
              <w:bottom w:val="nil"/>
              <w:right w:val="nil"/>
            </w:tcBorders>
            <w:vAlign w:val="center"/>
          </w:tcPr>
          <w:p w14:paraId="7A25E272"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365 (18.8)</w:t>
            </w:r>
          </w:p>
        </w:tc>
      </w:tr>
      <w:tr w:rsidR="009920D9" w:rsidRPr="00BA4EC1" w14:paraId="3BDA83D7" w14:textId="77777777" w:rsidTr="00F66C66">
        <w:trPr>
          <w:trHeight w:val="283"/>
        </w:trPr>
        <w:tc>
          <w:tcPr>
            <w:tcW w:w="0" w:type="auto"/>
            <w:vMerge/>
            <w:tcBorders>
              <w:left w:val="nil"/>
              <w:right w:val="nil"/>
            </w:tcBorders>
            <w:vAlign w:val="center"/>
          </w:tcPr>
          <w:p w14:paraId="6983953F" w14:textId="77777777" w:rsidR="009920D9" w:rsidRPr="00AD188C" w:rsidRDefault="009920D9" w:rsidP="00085E25">
            <w:pPr>
              <w:pStyle w:val="imptable"/>
            </w:pPr>
          </w:p>
        </w:tc>
        <w:tc>
          <w:tcPr>
            <w:tcW w:w="0" w:type="auto"/>
            <w:vMerge/>
            <w:tcBorders>
              <w:left w:val="nil"/>
              <w:right w:val="nil"/>
            </w:tcBorders>
            <w:vAlign w:val="center"/>
          </w:tcPr>
          <w:p w14:paraId="7801886C" w14:textId="77777777" w:rsidR="009920D9" w:rsidRPr="00AD188C" w:rsidRDefault="009920D9" w:rsidP="00085E25">
            <w:pPr>
              <w:pStyle w:val="imptable"/>
            </w:pPr>
          </w:p>
        </w:tc>
        <w:tc>
          <w:tcPr>
            <w:tcW w:w="3290" w:type="dxa"/>
            <w:vMerge/>
            <w:tcBorders>
              <w:left w:val="nil"/>
              <w:right w:val="nil"/>
            </w:tcBorders>
            <w:vAlign w:val="center"/>
          </w:tcPr>
          <w:p w14:paraId="465F1C86" w14:textId="77777777" w:rsidR="009920D9" w:rsidRPr="00AD188C" w:rsidRDefault="009920D9" w:rsidP="00085E25">
            <w:pPr>
              <w:pStyle w:val="imptable"/>
            </w:pPr>
          </w:p>
        </w:tc>
        <w:tc>
          <w:tcPr>
            <w:tcW w:w="993" w:type="dxa"/>
            <w:tcBorders>
              <w:top w:val="nil"/>
              <w:left w:val="nil"/>
              <w:bottom w:val="nil"/>
              <w:right w:val="nil"/>
            </w:tcBorders>
            <w:vAlign w:val="center"/>
          </w:tcPr>
          <w:p w14:paraId="6DDB7EB5" w14:textId="68674317" w:rsidR="009920D9" w:rsidRPr="00AD188C" w:rsidRDefault="009920D9" w:rsidP="00F66C66">
            <w:pPr>
              <w:pStyle w:val="Bodytextthesis"/>
              <w:spacing w:before="0" w:line="240" w:lineRule="auto"/>
              <w:rPr>
                <w:sz w:val="20"/>
                <w:szCs w:val="20"/>
              </w:rPr>
            </w:pPr>
            <w:r w:rsidRPr="00AD188C">
              <w:rPr>
                <w:sz w:val="20"/>
                <w:szCs w:val="20"/>
              </w:rPr>
              <w:t>6</w:t>
            </w:r>
          </w:p>
        </w:tc>
        <w:tc>
          <w:tcPr>
            <w:tcW w:w="1417" w:type="dxa"/>
            <w:tcBorders>
              <w:top w:val="nil"/>
              <w:left w:val="nil"/>
              <w:bottom w:val="nil"/>
              <w:right w:val="nil"/>
            </w:tcBorders>
            <w:vAlign w:val="center"/>
          </w:tcPr>
          <w:p w14:paraId="1898E01D"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410 (21.1)</w:t>
            </w:r>
          </w:p>
        </w:tc>
      </w:tr>
      <w:tr w:rsidR="009920D9" w:rsidRPr="00BA4EC1" w14:paraId="49F54408" w14:textId="77777777" w:rsidTr="00F66C66">
        <w:trPr>
          <w:trHeight w:val="283"/>
        </w:trPr>
        <w:tc>
          <w:tcPr>
            <w:tcW w:w="0" w:type="auto"/>
            <w:vMerge/>
            <w:tcBorders>
              <w:left w:val="nil"/>
              <w:bottom w:val="single" w:sz="4" w:space="0" w:color="auto"/>
              <w:right w:val="nil"/>
            </w:tcBorders>
            <w:vAlign w:val="center"/>
          </w:tcPr>
          <w:p w14:paraId="490097A3" w14:textId="77777777" w:rsidR="009920D9" w:rsidRPr="00AD188C" w:rsidRDefault="009920D9" w:rsidP="00085E25">
            <w:pPr>
              <w:pStyle w:val="imptable"/>
            </w:pPr>
          </w:p>
        </w:tc>
        <w:tc>
          <w:tcPr>
            <w:tcW w:w="0" w:type="auto"/>
            <w:vMerge/>
            <w:tcBorders>
              <w:left w:val="nil"/>
              <w:bottom w:val="single" w:sz="4" w:space="0" w:color="auto"/>
              <w:right w:val="nil"/>
            </w:tcBorders>
            <w:vAlign w:val="center"/>
          </w:tcPr>
          <w:p w14:paraId="36C61B76" w14:textId="77777777" w:rsidR="009920D9" w:rsidRPr="00AD188C" w:rsidRDefault="009920D9" w:rsidP="00085E25">
            <w:pPr>
              <w:pStyle w:val="imptable"/>
            </w:pPr>
          </w:p>
        </w:tc>
        <w:tc>
          <w:tcPr>
            <w:tcW w:w="3290" w:type="dxa"/>
            <w:vMerge/>
            <w:tcBorders>
              <w:left w:val="nil"/>
              <w:bottom w:val="single" w:sz="4" w:space="0" w:color="auto"/>
              <w:right w:val="nil"/>
            </w:tcBorders>
            <w:vAlign w:val="center"/>
          </w:tcPr>
          <w:p w14:paraId="348DBFF5" w14:textId="77777777" w:rsidR="009920D9" w:rsidRPr="00AD188C" w:rsidRDefault="009920D9" w:rsidP="00085E25">
            <w:pPr>
              <w:pStyle w:val="imptable"/>
            </w:pPr>
          </w:p>
        </w:tc>
        <w:tc>
          <w:tcPr>
            <w:tcW w:w="993" w:type="dxa"/>
            <w:tcBorders>
              <w:top w:val="nil"/>
              <w:left w:val="nil"/>
              <w:bottom w:val="single" w:sz="4" w:space="0" w:color="auto"/>
              <w:right w:val="nil"/>
            </w:tcBorders>
            <w:vAlign w:val="center"/>
          </w:tcPr>
          <w:p w14:paraId="69185023" w14:textId="1008CD5D" w:rsidR="009920D9" w:rsidRPr="00AD188C" w:rsidRDefault="009920D9" w:rsidP="00F66C66">
            <w:pPr>
              <w:pStyle w:val="Bodytextthesis"/>
              <w:spacing w:before="0" w:line="240" w:lineRule="auto"/>
              <w:rPr>
                <w:sz w:val="20"/>
                <w:szCs w:val="20"/>
              </w:rPr>
            </w:pPr>
            <w:r w:rsidRPr="00AD188C">
              <w:rPr>
                <w:sz w:val="20"/>
                <w:szCs w:val="20"/>
              </w:rPr>
              <w:t>7</w:t>
            </w:r>
            <w:r>
              <w:rPr>
                <w:sz w:val="20"/>
                <w:szCs w:val="20"/>
              </w:rPr>
              <w:t xml:space="preserve"> (A)</w:t>
            </w:r>
          </w:p>
        </w:tc>
        <w:tc>
          <w:tcPr>
            <w:tcW w:w="1417" w:type="dxa"/>
            <w:tcBorders>
              <w:top w:val="nil"/>
              <w:left w:val="nil"/>
              <w:bottom w:val="single" w:sz="4" w:space="0" w:color="auto"/>
              <w:right w:val="nil"/>
            </w:tcBorders>
            <w:vAlign w:val="center"/>
          </w:tcPr>
          <w:p w14:paraId="64C7397C"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339 (17.5)</w:t>
            </w:r>
          </w:p>
        </w:tc>
      </w:tr>
      <w:tr w:rsidR="009920D9" w:rsidRPr="00BA4EC1" w14:paraId="36510105" w14:textId="77777777" w:rsidTr="00F66C66">
        <w:trPr>
          <w:trHeight w:val="283"/>
        </w:trPr>
        <w:tc>
          <w:tcPr>
            <w:tcW w:w="0" w:type="auto"/>
            <w:vMerge w:val="restart"/>
            <w:tcBorders>
              <w:top w:val="single" w:sz="4" w:space="0" w:color="auto"/>
              <w:left w:val="nil"/>
              <w:right w:val="nil"/>
            </w:tcBorders>
            <w:vAlign w:val="center"/>
          </w:tcPr>
          <w:p w14:paraId="613FB5A7" w14:textId="77777777" w:rsidR="009920D9" w:rsidRPr="00AD188C" w:rsidRDefault="009920D9" w:rsidP="00085E25">
            <w:pPr>
              <w:pStyle w:val="imptable"/>
            </w:pPr>
            <w:r w:rsidRPr="00AD188C">
              <w:t>Cannabis use</w:t>
            </w:r>
          </w:p>
        </w:tc>
        <w:tc>
          <w:tcPr>
            <w:tcW w:w="0" w:type="auto"/>
            <w:vMerge w:val="restart"/>
            <w:tcBorders>
              <w:top w:val="single" w:sz="4" w:space="0" w:color="auto"/>
              <w:left w:val="nil"/>
              <w:right w:val="nil"/>
            </w:tcBorders>
            <w:vAlign w:val="center"/>
          </w:tcPr>
          <w:p w14:paraId="6428C432" w14:textId="77777777" w:rsidR="009920D9" w:rsidRPr="00AD188C" w:rsidRDefault="009920D9" w:rsidP="00085E25">
            <w:pPr>
              <w:pStyle w:val="imptable"/>
            </w:pPr>
            <w:r>
              <w:t>B</w:t>
            </w:r>
            <w:r w:rsidRPr="00AD188C">
              <w:t>inary</w:t>
            </w:r>
          </w:p>
        </w:tc>
        <w:tc>
          <w:tcPr>
            <w:tcW w:w="3290" w:type="dxa"/>
            <w:vMerge w:val="restart"/>
            <w:tcBorders>
              <w:top w:val="single" w:sz="4" w:space="0" w:color="auto"/>
              <w:left w:val="nil"/>
              <w:right w:val="nil"/>
            </w:tcBorders>
            <w:vAlign w:val="center"/>
          </w:tcPr>
          <w:p w14:paraId="3F80D24D" w14:textId="33B349E0" w:rsidR="009920D9" w:rsidRPr="00AD188C" w:rsidRDefault="009920D9" w:rsidP="00085E25">
            <w:pPr>
              <w:pStyle w:val="imptable"/>
            </w:pPr>
            <w:r>
              <w:t>logistic regression</w:t>
            </w:r>
          </w:p>
        </w:tc>
        <w:tc>
          <w:tcPr>
            <w:tcW w:w="993" w:type="dxa"/>
            <w:tcBorders>
              <w:top w:val="single" w:sz="4" w:space="0" w:color="auto"/>
              <w:left w:val="nil"/>
              <w:bottom w:val="nil"/>
              <w:right w:val="nil"/>
            </w:tcBorders>
            <w:vAlign w:val="center"/>
          </w:tcPr>
          <w:p w14:paraId="0AFBAE06" w14:textId="70383385" w:rsidR="009920D9" w:rsidRPr="00AD188C" w:rsidRDefault="009920D9" w:rsidP="00F66C66">
            <w:pPr>
              <w:pStyle w:val="Bodytextthesis"/>
              <w:spacing w:before="0" w:line="240" w:lineRule="auto"/>
              <w:rPr>
                <w:sz w:val="20"/>
                <w:szCs w:val="20"/>
              </w:rPr>
            </w:pPr>
            <w:r w:rsidRPr="00AD188C">
              <w:rPr>
                <w:sz w:val="20"/>
                <w:szCs w:val="20"/>
              </w:rPr>
              <w:t>2</w:t>
            </w:r>
          </w:p>
        </w:tc>
        <w:tc>
          <w:tcPr>
            <w:tcW w:w="1417" w:type="dxa"/>
            <w:tcBorders>
              <w:top w:val="single" w:sz="4" w:space="0" w:color="auto"/>
              <w:left w:val="nil"/>
              <w:bottom w:val="nil"/>
              <w:right w:val="nil"/>
            </w:tcBorders>
            <w:vAlign w:val="center"/>
          </w:tcPr>
          <w:p w14:paraId="744FD951"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227 (11.7)</w:t>
            </w:r>
          </w:p>
        </w:tc>
      </w:tr>
      <w:tr w:rsidR="009920D9" w:rsidRPr="00BA4EC1" w14:paraId="2EB47AF3" w14:textId="77777777" w:rsidTr="00F66C66">
        <w:trPr>
          <w:trHeight w:val="283"/>
        </w:trPr>
        <w:tc>
          <w:tcPr>
            <w:tcW w:w="0" w:type="auto"/>
            <w:vMerge/>
            <w:tcBorders>
              <w:left w:val="nil"/>
              <w:right w:val="nil"/>
            </w:tcBorders>
            <w:vAlign w:val="center"/>
          </w:tcPr>
          <w:p w14:paraId="5CA0FBC0" w14:textId="77777777" w:rsidR="009920D9" w:rsidRPr="00AD188C" w:rsidRDefault="009920D9" w:rsidP="00085E25">
            <w:pPr>
              <w:pStyle w:val="imptable"/>
            </w:pPr>
          </w:p>
        </w:tc>
        <w:tc>
          <w:tcPr>
            <w:tcW w:w="0" w:type="auto"/>
            <w:vMerge/>
            <w:tcBorders>
              <w:left w:val="nil"/>
              <w:right w:val="nil"/>
            </w:tcBorders>
            <w:vAlign w:val="center"/>
          </w:tcPr>
          <w:p w14:paraId="26E6D3E9" w14:textId="77777777" w:rsidR="009920D9" w:rsidRPr="00AD188C" w:rsidRDefault="009920D9" w:rsidP="00085E25">
            <w:pPr>
              <w:pStyle w:val="imptable"/>
            </w:pPr>
          </w:p>
        </w:tc>
        <w:tc>
          <w:tcPr>
            <w:tcW w:w="3290" w:type="dxa"/>
            <w:vMerge/>
            <w:tcBorders>
              <w:left w:val="nil"/>
              <w:right w:val="nil"/>
            </w:tcBorders>
            <w:vAlign w:val="center"/>
          </w:tcPr>
          <w:p w14:paraId="344DF43D" w14:textId="77777777" w:rsidR="009920D9" w:rsidRPr="00AD188C" w:rsidRDefault="009920D9" w:rsidP="00085E25">
            <w:pPr>
              <w:pStyle w:val="imptable"/>
            </w:pPr>
          </w:p>
        </w:tc>
        <w:tc>
          <w:tcPr>
            <w:tcW w:w="993" w:type="dxa"/>
            <w:tcBorders>
              <w:top w:val="nil"/>
              <w:left w:val="nil"/>
              <w:bottom w:val="nil"/>
              <w:right w:val="nil"/>
            </w:tcBorders>
            <w:vAlign w:val="center"/>
          </w:tcPr>
          <w:p w14:paraId="005C5F59" w14:textId="7D9A3EDC" w:rsidR="009920D9" w:rsidRPr="00AD188C" w:rsidRDefault="009920D9" w:rsidP="00F66C66">
            <w:pPr>
              <w:pStyle w:val="Bodytextthesis"/>
              <w:spacing w:before="0" w:line="240" w:lineRule="auto"/>
              <w:rPr>
                <w:sz w:val="20"/>
                <w:szCs w:val="20"/>
              </w:rPr>
            </w:pPr>
            <w:r w:rsidRPr="00AD188C">
              <w:rPr>
                <w:sz w:val="20"/>
                <w:szCs w:val="20"/>
              </w:rPr>
              <w:t>3</w:t>
            </w:r>
          </w:p>
        </w:tc>
        <w:tc>
          <w:tcPr>
            <w:tcW w:w="1417" w:type="dxa"/>
            <w:tcBorders>
              <w:top w:val="nil"/>
              <w:left w:val="nil"/>
              <w:bottom w:val="nil"/>
              <w:right w:val="nil"/>
            </w:tcBorders>
            <w:vAlign w:val="center"/>
          </w:tcPr>
          <w:p w14:paraId="72C29AAB"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282 (14.6)</w:t>
            </w:r>
          </w:p>
        </w:tc>
      </w:tr>
      <w:tr w:rsidR="009920D9" w:rsidRPr="00BA4EC1" w14:paraId="72C58483" w14:textId="77777777" w:rsidTr="00F66C66">
        <w:trPr>
          <w:trHeight w:val="283"/>
        </w:trPr>
        <w:tc>
          <w:tcPr>
            <w:tcW w:w="0" w:type="auto"/>
            <w:vMerge/>
            <w:tcBorders>
              <w:left w:val="nil"/>
              <w:right w:val="nil"/>
            </w:tcBorders>
            <w:vAlign w:val="center"/>
          </w:tcPr>
          <w:p w14:paraId="5CDD827C" w14:textId="77777777" w:rsidR="009920D9" w:rsidRPr="00AD188C" w:rsidRDefault="009920D9" w:rsidP="00085E25">
            <w:pPr>
              <w:pStyle w:val="imptable"/>
            </w:pPr>
          </w:p>
        </w:tc>
        <w:tc>
          <w:tcPr>
            <w:tcW w:w="0" w:type="auto"/>
            <w:vMerge/>
            <w:tcBorders>
              <w:left w:val="nil"/>
              <w:right w:val="nil"/>
            </w:tcBorders>
            <w:vAlign w:val="center"/>
          </w:tcPr>
          <w:p w14:paraId="38E3B074" w14:textId="77777777" w:rsidR="009920D9" w:rsidRPr="00AD188C" w:rsidRDefault="009920D9" w:rsidP="00085E25">
            <w:pPr>
              <w:pStyle w:val="imptable"/>
            </w:pPr>
          </w:p>
        </w:tc>
        <w:tc>
          <w:tcPr>
            <w:tcW w:w="3290" w:type="dxa"/>
            <w:vMerge/>
            <w:tcBorders>
              <w:left w:val="nil"/>
              <w:right w:val="nil"/>
            </w:tcBorders>
            <w:vAlign w:val="center"/>
          </w:tcPr>
          <w:p w14:paraId="5F92719F" w14:textId="77777777" w:rsidR="009920D9" w:rsidRPr="00AD188C" w:rsidRDefault="009920D9" w:rsidP="00085E25">
            <w:pPr>
              <w:pStyle w:val="imptable"/>
            </w:pPr>
          </w:p>
        </w:tc>
        <w:tc>
          <w:tcPr>
            <w:tcW w:w="993" w:type="dxa"/>
            <w:tcBorders>
              <w:top w:val="nil"/>
              <w:left w:val="nil"/>
              <w:bottom w:val="nil"/>
              <w:right w:val="nil"/>
            </w:tcBorders>
            <w:vAlign w:val="center"/>
          </w:tcPr>
          <w:p w14:paraId="11F53114" w14:textId="0C53105D" w:rsidR="009920D9" w:rsidRPr="00AD188C" w:rsidRDefault="009920D9" w:rsidP="00F66C66">
            <w:pPr>
              <w:pStyle w:val="Bodytextthesis"/>
              <w:spacing w:before="0" w:line="240" w:lineRule="auto"/>
              <w:rPr>
                <w:sz w:val="20"/>
                <w:szCs w:val="20"/>
              </w:rPr>
            </w:pPr>
            <w:r w:rsidRPr="00AD188C">
              <w:rPr>
                <w:sz w:val="20"/>
                <w:szCs w:val="20"/>
              </w:rPr>
              <w:t>4</w:t>
            </w:r>
          </w:p>
        </w:tc>
        <w:tc>
          <w:tcPr>
            <w:tcW w:w="1417" w:type="dxa"/>
            <w:tcBorders>
              <w:top w:val="nil"/>
              <w:left w:val="nil"/>
              <w:bottom w:val="nil"/>
              <w:right w:val="nil"/>
            </w:tcBorders>
            <w:vAlign w:val="center"/>
          </w:tcPr>
          <w:p w14:paraId="06688511"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343 (17.7)</w:t>
            </w:r>
          </w:p>
        </w:tc>
      </w:tr>
      <w:tr w:rsidR="009920D9" w:rsidRPr="00BA4EC1" w14:paraId="1C492CC5" w14:textId="77777777" w:rsidTr="00F66C66">
        <w:trPr>
          <w:trHeight w:val="283"/>
        </w:trPr>
        <w:tc>
          <w:tcPr>
            <w:tcW w:w="0" w:type="auto"/>
            <w:vMerge/>
            <w:tcBorders>
              <w:left w:val="nil"/>
              <w:right w:val="nil"/>
            </w:tcBorders>
            <w:vAlign w:val="center"/>
          </w:tcPr>
          <w:p w14:paraId="1E797D4B" w14:textId="77777777" w:rsidR="009920D9" w:rsidRPr="00AD188C" w:rsidRDefault="009920D9" w:rsidP="00085E25">
            <w:pPr>
              <w:pStyle w:val="imptable"/>
            </w:pPr>
          </w:p>
        </w:tc>
        <w:tc>
          <w:tcPr>
            <w:tcW w:w="0" w:type="auto"/>
            <w:vMerge/>
            <w:tcBorders>
              <w:left w:val="nil"/>
              <w:right w:val="nil"/>
            </w:tcBorders>
            <w:vAlign w:val="center"/>
          </w:tcPr>
          <w:p w14:paraId="35C868B5" w14:textId="77777777" w:rsidR="009920D9" w:rsidRPr="00AD188C" w:rsidRDefault="009920D9" w:rsidP="00085E25">
            <w:pPr>
              <w:pStyle w:val="imptable"/>
            </w:pPr>
          </w:p>
        </w:tc>
        <w:tc>
          <w:tcPr>
            <w:tcW w:w="3290" w:type="dxa"/>
            <w:vMerge/>
            <w:tcBorders>
              <w:left w:val="nil"/>
              <w:right w:val="nil"/>
            </w:tcBorders>
            <w:vAlign w:val="center"/>
          </w:tcPr>
          <w:p w14:paraId="5F24FC45" w14:textId="77777777" w:rsidR="009920D9" w:rsidRPr="00AD188C" w:rsidRDefault="009920D9" w:rsidP="00085E25">
            <w:pPr>
              <w:pStyle w:val="imptable"/>
            </w:pPr>
          </w:p>
        </w:tc>
        <w:tc>
          <w:tcPr>
            <w:tcW w:w="993" w:type="dxa"/>
            <w:tcBorders>
              <w:top w:val="nil"/>
              <w:left w:val="nil"/>
              <w:bottom w:val="nil"/>
              <w:right w:val="nil"/>
            </w:tcBorders>
            <w:vAlign w:val="center"/>
          </w:tcPr>
          <w:p w14:paraId="6465C603" w14:textId="570F0DBF" w:rsidR="009920D9" w:rsidRPr="00AD188C" w:rsidRDefault="009920D9" w:rsidP="00F66C66">
            <w:pPr>
              <w:pStyle w:val="Bodytextthesis"/>
              <w:spacing w:before="0" w:line="240" w:lineRule="auto"/>
              <w:rPr>
                <w:sz w:val="20"/>
                <w:szCs w:val="20"/>
              </w:rPr>
            </w:pPr>
            <w:r w:rsidRPr="00AD188C">
              <w:rPr>
                <w:sz w:val="20"/>
                <w:szCs w:val="20"/>
              </w:rPr>
              <w:t>5</w:t>
            </w:r>
          </w:p>
        </w:tc>
        <w:tc>
          <w:tcPr>
            <w:tcW w:w="1417" w:type="dxa"/>
            <w:tcBorders>
              <w:top w:val="nil"/>
              <w:left w:val="nil"/>
              <w:bottom w:val="nil"/>
              <w:right w:val="nil"/>
            </w:tcBorders>
            <w:vAlign w:val="center"/>
          </w:tcPr>
          <w:p w14:paraId="2F6A4E43"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401 (20.7)</w:t>
            </w:r>
          </w:p>
        </w:tc>
      </w:tr>
      <w:tr w:rsidR="009920D9" w:rsidRPr="00BA4EC1" w14:paraId="6DA3D156" w14:textId="77777777" w:rsidTr="00F66C66">
        <w:trPr>
          <w:trHeight w:val="283"/>
        </w:trPr>
        <w:tc>
          <w:tcPr>
            <w:tcW w:w="0" w:type="auto"/>
            <w:vMerge/>
            <w:tcBorders>
              <w:left w:val="nil"/>
              <w:right w:val="nil"/>
            </w:tcBorders>
            <w:vAlign w:val="center"/>
          </w:tcPr>
          <w:p w14:paraId="3E473F88" w14:textId="77777777" w:rsidR="009920D9" w:rsidRPr="00AD188C" w:rsidRDefault="009920D9" w:rsidP="00085E25">
            <w:pPr>
              <w:pStyle w:val="imptable"/>
            </w:pPr>
          </w:p>
        </w:tc>
        <w:tc>
          <w:tcPr>
            <w:tcW w:w="0" w:type="auto"/>
            <w:vMerge/>
            <w:tcBorders>
              <w:left w:val="nil"/>
              <w:right w:val="nil"/>
            </w:tcBorders>
            <w:vAlign w:val="center"/>
          </w:tcPr>
          <w:p w14:paraId="4E5D2690" w14:textId="77777777" w:rsidR="009920D9" w:rsidRPr="00AD188C" w:rsidRDefault="009920D9" w:rsidP="00085E25">
            <w:pPr>
              <w:pStyle w:val="imptable"/>
            </w:pPr>
          </w:p>
        </w:tc>
        <w:tc>
          <w:tcPr>
            <w:tcW w:w="3290" w:type="dxa"/>
            <w:vMerge/>
            <w:tcBorders>
              <w:left w:val="nil"/>
              <w:right w:val="nil"/>
            </w:tcBorders>
            <w:vAlign w:val="center"/>
          </w:tcPr>
          <w:p w14:paraId="6EBCE94E" w14:textId="77777777" w:rsidR="009920D9" w:rsidRPr="00AD188C" w:rsidRDefault="009920D9" w:rsidP="00085E25">
            <w:pPr>
              <w:pStyle w:val="imptable"/>
            </w:pPr>
          </w:p>
        </w:tc>
        <w:tc>
          <w:tcPr>
            <w:tcW w:w="993" w:type="dxa"/>
            <w:tcBorders>
              <w:top w:val="nil"/>
              <w:left w:val="nil"/>
              <w:bottom w:val="nil"/>
              <w:right w:val="nil"/>
            </w:tcBorders>
            <w:vAlign w:val="center"/>
          </w:tcPr>
          <w:p w14:paraId="669D3A34" w14:textId="4AF9D314" w:rsidR="009920D9" w:rsidRPr="00AD188C" w:rsidRDefault="009920D9" w:rsidP="00F66C66">
            <w:pPr>
              <w:pStyle w:val="Bodytextthesis"/>
              <w:spacing w:before="0" w:line="240" w:lineRule="auto"/>
              <w:rPr>
                <w:sz w:val="20"/>
                <w:szCs w:val="20"/>
              </w:rPr>
            </w:pPr>
            <w:r w:rsidRPr="00AD188C">
              <w:rPr>
                <w:sz w:val="20"/>
                <w:szCs w:val="20"/>
              </w:rPr>
              <w:t>6</w:t>
            </w:r>
          </w:p>
        </w:tc>
        <w:tc>
          <w:tcPr>
            <w:tcW w:w="1417" w:type="dxa"/>
            <w:tcBorders>
              <w:top w:val="nil"/>
              <w:left w:val="nil"/>
              <w:bottom w:val="nil"/>
              <w:right w:val="nil"/>
            </w:tcBorders>
            <w:vAlign w:val="center"/>
          </w:tcPr>
          <w:p w14:paraId="38CEB934"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434 (22.4)</w:t>
            </w:r>
          </w:p>
        </w:tc>
      </w:tr>
      <w:tr w:rsidR="009920D9" w:rsidRPr="00BA4EC1" w14:paraId="7D4E959A" w14:textId="77777777" w:rsidTr="00F66C66">
        <w:trPr>
          <w:trHeight w:val="283"/>
        </w:trPr>
        <w:tc>
          <w:tcPr>
            <w:tcW w:w="0" w:type="auto"/>
            <w:vMerge/>
            <w:tcBorders>
              <w:left w:val="nil"/>
              <w:bottom w:val="single" w:sz="4" w:space="0" w:color="auto"/>
              <w:right w:val="nil"/>
            </w:tcBorders>
            <w:vAlign w:val="center"/>
          </w:tcPr>
          <w:p w14:paraId="40A2BB17" w14:textId="77777777" w:rsidR="009920D9" w:rsidRPr="00AD188C" w:rsidRDefault="009920D9" w:rsidP="00085E25">
            <w:pPr>
              <w:pStyle w:val="imptable"/>
            </w:pPr>
          </w:p>
        </w:tc>
        <w:tc>
          <w:tcPr>
            <w:tcW w:w="0" w:type="auto"/>
            <w:vMerge/>
            <w:tcBorders>
              <w:left w:val="nil"/>
              <w:bottom w:val="single" w:sz="4" w:space="0" w:color="auto"/>
              <w:right w:val="nil"/>
            </w:tcBorders>
            <w:vAlign w:val="center"/>
          </w:tcPr>
          <w:p w14:paraId="3DF03BF2" w14:textId="77777777" w:rsidR="009920D9" w:rsidRPr="00AD188C" w:rsidRDefault="009920D9" w:rsidP="00085E25">
            <w:pPr>
              <w:pStyle w:val="imptable"/>
            </w:pPr>
          </w:p>
        </w:tc>
        <w:tc>
          <w:tcPr>
            <w:tcW w:w="3290" w:type="dxa"/>
            <w:vMerge/>
            <w:tcBorders>
              <w:left w:val="nil"/>
              <w:bottom w:val="single" w:sz="4" w:space="0" w:color="auto"/>
              <w:right w:val="nil"/>
            </w:tcBorders>
            <w:vAlign w:val="center"/>
          </w:tcPr>
          <w:p w14:paraId="5E356504" w14:textId="77777777" w:rsidR="009920D9" w:rsidRPr="00AD188C" w:rsidRDefault="009920D9" w:rsidP="00085E25">
            <w:pPr>
              <w:pStyle w:val="imptable"/>
            </w:pPr>
          </w:p>
        </w:tc>
        <w:tc>
          <w:tcPr>
            <w:tcW w:w="993" w:type="dxa"/>
            <w:tcBorders>
              <w:top w:val="nil"/>
              <w:left w:val="nil"/>
              <w:bottom w:val="single" w:sz="4" w:space="0" w:color="auto"/>
              <w:right w:val="nil"/>
            </w:tcBorders>
            <w:vAlign w:val="center"/>
          </w:tcPr>
          <w:p w14:paraId="44387D8B" w14:textId="076C0CAC" w:rsidR="009920D9" w:rsidRPr="00AD188C" w:rsidRDefault="009920D9" w:rsidP="00F66C66">
            <w:pPr>
              <w:pStyle w:val="Bodytextthesis"/>
              <w:spacing w:before="0" w:line="240" w:lineRule="auto"/>
              <w:rPr>
                <w:sz w:val="20"/>
                <w:szCs w:val="20"/>
              </w:rPr>
            </w:pPr>
            <w:r w:rsidRPr="00AD188C">
              <w:rPr>
                <w:sz w:val="20"/>
                <w:szCs w:val="20"/>
              </w:rPr>
              <w:t>7</w:t>
            </w:r>
            <w:r>
              <w:rPr>
                <w:sz w:val="20"/>
                <w:szCs w:val="20"/>
              </w:rPr>
              <w:t xml:space="preserve"> (A)</w:t>
            </w:r>
          </w:p>
        </w:tc>
        <w:tc>
          <w:tcPr>
            <w:tcW w:w="1417" w:type="dxa"/>
            <w:tcBorders>
              <w:top w:val="nil"/>
              <w:left w:val="nil"/>
              <w:bottom w:val="single" w:sz="4" w:space="0" w:color="auto"/>
              <w:right w:val="nil"/>
            </w:tcBorders>
            <w:vAlign w:val="center"/>
          </w:tcPr>
          <w:p w14:paraId="4635140A"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350 (18.1)</w:t>
            </w:r>
          </w:p>
        </w:tc>
      </w:tr>
      <w:tr w:rsidR="009920D9" w:rsidRPr="00BA4EC1" w14:paraId="2D61790D" w14:textId="77777777" w:rsidTr="00F66C66">
        <w:trPr>
          <w:trHeight w:val="283"/>
        </w:trPr>
        <w:tc>
          <w:tcPr>
            <w:tcW w:w="0" w:type="auto"/>
            <w:vMerge w:val="restart"/>
            <w:tcBorders>
              <w:top w:val="single" w:sz="4" w:space="0" w:color="auto"/>
              <w:left w:val="nil"/>
              <w:right w:val="nil"/>
            </w:tcBorders>
            <w:vAlign w:val="center"/>
          </w:tcPr>
          <w:p w14:paraId="4ACE2A35" w14:textId="3C1210E0" w:rsidR="009920D9" w:rsidRPr="00AD188C" w:rsidRDefault="005B65F8" w:rsidP="00085E25">
            <w:pPr>
              <w:pStyle w:val="imptable"/>
            </w:pPr>
            <w:r>
              <w:t xml:space="preserve">Disruptive </w:t>
            </w:r>
            <w:r w:rsidR="009920D9" w:rsidRPr="00AD188C">
              <w:t>behaviour</w:t>
            </w:r>
          </w:p>
        </w:tc>
        <w:tc>
          <w:tcPr>
            <w:tcW w:w="0" w:type="auto"/>
            <w:vMerge w:val="restart"/>
            <w:tcBorders>
              <w:top w:val="single" w:sz="4" w:space="0" w:color="auto"/>
              <w:left w:val="nil"/>
              <w:right w:val="nil"/>
            </w:tcBorders>
            <w:vAlign w:val="center"/>
          </w:tcPr>
          <w:p w14:paraId="6236176E" w14:textId="77777777" w:rsidR="009920D9" w:rsidRPr="00AD188C" w:rsidRDefault="009920D9" w:rsidP="00085E25">
            <w:pPr>
              <w:pStyle w:val="imptable"/>
            </w:pPr>
            <w:r>
              <w:t>B</w:t>
            </w:r>
            <w:r w:rsidRPr="00AD188C">
              <w:t>inary</w:t>
            </w:r>
          </w:p>
        </w:tc>
        <w:tc>
          <w:tcPr>
            <w:tcW w:w="3290" w:type="dxa"/>
            <w:vMerge w:val="restart"/>
            <w:tcBorders>
              <w:top w:val="single" w:sz="4" w:space="0" w:color="auto"/>
              <w:left w:val="nil"/>
              <w:right w:val="nil"/>
            </w:tcBorders>
            <w:vAlign w:val="center"/>
          </w:tcPr>
          <w:p w14:paraId="30081AB3" w14:textId="20D0D23A" w:rsidR="009920D9" w:rsidRPr="00AD188C" w:rsidRDefault="009920D9" w:rsidP="00085E25">
            <w:pPr>
              <w:pStyle w:val="imptable"/>
            </w:pPr>
            <w:r>
              <w:t>logistic regression</w:t>
            </w:r>
          </w:p>
        </w:tc>
        <w:tc>
          <w:tcPr>
            <w:tcW w:w="993" w:type="dxa"/>
            <w:tcBorders>
              <w:top w:val="single" w:sz="4" w:space="0" w:color="auto"/>
              <w:left w:val="nil"/>
              <w:bottom w:val="nil"/>
              <w:right w:val="nil"/>
            </w:tcBorders>
            <w:vAlign w:val="center"/>
          </w:tcPr>
          <w:p w14:paraId="502DD18B" w14:textId="3AF58E7D" w:rsidR="009920D9" w:rsidRPr="00AD188C" w:rsidRDefault="009920D9" w:rsidP="00F66C66">
            <w:pPr>
              <w:pStyle w:val="Bodytextthesis"/>
              <w:spacing w:before="0" w:line="240" w:lineRule="auto"/>
              <w:rPr>
                <w:sz w:val="20"/>
                <w:szCs w:val="20"/>
              </w:rPr>
            </w:pPr>
            <w:r w:rsidRPr="00AD188C">
              <w:rPr>
                <w:sz w:val="20"/>
                <w:szCs w:val="20"/>
              </w:rPr>
              <w:t>2</w:t>
            </w:r>
          </w:p>
        </w:tc>
        <w:tc>
          <w:tcPr>
            <w:tcW w:w="1417" w:type="dxa"/>
            <w:tcBorders>
              <w:top w:val="single" w:sz="4" w:space="0" w:color="auto"/>
              <w:left w:val="nil"/>
              <w:bottom w:val="nil"/>
              <w:right w:val="nil"/>
            </w:tcBorders>
            <w:vAlign w:val="center"/>
          </w:tcPr>
          <w:p w14:paraId="08CCA1A2"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200 (10.3)</w:t>
            </w:r>
          </w:p>
        </w:tc>
      </w:tr>
      <w:tr w:rsidR="009920D9" w:rsidRPr="00BA4EC1" w14:paraId="64812C28" w14:textId="77777777" w:rsidTr="00F66C66">
        <w:trPr>
          <w:trHeight w:val="283"/>
        </w:trPr>
        <w:tc>
          <w:tcPr>
            <w:tcW w:w="0" w:type="auto"/>
            <w:vMerge/>
            <w:tcBorders>
              <w:left w:val="nil"/>
              <w:right w:val="nil"/>
            </w:tcBorders>
            <w:vAlign w:val="center"/>
          </w:tcPr>
          <w:p w14:paraId="0F6DC037" w14:textId="77777777" w:rsidR="009920D9" w:rsidRPr="00AD188C" w:rsidRDefault="009920D9" w:rsidP="00085E25">
            <w:pPr>
              <w:pStyle w:val="imptable"/>
            </w:pPr>
          </w:p>
        </w:tc>
        <w:tc>
          <w:tcPr>
            <w:tcW w:w="0" w:type="auto"/>
            <w:vMerge/>
            <w:tcBorders>
              <w:left w:val="nil"/>
              <w:right w:val="nil"/>
            </w:tcBorders>
            <w:vAlign w:val="center"/>
          </w:tcPr>
          <w:p w14:paraId="0073C551" w14:textId="77777777" w:rsidR="009920D9" w:rsidRPr="00AD188C" w:rsidRDefault="009920D9" w:rsidP="00085E25">
            <w:pPr>
              <w:pStyle w:val="imptable"/>
            </w:pPr>
          </w:p>
        </w:tc>
        <w:tc>
          <w:tcPr>
            <w:tcW w:w="3290" w:type="dxa"/>
            <w:vMerge/>
            <w:tcBorders>
              <w:left w:val="nil"/>
              <w:right w:val="nil"/>
            </w:tcBorders>
            <w:vAlign w:val="center"/>
          </w:tcPr>
          <w:p w14:paraId="7143F81F" w14:textId="77777777" w:rsidR="009920D9" w:rsidRPr="00AD188C" w:rsidRDefault="009920D9" w:rsidP="00085E25">
            <w:pPr>
              <w:pStyle w:val="imptable"/>
            </w:pPr>
          </w:p>
        </w:tc>
        <w:tc>
          <w:tcPr>
            <w:tcW w:w="993" w:type="dxa"/>
            <w:tcBorders>
              <w:top w:val="nil"/>
              <w:left w:val="nil"/>
              <w:bottom w:val="nil"/>
              <w:right w:val="nil"/>
            </w:tcBorders>
            <w:vAlign w:val="center"/>
          </w:tcPr>
          <w:p w14:paraId="746564E7" w14:textId="2A955BD7" w:rsidR="009920D9" w:rsidRPr="00AD188C" w:rsidRDefault="009920D9" w:rsidP="00F66C66">
            <w:pPr>
              <w:pStyle w:val="Bodytextthesis"/>
              <w:spacing w:before="0" w:line="240" w:lineRule="auto"/>
              <w:rPr>
                <w:sz w:val="20"/>
                <w:szCs w:val="20"/>
              </w:rPr>
            </w:pPr>
            <w:r w:rsidRPr="00AD188C">
              <w:rPr>
                <w:sz w:val="20"/>
                <w:szCs w:val="20"/>
              </w:rPr>
              <w:t>3</w:t>
            </w:r>
          </w:p>
        </w:tc>
        <w:tc>
          <w:tcPr>
            <w:tcW w:w="1417" w:type="dxa"/>
            <w:tcBorders>
              <w:top w:val="nil"/>
              <w:left w:val="nil"/>
              <w:bottom w:val="nil"/>
              <w:right w:val="nil"/>
            </w:tcBorders>
            <w:vAlign w:val="center"/>
          </w:tcPr>
          <w:p w14:paraId="70DCDFC3"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266 (13.7)</w:t>
            </w:r>
          </w:p>
        </w:tc>
      </w:tr>
      <w:tr w:rsidR="009920D9" w:rsidRPr="00BA4EC1" w14:paraId="7D840E63" w14:textId="77777777" w:rsidTr="00F66C66">
        <w:trPr>
          <w:trHeight w:val="283"/>
        </w:trPr>
        <w:tc>
          <w:tcPr>
            <w:tcW w:w="0" w:type="auto"/>
            <w:vMerge/>
            <w:tcBorders>
              <w:left w:val="nil"/>
              <w:right w:val="nil"/>
            </w:tcBorders>
            <w:vAlign w:val="center"/>
          </w:tcPr>
          <w:p w14:paraId="4A87DF29" w14:textId="77777777" w:rsidR="009920D9" w:rsidRPr="00AD188C" w:rsidRDefault="009920D9" w:rsidP="00085E25">
            <w:pPr>
              <w:pStyle w:val="imptable"/>
            </w:pPr>
          </w:p>
        </w:tc>
        <w:tc>
          <w:tcPr>
            <w:tcW w:w="0" w:type="auto"/>
            <w:vMerge/>
            <w:tcBorders>
              <w:left w:val="nil"/>
              <w:right w:val="nil"/>
            </w:tcBorders>
            <w:vAlign w:val="center"/>
          </w:tcPr>
          <w:p w14:paraId="5988FF8F" w14:textId="77777777" w:rsidR="009920D9" w:rsidRPr="00AD188C" w:rsidRDefault="009920D9" w:rsidP="00085E25">
            <w:pPr>
              <w:pStyle w:val="imptable"/>
            </w:pPr>
          </w:p>
        </w:tc>
        <w:tc>
          <w:tcPr>
            <w:tcW w:w="3290" w:type="dxa"/>
            <w:vMerge/>
            <w:tcBorders>
              <w:left w:val="nil"/>
              <w:right w:val="nil"/>
            </w:tcBorders>
            <w:vAlign w:val="center"/>
          </w:tcPr>
          <w:p w14:paraId="33F6EA58" w14:textId="77777777" w:rsidR="009920D9" w:rsidRPr="00AD188C" w:rsidRDefault="009920D9" w:rsidP="00085E25">
            <w:pPr>
              <w:pStyle w:val="imptable"/>
            </w:pPr>
          </w:p>
        </w:tc>
        <w:tc>
          <w:tcPr>
            <w:tcW w:w="993" w:type="dxa"/>
            <w:tcBorders>
              <w:top w:val="nil"/>
              <w:left w:val="nil"/>
              <w:bottom w:val="nil"/>
              <w:right w:val="nil"/>
            </w:tcBorders>
            <w:vAlign w:val="center"/>
          </w:tcPr>
          <w:p w14:paraId="77C0FEB7" w14:textId="40D7D4A0" w:rsidR="009920D9" w:rsidRPr="00AD188C" w:rsidRDefault="009920D9" w:rsidP="00F66C66">
            <w:pPr>
              <w:pStyle w:val="Bodytextthesis"/>
              <w:spacing w:before="0" w:line="240" w:lineRule="auto"/>
              <w:rPr>
                <w:sz w:val="20"/>
                <w:szCs w:val="20"/>
              </w:rPr>
            </w:pPr>
            <w:r w:rsidRPr="00AD188C">
              <w:rPr>
                <w:sz w:val="20"/>
                <w:szCs w:val="20"/>
              </w:rPr>
              <w:t>4</w:t>
            </w:r>
          </w:p>
        </w:tc>
        <w:tc>
          <w:tcPr>
            <w:tcW w:w="1417" w:type="dxa"/>
            <w:tcBorders>
              <w:top w:val="nil"/>
              <w:left w:val="nil"/>
              <w:bottom w:val="nil"/>
              <w:right w:val="nil"/>
            </w:tcBorders>
            <w:vAlign w:val="center"/>
          </w:tcPr>
          <w:p w14:paraId="41F8B6A7"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332 (17.1)</w:t>
            </w:r>
          </w:p>
        </w:tc>
      </w:tr>
      <w:tr w:rsidR="009920D9" w:rsidRPr="00BA4EC1" w14:paraId="72817385" w14:textId="77777777" w:rsidTr="00F66C66">
        <w:trPr>
          <w:trHeight w:val="283"/>
        </w:trPr>
        <w:tc>
          <w:tcPr>
            <w:tcW w:w="0" w:type="auto"/>
            <w:vMerge/>
            <w:tcBorders>
              <w:left w:val="nil"/>
              <w:right w:val="nil"/>
            </w:tcBorders>
            <w:vAlign w:val="center"/>
          </w:tcPr>
          <w:p w14:paraId="4E28F77B" w14:textId="77777777" w:rsidR="009920D9" w:rsidRPr="00AD188C" w:rsidRDefault="009920D9" w:rsidP="00085E25">
            <w:pPr>
              <w:pStyle w:val="imptable"/>
            </w:pPr>
          </w:p>
        </w:tc>
        <w:tc>
          <w:tcPr>
            <w:tcW w:w="0" w:type="auto"/>
            <w:vMerge/>
            <w:tcBorders>
              <w:left w:val="nil"/>
              <w:right w:val="nil"/>
            </w:tcBorders>
            <w:vAlign w:val="center"/>
          </w:tcPr>
          <w:p w14:paraId="14AB0BC5" w14:textId="77777777" w:rsidR="009920D9" w:rsidRPr="00AD188C" w:rsidRDefault="009920D9" w:rsidP="00085E25">
            <w:pPr>
              <w:pStyle w:val="imptable"/>
            </w:pPr>
          </w:p>
        </w:tc>
        <w:tc>
          <w:tcPr>
            <w:tcW w:w="3290" w:type="dxa"/>
            <w:vMerge/>
            <w:tcBorders>
              <w:left w:val="nil"/>
              <w:right w:val="nil"/>
            </w:tcBorders>
            <w:vAlign w:val="center"/>
          </w:tcPr>
          <w:p w14:paraId="7AF65FA4" w14:textId="77777777" w:rsidR="009920D9" w:rsidRPr="00AD188C" w:rsidRDefault="009920D9" w:rsidP="00085E25">
            <w:pPr>
              <w:pStyle w:val="imptable"/>
            </w:pPr>
          </w:p>
        </w:tc>
        <w:tc>
          <w:tcPr>
            <w:tcW w:w="993" w:type="dxa"/>
            <w:tcBorders>
              <w:top w:val="nil"/>
              <w:left w:val="nil"/>
              <w:bottom w:val="nil"/>
              <w:right w:val="nil"/>
            </w:tcBorders>
            <w:vAlign w:val="center"/>
          </w:tcPr>
          <w:p w14:paraId="00EF2F21" w14:textId="5A8ABFA9" w:rsidR="009920D9" w:rsidRPr="00AD188C" w:rsidRDefault="009920D9" w:rsidP="00F66C66">
            <w:pPr>
              <w:pStyle w:val="Bodytextthesis"/>
              <w:spacing w:before="0" w:line="240" w:lineRule="auto"/>
              <w:rPr>
                <w:sz w:val="20"/>
                <w:szCs w:val="20"/>
              </w:rPr>
            </w:pPr>
            <w:r w:rsidRPr="00AD188C">
              <w:rPr>
                <w:sz w:val="20"/>
                <w:szCs w:val="20"/>
              </w:rPr>
              <w:t>5</w:t>
            </w:r>
          </w:p>
        </w:tc>
        <w:tc>
          <w:tcPr>
            <w:tcW w:w="1417" w:type="dxa"/>
            <w:tcBorders>
              <w:top w:val="nil"/>
              <w:left w:val="nil"/>
              <w:bottom w:val="nil"/>
              <w:right w:val="nil"/>
            </w:tcBorders>
            <w:vAlign w:val="center"/>
          </w:tcPr>
          <w:p w14:paraId="72EFBF0E"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389 (20.1)</w:t>
            </w:r>
          </w:p>
        </w:tc>
      </w:tr>
      <w:tr w:rsidR="009920D9" w:rsidRPr="00BA4EC1" w14:paraId="12661261" w14:textId="77777777" w:rsidTr="00F66C66">
        <w:trPr>
          <w:trHeight w:val="283"/>
        </w:trPr>
        <w:tc>
          <w:tcPr>
            <w:tcW w:w="0" w:type="auto"/>
            <w:vMerge/>
            <w:tcBorders>
              <w:left w:val="nil"/>
              <w:bottom w:val="single" w:sz="4" w:space="0" w:color="auto"/>
              <w:right w:val="nil"/>
            </w:tcBorders>
            <w:vAlign w:val="center"/>
          </w:tcPr>
          <w:p w14:paraId="6B39AF39" w14:textId="77777777" w:rsidR="009920D9" w:rsidRPr="00AD188C" w:rsidRDefault="009920D9" w:rsidP="00085E25">
            <w:pPr>
              <w:pStyle w:val="imptable"/>
            </w:pPr>
          </w:p>
        </w:tc>
        <w:tc>
          <w:tcPr>
            <w:tcW w:w="0" w:type="auto"/>
            <w:vMerge/>
            <w:tcBorders>
              <w:left w:val="nil"/>
              <w:bottom w:val="single" w:sz="4" w:space="0" w:color="auto"/>
              <w:right w:val="nil"/>
            </w:tcBorders>
            <w:vAlign w:val="center"/>
          </w:tcPr>
          <w:p w14:paraId="1F040BEE" w14:textId="77777777" w:rsidR="009920D9" w:rsidRPr="00AD188C" w:rsidRDefault="009920D9" w:rsidP="00085E25">
            <w:pPr>
              <w:pStyle w:val="imptable"/>
            </w:pPr>
          </w:p>
        </w:tc>
        <w:tc>
          <w:tcPr>
            <w:tcW w:w="3290" w:type="dxa"/>
            <w:vMerge/>
            <w:tcBorders>
              <w:left w:val="nil"/>
              <w:bottom w:val="single" w:sz="4" w:space="0" w:color="auto"/>
              <w:right w:val="nil"/>
            </w:tcBorders>
            <w:vAlign w:val="center"/>
          </w:tcPr>
          <w:p w14:paraId="5A67FD26" w14:textId="77777777" w:rsidR="009920D9" w:rsidRPr="00AD188C" w:rsidRDefault="009920D9" w:rsidP="00085E25">
            <w:pPr>
              <w:pStyle w:val="imptable"/>
            </w:pPr>
          </w:p>
        </w:tc>
        <w:tc>
          <w:tcPr>
            <w:tcW w:w="993" w:type="dxa"/>
            <w:tcBorders>
              <w:top w:val="nil"/>
              <w:left w:val="nil"/>
              <w:bottom w:val="single" w:sz="4" w:space="0" w:color="auto"/>
              <w:right w:val="nil"/>
            </w:tcBorders>
            <w:vAlign w:val="center"/>
          </w:tcPr>
          <w:p w14:paraId="794A646D" w14:textId="2D667380" w:rsidR="009920D9" w:rsidRPr="00AD188C" w:rsidRDefault="009920D9" w:rsidP="00F66C66">
            <w:pPr>
              <w:pStyle w:val="Bodytextthesis"/>
              <w:spacing w:before="0" w:line="240" w:lineRule="auto"/>
              <w:rPr>
                <w:sz w:val="20"/>
                <w:szCs w:val="20"/>
              </w:rPr>
            </w:pPr>
            <w:r w:rsidRPr="00AD188C">
              <w:rPr>
                <w:sz w:val="20"/>
                <w:szCs w:val="20"/>
              </w:rPr>
              <w:t>6</w:t>
            </w:r>
          </w:p>
        </w:tc>
        <w:tc>
          <w:tcPr>
            <w:tcW w:w="1417" w:type="dxa"/>
            <w:tcBorders>
              <w:top w:val="nil"/>
              <w:left w:val="nil"/>
              <w:bottom w:val="single" w:sz="4" w:space="0" w:color="auto"/>
              <w:right w:val="nil"/>
            </w:tcBorders>
            <w:vAlign w:val="center"/>
          </w:tcPr>
          <w:p w14:paraId="35FBA7ED"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428 (22.1)</w:t>
            </w:r>
          </w:p>
        </w:tc>
      </w:tr>
      <w:tr w:rsidR="009920D9" w:rsidRPr="00BA4EC1" w14:paraId="5B3FCB59" w14:textId="77777777" w:rsidTr="00F66C66">
        <w:trPr>
          <w:trHeight w:val="283"/>
        </w:trPr>
        <w:tc>
          <w:tcPr>
            <w:tcW w:w="0" w:type="auto"/>
            <w:vMerge w:val="restart"/>
            <w:tcBorders>
              <w:top w:val="single" w:sz="4" w:space="0" w:color="auto"/>
              <w:left w:val="nil"/>
              <w:right w:val="nil"/>
            </w:tcBorders>
            <w:vAlign w:val="center"/>
          </w:tcPr>
          <w:p w14:paraId="26A6D233" w14:textId="77777777" w:rsidR="00085E25" w:rsidRDefault="00085E25" w:rsidP="00085E25">
            <w:pPr>
              <w:pStyle w:val="imptable"/>
            </w:pPr>
            <w:r>
              <w:t xml:space="preserve">Drinking behaviour </w:t>
            </w:r>
          </w:p>
          <w:p w14:paraId="70DBE090" w14:textId="6F4098D9" w:rsidR="009920D9" w:rsidRPr="00AD188C" w:rsidRDefault="00085E25" w:rsidP="00085E25">
            <w:pPr>
              <w:pStyle w:val="imptable"/>
            </w:pPr>
            <w:r>
              <w:t>(number of alcohol units)</w:t>
            </w:r>
          </w:p>
        </w:tc>
        <w:tc>
          <w:tcPr>
            <w:tcW w:w="0" w:type="auto"/>
            <w:vMerge w:val="restart"/>
            <w:tcBorders>
              <w:top w:val="single" w:sz="4" w:space="0" w:color="auto"/>
              <w:left w:val="nil"/>
              <w:right w:val="nil"/>
            </w:tcBorders>
            <w:vAlign w:val="center"/>
          </w:tcPr>
          <w:p w14:paraId="3E42DF89" w14:textId="77777777" w:rsidR="009920D9" w:rsidRDefault="009920D9" w:rsidP="00085E25">
            <w:pPr>
              <w:pStyle w:val="imptable"/>
            </w:pPr>
            <w:r w:rsidRPr="00AD188C">
              <w:t>Semi-continuous</w:t>
            </w:r>
          </w:p>
          <w:p w14:paraId="268661EA" w14:textId="77777777" w:rsidR="009920D9" w:rsidRPr="00014A5B" w:rsidRDefault="009920D9" w:rsidP="00085E25">
            <w:pPr>
              <w:pStyle w:val="imptable"/>
            </w:pPr>
            <w:r w:rsidRPr="00014A5B">
              <w:t>range: 0-50</w:t>
            </w:r>
          </w:p>
        </w:tc>
        <w:tc>
          <w:tcPr>
            <w:tcW w:w="3290" w:type="dxa"/>
            <w:vMerge w:val="restart"/>
            <w:tcBorders>
              <w:top w:val="single" w:sz="4" w:space="0" w:color="auto"/>
              <w:left w:val="nil"/>
              <w:right w:val="nil"/>
            </w:tcBorders>
            <w:vAlign w:val="center"/>
          </w:tcPr>
          <w:p w14:paraId="37937CDD" w14:textId="2498042F" w:rsidR="009920D9" w:rsidRPr="00AD188C" w:rsidRDefault="000332B2" w:rsidP="00085E25">
            <w:pPr>
              <w:pStyle w:val="imptable"/>
            </w:pPr>
            <w:r>
              <w:t xml:space="preserve">two-part: </w:t>
            </w:r>
            <w:r w:rsidR="009920D9">
              <w:t xml:space="preserve">logistic regression </w:t>
            </w:r>
            <w:r>
              <w:t xml:space="preserve">for zero/positive component and </w:t>
            </w:r>
            <w:r w:rsidR="009920D9">
              <w:t>linear regression (conditional on positive component)</w:t>
            </w:r>
          </w:p>
        </w:tc>
        <w:tc>
          <w:tcPr>
            <w:tcW w:w="993" w:type="dxa"/>
            <w:tcBorders>
              <w:top w:val="single" w:sz="4" w:space="0" w:color="auto"/>
              <w:left w:val="nil"/>
              <w:bottom w:val="nil"/>
              <w:right w:val="nil"/>
            </w:tcBorders>
            <w:vAlign w:val="center"/>
          </w:tcPr>
          <w:p w14:paraId="0C670B01" w14:textId="493071B6" w:rsidR="009920D9" w:rsidRPr="00AD188C" w:rsidRDefault="009920D9" w:rsidP="00F66C66">
            <w:pPr>
              <w:pStyle w:val="Bodytextthesis"/>
              <w:spacing w:before="0" w:line="240" w:lineRule="auto"/>
              <w:rPr>
                <w:sz w:val="20"/>
                <w:szCs w:val="20"/>
              </w:rPr>
            </w:pPr>
            <w:r w:rsidRPr="00AD188C">
              <w:rPr>
                <w:sz w:val="20"/>
                <w:szCs w:val="20"/>
              </w:rPr>
              <w:t>2</w:t>
            </w:r>
          </w:p>
        </w:tc>
        <w:tc>
          <w:tcPr>
            <w:tcW w:w="1417" w:type="dxa"/>
            <w:tcBorders>
              <w:top w:val="single" w:sz="4" w:space="0" w:color="auto"/>
              <w:left w:val="nil"/>
              <w:bottom w:val="nil"/>
              <w:right w:val="nil"/>
            </w:tcBorders>
            <w:vAlign w:val="center"/>
          </w:tcPr>
          <w:p w14:paraId="681DD34B"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159 (8.2)</w:t>
            </w:r>
          </w:p>
        </w:tc>
      </w:tr>
      <w:tr w:rsidR="009920D9" w:rsidRPr="00BA4EC1" w14:paraId="7E9F59CF" w14:textId="77777777" w:rsidTr="00F66C66">
        <w:trPr>
          <w:trHeight w:val="283"/>
        </w:trPr>
        <w:tc>
          <w:tcPr>
            <w:tcW w:w="0" w:type="auto"/>
            <w:vMerge/>
            <w:tcBorders>
              <w:left w:val="nil"/>
              <w:right w:val="nil"/>
            </w:tcBorders>
            <w:vAlign w:val="center"/>
          </w:tcPr>
          <w:p w14:paraId="3968ECC6" w14:textId="77777777" w:rsidR="009920D9" w:rsidRPr="00AD188C" w:rsidRDefault="009920D9" w:rsidP="00085E25">
            <w:pPr>
              <w:pStyle w:val="imptable"/>
            </w:pPr>
          </w:p>
        </w:tc>
        <w:tc>
          <w:tcPr>
            <w:tcW w:w="0" w:type="auto"/>
            <w:vMerge/>
            <w:tcBorders>
              <w:left w:val="nil"/>
              <w:right w:val="nil"/>
            </w:tcBorders>
            <w:vAlign w:val="center"/>
          </w:tcPr>
          <w:p w14:paraId="095040CC" w14:textId="77777777" w:rsidR="009920D9" w:rsidRPr="00AD188C" w:rsidRDefault="009920D9" w:rsidP="00085E25">
            <w:pPr>
              <w:pStyle w:val="imptable"/>
            </w:pPr>
          </w:p>
        </w:tc>
        <w:tc>
          <w:tcPr>
            <w:tcW w:w="3290" w:type="dxa"/>
            <w:vMerge/>
            <w:tcBorders>
              <w:left w:val="nil"/>
              <w:right w:val="nil"/>
            </w:tcBorders>
            <w:vAlign w:val="center"/>
          </w:tcPr>
          <w:p w14:paraId="538BD839" w14:textId="77777777" w:rsidR="009920D9" w:rsidRPr="00AD188C" w:rsidRDefault="009920D9" w:rsidP="00085E25">
            <w:pPr>
              <w:pStyle w:val="imptable"/>
            </w:pPr>
          </w:p>
        </w:tc>
        <w:tc>
          <w:tcPr>
            <w:tcW w:w="993" w:type="dxa"/>
            <w:tcBorders>
              <w:top w:val="nil"/>
              <w:left w:val="nil"/>
              <w:bottom w:val="nil"/>
              <w:right w:val="nil"/>
            </w:tcBorders>
            <w:vAlign w:val="center"/>
          </w:tcPr>
          <w:p w14:paraId="66D295EB" w14:textId="794168BD" w:rsidR="009920D9" w:rsidRPr="00AD188C" w:rsidRDefault="009920D9" w:rsidP="00F66C66">
            <w:pPr>
              <w:pStyle w:val="Bodytextthesis"/>
              <w:spacing w:before="0" w:line="240" w:lineRule="auto"/>
              <w:rPr>
                <w:sz w:val="20"/>
                <w:szCs w:val="20"/>
              </w:rPr>
            </w:pPr>
            <w:r w:rsidRPr="00AD188C">
              <w:rPr>
                <w:sz w:val="20"/>
                <w:szCs w:val="20"/>
              </w:rPr>
              <w:t>3</w:t>
            </w:r>
          </w:p>
        </w:tc>
        <w:tc>
          <w:tcPr>
            <w:tcW w:w="1417" w:type="dxa"/>
            <w:tcBorders>
              <w:top w:val="nil"/>
              <w:left w:val="nil"/>
              <w:bottom w:val="nil"/>
              <w:right w:val="nil"/>
            </w:tcBorders>
            <w:vAlign w:val="center"/>
          </w:tcPr>
          <w:p w14:paraId="37CE40F9"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244 (12.6)</w:t>
            </w:r>
          </w:p>
        </w:tc>
      </w:tr>
      <w:tr w:rsidR="009920D9" w:rsidRPr="00BA4EC1" w14:paraId="7CC7ADF2" w14:textId="77777777" w:rsidTr="00F66C66">
        <w:trPr>
          <w:trHeight w:val="283"/>
        </w:trPr>
        <w:tc>
          <w:tcPr>
            <w:tcW w:w="0" w:type="auto"/>
            <w:vMerge/>
            <w:tcBorders>
              <w:left w:val="nil"/>
              <w:right w:val="nil"/>
            </w:tcBorders>
            <w:vAlign w:val="center"/>
          </w:tcPr>
          <w:p w14:paraId="424553BC" w14:textId="77777777" w:rsidR="009920D9" w:rsidRPr="00AD188C" w:rsidRDefault="009920D9" w:rsidP="00085E25">
            <w:pPr>
              <w:pStyle w:val="imptable"/>
            </w:pPr>
          </w:p>
        </w:tc>
        <w:tc>
          <w:tcPr>
            <w:tcW w:w="0" w:type="auto"/>
            <w:vMerge/>
            <w:tcBorders>
              <w:left w:val="nil"/>
              <w:right w:val="nil"/>
            </w:tcBorders>
            <w:vAlign w:val="center"/>
          </w:tcPr>
          <w:p w14:paraId="78AA1E99" w14:textId="77777777" w:rsidR="009920D9" w:rsidRPr="00AD188C" w:rsidRDefault="009920D9" w:rsidP="00085E25">
            <w:pPr>
              <w:pStyle w:val="imptable"/>
            </w:pPr>
          </w:p>
        </w:tc>
        <w:tc>
          <w:tcPr>
            <w:tcW w:w="3290" w:type="dxa"/>
            <w:vMerge/>
            <w:tcBorders>
              <w:left w:val="nil"/>
              <w:right w:val="nil"/>
            </w:tcBorders>
            <w:vAlign w:val="center"/>
          </w:tcPr>
          <w:p w14:paraId="1FDE0332" w14:textId="77777777" w:rsidR="009920D9" w:rsidRPr="00AD188C" w:rsidRDefault="009920D9" w:rsidP="00085E25">
            <w:pPr>
              <w:pStyle w:val="imptable"/>
            </w:pPr>
          </w:p>
        </w:tc>
        <w:tc>
          <w:tcPr>
            <w:tcW w:w="993" w:type="dxa"/>
            <w:tcBorders>
              <w:top w:val="nil"/>
              <w:left w:val="nil"/>
              <w:bottom w:val="nil"/>
              <w:right w:val="nil"/>
            </w:tcBorders>
            <w:vAlign w:val="center"/>
          </w:tcPr>
          <w:p w14:paraId="3164C27A" w14:textId="30433042" w:rsidR="009920D9" w:rsidRPr="00AD188C" w:rsidRDefault="009920D9" w:rsidP="00F66C66">
            <w:pPr>
              <w:pStyle w:val="Bodytextthesis"/>
              <w:spacing w:before="0" w:line="240" w:lineRule="auto"/>
              <w:rPr>
                <w:sz w:val="20"/>
                <w:szCs w:val="20"/>
              </w:rPr>
            </w:pPr>
            <w:r w:rsidRPr="00AD188C">
              <w:rPr>
                <w:sz w:val="20"/>
                <w:szCs w:val="20"/>
              </w:rPr>
              <w:t>4</w:t>
            </w:r>
          </w:p>
        </w:tc>
        <w:tc>
          <w:tcPr>
            <w:tcW w:w="1417" w:type="dxa"/>
            <w:tcBorders>
              <w:top w:val="nil"/>
              <w:left w:val="nil"/>
              <w:bottom w:val="nil"/>
              <w:right w:val="nil"/>
            </w:tcBorders>
            <w:vAlign w:val="center"/>
          </w:tcPr>
          <w:p w14:paraId="01859592"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312 (16.1)</w:t>
            </w:r>
          </w:p>
        </w:tc>
      </w:tr>
      <w:tr w:rsidR="009920D9" w:rsidRPr="00BA4EC1" w14:paraId="578779AE" w14:textId="77777777" w:rsidTr="00F66C66">
        <w:trPr>
          <w:trHeight w:val="283"/>
        </w:trPr>
        <w:tc>
          <w:tcPr>
            <w:tcW w:w="0" w:type="auto"/>
            <w:vMerge/>
            <w:tcBorders>
              <w:left w:val="nil"/>
              <w:right w:val="nil"/>
            </w:tcBorders>
            <w:vAlign w:val="center"/>
          </w:tcPr>
          <w:p w14:paraId="136907B1" w14:textId="77777777" w:rsidR="009920D9" w:rsidRPr="00AD188C" w:rsidRDefault="009920D9" w:rsidP="00085E25">
            <w:pPr>
              <w:pStyle w:val="imptable"/>
            </w:pPr>
          </w:p>
        </w:tc>
        <w:tc>
          <w:tcPr>
            <w:tcW w:w="0" w:type="auto"/>
            <w:vMerge/>
            <w:tcBorders>
              <w:left w:val="nil"/>
              <w:right w:val="nil"/>
            </w:tcBorders>
            <w:vAlign w:val="center"/>
          </w:tcPr>
          <w:p w14:paraId="3F58CA06" w14:textId="77777777" w:rsidR="009920D9" w:rsidRPr="00AD188C" w:rsidRDefault="009920D9" w:rsidP="00085E25">
            <w:pPr>
              <w:pStyle w:val="imptable"/>
            </w:pPr>
          </w:p>
        </w:tc>
        <w:tc>
          <w:tcPr>
            <w:tcW w:w="3290" w:type="dxa"/>
            <w:vMerge/>
            <w:tcBorders>
              <w:left w:val="nil"/>
              <w:right w:val="nil"/>
            </w:tcBorders>
            <w:vAlign w:val="center"/>
          </w:tcPr>
          <w:p w14:paraId="1CCC9BCB" w14:textId="77777777" w:rsidR="009920D9" w:rsidRPr="00AD188C" w:rsidRDefault="009920D9" w:rsidP="00085E25">
            <w:pPr>
              <w:pStyle w:val="imptable"/>
            </w:pPr>
          </w:p>
        </w:tc>
        <w:tc>
          <w:tcPr>
            <w:tcW w:w="993" w:type="dxa"/>
            <w:tcBorders>
              <w:top w:val="nil"/>
              <w:left w:val="nil"/>
              <w:bottom w:val="nil"/>
              <w:right w:val="nil"/>
            </w:tcBorders>
            <w:vAlign w:val="center"/>
          </w:tcPr>
          <w:p w14:paraId="4C4B0EE9" w14:textId="21995D81" w:rsidR="009920D9" w:rsidRPr="00AD188C" w:rsidRDefault="009920D9" w:rsidP="00F66C66">
            <w:pPr>
              <w:pStyle w:val="Bodytextthesis"/>
              <w:spacing w:before="0" w:line="240" w:lineRule="auto"/>
              <w:rPr>
                <w:sz w:val="20"/>
                <w:szCs w:val="20"/>
              </w:rPr>
            </w:pPr>
            <w:r w:rsidRPr="00AD188C">
              <w:rPr>
                <w:sz w:val="20"/>
                <w:szCs w:val="20"/>
              </w:rPr>
              <w:t>5</w:t>
            </w:r>
          </w:p>
        </w:tc>
        <w:tc>
          <w:tcPr>
            <w:tcW w:w="1417" w:type="dxa"/>
            <w:tcBorders>
              <w:top w:val="nil"/>
              <w:left w:val="nil"/>
              <w:bottom w:val="nil"/>
              <w:right w:val="nil"/>
            </w:tcBorders>
            <w:vAlign w:val="center"/>
          </w:tcPr>
          <w:p w14:paraId="7687EC77"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365 (18.8)</w:t>
            </w:r>
          </w:p>
        </w:tc>
      </w:tr>
      <w:tr w:rsidR="009920D9" w:rsidRPr="00BA4EC1" w14:paraId="59EEBBCC" w14:textId="77777777" w:rsidTr="00F66C66">
        <w:trPr>
          <w:trHeight w:val="283"/>
        </w:trPr>
        <w:tc>
          <w:tcPr>
            <w:tcW w:w="0" w:type="auto"/>
            <w:vMerge/>
            <w:tcBorders>
              <w:left w:val="nil"/>
              <w:right w:val="nil"/>
            </w:tcBorders>
            <w:vAlign w:val="center"/>
          </w:tcPr>
          <w:p w14:paraId="0353E9FF" w14:textId="77777777" w:rsidR="009920D9" w:rsidRPr="00AD188C" w:rsidRDefault="009920D9" w:rsidP="00085E25">
            <w:pPr>
              <w:pStyle w:val="imptable"/>
            </w:pPr>
          </w:p>
        </w:tc>
        <w:tc>
          <w:tcPr>
            <w:tcW w:w="0" w:type="auto"/>
            <w:vMerge/>
            <w:tcBorders>
              <w:left w:val="nil"/>
              <w:right w:val="nil"/>
            </w:tcBorders>
            <w:vAlign w:val="center"/>
          </w:tcPr>
          <w:p w14:paraId="454490B0" w14:textId="77777777" w:rsidR="009920D9" w:rsidRPr="00AD188C" w:rsidRDefault="009920D9" w:rsidP="00085E25">
            <w:pPr>
              <w:pStyle w:val="imptable"/>
            </w:pPr>
          </w:p>
        </w:tc>
        <w:tc>
          <w:tcPr>
            <w:tcW w:w="3290" w:type="dxa"/>
            <w:vMerge/>
            <w:tcBorders>
              <w:left w:val="nil"/>
              <w:right w:val="nil"/>
            </w:tcBorders>
            <w:vAlign w:val="center"/>
          </w:tcPr>
          <w:p w14:paraId="333A122E" w14:textId="77777777" w:rsidR="009920D9" w:rsidRPr="00AD188C" w:rsidRDefault="009920D9" w:rsidP="00085E25">
            <w:pPr>
              <w:pStyle w:val="imptable"/>
            </w:pPr>
          </w:p>
        </w:tc>
        <w:tc>
          <w:tcPr>
            <w:tcW w:w="993" w:type="dxa"/>
            <w:tcBorders>
              <w:top w:val="nil"/>
              <w:left w:val="nil"/>
              <w:bottom w:val="nil"/>
              <w:right w:val="nil"/>
            </w:tcBorders>
            <w:vAlign w:val="center"/>
          </w:tcPr>
          <w:p w14:paraId="726F7A7E" w14:textId="39413743" w:rsidR="009920D9" w:rsidRPr="00AD188C" w:rsidRDefault="009920D9" w:rsidP="00F66C66">
            <w:pPr>
              <w:pStyle w:val="Bodytextthesis"/>
              <w:spacing w:before="0" w:line="240" w:lineRule="auto"/>
              <w:rPr>
                <w:sz w:val="20"/>
                <w:szCs w:val="20"/>
              </w:rPr>
            </w:pPr>
            <w:r w:rsidRPr="00AD188C">
              <w:rPr>
                <w:sz w:val="20"/>
                <w:szCs w:val="20"/>
              </w:rPr>
              <w:t>6</w:t>
            </w:r>
          </w:p>
        </w:tc>
        <w:tc>
          <w:tcPr>
            <w:tcW w:w="1417" w:type="dxa"/>
            <w:tcBorders>
              <w:top w:val="nil"/>
              <w:left w:val="nil"/>
              <w:bottom w:val="nil"/>
              <w:right w:val="nil"/>
            </w:tcBorders>
            <w:vAlign w:val="center"/>
          </w:tcPr>
          <w:p w14:paraId="39BB1A5A"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410 (21.2)</w:t>
            </w:r>
          </w:p>
        </w:tc>
      </w:tr>
      <w:tr w:rsidR="009920D9" w:rsidRPr="00BA4EC1" w14:paraId="7CE5C9BD" w14:textId="77777777" w:rsidTr="00F66C66">
        <w:trPr>
          <w:trHeight w:val="283"/>
        </w:trPr>
        <w:tc>
          <w:tcPr>
            <w:tcW w:w="0" w:type="auto"/>
            <w:vMerge/>
            <w:tcBorders>
              <w:left w:val="nil"/>
              <w:bottom w:val="single" w:sz="4" w:space="0" w:color="auto"/>
              <w:right w:val="nil"/>
            </w:tcBorders>
            <w:vAlign w:val="center"/>
          </w:tcPr>
          <w:p w14:paraId="36A7576D" w14:textId="77777777" w:rsidR="009920D9" w:rsidRPr="00AD188C" w:rsidRDefault="009920D9" w:rsidP="00085E25">
            <w:pPr>
              <w:pStyle w:val="imptable"/>
            </w:pPr>
          </w:p>
        </w:tc>
        <w:tc>
          <w:tcPr>
            <w:tcW w:w="0" w:type="auto"/>
            <w:vMerge/>
            <w:tcBorders>
              <w:left w:val="nil"/>
              <w:bottom w:val="single" w:sz="4" w:space="0" w:color="auto"/>
              <w:right w:val="nil"/>
            </w:tcBorders>
            <w:vAlign w:val="center"/>
          </w:tcPr>
          <w:p w14:paraId="4CD1D407" w14:textId="77777777" w:rsidR="009920D9" w:rsidRPr="00AD188C" w:rsidRDefault="009920D9" w:rsidP="00085E25">
            <w:pPr>
              <w:pStyle w:val="imptable"/>
            </w:pPr>
          </w:p>
        </w:tc>
        <w:tc>
          <w:tcPr>
            <w:tcW w:w="3290" w:type="dxa"/>
            <w:vMerge/>
            <w:tcBorders>
              <w:left w:val="nil"/>
              <w:bottom w:val="single" w:sz="4" w:space="0" w:color="auto"/>
              <w:right w:val="nil"/>
            </w:tcBorders>
            <w:vAlign w:val="center"/>
          </w:tcPr>
          <w:p w14:paraId="6108CD12" w14:textId="77777777" w:rsidR="009920D9" w:rsidRPr="00AD188C" w:rsidRDefault="009920D9" w:rsidP="00085E25">
            <w:pPr>
              <w:pStyle w:val="imptable"/>
            </w:pPr>
          </w:p>
        </w:tc>
        <w:tc>
          <w:tcPr>
            <w:tcW w:w="993" w:type="dxa"/>
            <w:tcBorders>
              <w:top w:val="nil"/>
              <w:left w:val="nil"/>
              <w:bottom w:val="single" w:sz="4" w:space="0" w:color="auto"/>
              <w:right w:val="nil"/>
            </w:tcBorders>
            <w:vAlign w:val="center"/>
          </w:tcPr>
          <w:p w14:paraId="28BFEBCF" w14:textId="7CA10725" w:rsidR="009920D9" w:rsidRPr="00AD188C" w:rsidRDefault="009920D9" w:rsidP="00F66C66">
            <w:pPr>
              <w:pStyle w:val="Bodytextthesis"/>
              <w:spacing w:before="0" w:line="240" w:lineRule="auto"/>
              <w:rPr>
                <w:sz w:val="20"/>
                <w:szCs w:val="20"/>
              </w:rPr>
            </w:pPr>
            <w:r w:rsidRPr="00AD188C">
              <w:rPr>
                <w:sz w:val="20"/>
                <w:szCs w:val="20"/>
              </w:rPr>
              <w:t>7</w:t>
            </w:r>
            <w:r>
              <w:rPr>
                <w:sz w:val="20"/>
                <w:szCs w:val="20"/>
              </w:rPr>
              <w:t xml:space="preserve"> (A)</w:t>
            </w:r>
          </w:p>
        </w:tc>
        <w:tc>
          <w:tcPr>
            <w:tcW w:w="1417" w:type="dxa"/>
            <w:tcBorders>
              <w:top w:val="nil"/>
              <w:left w:val="nil"/>
              <w:bottom w:val="single" w:sz="4" w:space="0" w:color="auto"/>
              <w:right w:val="nil"/>
            </w:tcBorders>
            <w:vAlign w:val="center"/>
          </w:tcPr>
          <w:p w14:paraId="65C620D0"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347 (17.9)</w:t>
            </w:r>
          </w:p>
        </w:tc>
      </w:tr>
      <w:tr w:rsidR="009920D9" w:rsidRPr="00BA4EC1" w14:paraId="266A7D79" w14:textId="77777777" w:rsidTr="00F66C66">
        <w:trPr>
          <w:trHeight w:val="283"/>
        </w:trPr>
        <w:tc>
          <w:tcPr>
            <w:tcW w:w="0" w:type="auto"/>
            <w:vMerge w:val="restart"/>
            <w:tcBorders>
              <w:top w:val="single" w:sz="4" w:space="0" w:color="auto"/>
              <w:left w:val="nil"/>
              <w:right w:val="nil"/>
            </w:tcBorders>
            <w:vAlign w:val="center"/>
          </w:tcPr>
          <w:p w14:paraId="1679535F" w14:textId="77777777" w:rsidR="009920D9" w:rsidRDefault="009920D9" w:rsidP="00085E25">
            <w:pPr>
              <w:pStyle w:val="imptable"/>
            </w:pPr>
            <w:r>
              <w:t>Self-rated academic</w:t>
            </w:r>
          </w:p>
          <w:p w14:paraId="478012CB" w14:textId="00CB9F1B" w:rsidR="009920D9" w:rsidRPr="00AD188C" w:rsidRDefault="007545AE" w:rsidP="00085E25">
            <w:pPr>
              <w:pStyle w:val="imptable"/>
            </w:pPr>
            <w:r>
              <w:t>P</w:t>
            </w:r>
            <w:r w:rsidR="009920D9">
              <w:t>erformance</w:t>
            </w:r>
            <w:r>
              <w:t xml:space="preserve"> (A)</w:t>
            </w:r>
          </w:p>
        </w:tc>
        <w:tc>
          <w:tcPr>
            <w:tcW w:w="0" w:type="auto"/>
            <w:vMerge w:val="restart"/>
            <w:tcBorders>
              <w:top w:val="single" w:sz="4" w:space="0" w:color="auto"/>
              <w:left w:val="nil"/>
              <w:right w:val="nil"/>
            </w:tcBorders>
            <w:vAlign w:val="center"/>
          </w:tcPr>
          <w:p w14:paraId="175DC0D4" w14:textId="77777777" w:rsidR="009920D9" w:rsidRDefault="009920D9" w:rsidP="00085E25">
            <w:pPr>
              <w:pStyle w:val="imptable"/>
            </w:pPr>
            <w:r>
              <w:t>C</w:t>
            </w:r>
            <w:r w:rsidRPr="00AD188C">
              <w:t>ontinuous</w:t>
            </w:r>
          </w:p>
          <w:p w14:paraId="02BB38A5" w14:textId="77777777" w:rsidR="009920D9" w:rsidRPr="00014A5B" w:rsidRDefault="009920D9" w:rsidP="00085E25">
            <w:pPr>
              <w:pStyle w:val="imptable"/>
            </w:pPr>
            <w:r w:rsidRPr="00014A5B">
              <w:t>range: 1-6</w:t>
            </w:r>
          </w:p>
        </w:tc>
        <w:tc>
          <w:tcPr>
            <w:tcW w:w="3290" w:type="dxa"/>
            <w:vMerge w:val="restart"/>
            <w:tcBorders>
              <w:top w:val="single" w:sz="4" w:space="0" w:color="auto"/>
              <w:left w:val="nil"/>
              <w:right w:val="nil"/>
            </w:tcBorders>
            <w:vAlign w:val="center"/>
          </w:tcPr>
          <w:p w14:paraId="7C2E50F6" w14:textId="77777777" w:rsidR="000332B2" w:rsidRDefault="000332B2" w:rsidP="00085E25">
            <w:pPr>
              <w:pStyle w:val="imptable"/>
            </w:pPr>
            <w:r>
              <w:t xml:space="preserve">linear regression, </w:t>
            </w:r>
          </w:p>
          <w:p w14:paraId="64A23FAE" w14:textId="350782B6" w:rsidR="009920D9" w:rsidRPr="00AD188C" w:rsidRDefault="009920D9" w:rsidP="00085E25">
            <w:pPr>
              <w:pStyle w:val="imptable"/>
            </w:pPr>
            <w:r>
              <w:t xml:space="preserve">no post-imputation rounding </w:t>
            </w:r>
          </w:p>
        </w:tc>
        <w:tc>
          <w:tcPr>
            <w:tcW w:w="993" w:type="dxa"/>
            <w:tcBorders>
              <w:top w:val="single" w:sz="4" w:space="0" w:color="auto"/>
              <w:left w:val="nil"/>
              <w:bottom w:val="nil"/>
              <w:right w:val="nil"/>
            </w:tcBorders>
            <w:vAlign w:val="center"/>
          </w:tcPr>
          <w:p w14:paraId="6378CB2F" w14:textId="2634B417" w:rsidR="009920D9" w:rsidRPr="00AD188C" w:rsidRDefault="009920D9" w:rsidP="00F66C66">
            <w:pPr>
              <w:pStyle w:val="Bodytextthesis"/>
              <w:spacing w:before="0" w:line="240" w:lineRule="auto"/>
              <w:rPr>
                <w:sz w:val="20"/>
                <w:szCs w:val="20"/>
              </w:rPr>
            </w:pPr>
            <w:r w:rsidRPr="00AD188C">
              <w:rPr>
                <w:sz w:val="20"/>
                <w:szCs w:val="20"/>
              </w:rPr>
              <w:t>2</w:t>
            </w:r>
          </w:p>
        </w:tc>
        <w:tc>
          <w:tcPr>
            <w:tcW w:w="1417" w:type="dxa"/>
            <w:tcBorders>
              <w:top w:val="single" w:sz="4" w:space="0" w:color="auto"/>
              <w:left w:val="nil"/>
              <w:bottom w:val="nil"/>
              <w:right w:val="nil"/>
            </w:tcBorders>
            <w:vAlign w:val="center"/>
          </w:tcPr>
          <w:p w14:paraId="2C17C197"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183 (9.4)</w:t>
            </w:r>
          </w:p>
        </w:tc>
      </w:tr>
      <w:tr w:rsidR="009920D9" w:rsidRPr="00BA4EC1" w14:paraId="069DA38B" w14:textId="77777777" w:rsidTr="00F66C66">
        <w:trPr>
          <w:trHeight w:val="283"/>
        </w:trPr>
        <w:tc>
          <w:tcPr>
            <w:tcW w:w="0" w:type="auto"/>
            <w:vMerge/>
            <w:tcBorders>
              <w:left w:val="nil"/>
              <w:right w:val="nil"/>
            </w:tcBorders>
            <w:vAlign w:val="center"/>
          </w:tcPr>
          <w:p w14:paraId="5E5C4699" w14:textId="77777777" w:rsidR="009920D9" w:rsidRPr="00AD188C" w:rsidRDefault="009920D9" w:rsidP="00085E25">
            <w:pPr>
              <w:pStyle w:val="imptable"/>
            </w:pPr>
          </w:p>
        </w:tc>
        <w:tc>
          <w:tcPr>
            <w:tcW w:w="0" w:type="auto"/>
            <w:vMerge/>
            <w:tcBorders>
              <w:left w:val="nil"/>
              <w:right w:val="nil"/>
            </w:tcBorders>
            <w:vAlign w:val="center"/>
          </w:tcPr>
          <w:p w14:paraId="150D4BE7" w14:textId="77777777" w:rsidR="009920D9" w:rsidRPr="00AD188C" w:rsidRDefault="009920D9" w:rsidP="00085E25">
            <w:pPr>
              <w:pStyle w:val="imptable"/>
            </w:pPr>
          </w:p>
        </w:tc>
        <w:tc>
          <w:tcPr>
            <w:tcW w:w="3290" w:type="dxa"/>
            <w:vMerge/>
            <w:tcBorders>
              <w:left w:val="nil"/>
              <w:right w:val="nil"/>
            </w:tcBorders>
            <w:vAlign w:val="center"/>
          </w:tcPr>
          <w:p w14:paraId="0DB743D8" w14:textId="77777777" w:rsidR="009920D9" w:rsidRPr="00AD188C" w:rsidRDefault="009920D9" w:rsidP="00085E25">
            <w:pPr>
              <w:pStyle w:val="imptable"/>
            </w:pPr>
          </w:p>
        </w:tc>
        <w:tc>
          <w:tcPr>
            <w:tcW w:w="993" w:type="dxa"/>
            <w:tcBorders>
              <w:top w:val="nil"/>
              <w:left w:val="nil"/>
              <w:bottom w:val="nil"/>
              <w:right w:val="nil"/>
            </w:tcBorders>
            <w:vAlign w:val="center"/>
          </w:tcPr>
          <w:p w14:paraId="3A259B1C" w14:textId="0DC43467" w:rsidR="009920D9" w:rsidRPr="00AD188C" w:rsidRDefault="009920D9" w:rsidP="00F66C66">
            <w:pPr>
              <w:pStyle w:val="Bodytextthesis"/>
              <w:spacing w:before="0" w:line="240" w:lineRule="auto"/>
              <w:rPr>
                <w:sz w:val="20"/>
                <w:szCs w:val="20"/>
              </w:rPr>
            </w:pPr>
            <w:r w:rsidRPr="00AD188C">
              <w:rPr>
                <w:sz w:val="20"/>
                <w:szCs w:val="20"/>
              </w:rPr>
              <w:t>3</w:t>
            </w:r>
          </w:p>
        </w:tc>
        <w:tc>
          <w:tcPr>
            <w:tcW w:w="1417" w:type="dxa"/>
            <w:tcBorders>
              <w:top w:val="nil"/>
              <w:left w:val="nil"/>
              <w:bottom w:val="nil"/>
              <w:right w:val="nil"/>
            </w:tcBorders>
            <w:vAlign w:val="center"/>
          </w:tcPr>
          <w:p w14:paraId="4FBC51DE"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258 (13.3)</w:t>
            </w:r>
          </w:p>
        </w:tc>
      </w:tr>
      <w:tr w:rsidR="009920D9" w:rsidRPr="00BA4EC1" w14:paraId="03D5C8B3" w14:textId="77777777" w:rsidTr="00F66C66">
        <w:trPr>
          <w:trHeight w:val="283"/>
        </w:trPr>
        <w:tc>
          <w:tcPr>
            <w:tcW w:w="0" w:type="auto"/>
            <w:vMerge/>
            <w:tcBorders>
              <w:left w:val="nil"/>
              <w:right w:val="nil"/>
            </w:tcBorders>
            <w:vAlign w:val="center"/>
          </w:tcPr>
          <w:p w14:paraId="6897C291" w14:textId="77777777" w:rsidR="009920D9" w:rsidRPr="00AD188C" w:rsidRDefault="009920D9" w:rsidP="00085E25">
            <w:pPr>
              <w:pStyle w:val="imptable"/>
            </w:pPr>
          </w:p>
        </w:tc>
        <w:tc>
          <w:tcPr>
            <w:tcW w:w="0" w:type="auto"/>
            <w:vMerge/>
            <w:tcBorders>
              <w:left w:val="nil"/>
              <w:right w:val="nil"/>
            </w:tcBorders>
            <w:vAlign w:val="center"/>
          </w:tcPr>
          <w:p w14:paraId="211021EC" w14:textId="77777777" w:rsidR="009920D9" w:rsidRPr="00AD188C" w:rsidRDefault="009920D9" w:rsidP="00085E25">
            <w:pPr>
              <w:pStyle w:val="imptable"/>
            </w:pPr>
          </w:p>
        </w:tc>
        <w:tc>
          <w:tcPr>
            <w:tcW w:w="3290" w:type="dxa"/>
            <w:vMerge/>
            <w:tcBorders>
              <w:left w:val="nil"/>
              <w:right w:val="nil"/>
            </w:tcBorders>
            <w:vAlign w:val="center"/>
          </w:tcPr>
          <w:p w14:paraId="3ACF8DCF" w14:textId="77777777" w:rsidR="009920D9" w:rsidRPr="00AD188C" w:rsidRDefault="009920D9" w:rsidP="00085E25">
            <w:pPr>
              <w:pStyle w:val="imptable"/>
            </w:pPr>
          </w:p>
        </w:tc>
        <w:tc>
          <w:tcPr>
            <w:tcW w:w="993" w:type="dxa"/>
            <w:tcBorders>
              <w:top w:val="nil"/>
              <w:left w:val="nil"/>
              <w:bottom w:val="nil"/>
              <w:right w:val="nil"/>
            </w:tcBorders>
            <w:vAlign w:val="center"/>
          </w:tcPr>
          <w:p w14:paraId="02F22E22" w14:textId="1748EC57" w:rsidR="009920D9" w:rsidRPr="00AD188C" w:rsidRDefault="009920D9" w:rsidP="00F66C66">
            <w:pPr>
              <w:pStyle w:val="Bodytextthesis"/>
              <w:spacing w:before="0" w:line="240" w:lineRule="auto"/>
              <w:rPr>
                <w:sz w:val="20"/>
                <w:szCs w:val="20"/>
              </w:rPr>
            </w:pPr>
            <w:r w:rsidRPr="00AD188C">
              <w:rPr>
                <w:sz w:val="20"/>
                <w:szCs w:val="20"/>
              </w:rPr>
              <w:t>4</w:t>
            </w:r>
          </w:p>
        </w:tc>
        <w:tc>
          <w:tcPr>
            <w:tcW w:w="1417" w:type="dxa"/>
            <w:tcBorders>
              <w:top w:val="nil"/>
              <w:left w:val="nil"/>
              <w:bottom w:val="nil"/>
              <w:right w:val="nil"/>
            </w:tcBorders>
            <w:vAlign w:val="center"/>
          </w:tcPr>
          <w:p w14:paraId="1FE08833"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371 (19.1)</w:t>
            </w:r>
          </w:p>
        </w:tc>
      </w:tr>
      <w:tr w:rsidR="009920D9" w:rsidRPr="00BA4EC1" w14:paraId="6626095B" w14:textId="77777777" w:rsidTr="00F66C66">
        <w:trPr>
          <w:trHeight w:val="283"/>
        </w:trPr>
        <w:tc>
          <w:tcPr>
            <w:tcW w:w="0" w:type="auto"/>
            <w:vMerge/>
            <w:tcBorders>
              <w:left w:val="nil"/>
              <w:right w:val="nil"/>
            </w:tcBorders>
            <w:vAlign w:val="center"/>
          </w:tcPr>
          <w:p w14:paraId="3B814009" w14:textId="77777777" w:rsidR="009920D9" w:rsidRPr="00AD188C" w:rsidRDefault="009920D9" w:rsidP="00085E25">
            <w:pPr>
              <w:pStyle w:val="imptable"/>
            </w:pPr>
          </w:p>
        </w:tc>
        <w:tc>
          <w:tcPr>
            <w:tcW w:w="0" w:type="auto"/>
            <w:vMerge/>
            <w:tcBorders>
              <w:left w:val="nil"/>
              <w:right w:val="nil"/>
            </w:tcBorders>
            <w:vAlign w:val="center"/>
          </w:tcPr>
          <w:p w14:paraId="68827E45" w14:textId="77777777" w:rsidR="009920D9" w:rsidRPr="00AD188C" w:rsidRDefault="009920D9" w:rsidP="00085E25">
            <w:pPr>
              <w:pStyle w:val="imptable"/>
            </w:pPr>
          </w:p>
        </w:tc>
        <w:tc>
          <w:tcPr>
            <w:tcW w:w="3290" w:type="dxa"/>
            <w:vMerge/>
            <w:tcBorders>
              <w:left w:val="nil"/>
              <w:right w:val="nil"/>
            </w:tcBorders>
            <w:vAlign w:val="center"/>
          </w:tcPr>
          <w:p w14:paraId="177A9111" w14:textId="77777777" w:rsidR="009920D9" w:rsidRPr="00AD188C" w:rsidRDefault="009920D9" w:rsidP="00085E25">
            <w:pPr>
              <w:pStyle w:val="imptable"/>
            </w:pPr>
          </w:p>
        </w:tc>
        <w:tc>
          <w:tcPr>
            <w:tcW w:w="993" w:type="dxa"/>
            <w:tcBorders>
              <w:top w:val="nil"/>
              <w:left w:val="nil"/>
              <w:bottom w:val="nil"/>
              <w:right w:val="nil"/>
            </w:tcBorders>
            <w:vAlign w:val="center"/>
          </w:tcPr>
          <w:p w14:paraId="71331792" w14:textId="79453D2B" w:rsidR="009920D9" w:rsidRPr="00AD188C" w:rsidRDefault="009920D9" w:rsidP="00F66C66">
            <w:pPr>
              <w:pStyle w:val="Bodytextthesis"/>
              <w:spacing w:before="0" w:line="240" w:lineRule="auto"/>
              <w:rPr>
                <w:sz w:val="20"/>
                <w:szCs w:val="20"/>
              </w:rPr>
            </w:pPr>
            <w:r w:rsidRPr="00AD188C">
              <w:rPr>
                <w:sz w:val="20"/>
                <w:szCs w:val="20"/>
              </w:rPr>
              <w:t>5</w:t>
            </w:r>
          </w:p>
        </w:tc>
        <w:tc>
          <w:tcPr>
            <w:tcW w:w="1417" w:type="dxa"/>
            <w:tcBorders>
              <w:top w:val="nil"/>
              <w:left w:val="nil"/>
              <w:bottom w:val="nil"/>
              <w:right w:val="nil"/>
            </w:tcBorders>
            <w:vAlign w:val="center"/>
          </w:tcPr>
          <w:p w14:paraId="501C3B91"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428 (22.1)</w:t>
            </w:r>
          </w:p>
        </w:tc>
      </w:tr>
      <w:tr w:rsidR="009920D9" w:rsidRPr="00BA4EC1" w14:paraId="500288E9" w14:textId="77777777" w:rsidTr="00F66C66">
        <w:trPr>
          <w:trHeight w:val="283"/>
        </w:trPr>
        <w:tc>
          <w:tcPr>
            <w:tcW w:w="0" w:type="auto"/>
            <w:vMerge/>
            <w:tcBorders>
              <w:left w:val="nil"/>
              <w:bottom w:val="single" w:sz="4" w:space="0" w:color="auto"/>
              <w:right w:val="nil"/>
            </w:tcBorders>
            <w:vAlign w:val="center"/>
          </w:tcPr>
          <w:p w14:paraId="5C41E689" w14:textId="77777777" w:rsidR="009920D9" w:rsidRPr="00AD188C" w:rsidRDefault="009920D9" w:rsidP="00085E25">
            <w:pPr>
              <w:pStyle w:val="imptable"/>
            </w:pPr>
          </w:p>
        </w:tc>
        <w:tc>
          <w:tcPr>
            <w:tcW w:w="0" w:type="auto"/>
            <w:vMerge/>
            <w:tcBorders>
              <w:left w:val="nil"/>
              <w:bottom w:val="single" w:sz="4" w:space="0" w:color="auto"/>
              <w:right w:val="nil"/>
            </w:tcBorders>
            <w:vAlign w:val="center"/>
          </w:tcPr>
          <w:p w14:paraId="673606FC" w14:textId="77777777" w:rsidR="009920D9" w:rsidRPr="00AD188C" w:rsidRDefault="009920D9" w:rsidP="00085E25">
            <w:pPr>
              <w:pStyle w:val="imptable"/>
            </w:pPr>
          </w:p>
        </w:tc>
        <w:tc>
          <w:tcPr>
            <w:tcW w:w="3290" w:type="dxa"/>
            <w:vMerge/>
            <w:tcBorders>
              <w:left w:val="nil"/>
              <w:bottom w:val="single" w:sz="4" w:space="0" w:color="auto"/>
              <w:right w:val="nil"/>
            </w:tcBorders>
            <w:vAlign w:val="center"/>
          </w:tcPr>
          <w:p w14:paraId="50D0B7A1" w14:textId="77777777" w:rsidR="009920D9" w:rsidRPr="00AD188C" w:rsidRDefault="009920D9" w:rsidP="00085E25">
            <w:pPr>
              <w:pStyle w:val="imptable"/>
            </w:pPr>
          </w:p>
        </w:tc>
        <w:tc>
          <w:tcPr>
            <w:tcW w:w="993" w:type="dxa"/>
            <w:tcBorders>
              <w:top w:val="nil"/>
              <w:left w:val="nil"/>
              <w:bottom w:val="single" w:sz="4" w:space="0" w:color="auto"/>
              <w:right w:val="nil"/>
            </w:tcBorders>
            <w:vAlign w:val="center"/>
          </w:tcPr>
          <w:p w14:paraId="1EB6DCFF" w14:textId="04B773CC" w:rsidR="009920D9" w:rsidRPr="00AD188C" w:rsidRDefault="009920D9" w:rsidP="00F66C66">
            <w:pPr>
              <w:pStyle w:val="Bodytextthesis"/>
              <w:spacing w:before="0" w:line="240" w:lineRule="auto"/>
              <w:rPr>
                <w:sz w:val="20"/>
                <w:szCs w:val="20"/>
              </w:rPr>
            </w:pPr>
            <w:r w:rsidRPr="00AD188C">
              <w:rPr>
                <w:sz w:val="20"/>
                <w:szCs w:val="20"/>
              </w:rPr>
              <w:t>6</w:t>
            </w:r>
            <w:r w:rsidR="007545AE">
              <w:rPr>
                <w:sz w:val="20"/>
                <w:szCs w:val="20"/>
              </w:rPr>
              <w:t xml:space="preserve"> </w:t>
            </w:r>
          </w:p>
        </w:tc>
        <w:tc>
          <w:tcPr>
            <w:tcW w:w="1417" w:type="dxa"/>
            <w:tcBorders>
              <w:top w:val="nil"/>
              <w:left w:val="nil"/>
              <w:bottom w:val="single" w:sz="4" w:space="0" w:color="auto"/>
              <w:right w:val="nil"/>
            </w:tcBorders>
            <w:vAlign w:val="center"/>
          </w:tcPr>
          <w:p w14:paraId="6848E83E"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540 (27.9)</w:t>
            </w:r>
          </w:p>
        </w:tc>
      </w:tr>
      <w:tr w:rsidR="009920D9" w:rsidRPr="00BA4EC1" w14:paraId="0A4E282E" w14:textId="77777777" w:rsidTr="00F66C66">
        <w:trPr>
          <w:trHeight w:val="283"/>
        </w:trPr>
        <w:tc>
          <w:tcPr>
            <w:tcW w:w="0" w:type="auto"/>
            <w:vMerge w:val="restart"/>
            <w:tcBorders>
              <w:top w:val="single" w:sz="4" w:space="0" w:color="auto"/>
              <w:left w:val="nil"/>
              <w:right w:val="nil"/>
            </w:tcBorders>
            <w:vAlign w:val="center"/>
          </w:tcPr>
          <w:p w14:paraId="0C4B2C30" w14:textId="77777777" w:rsidR="009920D9" w:rsidRPr="00AD188C" w:rsidRDefault="009920D9" w:rsidP="00085E25">
            <w:pPr>
              <w:pStyle w:val="imptable"/>
            </w:pPr>
            <w:r w:rsidRPr="00AD188C">
              <w:t xml:space="preserve">Smoking </w:t>
            </w:r>
            <w:r>
              <w:t>(A)</w:t>
            </w:r>
          </w:p>
        </w:tc>
        <w:tc>
          <w:tcPr>
            <w:tcW w:w="0" w:type="auto"/>
            <w:vMerge w:val="restart"/>
            <w:tcBorders>
              <w:top w:val="single" w:sz="4" w:space="0" w:color="auto"/>
              <w:left w:val="nil"/>
              <w:right w:val="nil"/>
            </w:tcBorders>
            <w:vAlign w:val="center"/>
          </w:tcPr>
          <w:p w14:paraId="601C5EAB" w14:textId="6581D26E" w:rsidR="009920D9" w:rsidRPr="00014A5B" w:rsidRDefault="009920D9" w:rsidP="00085E25">
            <w:pPr>
              <w:pStyle w:val="imptable"/>
            </w:pPr>
            <w:r w:rsidRPr="00AD188C">
              <w:t>6-level ordinal</w:t>
            </w:r>
          </w:p>
        </w:tc>
        <w:tc>
          <w:tcPr>
            <w:tcW w:w="3290" w:type="dxa"/>
            <w:vMerge w:val="restart"/>
            <w:tcBorders>
              <w:top w:val="single" w:sz="4" w:space="0" w:color="auto"/>
              <w:left w:val="nil"/>
              <w:right w:val="nil"/>
            </w:tcBorders>
            <w:vAlign w:val="center"/>
          </w:tcPr>
          <w:p w14:paraId="1C3D7B93" w14:textId="75FA3888" w:rsidR="009920D9" w:rsidRDefault="009920D9" w:rsidP="00085E25">
            <w:pPr>
              <w:pStyle w:val="imptable"/>
            </w:pPr>
            <w:r>
              <w:t xml:space="preserve">linear regression, </w:t>
            </w:r>
          </w:p>
          <w:p w14:paraId="096DDFE1" w14:textId="7DBA7BB5" w:rsidR="009920D9" w:rsidRPr="00AD188C" w:rsidRDefault="009920D9" w:rsidP="00085E25">
            <w:pPr>
              <w:pStyle w:val="imptable"/>
            </w:pPr>
            <w:r>
              <w:t>no post-imputation rounding</w:t>
            </w:r>
          </w:p>
        </w:tc>
        <w:tc>
          <w:tcPr>
            <w:tcW w:w="993" w:type="dxa"/>
            <w:tcBorders>
              <w:top w:val="single" w:sz="4" w:space="0" w:color="auto"/>
              <w:left w:val="nil"/>
              <w:bottom w:val="nil"/>
              <w:right w:val="nil"/>
            </w:tcBorders>
            <w:vAlign w:val="center"/>
          </w:tcPr>
          <w:p w14:paraId="3B68B936" w14:textId="6CEFED5E" w:rsidR="009920D9" w:rsidRPr="00AD188C" w:rsidRDefault="009920D9" w:rsidP="00F66C66">
            <w:pPr>
              <w:pStyle w:val="Bodytextthesis"/>
              <w:spacing w:before="0" w:line="240" w:lineRule="auto"/>
              <w:rPr>
                <w:sz w:val="20"/>
                <w:szCs w:val="20"/>
              </w:rPr>
            </w:pPr>
            <w:r w:rsidRPr="00AD188C">
              <w:rPr>
                <w:sz w:val="20"/>
                <w:szCs w:val="20"/>
              </w:rPr>
              <w:t>2</w:t>
            </w:r>
          </w:p>
        </w:tc>
        <w:tc>
          <w:tcPr>
            <w:tcW w:w="1417" w:type="dxa"/>
            <w:tcBorders>
              <w:top w:val="single" w:sz="4" w:space="0" w:color="auto"/>
              <w:left w:val="nil"/>
              <w:bottom w:val="nil"/>
              <w:right w:val="nil"/>
            </w:tcBorders>
            <w:vAlign w:val="center"/>
          </w:tcPr>
          <w:p w14:paraId="3B962675"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159 (8.2)</w:t>
            </w:r>
          </w:p>
        </w:tc>
      </w:tr>
      <w:tr w:rsidR="009920D9" w:rsidRPr="00BA4EC1" w14:paraId="3387B98B" w14:textId="77777777" w:rsidTr="00F66C66">
        <w:trPr>
          <w:trHeight w:val="283"/>
        </w:trPr>
        <w:tc>
          <w:tcPr>
            <w:tcW w:w="0" w:type="auto"/>
            <w:vMerge/>
            <w:tcBorders>
              <w:left w:val="nil"/>
              <w:right w:val="nil"/>
            </w:tcBorders>
            <w:vAlign w:val="center"/>
          </w:tcPr>
          <w:p w14:paraId="73681FBC" w14:textId="77777777" w:rsidR="009920D9" w:rsidRPr="00AD188C" w:rsidRDefault="009920D9" w:rsidP="00085E25">
            <w:pPr>
              <w:pStyle w:val="imptable"/>
            </w:pPr>
          </w:p>
        </w:tc>
        <w:tc>
          <w:tcPr>
            <w:tcW w:w="0" w:type="auto"/>
            <w:vMerge/>
            <w:tcBorders>
              <w:left w:val="nil"/>
              <w:right w:val="nil"/>
            </w:tcBorders>
            <w:vAlign w:val="center"/>
          </w:tcPr>
          <w:p w14:paraId="7C9663E2" w14:textId="77777777" w:rsidR="009920D9" w:rsidRPr="00AD188C" w:rsidRDefault="009920D9" w:rsidP="00085E25">
            <w:pPr>
              <w:pStyle w:val="imptable"/>
            </w:pPr>
          </w:p>
        </w:tc>
        <w:tc>
          <w:tcPr>
            <w:tcW w:w="3290" w:type="dxa"/>
            <w:vMerge/>
            <w:tcBorders>
              <w:left w:val="nil"/>
              <w:right w:val="nil"/>
            </w:tcBorders>
            <w:vAlign w:val="center"/>
          </w:tcPr>
          <w:p w14:paraId="4630B4D7" w14:textId="77777777" w:rsidR="009920D9" w:rsidRPr="00AD188C" w:rsidRDefault="009920D9" w:rsidP="00085E25">
            <w:pPr>
              <w:pStyle w:val="imptable"/>
            </w:pPr>
          </w:p>
        </w:tc>
        <w:tc>
          <w:tcPr>
            <w:tcW w:w="993" w:type="dxa"/>
            <w:tcBorders>
              <w:top w:val="nil"/>
              <w:left w:val="nil"/>
              <w:bottom w:val="nil"/>
              <w:right w:val="nil"/>
            </w:tcBorders>
            <w:vAlign w:val="center"/>
          </w:tcPr>
          <w:p w14:paraId="3082C738" w14:textId="7558EF68" w:rsidR="009920D9" w:rsidRPr="00AD188C" w:rsidRDefault="009920D9" w:rsidP="00F66C66">
            <w:pPr>
              <w:pStyle w:val="Bodytextthesis"/>
              <w:spacing w:before="0" w:line="240" w:lineRule="auto"/>
              <w:rPr>
                <w:sz w:val="20"/>
                <w:szCs w:val="20"/>
              </w:rPr>
            </w:pPr>
            <w:r w:rsidRPr="00AD188C">
              <w:rPr>
                <w:sz w:val="20"/>
                <w:szCs w:val="20"/>
              </w:rPr>
              <w:t>3</w:t>
            </w:r>
          </w:p>
        </w:tc>
        <w:tc>
          <w:tcPr>
            <w:tcW w:w="1417" w:type="dxa"/>
            <w:tcBorders>
              <w:top w:val="nil"/>
              <w:left w:val="nil"/>
              <w:bottom w:val="nil"/>
              <w:right w:val="nil"/>
            </w:tcBorders>
            <w:vAlign w:val="center"/>
          </w:tcPr>
          <w:p w14:paraId="24217B66"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244 (12.6)</w:t>
            </w:r>
          </w:p>
        </w:tc>
      </w:tr>
      <w:tr w:rsidR="009920D9" w:rsidRPr="00BA4EC1" w14:paraId="3510816B" w14:textId="77777777" w:rsidTr="00F66C66">
        <w:trPr>
          <w:trHeight w:val="283"/>
        </w:trPr>
        <w:tc>
          <w:tcPr>
            <w:tcW w:w="0" w:type="auto"/>
            <w:vMerge/>
            <w:tcBorders>
              <w:left w:val="nil"/>
              <w:right w:val="nil"/>
            </w:tcBorders>
            <w:vAlign w:val="center"/>
          </w:tcPr>
          <w:p w14:paraId="78E5D9E4" w14:textId="77777777" w:rsidR="009920D9" w:rsidRPr="00AD188C" w:rsidRDefault="009920D9" w:rsidP="00085E25">
            <w:pPr>
              <w:pStyle w:val="imptable"/>
            </w:pPr>
          </w:p>
        </w:tc>
        <w:tc>
          <w:tcPr>
            <w:tcW w:w="0" w:type="auto"/>
            <w:vMerge/>
            <w:tcBorders>
              <w:left w:val="nil"/>
              <w:right w:val="nil"/>
            </w:tcBorders>
            <w:vAlign w:val="center"/>
          </w:tcPr>
          <w:p w14:paraId="24E4FC36" w14:textId="77777777" w:rsidR="009920D9" w:rsidRPr="00AD188C" w:rsidRDefault="009920D9" w:rsidP="00085E25">
            <w:pPr>
              <w:pStyle w:val="imptable"/>
            </w:pPr>
          </w:p>
        </w:tc>
        <w:tc>
          <w:tcPr>
            <w:tcW w:w="3290" w:type="dxa"/>
            <w:vMerge/>
            <w:tcBorders>
              <w:left w:val="nil"/>
              <w:right w:val="nil"/>
            </w:tcBorders>
            <w:vAlign w:val="center"/>
          </w:tcPr>
          <w:p w14:paraId="085A150A" w14:textId="77777777" w:rsidR="009920D9" w:rsidRPr="00AD188C" w:rsidRDefault="009920D9" w:rsidP="00085E25">
            <w:pPr>
              <w:pStyle w:val="imptable"/>
            </w:pPr>
          </w:p>
        </w:tc>
        <w:tc>
          <w:tcPr>
            <w:tcW w:w="993" w:type="dxa"/>
            <w:tcBorders>
              <w:top w:val="nil"/>
              <w:left w:val="nil"/>
              <w:bottom w:val="nil"/>
              <w:right w:val="nil"/>
            </w:tcBorders>
            <w:vAlign w:val="center"/>
          </w:tcPr>
          <w:p w14:paraId="7FAC6B2C" w14:textId="4DA90C59" w:rsidR="009920D9" w:rsidRPr="00AD188C" w:rsidRDefault="009920D9" w:rsidP="00F66C66">
            <w:pPr>
              <w:pStyle w:val="Bodytextthesis"/>
              <w:spacing w:before="0" w:line="240" w:lineRule="auto"/>
              <w:rPr>
                <w:sz w:val="20"/>
                <w:szCs w:val="20"/>
              </w:rPr>
            </w:pPr>
            <w:r w:rsidRPr="00AD188C">
              <w:rPr>
                <w:sz w:val="20"/>
                <w:szCs w:val="20"/>
              </w:rPr>
              <w:t>4</w:t>
            </w:r>
          </w:p>
        </w:tc>
        <w:tc>
          <w:tcPr>
            <w:tcW w:w="1417" w:type="dxa"/>
            <w:tcBorders>
              <w:top w:val="nil"/>
              <w:left w:val="nil"/>
              <w:bottom w:val="nil"/>
              <w:right w:val="nil"/>
            </w:tcBorders>
            <w:vAlign w:val="center"/>
          </w:tcPr>
          <w:p w14:paraId="149862BC"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312 (16.1)</w:t>
            </w:r>
          </w:p>
        </w:tc>
      </w:tr>
      <w:tr w:rsidR="009920D9" w:rsidRPr="00BA4EC1" w14:paraId="7A5CC1C3" w14:textId="77777777" w:rsidTr="00F66C66">
        <w:trPr>
          <w:trHeight w:val="283"/>
        </w:trPr>
        <w:tc>
          <w:tcPr>
            <w:tcW w:w="0" w:type="auto"/>
            <w:vMerge/>
            <w:tcBorders>
              <w:left w:val="nil"/>
              <w:right w:val="nil"/>
            </w:tcBorders>
            <w:vAlign w:val="center"/>
          </w:tcPr>
          <w:p w14:paraId="5541A569" w14:textId="77777777" w:rsidR="009920D9" w:rsidRPr="00AD188C" w:rsidRDefault="009920D9" w:rsidP="00085E25">
            <w:pPr>
              <w:pStyle w:val="imptable"/>
            </w:pPr>
          </w:p>
        </w:tc>
        <w:tc>
          <w:tcPr>
            <w:tcW w:w="0" w:type="auto"/>
            <w:vMerge/>
            <w:tcBorders>
              <w:left w:val="nil"/>
              <w:right w:val="nil"/>
            </w:tcBorders>
            <w:vAlign w:val="center"/>
          </w:tcPr>
          <w:p w14:paraId="5273882E" w14:textId="77777777" w:rsidR="009920D9" w:rsidRPr="00AD188C" w:rsidRDefault="009920D9" w:rsidP="00085E25">
            <w:pPr>
              <w:pStyle w:val="imptable"/>
            </w:pPr>
          </w:p>
        </w:tc>
        <w:tc>
          <w:tcPr>
            <w:tcW w:w="3290" w:type="dxa"/>
            <w:vMerge/>
            <w:tcBorders>
              <w:left w:val="nil"/>
              <w:right w:val="nil"/>
            </w:tcBorders>
            <w:vAlign w:val="center"/>
          </w:tcPr>
          <w:p w14:paraId="444C5BC3" w14:textId="77777777" w:rsidR="009920D9" w:rsidRPr="00AD188C" w:rsidRDefault="009920D9" w:rsidP="00085E25">
            <w:pPr>
              <w:pStyle w:val="imptable"/>
            </w:pPr>
          </w:p>
        </w:tc>
        <w:tc>
          <w:tcPr>
            <w:tcW w:w="993" w:type="dxa"/>
            <w:tcBorders>
              <w:top w:val="nil"/>
              <w:left w:val="nil"/>
              <w:bottom w:val="nil"/>
              <w:right w:val="nil"/>
            </w:tcBorders>
            <w:vAlign w:val="center"/>
          </w:tcPr>
          <w:p w14:paraId="353C4127" w14:textId="158360AC" w:rsidR="009920D9" w:rsidRPr="00AD188C" w:rsidRDefault="009920D9" w:rsidP="00F66C66">
            <w:pPr>
              <w:pStyle w:val="Bodytextthesis"/>
              <w:spacing w:before="0" w:line="240" w:lineRule="auto"/>
              <w:rPr>
                <w:sz w:val="20"/>
                <w:szCs w:val="20"/>
              </w:rPr>
            </w:pPr>
            <w:r w:rsidRPr="00AD188C">
              <w:rPr>
                <w:sz w:val="20"/>
                <w:szCs w:val="20"/>
              </w:rPr>
              <w:t>5</w:t>
            </w:r>
          </w:p>
        </w:tc>
        <w:tc>
          <w:tcPr>
            <w:tcW w:w="1417" w:type="dxa"/>
            <w:tcBorders>
              <w:top w:val="nil"/>
              <w:left w:val="nil"/>
              <w:bottom w:val="nil"/>
              <w:right w:val="nil"/>
            </w:tcBorders>
            <w:vAlign w:val="center"/>
          </w:tcPr>
          <w:p w14:paraId="639C32FB"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365 (18.8)</w:t>
            </w:r>
          </w:p>
        </w:tc>
      </w:tr>
      <w:tr w:rsidR="009920D9" w:rsidRPr="00BA4EC1" w14:paraId="3D4DF5E1" w14:textId="77777777" w:rsidTr="00F66C66">
        <w:trPr>
          <w:trHeight w:val="283"/>
        </w:trPr>
        <w:tc>
          <w:tcPr>
            <w:tcW w:w="0" w:type="auto"/>
            <w:vMerge/>
            <w:tcBorders>
              <w:left w:val="nil"/>
              <w:right w:val="nil"/>
            </w:tcBorders>
            <w:vAlign w:val="center"/>
          </w:tcPr>
          <w:p w14:paraId="53825C56" w14:textId="77777777" w:rsidR="009920D9" w:rsidRPr="00AD188C" w:rsidRDefault="009920D9" w:rsidP="00085E25">
            <w:pPr>
              <w:pStyle w:val="imptable"/>
            </w:pPr>
          </w:p>
        </w:tc>
        <w:tc>
          <w:tcPr>
            <w:tcW w:w="0" w:type="auto"/>
            <w:vMerge/>
            <w:tcBorders>
              <w:left w:val="nil"/>
              <w:right w:val="nil"/>
            </w:tcBorders>
            <w:vAlign w:val="center"/>
          </w:tcPr>
          <w:p w14:paraId="4B1D2AE1" w14:textId="77777777" w:rsidR="009920D9" w:rsidRPr="00AD188C" w:rsidRDefault="009920D9" w:rsidP="00085E25">
            <w:pPr>
              <w:pStyle w:val="imptable"/>
            </w:pPr>
          </w:p>
        </w:tc>
        <w:tc>
          <w:tcPr>
            <w:tcW w:w="3290" w:type="dxa"/>
            <w:vMerge/>
            <w:tcBorders>
              <w:left w:val="nil"/>
              <w:right w:val="nil"/>
            </w:tcBorders>
            <w:vAlign w:val="center"/>
          </w:tcPr>
          <w:p w14:paraId="198C17ED" w14:textId="77777777" w:rsidR="009920D9" w:rsidRPr="00AD188C" w:rsidRDefault="009920D9" w:rsidP="00085E25">
            <w:pPr>
              <w:pStyle w:val="imptable"/>
            </w:pPr>
          </w:p>
        </w:tc>
        <w:tc>
          <w:tcPr>
            <w:tcW w:w="993" w:type="dxa"/>
            <w:tcBorders>
              <w:top w:val="nil"/>
              <w:left w:val="nil"/>
              <w:bottom w:val="nil"/>
              <w:right w:val="nil"/>
            </w:tcBorders>
            <w:vAlign w:val="center"/>
          </w:tcPr>
          <w:p w14:paraId="3902D933" w14:textId="31AEF274" w:rsidR="009920D9" w:rsidRPr="00AD188C" w:rsidRDefault="009920D9" w:rsidP="00F66C66">
            <w:pPr>
              <w:pStyle w:val="Bodytextthesis"/>
              <w:spacing w:before="0" w:line="240" w:lineRule="auto"/>
              <w:rPr>
                <w:sz w:val="20"/>
                <w:szCs w:val="20"/>
              </w:rPr>
            </w:pPr>
            <w:r w:rsidRPr="00AD188C">
              <w:rPr>
                <w:sz w:val="20"/>
                <w:szCs w:val="20"/>
              </w:rPr>
              <w:t>6</w:t>
            </w:r>
          </w:p>
        </w:tc>
        <w:tc>
          <w:tcPr>
            <w:tcW w:w="1417" w:type="dxa"/>
            <w:tcBorders>
              <w:top w:val="nil"/>
              <w:left w:val="nil"/>
              <w:bottom w:val="nil"/>
              <w:right w:val="nil"/>
            </w:tcBorders>
            <w:vAlign w:val="center"/>
          </w:tcPr>
          <w:p w14:paraId="3D533CBD"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410 (21.2)</w:t>
            </w:r>
          </w:p>
        </w:tc>
      </w:tr>
      <w:tr w:rsidR="009920D9" w:rsidRPr="00BA4EC1" w14:paraId="620DDDC7" w14:textId="77777777" w:rsidTr="00F66C66">
        <w:trPr>
          <w:trHeight w:val="283"/>
        </w:trPr>
        <w:tc>
          <w:tcPr>
            <w:tcW w:w="0" w:type="auto"/>
            <w:vMerge/>
            <w:tcBorders>
              <w:left w:val="nil"/>
              <w:bottom w:val="single" w:sz="4" w:space="0" w:color="auto"/>
              <w:right w:val="nil"/>
            </w:tcBorders>
            <w:vAlign w:val="center"/>
          </w:tcPr>
          <w:p w14:paraId="72DE7CB2" w14:textId="77777777" w:rsidR="009920D9" w:rsidRPr="00AD188C" w:rsidRDefault="009920D9" w:rsidP="00085E25">
            <w:pPr>
              <w:pStyle w:val="imptable"/>
            </w:pPr>
          </w:p>
        </w:tc>
        <w:tc>
          <w:tcPr>
            <w:tcW w:w="0" w:type="auto"/>
            <w:vMerge/>
            <w:tcBorders>
              <w:left w:val="nil"/>
              <w:bottom w:val="single" w:sz="4" w:space="0" w:color="auto"/>
              <w:right w:val="nil"/>
            </w:tcBorders>
            <w:vAlign w:val="center"/>
          </w:tcPr>
          <w:p w14:paraId="5C62AF33" w14:textId="77777777" w:rsidR="009920D9" w:rsidRPr="00AD188C" w:rsidRDefault="009920D9" w:rsidP="00085E25">
            <w:pPr>
              <w:pStyle w:val="imptable"/>
            </w:pPr>
          </w:p>
        </w:tc>
        <w:tc>
          <w:tcPr>
            <w:tcW w:w="3290" w:type="dxa"/>
            <w:vMerge/>
            <w:tcBorders>
              <w:left w:val="nil"/>
              <w:bottom w:val="single" w:sz="4" w:space="0" w:color="auto"/>
              <w:right w:val="nil"/>
            </w:tcBorders>
            <w:vAlign w:val="center"/>
          </w:tcPr>
          <w:p w14:paraId="4BDA9FC5" w14:textId="77777777" w:rsidR="009920D9" w:rsidRPr="00AD188C" w:rsidRDefault="009920D9" w:rsidP="00085E25">
            <w:pPr>
              <w:pStyle w:val="imptable"/>
            </w:pPr>
          </w:p>
        </w:tc>
        <w:tc>
          <w:tcPr>
            <w:tcW w:w="993" w:type="dxa"/>
            <w:tcBorders>
              <w:top w:val="nil"/>
              <w:left w:val="nil"/>
              <w:bottom w:val="single" w:sz="4" w:space="0" w:color="auto"/>
              <w:right w:val="nil"/>
            </w:tcBorders>
            <w:vAlign w:val="center"/>
          </w:tcPr>
          <w:p w14:paraId="50E81F01" w14:textId="2763C8FC" w:rsidR="009920D9" w:rsidRPr="00AD188C" w:rsidRDefault="009920D9" w:rsidP="00F66C66">
            <w:pPr>
              <w:pStyle w:val="Bodytextthesis"/>
              <w:spacing w:before="0" w:line="240" w:lineRule="auto"/>
              <w:rPr>
                <w:sz w:val="20"/>
                <w:szCs w:val="20"/>
              </w:rPr>
            </w:pPr>
            <w:r w:rsidRPr="00AD188C">
              <w:rPr>
                <w:sz w:val="20"/>
                <w:szCs w:val="20"/>
              </w:rPr>
              <w:t>7</w:t>
            </w:r>
          </w:p>
        </w:tc>
        <w:tc>
          <w:tcPr>
            <w:tcW w:w="1417" w:type="dxa"/>
            <w:tcBorders>
              <w:top w:val="nil"/>
              <w:left w:val="nil"/>
              <w:bottom w:val="single" w:sz="4" w:space="0" w:color="auto"/>
              <w:right w:val="nil"/>
            </w:tcBorders>
            <w:vAlign w:val="center"/>
          </w:tcPr>
          <w:p w14:paraId="73FA3D48"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371 (19.1)</w:t>
            </w:r>
          </w:p>
        </w:tc>
      </w:tr>
      <w:tr w:rsidR="009920D9" w:rsidRPr="00BA4EC1" w14:paraId="3B1E435D" w14:textId="77777777" w:rsidTr="000332B2">
        <w:trPr>
          <w:trHeight w:val="283"/>
        </w:trPr>
        <w:tc>
          <w:tcPr>
            <w:tcW w:w="0" w:type="auto"/>
            <w:tcBorders>
              <w:top w:val="single" w:sz="4" w:space="0" w:color="auto"/>
              <w:left w:val="nil"/>
              <w:bottom w:val="single" w:sz="4" w:space="0" w:color="auto"/>
              <w:right w:val="nil"/>
            </w:tcBorders>
            <w:vAlign w:val="center"/>
          </w:tcPr>
          <w:p w14:paraId="4902076A" w14:textId="77777777" w:rsidR="009920D9" w:rsidRPr="00AD188C" w:rsidRDefault="009920D9" w:rsidP="000332B2">
            <w:pPr>
              <w:pStyle w:val="imptable"/>
            </w:pPr>
            <w:r w:rsidRPr="00AD188C">
              <w:t>Gender</w:t>
            </w:r>
          </w:p>
        </w:tc>
        <w:tc>
          <w:tcPr>
            <w:tcW w:w="0" w:type="auto"/>
            <w:tcBorders>
              <w:top w:val="single" w:sz="4" w:space="0" w:color="auto"/>
              <w:left w:val="nil"/>
              <w:bottom w:val="single" w:sz="4" w:space="0" w:color="auto"/>
              <w:right w:val="nil"/>
            </w:tcBorders>
            <w:vAlign w:val="center"/>
          </w:tcPr>
          <w:p w14:paraId="6DE34B77" w14:textId="77777777" w:rsidR="009920D9" w:rsidRPr="00AD188C" w:rsidRDefault="009920D9" w:rsidP="000332B2">
            <w:pPr>
              <w:pStyle w:val="imptable"/>
            </w:pPr>
            <w:r w:rsidRPr="00AD188C">
              <w:t>Binary</w:t>
            </w:r>
          </w:p>
        </w:tc>
        <w:tc>
          <w:tcPr>
            <w:tcW w:w="3290" w:type="dxa"/>
            <w:tcBorders>
              <w:top w:val="single" w:sz="4" w:space="0" w:color="auto"/>
              <w:left w:val="nil"/>
              <w:bottom w:val="single" w:sz="4" w:space="0" w:color="auto"/>
              <w:right w:val="nil"/>
            </w:tcBorders>
            <w:vAlign w:val="center"/>
          </w:tcPr>
          <w:p w14:paraId="58B377D3" w14:textId="7628CFA1" w:rsidR="009920D9" w:rsidRDefault="009920D9" w:rsidP="000332B2">
            <w:pPr>
              <w:pStyle w:val="imptable"/>
            </w:pPr>
            <w:r>
              <w:t>NA</w:t>
            </w:r>
          </w:p>
        </w:tc>
        <w:tc>
          <w:tcPr>
            <w:tcW w:w="993" w:type="dxa"/>
            <w:tcBorders>
              <w:top w:val="single" w:sz="4" w:space="0" w:color="auto"/>
              <w:left w:val="nil"/>
              <w:bottom w:val="single" w:sz="4" w:space="0" w:color="auto"/>
              <w:right w:val="nil"/>
            </w:tcBorders>
            <w:vAlign w:val="center"/>
          </w:tcPr>
          <w:p w14:paraId="43D30BE4" w14:textId="4AE77106" w:rsidR="009920D9" w:rsidRPr="00AD188C" w:rsidRDefault="009920D9" w:rsidP="00F66C66">
            <w:pPr>
              <w:pStyle w:val="Bodytextthesis"/>
              <w:spacing w:before="0" w:line="240" w:lineRule="auto"/>
              <w:rPr>
                <w:sz w:val="20"/>
                <w:szCs w:val="20"/>
              </w:rPr>
            </w:pPr>
            <w:r>
              <w:rPr>
                <w:sz w:val="20"/>
                <w:szCs w:val="20"/>
              </w:rPr>
              <w:t>-</w:t>
            </w:r>
          </w:p>
        </w:tc>
        <w:tc>
          <w:tcPr>
            <w:tcW w:w="1417" w:type="dxa"/>
            <w:tcBorders>
              <w:top w:val="single" w:sz="4" w:space="0" w:color="auto"/>
              <w:left w:val="nil"/>
              <w:bottom w:val="single" w:sz="4" w:space="0" w:color="auto"/>
              <w:right w:val="nil"/>
            </w:tcBorders>
            <w:vAlign w:val="center"/>
          </w:tcPr>
          <w:p w14:paraId="127C06D1"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0 (0)</w:t>
            </w:r>
          </w:p>
        </w:tc>
      </w:tr>
      <w:tr w:rsidR="009920D9" w:rsidRPr="00BA4EC1" w14:paraId="1A28DA6F" w14:textId="77777777" w:rsidTr="00F66C66">
        <w:trPr>
          <w:trHeight w:val="283"/>
        </w:trPr>
        <w:tc>
          <w:tcPr>
            <w:tcW w:w="0" w:type="auto"/>
            <w:tcBorders>
              <w:top w:val="single" w:sz="4" w:space="0" w:color="auto"/>
              <w:left w:val="nil"/>
              <w:bottom w:val="single" w:sz="4" w:space="0" w:color="auto"/>
              <w:right w:val="nil"/>
            </w:tcBorders>
            <w:vAlign w:val="center"/>
          </w:tcPr>
          <w:p w14:paraId="130B0C8C" w14:textId="77777777" w:rsidR="009920D9" w:rsidRPr="00AD188C" w:rsidRDefault="009920D9" w:rsidP="00085E25">
            <w:pPr>
              <w:pStyle w:val="imptable"/>
            </w:pPr>
            <w:r w:rsidRPr="00AD188C">
              <w:t>Parental education</w:t>
            </w:r>
          </w:p>
        </w:tc>
        <w:tc>
          <w:tcPr>
            <w:tcW w:w="0" w:type="auto"/>
            <w:tcBorders>
              <w:top w:val="single" w:sz="4" w:space="0" w:color="auto"/>
              <w:left w:val="nil"/>
              <w:bottom w:val="single" w:sz="4" w:space="0" w:color="auto"/>
              <w:right w:val="nil"/>
            </w:tcBorders>
            <w:vAlign w:val="center"/>
          </w:tcPr>
          <w:p w14:paraId="29ED0E75" w14:textId="77777777" w:rsidR="009920D9" w:rsidRPr="00AD188C" w:rsidRDefault="009920D9" w:rsidP="00085E25">
            <w:pPr>
              <w:pStyle w:val="imptable"/>
            </w:pPr>
            <w:r>
              <w:t>O</w:t>
            </w:r>
            <w:r w:rsidRPr="00AD188C">
              <w:t>rdinal</w:t>
            </w:r>
          </w:p>
        </w:tc>
        <w:tc>
          <w:tcPr>
            <w:tcW w:w="3290" w:type="dxa"/>
            <w:tcBorders>
              <w:top w:val="single" w:sz="4" w:space="0" w:color="auto"/>
              <w:left w:val="nil"/>
              <w:bottom w:val="single" w:sz="4" w:space="0" w:color="auto"/>
              <w:right w:val="nil"/>
            </w:tcBorders>
            <w:vAlign w:val="center"/>
          </w:tcPr>
          <w:p w14:paraId="0424F48F" w14:textId="76115F33" w:rsidR="009920D9" w:rsidRDefault="009920D9" w:rsidP="00085E25">
            <w:pPr>
              <w:pStyle w:val="imptable"/>
            </w:pPr>
            <w:r>
              <w:t xml:space="preserve">Ordinal logistic regression </w:t>
            </w:r>
          </w:p>
        </w:tc>
        <w:tc>
          <w:tcPr>
            <w:tcW w:w="993" w:type="dxa"/>
            <w:tcBorders>
              <w:top w:val="single" w:sz="4" w:space="0" w:color="auto"/>
              <w:left w:val="nil"/>
              <w:bottom w:val="single" w:sz="4" w:space="0" w:color="auto"/>
              <w:right w:val="nil"/>
            </w:tcBorders>
            <w:vAlign w:val="center"/>
          </w:tcPr>
          <w:p w14:paraId="06506FCE" w14:textId="75AE5620" w:rsidR="009920D9" w:rsidRPr="00AD188C" w:rsidRDefault="009920D9" w:rsidP="00F66C66">
            <w:pPr>
              <w:pStyle w:val="Bodytextthesis"/>
              <w:spacing w:before="0" w:line="240" w:lineRule="auto"/>
              <w:rPr>
                <w:sz w:val="20"/>
                <w:szCs w:val="20"/>
              </w:rPr>
            </w:pPr>
            <w:r>
              <w:rPr>
                <w:sz w:val="20"/>
                <w:szCs w:val="20"/>
              </w:rPr>
              <w:t>-</w:t>
            </w:r>
          </w:p>
        </w:tc>
        <w:tc>
          <w:tcPr>
            <w:tcW w:w="1417" w:type="dxa"/>
            <w:tcBorders>
              <w:top w:val="single" w:sz="4" w:space="0" w:color="auto"/>
              <w:left w:val="nil"/>
              <w:bottom w:val="single" w:sz="4" w:space="0" w:color="auto"/>
              <w:right w:val="nil"/>
            </w:tcBorders>
            <w:vAlign w:val="center"/>
          </w:tcPr>
          <w:p w14:paraId="56DDE862"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100 (5.2)</w:t>
            </w:r>
          </w:p>
        </w:tc>
      </w:tr>
      <w:tr w:rsidR="00E46221" w:rsidRPr="00BA4EC1" w14:paraId="71D06D6D" w14:textId="77777777" w:rsidTr="00F66C66">
        <w:trPr>
          <w:trHeight w:val="283"/>
        </w:trPr>
        <w:tc>
          <w:tcPr>
            <w:tcW w:w="0" w:type="auto"/>
            <w:tcBorders>
              <w:top w:val="single" w:sz="4" w:space="0" w:color="auto"/>
              <w:left w:val="nil"/>
              <w:bottom w:val="single" w:sz="4" w:space="0" w:color="auto"/>
              <w:right w:val="nil"/>
            </w:tcBorders>
            <w:vAlign w:val="center"/>
          </w:tcPr>
          <w:p w14:paraId="0F002A44" w14:textId="1F5C47DF" w:rsidR="00E46221" w:rsidRPr="00AD188C" w:rsidRDefault="00E46221" w:rsidP="00085E25">
            <w:pPr>
              <w:pStyle w:val="imptable"/>
            </w:pPr>
            <w:r>
              <w:t>School location</w:t>
            </w:r>
          </w:p>
        </w:tc>
        <w:tc>
          <w:tcPr>
            <w:tcW w:w="0" w:type="auto"/>
            <w:tcBorders>
              <w:top w:val="single" w:sz="4" w:space="0" w:color="auto"/>
              <w:left w:val="nil"/>
              <w:bottom w:val="single" w:sz="4" w:space="0" w:color="auto"/>
              <w:right w:val="nil"/>
            </w:tcBorders>
            <w:vAlign w:val="center"/>
          </w:tcPr>
          <w:p w14:paraId="14621AA5" w14:textId="2743806F" w:rsidR="00E46221" w:rsidRDefault="00E46221" w:rsidP="00085E25">
            <w:pPr>
              <w:pStyle w:val="imptable"/>
            </w:pPr>
            <w:r>
              <w:t>Binary</w:t>
            </w:r>
          </w:p>
        </w:tc>
        <w:tc>
          <w:tcPr>
            <w:tcW w:w="3290" w:type="dxa"/>
            <w:tcBorders>
              <w:top w:val="single" w:sz="4" w:space="0" w:color="auto"/>
              <w:left w:val="nil"/>
              <w:bottom w:val="single" w:sz="4" w:space="0" w:color="auto"/>
              <w:right w:val="nil"/>
            </w:tcBorders>
            <w:vAlign w:val="center"/>
          </w:tcPr>
          <w:p w14:paraId="12A4D84D" w14:textId="7AD6B549" w:rsidR="00E46221" w:rsidRDefault="00E46221" w:rsidP="00085E25">
            <w:pPr>
              <w:pStyle w:val="imptable"/>
            </w:pPr>
            <w:r>
              <w:t>NA</w:t>
            </w:r>
          </w:p>
        </w:tc>
        <w:tc>
          <w:tcPr>
            <w:tcW w:w="993" w:type="dxa"/>
            <w:tcBorders>
              <w:top w:val="single" w:sz="4" w:space="0" w:color="auto"/>
              <w:left w:val="nil"/>
              <w:bottom w:val="single" w:sz="4" w:space="0" w:color="auto"/>
              <w:right w:val="nil"/>
            </w:tcBorders>
            <w:vAlign w:val="center"/>
          </w:tcPr>
          <w:p w14:paraId="590AC9D4" w14:textId="19F5AB5B" w:rsidR="00E46221" w:rsidRDefault="00E46221" w:rsidP="00F66C66">
            <w:pPr>
              <w:pStyle w:val="Bodytextthesis"/>
              <w:spacing w:before="0" w:line="240" w:lineRule="auto"/>
              <w:rPr>
                <w:sz w:val="20"/>
                <w:szCs w:val="20"/>
              </w:rPr>
            </w:pPr>
            <w:r>
              <w:rPr>
                <w:sz w:val="20"/>
                <w:szCs w:val="20"/>
              </w:rPr>
              <w:t>-</w:t>
            </w:r>
          </w:p>
        </w:tc>
        <w:tc>
          <w:tcPr>
            <w:tcW w:w="1417" w:type="dxa"/>
            <w:tcBorders>
              <w:top w:val="single" w:sz="4" w:space="0" w:color="auto"/>
              <w:left w:val="nil"/>
              <w:bottom w:val="single" w:sz="4" w:space="0" w:color="auto"/>
              <w:right w:val="nil"/>
            </w:tcBorders>
            <w:vAlign w:val="center"/>
          </w:tcPr>
          <w:p w14:paraId="0DEDAB47" w14:textId="1556F9EA" w:rsidR="00E46221" w:rsidRPr="00AD188C" w:rsidRDefault="00E46221" w:rsidP="00F66C66">
            <w:pPr>
              <w:spacing w:after="0"/>
              <w:rPr>
                <w:rFonts w:ascii="Times New Roman" w:hAnsi="Times New Roman" w:cs="Times New Roman"/>
                <w:sz w:val="20"/>
                <w:szCs w:val="20"/>
              </w:rPr>
            </w:pPr>
            <w:r>
              <w:rPr>
                <w:rFonts w:ascii="Times New Roman" w:hAnsi="Times New Roman" w:cs="Times New Roman"/>
                <w:sz w:val="20"/>
                <w:szCs w:val="20"/>
              </w:rPr>
              <w:t>0 (0)</w:t>
            </w:r>
          </w:p>
        </w:tc>
      </w:tr>
      <w:tr w:rsidR="009920D9" w:rsidRPr="00BA4EC1" w14:paraId="0AB23365" w14:textId="77777777" w:rsidTr="00F66C66">
        <w:trPr>
          <w:trHeight w:val="283"/>
        </w:trPr>
        <w:tc>
          <w:tcPr>
            <w:tcW w:w="0" w:type="auto"/>
            <w:tcBorders>
              <w:top w:val="single" w:sz="4" w:space="0" w:color="auto"/>
              <w:left w:val="nil"/>
              <w:bottom w:val="single" w:sz="4" w:space="0" w:color="auto"/>
              <w:right w:val="nil"/>
            </w:tcBorders>
            <w:vAlign w:val="center"/>
          </w:tcPr>
          <w:p w14:paraId="2C509E34" w14:textId="77777777" w:rsidR="009920D9" w:rsidRPr="00AD188C" w:rsidRDefault="009920D9" w:rsidP="00085E25">
            <w:pPr>
              <w:pStyle w:val="imptable"/>
            </w:pPr>
            <w:r w:rsidRPr="00AD188C">
              <w:t>Parental divorce or separation</w:t>
            </w:r>
          </w:p>
        </w:tc>
        <w:tc>
          <w:tcPr>
            <w:tcW w:w="0" w:type="auto"/>
            <w:tcBorders>
              <w:top w:val="single" w:sz="4" w:space="0" w:color="auto"/>
              <w:left w:val="nil"/>
              <w:bottom w:val="single" w:sz="4" w:space="0" w:color="auto"/>
              <w:right w:val="nil"/>
            </w:tcBorders>
            <w:vAlign w:val="center"/>
          </w:tcPr>
          <w:p w14:paraId="2BD20E7A" w14:textId="77777777" w:rsidR="009920D9" w:rsidRPr="00AD188C" w:rsidRDefault="009920D9" w:rsidP="00085E25">
            <w:pPr>
              <w:pStyle w:val="imptable"/>
            </w:pPr>
            <w:r>
              <w:t>B</w:t>
            </w:r>
            <w:r w:rsidRPr="00AD188C">
              <w:t>inary</w:t>
            </w:r>
          </w:p>
        </w:tc>
        <w:tc>
          <w:tcPr>
            <w:tcW w:w="3290" w:type="dxa"/>
            <w:tcBorders>
              <w:top w:val="single" w:sz="4" w:space="0" w:color="auto"/>
              <w:left w:val="nil"/>
              <w:bottom w:val="single" w:sz="4" w:space="0" w:color="auto"/>
              <w:right w:val="nil"/>
            </w:tcBorders>
            <w:vAlign w:val="center"/>
          </w:tcPr>
          <w:p w14:paraId="19C7D858" w14:textId="56157817" w:rsidR="009920D9" w:rsidRDefault="009920D9" w:rsidP="00085E25">
            <w:pPr>
              <w:pStyle w:val="imptable"/>
            </w:pPr>
            <w:r>
              <w:t>Logistic regression</w:t>
            </w:r>
          </w:p>
        </w:tc>
        <w:tc>
          <w:tcPr>
            <w:tcW w:w="993" w:type="dxa"/>
            <w:tcBorders>
              <w:top w:val="single" w:sz="4" w:space="0" w:color="auto"/>
              <w:left w:val="nil"/>
              <w:bottom w:val="single" w:sz="4" w:space="0" w:color="auto"/>
              <w:right w:val="nil"/>
            </w:tcBorders>
            <w:vAlign w:val="center"/>
          </w:tcPr>
          <w:p w14:paraId="34823324" w14:textId="582AF286" w:rsidR="009920D9" w:rsidRPr="00AD188C" w:rsidRDefault="009920D9" w:rsidP="00F66C66">
            <w:pPr>
              <w:pStyle w:val="Bodytextthesis"/>
              <w:spacing w:before="0" w:line="240" w:lineRule="auto"/>
              <w:rPr>
                <w:sz w:val="20"/>
                <w:szCs w:val="20"/>
              </w:rPr>
            </w:pPr>
            <w:r>
              <w:rPr>
                <w:sz w:val="20"/>
                <w:szCs w:val="20"/>
              </w:rPr>
              <w:t>-</w:t>
            </w:r>
          </w:p>
        </w:tc>
        <w:tc>
          <w:tcPr>
            <w:tcW w:w="1417" w:type="dxa"/>
            <w:tcBorders>
              <w:top w:val="single" w:sz="4" w:space="0" w:color="auto"/>
              <w:left w:val="nil"/>
              <w:bottom w:val="single" w:sz="4" w:space="0" w:color="auto"/>
              <w:right w:val="nil"/>
            </w:tcBorders>
            <w:vAlign w:val="center"/>
          </w:tcPr>
          <w:p w14:paraId="01F0B73C"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2 (0.1)</w:t>
            </w:r>
          </w:p>
        </w:tc>
      </w:tr>
      <w:tr w:rsidR="009920D9" w:rsidRPr="00BA4EC1" w14:paraId="415FD454" w14:textId="77777777" w:rsidTr="00F66C66">
        <w:trPr>
          <w:trHeight w:val="283"/>
        </w:trPr>
        <w:tc>
          <w:tcPr>
            <w:tcW w:w="0" w:type="auto"/>
            <w:tcBorders>
              <w:top w:val="single" w:sz="4" w:space="0" w:color="auto"/>
              <w:left w:val="nil"/>
              <w:bottom w:val="single" w:sz="4" w:space="0" w:color="auto"/>
              <w:right w:val="nil"/>
            </w:tcBorders>
            <w:vAlign w:val="center"/>
          </w:tcPr>
          <w:p w14:paraId="716A5ED1" w14:textId="77777777" w:rsidR="009920D9" w:rsidRPr="00AD188C" w:rsidRDefault="009920D9" w:rsidP="00085E25">
            <w:pPr>
              <w:pStyle w:val="imptable"/>
            </w:pPr>
            <w:r w:rsidRPr="00AD188C">
              <w:t>Parental smoking</w:t>
            </w:r>
            <w:r>
              <w:t xml:space="preserve"> (A)</w:t>
            </w:r>
          </w:p>
        </w:tc>
        <w:tc>
          <w:tcPr>
            <w:tcW w:w="0" w:type="auto"/>
            <w:tcBorders>
              <w:top w:val="single" w:sz="4" w:space="0" w:color="auto"/>
              <w:left w:val="nil"/>
              <w:bottom w:val="single" w:sz="4" w:space="0" w:color="auto"/>
              <w:right w:val="nil"/>
            </w:tcBorders>
            <w:vAlign w:val="center"/>
          </w:tcPr>
          <w:p w14:paraId="18C46072" w14:textId="77777777" w:rsidR="009920D9" w:rsidRPr="00AD188C" w:rsidRDefault="009920D9" w:rsidP="00085E25">
            <w:pPr>
              <w:pStyle w:val="imptable"/>
            </w:pPr>
            <w:r>
              <w:t>B</w:t>
            </w:r>
            <w:r w:rsidRPr="00AD188C">
              <w:t>inary</w:t>
            </w:r>
          </w:p>
        </w:tc>
        <w:tc>
          <w:tcPr>
            <w:tcW w:w="3290" w:type="dxa"/>
            <w:tcBorders>
              <w:top w:val="single" w:sz="4" w:space="0" w:color="auto"/>
              <w:left w:val="nil"/>
              <w:bottom w:val="single" w:sz="4" w:space="0" w:color="auto"/>
              <w:right w:val="nil"/>
            </w:tcBorders>
            <w:vAlign w:val="center"/>
          </w:tcPr>
          <w:p w14:paraId="3F358C71" w14:textId="4EC511C4" w:rsidR="009920D9" w:rsidRDefault="009920D9" w:rsidP="00085E25">
            <w:pPr>
              <w:pStyle w:val="imptable"/>
            </w:pPr>
            <w:r>
              <w:t xml:space="preserve">Logistic regression </w:t>
            </w:r>
          </w:p>
        </w:tc>
        <w:tc>
          <w:tcPr>
            <w:tcW w:w="993" w:type="dxa"/>
            <w:tcBorders>
              <w:top w:val="single" w:sz="4" w:space="0" w:color="auto"/>
              <w:left w:val="nil"/>
              <w:bottom w:val="single" w:sz="4" w:space="0" w:color="auto"/>
              <w:right w:val="nil"/>
            </w:tcBorders>
            <w:vAlign w:val="center"/>
          </w:tcPr>
          <w:p w14:paraId="40B4A897" w14:textId="563D52F2" w:rsidR="009920D9" w:rsidRPr="00AD188C" w:rsidRDefault="009920D9" w:rsidP="00F66C66">
            <w:pPr>
              <w:pStyle w:val="Bodytextthesis"/>
              <w:spacing w:before="0" w:line="240" w:lineRule="auto"/>
              <w:rPr>
                <w:sz w:val="20"/>
                <w:szCs w:val="20"/>
              </w:rPr>
            </w:pPr>
            <w:r>
              <w:rPr>
                <w:sz w:val="20"/>
                <w:szCs w:val="20"/>
              </w:rPr>
              <w:t>-</w:t>
            </w:r>
          </w:p>
        </w:tc>
        <w:tc>
          <w:tcPr>
            <w:tcW w:w="1417" w:type="dxa"/>
            <w:tcBorders>
              <w:top w:val="single" w:sz="4" w:space="0" w:color="auto"/>
              <w:left w:val="nil"/>
              <w:bottom w:val="single" w:sz="4" w:space="0" w:color="auto"/>
              <w:right w:val="nil"/>
            </w:tcBorders>
            <w:vAlign w:val="center"/>
          </w:tcPr>
          <w:p w14:paraId="6DB48504" w14:textId="77777777" w:rsidR="009920D9" w:rsidRPr="00AD188C" w:rsidRDefault="009920D9" w:rsidP="00F66C66">
            <w:pPr>
              <w:spacing w:after="0"/>
              <w:rPr>
                <w:rFonts w:ascii="Times New Roman" w:hAnsi="Times New Roman" w:cs="Times New Roman"/>
                <w:sz w:val="20"/>
                <w:szCs w:val="20"/>
              </w:rPr>
            </w:pPr>
            <w:r w:rsidRPr="00AD188C">
              <w:rPr>
                <w:rFonts w:ascii="Times New Roman" w:hAnsi="Times New Roman" w:cs="Times New Roman"/>
                <w:sz w:val="20"/>
                <w:szCs w:val="20"/>
              </w:rPr>
              <w:t>97 (5.0)</w:t>
            </w:r>
          </w:p>
        </w:tc>
      </w:tr>
    </w:tbl>
    <w:p w14:paraId="02E8E098" w14:textId="3E9A16AF" w:rsidR="00DE39F5" w:rsidRPr="00495CD9" w:rsidRDefault="009920D9" w:rsidP="00495CD9">
      <w:pPr>
        <w:pStyle w:val="Bodytextthesis"/>
        <w:spacing w:before="0" w:line="240" w:lineRule="auto"/>
        <w:rPr>
          <w:sz w:val="16"/>
          <w:szCs w:val="16"/>
        </w:rPr>
      </w:pPr>
      <w:r>
        <w:rPr>
          <w:sz w:val="20"/>
          <w:szCs w:val="20"/>
        </w:rPr>
        <w:t>A = auxiliary variable for the imputation model.</w:t>
      </w:r>
    </w:p>
    <w:p w14:paraId="3AFCEA0E" w14:textId="77777777" w:rsidR="003A78A0" w:rsidRDefault="003A78A0" w:rsidP="00DE39F5">
      <w:pPr>
        <w:pStyle w:val="Mainheadingpaper"/>
        <w:sectPr w:rsidR="003A78A0">
          <w:footerReference w:type="default" r:id="rId8"/>
          <w:pgSz w:w="11906" w:h="16838"/>
          <w:pgMar w:top="1440" w:right="1440" w:bottom="1440" w:left="1440" w:header="708" w:footer="708" w:gutter="0"/>
          <w:cols w:space="708"/>
          <w:docGrid w:linePitch="360"/>
        </w:sectPr>
      </w:pPr>
    </w:p>
    <w:p w14:paraId="13ABF5D4" w14:textId="1786BEB3" w:rsidR="003A78A0" w:rsidRDefault="003A78A0" w:rsidP="003A78A0">
      <w:pPr>
        <w:pStyle w:val="Caption"/>
      </w:pPr>
      <w:bookmarkStart w:id="2" w:name="_Toc440316878"/>
      <w:r>
        <w:rPr>
          <w:b/>
        </w:rPr>
        <w:lastRenderedPageBreak/>
        <w:t>Table A2</w:t>
      </w:r>
      <w:r w:rsidR="00CF1155">
        <w:rPr>
          <w:b/>
        </w:rPr>
        <w:t>.</w:t>
      </w:r>
      <w:r>
        <w:rPr>
          <w:b/>
        </w:rPr>
        <w:t xml:space="preserve"> </w:t>
      </w:r>
      <w:r>
        <w:t>Twenty most frequent patterns of response on all variables included in the imputation model for the 1938 participants in the VAHCS analysis sample</w:t>
      </w:r>
      <w:bookmarkEnd w:id="2"/>
    </w:p>
    <w:tbl>
      <w:tblPr>
        <w:tblW w:w="12510" w:type="dxa"/>
        <w:tblLook w:val="04A0" w:firstRow="1" w:lastRow="0" w:firstColumn="1" w:lastColumn="0" w:noHBand="0" w:noVBand="1"/>
      </w:tblPr>
      <w:tblGrid>
        <w:gridCol w:w="934"/>
        <w:gridCol w:w="1039"/>
        <w:gridCol w:w="1003"/>
        <w:gridCol w:w="1002"/>
        <w:gridCol w:w="723"/>
        <w:gridCol w:w="723"/>
        <w:gridCol w:w="723"/>
        <w:gridCol w:w="723"/>
        <w:gridCol w:w="935"/>
        <w:gridCol w:w="723"/>
        <w:gridCol w:w="935"/>
        <w:gridCol w:w="935"/>
        <w:gridCol w:w="1056"/>
        <w:gridCol w:w="1056"/>
      </w:tblGrid>
      <w:tr w:rsidR="003A78A0" w:rsidRPr="004B2FCF" w14:paraId="55B3D897" w14:textId="77777777" w:rsidTr="001427C1">
        <w:trPr>
          <w:trHeight w:val="288"/>
        </w:trPr>
        <w:tc>
          <w:tcPr>
            <w:tcW w:w="934" w:type="dxa"/>
            <w:tcBorders>
              <w:top w:val="single" w:sz="4" w:space="0" w:color="auto"/>
              <w:left w:val="nil"/>
              <w:bottom w:val="single" w:sz="4" w:space="0" w:color="auto"/>
              <w:right w:val="nil"/>
            </w:tcBorders>
            <w:shd w:val="clear" w:color="auto" w:fill="auto"/>
            <w:noWrap/>
            <w:vAlign w:val="bottom"/>
          </w:tcPr>
          <w:p w14:paraId="47028F38" w14:textId="77777777" w:rsidR="003A78A0" w:rsidRPr="00FC07C2" w:rsidRDefault="003A78A0" w:rsidP="001427C1">
            <w:pPr>
              <w:spacing w:after="0" w:line="240" w:lineRule="auto"/>
              <w:rPr>
                <w:rFonts w:ascii="Times New Roman" w:eastAsia="Times New Roman" w:hAnsi="Times New Roman" w:cs="Times New Roman"/>
                <w:sz w:val="18"/>
                <w:szCs w:val="18"/>
                <w:lang w:eastAsia="en-AU"/>
              </w:rPr>
            </w:pPr>
          </w:p>
        </w:tc>
        <w:tc>
          <w:tcPr>
            <w:tcW w:w="3044" w:type="dxa"/>
            <w:gridSpan w:val="3"/>
            <w:tcBorders>
              <w:top w:val="single" w:sz="4" w:space="0" w:color="auto"/>
              <w:left w:val="nil"/>
              <w:bottom w:val="single" w:sz="4" w:space="0" w:color="auto"/>
              <w:right w:val="nil"/>
            </w:tcBorders>
            <w:shd w:val="clear" w:color="auto" w:fill="auto"/>
            <w:noWrap/>
            <w:vAlign w:val="center"/>
          </w:tcPr>
          <w:p w14:paraId="78D9431D" w14:textId="77777777" w:rsidR="00811D36" w:rsidRDefault="00811D36"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 xml:space="preserve">Family </w:t>
            </w:r>
          </w:p>
          <w:p w14:paraId="713DEB18" w14:textId="77777777" w:rsidR="003A78A0" w:rsidRPr="004B2FCF"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background factors</w:t>
            </w:r>
          </w:p>
        </w:tc>
        <w:tc>
          <w:tcPr>
            <w:tcW w:w="4550" w:type="dxa"/>
            <w:gridSpan w:val="6"/>
            <w:tcBorders>
              <w:top w:val="single" w:sz="4" w:space="0" w:color="auto"/>
              <w:left w:val="nil"/>
              <w:bottom w:val="single" w:sz="4" w:space="0" w:color="auto"/>
              <w:right w:val="nil"/>
            </w:tcBorders>
            <w:shd w:val="clear" w:color="auto" w:fill="D0CECE" w:themeFill="background2" w:themeFillShade="E6"/>
            <w:noWrap/>
            <w:vAlign w:val="center"/>
          </w:tcPr>
          <w:p w14:paraId="6F70E5DC" w14:textId="77777777" w:rsidR="003A78A0"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Response on all variables measured at wave‡</w:t>
            </w:r>
          </w:p>
          <w:p w14:paraId="592F29B9" w14:textId="77777777" w:rsidR="003A78A0" w:rsidRPr="004B2FCF"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(Numbers in columns represent the number of participants with data missing on all variables at the relevant wave)</w:t>
            </w:r>
          </w:p>
        </w:tc>
        <w:tc>
          <w:tcPr>
            <w:tcW w:w="1870" w:type="dxa"/>
            <w:gridSpan w:val="2"/>
            <w:tcBorders>
              <w:top w:val="single" w:sz="4" w:space="0" w:color="auto"/>
              <w:left w:val="nil"/>
              <w:bottom w:val="single" w:sz="4" w:space="0" w:color="auto"/>
              <w:right w:val="nil"/>
            </w:tcBorders>
            <w:shd w:val="clear" w:color="auto" w:fill="auto"/>
            <w:noWrap/>
            <w:vAlign w:val="center"/>
          </w:tcPr>
          <w:p w14:paraId="01608157" w14:textId="77777777" w:rsidR="003A78A0" w:rsidRPr="004B2FCF"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Outcome</w:t>
            </w:r>
          </w:p>
        </w:tc>
        <w:tc>
          <w:tcPr>
            <w:tcW w:w="1056" w:type="dxa"/>
            <w:vMerge w:val="restart"/>
            <w:tcBorders>
              <w:top w:val="single" w:sz="4" w:space="0" w:color="auto"/>
              <w:left w:val="nil"/>
              <w:right w:val="nil"/>
            </w:tcBorders>
            <w:shd w:val="clear" w:color="auto" w:fill="auto"/>
            <w:noWrap/>
            <w:vAlign w:val="center"/>
          </w:tcPr>
          <w:p w14:paraId="6E4EA5FE" w14:textId="77777777" w:rsidR="003A78A0" w:rsidRPr="004B2FCF" w:rsidRDefault="003A78A0" w:rsidP="001427C1">
            <w:pPr>
              <w:spacing w:after="0" w:line="240" w:lineRule="auto"/>
              <w:rPr>
                <w:rFonts w:ascii="Times New Roman" w:eastAsia="Times New Roman" w:hAnsi="Times New Roman" w:cs="Times New Roman"/>
                <w:color w:val="000000"/>
                <w:sz w:val="18"/>
                <w:szCs w:val="18"/>
                <w:lang w:eastAsia="en-AU"/>
              </w:rPr>
            </w:pPr>
            <w:r w:rsidRPr="004B2FCF">
              <w:rPr>
                <w:rFonts w:ascii="Times New Roman" w:eastAsia="Times New Roman" w:hAnsi="Times New Roman" w:cs="Times New Roman"/>
                <w:color w:val="000000"/>
                <w:sz w:val="18"/>
                <w:szCs w:val="18"/>
                <w:lang w:eastAsia="en-AU"/>
              </w:rPr>
              <w:t>No. of participants</w:t>
            </w:r>
          </w:p>
        </w:tc>
        <w:tc>
          <w:tcPr>
            <w:tcW w:w="1056" w:type="dxa"/>
            <w:vMerge w:val="restart"/>
            <w:tcBorders>
              <w:top w:val="single" w:sz="4" w:space="0" w:color="auto"/>
              <w:left w:val="nil"/>
              <w:right w:val="nil"/>
            </w:tcBorders>
            <w:shd w:val="clear" w:color="auto" w:fill="auto"/>
            <w:noWrap/>
            <w:vAlign w:val="center"/>
          </w:tcPr>
          <w:p w14:paraId="5A42F4BD" w14:textId="77777777" w:rsidR="003A78A0" w:rsidRPr="004B2FCF" w:rsidRDefault="003A78A0" w:rsidP="001427C1">
            <w:pPr>
              <w:spacing w:after="0" w:line="240" w:lineRule="auto"/>
              <w:rPr>
                <w:rFonts w:ascii="Times New Roman" w:eastAsia="Times New Roman" w:hAnsi="Times New Roman" w:cs="Times New Roman"/>
                <w:color w:val="000000"/>
                <w:sz w:val="18"/>
                <w:szCs w:val="18"/>
                <w:lang w:eastAsia="en-AU"/>
              </w:rPr>
            </w:pPr>
            <w:r w:rsidRPr="004B2FCF">
              <w:rPr>
                <w:rFonts w:ascii="Times New Roman" w:eastAsia="Times New Roman" w:hAnsi="Times New Roman" w:cs="Times New Roman"/>
                <w:color w:val="000000"/>
                <w:sz w:val="18"/>
                <w:szCs w:val="18"/>
                <w:lang w:eastAsia="en-AU"/>
              </w:rPr>
              <w:t>% of participants</w:t>
            </w:r>
          </w:p>
        </w:tc>
      </w:tr>
      <w:tr w:rsidR="003A78A0" w:rsidRPr="004B2FCF" w14:paraId="6CC63F53" w14:textId="77777777" w:rsidTr="001427C1">
        <w:trPr>
          <w:trHeight w:val="288"/>
        </w:trPr>
        <w:tc>
          <w:tcPr>
            <w:tcW w:w="934" w:type="dxa"/>
            <w:tcBorders>
              <w:top w:val="single" w:sz="4" w:space="0" w:color="auto"/>
              <w:left w:val="nil"/>
              <w:bottom w:val="single" w:sz="4" w:space="0" w:color="auto"/>
              <w:right w:val="nil"/>
            </w:tcBorders>
            <w:shd w:val="clear" w:color="auto" w:fill="auto"/>
            <w:noWrap/>
            <w:vAlign w:val="bottom"/>
            <w:hideMark/>
          </w:tcPr>
          <w:p w14:paraId="6F890234" w14:textId="41F0AE50" w:rsidR="003A78A0" w:rsidRPr="00FC07C2" w:rsidRDefault="003A78A0" w:rsidP="001427C1">
            <w:pPr>
              <w:spacing w:after="0" w:line="240" w:lineRule="auto"/>
              <w:rPr>
                <w:rFonts w:ascii="Times New Roman" w:eastAsia="Times New Roman" w:hAnsi="Times New Roman" w:cs="Times New Roman"/>
                <w:sz w:val="18"/>
                <w:szCs w:val="18"/>
                <w:lang w:eastAsia="en-AU"/>
              </w:rPr>
            </w:pPr>
          </w:p>
        </w:tc>
        <w:tc>
          <w:tcPr>
            <w:tcW w:w="1039" w:type="dxa"/>
            <w:tcBorders>
              <w:top w:val="single" w:sz="4" w:space="0" w:color="auto"/>
              <w:left w:val="nil"/>
              <w:bottom w:val="single" w:sz="4" w:space="0" w:color="auto"/>
              <w:right w:val="nil"/>
            </w:tcBorders>
            <w:shd w:val="clear" w:color="auto" w:fill="auto"/>
            <w:noWrap/>
            <w:vAlign w:val="bottom"/>
            <w:hideMark/>
          </w:tcPr>
          <w:p w14:paraId="76266D90" w14:textId="77777777" w:rsidR="003A78A0" w:rsidRPr="00FC07C2"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p</w:t>
            </w:r>
            <w:r w:rsidRPr="004B2FCF">
              <w:rPr>
                <w:rFonts w:ascii="Times New Roman" w:eastAsia="Times New Roman" w:hAnsi="Times New Roman" w:cs="Times New Roman"/>
                <w:color w:val="000000"/>
                <w:sz w:val="18"/>
                <w:szCs w:val="18"/>
                <w:lang w:eastAsia="en-AU"/>
              </w:rPr>
              <w:t>arental divorce</w:t>
            </w:r>
          </w:p>
        </w:tc>
        <w:tc>
          <w:tcPr>
            <w:tcW w:w="1003" w:type="dxa"/>
            <w:tcBorders>
              <w:top w:val="single" w:sz="4" w:space="0" w:color="auto"/>
              <w:left w:val="nil"/>
              <w:bottom w:val="single" w:sz="4" w:space="0" w:color="auto"/>
              <w:right w:val="nil"/>
            </w:tcBorders>
            <w:shd w:val="clear" w:color="auto" w:fill="auto"/>
            <w:noWrap/>
            <w:vAlign w:val="bottom"/>
            <w:hideMark/>
          </w:tcPr>
          <w:p w14:paraId="3B462413" w14:textId="77777777" w:rsidR="003A78A0" w:rsidRPr="00FC07C2"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p</w:t>
            </w:r>
            <w:r w:rsidRPr="004B2FCF">
              <w:rPr>
                <w:rFonts w:ascii="Times New Roman" w:eastAsia="Times New Roman" w:hAnsi="Times New Roman" w:cs="Times New Roman"/>
                <w:color w:val="000000"/>
                <w:sz w:val="18"/>
                <w:szCs w:val="18"/>
                <w:lang w:eastAsia="en-AU"/>
              </w:rPr>
              <w:t>arental education</w:t>
            </w:r>
          </w:p>
        </w:tc>
        <w:tc>
          <w:tcPr>
            <w:tcW w:w="1002" w:type="dxa"/>
            <w:tcBorders>
              <w:top w:val="single" w:sz="4" w:space="0" w:color="auto"/>
              <w:left w:val="nil"/>
              <w:bottom w:val="single" w:sz="4" w:space="0" w:color="auto"/>
              <w:right w:val="nil"/>
            </w:tcBorders>
            <w:shd w:val="clear" w:color="auto" w:fill="auto"/>
            <w:noWrap/>
            <w:vAlign w:val="bottom"/>
            <w:hideMark/>
          </w:tcPr>
          <w:p w14:paraId="0CE2C300" w14:textId="77777777" w:rsidR="003A78A0" w:rsidRPr="00FC07C2"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p</w:t>
            </w:r>
            <w:r w:rsidRPr="004B2FCF">
              <w:rPr>
                <w:rFonts w:ascii="Times New Roman" w:eastAsia="Times New Roman" w:hAnsi="Times New Roman" w:cs="Times New Roman"/>
                <w:color w:val="000000"/>
                <w:sz w:val="18"/>
                <w:szCs w:val="18"/>
                <w:lang w:eastAsia="en-AU"/>
              </w:rPr>
              <w:t>arental smoking</w:t>
            </w:r>
          </w:p>
        </w:tc>
        <w:tc>
          <w:tcPr>
            <w:tcW w:w="723" w:type="dxa"/>
            <w:tcBorders>
              <w:top w:val="single" w:sz="4" w:space="0" w:color="auto"/>
              <w:left w:val="nil"/>
              <w:bottom w:val="single" w:sz="4" w:space="0" w:color="auto"/>
              <w:right w:val="nil"/>
            </w:tcBorders>
            <w:shd w:val="clear" w:color="auto" w:fill="D0CECE" w:themeFill="background2" w:themeFillShade="E6"/>
            <w:noWrap/>
            <w:vAlign w:val="bottom"/>
            <w:hideMark/>
          </w:tcPr>
          <w:p w14:paraId="725F7F29" w14:textId="77777777" w:rsidR="003A78A0" w:rsidRPr="004B2FCF"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w</w:t>
            </w:r>
            <w:r w:rsidRPr="004B2FCF">
              <w:rPr>
                <w:rFonts w:ascii="Times New Roman" w:eastAsia="Times New Roman" w:hAnsi="Times New Roman" w:cs="Times New Roman"/>
                <w:color w:val="000000"/>
                <w:sz w:val="18"/>
                <w:szCs w:val="18"/>
                <w:lang w:eastAsia="en-AU"/>
              </w:rPr>
              <w:t xml:space="preserve">ave </w:t>
            </w:r>
          </w:p>
          <w:p w14:paraId="549E2F85" w14:textId="77777777" w:rsidR="003A78A0" w:rsidRPr="00FC07C2"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4B2FCF">
              <w:rPr>
                <w:rFonts w:ascii="Times New Roman" w:eastAsia="Times New Roman" w:hAnsi="Times New Roman" w:cs="Times New Roman"/>
                <w:color w:val="000000"/>
                <w:sz w:val="18"/>
                <w:szCs w:val="18"/>
                <w:lang w:eastAsia="en-AU"/>
              </w:rPr>
              <w:t>2</w:t>
            </w:r>
          </w:p>
        </w:tc>
        <w:tc>
          <w:tcPr>
            <w:tcW w:w="723" w:type="dxa"/>
            <w:tcBorders>
              <w:top w:val="single" w:sz="4" w:space="0" w:color="auto"/>
              <w:left w:val="nil"/>
              <w:bottom w:val="single" w:sz="4" w:space="0" w:color="auto"/>
              <w:right w:val="nil"/>
            </w:tcBorders>
            <w:shd w:val="clear" w:color="auto" w:fill="D0CECE" w:themeFill="background2" w:themeFillShade="E6"/>
            <w:noWrap/>
            <w:vAlign w:val="bottom"/>
            <w:hideMark/>
          </w:tcPr>
          <w:p w14:paraId="5391E33F" w14:textId="77777777" w:rsidR="003A78A0" w:rsidRPr="004B2FCF"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w</w:t>
            </w:r>
            <w:r w:rsidRPr="004B2FCF">
              <w:rPr>
                <w:rFonts w:ascii="Times New Roman" w:eastAsia="Times New Roman" w:hAnsi="Times New Roman" w:cs="Times New Roman"/>
                <w:color w:val="000000"/>
                <w:sz w:val="18"/>
                <w:szCs w:val="18"/>
                <w:lang w:eastAsia="en-AU"/>
              </w:rPr>
              <w:t xml:space="preserve">ave </w:t>
            </w:r>
          </w:p>
          <w:p w14:paraId="1EC7D13D" w14:textId="77777777" w:rsidR="003A78A0" w:rsidRPr="00FC07C2"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4B2FCF">
              <w:rPr>
                <w:rFonts w:ascii="Times New Roman" w:eastAsia="Times New Roman" w:hAnsi="Times New Roman" w:cs="Times New Roman"/>
                <w:color w:val="000000"/>
                <w:sz w:val="18"/>
                <w:szCs w:val="18"/>
                <w:lang w:eastAsia="en-AU"/>
              </w:rPr>
              <w:t>3</w:t>
            </w:r>
          </w:p>
        </w:tc>
        <w:tc>
          <w:tcPr>
            <w:tcW w:w="723" w:type="dxa"/>
            <w:tcBorders>
              <w:top w:val="single" w:sz="4" w:space="0" w:color="auto"/>
              <w:left w:val="nil"/>
              <w:bottom w:val="single" w:sz="4" w:space="0" w:color="auto"/>
              <w:right w:val="nil"/>
            </w:tcBorders>
            <w:shd w:val="clear" w:color="auto" w:fill="D0CECE" w:themeFill="background2" w:themeFillShade="E6"/>
            <w:noWrap/>
            <w:vAlign w:val="bottom"/>
            <w:hideMark/>
          </w:tcPr>
          <w:p w14:paraId="72B2D378" w14:textId="77777777" w:rsidR="003A78A0" w:rsidRPr="004B2FCF"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w</w:t>
            </w:r>
            <w:r w:rsidRPr="004B2FCF">
              <w:rPr>
                <w:rFonts w:ascii="Times New Roman" w:eastAsia="Times New Roman" w:hAnsi="Times New Roman" w:cs="Times New Roman"/>
                <w:color w:val="000000"/>
                <w:sz w:val="18"/>
                <w:szCs w:val="18"/>
                <w:lang w:eastAsia="en-AU"/>
              </w:rPr>
              <w:t xml:space="preserve">ave </w:t>
            </w:r>
          </w:p>
          <w:p w14:paraId="51679948" w14:textId="77777777" w:rsidR="003A78A0" w:rsidRPr="00FC07C2"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4B2FCF">
              <w:rPr>
                <w:rFonts w:ascii="Times New Roman" w:eastAsia="Times New Roman" w:hAnsi="Times New Roman" w:cs="Times New Roman"/>
                <w:color w:val="000000"/>
                <w:sz w:val="18"/>
                <w:szCs w:val="18"/>
                <w:lang w:eastAsia="en-AU"/>
              </w:rPr>
              <w:t>4</w:t>
            </w:r>
          </w:p>
        </w:tc>
        <w:tc>
          <w:tcPr>
            <w:tcW w:w="723" w:type="dxa"/>
            <w:tcBorders>
              <w:top w:val="single" w:sz="4" w:space="0" w:color="auto"/>
              <w:left w:val="nil"/>
              <w:bottom w:val="single" w:sz="4" w:space="0" w:color="auto"/>
              <w:right w:val="nil"/>
            </w:tcBorders>
            <w:shd w:val="clear" w:color="auto" w:fill="D0CECE" w:themeFill="background2" w:themeFillShade="E6"/>
            <w:noWrap/>
            <w:vAlign w:val="bottom"/>
            <w:hideMark/>
          </w:tcPr>
          <w:p w14:paraId="0E702E35" w14:textId="77777777" w:rsidR="003A78A0" w:rsidRPr="004B2FCF"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w</w:t>
            </w:r>
            <w:r w:rsidRPr="004B2FCF">
              <w:rPr>
                <w:rFonts w:ascii="Times New Roman" w:eastAsia="Times New Roman" w:hAnsi="Times New Roman" w:cs="Times New Roman"/>
                <w:color w:val="000000"/>
                <w:sz w:val="18"/>
                <w:szCs w:val="18"/>
                <w:lang w:eastAsia="en-AU"/>
              </w:rPr>
              <w:t xml:space="preserve">ave </w:t>
            </w:r>
          </w:p>
          <w:p w14:paraId="00A972F0" w14:textId="77777777" w:rsidR="003A78A0" w:rsidRPr="00FC07C2"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4B2FCF">
              <w:rPr>
                <w:rFonts w:ascii="Times New Roman" w:eastAsia="Times New Roman" w:hAnsi="Times New Roman" w:cs="Times New Roman"/>
                <w:color w:val="000000"/>
                <w:sz w:val="18"/>
                <w:szCs w:val="18"/>
                <w:lang w:eastAsia="en-AU"/>
              </w:rPr>
              <w:t>5</w:t>
            </w:r>
          </w:p>
        </w:tc>
        <w:tc>
          <w:tcPr>
            <w:tcW w:w="935" w:type="dxa"/>
            <w:tcBorders>
              <w:top w:val="single" w:sz="4" w:space="0" w:color="auto"/>
              <w:left w:val="nil"/>
              <w:bottom w:val="single" w:sz="4" w:space="0" w:color="auto"/>
              <w:right w:val="nil"/>
            </w:tcBorders>
            <w:shd w:val="clear" w:color="auto" w:fill="D0CECE" w:themeFill="background2" w:themeFillShade="E6"/>
            <w:noWrap/>
            <w:vAlign w:val="bottom"/>
            <w:hideMark/>
          </w:tcPr>
          <w:p w14:paraId="7FAAFFD4" w14:textId="77777777" w:rsidR="003A78A0" w:rsidRPr="004B2FCF"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w</w:t>
            </w:r>
            <w:r w:rsidRPr="004B2FCF">
              <w:rPr>
                <w:rFonts w:ascii="Times New Roman" w:eastAsia="Times New Roman" w:hAnsi="Times New Roman" w:cs="Times New Roman"/>
                <w:color w:val="000000"/>
                <w:sz w:val="18"/>
                <w:szCs w:val="18"/>
                <w:lang w:eastAsia="en-AU"/>
              </w:rPr>
              <w:t xml:space="preserve">ave </w:t>
            </w:r>
          </w:p>
          <w:p w14:paraId="5E257362" w14:textId="77777777" w:rsidR="003A78A0" w:rsidRPr="00FC07C2"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4B2FCF">
              <w:rPr>
                <w:rFonts w:ascii="Times New Roman" w:eastAsia="Times New Roman" w:hAnsi="Times New Roman" w:cs="Times New Roman"/>
                <w:color w:val="000000"/>
                <w:sz w:val="18"/>
                <w:szCs w:val="18"/>
                <w:lang w:eastAsia="en-AU"/>
              </w:rPr>
              <w:t>6</w:t>
            </w:r>
          </w:p>
        </w:tc>
        <w:tc>
          <w:tcPr>
            <w:tcW w:w="723" w:type="dxa"/>
            <w:tcBorders>
              <w:top w:val="single" w:sz="4" w:space="0" w:color="auto"/>
              <w:left w:val="nil"/>
              <w:bottom w:val="single" w:sz="4" w:space="0" w:color="auto"/>
              <w:right w:val="nil"/>
            </w:tcBorders>
            <w:shd w:val="clear" w:color="auto" w:fill="D0CECE" w:themeFill="background2" w:themeFillShade="E6"/>
            <w:noWrap/>
            <w:vAlign w:val="bottom"/>
            <w:hideMark/>
          </w:tcPr>
          <w:p w14:paraId="5DC85649" w14:textId="77777777" w:rsidR="003A78A0" w:rsidRPr="004B2FCF"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w</w:t>
            </w:r>
            <w:r w:rsidRPr="004B2FCF">
              <w:rPr>
                <w:rFonts w:ascii="Times New Roman" w:eastAsia="Times New Roman" w:hAnsi="Times New Roman" w:cs="Times New Roman"/>
                <w:color w:val="000000"/>
                <w:sz w:val="18"/>
                <w:szCs w:val="18"/>
                <w:lang w:eastAsia="en-AU"/>
              </w:rPr>
              <w:t xml:space="preserve">ave </w:t>
            </w:r>
          </w:p>
          <w:p w14:paraId="69A306A2" w14:textId="77777777" w:rsidR="003A78A0" w:rsidRPr="00FC07C2"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4B2FCF">
              <w:rPr>
                <w:rFonts w:ascii="Times New Roman" w:eastAsia="Times New Roman" w:hAnsi="Times New Roman" w:cs="Times New Roman"/>
                <w:color w:val="000000"/>
                <w:sz w:val="18"/>
                <w:szCs w:val="18"/>
                <w:lang w:eastAsia="en-AU"/>
              </w:rPr>
              <w:t>7</w:t>
            </w:r>
            <w:r>
              <w:rPr>
                <w:rFonts w:ascii="Times New Roman" w:eastAsia="Times New Roman" w:hAnsi="Times New Roman" w:cs="Times New Roman"/>
                <w:color w:val="000000"/>
                <w:sz w:val="18"/>
                <w:szCs w:val="18"/>
                <w:lang w:eastAsia="en-AU"/>
              </w:rPr>
              <w:t>*</w:t>
            </w:r>
          </w:p>
        </w:tc>
        <w:tc>
          <w:tcPr>
            <w:tcW w:w="935" w:type="dxa"/>
            <w:tcBorders>
              <w:top w:val="single" w:sz="4" w:space="0" w:color="auto"/>
              <w:left w:val="nil"/>
              <w:bottom w:val="single" w:sz="4" w:space="0" w:color="auto"/>
              <w:right w:val="nil"/>
            </w:tcBorders>
            <w:shd w:val="clear" w:color="auto" w:fill="auto"/>
            <w:noWrap/>
            <w:vAlign w:val="bottom"/>
            <w:hideMark/>
          </w:tcPr>
          <w:p w14:paraId="2E426612" w14:textId="77777777" w:rsidR="003A78A0" w:rsidRPr="00FC07C2"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4B2FCF">
              <w:rPr>
                <w:rFonts w:ascii="Times New Roman" w:eastAsia="Times New Roman" w:hAnsi="Times New Roman" w:cs="Times New Roman"/>
                <w:color w:val="000000"/>
                <w:sz w:val="18"/>
                <w:szCs w:val="18"/>
                <w:lang w:eastAsia="en-AU"/>
              </w:rPr>
              <w:t>NEET</w:t>
            </w:r>
            <w:r>
              <w:rPr>
                <w:rFonts w:ascii="Times New Roman" w:eastAsia="Times New Roman" w:hAnsi="Times New Roman" w:cs="Times New Roman"/>
                <w:color w:val="000000"/>
                <w:sz w:val="18"/>
                <w:szCs w:val="18"/>
                <w:lang w:eastAsia="en-AU"/>
              </w:rPr>
              <w:t xml:space="preserve"> </w:t>
            </w:r>
            <w:r w:rsidRPr="004B2FCF">
              <w:rPr>
                <w:rFonts w:ascii="Times New Roman" w:eastAsia="Times New Roman" w:hAnsi="Times New Roman" w:cs="Times New Roman"/>
                <w:color w:val="000000"/>
                <w:sz w:val="18"/>
                <w:szCs w:val="18"/>
                <w:lang w:eastAsia="en-AU"/>
              </w:rPr>
              <w:t>wave 7</w:t>
            </w:r>
          </w:p>
        </w:tc>
        <w:tc>
          <w:tcPr>
            <w:tcW w:w="935" w:type="dxa"/>
            <w:tcBorders>
              <w:top w:val="single" w:sz="4" w:space="0" w:color="auto"/>
              <w:left w:val="nil"/>
              <w:bottom w:val="single" w:sz="4" w:space="0" w:color="auto"/>
              <w:right w:val="nil"/>
            </w:tcBorders>
            <w:shd w:val="clear" w:color="auto" w:fill="auto"/>
            <w:noWrap/>
            <w:vAlign w:val="bottom"/>
            <w:hideMark/>
          </w:tcPr>
          <w:p w14:paraId="4452859F" w14:textId="58F4483D" w:rsidR="003A78A0" w:rsidRPr="00FC07C2"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4B2FCF">
              <w:rPr>
                <w:rFonts w:ascii="Times New Roman" w:eastAsia="Times New Roman" w:hAnsi="Times New Roman" w:cs="Times New Roman"/>
                <w:color w:val="000000"/>
                <w:sz w:val="18"/>
                <w:szCs w:val="18"/>
                <w:lang w:eastAsia="en-AU"/>
              </w:rPr>
              <w:t>NEET</w:t>
            </w:r>
            <w:r w:rsidR="00C71ECF">
              <w:rPr>
                <w:rFonts w:ascii="Times New Roman" w:eastAsia="Times New Roman" w:hAnsi="Times New Roman" w:cs="Times New Roman"/>
                <w:color w:val="000000"/>
                <w:sz w:val="18"/>
                <w:szCs w:val="18"/>
                <w:lang w:eastAsia="en-AU"/>
              </w:rPr>
              <w:t xml:space="preserve"> </w:t>
            </w:r>
            <w:r w:rsidRPr="004B2FCF">
              <w:rPr>
                <w:rFonts w:ascii="Times New Roman" w:eastAsia="Times New Roman" w:hAnsi="Times New Roman" w:cs="Times New Roman"/>
                <w:color w:val="000000"/>
                <w:sz w:val="18"/>
                <w:szCs w:val="18"/>
                <w:lang w:eastAsia="en-AU"/>
              </w:rPr>
              <w:t xml:space="preserve"> </w:t>
            </w:r>
            <w:r>
              <w:rPr>
                <w:rFonts w:ascii="Times New Roman" w:eastAsia="Times New Roman" w:hAnsi="Times New Roman" w:cs="Times New Roman"/>
                <w:color w:val="000000"/>
                <w:sz w:val="18"/>
                <w:szCs w:val="18"/>
                <w:lang w:eastAsia="en-AU"/>
              </w:rPr>
              <w:t xml:space="preserve"> </w:t>
            </w:r>
            <w:r w:rsidRPr="004B2FCF">
              <w:rPr>
                <w:rFonts w:ascii="Times New Roman" w:eastAsia="Times New Roman" w:hAnsi="Times New Roman" w:cs="Times New Roman"/>
                <w:color w:val="000000"/>
                <w:sz w:val="18"/>
                <w:szCs w:val="18"/>
                <w:lang w:eastAsia="en-AU"/>
              </w:rPr>
              <w:t>wave 8</w:t>
            </w:r>
          </w:p>
        </w:tc>
        <w:tc>
          <w:tcPr>
            <w:tcW w:w="1056" w:type="dxa"/>
            <w:vMerge/>
            <w:tcBorders>
              <w:left w:val="nil"/>
              <w:bottom w:val="single" w:sz="4" w:space="0" w:color="auto"/>
              <w:right w:val="nil"/>
            </w:tcBorders>
            <w:shd w:val="clear" w:color="auto" w:fill="auto"/>
            <w:noWrap/>
            <w:vAlign w:val="bottom"/>
            <w:hideMark/>
          </w:tcPr>
          <w:p w14:paraId="2CDD10BC"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p>
        </w:tc>
        <w:tc>
          <w:tcPr>
            <w:tcW w:w="1056" w:type="dxa"/>
            <w:vMerge/>
            <w:tcBorders>
              <w:left w:val="nil"/>
              <w:bottom w:val="single" w:sz="4" w:space="0" w:color="auto"/>
              <w:right w:val="nil"/>
            </w:tcBorders>
            <w:shd w:val="clear" w:color="auto" w:fill="auto"/>
            <w:noWrap/>
            <w:vAlign w:val="bottom"/>
            <w:hideMark/>
          </w:tcPr>
          <w:p w14:paraId="37D7CC52"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p>
        </w:tc>
      </w:tr>
      <w:tr w:rsidR="003A78A0" w:rsidRPr="004B2FCF" w14:paraId="0872CCAE" w14:textId="77777777" w:rsidTr="001427C1">
        <w:trPr>
          <w:trHeight w:val="288"/>
        </w:trPr>
        <w:tc>
          <w:tcPr>
            <w:tcW w:w="934" w:type="dxa"/>
            <w:tcBorders>
              <w:top w:val="single" w:sz="4" w:space="0" w:color="auto"/>
              <w:left w:val="nil"/>
              <w:bottom w:val="nil"/>
              <w:right w:val="nil"/>
            </w:tcBorders>
            <w:shd w:val="clear" w:color="auto" w:fill="auto"/>
            <w:noWrap/>
            <w:vAlign w:val="bottom"/>
            <w:hideMark/>
          </w:tcPr>
          <w:p w14:paraId="0C7855AE"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w:t>
            </w:r>
          </w:p>
        </w:tc>
        <w:tc>
          <w:tcPr>
            <w:tcW w:w="1039" w:type="dxa"/>
            <w:tcBorders>
              <w:top w:val="single" w:sz="4" w:space="0" w:color="auto"/>
              <w:left w:val="nil"/>
              <w:bottom w:val="nil"/>
              <w:right w:val="nil"/>
            </w:tcBorders>
            <w:shd w:val="clear" w:color="auto" w:fill="auto"/>
            <w:noWrap/>
            <w:vAlign w:val="bottom"/>
            <w:hideMark/>
          </w:tcPr>
          <w:p w14:paraId="7F7BB7DE"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single" w:sz="4" w:space="0" w:color="auto"/>
              <w:left w:val="nil"/>
              <w:bottom w:val="nil"/>
              <w:right w:val="nil"/>
            </w:tcBorders>
            <w:shd w:val="clear" w:color="auto" w:fill="auto"/>
            <w:noWrap/>
            <w:vAlign w:val="bottom"/>
            <w:hideMark/>
          </w:tcPr>
          <w:p w14:paraId="4849C0AD"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single" w:sz="4" w:space="0" w:color="auto"/>
              <w:left w:val="nil"/>
              <w:bottom w:val="nil"/>
              <w:right w:val="nil"/>
            </w:tcBorders>
            <w:shd w:val="clear" w:color="auto" w:fill="auto"/>
            <w:noWrap/>
            <w:vAlign w:val="bottom"/>
            <w:hideMark/>
          </w:tcPr>
          <w:p w14:paraId="50717E9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single" w:sz="4" w:space="0" w:color="auto"/>
              <w:left w:val="nil"/>
              <w:bottom w:val="nil"/>
              <w:right w:val="nil"/>
            </w:tcBorders>
            <w:shd w:val="clear" w:color="auto" w:fill="D0CECE" w:themeFill="background2" w:themeFillShade="E6"/>
            <w:noWrap/>
            <w:vAlign w:val="bottom"/>
            <w:hideMark/>
          </w:tcPr>
          <w:p w14:paraId="2D126D94"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single" w:sz="4" w:space="0" w:color="auto"/>
              <w:left w:val="nil"/>
              <w:bottom w:val="nil"/>
              <w:right w:val="nil"/>
            </w:tcBorders>
            <w:shd w:val="clear" w:color="auto" w:fill="D0CECE" w:themeFill="background2" w:themeFillShade="E6"/>
            <w:noWrap/>
            <w:vAlign w:val="bottom"/>
            <w:hideMark/>
          </w:tcPr>
          <w:p w14:paraId="370290D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single" w:sz="4" w:space="0" w:color="auto"/>
              <w:left w:val="nil"/>
              <w:bottom w:val="nil"/>
              <w:right w:val="nil"/>
            </w:tcBorders>
            <w:shd w:val="clear" w:color="auto" w:fill="D0CECE" w:themeFill="background2" w:themeFillShade="E6"/>
            <w:noWrap/>
            <w:vAlign w:val="bottom"/>
            <w:hideMark/>
          </w:tcPr>
          <w:p w14:paraId="787C8723"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single" w:sz="4" w:space="0" w:color="auto"/>
              <w:left w:val="nil"/>
              <w:bottom w:val="nil"/>
              <w:right w:val="nil"/>
            </w:tcBorders>
            <w:shd w:val="clear" w:color="auto" w:fill="D0CECE" w:themeFill="background2" w:themeFillShade="E6"/>
            <w:noWrap/>
            <w:vAlign w:val="bottom"/>
            <w:hideMark/>
          </w:tcPr>
          <w:p w14:paraId="5C59388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single" w:sz="4" w:space="0" w:color="auto"/>
              <w:left w:val="nil"/>
              <w:bottom w:val="nil"/>
              <w:right w:val="nil"/>
            </w:tcBorders>
            <w:shd w:val="clear" w:color="auto" w:fill="D0CECE" w:themeFill="background2" w:themeFillShade="E6"/>
            <w:noWrap/>
            <w:vAlign w:val="bottom"/>
            <w:hideMark/>
          </w:tcPr>
          <w:p w14:paraId="65DAAC1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single" w:sz="4" w:space="0" w:color="auto"/>
              <w:left w:val="nil"/>
              <w:bottom w:val="nil"/>
              <w:right w:val="nil"/>
            </w:tcBorders>
            <w:shd w:val="clear" w:color="auto" w:fill="D0CECE" w:themeFill="background2" w:themeFillShade="E6"/>
            <w:noWrap/>
            <w:vAlign w:val="bottom"/>
            <w:hideMark/>
          </w:tcPr>
          <w:p w14:paraId="1109FEA0"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single" w:sz="4" w:space="0" w:color="auto"/>
              <w:left w:val="nil"/>
              <w:bottom w:val="nil"/>
              <w:right w:val="nil"/>
            </w:tcBorders>
            <w:shd w:val="clear" w:color="auto" w:fill="auto"/>
            <w:noWrap/>
            <w:vAlign w:val="bottom"/>
            <w:hideMark/>
          </w:tcPr>
          <w:p w14:paraId="477A000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single" w:sz="4" w:space="0" w:color="auto"/>
              <w:left w:val="nil"/>
              <w:bottom w:val="nil"/>
              <w:right w:val="nil"/>
            </w:tcBorders>
            <w:shd w:val="clear" w:color="auto" w:fill="auto"/>
            <w:noWrap/>
            <w:vAlign w:val="bottom"/>
            <w:hideMark/>
          </w:tcPr>
          <w:p w14:paraId="2E605727"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56" w:type="dxa"/>
            <w:tcBorders>
              <w:top w:val="single" w:sz="4" w:space="0" w:color="auto"/>
              <w:left w:val="nil"/>
              <w:bottom w:val="nil"/>
              <w:right w:val="nil"/>
            </w:tcBorders>
            <w:shd w:val="clear" w:color="auto" w:fill="auto"/>
            <w:noWrap/>
            <w:vAlign w:val="bottom"/>
            <w:hideMark/>
          </w:tcPr>
          <w:p w14:paraId="40FC2CA3"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861</w:t>
            </w:r>
          </w:p>
        </w:tc>
        <w:tc>
          <w:tcPr>
            <w:tcW w:w="1056" w:type="dxa"/>
            <w:tcBorders>
              <w:top w:val="single" w:sz="4" w:space="0" w:color="auto"/>
              <w:left w:val="nil"/>
              <w:bottom w:val="nil"/>
              <w:right w:val="nil"/>
            </w:tcBorders>
            <w:shd w:val="clear" w:color="auto" w:fill="auto"/>
            <w:noWrap/>
            <w:vAlign w:val="bottom"/>
            <w:hideMark/>
          </w:tcPr>
          <w:p w14:paraId="25494F45"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44.4</w:t>
            </w:r>
          </w:p>
        </w:tc>
      </w:tr>
      <w:tr w:rsidR="003A78A0" w:rsidRPr="004B2FCF" w14:paraId="0712DDD7" w14:textId="77777777" w:rsidTr="001427C1">
        <w:trPr>
          <w:trHeight w:val="288"/>
        </w:trPr>
        <w:tc>
          <w:tcPr>
            <w:tcW w:w="934" w:type="dxa"/>
            <w:tcBorders>
              <w:top w:val="nil"/>
              <w:left w:val="nil"/>
              <w:bottom w:val="nil"/>
              <w:right w:val="nil"/>
            </w:tcBorders>
            <w:shd w:val="clear" w:color="auto" w:fill="auto"/>
            <w:noWrap/>
            <w:vAlign w:val="bottom"/>
            <w:hideMark/>
          </w:tcPr>
          <w:p w14:paraId="3722F50C"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2</w:t>
            </w:r>
          </w:p>
        </w:tc>
        <w:tc>
          <w:tcPr>
            <w:tcW w:w="1039" w:type="dxa"/>
            <w:tcBorders>
              <w:top w:val="nil"/>
              <w:left w:val="nil"/>
              <w:bottom w:val="nil"/>
              <w:right w:val="nil"/>
            </w:tcBorders>
            <w:shd w:val="clear" w:color="auto" w:fill="auto"/>
            <w:noWrap/>
            <w:vAlign w:val="bottom"/>
            <w:hideMark/>
          </w:tcPr>
          <w:p w14:paraId="531F8BEC"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7C47D045"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6A0DEAB7"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32F24DDE"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14A1F9E5"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24FC7B2B"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050DE436"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D0CECE" w:themeFill="background2" w:themeFillShade="E6"/>
            <w:noWrap/>
            <w:vAlign w:val="bottom"/>
            <w:hideMark/>
          </w:tcPr>
          <w:p w14:paraId="00F898F4"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eastAsia="Times New Roman" w:hAnsi="Times New Roman" w:cs="Times New Roman"/>
                <w:color w:val="000000"/>
                <w:sz w:val="18"/>
                <w:szCs w:val="18"/>
                <w:lang w:eastAsia="en-AU"/>
              </w:rPr>
              <w:t>40</w:t>
            </w:r>
          </w:p>
        </w:tc>
        <w:tc>
          <w:tcPr>
            <w:tcW w:w="723" w:type="dxa"/>
            <w:tcBorders>
              <w:top w:val="nil"/>
              <w:left w:val="nil"/>
              <w:bottom w:val="nil"/>
              <w:right w:val="nil"/>
            </w:tcBorders>
            <w:shd w:val="clear" w:color="auto" w:fill="D0CECE" w:themeFill="background2" w:themeFillShade="E6"/>
            <w:noWrap/>
            <w:vAlign w:val="bottom"/>
            <w:hideMark/>
          </w:tcPr>
          <w:p w14:paraId="5C1077FE"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7ED843AE"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49A971E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56" w:type="dxa"/>
            <w:tcBorders>
              <w:top w:val="nil"/>
              <w:left w:val="nil"/>
              <w:bottom w:val="nil"/>
              <w:right w:val="nil"/>
            </w:tcBorders>
            <w:shd w:val="clear" w:color="auto" w:fill="auto"/>
            <w:noWrap/>
            <w:vAlign w:val="bottom"/>
            <w:hideMark/>
          </w:tcPr>
          <w:p w14:paraId="0483A953"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77</w:t>
            </w:r>
          </w:p>
        </w:tc>
        <w:tc>
          <w:tcPr>
            <w:tcW w:w="1056" w:type="dxa"/>
            <w:tcBorders>
              <w:top w:val="nil"/>
              <w:left w:val="nil"/>
              <w:bottom w:val="nil"/>
              <w:right w:val="nil"/>
            </w:tcBorders>
            <w:shd w:val="clear" w:color="auto" w:fill="auto"/>
            <w:noWrap/>
            <w:vAlign w:val="bottom"/>
            <w:hideMark/>
          </w:tcPr>
          <w:p w14:paraId="4A039909"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4.0</w:t>
            </w:r>
          </w:p>
        </w:tc>
      </w:tr>
      <w:tr w:rsidR="003A78A0" w:rsidRPr="004B2FCF" w14:paraId="14D8447D" w14:textId="77777777" w:rsidTr="001427C1">
        <w:trPr>
          <w:trHeight w:val="288"/>
        </w:trPr>
        <w:tc>
          <w:tcPr>
            <w:tcW w:w="934" w:type="dxa"/>
            <w:tcBorders>
              <w:top w:val="nil"/>
              <w:left w:val="nil"/>
              <w:bottom w:val="nil"/>
              <w:right w:val="nil"/>
            </w:tcBorders>
            <w:shd w:val="clear" w:color="auto" w:fill="auto"/>
            <w:noWrap/>
            <w:vAlign w:val="bottom"/>
            <w:hideMark/>
          </w:tcPr>
          <w:p w14:paraId="79D54656"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3</w:t>
            </w:r>
          </w:p>
        </w:tc>
        <w:tc>
          <w:tcPr>
            <w:tcW w:w="1039" w:type="dxa"/>
            <w:tcBorders>
              <w:top w:val="nil"/>
              <w:left w:val="nil"/>
              <w:bottom w:val="nil"/>
              <w:right w:val="nil"/>
            </w:tcBorders>
            <w:shd w:val="clear" w:color="auto" w:fill="auto"/>
            <w:noWrap/>
            <w:vAlign w:val="bottom"/>
            <w:hideMark/>
          </w:tcPr>
          <w:p w14:paraId="05F84B28" w14:textId="77777777" w:rsidR="003A78A0" w:rsidRPr="00F011C4" w:rsidRDefault="003A78A0" w:rsidP="001427C1">
            <w:pPr>
              <w:spacing w:after="0"/>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2167DF07"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28E3CA70"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45D9FBA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56</w:t>
            </w:r>
          </w:p>
        </w:tc>
        <w:tc>
          <w:tcPr>
            <w:tcW w:w="723" w:type="dxa"/>
            <w:tcBorders>
              <w:top w:val="nil"/>
              <w:left w:val="nil"/>
              <w:bottom w:val="nil"/>
              <w:right w:val="nil"/>
            </w:tcBorders>
            <w:shd w:val="clear" w:color="auto" w:fill="D0CECE" w:themeFill="background2" w:themeFillShade="E6"/>
            <w:noWrap/>
            <w:vAlign w:val="bottom"/>
            <w:hideMark/>
          </w:tcPr>
          <w:p w14:paraId="56994FF9"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529DF6C5"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1110D250"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D0CECE" w:themeFill="background2" w:themeFillShade="E6"/>
            <w:noWrap/>
            <w:vAlign w:val="bottom"/>
            <w:hideMark/>
          </w:tcPr>
          <w:p w14:paraId="4D610C5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1F247307"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545D9734"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257E808E"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56" w:type="dxa"/>
            <w:tcBorders>
              <w:top w:val="nil"/>
              <w:left w:val="nil"/>
              <w:bottom w:val="nil"/>
              <w:right w:val="nil"/>
            </w:tcBorders>
            <w:shd w:val="clear" w:color="auto" w:fill="auto"/>
            <w:noWrap/>
            <w:vAlign w:val="bottom"/>
            <w:hideMark/>
          </w:tcPr>
          <w:p w14:paraId="01169930"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74</w:t>
            </w:r>
          </w:p>
        </w:tc>
        <w:tc>
          <w:tcPr>
            <w:tcW w:w="1056" w:type="dxa"/>
            <w:tcBorders>
              <w:top w:val="nil"/>
              <w:left w:val="nil"/>
              <w:bottom w:val="nil"/>
              <w:right w:val="nil"/>
            </w:tcBorders>
            <w:shd w:val="clear" w:color="auto" w:fill="auto"/>
            <w:noWrap/>
            <w:vAlign w:val="bottom"/>
            <w:hideMark/>
          </w:tcPr>
          <w:p w14:paraId="5AFF727E"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3.8</w:t>
            </w:r>
          </w:p>
        </w:tc>
      </w:tr>
      <w:tr w:rsidR="003A78A0" w:rsidRPr="004B2FCF" w14:paraId="737AF0CC" w14:textId="77777777" w:rsidTr="001427C1">
        <w:trPr>
          <w:trHeight w:val="288"/>
        </w:trPr>
        <w:tc>
          <w:tcPr>
            <w:tcW w:w="934" w:type="dxa"/>
            <w:tcBorders>
              <w:top w:val="nil"/>
              <w:left w:val="nil"/>
              <w:bottom w:val="nil"/>
              <w:right w:val="nil"/>
            </w:tcBorders>
            <w:shd w:val="clear" w:color="auto" w:fill="auto"/>
            <w:noWrap/>
            <w:vAlign w:val="bottom"/>
            <w:hideMark/>
          </w:tcPr>
          <w:p w14:paraId="47C81FE3"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4</w:t>
            </w:r>
          </w:p>
        </w:tc>
        <w:tc>
          <w:tcPr>
            <w:tcW w:w="1039" w:type="dxa"/>
            <w:tcBorders>
              <w:top w:val="nil"/>
              <w:left w:val="nil"/>
              <w:bottom w:val="nil"/>
              <w:right w:val="nil"/>
            </w:tcBorders>
            <w:shd w:val="clear" w:color="auto" w:fill="auto"/>
            <w:noWrap/>
            <w:vAlign w:val="bottom"/>
            <w:hideMark/>
          </w:tcPr>
          <w:p w14:paraId="637C354F" w14:textId="77777777" w:rsidR="003A78A0" w:rsidRPr="00F011C4" w:rsidRDefault="003A78A0" w:rsidP="001427C1">
            <w:pPr>
              <w:spacing w:after="0"/>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2F15FC7B"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7983B9EB"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4D807843"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549280F9"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136ABA1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00727BF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D0CECE" w:themeFill="background2" w:themeFillShade="E6"/>
            <w:noWrap/>
            <w:vAlign w:val="bottom"/>
            <w:hideMark/>
          </w:tcPr>
          <w:p w14:paraId="430BA57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30D809D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6AFF7911"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65D45ED6" w14:textId="77777777" w:rsidR="003A78A0" w:rsidRPr="005B6B62" w:rsidRDefault="003A78A0" w:rsidP="001427C1">
            <w:pPr>
              <w:spacing w:after="0" w:line="240" w:lineRule="auto"/>
              <w:jc w:val="center"/>
              <w:rPr>
                <w:rFonts w:eastAsia="Times New Roman" w:cs="Times New Roman"/>
                <w:color w:val="000000"/>
                <w:lang w:eastAsia="en-AU"/>
              </w:rPr>
            </w:pPr>
            <w:r w:rsidRPr="005B6B62">
              <w:rPr>
                <w:rFonts w:eastAsia="Times New Roman" w:cs="Times New Roman"/>
                <w:color w:val="000000"/>
                <w:lang w:eastAsia="en-AU"/>
              </w:rPr>
              <w:t>·</w:t>
            </w:r>
          </w:p>
        </w:tc>
        <w:tc>
          <w:tcPr>
            <w:tcW w:w="1056" w:type="dxa"/>
            <w:tcBorders>
              <w:top w:val="nil"/>
              <w:left w:val="nil"/>
              <w:bottom w:val="nil"/>
              <w:right w:val="nil"/>
            </w:tcBorders>
            <w:shd w:val="clear" w:color="auto" w:fill="auto"/>
            <w:noWrap/>
            <w:vAlign w:val="bottom"/>
            <w:hideMark/>
          </w:tcPr>
          <w:p w14:paraId="1F4713AE"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73</w:t>
            </w:r>
          </w:p>
        </w:tc>
        <w:tc>
          <w:tcPr>
            <w:tcW w:w="1056" w:type="dxa"/>
            <w:tcBorders>
              <w:top w:val="nil"/>
              <w:left w:val="nil"/>
              <w:bottom w:val="nil"/>
              <w:right w:val="nil"/>
            </w:tcBorders>
            <w:shd w:val="clear" w:color="auto" w:fill="auto"/>
            <w:noWrap/>
            <w:vAlign w:val="bottom"/>
            <w:hideMark/>
          </w:tcPr>
          <w:p w14:paraId="04CACF2F"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3.8</w:t>
            </w:r>
          </w:p>
        </w:tc>
      </w:tr>
      <w:tr w:rsidR="003A78A0" w:rsidRPr="004B2FCF" w14:paraId="5DEB23FA" w14:textId="77777777" w:rsidTr="001427C1">
        <w:trPr>
          <w:trHeight w:val="288"/>
        </w:trPr>
        <w:tc>
          <w:tcPr>
            <w:tcW w:w="934" w:type="dxa"/>
            <w:tcBorders>
              <w:top w:val="nil"/>
              <w:left w:val="nil"/>
              <w:bottom w:val="nil"/>
              <w:right w:val="nil"/>
            </w:tcBorders>
            <w:shd w:val="clear" w:color="auto" w:fill="auto"/>
            <w:noWrap/>
            <w:vAlign w:val="bottom"/>
            <w:hideMark/>
          </w:tcPr>
          <w:p w14:paraId="4E74C130"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5</w:t>
            </w:r>
          </w:p>
        </w:tc>
        <w:tc>
          <w:tcPr>
            <w:tcW w:w="1039" w:type="dxa"/>
            <w:tcBorders>
              <w:top w:val="nil"/>
              <w:left w:val="nil"/>
              <w:bottom w:val="nil"/>
              <w:right w:val="nil"/>
            </w:tcBorders>
            <w:shd w:val="clear" w:color="auto" w:fill="auto"/>
            <w:noWrap/>
            <w:vAlign w:val="bottom"/>
            <w:hideMark/>
          </w:tcPr>
          <w:p w14:paraId="70242AAC" w14:textId="77777777" w:rsidR="003A78A0" w:rsidRPr="00F011C4" w:rsidRDefault="003A78A0" w:rsidP="001427C1">
            <w:pPr>
              <w:spacing w:after="0"/>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3685F954"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4CBAD445"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366E433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3F158141"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370C6026"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70D15ADB"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D0CECE" w:themeFill="background2" w:themeFillShade="E6"/>
            <w:noWrap/>
            <w:vAlign w:val="bottom"/>
            <w:hideMark/>
          </w:tcPr>
          <w:p w14:paraId="2A978795"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12393B12"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50</w:t>
            </w:r>
          </w:p>
        </w:tc>
        <w:tc>
          <w:tcPr>
            <w:tcW w:w="935" w:type="dxa"/>
            <w:tcBorders>
              <w:top w:val="nil"/>
              <w:left w:val="nil"/>
              <w:bottom w:val="nil"/>
              <w:right w:val="nil"/>
            </w:tcBorders>
            <w:shd w:val="clear" w:color="auto" w:fill="auto"/>
            <w:noWrap/>
            <w:vAlign w:val="bottom"/>
            <w:hideMark/>
          </w:tcPr>
          <w:p w14:paraId="389BD025" w14:textId="77777777" w:rsidR="003A78A0" w:rsidRPr="005B6B62" w:rsidRDefault="003A78A0" w:rsidP="001427C1">
            <w:pPr>
              <w:spacing w:after="0" w:line="240" w:lineRule="auto"/>
              <w:jc w:val="center"/>
              <w:rPr>
                <w:rFonts w:eastAsia="Times New Roman" w:cs="Times New Roman"/>
                <w:color w:val="000000"/>
                <w:lang w:eastAsia="en-AU"/>
              </w:rPr>
            </w:pPr>
            <w:r w:rsidRPr="005B6B62">
              <w:rPr>
                <w:rFonts w:eastAsia="Times New Roman" w:cs="Times New Roman"/>
                <w:color w:val="000000"/>
                <w:lang w:eastAsia="en-AU"/>
              </w:rPr>
              <w:t>·</w:t>
            </w:r>
          </w:p>
        </w:tc>
        <w:tc>
          <w:tcPr>
            <w:tcW w:w="935" w:type="dxa"/>
            <w:tcBorders>
              <w:top w:val="nil"/>
              <w:left w:val="nil"/>
              <w:bottom w:val="nil"/>
              <w:right w:val="nil"/>
            </w:tcBorders>
            <w:shd w:val="clear" w:color="auto" w:fill="auto"/>
            <w:noWrap/>
            <w:vAlign w:val="bottom"/>
            <w:hideMark/>
          </w:tcPr>
          <w:p w14:paraId="4C8CF488" w14:textId="77777777" w:rsidR="003A78A0" w:rsidRPr="005B6B62" w:rsidRDefault="003A78A0" w:rsidP="001427C1">
            <w:pPr>
              <w:spacing w:after="0" w:line="240" w:lineRule="auto"/>
              <w:jc w:val="center"/>
              <w:rPr>
                <w:rFonts w:eastAsia="Times New Roman" w:cs="Times New Roman"/>
                <w:color w:val="000000"/>
                <w:lang w:eastAsia="en-AU"/>
              </w:rPr>
            </w:pPr>
            <w:r w:rsidRPr="005B6B62">
              <w:rPr>
                <w:rFonts w:eastAsia="Times New Roman" w:cs="Times New Roman"/>
                <w:color w:val="000000"/>
                <w:lang w:eastAsia="en-AU"/>
              </w:rPr>
              <w:t>·</w:t>
            </w:r>
          </w:p>
        </w:tc>
        <w:tc>
          <w:tcPr>
            <w:tcW w:w="1056" w:type="dxa"/>
            <w:tcBorders>
              <w:top w:val="nil"/>
              <w:left w:val="nil"/>
              <w:bottom w:val="nil"/>
              <w:right w:val="nil"/>
            </w:tcBorders>
            <w:shd w:val="clear" w:color="auto" w:fill="auto"/>
            <w:noWrap/>
            <w:vAlign w:val="bottom"/>
            <w:hideMark/>
          </w:tcPr>
          <w:p w14:paraId="568DDE1F"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50</w:t>
            </w:r>
          </w:p>
        </w:tc>
        <w:tc>
          <w:tcPr>
            <w:tcW w:w="1056" w:type="dxa"/>
            <w:tcBorders>
              <w:top w:val="nil"/>
              <w:left w:val="nil"/>
              <w:bottom w:val="nil"/>
              <w:right w:val="nil"/>
            </w:tcBorders>
            <w:shd w:val="clear" w:color="auto" w:fill="auto"/>
            <w:noWrap/>
            <w:vAlign w:val="bottom"/>
            <w:hideMark/>
          </w:tcPr>
          <w:p w14:paraId="1B8F2780"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2.6</w:t>
            </w:r>
          </w:p>
        </w:tc>
      </w:tr>
      <w:tr w:rsidR="003A78A0" w:rsidRPr="004B2FCF" w14:paraId="11858894" w14:textId="77777777" w:rsidTr="001427C1">
        <w:trPr>
          <w:trHeight w:val="288"/>
        </w:trPr>
        <w:tc>
          <w:tcPr>
            <w:tcW w:w="934" w:type="dxa"/>
            <w:tcBorders>
              <w:top w:val="nil"/>
              <w:left w:val="nil"/>
              <w:bottom w:val="nil"/>
              <w:right w:val="nil"/>
            </w:tcBorders>
            <w:shd w:val="clear" w:color="auto" w:fill="auto"/>
            <w:noWrap/>
            <w:vAlign w:val="bottom"/>
            <w:hideMark/>
          </w:tcPr>
          <w:p w14:paraId="20D01CCB"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6</w:t>
            </w:r>
          </w:p>
        </w:tc>
        <w:tc>
          <w:tcPr>
            <w:tcW w:w="1039" w:type="dxa"/>
            <w:tcBorders>
              <w:top w:val="nil"/>
              <w:left w:val="nil"/>
              <w:bottom w:val="nil"/>
              <w:right w:val="nil"/>
            </w:tcBorders>
            <w:shd w:val="clear" w:color="auto" w:fill="auto"/>
            <w:noWrap/>
            <w:vAlign w:val="bottom"/>
            <w:hideMark/>
          </w:tcPr>
          <w:p w14:paraId="6AED4B98" w14:textId="77777777" w:rsidR="003A78A0" w:rsidRPr="00F011C4" w:rsidRDefault="003A78A0" w:rsidP="001427C1">
            <w:pPr>
              <w:spacing w:after="0"/>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2C79FAB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5E94C32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0C0FAC9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505D45F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46</w:t>
            </w:r>
          </w:p>
        </w:tc>
        <w:tc>
          <w:tcPr>
            <w:tcW w:w="723" w:type="dxa"/>
            <w:tcBorders>
              <w:top w:val="nil"/>
              <w:left w:val="nil"/>
              <w:bottom w:val="nil"/>
              <w:right w:val="nil"/>
            </w:tcBorders>
            <w:shd w:val="clear" w:color="auto" w:fill="D0CECE" w:themeFill="background2" w:themeFillShade="E6"/>
            <w:noWrap/>
            <w:vAlign w:val="bottom"/>
            <w:hideMark/>
          </w:tcPr>
          <w:p w14:paraId="25521383"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42</w:t>
            </w:r>
          </w:p>
        </w:tc>
        <w:tc>
          <w:tcPr>
            <w:tcW w:w="723" w:type="dxa"/>
            <w:tcBorders>
              <w:top w:val="nil"/>
              <w:left w:val="nil"/>
              <w:bottom w:val="nil"/>
              <w:right w:val="nil"/>
            </w:tcBorders>
            <w:shd w:val="clear" w:color="auto" w:fill="D0CECE" w:themeFill="background2" w:themeFillShade="E6"/>
            <w:noWrap/>
            <w:vAlign w:val="bottom"/>
            <w:hideMark/>
          </w:tcPr>
          <w:p w14:paraId="58C348F4"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45</w:t>
            </w:r>
          </w:p>
        </w:tc>
        <w:tc>
          <w:tcPr>
            <w:tcW w:w="935" w:type="dxa"/>
            <w:tcBorders>
              <w:top w:val="nil"/>
              <w:left w:val="nil"/>
              <w:bottom w:val="nil"/>
              <w:right w:val="nil"/>
            </w:tcBorders>
            <w:shd w:val="clear" w:color="auto" w:fill="D0CECE" w:themeFill="background2" w:themeFillShade="E6"/>
            <w:noWrap/>
            <w:vAlign w:val="bottom"/>
            <w:hideMark/>
          </w:tcPr>
          <w:p w14:paraId="56D2939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44</w:t>
            </w:r>
          </w:p>
        </w:tc>
        <w:tc>
          <w:tcPr>
            <w:tcW w:w="723" w:type="dxa"/>
            <w:tcBorders>
              <w:top w:val="nil"/>
              <w:left w:val="nil"/>
              <w:bottom w:val="nil"/>
              <w:right w:val="nil"/>
            </w:tcBorders>
            <w:shd w:val="clear" w:color="auto" w:fill="D0CECE" w:themeFill="background2" w:themeFillShade="E6"/>
            <w:noWrap/>
            <w:vAlign w:val="bottom"/>
            <w:hideMark/>
          </w:tcPr>
          <w:p w14:paraId="6775686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1E3392C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3B93E30B"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56" w:type="dxa"/>
            <w:tcBorders>
              <w:top w:val="nil"/>
              <w:left w:val="nil"/>
              <w:bottom w:val="nil"/>
              <w:right w:val="nil"/>
            </w:tcBorders>
            <w:shd w:val="clear" w:color="auto" w:fill="auto"/>
            <w:noWrap/>
            <w:vAlign w:val="bottom"/>
            <w:hideMark/>
          </w:tcPr>
          <w:p w14:paraId="337A00A7"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48</w:t>
            </w:r>
          </w:p>
        </w:tc>
        <w:tc>
          <w:tcPr>
            <w:tcW w:w="1056" w:type="dxa"/>
            <w:tcBorders>
              <w:top w:val="nil"/>
              <w:left w:val="nil"/>
              <w:bottom w:val="nil"/>
              <w:right w:val="nil"/>
            </w:tcBorders>
            <w:shd w:val="clear" w:color="auto" w:fill="auto"/>
            <w:noWrap/>
            <w:vAlign w:val="bottom"/>
            <w:hideMark/>
          </w:tcPr>
          <w:p w14:paraId="6A77D078"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2.5</w:t>
            </w:r>
          </w:p>
        </w:tc>
      </w:tr>
      <w:tr w:rsidR="003A78A0" w:rsidRPr="004B2FCF" w14:paraId="1EB585AE" w14:textId="77777777" w:rsidTr="001427C1">
        <w:trPr>
          <w:trHeight w:val="288"/>
        </w:trPr>
        <w:tc>
          <w:tcPr>
            <w:tcW w:w="934" w:type="dxa"/>
            <w:tcBorders>
              <w:top w:val="nil"/>
              <w:left w:val="nil"/>
              <w:bottom w:val="nil"/>
              <w:right w:val="nil"/>
            </w:tcBorders>
            <w:shd w:val="clear" w:color="auto" w:fill="auto"/>
            <w:noWrap/>
            <w:vAlign w:val="bottom"/>
            <w:hideMark/>
          </w:tcPr>
          <w:p w14:paraId="4AD54858"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7</w:t>
            </w:r>
          </w:p>
        </w:tc>
        <w:tc>
          <w:tcPr>
            <w:tcW w:w="1039" w:type="dxa"/>
            <w:tcBorders>
              <w:top w:val="nil"/>
              <w:left w:val="nil"/>
              <w:bottom w:val="nil"/>
              <w:right w:val="nil"/>
            </w:tcBorders>
            <w:shd w:val="clear" w:color="auto" w:fill="auto"/>
            <w:noWrap/>
            <w:vAlign w:val="bottom"/>
            <w:hideMark/>
          </w:tcPr>
          <w:p w14:paraId="734522BF" w14:textId="77777777" w:rsidR="003A78A0" w:rsidRPr="00F011C4" w:rsidRDefault="003A78A0" w:rsidP="001427C1">
            <w:pPr>
              <w:spacing w:after="0"/>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3E52DDDE"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0C165775"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5025D3C2"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5639926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79B2DDA5"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5DEE0DC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20</w:t>
            </w:r>
          </w:p>
        </w:tc>
        <w:tc>
          <w:tcPr>
            <w:tcW w:w="935" w:type="dxa"/>
            <w:tcBorders>
              <w:top w:val="nil"/>
              <w:left w:val="nil"/>
              <w:bottom w:val="nil"/>
              <w:right w:val="nil"/>
            </w:tcBorders>
            <w:shd w:val="clear" w:color="auto" w:fill="D0CECE" w:themeFill="background2" w:themeFillShade="E6"/>
            <w:noWrap/>
            <w:vAlign w:val="bottom"/>
            <w:hideMark/>
          </w:tcPr>
          <w:p w14:paraId="1093A1D4"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16</w:t>
            </w:r>
          </w:p>
        </w:tc>
        <w:tc>
          <w:tcPr>
            <w:tcW w:w="723" w:type="dxa"/>
            <w:tcBorders>
              <w:top w:val="nil"/>
              <w:left w:val="nil"/>
              <w:bottom w:val="nil"/>
              <w:right w:val="nil"/>
            </w:tcBorders>
            <w:shd w:val="clear" w:color="auto" w:fill="D0CECE" w:themeFill="background2" w:themeFillShade="E6"/>
            <w:noWrap/>
            <w:vAlign w:val="bottom"/>
            <w:hideMark/>
          </w:tcPr>
          <w:p w14:paraId="0AB3F246"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34621A02"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328C8982"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56" w:type="dxa"/>
            <w:tcBorders>
              <w:top w:val="nil"/>
              <w:left w:val="nil"/>
              <w:bottom w:val="nil"/>
              <w:right w:val="nil"/>
            </w:tcBorders>
            <w:shd w:val="clear" w:color="auto" w:fill="auto"/>
            <w:noWrap/>
            <w:vAlign w:val="bottom"/>
            <w:hideMark/>
          </w:tcPr>
          <w:p w14:paraId="5483FE57"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40</w:t>
            </w:r>
          </w:p>
        </w:tc>
        <w:tc>
          <w:tcPr>
            <w:tcW w:w="1056" w:type="dxa"/>
            <w:tcBorders>
              <w:top w:val="nil"/>
              <w:left w:val="nil"/>
              <w:bottom w:val="nil"/>
              <w:right w:val="nil"/>
            </w:tcBorders>
            <w:shd w:val="clear" w:color="auto" w:fill="auto"/>
            <w:noWrap/>
            <w:vAlign w:val="bottom"/>
            <w:hideMark/>
          </w:tcPr>
          <w:p w14:paraId="66C13FB2"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2.1</w:t>
            </w:r>
          </w:p>
        </w:tc>
      </w:tr>
      <w:tr w:rsidR="003A78A0" w:rsidRPr="004B2FCF" w14:paraId="440E2B6B" w14:textId="77777777" w:rsidTr="001427C1">
        <w:trPr>
          <w:trHeight w:val="288"/>
        </w:trPr>
        <w:tc>
          <w:tcPr>
            <w:tcW w:w="934" w:type="dxa"/>
            <w:tcBorders>
              <w:top w:val="nil"/>
              <w:left w:val="nil"/>
              <w:bottom w:val="nil"/>
              <w:right w:val="nil"/>
            </w:tcBorders>
            <w:shd w:val="clear" w:color="auto" w:fill="auto"/>
            <w:noWrap/>
            <w:vAlign w:val="bottom"/>
            <w:hideMark/>
          </w:tcPr>
          <w:p w14:paraId="34D61AE9"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8</w:t>
            </w:r>
          </w:p>
        </w:tc>
        <w:tc>
          <w:tcPr>
            <w:tcW w:w="1039" w:type="dxa"/>
            <w:tcBorders>
              <w:top w:val="nil"/>
              <w:left w:val="nil"/>
              <w:bottom w:val="nil"/>
              <w:right w:val="nil"/>
            </w:tcBorders>
            <w:shd w:val="clear" w:color="auto" w:fill="auto"/>
            <w:noWrap/>
            <w:vAlign w:val="bottom"/>
            <w:hideMark/>
          </w:tcPr>
          <w:p w14:paraId="14D3270D" w14:textId="77777777" w:rsidR="003A78A0" w:rsidRPr="00F011C4" w:rsidRDefault="003A78A0" w:rsidP="001427C1">
            <w:pPr>
              <w:spacing w:after="0"/>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038DDF5D"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74BEAAC1"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51A9A240"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73C26011"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02EC5ED2"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24</w:t>
            </w:r>
          </w:p>
        </w:tc>
        <w:tc>
          <w:tcPr>
            <w:tcW w:w="723" w:type="dxa"/>
            <w:tcBorders>
              <w:top w:val="nil"/>
              <w:left w:val="nil"/>
              <w:bottom w:val="nil"/>
              <w:right w:val="nil"/>
            </w:tcBorders>
            <w:shd w:val="clear" w:color="auto" w:fill="D0CECE" w:themeFill="background2" w:themeFillShade="E6"/>
            <w:noWrap/>
            <w:vAlign w:val="bottom"/>
            <w:hideMark/>
          </w:tcPr>
          <w:p w14:paraId="40FE4E7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D0CECE" w:themeFill="background2" w:themeFillShade="E6"/>
            <w:noWrap/>
            <w:vAlign w:val="bottom"/>
            <w:hideMark/>
          </w:tcPr>
          <w:p w14:paraId="77152391"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01025795"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51E6A3CD"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1826E3E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56" w:type="dxa"/>
            <w:tcBorders>
              <w:top w:val="nil"/>
              <w:left w:val="nil"/>
              <w:bottom w:val="nil"/>
              <w:right w:val="nil"/>
            </w:tcBorders>
            <w:shd w:val="clear" w:color="auto" w:fill="auto"/>
            <w:noWrap/>
            <w:vAlign w:val="bottom"/>
            <w:hideMark/>
          </w:tcPr>
          <w:p w14:paraId="2702514A"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37</w:t>
            </w:r>
          </w:p>
        </w:tc>
        <w:tc>
          <w:tcPr>
            <w:tcW w:w="1056" w:type="dxa"/>
            <w:tcBorders>
              <w:top w:val="nil"/>
              <w:left w:val="nil"/>
              <w:bottom w:val="nil"/>
              <w:right w:val="nil"/>
            </w:tcBorders>
            <w:shd w:val="clear" w:color="auto" w:fill="auto"/>
            <w:noWrap/>
            <w:vAlign w:val="bottom"/>
            <w:hideMark/>
          </w:tcPr>
          <w:p w14:paraId="1EF55016"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1.9</w:t>
            </w:r>
          </w:p>
        </w:tc>
      </w:tr>
      <w:tr w:rsidR="003A78A0" w:rsidRPr="004B2FCF" w14:paraId="48FEF386" w14:textId="77777777" w:rsidTr="001427C1">
        <w:trPr>
          <w:trHeight w:val="288"/>
        </w:trPr>
        <w:tc>
          <w:tcPr>
            <w:tcW w:w="934" w:type="dxa"/>
            <w:tcBorders>
              <w:top w:val="nil"/>
              <w:left w:val="nil"/>
              <w:bottom w:val="nil"/>
              <w:right w:val="nil"/>
            </w:tcBorders>
            <w:shd w:val="clear" w:color="auto" w:fill="auto"/>
            <w:noWrap/>
            <w:vAlign w:val="bottom"/>
            <w:hideMark/>
          </w:tcPr>
          <w:p w14:paraId="6EA47006"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9</w:t>
            </w:r>
          </w:p>
        </w:tc>
        <w:tc>
          <w:tcPr>
            <w:tcW w:w="1039" w:type="dxa"/>
            <w:tcBorders>
              <w:top w:val="nil"/>
              <w:left w:val="nil"/>
              <w:bottom w:val="nil"/>
              <w:right w:val="nil"/>
            </w:tcBorders>
            <w:shd w:val="clear" w:color="auto" w:fill="auto"/>
            <w:noWrap/>
            <w:vAlign w:val="bottom"/>
            <w:hideMark/>
          </w:tcPr>
          <w:p w14:paraId="356A9350"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54A224B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6B67C40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06D8B6F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42F0A50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23</w:t>
            </w:r>
          </w:p>
        </w:tc>
        <w:tc>
          <w:tcPr>
            <w:tcW w:w="723" w:type="dxa"/>
            <w:tcBorders>
              <w:top w:val="nil"/>
              <w:left w:val="nil"/>
              <w:bottom w:val="nil"/>
              <w:right w:val="nil"/>
            </w:tcBorders>
            <w:shd w:val="clear" w:color="auto" w:fill="D0CECE" w:themeFill="background2" w:themeFillShade="E6"/>
            <w:noWrap/>
            <w:vAlign w:val="bottom"/>
            <w:hideMark/>
          </w:tcPr>
          <w:p w14:paraId="24F8FD2E"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7F15812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D0CECE" w:themeFill="background2" w:themeFillShade="E6"/>
            <w:noWrap/>
            <w:vAlign w:val="bottom"/>
            <w:hideMark/>
          </w:tcPr>
          <w:p w14:paraId="7709E01B"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50E76BB6"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591C015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226CCA8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56" w:type="dxa"/>
            <w:tcBorders>
              <w:top w:val="nil"/>
              <w:left w:val="nil"/>
              <w:bottom w:val="nil"/>
              <w:right w:val="nil"/>
            </w:tcBorders>
            <w:shd w:val="clear" w:color="auto" w:fill="auto"/>
            <w:noWrap/>
            <w:vAlign w:val="bottom"/>
            <w:hideMark/>
          </w:tcPr>
          <w:p w14:paraId="42A2D8BD"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36</w:t>
            </w:r>
          </w:p>
        </w:tc>
        <w:tc>
          <w:tcPr>
            <w:tcW w:w="1056" w:type="dxa"/>
            <w:tcBorders>
              <w:top w:val="nil"/>
              <w:left w:val="nil"/>
              <w:bottom w:val="nil"/>
              <w:right w:val="nil"/>
            </w:tcBorders>
            <w:shd w:val="clear" w:color="auto" w:fill="auto"/>
            <w:noWrap/>
            <w:vAlign w:val="bottom"/>
            <w:hideMark/>
          </w:tcPr>
          <w:p w14:paraId="7C61A4DF"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1.9</w:t>
            </w:r>
          </w:p>
        </w:tc>
      </w:tr>
      <w:tr w:rsidR="003A78A0" w:rsidRPr="004B2FCF" w14:paraId="21C0440C" w14:textId="77777777" w:rsidTr="001427C1">
        <w:trPr>
          <w:trHeight w:val="288"/>
        </w:trPr>
        <w:tc>
          <w:tcPr>
            <w:tcW w:w="934" w:type="dxa"/>
            <w:tcBorders>
              <w:top w:val="nil"/>
              <w:left w:val="nil"/>
              <w:bottom w:val="nil"/>
              <w:right w:val="nil"/>
            </w:tcBorders>
            <w:shd w:val="clear" w:color="auto" w:fill="auto"/>
            <w:noWrap/>
            <w:vAlign w:val="bottom"/>
            <w:hideMark/>
          </w:tcPr>
          <w:p w14:paraId="77D146E6"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10</w:t>
            </w:r>
          </w:p>
        </w:tc>
        <w:tc>
          <w:tcPr>
            <w:tcW w:w="1039" w:type="dxa"/>
            <w:tcBorders>
              <w:top w:val="nil"/>
              <w:left w:val="nil"/>
              <w:bottom w:val="nil"/>
              <w:right w:val="nil"/>
            </w:tcBorders>
            <w:shd w:val="clear" w:color="auto" w:fill="auto"/>
            <w:noWrap/>
            <w:vAlign w:val="bottom"/>
            <w:hideMark/>
          </w:tcPr>
          <w:p w14:paraId="3299E2FC"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54A5BA15"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74E09DF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681984AB"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36036FE9"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3CE904AD"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5265422E"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D0CECE" w:themeFill="background2" w:themeFillShade="E6"/>
            <w:noWrap/>
            <w:vAlign w:val="bottom"/>
            <w:hideMark/>
          </w:tcPr>
          <w:p w14:paraId="11A8B6AE"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1074EE22"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33</w:t>
            </w:r>
          </w:p>
        </w:tc>
        <w:tc>
          <w:tcPr>
            <w:tcW w:w="935" w:type="dxa"/>
            <w:tcBorders>
              <w:top w:val="nil"/>
              <w:left w:val="nil"/>
              <w:bottom w:val="nil"/>
              <w:right w:val="nil"/>
            </w:tcBorders>
            <w:shd w:val="clear" w:color="auto" w:fill="auto"/>
            <w:noWrap/>
            <w:vAlign w:val="bottom"/>
            <w:hideMark/>
          </w:tcPr>
          <w:p w14:paraId="70E03550" w14:textId="77777777" w:rsidR="003A78A0" w:rsidRPr="005B6B62" w:rsidRDefault="003A78A0" w:rsidP="001427C1">
            <w:pPr>
              <w:spacing w:after="0" w:line="240" w:lineRule="auto"/>
              <w:jc w:val="center"/>
              <w:rPr>
                <w:rFonts w:eastAsia="Times New Roman" w:cs="Times New Roman"/>
                <w:color w:val="000000"/>
                <w:lang w:eastAsia="en-AU"/>
              </w:rPr>
            </w:pPr>
            <w:r w:rsidRPr="005B6B62">
              <w:rPr>
                <w:rFonts w:eastAsia="Times New Roman" w:cs="Times New Roman"/>
                <w:color w:val="000000"/>
                <w:lang w:eastAsia="en-AU"/>
              </w:rPr>
              <w:t>·</w:t>
            </w:r>
          </w:p>
        </w:tc>
        <w:tc>
          <w:tcPr>
            <w:tcW w:w="935" w:type="dxa"/>
            <w:tcBorders>
              <w:top w:val="nil"/>
              <w:left w:val="nil"/>
              <w:bottom w:val="nil"/>
              <w:right w:val="nil"/>
            </w:tcBorders>
            <w:shd w:val="clear" w:color="auto" w:fill="auto"/>
            <w:noWrap/>
            <w:vAlign w:val="bottom"/>
            <w:hideMark/>
          </w:tcPr>
          <w:p w14:paraId="646A294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56" w:type="dxa"/>
            <w:tcBorders>
              <w:top w:val="nil"/>
              <w:left w:val="nil"/>
              <w:bottom w:val="nil"/>
              <w:right w:val="nil"/>
            </w:tcBorders>
            <w:shd w:val="clear" w:color="auto" w:fill="auto"/>
            <w:noWrap/>
            <w:vAlign w:val="bottom"/>
            <w:hideMark/>
          </w:tcPr>
          <w:p w14:paraId="57BEACA9"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33</w:t>
            </w:r>
          </w:p>
        </w:tc>
        <w:tc>
          <w:tcPr>
            <w:tcW w:w="1056" w:type="dxa"/>
            <w:tcBorders>
              <w:top w:val="nil"/>
              <w:left w:val="nil"/>
              <w:bottom w:val="nil"/>
              <w:right w:val="nil"/>
            </w:tcBorders>
            <w:shd w:val="clear" w:color="auto" w:fill="auto"/>
            <w:noWrap/>
            <w:vAlign w:val="bottom"/>
            <w:hideMark/>
          </w:tcPr>
          <w:p w14:paraId="48F2B2C0"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1.7</w:t>
            </w:r>
          </w:p>
        </w:tc>
      </w:tr>
      <w:tr w:rsidR="003A78A0" w:rsidRPr="004B2FCF" w14:paraId="095E53F4" w14:textId="77777777" w:rsidTr="001427C1">
        <w:trPr>
          <w:trHeight w:val="288"/>
        </w:trPr>
        <w:tc>
          <w:tcPr>
            <w:tcW w:w="934" w:type="dxa"/>
            <w:tcBorders>
              <w:top w:val="nil"/>
              <w:left w:val="nil"/>
              <w:bottom w:val="nil"/>
              <w:right w:val="nil"/>
            </w:tcBorders>
            <w:shd w:val="clear" w:color="auto" w:fill="auto"/>
            <w:noWrap/>
            <w:vAlign w:val="bottom"/>
            <w:hideMark/>
          </w:tcPr>
          <w:p w14:paraId="67FF4118"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11</w:t>
            </w:r>
          </w:p>
        </w:tc>
        <w:tc>
          <w:tcPr>
            <w:tcW w:w="1039" w:type="dxa"/>
            <w:tcBorders>
              <w:top w:val="nil"/>
              <w:left w:val="nil"/>
              <w:bottom w:val="nil"/>
              <w:right w:val="nil"/>
            </w:tcBorders>
            <w:shd w:val="clear" w:color="auto" w:fill="auto"/>
            <w:noWrap/>
            <w:vAlign w:val="bottom"/>
            <w:hideMark/>
          </w:tcPr>
          <w:p w14:paraId="46713386"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7FD2748B"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47CDE2AB"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407DA2C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2EDB3C6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2BAA3D60"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3D01578E"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10</w:t>
            </w:r>
          </w:p>
        </w:tc>
        <w:tc>
          <w:tcPr>
            <w:tcW w:w="935" w:type="dxa"/>
            <w:tcBorders>
              <w:top w:val="nil"/>
              <w:left w:val="nil"/>
              <w:bottom w:val="nil"/>
              <w:right w:val="nil"/>
            </w:tcBorders>
            <w:shd w:val="clear" w:color="auto" w:fill="D0CECE" w:themeFill="background2" w:themeFillShade="E6"/>
            <w:noWrap/>
            <w:vAlign w:val="bottom"/>
            <w:hideMark/>
          </w:tcPr>
          <w:p w14:paraId="7788A79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50925739"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1928F9DB"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5405F95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56" w:type="dxa"/>
            <w:tcBorders>
              <w:top w:val="nil"/>
              <w:left w:val="nil"/>
              <w:bottom w:val="nil"/>
              <w:right w:val="nil"/>
            </w:tcBorders>
            <w:shd w:val="clear" w:color="auto" w:fill="auto"/>
            <w:noWrap/>
            <w:vAlign w:val="bottom"/>
            <w:hideMark/>
          </w:tcPr>
          <w:p w14:paraId="043C1E1C"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31</w:t>
            </w:r>
          </w:p>
        </w:tc>
        <w:tc>
          <w:tcPr>
            <w:tcW w:w="1056" w:type="dxa"/>
            <w:tcBorders>
              <w:top w:val="nil"/>
              <w:left w:val="nil"/>
              <w:bottom w:val="nil"/>
              <w:right w:val="nil"/>
            </w:tcBorders>
            <w:shd w:val="clear" w:color="auto" w:fill="auto"/>
            <w:noWrap/>
            <w:vAlign w:val="bottom"/>
            <w:hideMark/>
          </w:tcPr>
          <w:p w14:paraId="115BC9ED"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1.6</w:t>
            </w:r>
          </w:p>
        </w:tc>
      </w:tr>
      <w:tr w:rsidR="003A78A0" w:rsidRPr="004B2FCF" w14:paraId="01350D27" w14:textId="77777777" w:rsidTr="001427C1">
        <w:trPr>
          <w:trHeight w:val="288"/>
        </w:trPr>
        <w:tc>
          <w:tcPr>
            <w:tcW w:w="934" w:type="dxa"/>
            <w:tcBorders>
              <w:top w:val="nil"/>
              <w:left w:val="nil"/>
              <w:bottom w:val="nil"/>
              <w:right w:val="nil"/>
            </w:tcBorders>
            <w:shd w:val="clear" w:color="auto" w:fill="auto"/>
            <w:noWrap/>
            <w:vAlign w:val="bottom"/>
            <w:hideMark/>
          </w:tcPr>
          <w:p w14:paraId="02C77CBB"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12</w:t>
            </w:r>
          </w:p>
        </w:tc>
        <w:tc>
          <w:tcPr>
            <w:tcW w:w="1039" w:type="dxa"/>
            <w:tcBorders>
              <w:top w:val="nil"/>
              <w:left w:val="nil"/>
              <w:bottom w:val="nil"/>
              <w:right w:val="nil"/>
            </w:tcBorders>
            <w:shd w:val="clear" w:color="auto" w:fill="auto"/>
            <w:noWrap/>
            <w:vAlign w:val="bottom"/>
            <w:hideMark/>
          </w:tcPr>
          <w:p w14:paraId="3A08B12E"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7A8201B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688979D6"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7D140059"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035E4EF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540844A7"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5C3E9C39"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D0CECE" w:themeFill="background2" w:themeFillShade="E6"/>
            <w:noWrap/>
            <w:vAlign w:val="bottom"/>
            <w:hideMark/>
          </w:tcPr>
          <w:p w14:paraId="68FC2393"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2BEDBBA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0</w:t>
            </w:r>
          </w:p>
        </w:tc>
        <w:tc>
          <w:tcPr>
            <w:tcW w:w="935" w:type="dxa"/>
            <w:tcBorders>
              <w:top w:val="nil"/>
              <w:left w:val="nil"/>
              <w:bottom w:val="nil"/>
              <w:right w:val="nil"/>
            </w:tcBorders>
            <w:shd w:val="clear" w:color="auto" w:fill="auto"/>
            <w:noWrap/>
            <w:vAlign w:val="bottom"/>
            <w:hideMark/>
          </w:tcPr>
          <w:p w14:paraId="5A45F706"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492281D6"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56" w:type="dxa"/>
            <w:tcBorders>
              <w:top w:val="nil"/>
              <w:left w:val="nil"/>
              <w:bottom w:val="nil"/>
              <w:right w:val="nil"/>
            </w:tcBorders>
            <w:shd w:val="clear" w:color="auto" w:fill="auto"/>
            <w:noWrap/>
            <w:vAlign w:val="bottom"/>
            <w:hideMark/>
          </w:tcPr>
          <w:p w14:paraId="4BDBD4B8"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30</w:t>
            </w:r>
          </w:p>
        </w:tc>
        <w:tc>
          <w:tcPr>
            <w:tcW w:w="1056" w:type="dxa"/>
            <w:tcBorders>
              <w:top w:val="nil"/>
              <w:left w:val="nil"/>
              <w:bottom w:val="nil"/>
              <w:right w:val="nil"/>
            </w:tcBorders>
            <w:shd w:val="clear" w:color="auto" w:fill="auto"/>
            <w:noWrap/>
            <w:vAlign w:val="bottom"/>
            <w:hideMark/>
          </w:tcPr>
          <w:p w14:paraId="4B7C78D9"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1.5</w:t>
            </w:r>
          </w:p>
        </w:tc>
      </w:tr>
      <w:tr w:rsidR="003A78A0" w:rsidRPr="004B2FCF" w14:paraId="36FA6AAC" w14:textId="77777777" w:rsidTr="001427C1">
        <w:trPr>
          <w:trHeight w:val="288"/>
        </w:trPr>
        <w:tc>
          <w:tcPr>
            <w:tcW w:w="934" w:type="dxa"/>
            <w:tcBorders>
              <w:top w:val="nil"/>
              <w:left w:val="nil"/>
              <w:bottom w:val="nil"/>
              <w:right w:val="nil"/>
            </w:tcBorders>
            <w:shd w:val="clear" w:color="auto" w:fill="auto"/>
            <w:noWrap/>
            <w:vAlign w:val="bottom"/>
            <w:hideMark/>
          </w:tcPr>
          <w:p w14:paraId="6B464F5B"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13</w:t>
            </w:r>
          </w:p>
        </w:tc>
        <w:tc>
          <w:tcPr>
            <w:tcW w:w="1039" w:type="dxa"/>
            <w:tcBorders>
              <w:top w:val="nil"/>
              <w:left w:val="nil"/>
              <w:bottom w:val="nil"/>
              <w:right w:val="nil"/>
            </w:tcBorders>
            <w:shd w:val="clear" w:color="auto" w:fill="auto"/>
            <w:noWrap/>
            <w:vAlign w:val="bottom"/>
            <w:hideMark/>
          </w:tcPr>
          <w:p w14:paraId="035F4D20"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7A1E7566"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7D8AD3C5"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51EB2760"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45525CA0"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03B83C4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20</w:t>
            </w:r>
          </w:p>
        </w:tc>
        <w:tc>
          <w:tcPr>
            <w:tcW w:w="723" w:type="dxa"/>
            <w:tcBorders>
              <w:top w:val="nil"/>
              <w:left w:val="nil"/>
              <w:bottom w:val="nil"/>
              <w:right w:val="nil"/>
            </w:tcBorders>
            <w:shd w:val="clear" w:color="auto" w:fill="D0CECE" w:themeFill="background2" w:themeFillShade="E6"/>
            <w:noWrap/>
            <w:vAlign w:val="bottom"/>
            <w:hideMark/>
          </w:tcPr>
          <w:p w14:paraId="4DEDDEBD"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24</w:t>
            </w:r>
          </w:p>
        </w:tc>
        <w:tc>
          <w:tcPr>
            <w:tcW w:w="935" w:type="dxa"/>
            <w:tcBorders>
              <w:top w:val="nil"/>
              <w:left w:val="nil"/>
              <w:bottom w:val="nil"/>
              <w:right w:val="nil"/>
            </w:tcBorders>
            <w:shd w:val="clear" w:color="auto" w:fill="D0CECE" w:themeFill="background2" w:themeFillShade="E6"/>
            <w:noWrap/>
            <w:vAlign w:val="bottom"/>
            <w:hideMark/>
          </w:tcPr>
          <w:p w14:paraId="3986DC2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16</w:t>
            </w:r>
          </w:p>
        </w:tc>
        <w:tc>
          <w:tcPr>
            <w:tcW w:w="723" w:type="dxa"/>
            <w:tcBorders>
              <w:top w:val="nil"/>
              <w:left w:val="nil"/>
              <w:bottom w:val="nil"/>
              <w:right w:val="nil"/>
            </w:tcBorders>
            <w:shd w:val="clear" w:color="auto" w:fill="D0CECE" w:themeFill="background2" w:themeFillShade="E6"/>
            <w:noWrap/>
            <w:vAlign w:val="bottom"/>
            <w:hideMark/>
          </w:tcPr>
          <w:p w14:paraId="05B9197E"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2913AF45"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7337C241"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56" w:type="dxa"/>
            <w:tcBorders>
              <w:top w:val="nil"/>
              <w:left w:val="nil"/>
              <w:bottom w:val="nil"/>
              <w:right w:val="nil"/>
            </w:tcBorders>
            <w:shd w:val="clear" w:color="auto" w:fill="auto"/>
            <w:noWrap/>
            <w:vAlign w:val="bottom"/>
            <w:hideMark/>
          </w:tcPr>
          <w:p w14:paraId="3D242FCC"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27</w:t>
            </w:r>
          </w:p>
        </w:tc>
        <w:tc>
          <w:tcPr>
            <w:tcW w:w="1056" w:type="dxa"/>
            <w:tcBorders>
              <w:top w:val="nil"/>
              <w:left w:val="nil"/>
              <w:bottom w:val="nil"/>
              <w:right w:val="nil"/>
            </w:tcBorders>
            <w:shd w:val="clear" w:color="auto" w:fill="auto"/>
            <w:noWrap/>
            <w:vAlign w:val="bottom"/>
            <w:hideMark/>
          </w:tcPr>
          <w:p w14:paraId="304A8C70"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1.4</w:t>
            </w:r>
          </w:p>
        </w:tc>
      </w:tr>
      <w:tr w:rsidR="003A78A0" w:rsidRPr="004B2FCF" w14:paraId="5542BC70" w14:textId="77777777" w:rsidTr="001427C1">
        <w:trPr>
          <w:trHeight w:val="288"/>
        </w:trPr>
        <w:tc>
          <w:tcPr>
            <w:tcW w:w="934" w:type="dxa"/>
            <w:tcBorders>
              <w:top w:val="nil"/>
              <w:left w:val="nil"/>
              <w:bottom w:val="nil"/>
              <w:right w:val="nil"/>
            </w:tcBorders>
            <w:shd w:val="clear" w:color="auto" w:fill="auto"/>
            <w:noWrap/>
            <w:vAlign w:val="bottom"/>
            <w:hideMark/>
          </w:tcPr>
          <w:p w14:paraId="3FDB14FD"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14</w:t>
            </w:r>
          </w:p>
        </w:tc>
        <w:tc>
          <w:tcPr>
            <w:tcW w:w="1039" w:type="dxa"/>
            <w:tcBorders>
              <w:top w:val="nil"/>
              <w:left w:val="nil"/>
              <w:bottom w:val="nil"/>
              <w:right w:val="nil"/>
            </w:tcBorders>
            <w:shd w:val="clear" w:color="auto" w:fill="auto"/>
            <w:noWrap/>
            <w:vAlign w:val="bottom"/>
            <w:hideMark/>
          </w:tcPr>
          <w:p w14:paraId="52C0F2D8"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4F312681"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2B9EFB21"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0D14F9C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78BF2A7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18</w:t>
            </w:r>
          </w:p>
        </w:tc>
        <w:tc>
          <w:tcPr>
            <w:tcW w:w="723" w:type="dxa"/>
            <w:tcBorders>
              <w:top w:val="nil"/>
              <w:left w:val="nil"/>
              <w:bottom w:val="nil"/>
              <w:right w:val="nil"/>
            </w:tcBorders>
            <w:shd w:val="clear" w:color="auto" w:fill="D0CECE" w:themeFill="background2" w:themeFillShade="E6"/>
            <w:noWrap/>
            <w:vAlign w:val="bottom"/>
            <w:hideMark/>
          </w:tcPr>
          <w:p w14:paraId="58CE36DB"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18</w:t>
            </w:r>
          </w:p>
        </w:tc>
        <w:tc>
          <w:tcPr>
            <w:tcW w:w="723" w:type="dxa"/>
            <w:tcBorders>
              <w:top w:val="nil"/>
              <w:left w:val="nil"/>
              <w:bottom w:val="nil"/>
              <w:right w:val="nil"/>
            </w:tcBorders>
            <w:shd w:val="clear" w:color="auto" w:fill="D0CECE" w:themeFill="background2" w:themeFillShade="E6"/>
            <w:noWrap/>
            <w:vAlign w:val="bottom"/>
            <w:hideMark/>
          </w:tcPr>
          <w:p w14:paraId="7A1B5EF9"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16</w:t>
            </w:r>
          </w:p>
        </w:tc>
        <w:tc>
          <w:tcPr>
            <w:tcW w:w="935" w:type="dxa"/>
            <w:tcBorders>
              <w:top w:val="nil"/>
              <w:left w:val="nil"/>
              <w:bottom w:val="nil"/>
              <w:right w:val="nil"/>
            </w:tcBorders>
            <w:shd w:val="clear" w:color="auto" w:fill="D0CECE" w:themeFill="background2" w:themeFillShade="E6"/>
            <w:noWrap/>
            <w:vAlign w:val="bottom"/>
            <w:hideMark/>
          </w:tcPr>
          <w:p w14:paraId="07177A7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17</w:t>
            </w:r>
          </w:p>
        </w:tc>
        <w:tc>
          <w:tcPr>
            <w:tcW w:w="723" w:type="dxa"/>
            <w:tcBorders>
              <w:top w:val="nil"/>
              <w:left w:val="nil"/>
              <w:bottom w:val="nil"/>
              <w:right w:val="nil"/>
            </w:tcBorders>
            <w:shd w:val="clear" w:color="auto" w:fill="D0CECE" w:themeFill="background2" w:themeFillShade="E6"/>
            <w:noWrap/>
            <w:vAlign w:val="bottom"/>
            <w:hideMark/>
          </w:tcPr>
          <w:p w14:paraId="2AC29C9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06FF54B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0C626307" w14:textId="77777777" w:rsidR="003A78A0" w:rsidRPr="005B6B62" w:rsidRDefault="003A78A0" w:rsidP="001427C1">
            <w:pPr>
              <w:spacing w:after="0" w:line="240" w:lineRule="auto"/>
              <w:jc w:val="center"/>
              <w:rPr>
                <w:rFonts w:eastAsia="Times New Roman" w:cs="Times New Roman"/>
                <w:color w:val="000000"/>
                <w:lang w:eastAsia="en-AU"/>
              </w:rPr>
            </w:pPr>
            <w:r w:rsidRPr="005B6B62">
              <w:rPr>
                <w:rFonts w:eastAsia="Times New Roman" w:cs="Times New Roman"/>
                <w:color w:val="000000"/>
                <w:lang w:eastAsia="en-AU"/>
              </w:rPr>
              <w:t>·</w:t>
            </w:r>
          </w:p>
        </w:tc>
        <w:tc>
          <w:tcPr>
            <w:tcW w:w="1056" w:type="dxa"/>
            <w:tcBorders>
              <w:top w:val="nil"/>
              <w:left w:val="nil"/>
              <w:bottom w:val="nil"/>
              <w:right w:val="nil"/>
            </w:tcBorders>
            <w:shd w:val="clear" w:color="auto" w:fill="auto"/>
            <w:noWrap/>
            <w:vAlign w:val="bottom"/>
            <w:hideMark/>
          </w:tcPr>
          <w:p w14:paraId="357DB5E5"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19</w:t>
            </w:r>
          </w:p>
        </w:tc>
        <w:tc>
          <w:tcPr>
            <w:tcW w:w="1056" w:type="dxa"/>
            <w:tcBorders>
              <w:top w:val="nil"/>
              <w:left w:val="nil"/>
              <w:bottom w:val="nil"/>
              <w:right w:val="nil"/>
            </w:tcBorders>
            <w:shd w:val="clear" w:color="auto" w:fill="auto"/>
            <w:noWrap/>
            <w:vAlign w:val="bottom"/>
            <w:hideMark/>
          </w:tcPr>
          <w:p w14:paraId="32B7EE6E"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1.0</w:t>
            </w:r>
          </w:p>
        </w:tc>
      </w:tr>
      <w:tr w:rsidR="003A78A0" w:rsidRPr="004B2FCF" w14:paraId="7D43DADB" w14:textId="77777777" w:rsidTr="001427C1">
        <w:trPr>
          <w:trHeight w:val="288"/>
        </w:trPr>
        <w:tc>
          <w:tcPr>
            <w:tcW w:w="934" w:type="dxa"/>
            <w:tcBorders>
              <w:top w:val="nil"/>
              <w:left w:val="nil"/>
              <w:bottom w:val="nil"/>
              <w:right w:val="nil"/>
            </w:tcBorders>
            <w:shd w:val="clear" w:color="auto" w:fill="auto"/>
            <w:noWrap/>
            <w:vAlign w:val="bottom"/>
            <w:hideMark/>
          </w:tcPr>
          <w:p w14:paraId="7C4403A7"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15</w:t>
            </w:r>
          </w:p>
        </w:tc>
        <w:tc>
          <w:tcPr>
            <w:tcW w:w="1039" w:type="dxa"/>
            <w:tcBorders>
              <w:top w:val="nil"/>
              <w:left w:val="nil"/>
              <w:bottom w:val="nil"/>
              <w:right w:val="nil"/>
            </w:tcBorders>
            <w:shd w:val="clear" w:color="auto" w:fill="auto"/>
            <w:noWrap/>
            <w:vAlign w:val="bottom"/>
            <w:hideMark/>
          </w:tcPr>
          <w:p w14:paraId="584D1E3E"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218E250A" w14:textId="77777777" w:rsidR="003A78A0" w:rsidRPr="00271E7B" w:rsidRDefault="003A78A0" w:rsidP="001427C1">
            <w:pPr>
              <w:spacing w:after="0" w:line="240" w:lineRule="auto"/>
              <w:jc w:val="center"/>
              <w:rPr>
                <w:rFonts w:eastAsia="Times New Roman" w:cs="Times New Roman"/>
                <w:color w:val="000000"/>
                <w:lang w:eastAsia="en-AU"/>
              </w:rPr>
            </w:pPr>
            <w:r w:rsidRPr="00271E7B">
              <w:rPr>
                <w:rFonts w:eastAsia="Times New Roman" w:cs="Times New Roman"/>
                <w:color w:val="000000"/>
                <w:lang w:eastAsia="en-AU"/>
              </w:rPr>
              <w:t>·</w:t>
            </w:r>
          </w:p>
        </w:tc>
        <w:tc>
          <w:tcPr>
            <w:tcW w:w="1002" w:type="dxa"/>
            <w:tcBorders>
              <w:top w:val="nil"/>
              <w:left w:val="nil"/>
              <w:bottom w:val="nil"/>
              <w:right w:val="nil"/>
            </w:tcBorders>
            <w:shd w:val="clear" w:color="auto" w:fill="auto"/>
            <w:noWrap/>
            <w:vAlign w:val="bottom"/>
            <w:hideMark/>
          </w:tcPr>
          <w:p w14:paraId="652FB56A" w14:textId="77777777" w:rsidR="003A78A0" w:rsidRPr="00271E7B" w:rsidRDefault="003A78A0" w:rsidP="001427C1">
            <w:pPr>
              <w:spacing w:after="0" w:line="240" w:lineRule="auto"/>
              <w:jc w:val="center"/>
              <w:rPr>
                <w:rFonts w:eastAsia="Times New Roman" w:cs="Times New Roman"/>
                <w:color w:val="000000"/>
                <w:lang w:eastAsia="en-AU"/>
              </w:rPr>
            </w:pPr>
            <w:r w:rsidRPr="00271E7B">
              <w:rPr>
                <w:rFonts w:eastAsia="Times New Roman" w:cs="Times New Roman"/>
                <w:color w:val="000000"/>
                <w:lang w:eastAsia="en-AU"/>
              </w:rPr>
              <w:t>·</w:t>
            </w:r>
          </w:p>
        </w:tc>
        <w:tc>
          <w:tcPr>
            <w:tcW w:w="723" w:type="dxa"/>
            <w:tcBorders>
              <w:top w:val="nil"/>
              <w:left w:val="nil"/>
              <w:bottom w:val="nil"/>
              <w:right w:val="nil"/>
            </w:tcBorders>
            <w:shd w:val="clear" w:color="auto" w:fill="D0CECE" w:themeFill="background2" w:themeFillShade="E6"/>
            <w:noWrap/>
            <w:vAlign w:val="bottom"/>
            <w:hideMark/>
          </w:tcPr>
          <w:p w14:paraId="724F99F7"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72D29F99"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1541AEFD"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13</w:t>
            </w:r>
          </w:p>
        </w:tc>
        <w:tc>
          <w:tcPr>
            <w:tcW w:w="723" w:type="dxa"/>
            <w:tcBorders>
              <w:top w:val="nil"/>
              <w:left w:val="nil"/>
              <w:bottom w:val="nil"/>
              <w:right w:val="nil"/>
            </w:tcBorders>
            <w:shd w:val="clear" w:color="auto" w:fill="D0CECE" w:themeFill="background2" w:themeFillShade="E6"/>
            <w:noWrap/>
            <w:vAlign w:val="bottom"/>
            <w:hideMark/>
          </w:tcPr>
          <w:p w14:paraId="13E2E3E0"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19</w:t>
            </w:r>
          </w:p>
        </w:tc>
        <w:tc>
          <w:tcPr>
            <w:tcW w:w="935" w:type="dxa"/>
            <w:tcBorders>
              <w:top w:val="nil"/>
              <w:left w:val="nil"/>
              <w:bottom w:val="nil"/>
              <w:right w:val="nil"/>
            </w:tcBorders>
            <w:shd w:val="clear" w:color="auto" w:fill="D0CECE" w:themeFill="background2" w:themeFillShade="E6"/>
            <w:noWrap/>
            <w:vAlign w:val="bottom"/>
            <w:hideMark/>
          </w:tcPr>
          <w:p w14:paraId="024CB230"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19</w:t>
            </w:r>
          </w:p>
        </w:tc>
        <w:tc>
          <w:tcPr>
            <w:tcW w:w="723" w:type="dxa"/>
            <w:tcBorders>
              <w:top w:val="nil"/>
              <w:left w:val="nil"/>
              <w:bottom w:val="nil"/>
              <w:right w:val="nil"/>
            </w:tcBorders>
            <w:shd w:val="clear" w:color="auto" w:fill="D0CECE" w:themeFill="background2" w:themeFillShade="E6"/>
            <w:noWrap/>
            <w:vAlign w:val="bottom"/>
            <w:hideMark/>
          </w:tcPr>
          <w:p w14:paraId="535C9C8D"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19</w:t>
            </w:r>
          </w:p>
        </w:tc>
        <w:tc>
          <w:tcPr>
            <w:tcW w:w="935" w:type="dxa"/>
            <w:tcBorders>
              <w:top w:val="nil"/>
              <w:left w:val="nil"/>
              <w:bottom w:val="nil"/>
              <w:right w:val="nil"/>
            </w:tcBorders>
            <w:shd w:val="clear" w:color="auto" w:fill="auto"/>
            <w:noWrap/>
            <w:vAlign w:val="bottom"/>
            <w:hideMark/>
          </w:tcPr>
          <w:p w14:paraId="22EEA126" w14:textId="77777777" w:rsidR="003A78A0" w:rsidRPr="005B6B62" w:rsidRDefault="003A78A0" w:rsidP="001427C1">
            <w:pPr>
              <w:spacing w:after="0" w:line="240" w:lineRule="auto"/>
              <w:jc w:val="center"/>
              <w:rPr>
                <w:rFonts w:eastAsia="Times New Roman" w:cs="Times New Roman"/>
                <w:color w:val="000000"/>
                <w:lang w:eastAsia="en-AU"/>
              </w:rPr>
            </w:pPr>
            <w:r w:rsidRPr="005B6B62">
              <w:rPr>
                <w:rFonts w:eastAsia="Times New Roman" w:cs="Times New Roman"/>
                <w:color w:val="000000"/>
                <w:lang w:eastAsia="en-AU"/>
              </w:rPr>
              <w:t>·</w:t>
            </w:r>
          </w:p>
        </w:tc>
        <w:tc>
          <w:tcPr>
            <w:tcW w:w="935" w:type="dxa"/>
            <w:tcBorders>
              <w:top w:val="nil"/>
              <w:left w:val="nil"/>
              <w:bottom w:val="nil"/>
              <w:right w:val="nil"/>
            </w:tcBorders>
            <w:shd w:val="clear" w:color="auto" w:fill="auto"/>
            <w:noWrap/>
            <w:vAlign w:val="bottom"/>
            <w:hideMark/>
          </w:tcPr>
          <w:p w14:paraId="37A8E3B4" w14:textId="77777777" w:rsidR="003A78A0" w:rsidRPr="005B6B62" w:rsidRDefault="003A78A0" w:rsidP="001427C1">
            <w:pPr>
              <w:spacing w:after="0" w:line="240" w:lineRule="auto"/>
              <w:jc w:val="center"/>
              <w:rPr>
                <w:rFonts w:eastAsia="Times New Roman" w:cs="Times New Roman"/>
                <w:color w:val="000000"/>
                <w:lang w:eastAsia="en-AU"/>
              </w:rPr>
            </w:pPr>
            <w:r w:rsidRPr="005B6B62">
              <w:rPr>
                <w:rFonts w:eastAsia="Times New Roman" w:cs="Times New Roman"/>
                <w:color w:val="000000"/>
                <w:lang w:eastAsia="en-AU"/>
              </w:rPr>
              <w:t>·</w:t>
            </w:r>
          </w:p>
        </w:tc>
        <w:tc>
          <w:tcPr>
            <w:tcW w:w="1056" w:type="dxa"/>
            <w:tcBorders>
              <w:top w:val="nil"/>
              <w:left w:val="nil"/>
              <w:bottom w:val="nil"/>
              <w:right w:val="nil"/>
            </w:tcBorders>
            <w:shd w:val="clear" w:color="auto" w:fill="auto"/>
            <w:noWrap/>
            <w:vAlign w:val="bottom"/>
            <w:hideMark/>
          </w:tcPr>
          <w:p w14:paraId="6534535E"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19</w:t>
            </w:r>
          </w:p>
        </w:tc>
        <w:tc>
          <w:tcPr>
            <w:tcW w:w="1056" w:type="dxa"/>
            <w:tcBorders>
              <w:top w:val="nil"/>
              <w:left w:val="nil"/>
              <w:bottom w:val="nil"/>
              <w:right w:val="nil"/>
            </w:tcBorders>
            <w:shd w:val="clear" w:color="auto" w:fill="auto"/>
            <w:noWrap/>
            <w:vAlign w:val="bottom"/>
            <w:hideMark/>
          </w:tcPr>
          <w:p w14:paraId="236F3B54"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1.0</w:t>
            </w:r>
          </w:p>
        </w:tc>
      </w:tr>
      <w:tr w:rsidR="003A78A0" w:rsidRPr="004B2FCF" w14:paraId="0AA872F7" w14:textId="77777777" w:rsidTr="001427C1">
        <w:trPr>
          <w:trHeight w:val="288"/>
        </w:trPr>
        <w:tc>
          <w:tcPr>
            <w:tcW w:w="934" w:type="dxa"/>
            <w:tcBorders>
              <w:top w:val="nil"/>
              <w:left w:val="nil"/>
              <w:bottom w:val="nil"/>
              <w:right w:val="nil"/>
            </w:tcBorders>
            <w:shd w:val="clear" w:color="auto" w:fill="auto"/>
            <w:noWrap/>
            <w:vAlign w:val="bottom"/>
            <w:hideMark/>
          </w:tcPr>
          <w:p w14:paraId="2F2FFF7E"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16</w:t>
            </w:r>
          </w:p>
        </w:tc>
        <w:tc>
          <w:tcPr>
            <w:tcW w:w="1039" w:type="dxa"/>
            <w:tcBorders>
              <w:top w:val="nil"/>
              <w:left w:val="nil"/>
              <w:bottom w:val="nil"/>
              <w:right w:val="nil"/>
            </w:tcBorders>
            <w:shd w:val="clear" w:color="auto" w:fill="auto"/>
            <w:noWrap/>
            <w:vAlign w:val="bottom"/>
            <w:hideMark/>
          </w:tcPr>
          <w:p w14:paraId="5F694908"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6523A3F3"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23559EA2"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26B38246"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4F996D9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16</w:t>
            </w:r>
          </w:p>
        </w:tc>
        <w:tc>
          <w:tcPr>
            <w:tcW w:w="723" w:type="dxa"/>
            <w:tcBorders>
              <w:top w:val="nil"/>
              <w:left w:val="nil"/>
              <w:bottom w:val="nil"/>
              <w:right w:val="nil"/>
            </w:tcBorders>
            <w:shd w:val="clear" w:color="auto" w:fill="D0CECE" w:themeFill="background2" w:themeFillShade="E6"/>
            <w:noWrap/>
            <w:vAlign w:val="bottom"/>
            <w:hideMark/>
          </w:tcPr>
          <w:p w14:paraId="4C0E934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14</w:t>
            </w:r>
          </w:p>
        </w:tc>
        <w:tc>
          <w:tcPr>
            <w:tcW w:w="723" w:type="dxa"/>
            <w:tcBorders>
              <w:top w:val="nil"/>
              <w:left w:val="nil"/>
              <w:bottom w:val="nil"/>
              <w:right w:val="nil"/>
            </w:tcBorders>
            <w:shd w:val="clear" w:color="auto" w:fill="D0CECE" w:themeFill="background2" w:themeFillShade="E6"/>
            <w:noWrap/>
            <w:vAlign w:val="bottom"/>
            <w:hideMark/>
          </w:tcPr>
          <w:p w14:paraId="6635A91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15</w:t>
            </w:r>
          </w:p>
        </w:tc>
        <w:tc>
          <w:tcPr>
            <w:tcW w:w="935" w:type="dxa"/>
            <w:tcBorders>
              <w:top w:val="nil"/>
              <w:left w:val="nil"/>
              <w:bottom w:val="nil"/>
              <w:right w:val="nil"/>
            </w:tcBorders>
            <w:shd w:val="clear" w:color="auto" w:fill="D0CECE" w:themeFill="background2" w:themeFillShade="E6"/>
            <w:noWrap/>
            <w:vAlign w:val="bottom"/>
            <w:hideMark/>
          </w:tcPr>
          <w:p w14:paraId="33A4D96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14</w:t>
            </w:r>
          </w:p>
        </w:tc>
        <w:tc>
          <w:tcPr>
            <w:tcW w:w="723" w:type="dxa"/>
            <w:tcBorders>
              <w:top w:val="nil"/>
              <w:left w:val="nil"/>
              <w:bottom w:val="nil"/>
              <w:right w:val="nil"/>
            </w:tcBorders>
            <w:shd w:val="clear" w:color="auto" w:fill="D0CECE" w:themeFill="background2" w:themeFillShade="E6"/>
            <w:noWrap/>
            <w:vAlign w:val="bottom"/>
            <w:hideMark/>
          </w:tcPr>
          <w:p w14:paraId="56363763"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17</w:t>
            </w:r>
          </w:p>
        </w:tc>
        <w:tc>
          <w:tcPr>
            <w:tcW w:w="935" w:type="dxa"/>
            <w:tcBorders>
              <w:top w:val="nil"/>
              <w:left w:val="nil"/>
              <w:bottom w:val="nil"/>
              <w:right w:val="nil"/>
            </w:tcBorders>
            <w:shd w:val="clear" w:color="auto" w:fill="auto"/>
            <w:noWrap/>
            <w:vAlign w:val="bottom"/>
            <w:hideMark/>
          </w:tcPr>
          <w:p w14:paraId="78F7B66A" w14:textId="77777777" w:rsidR="003A78A0" w:rsidRPr="005B6B62" w:rsidRDefault="003A78A0" w:rsidP="001427C1">
            <w:pPr>
              <w:spacing w:after="0" w:line="240" w:lineRule="auto"/>
              <w:jc w:val="center"/>
              <w:rPr>
                <w:rFonts w:eastAsia="Times New Roman" w:cs="Times New Roman"/>
                <w:color w:val="000000"/>
                <w:lang w:eastAsia="en-AU"/>
              </w:rPr>
            </w:pPr>
            <w:r w:rsidRPr="005B6B62">
              <w:rPr>
                <w:rFonts w:eastAsia="Times New Roman" w:cs="Times New Roman"/>
                <w:color w:val="000000"/>
                <w:lang w:eastAsia="en-AU"/>
              </w:rPr>
              <w:t>·</w:t>
            </w:r>
          </w:p>
        </w:tc>
        <w:tc>
          <w:tcPr>
            <w:tcW w:w="935" w:type="dxa"/>
            <w:tcBorders>
              <w:top w:val="nil"/>
              <w:left w:val="nil"/>
              <w:bottom w:val="nil"/>
              <w:right w:val="nil"/>
            </w:tcBorders>
            <w:shd w:val="clear" w:color="auto" w:fill="auto"/>
            <w:noWrap/>
            <w:vAlign w:val="bottom"/>
            <w:hideMark/>
          </w:tcPr>
          <w:p w14:paraId="521DFE76" w14:textId="77777777" w:rsidR="003A78A0" w:rsidRPr="005B6B62" w:rsidRDefault="003A78A0" w:rsidP="001427C1">
            <w:pPr>
              <w:spacing w:after="0" w:line="240" w:lineRule="auto"/>
              <w:jc w:val="center"/>
              <w:rPr>
                <w:rFonts w:eastAsia="Times New Roman" w:cs="Times New Roman"/>
                <w:color w:val="000000"/>
                <w:lang w:eastAsia="en-AU"/>
              </w:rPr>
            </w:pPr>
            <w:r w:rsidRPr="005B6B62">
              <w:rPr>
                <w:rFonts w:eastAsia="Times New Roman" w:cs="Times New Roman"/>
                <w:color w:val="000000"/>
                <w:lang w:eastAsia="en-AU"/>
              </w:rPr>
              <w:t>·</w:t>
            </w:r>
          </w:p>
        </w:tc>
        <w:tc>
          <w:tcPr>
            <w:tcW w:w="1056" w:type="dxa"/>
            <w:tcBorders>
              <w:top w:val="nil"/>
              <w:left w:val="nil"/>
              <w:bottom w:val="nil"/>
              <w:right w:val="nil"/>
            </w:tcBorders>
            <w:shd w:val="clear" w:color="auto" w:fill="auto"/>
            <w:noWrap/>
            <w:vAlign w:val="bottom"/>
            <w:hideMark/>
          </w:tcPr>
          <w:p w14:paraId="63B7DBBE"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17</w:t>
            </w:r>
          </w:p>
        </w:tc>
        <w:tc>
          <w:tcPr>
            <w:tcW w:w="1056" w:type="dxa"/>
            <w:tcBorders>
              <w:top w:val="nil"/>
              <w:left w:val="nil"/>
              <w:bottom w:val="nil"/>
              <w:right w:val="nil"/>
            </w:tcBorders>
            <w:shd w:val="clear" w:color="auto" w:fill="auto"/>
            <w:noWrap/>
            <w:vAlign w:val="bottom"/>
            <w:hideMark/>
          </w:tcPr>
          <w:p w14:paraId="1F75F0ED"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0.9</w:t>
            </w:r>
          </w:p>
        </w:tc>
      </w:tr>
      <w:tr w:rsidR="003A78A0" w:rsidRPr="004B2FCF" w14:paraId="762592A3" w14:textId="77777777" w:rsidTr="001427C1">
        <w:trPr>
          <w:trHeight w:val="288"/>
        </w:trPr>
        <w:tc>
          <w:tcPr>
            <w:tcW w:w="934" w:type="dxa"/>
            <w:tcBorders>
              <w:top w:val="nil"/>
              <w:left w:val="nil"/>
              <w:bottom w:val="nil"/>
              <w:right w:val="nil"/>
            </w:tcBorders>
            <w:shd w:val="clear" w:color="auto" w:fill="auto"/>
            <w:noWrap/>
            <w:vAlign w:val="bottom"/>
            <w:hideMark/>
          </w:tcPr>
          <w:p w14:paraId="7B4F306A"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17</w:t>
            </w:r>
          </w:p>
        </w:tc>
        <w:tc>
          <w:tcPr>
            <w:tcW w:w="1039" w:type="dxa"/>
            <w:tcBorders>
              <w:top w:val="nil"/>
              <w:left w:val="nil"/>
              <w:bottom w:val="nil"/>
              <w:right w:val="nil"/>
            </w:tcBorders>
            <w:shd w:val="clear" w:color="auto" w:fill="auto"/>
            <w:noWrap/>
            <w:vAlign w:val="bottom"/>
            <w:hideMark/>
          </w:tcPr>
          <w:p w14:paraId="280145AD"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53DAB85E" w14:textId="77777777" w:rsidR="003A78A0" w:rsidRPr="00271E7B" w:rsidRDefault="003A78A0" w:rsidP="001427C1">
            <w:pPr>
              <w:spacing w:after="0" w:line="240" w:lineRule="auto"/>
              <w:jc w:val="center"/>
              <w:rPr>
                <w:rFonts w:eastAsia="Times New Roman" w:cs="Times New Roman"/>
                <w:color w:val="000000"/>
                <w:lang w:eastAsia="en-AU"/>
              </w:rPr>
            </w:pPr>
            <w:r w:rsidRPr="00271E7B">
              <w:rPr>
                <w:rFonts w:eastAsia="Times New Roman" w:cs="Times New Roman"/>
                <w:color w:val="000000"/>
                <w:lang w:eastAsia="en-AU"/>
              </w:rPr>
              <w:t>·</w:t>
            </w:r>
          </w:p>
        </w:tc>
        <w:tc>
          <w:tcPr>
            <w:tcW w:w="1002" w:type="dxa"/>
            <w:tcBorders>
              <w:top w:val="nil"/>
              <w:left w:val="nil"/>
              <w:bottom w:val="nil"/>
              <w:right w:val="nil"/>
            </w:tcBorders>
            <w:shd w:val="clear" w:color="auto" w:fill="auto"/>
            <w:noWrap/>
            <w:vAlign w:val="bottom"/>
            <w:hideMark/>
          </w:tcPr>
          <w:p w14:paraId="08DFC2AC" w14:textId="77777777" w:rsidR="003A78A0" w:rsidRPr="00271E7B" w:rsidRDefault="003A78A0" w:rsidP="001427C1">
            <w:pPr>
              <w:spacing w:after="0" w:line="240" w:lineRule="auto"/>
              <w:jc w:val="center"/>
              <w:rPr>
                <w:rFonts w:eastAsia="Times New Roman" w:cs="Times New Roman"/>
                <w:color w:val="000000"/>
                <w:lang w:eastAsia="en-AU"/>
              </w:rPr>
            </w:pPr>
            <w:r w:rsidRPr="00271E7B">
              <w:rPr>
                <w:rFonts w:eastAsia="Times New Roman" w:cs="Times New Roman"/>
                <w:color w:val="000000"/>
                <w:lang w:eastAsia="en-AU"/>
              </w:rPr>
              <w:t>·</w:t>
            </w:r>
          </w:p>
        </w:tc>
        <w:tc>
          <w:tcPr>
            <w:tcW w:w="723" w:type="dxa"/>
            <w:tcBorders>
              <w:top w:val="nil"/>
              <w:left w:val="nil"/>
              <w:bottom w:val="nil"/>
              <w:right w:val="nil"/>
            </w:tcBorders>
            <w:shd w:val="clear" w:color="auto" w:fill="D0CECE" w:themeFill="background2" w:themeFillShade="E6"/>
            <w:noWrap/>
            <w:vAlign w:val="bottom"/>
            <w:hideMark/>
          </w:tcPr>
          <w:p w14:paraId="0B3BEFC5"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1569FD49"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13</w:t>
            </w:r>
          </w:p>
        </w:tc>
        <w:tc>
          <w:tcPr>
            <w:tcW w:w="723" w:type="dxa"/>
            <w:tcBorders>
              <w:top w:val="nil"/>
              <w:left w:val="nil"/>
              <w:bottom w:val="nil"/>
              <w:right w:val="nil"/>
            </w:tcBorders>
            <w:shd w:val="clear" w:color="auto" w:fill="D0CECE" w:themeFill="background2" w:themeFillShade="E6"/>
            <w:noWrap/>
            <w:vAlign w:val="bottom"/>
            <w:hideMark/>
          </w:tcPr>
          <w:p w14:paraId="1E268D26"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15</w:t>
            </w:r>
          </w:p>
        </w:tc>
        <w:tc>
          <w:tcPr>
            <w:tcW w:w="723" w:type="dxa"/>
            <w:tcBorders>
              <w:top w:val="nil"/>
              <w:left w:val="nil"/>
              <w:bottom w:val="nil"/>
              <w:right w:val="nil"/>
            </w:tcBorders>
            <w:shd w:val="clear" w:color="auto" w:fill="D0CECE" w:themeFill="background2" w:themeFillShade="E6"/>
            <w:noWrap/>
            <w:vAlign w:val="bottom"/>
            <w:hideMark/>
          </w:tcPr>
          <w:p w14:paraId="4801A40D"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15</w:t>
            </w:r>
          </w:p>
        </w:tc>
        <w:tc>
          <w:tcPr>
            <w:tcW w:w="935" w:type="dxa"/>
            <w:tcBorders>
              <w:top w:val="nil"/>
              <w:left w:val="nil"/>
              <w:bottom w:val="nil"/>
              <w:right w:val="nil"/>
            </w:tcBorders>
            <w:shd w:val="clear" w:color="auto" w:fill="D0CECE" w:themeFill="background2" w:themeFillShade="E6"/>
            <w:noWrap/>
            <w:vAlign w:val="bottom"/>
            <w:hideMark/>
          </w:tcPr>
          <w:p w14:paraId="01FF57E0"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15</w:t>
            </w:r>
          </w:p>
        </w:tc>
        <w:tc>
          <w:tcPr>
            <w:tcW w:w="723" w:type="dxa"/>
            <w:tcBorders>
              <w:top w:val="nil"/>
              <w:left w:val="nil"/>
              <w:bottom w:val="nil"/>
              <w:right w:val="nil"/>
            </w:tcBorders>
            <w:shd w:val="clear" w:color="auto" w:fill="D0CECE" w:themeFill="background2" w:themeFillShade="E6"/>
            <w:noWrap/>
            <w:vAlign w:val="bottom"/>
            <w:hideMark/>
          </w:tcPr>
          <w:p w14:paraId="3BDAD4FD"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15</w:t>
            </w:r>
          </w:p>
        </w:tc>
        <w:tc>
          <w:tcPr>
            <w:tcW w:w="935" w:type="dxa"/>
            <w:tcBorders>
              <w:top w:val="nil"/>
              <w:left w:val="nil"/>
              <w:bottom w:val="nil"/>
              <w:right w:val="nil"/>
            </w:tcBorders>
            <w:shd w:val="clear" w:color="auto" w:fill="auto"/>
            <w:noWrap/>
            <w:vAlign w:val="bottom"/>
            <w:hideMark/>
          </w:tcPr>
          <w:p w14:paraId="5529B29F" w14:textId="77777777" w:rsidR="003A78A0" w:rsidRPr="005B6B62" w:rsidRDefault="003A78A0" w:rsidP="001427C1">
            <w:pPr>
              <w:spacing w:after="0" w:line="240" w:lineRule="auto"/>
              <w:jc w:val="center"/>
              <w:rPr>
                <w:rFonts w:eastAsia="Times New Roman" w:cs="Times New Roman"/>
                <w:color w:val="000000"/>
                <w:lang w:eastAsia="en-AU"/>
              </w:rPr>
            </w:pPr>
            <w:r w:rsidRPr="005B6B62">
              <w:rPr>
                <w:rFonts w:eastAsia="Times New Roman" w:cs="Times New Roman"/>
                <w:color w:val="000000"/>
                <w:lang w:eastAsia="en-AU"/>
              </w:rPr>
              <w:t>·</w:t>
            </w:r>
          </w:p>
        </w:tc>
        <w:tc>
          <w:tcPr>
            <w:tcW w:w="935" w:type="dxa"/>
            <w:tcBorders>
              <w:top w:val="nil"/>
              <w:left w:val="nil"/>
              <w:bottom w:val="nil"/>
              <w:right w:val="nil"/>
            </w:tcBorders>
            <w:shd w:val="clear" w:color="auto" w:fill="auto"/>
            <w:noWrap/>
            <w:vAlign w:val="bottom"/>
            <w:hideMark/>
          </w:tcPr>
          <w:p w14:paraId="3BB65DE5" w14:textId="77777777" w:rsidR="003A78A0" w:rsidRPr="005B6B62" w:rsidRDefault="003A78A0" w:rsidP="001427C1">
            <w:pPr>
              <w:spacing w:after="0" w:line="240" w:lineRule="auto"/>
              <w:jc w:val="center"/>
              <w:rPr>
                <w:rFonts w:eastAsia="Times New Roman" w:cs="Times New Roman"/>
                <w:color w:val="000000"/>
                <w:lang w:eastAsia="en-AU"/>
              </w:rPr>
            </w:pPr>
            <w:r w:rsidRPr="005B6B62">
              <w:rPr>
                <w:rFonts w:eastAsia="Times New Roman" w:cs="Times New Roman"/>
                <w:color w:val="000000"/>
                <w:lang w:eastAsia="en-AU"/>
              </w:rPr>
              <w:t>·</w:t>
            </w:r>
          </w:p>
        </w:tc>
        <w:tc>
          <w:tcPr>
            <w:tcW w:w="1056" w:type="dxa"/>
            <w:tcBorders>
              <w:top w:val="nil"/>
              <w:left w:val="nil"/>
              <w:bottom w:val="nil"/>
              <w:right w:val="nil"/>
            </w:tcBorders>
            <w:shd w:val="clear" w:color="auto" w:fill="auto"/>
            <w:noWrap/>
            <w:vAlign w:val="bottom"/>
            <w:hideMark/>
          </w:tcPr>
          <w:p w14:paraId="5E3CF5C1"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15</w:t>
            </w:r>
          </w:p>
        </w:tc>
        <w:tc>
          <w:tcPr>
            <w:tcW w:w="1056" w:type="dxa"/>
            <w:tcBorders>
              <w:top w:val="nil"/>
              <w:left w:val="nil"/>
              <w:bottom w:val="nil"/>
              <w:right w:val="nil"/>
            </w:tcBorders>
            <w:shd w:val="clear" w:color="auto" w:fill="auto"/>
            <w:noWrap/>
            <w:vAlign w:val="bottom"/>
            <w:hideMark/>
          </w:tcPr>
          <w:p w14:paraId="63ACC59A"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0.8</w:t>
            </w:r>
          </w:p>
        </w:tc>
      </w:tr>
      <w:tr w:rsidR="003A78A0" w:rsidRPr="004B2FCF" w14:paraId="0A10D5F3" w14:textId="77777777" w:rsidTr="001427C1">
        <w:trPr>
          <w:trHeight w:val="288"/>
        </w:trPr>
        <w:tc>
          <w:tcPr>
            <w:tcW w:w="934" w:type="dxa"/>
            <w:tcBorders>
              <w:top w:val="nil"/>
              <w:left w:val="nil"/>
              <w:bottom w:val="nil"/>
              <w:right w:val="nil"/>
            </w:tcBorders>
            <w:shd w:val="clear" w:color="auto" w:fill="auto"/>
            <w:noWrap/>
            <w:vAlign w:val="bottom"/>
            <w:hideMark/>
          </w:tcPr>
          <w:p w14:paraId="1A77746C"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18</w:t>
            </w:r>
          </w:p>
        </w:tc>
        <w:tc>
          <w:tcPr>
            <w:tcW w:w="1039" w:type="dxa"/>
            <w:tcBorders>
              <w:top w:val="nil"/>
              <w:left w:val="nil"/>
              <w:bottom w:val="nil"/>
              <w:right w:val="nil"/>
            </w:tcBorders>
            <w:shd w:val="clear" w:color="auto" w:fill="auto"/>
            <w:noWrap/>
            <w:vAlign w:val="bottom"/>
            <w:hideMark/>
          </w:tcPr>
          <w:p w14:paraId="73BA1ACA"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nil"/>
              <w:right w:val="nil"/>
            </w:tcBorders>
            <w:shd w:val="clear" w:color="auto" w:fill="auto"/>
            <w:noWrap/>
            <w:vAlign w:val="bottom"/>
            <w:hideMark/>
          </w:tcPr>
          <w:p w14:paraId="45A2A321"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nil"/>
              <w:right w:val="nil"/>
            </w:tcBorders>
            <w:shd w:val="clear" w:color="auto" w:fill="auto"/>
            <w:noWrap/>
            <w:vAlign w:val="bottom"/>
            <w:hideMark/>
          </w:tcPr>
          <w:p w14:paraId="0B590AA0"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71F9433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02954DF6"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34DC7EE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13</w:t>
            </w:r>
          </w:p>
        </w:tc>
        <w:tc>
          <w:tcPr>
            <w:tcW w:w="723" w:type="dxa"/>
            <w:tcBorders>
              <w:top w:val="nil"/>
              <w:left w:val="nil"/>
              <w:bottom w:val="nil"/>
              <w:right w:val="nil"/>
            </w:tcBorders>
            <w:shd w:val="clear" w:color="auto" w:fill="D0CECE" w:themeFill="background2" w:themeFillShade="E6"/>
            <w:noWrap/>
            <w:vAlign w:val="bottom"/>
            <w:hideMark/>
          </w:tcPr>
          <w:p w14:paraId="09FD4807"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11</w:t>
            </w:r>
          </w:p>
        </w:tc>
        <w:tc>
          <w:tcPr>
            <w:tcW w:w="935" w:type="dxa"/>
            <w:tcBorders>
              <w:top w:val="nil"/>
              <w:left w:val="nil"/>
              <w:bottom w:val="nil"/>
              <w:right w:val="nil"/>
            </w:tcBorders>
            <w:shd w:val="clear" w:color="auto" w:fill="D0CECE" w:themeFill="background2" w:themeFillShade="E6"/>
            <w:noWrap/>
            <w:vAlign w:val="bottom"/>
            <w:hideMark/>
          </w:tcPr>
          <w:p w14:paraId="54C0F26F"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nil"/>
              <w:right w:val="nil"/>
            </w:tcBorders>
            <w:shd w:val="clear" w:color="auto" w:fill="D0CECE" w:themeFill="background2" w:themeFillShade="E6"/>
            <w:noWrap/>
            <w:vAlign w:val="bottom"/>
            <w:hideMark/>
          </w:tcPr>
          <w:p w14:paraId="09216784"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618CE89A"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nil"/>
              <w:right w:val="nil"/>
            </w:tcBorders>
            <w:shd w:val="clear" w:color="auto" w:fill="auto"/>
            <w:noWrap/>
            <w:vAlign w:val="bottom"/>
            <w:hideMark/>
          </w:tcPr>
          <w:p w14:paraId="75C437E1"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56" w:type="dxa"/>
            <w:tcBorders>
              <w:top w:val="nil"/>
              <w:left w:val="nil"/>
              <w:bottom w:val="nil"/>
              <w:right w:val="nil"/>
            </w:tcBorders>
            <w:shd w:val="clear" w:color="auto" w:fill="auto"/>
            <w:noWrap/>
            <w:vAlign w:val="bottom"/>
            <w:hideMark/>
          </w:tcPr>
          <w:p w14:paraId="03A0AE13"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14</w:t>
            </w:r>
          </w:p>
        </w:tc>
        <w:tc>
          <w:tcPr>
            <w:tcW w:w="1056" w:type="dxa"/>
            <w:tcBorders>
              <w:top w:val="nil"/>
              <w:left w:val="nil"/>
              <w:bottom w:val="nil"/>
              <w:right w:val="nil"/>
            </w:tcBorders>
            <w:shd w:val="clear" w:color="auto" w:fill="auto"/>
            <w:noWrap/>
            <w:vAlign w:val="bottom"/>
            <w:hideMark/>
          </w:tcPr>
          <w:p w14:paraId="4642C1C7"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0.7</w:t>
            </w:r>
          </w:p>
        </w:tc>
      </w:tr>
      <w:tr w:rsidR="003A78A0" w:rsidRPr="004B2FCF" w14:paraId="6A5286A5" w14:textId="77777777" w:rsidTr="001427C1">
        <w:trPr>
          <w:trHeight w:val="288"/>
        </w:trPr>
        <w:tc>
          <w:tcPr>
            <w:tcW w:w="934" w:type="dxa"/>
            <w:tcBorders>
              <w:top w:val="nil"/>
              <w:left w:val="nil"/>
              <w:right w:val="nil"/>
            </w:tcBorders>
            <w:shd w:val="clear" w:color="auto" w:fill="auto"/>
            <w:noWrap/>
            <w:vAlign w:val="bottom"/>
            <w:hideMark/>
          </w:tcPr>
          <w:p w14:paraId="42EC78E9"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19</w:t>
            </w:r>
          </w:p>
        </w:tc>
        <w:tc>
          <w:tcPr>
            <w:tcW w:w="1039" w:type="dxa"/>
            <w:tcBorders>
              <w:top w:val="nil"/>
              <w:left w:val="nil"/>
              <w:right w:val="nil"/>
            </w:tcBorders>
            <w:shd w:val="clear" w:color="auto" w:fill="auto"/>
            <w:noWrap/>
            <w:vAlign w:val="bottom"/>
            <w:hideMark/>
          </w:tcPr>
          <w:p w14:paraId="04E74DE0"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right w:val="nil"/>
            </w:tcBorders>
            <w:shd w:val="clear" w:color="auto" w:fill="auto"/>
            <w:noWrap/>
            <w:vAlign w:val="bottom"/>
            <w:hideMark/>
          </w:tcPr>
          <w:p w14:paraId="38A34BF0"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right w:val="nil"/>
            </w:tcBorders>
            <w:shd w:val="clear" w:color="auto" w:fill="auto"/>
            <w:noWrap/>
            <w:vAlign w:val="bottom"/>
            <w:hideMark/>
          </w:tcPr>
          <w:p w14:paraId="6BA50D8D"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right w:val="nil"/>
            </w:tcBorders>
            <w:shd w:val="clear" w:color="auto" w:fill="D0CECE" w:themeFill="background2" w:themeFillShade="E6"/>
            <w:noWrap/>
            <w:vAlign w:val="bottom"/>
            <w:hideMark/>
          </w:tcPr>
          <w:p w14:paraId="3605D27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2</w:t>
            </w:r>
          </w:p>
        </w:tc>
        <w:tc>
          <w:tcPr>
            <w:tcW w:w="723" w:type="dxa"/>
            <w:tcBorders>
              <w:top w:val="nil"/>
              <w:left w:val="nil"/>
              <w:right w:val="nil"/>
            </w:tcBorders>
            <w:shd w:val="clear" w:color="auto" w:fill="D0CECE" w:themeFill="background2" w:themeFillShade="E6"/>
            <w:noWrap/>
            <w:vAlign w:val="bottom"/>
            <w:hideMark/>
          </w:tcPr>
          <w:p w14:paraId="1868A70E"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11</w:t>
            </w:r>
          </w:p>
        </w:tc>
        <w:tc>
          <w:tcPr>
            <w:tcW w:w="723" w:type="dxa"/>
            <w:tcBorders>
              <w:top w:val="nil"/>
              <w:left w:val="nil"/>
              <w:right w:val="nil"/>
            </w:tcBorders>
            <w:shd w:val="clear" w:color="auto" w:fill="D0CECE" w:themeFill="background2" w:themeFillShade="E6"/>
            <w:noWrap/>
            <w:vAlign w:val="bottom"/>
            <w:hideMark/>
          </w:tcPr>
          <w:p w14:paraId="01DD8CE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8</w:t>
            </w:r>
          </w:p>
        </w:tc>
        <w:tc>
          <w:tcPr>
            <w:tcW w:w="723" w:type="dxa"/>
            <w:tcBorders>
              <w:top w:val="nil"/>
              <w:left w:val="nil"/>
              <w:right w:val="nil"/>
            </w:tcBorders>
            <w:shd w:val="clear" w:color="auto" w:fill="D0CECE" w:themeFill="background2" w:themeFillShade="E6"/>
            <w:noWrap/>
            <w:vAlign w:val="bottom"/>
            <w:hideMark/>
          </w:tcPr>
          <w:p w14:paraId="2B73DC21"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13</w:t>
            </w:r>
          </w:p>
        </w:tc>
        <w:tc>
          <w:tcPr>
            <w:tcW w:w="935" w:type="dxa"/>
            <w:tcBorders>
              <w:top w:val="nil"/>
              <w:left w:val="nil"/>
              <w:right w:val="nil"/>
            </w:tcBorders>
            <w:shd w:val="clear" w:color="auto" w:fill="D0CECE" w:themeFill="background2" w:themeFillShade="E6"/>
            <w:noWrap/>
            <w:vAlign w:val="bottom"/>
            <w:hideMark/>
          </w:tcPr>
          <w:p w14:paraId="16D09FC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14</w:t>
            </w:r>
          </w:p>
        </w:tc>
        <w:tc>
          <w:tcPr>
            <w:tcW w:w="723" w:type="dxa"/>
            <w:tcBorders>
              <w:top w:val="nil"/>
              <w:left w:val="nil"/>
              <w:right w:val="nil"/>
            </w:tcBorders>
            <w:shd w:val="clear" w:color="auto" w:fill="D0CECE" w:themeFill="background2" w:themeFillShade="E6"/>
            <w:noWrap/>
            <w:vAlign w:val="bottom"/>
            <w:hideMark/>
          </w:tcPr>
          <w:p w14:paraId="5C8E7234"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right w:val="nil"/>
            </w:tcBorders>
            <w:shd w:val="clear" w:color="auto" w:fill="auto"/>
            <w:noWrap/>
            <w:vAlign w:val="bottom"/>
            <w:hideMark/>
          </w:tcPr>
          <w:p w14:paraId="5FC017B8"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right w:val="nil"/>
            </w:tcBorders>
            <w:shd w:val="clear" w:color="auto" w:fill="auto"/>
            <w:noWrap/>
            <w:vAlign w:val="bottom"/>
            <w:hideMark/>
          </w:tcPr>
          <w:p w14:paraId="675ADE16"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56" w:type="dxa"/>
            <w:tcBorders>
              <w:top w:val="nil"/>
              <w:left w:val="nil"/>
              <w:right w:val="nil"/>
            </w:tcBorders>
            <w:shd w:val="clear" w:color="auto" w:fill="auto"/>
            <w:noWrap/>
            <w:vAlign w:val="bottom"/>
            <w:hideMark/>
          </w:tcPr>
          <w:p w14:paraId="2406CF94"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14</w:t>
            </w:r>
          </w:p>
        </w:tc>
        <w:tc>
          <w:tcPr>
            <w:tcW w:w="1056" w:type="dxa"/>
            <w:tcBorders>
              <w:top w:val="nil"/>
              <w:left w:val="nil"/>
              <w:right w:val="nil"/>
            </w:tcBorders>
            <w:shd w:val="clear" w:color="auto" w:fill="auto"/>
            <w:noWrap/>
            <w:vAlign w:val="bottom"/>
            <w:hideMark/>
          </w:tcPr>
          <w:p w14:paraId="34563596"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0.7</w:t>
            </w:r>
          </w:p>
        </w:tc>
      </w:tr>
      <w:tr w:rsidR="003A78A0" w:rsidRPr="004B2FCF" w14:paraId="6A26C56E" w14:textId="77777777" w:rsidTr="001427C1">
        <w:trPr>
          <w:trHeight w:val="288"/>
        </w:trPr>
        <w:tc>
          <w:tcPr>
            <w:tcW w:w="934" w:type="dxa"/>
            <w:tcBorders>
              <w:top w:val="nil"/>
              <w:left w:val="nil"/>
              <w:bottom w:val="single" w:sz="4" w:space="0" w:color="auto"/>
              <w:right w:val="nil"/>
            </w:tcBorders>
            <w:shd w:val="clear" w:color="auto" w:fill="auto"/>
            <w:noWrap/>
            <w:vAlign w:val="bottom"/>
            <w:hideMark/>
          </w:tcPr>
          <w:p w14:paraId="7B0448E5" w14:textId="77777777" w:rsidR="003A78A0" w:rsidRPr="00FC07C2" w:rsidRDefault="003A78A0" w:rsidP="001427C1">
            <w:pPr>
              <w:spacing w:after="0" w:line="240" w:lineRule="auto"/>
              <w:jc w:val="right"/>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20</w:t>
            </w:r>
          </w:p>
        </w:tc>
        <w:tc>
          <w:tcPr>
            <w:tcW w:w="1039" w:type="dxa"/>
            <w:tcBorders>
              <w:top w:val="nil"/>
              <w:left w:val="nil"/>
              <w:bottom w:val="single" w:sz="4" w:space="0" w:color="auto"/>
              <w:right w:val="nil"/>
            </w:tcBorders>
            <w:shd w:val="clear" w:color="auto" w:fill="auto"/>
            <w:noWrap/>
            <w:vAlign w:val="bottom"/>
            <w:hideMark/>
          </w:tcPr>
          <w:p w14:paraId="6E6D7B0A" w14:textId="77777777" w:rsidR="003A78A0" w:rsidRPr="00F011C4" w:rsidRDefault="003A78A0" w:rsidP="001427C1">
            <w:pPr>
              <w:spacing w:after="0" w:line="240" w:lineRule="auto"/>
              <w:jc w:val="center"/>
              <w:rPr>
                <w:rFonts w:ascii="Times New Roman" w:hAnsi="Times New Roman" w:cs="Times New Roman"/>
                <w:sz w:val="18"/>
                <w:szCs w:val="18"/>
              </w:rPr>
            </w:pPr>
            <w:r w:rsidRPr="00F011C4">
              <w:rPr>
                <w:rFonts w:ascii="Times New Roman" w:hAnsi="Times New Roman" w:cs="Times New Roman"/>
                <w:sz w:val="18"/>
                <w:szCs w:val="18"/>
              </w:rPr>
              <w:sym w:font="Wingdings" w:char="F0FC"/>
            </w:r>
          </w:p>
        </w:tc>
        <w:tc>
          <w:tcPr>
            <w:tcW w:w="1003" w:type="dxa"/>
            <w:tcBorders>
              <w:top w:val="nil"/>
              <w:left w:val="nil"/>
              <w:bottom w:val="single" w:sz="4" w:space="0" w:color="auto"/>
              <w:right w:val="nil"/>
            </w:tcBorders>
            <w:shd w:val="clear" w:color="auto" w:fill="auto"/>
            <w:noWrap/>
            <w:vAlign w:val="bottom"/>
            <w:hideMark/>
          </w:tcPr>
          <w:p w14:paraId="79162697"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1002" w:type="dxa"/>
            <w:tcBorders>
              <w:top w:val="nil"/>
              <w:left w:val="nil"/>
              <w:bottom w:val="single" w:sz="4" w:space="0" w:color="auto"/>
              <w:right w:val="nil"/>
            </w:tcBorders>
            <w:shd w:val="clear" w:color="auto" w:fill="auto"/>
            <w:noWrap/>
            <w:vAlign w:val="bottom"/>
            <w:hideMark/>
          </w:tcPr>
          <w:p w14:paraId="61D367B7"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single" w:sz="4" w:space="0" w:color="auto"/>
              <w:right w:val="nil"/>
            </w:tcBorders>
            <w:shd w:val="clear" w:color="auto" w:fill="D0CECE" w:themeFill="background2" w:themeFillShade="E6"/>
            <w:noWrap/>
            <w:vAlign w:val="bottom"/>
            <w:hideMark/>
          </w:tcPr>
          <w:p w14:paraId="063EB0E0"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single" w:sz="4" w:space="0" w:color="auto"/>
              <w:right w:val="nil"/>
            </w:tcBorders>
            <w:shd w:val="clear" w:color="auto" w:fill="D0CECE" w:themeFill="background2" w:themeFillShade="E6"/>
            <w:noWrap/>
            <w:vAlign w:val="bottom"/>
            <w:hideMark/>
          </w:tcPr>
          <w:p w14:paraId="2E14293D"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723" w:type="dxa"/>
            <w:tcBorders>
              <w:top w:val="nil"/>
              <w:left w:val="nil"/>
              <w:bottom w:val="single" w:sz="4" w:space="0" w:color="auto"/>
              <w:right w:val="nil"/>
            </w:tcBorders>
            <w:shd w:val="clear" w:color="auto" w:fill="D0CECE" w:themeFill="background2" w:themeFillShade="E6"/>
            <w:noWrap/>
            <w:vAlign w:val="bottom"/>
            <w:hideMark/>
          </w:tcPr>
          <w:p w14:paraId="567ED4E9"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10</w:t>
            </w:r>
          </w:p>
        </w:tc>
        <w:tc>
          <w:tcPr>
            <w:tcW w:w="723" w:type="dxa"/>
            <w:tcBorders>
              <w:top w:val="nil"/>
              <w:left w:val="nil"/>
              <w:bottom w:val="single" w:sz="4" w:space="0" w:color="auto"/>
              <w:right w:val="nil"/>
            </w:tcBorders>
            <w:shd w:val="clear" w:color="auto" w:fill="D0CECE" w:themeFill="background2" w:themeFillShade="E6"/>
            <w:noWrap/>
            <w:vAlign w:val="bottom"/>
            <w:hideMark/>
          </w:tcPr>
          <w:p w14:paraId="5ABAE0FC"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12</w:t>
            </w:r>
          </w:p>
        </w:tc>
        <w:tc>
          <w:tcPr>
            <w:tcW w:w="935" w:type="dxa"/>
            <w:tcBorders>
              <w:top w:val="nil"/>
              <w:left w:val="nil"/>
              <w:bottom w:val="single" w:sz="4" w:space="0" w:color="auto"/>
              <w:right w:val="nil"/>
            </w:tcBorders>
            <w:shd w:val="clear" w:color="auto" w:fill="D0CECE" w:themeFill="background2" w:themeFillShade="E6"/>
            <w:noWrap/>
            <w:vAlign w:val="bottom"/>
            <w:hideMark/>
          </w:tcPr>
          <w:p w14:paraId="4E56046E"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Pr>
                <w:rFonts w:ascii="Times New Roman" w:eastAsia="Times New Roman" w:hAnsi="Times New Roman" w:cs="Times New Roman"/>
                <w:color w:val="000000"/>
                <w:sz w:val="18"/>
                <w:szCs w:val="18"/>
                <w:lang w:eastAsia="en-AU"/>
              </w:rPr>
              <w:t>10</w:t>
            </w:r>
          </w:p>
        </w:tc>
        <w:tc>
          <w:tcPr>
            <w:tcW w:w="723" w:type="dxa"/>
            <w:tcBorders>
              <w:top w:val="nil"/>
              <w:left w:val="nil"/>
              <w:bottom w:val="single" w:sz="4" w:space="0" w:color="auto"/>
              <w:right w:val="nil"/>
            </w:tcBorders>
            <w:shd w:val="clear" w:color="auto" w:fill="D0CECE" w:themeFill="background2" w:themeFillShade="E6"/>
            <w:noWrap/>
            <w:vAlign w:val="bottom"/>
            <w:hideMark/>
          </w:tcPr>
          <w:p w14:paraId="54F4C47B"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single" w:sz="4" w:space="0" w:color="auto"/>
              <w:right w:val="nil"/>
            </w:tcBorders>
            <w:shd w:val="clear" w:color="auto" w:fill="auto"/>
            <w:noWrap/>
            <w:vAlign w:val="bottom"/>
            <w:hideMark/>
          </w:tcPr>
          <w:p w14:paraId="4D227853" w14:textId="77777777" w:rsidR="003A78A0" w:rsidRPr="00F011C4" w:rsidRDefault="003A78A0" w:rsidP="001427C1">
            <w:pPr>
              <w:spacing w:after="0" w:line="240" w:lineRule="auto"/>
              <w:jc w:val="center"/>
              <w:rPr>
                <w:rFonts w:ascii="Times New Roman" w:eastAsia="Times New Roman" w:hAnsi="Times New Roman" w:cs="Times New Roman"/>
                <w:color w:val="000000"/>
                <w:sz w:val="18"/>
                <w:szCs w:val="18"/>
                <w:lang w:eastAsia="en-AU"/>
              </w:rPr>
            </w:pPr>
            <w:r w:rsidRPr="00F011C4">
              <w:rPr>
                <w:rFonts w:ascii="Times New Roman" w:hAnsi="Times New Roman" w:cs="Times New Roman"/>
                <w:sz w:val="18"/>
                <w:szCs w:val="18"/>
              </w:rPr>
              <w:sym w:font="Wingdings" w:char="F0FC"/>
            </w:r>
          </w:p>
        </w:tc>
        <w:tc>
          <w:tcPr>
            <w:tcW w:w="935" w:type="dxa"/>
            <w:tcBorders>
              <w:top w:val="nil"/>
              <w:left w:val="nil"/>
              <w:bottom w:val="single" w:sz="4" w:space="0" w:color="auto"/>
              <w:right w:val="nil"/>
            </w:tcBorders>
            <w:shd w:val="clear" w:color="auto" w:fill="auto"/>
            <w:noWrap/>
            <w:vAlign w:val="bottom"/>
            <w:hideMark/>
          </w:tcPr>
          <w:p w14:paraId="3E6EF998" w14:textId="77777777" w:rsidR="003A78A0" w:rsidRPr="005B6B62" w:rsidRDefault="003A78A0" w:rsidP="001427C1">
            <w:pPr>
              <w:spacing w:after="0" w:line="240" w:lineRule="auto"/>
              <w:jc w:val="center"/>
              <w:rPr>
                <w:rFonts w:eastAsia="Times New Roman" w:cs="Times New Roman"/>
                <w:color w:val="000000"/>
                <w:lang w:eastAsia="en-AU"/>
              </w:rPr>
            </w:pPr>
            <w:r w:rsidRPr="005B6B62">
              <w:rPr>
                <w:rFonts w:eastAsia="Times New Roman" w:cs="Times New Roman"/>
                <w:color w:val="000000"/>
                <w:lang w:eastAsia="en-AU"/>
              </w:rPr>
              <w:t>·</w:t>
            </w:r>
          </w:p>
        </w:tc>
        <w:tc>
          <w:tcPr>
            <w:tcW w:w="1056" w:type="dxa"/>
            <w:tcBorders>
              <w:top w:val="nil"/>
              <w:left w:val="nil"/>
              <w:bottom w:val="single" w:sz="4" w:space="0" w:color="auto"/>
              <w:right w:val="nil"/>
            </w:tcBorders>
            <w:shd w:val="clear" w:color="auto" w:fill="auto"/>
            <w:noWrap/>
            <w:vAlign w:val="bottom"/>
            <w:hideMark/>
          </w:tcPr>
          <w:p w14:paraId="426A1635"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13</w:t>
            </w:r>
          </w:p>
        </w:tc>
        <w:tc>
          <w:tcPr>
            <w:tcW w:w="1056" w:type="dxa"/>
            <w:tcBorders>
              <w:top w:val="nil"/>
              <w:left w:val="nil"/>
              <w:bottom w:val="single" w:sz="4" w:space="0" w:color="auto"/>
              <w:right w:val="nil"/>
            </w:tcBorders>
            <w:shd w:val="clear" w:color="auto" w:fill="auto"/>
            <w:noWrap/>
            <w:vAlign w:val="bottom"/>
            <w:hideMark/>
          </w:tcPr>
          <w:p w14:paraId="7AE2CEDC" w14:textId="77777777" w:rsidR="003A78A0" w:rsidRPr="00FC07C2" w:rsidRDefault="003A78A0" w:rsidP="001427C1">
            <w:pPr>
              <w:spacing w:after="0" w:line="240" w:lineRule="auto"/>
              <w:rPr>
                <w:rFonts w:ascii="Times New Roman" w:eastAsia="Times New Roman" w:hAnsi="Times New Roman" w:cs="Times New Roman"/>
                <w:color w:val="000000"/>
                <w:sz w:val="18"/>
                <w:szCs w:val="18"/>
                <w:lang w:eastAsia="en-AU"/>
              </w:rPr>
            </w:pPr>
            <w:r w:rsidRPr="00FC07C2">
              <w:rPr>
                <w:rFonts w:ascii="Times New Roman" w:eastAsia="Times New Roman" w:hAnsi="Times New Roman" w:cs="Times New Roman"/>
                <w:color w:val="000000"/>
                <w:sz w:val="18"/>
                <w:szCs w:val="18"/>
                <w:lang w:eastAsia="en-AU"/>
              </w:rPr>
              <w:t>0.7</w:t>
            </w:r>
          </w:p>
        </w:tc>
      </w:tr>
    </w:tbl>
    <w:p w14:paraId="6C71025F" w14:textId="3D57E396" w:rsidR="00CE021E" w:rsidRDefault="003A78A0" w:rsidP="003A78A0">
      <w:pPr>
        <w:pStyle w:val="Bodytextthesis"/>
        <w:spacing w:before="120"/>
        <w:rPr>
          <w:rFonts w:eastAsia="Times New Roman"/>
          <w:color w:val="000000"/>
          <w:sz w:val="18"/>
          <w:szCs w:val="18"/>
          <w:lang w:eastAsia="en-AU"/>
        </w:rPr>
      </w:pPr>
      <w:r w:rsidRPr="003A78A0">
        <w:rPr>
          <w:rFonts w:eastAsia="Times New Roman"/>
          <w:color w:val="000000"/>
          <w:sz w:val="18"/>
          <w:szCs w:val="18"/>
          <w:lang w:eastAsia="en-AU"/>
        </w:rPr>
        <w:sym w:font="Wingdings" w:char="F0FC"/>
      </w:r>
      <w:r w:rsidRPr="003A78A0">
        <w:rPr>
          <w:rFonts w:eastAsia="Times New Roman"/>
          <w:color w:val="000000"/>
          <w:sz w:val="18"/>
          <w:szCs w:val="18"/>
          <w:lang w:eastAsia="en-AU"/>
        </w:rPr>
        <w:t xml:space="preserve"> Indicates all data are available on the relevant variable or wave. </w:t>
      </w:r>
      <w:r w:rsidRPr="003A78A0">
        <w:rPr>
          <w:sz w:val="18"/>
          <w:szCs w:val="18"/>
        </w:rPr>
        <w:t xml:space="preserve">‡ For waves 2 to 7, non-response indicates data are missing on at least one variable measured at that wave. *Response on the outcome variable (NEET status) was considered separately and so was not included in the response summary for wave 7. </w:t>
      </w:r>
      <w:r w:rsidRPr="003A78A0">
        <w:rPr>
          <w:rFonts w:eastAsia="Times New Roman"/>
          <w:color w:val="000000"/>
          <w:sz w:val="18"/>
          <w:szCs w:val="18"/>
          <w:lang w:eastAsia="en-AU"/>
        </w:rPr>
        <w:t xml:space="preserve">A total of 410 participants (21%) had a pattern of response other than one of those shown. </w:t>
      </w:r>
      <w:r w:rsidR="000B76A8">
        <w:rPr>
          <w:rFonts w:eastAsia="Times New Roman"/>
          <w:color w:val="000000"/>
          <w:sz w:val="18"/>
          <w:szCs w:val="18"/>
          <w:lang w:eastAsia="en-AU"/>
        </w:rPr>
        <w:t>Data on gender and school location were complete for all participants.</w:t>
      </w:r>
    </w:p>
    <w:p w14:paraId="5812D0E2" w14:textId="77777777" w:rsidR="00C92BAF" w:rsidRDefault="00C92BAF" w:rsidP="003A78A0">
      <w:pPr>
        <w:pStyle w:val="Bodytextthesis"/>
        <w:spacing w:before="120"/>
        <w:rPr>
          <w:rFonts w:eastAsia="Times New Roman"/>
          <w:color w:val="000000"/>
          <w:sz w:val="18"/>
          <w:szCs w:val="18"/>
          <w:lang w:eastAsia="en-AU"/>
        </w:rPr>
        <w:sectPr w:rsidR="00C92BAF" w:rsidSect="003A78A0">
          <w:pgSz w:w="16838" w:h="11906" w:orient="landscape"/>
          <w:pgMar w:top="1440" w:right="1440" w:bottom="1440" w:left="1440" w:header="708" w:footer="708" w:gutter="0"/>
          <w:cols w:space="708"/>
          <w:docGrid w:linePitch="360"/>
        </w:sectPr>
      </w:pPr>
    </w:p>
    <w:p w14:paraId="3F51FDA2" w14:textId="207D3331" w:rsidR="00541F70" w:rsidRPr="00541F70" w:rsidRDefault="002D4A77" w:rsidP="002D4A77">
      <w:pPr>
        <w:pStyle w:val="maintextpaper"/>
        <w:numPr>
          <w:ilvl w:val="0"/>
          <w:numId w:val="2"/>
        </w:numPr>
        <w:rPr>
          <w:b/>
          <w:szCs w:val="24"/>
        </w:rPr>
      </w:pPr>
      <w:r>
        <w:rPr>
          <w:b/>
          <w:szCs w:val="24"/>
        </w:rPr>
        <w:lastRenderedPageBreak/>
        <w:t>Additional r</w:t>
      </w:r>
      <w:r w:rsidR="00541F70" w:rsidRPr="00541F70">
        <w:rPr>
          <w:b/>
          <w:szCs w:val="24"/>
        </w:rPr>
        <w:t xml:space="preserve">esults </w:t>
      </w:r>
      <w:r>
        <w:rPr>
          <w:b/>
          <w:szCs w:val="24"/>
        </w:rPr>
        <w:t xml:space="preserve">for </w:t>
      </w:r>
      <w:r w:rsidR="00F321D0">
        <w:rPr>
          <w:b/>
          <w:szCs w:val="24"/>
        </w:rPr>
        <w:t>NEEPT status</w:t>
      </w:r>
    </w:p>
    <w:p w14:paraId="7944FC4D" w14:textId="7E50B4B2" w:rsidR="00F321D0" w:rsidRDefault="00F321D0" w:rsidP="00F321D0">
      <w:pPr>
        <w:pStyle w:val="Caption"/>
      </w:pPr>
      <w:bookmarkStart w:id="3" w:name="_Toc429255896"/>
      <w:r>
        <w:rPr>
          <w:b/>
        </w:rPr>
        <w:t xml:space="preserve">Table B1. </w:t>
      </w:r>
      <w:r>
        <w:rPr>
          <w:sz w:val="22"/>
        </w:rPr>
        <w:t>Prevalence of NEEPT status in young adulthood</w:t>
      </w:r>
      <w:r w:rsidR="005B65F8">
        <w:rPr>
          <w:sz w:val="22"/>
        </w:rPr>
        <w:t>, by adolescent risk</w:t>
      </w:r>
      <w:r w:rsidRPr="000B0970">
        <w:rPr>
          <w:sz w:val="22"/>
        </w:rPr>
        <w:t xml:space="preserve"> and background factors</w:t>
      </w:r>
      <w:bookmarkEnd w:id="3"/>
    </w:p>
    <w:tbl>
      <w:tblPr>
        <w:tblW w:w="5604" w:type="pct"/>
        <w:tblLook w:val="00A0" w:firstRow="1" w:lastRow="0" w:firstColumn="1" w:lastColumn="0" w:noHBand="0" w:noVBand="0"/>
      </w:tblPr>
      <w:tblGrid>
        <w:gridCol w:w="310"/>
        <w:gridCol w:w="3749"/>
        <w:gridCol w:w="576"/>
        <w:gridCol w:w="1102"/>
        <w:gridCol w:w="1281"/>
        <w:gridCol w:w="222"/>
        <w:gridCol w:w="1010"/>
        <w:gridCol w:w="1281"/>
      </w:tblGrid>
      <w:tr w:rsidR="00F321D0" w:rsidRPr="001555B0" w14:paraId="5A663C9A" w14:textId="77777777" w:rsidTr="000B76A8">
        <w:trPr>
          <w:trHeight w:val="340"/>
        </w:trPr>
        <w:tc>
          <w:tcPr>
            <w:tcW w:w="2130" w:type="pct"/>
            <w:gridSpan w:val="2"/>
            <w:vMerge w:val="restart"/>
            <w:tcBorders>
              <w:top w:val="single" w:sz="4" w:space="0" w:color="auto"/>
            </w:tcBorders>
            <w:noWrap/>
            <w:vAlign w:val="center"/>
          </w:tcPr>
          <w:p w14:paraId="669008E9" w14:textId="77777777" w:rsidR="00F321D0" w:rsidRPr="001555B0" w:rsidRDefault="00F321D0" w:rsidP="00915256">
            <w:pPr>
              <w:pStyle w:val="NoSpacing"/>
              <w:rPr>
                <w:rFonts w:ascii="Times New Roman" w:hAnsi="Times New Roman"/>
                <w:b/>
                <w:sz w:val="20"/>
                <w:szCs w:val="20"/>
              </w:rPr>
            </w:pPr>
            <w:r w:rsidRPr="001555B0">
              <w:rPr>
                <w:rFonts w:ascii="Times New Roman" w:hAnsi="Times New Roman"/>
                <w:b/>
                <w:sz w:val="20"/>
                <w:szCs w:val="20"/>
              </w:rPr>
              <w:t>Measures</w:t>
            </w:r>
          </w:p>
          <w:p w14:paraId="3EB2C50F" w14:textId="77777777" w:rsidR="00F321D0" w:rsidRPr="001555B0" w:rsidRDefault="00F321D0" w:rsidP="00915256">
            <w:pPr>
              <w:pStyle w:val="NoSpacing"/>
              <w:rPr>
                <w:rFonts w:ascii="Times New Roman" w:hAnsi="Times New Roman"/>
                <w:b/>
                <w:sz w:val="18"/>
                <w:szCs w:val="18"/>
              </w:rPr>
            </w:pPr>
            <w:r w:rsidRPr="001555B0">
              <w:rPr>
                <w:rFonts w:ascii="Times New Roman" w:hAnsi="Times New Roman"/>
                <w:sz w:val="18"/>
                <w:szCs w:val="18"/>
              </w:rPr>
              <w:t> </w:t>
            </w:r>
          </w:p>
        </w:tc>
        <w:tc>
          <w:tcPr>
            <w:tcW w:w="302" w:type="pct"/>
            <w:tcBorders>
              <w:top w:val="single" w:sz="4" w:space="0" w:color="auto"/>
              <w:bottom w:val="single" w:sz="4" w:space="0" w:color="auto"/>
            </w:tcBorders>
          </w:tcPr>
          <w:p w14:paraId="6B3EB84C" w14:textId="77777777" w:rsidR="00F321D0" w:rsidRPr="001555B0" w:rsidRDefault="00F321D0" w:rsidP="00915256">
            <w:pPr>
              <w:pStyle w:val="NoSpacing"/>
              <w:jc w:val="center"/>
              <w:rPr>
                <w:rFonts w:ascii="Times New Roman" w:hAnsi="Times New Roman"/>
                <w:b/>
                <w:bCs/>
                <w:sz w:val="18"/>
                <w:szCs w:val="18"/>
              </w:rPr>
            </w:pPr>
          </w:p>
        </w:tc>
        <w:tc>
          <w:tcPr>
            <w:tcW w:w="2568" w:type="pct"/>
            <w:gridSpan w:val="5"/>
            <w:tcBorders>
              <w:top w:val="single" w:sz="4" w:space="0" w:color="auto"/>
              <w:bottom w:val="single" w:sz="4" w:space="0" w:color="auto"/>
            </w:tcBorders>
            <w:vAlign w:val="center"/>
          </w:tcPr>
          <w:p w14:paraId="6031325E" w14:textId="77777777" w:rsidR="00F321D0" w:rsidRPr="001555B0" w:rsidRDefault="00F321D0" w:rsidP="00915256">
            <w:pPr>
              <w:pStyle w:val="NoSpacing"/>
              <w:jc w:val="center"/>
              <w:rPr>
                <w:rFonts w:ascii="Times New Roman" w:hAnsi="Times New Roman"/>
                <w:b/>
                <w:bCs/>
                <w:sz w:val="18"/>
                <w:szCs w:val="18"/>
              </w:rPr>
            </w:pPr>
            <w:r w:rsidRPr="001555B0">
              <w:rPr>
                <w:rFonts w:ascii="Times New Roman" w:hAnsi="Times New Roman"/>
                <w:b/>
                <w:bCs/>
                <w:sz w:val="18"/>
                <w:szCs w:val="18"/>
              </w:rPr>
              <w:t>Percent NEEPT</w:t>
            </w:r>
          </w:p>
        </w:tc>
      </w:tr>
      <w:tr w:rsidR="00F321D0" w:rsidRPr="001555B0" w14:paraId="11CA4B23" w14:textId="77777777" w:rsidTr="000B76A8">
        <w:trPr>
          <w:trHeight w:val="340"/>
        </w:trPr>
        <w:tc>
          <w:tcPr>
            <w:tcW w:w="2130" w:type="pct"/>
            <w:gridSpan w:val="2"/>
            <w:vMerge/>
            <w:noWrap/>
          </w:tcPr>
          <w:p w14:paraId="1F2FD4D6" w14:textId="77777777" w:rsidR="00F321D0" w:rsidRPr="001555B0" w:rsidRDefault="00F321D0" w:rsidP="00915256">
            <w:pPr>
              <w:pStyle w:val="NoSpacing"/>
              <w:rPr>
                <w:rFonts w:ascii="Times New Roman" w:hAnsi="Times New Roman"/>
                <w:sz w:val="18"/>
                <w:szCs w:val="18"/>
              </w:rPr>
            </w:pPr>
          </w:p>
        </w:tc>
        <w:tc>
          <w:tcPr>
            <w:tcW w:w="302" w:type="pct"/>
            <w:tcBorders>
              <w:top w:val="single" w:sz="4" w:space="0" w:color="auto"/>
            </w:tcBorders>
          </w:tcPr>
          <w:p w14:paraId="0904D702" w14:textId="77777777" w:rsidR="00F321D0" w:rsidRPr="001555B0" w:rsidRDefault="00F321D0" w:rsidP="00915256">
            <w:pPr>
              <w:pStyle w:val="NoSpacing"/>
              <w:jc w:val="center"/>
              <w:rPr>
                <w:rFonts w:ascii="Times New Roman" w:hAnsi="Times New Roman"/>
                <w:b/>
                <w:bCs/>
                <w:sz w:val="18"/>
                <w:szCs w:val="18"/>
              </w:rPr>
            </w:pPr>
          </w:p>
        </w:tc>
        <w:tc>
          <w:tcPr>
            <w:tcW w:w="1249" w:type="pct"/>
            <w:gridSpan w:val="2"/>
            <w:tcBorders>
              <w:top w:val="single" w:sz="4" w:space="0" w:color="auto"/>
            </w:tcBorders>
            <w:vAlign w:val="bottom"/>
          </w:tcPr>
          <w:p w14:paraId="19B92339" w14:textId="77777777" w:rsidR="00F321D0" w:rsidRPr="001555B0" w:rsidRDefault="00F321D0" w:rsidP="00915256">
            <w:pPr>
              <w:pStyle w:val="NoSpacing"/>
              <w:jc w:val="center"/>
              <w:rPr>
                <w:rFonts w:ascii="Times New Roman" w:hAnsi="Times New Roman"/>
                <w:b/>
                <w:bCs/>
                <w:sz w:val="18"/>
                <w:szCs w:val="18"/>
              </w:rPr>
            </w:pPr>
            <w:r w:rsidRPr="001555B0">
              <w:rPr>
                <w:rFonts w:ascii="Times New Roman" w:hAnsi="Times New Roman"/>
                <w:b/>
                <w:bCs/>
                <w:sz w:val="18"/>
                <w:szCs w:val="18"/>
              </w:rPr>
              <w:t>Wave 7</w:t>
            </w:r>
          </w:p>
          <w:p w14:paraId="6E88FDB9" w14:textId="77777777" w:rsidR="00F321D0" w:rsidRPr="001555B0" w:rsidRDefault="00F321D0" w:rsidP="00915256">
            <w:pPr>
              <w:pStyle w:val="NoSpacing"/>
              <w:jc w:val="center"/>
              <w:rPr>
                <w:rFonts w:ascii="Times New Roman" w:hAnsi="Times New Roman"/>
                <w:bCs/>
                <w:sz w:val="18"/>
                <w:szCs w:val="18"/>
              </w:rPr>
            </w:pPr>
            <w:r w:rsidRPr="001555B0">
              <w:rPr>
                <w:rFonts w:ascii="Times New Roman" w:hAnsi="Times New Roman"/>
                <w:b/>
                <w:bCs/>
                <w:sz w:val="18"/>
                <w:szCs w:val="18"/>
              </w:rPr>
              <w:t>(mean age 20</w:t>
            </w:r>
            <w:r>
              <w:rPr>
                <w:rFonts w:ascii="Times New Roman" w:hAnsi="Times New Roman"/>
                <w:b/>
                <w:sz w:val="18"/>
                <w:szCs w:val="18"/>
              </w:rPr>
              <w:t>.</w:t>
            </w:r>
            <w:r w:rsidRPr="001555B0">
              <w:rPr>
                <w:rFonts w:ascii="Times New Roman" w:hAnsi="Times New Roman"/>
                <w:b/>
                <w:bCs/>
                <w:sz w:val="18"/>
                <w:szCs w:val="18"/>
              </w:rPr>
              <w:t>7)</w:t>
            </w:r>
          </w:p>
        </w:tc>
        <w:tc>
          <w:tcPr>
            <w:tcW w:w="116" w:type="pct"/>
            <w:tcBorders>
              <w:top w:val="single" w:sz="4" w:space="0" w:color="auto"/>
            </w:tcBorders>
            <w:noWrap/>
            <w:vAlign w:val="bottom"/>
          </w:tcPr>
          <w:p w14:paraId="187A8F01" w14:textId="77777777" w:rsidR="00F321D0" w:rsidRPr="001555B0" w:rsidRDefault="00F321D0" w:rsidP="00915256">
            <w:pPr>
              <w:pStyle w:val="NoSpacing"/>
              <w:jc w:val="center"/>
              <w:rPr>
                <w:rFonts w:ascii="Times New Roman" w:hAnsi="Times New Roman"/>
                <w:b/>
                <w:bCs/>
                <w:sz w:val="18"/>
                <w:szCs w:val="18"/>
                <w:lang w:val="en-US"/>
              </w:rPr>
            </w:pPr>
          </w:p>
        </w:tc>
        <w:tc>
          <w:tcPr>
            <w:tcW w:w="1202" w:type="pct"/>
            <w:gridSpan w:val="2"/>
            <w:tcBorders>
              <w:top w:val="single" w:sz="4" w:space="0" w:color="auto"/>
            </w:tcBorders>
            <w:vAlign w:val="bottom"/>
          </w:tcPr>
          <w:p w14:paraId="30CCE950" w14:textId="77777777" w:rsidR="00F321D0" w:rsidRPr="001555B0" w:rsidRDefault="00F321D0" w:rsidP="00915256">
            <w:pPr>
              <w:pStyle w:val="NoSpacing"/>
              <w:jc w:val="center"/>
              <w:rPr>
                <w:rFonts w:ascii="Times New Roman" w:hAnsi="Times New Roman"/>
                <w:b/>
                <w:bCs/>
                <w:sz w:val="18"/>
                <w:szCs w:val="18"/>
              </w:rPr>
            </w:pPr>
            <w:r w:rsidRPr="001555B0">
              <w:rPr>
                <w:rFonts w:ascii="Times New Roman" w:hAnsi="Times New Roman"/>
                <w:b/>
                <w:bCs/>
                <w:sz w:val="18"/>
                <w:szCs w:val="18"/>
              </w:rPr>
              <w:t>Wave 8</w:t>
            </w:r>
          </w:p>
          <w:p w14:paraId="401F74A2" w14:textId="77777777" w:rsidR="00F321D0" w:rsidRPr="001555B0" w:rsidRDefault="00F321D0" w:rsidP="00915256">
            <w:pPr>
              <w:pStyle w:val="NoSpacing"/>
              <w:jc w:val="center"/>
              <w:rPr>
                <w:rFonts w:ascii="Times New Roman" w:hAnsi="Times New Roman"/>
                <w:bCs/>
                <w:sz w:val="18"/>
                <w:szCs w:val="18"/>
              </w:rPr>
            </w:pPr>
            <w:r w:rsidRPr="001555B0">
              <w:rPr>
                <w:rFonts w:ascii="Times New Roman" w:hAnsi="Times New Roman"/>
                <w:b/>
                <w:bCs/>
                <w:sz w:val="18"/>
                <w:szCs w:val="18"/>
              </w:rPr>
              <w:t>(mean age 24</w:t>
            </w:r>
            <w:r>
              <w:rPr>
                <w:rFonts w:ascii="Times New Roman" w:hAnsi="Times New Roman"/>
                <w:b/>
                <w:sz w:val="18"/>
                <w:szCs w:val="18"/>
              </w:rPr>
              <w:t>.</w:t>
            </w:r>
            <w:r w:rsidRPr="001555B0">
              <w:rPr>
                <w:rFonts w:ascii="Times New Roman" w:hAnsi="Times New Roman"/>
                <w:b/>
                <w:bCs/>
                <w:sz w:val="18"/>
                <w:szCs w:val="18"/>
              </w:rPr>
              <w:t>1)</w:t>
            </w:r>
          </w:p>
        </w:tc>
      </w:tr>
      <w:tr w:rsidR="00F321D0" w:rsidRPr="001555B0" w14:paraId="47F3825B" w14:textId="77777777" w:rsidTr="000B76A8">
        <w:trPr>
          <w:trHeight w:val="285"/>
        </w:trPr>
        <w:tc>
          <w:tcPr>
            <w:tcW w:w="2130" w:type="pct"/>
            <w:gridSpan w:val="2"/>
            <w:vMerge/>
            <w:noWrap/>
          </w:tcPr>
          <w:p w14:paraId="18B140DA" w14:textId="77777777" w:rsidR="00F321D0" w:rsidRPr="001555B0" w:rsidRDefault="00F321D0" w:rsidP="00915256">
            <w:pPr>
              <w:pStyle w:val="NoSpacing"/>
              <w:rPr>
                <w:rFonts w:ascii="Times New Roman" w:hAnsi="Times New Roman"/>
                <w:sz w:val="18"/>
                <w:szCs w:val="18"/>
              </w:rPr>
            </w:pPr>
          </w:p>
        </w:tc>
        <w:tc>
          <w:tcPr>
            <w:tcW w:w="302" w:type="pct"/>
            <w:tcBorders>
              <w:bottom w:val="single" w:sz="4" w:space="0" w:color="auto"/>
            </w:tcBorders>
            <w:vAlign w:val="bottom"/>
          </w:tcPr>
          <w:p w14:paraId="6311BB71" w14:textId="77777777" w:rsidR="00F321D0" w:rsidRPr="001555B0" w:rsidRDefault="00F321D0" w:rsidP="00915256">
            <w:pPr>
              <w:pStyle w:val="NoSpacing"/>
              <w:jc w:val="right"/>
              <w:rPr>
                <w:rFonts w:ascii="Times New Roman" w:hAnsi="Times New Roman"/>
                <w:b/>
                <w:sz w:val="18"/>
                <w:szCs w:val="18"/>
              </w:rPr>
            </w:pPr>
            <w:r w:rsidRPr="001555B0">
              <w:rPr>
                <w:rFonts w:ascii="Times New Roman" w:hAnsi="Times New Roman"/>
                <w:b/>
                <w:sz w:val="18"/>
                <w:szCs w:val="18"/>
              </w:rPr>
              <w:t>n</w:t>
            </w:r>
            <w:r w:rsidRPr="001555B0">
              <w:rPr>
                <w:rFonts w:ascii="Times New Roman" w:hAnsi="Times New Roman"/>
                <w:b/>
                <w:sz w:val="18"/>
                <w:szCs w:val="18"/>
                <w:vertAlign w:val="superscript"/>
              </w:rPr>
              <w:t>†</w:t>
            </w:r>
          </w:p>
        </w:tc>
        <w:tc>
          <w:tcPr>
            <w:tcW w:w="578" w:type="pct"/>
            <w:tcBorders>
              <w:bottom w:val="single" w:sz="4" w:space="0" w:color="auto"/>
            </w:tcBorders>
            <w:noWrap/>
            <w:vAlign w:val="bottom"/>
          </w:tcPr>
          <w:p w14:paraId="3A50CC7F" w14:textId="1F293145" w:rsidR="00F321D0" w:rsidRPr="001555B0" w:rsidRDefault="00975842" w:rsidP="00915256">
            <w:pPr>
              <w:pStyle w:val="NoSpacing"/>
              <w:jc w:val="right"/>
              <w:rPr>
                <w:rFonts w:ascii="Times New Roman" w:hAnsi="Times New Roman"/>
                <w:b/>
                <w:sz w:val="18"/>
                <w:szCs w:val="18"/>
              </w:rPr>
            </w:pPr>
            <w:r>
              <w:rPr>
                <w:rFonts w:ascii="Times New Roman" w:hAnsi="Times New Roman"/>
                <w:b/>
                <w:sz w:val="18"/>
                <w:szCs w:val="18"/>
              </w:rPr>
              <w:t>n(</w:t>
            </w:r>
            <w:r w:rsidR="00F321D0" w:rsidRPr="001555B0">
              <w:rPr>
                <w:rFonts w:ascii="Times New Roman" w:hAnsi="Times New Roman"/>
                <w:b/>
                <w:sz w:val="18"/>
                <w:szCs w:val="18"/>
              </w:rPr>
              <w:t>%</w:t>
            </w:r>
            <w:r>
              <w:rPr>
                <w:rFonts w:ascii="Times New Roman" w:hAnsi="Times New Roman"/>
                <w:b/>
                <w:sz w:val="18"/>
                <w:szCs w:val="18"/>
              </w:rPr>
              <w:t>)</w:t>
            </w:r>
            <w:r w:rsidR="00F321D0" w:rsidRPr="001555B0">
              <w:rPr>
                <w:rFonts w:ascii="Times New Roman" w:hAnsi="Times New Roman"/>
                <w:b/>
                <w:sz w:val="18"/>
                <w:szCs w:val="18"/>
              </w:rPr>
              <w:t>‡</w:t>
            </w:r>
          </w:p>
        </w:tc>
        <w:tc>
          <w:tcPr>
            <w:tcW w:w="672" w:type="pct"/>
            <w:tcBorders>
              <w:bottom w:val="single" w:sz="4" w:space="0" w:color="auto"/>
            </w:tcBorders>
            <w:noWrap/>
            <w:vAlign w:val="bottom"/>
          </w:tcPr>
          <w:p w14:paraId="48C1F3EF" w14:textId="77777777" w:rsidR="00F321D0" w:rsidRPr="001555B0" w:rsidRDefault="00F321D0" w:rsidP="00915256">
            <w:pPr>
              <w:pStyle w:val="NoSpacing"/>
              <w:rPr>
                <w:rFonts w:ascii="Times New Roman" w:hAnsi="Times New Roman"/>
                <w:b/>
                <w:sz w:val="18"/>
                <w:szCs w:val="18"/>
              </w:rPr>
            </w:pPr>
            <w:r w:rsidRPr="001555B0">
              <w:rPr>
                <w:rFonts w:ascii="Times New Roman" w:hAnsi="Times New Roman"/>
                <w:b/>
                <w:sz w:val="18"/>
                <w:szCs w:val="18"/>
              </w:rPr>
              <w:t>(95% CI)</w:t>
            </w:r>
          </w:p>
        </w:tc>
        <w:tc>
          <w:tcPr>
            <w:tcW w:w="116" w:type="pct"/>
            <w:tcBorders>
              <w:bottom w:val="single" w:sz="4" w:space="0" w:color="auto"/>
            </w:tcBorders>
            <w:noWrap/>
            <w:vAlign w:val="bottom"/>
          </w:tcPr>
          <w:p w14:paraId="53B802D2" w14:textId="77777777" w:rsidR="00F321D0" w:rsidRPr="001555B0" w:rsidRDefault="00F321D0" w:rsidP="00915256">
            <w:pPr>
              <w:pStyle w:val="NoSpacing"/>
              <w:jc w:val="center"/>
              <w:rPr>
                <w:rFonts w:ascii="Times New Roman" w:hAnsi="Times New Roman"/>
                <w:b/>
                <w:sz w:val="18"/>
                <w:szCs w:val="18"/>
              </w:rPr>
            </w:pPr>
          </w:p>
        </w:tc>
        <w:tc>
          <w:tcPr>
            <w:tcW w:w="530" w:type="pct"/>
            <w:tcBorders>
              <w:bottom w:val="single" w:sz="4" w:space="0" w:color="auto"/>
            </w:tcBorders>
            <w:noWrap/>
            <w:vAlign w:val="bottom"/>
          </w:tcPr>
          <w:p w14:paraId="55511AD0" w14:textId="6275976E" w:rsidR="00F321D0" w:rsidRPr="001555B0" w:rsidRDefault="00975842" w:rsidP="00915256">
            <w:pPr>
              <w:pStyle w:val="NoSpacing"/>
              <w:jc w:val="right"/>
              <w:rPr>
                <w:rFonts w:ascii="Times New Roman" w:hAnsi="Times New Roman"/>
                <w:b/>
                <w:sz w:val="18"/>
                <w:szCs w:val="18"/>
              </w:rPr>
            </w:pPr>
            <w:r>
              <w:rPr>
                <w:rFonts w:ascii="Times New Roman" w:hAnsi="Times New Roman"/>
                <w:b/>
                <w:sz w:val="18"/>
                <w:szCs w:val="18"/>
              </w:rPr>
              <w:t>n(</w:t>
            </w:r>
            <w:r w:rsidR="00F321D0" w:rsidRPr="001555B0">
              <w:rPr>
                <w:rFonts w:ascii="Times New Roman" w:hAnsi="Times New Roman"/>
                <w:b/>
                <w:sz w:val="18"/>
                <w:szCs w:val="18"/>
              </w:rPr>
              <w:t>%</w:t>
            </w:r>
            <w:r>
              <w:rPr>
                <w:rFonts w:ascii="Times New Roman" w:hAnsi="Times New Roman"/>
                <w:b/>
                <w:sz w:val="18"/>
                <w:szCs w:val="18"/>
              </w:rPr>
              <w:t>)</w:t>
            </w:r>
            <w:r w:rsidR="00F321D0" w:rsidRPr="001555B0">
              <w:rPr>
                <w:rFonts w:ascii="Times New Roman" w:hAnsi="Times New Roman"/>
                <w:b/>
                <w:sz w:val="18"/>
                <w:szCs w:val="18"/>
              </w:rPr>
              <w:t>‡</w:t>
            </w:r>
          </w:p>
        </w:tc>
        <w:tc>
          <w:tcPr>
            <w:tcW w:w="672" w:type="pct"/>
            <w:tcBorders>
              <w:bottom w:val="single" w:sz="4" w:space="0" w:color="auto"/>
            </w:tcBorders>
            <w:noWrap/>
            <w:vAlign w:val="bottom"/>
          </w:tcPr>
          <w:p w14:paraId="237E8650" w14:textId="77777777" w:rsidR="00F321D0" w:rsidRPr="001555B0" w:rsidRDefault="00F321D0" w:rsidP="00915256">
            <w:pPr>
              <w:pStyle w:val="NoSpacing"/>
              <w:jc w:val="center"/>
              <w:rPr>
                <w:rFonts w:ascii="Times New Roman" w:hAnsi="Times New Roman"/>
                <w:b/>
                <w:sz w:val="18"/>
                <w:szCs w:val="18"/>
              </w:rPr>
            </w:pPr>
            <w:r w:rsidRPr="001555B0">
              <w:rPr>
                <w:rFonts w:ascii="Times New Roman" w:hAnsi="Times New Roman"/>
                <w:b/>
                <w:sz w:val="18"/>
                <w:szCs w:val="18"/>
              </w:rPr>
              <w:t>(95% CI)</w:t>
            </w:r>
          </w:p>
        </w:tc>
      </w:tr>
      <w:tr w:rsidR="00F321D0" w:rsidRPr="001555B0" w14:paraId="1A990CC8" w14:textId="77777777" w:rsidTr="000B76A8">
        <w:trPr>
          <w:trHeight w:val="340"/>
        </w:trPr>
        <w:tc>
          <w:tcPr>
            <w:tcW w:w="2130" w:type="pct"/>
            <w:gridSpan w:val="2"/>
            <w:noWrap/>
            <w:vAlign w:val="bottom"/>
          </w:tcPr>
          <w:p w14:paraId="63DCA7FC" w14:textId="50A31FB5" w:rsidR="00F321D0" w:rsidRPr="001555B0" w:rsidRDefault="00721EE2" w:rsidP="00915256">
            <w:pPr>
              <w:pStyle w:val="NoSpacing"/>
              <w:rPr>
                <w:rFonts w:ascii="Times New Roman" w:hAnsi="Times New Roman"/>
                <w:b/>
                <w:bCs/>
                <w:sz w:val="18"/>
                <w:szCs w:val="18"/>
              </w:rPr>
            </w:pPr>
            <w:r>
              <w:rPr>
                <w:rFonts w:ascii="Times New Roman" w:hAnsi="Times New Roman" w:cs="Times New Roman"/>
                <w:b/>
                <w:bCs/>
                <w:sz w:val="20"/>
                <w:szCs w:val="20"/>
              </w:rPr>
              <w:t>Adolescent risk factors</w:t>
            </w:r>
          </w:p>
        </w:tc>
        <w:tc>
          <w:tcPr>
            <w:tcW w:w="302" w:type="pct"/>
            <w:tcBorders>
              <w:top w:val="single" w:sz="4" w:space="0" w:color="auto"/>
            </w:tcBorders>
            <w:vAlign w:val="bottom"/>
          </w:tcPr>
          <w:p w14:paraId="232560F7" w14:textId="77777777" w:rsidR="00F321D0" w:rsidRPr="001555B0" w:rsidRDefault="00F321D0" w:rsidP="00915256">
            <w:pPr>
              <w:pStyle w:val="NoSpacing"/>
              <w:jc w:val="right"/>
              <w:rPr>
                <w:rFonts w:ascii="Times New Roman" w:hAnsi="Times New Roman" w:cs="Times New Roman"/>
                <w:b/>
                <w:bCs/>
                <w:sz w:val="18"/>
                <w:szCs w:val="18"/>
              </w:rPr>
            </w:pPr>
          </w:p>
        </w:tc>
        <w:tc>
          <w:tcPr>
            <w:tcW w:w="578" w:type="pct"/>
            <w:tcBorders>
              <w:top w:val="single" w:sz="4" w:space="0" w:color="auto"/>
            </w:tcBorders>
            <w:noWrap/>
            <w:vAlign w:val="bottom"/>
          </w:tcPr>
          <w:p w14:paraId="6C05A537" w14:textId="77777777" w:rsidR="00F321D0" w:rsidRPr="001555B0" w:rsidRDefault="00F321D0" w:rsidP="00915256">
            <w:pPr>
              <w:pStyle w:val="NoSpacing"/>
              <w:jc w:val="right"/>
              <w:rPr>
                <w:rFonts w:ascii="Times New Roman" w:hAnsi="Times New Roman"/>
                <w:b/>
                <w:bCs/>
                <w:sz w:val="18"/>
                <w:szCs w:val="18"/>
              </w:rPr>
            </w:pPr>
          </w:p>
        </w:tc>
        <w:tc>
          <w:tcPr>
            <w:tcW w:w="672" w:type="pct"/>
            <w:tcBorders>
              <w:top w:val="single" w:sz="4" w:space="0" w:color="auto"/>
            </w:tcBorders>
            <w:noWrap/>
          </w:tcPr>
          <w:p w14:paraId="2FA025BE" w14:textId="77777777" w:rsidR="00F321D0" w:rsidRPr="001555B0" w:rsidRDefault="00F321D0" w:rsidP="00915256">
            <w:pPr>
              <w:pStyle w:val="NoSpacing"/>
              <w:rPr>
                <w:rFonts w:ascii="Times New Roman" w:hAnsi="Times New Roman"/>
                <w:b/>
                <w:bCs/>
                <w:sz w:val="18"/>
                <w:szCs w:val="18"/>
              </w:rPr>
            </w:pPr>
          </w:p>
        </w:tc>
        <w:tc>
          <w:tcPr>
            <w:tcW w:w="116" w:type="pct"/>
            <w:tcBorders>
              <w:top w:val="single" w:sz="4" w:space="0" w:color="auto"/>
            </w:tcBorders>
            <w:noWrap/>
          </w:tcPr>
          <w:p w14:paraId="2DD4C01E" w14:textId="77777777" w:rsidR="00F321D0" w:rsidRPr="001555B0" w:rsidRDefault="00F321D0" w:rsidP="00915256">
            <w:pPr>
              <w:pStyle w:val="NoSpacing"/>
              <w:jc w:val="center"/>
              <w:rPr>
                <w:rFonts w:ascii="Times New Roman" w:hAnsi="Times New Roman"/>
                <w:sz w:val="18"/>
                <w:szCs w:val="18"/>
              </w:rPr>
            </w:pPr>
          </w:p>
        </w:tc>
        <w:tc>
          <w:tcPr>
            <w:tcW w:w="530" w:type="pct"/>
            <w:tcBorders>
              <w:top w:val="single" w:sz="4" w:space="0" w:color="auto"/>
            </w:tcBorders>
            <w:noWrap/>
            <w:vAlign w:val="bottom"/>
          </w:tcPr>
          <w:p w14:paraId="55DB0D6C" w14:textId="77777777" w:rsidR="00F321D0" w:rsidRPr="001555B0" w:rsidRDefault="00F321D0" w:rsidP="00915256">
            <w:pPr>
              <w:pStyle w:val="NoSpacing"/>
              <w:jc w:val="right"/>
              <w:rPr>
                <w:rFonts w:ascii="Times New Roman" w:hAnsi="Times New Roman"/>
                <w:b/>
                <w:bCs/>
                <w:sz w:val="18"/>
                <w:szCs w:val="18"/>
              </w:rPr>
            </w:pPr>
          </w:p>
        </w:tc>
        <w:tc>
          <w:tcPr>
            <w:tcW w:w="672" w:type="pct"/>
            <w:tcBorders>
              <w:top w:val="single" w:sz="4" w:space="0" w:color="auto"/>
            </w:tcBorders>
            <w:noWrap/>
          </w:tcPr>
          <w:p w14:paraId="4F9ECFDC" w14:textId="77777777" w:rsidR="00F321D0" w:rsidRPr="001555B0" w:rsidRDefault="00F321D0" w:rsidP="00915256">
            <w:pPr>
              <w:pStyle w:val="NoSpacing"/>
              <w:rPr>
                <w:rFonts w:ascii="Times New Roman" w:hAnsi="Times New Roman"/>
                <w:b/>
                <w:bCs/>
                <w:sz w:val="18"/>
                <w:szCs w:val="18"/>
              </w:rPr>
            </w:pPr>
          </w:p>
        </w:tc>
      </w:tr>
      <w:tr w:rsidR="00F321D0" w:rsidRPr="001555B0" w14:paraId="2630C152" w14:textId="77777777" w:rsidTr="000B76A8">
        <w:trPr>
          <w:trHeight w:val="340"/>
        </w:trPr>
        <w:tc>
          <w:tcPr>
            <w:tcW w:w="2130" w:type="pct"/>
            <w:gridSpan w:val="2"/>
            <w:noWrap/>
            <w:vAlign w:val="bottom"/>
          </w:tcPr>
          <w:p w14:paraId="7C8C10AC" w14:textId="17658C2D" w:rsidR="00F321D0" w:rsidRPr="00D46CBB" w:rsidRDefault="00F321D0" w:rsidP="00915256">
            <w:pPr>
              <w:pStyle w:val="NoSpacing"/>
              <w:rPr>
                <w:rFonts w:ascii="Times New Roman" w:hAnsi="Times New Roman"/>
                <w:bCs/>
                <w:sz w:val="18"/>
                <w:szCs w:val="18"/>
              </w:rPr>
            </w:pPr>
            <w:r w:rsidRPr="00D46CBB">
              <w:rPr>
                <w:rFonts w:ascii="Times New Roman" w:hAnsi="Times New Roman"/>
                <w:bCs/>
                <w:sz w:val="18"/>
                <w:szCs w:val="18"/>
              </w:rPr>
              <w:t xml:space="preserve">Persistence of common mental disorder </w:t>
            </w:r>
            <w:r w:rsidRPr="00D46CBB">
              <w:rPr>
                <w:rFonts w:ascii="Times New Roman" w:hAnsi="Times New Roman"/>
                <w:sz w:val="18"/>
                <w:szCs w:val="18"/>
              </w:rPr>
              <w:t>(CIS-R ≥12)</w:t>
            </w:r>
          </w:p>
        </w:tc>
        <w:tc>
          <w:tcPr>
            <w:tcW w:w="302" w:type="pct"/>
            <w:vAlign w:val="bottom"/>
          </w:tcPr>
          <w:p w14:paraId="24688348" w14:textId="77777777" w:rsidR="00F321D0" w:rsidRPr="001555B0" w:rsidRDefault="00F321D0" w:rsidP="00915256">
            <w:pPr>
              <w:pStyle w:val="NoSpacing"/>
              <w:jc w:val="right"/>
              <w:rPr>
                <w:rFonts w:ascii="Times New Roman" w:hAnsi="Times New Roman" w:cs="Times New Roman"/>
                <w:b/>
                <w:bCs/>
                <w:sz w:val="18"/>
                <w:szCs w:val="18"/>
              </w:rPr>
            </w:pPr>
          </w:p>
        </w:tc>
        <w:tc>
          <w:tcPr>
            <w:tcW w:w="578" w:type="pct"/>
            <w:noWrap/>
            <w:vAlign w:val="bottom"/>
          </w:tcPr>
          <w:p w14:paraId="5881311B" w14:textId="77777777" w:rsidR="00F321D0" w:rsidRPr="001555B0" w:rsidRDefault="00F321D0" w:rsidP="00915256">
            <w:pPr>
              <w:pStyle w:val="NoSpacing"/>
              <w:jc w:val="right"/>
              <w:rPr>
                <w:rFonts w:ascii="Times New Roman" w:hAnsi="Times New Roman"/>
                <w:b/>
                <w:bCs/>
                <w:sz w:val="18"/>
                <w:szCs w:val="18"/>
              </w:rPr>
            </w:pPr>
          </w:p>
        </w:tc>
        <w:tc>
          <w:tcPr>
            <w:tcW w:w="672" w:type="pct"/>
            <w:noWrap/>
          </w:tcPr>
          <w:p w14:paraId="6F45AB61" w14:textId="77777777" w:rsidR="00F321D0" w:rsidRPr="001555B0" w:rsidRDefault="00F321D0" w:rsidP="00915256">
            <w:pPr>
              <w:pStyle w:val="NoSpacing"/>
              <w:rPr>
                <w:rFonts w:ascii="Times New Roman" w:hAnsi="Times New Roman"/>
                <w:b/>
                <w:bCs/>
                <w:sz w:val="18"/>
                <w:szCs w:val="18"/>
              </w:rPr>
            </w:pPr>
          </w:p>
        </w:tc>
        <w:tc>
          <w:tcPr>
            <w:tcW w:w="116" w:type="pct"/>
            <w:noWrap/>
          </w:tcPr>
          <w:p w14:paraId="5ECC8885" w14:textId="77777777" w:rsidR="00F321D0" w:rsidRPr="001555B0" w:rsidRDefault="00F321D0" w:rsidP="00915256">
            <w:pPr>
              <w:pStyle w:val="NoSpacing"/>
              <w:jc w:val="center"/>
              <w:rPr>
                <w:rFonts w:ascii="Times New Roman" w:hAnsi="Times New Roman"/>
                <w:sz w:val="18"/>
                <w:szCs w:val="18"/>
              </w:rPr>
            </w:pPr>
          </w:p>
        </w:tc>
        <w:tc>
          <w:tcPr>
            <w:tcW w:w="530" w:type="pct"/>
            <w:noWrap/>
            <w:vAlign w:val="bottom"/>
          </w:tcPr>
          <w:p w14:paraId="679E3FE3" w14:textId="77777777" w:rsidR="00F321D0" w:rsidRPr="001555B0" w:rsidRDefault="00F321D0" w:rsidP="00915256">
            <w:pPr>
              <w:pStyle w:val="NoSpacing"/>
              <w:jc w:val="right"/>
              <w:rPr>
                <w:rFonts w:ascii="Times New Roman" w:hAnsi="Times New Roman"/>
                <w:b/>
                <w:bCs/>
                <w:sz w:val="18"/>
                <w:szCs w:val="18"/>
              </w:rPr>
            </w:pPr>
          </w:p>
        </w:tc>
        <w:tc>
          <w:tcPr>
            <w:tcW w:w="672" w:type="pct"/>
            <w:noWrap/>
          </w:tcPr>
          <w:p w14:paraId="3D05E50C" w14:textId="77777777" w:rsidR="00F321D0" w:rsidRPr="001555B0" w:rsidRDefault="00F321D0" w:rsidP="00915256">
            <w:pPr>
              <w:pStyle w:val="NoSpacing"/>
              <w:rPr>
                <w:rFonts w:ascii="Times New Roman" w:hAnsi="Times New Roman"/>
                <w:b/>
                <w:bCs/>
                <w:sz w:val="18"/>
                <w:szCs w:val="18"/>
              </w:rPr>
            </w:pPr>
          </w:p>
        </w:tc>
      </w:tr>
      <w:tr w:rsidR="00F321D0" w:rsidRPr="001555B0" w14:paraId="6D7975C1" w14:textId="77777777" w:rsidTr="000B76A8">
        <w:trPr>
          <w:trHeight w:val="255"/>
        </w:trPr>
        <w:tc>
          <w:tcPr>
            <w:tcW w:w="163" w:type="pct"/>
            <w:noWrap/>
            <w:vAlign w:val="bottom"/>
          </w:tcPr>
          <w:p w14:paraId="377536F7"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26CA62D8"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No waves</w:t>
            </w:r>
          </w:p>
        </w:tc>
        <w:tc>
          <w:tcPr>
            <w:tcW w:w="302" w:type="pct"/>
            <w:tcBorders>
              <w:top w:val="nil"/>
              <w:left w:val="nil"/>
              <w:bottom w:val="nil"/>
              <w:right w:val="nil"/>
            </w:tcBorders>
            <w:shd w:val="clear" w:color="auto" w:fill="auto"/>
            <w:vAlign w:val="bottom"/>
          </w:tcPr>
          <w:p w14:paraId="3D3ECC64" w14:textId="2DBF5265"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11</w:t>
            </w:r>
            <w:r w:rsidR="000B76A8">
              <w:rPr>
                <w:rFonts w:ascii="Times New Roman" w:hAnsi="Times New Roman" w:cs="Times New Roman"/>
                <w:color w:val="000000"/>
                <w:sz w:val="18"/>
                <w:szCs w:val="18"/>
              </w:rPr>
              <w:t>18</w:t>
            </w:r>
          </w:p>
        </w:tc>
        <w:tc>
          <w:tcPr>
            <w:tcW w:w="578" w:type="pct"/>
            <w:noWrap/>
            <w:vAlign w:val="bottom"/>
          </w:tcPr>
          <w:p w14:paraId="2D33DC97" w14:textId="1FC8C170" w:rsidR="00F321D0" w:rsidRPr="001555B0" w:rsidRDefault="00CF2D26" w:rsidP="00FE4EE8">
            <w:pPr>
              <w:pStyle w:val="NoSpacing"/>
              <w:rPr>
                <w:rFonts w:ascii="Times New Roman" w:hAnsi="Times New Roman"/>
                <w:sz w:val="18"/>
                <w:szCs w:val="18"/>
              </w:rPr>
            </w:pPr>
            <w:r>
              <w:rPr>
                <w:rFonts w:ascii="Times New Roman" w:hAnsi="Times New Roman"/>
                <w:sz w:val="18"/>
                <w:szCs w:val="18"/>
              </w:rPr>
              <w:t>67 (</w:t>
            </w:r>
            <w:r w:rsidR="00F321D0">
              <w:rPr>
                <w:rFonts w:ascii="Times New Roman" w:hAnsi="Times New Roman"/>
                <w:sz w:val="18"/>
                <w:szCs w:val="18"/>
              </w:rPr>
              <w:t>6.</w:t>
            </w:r>
            <w:r w:rsidR="00E079C7">
              <w:rPr>
                <w:rFonts w:ascii="Times New Roman" w:hAnsi="Times New Roman"/>
                <w:sz w:val="18"/>
                <w:szCs w:val="18"/>
              </w:rPr>
              <w:t>1</w:t>
            </w:r>
            <w:r>
              <w:rPr>
                <w:rFonts w:ascii="Times New Roman" w:hAnsi="Times New Roman"/>
                <w:sz w:val="18"/>
                <w:szCs w:val="18"/>
              </w:rPr>
              <w:t>)</w:t>
            </w:r>
          </w:p>
        </w:tc>
        <w:tc>
          <w:tcPr>
            <w:tcW w:w="672" w:type="pct"/>
            <w:noWrap/>
            <w:vAlign w:val="bottom"/>
          </w:tcPr>
          <w:p w14:paraId="39A2528A" w14:textId="01CEB518" w:rsidR="00F321D0" w:rsidRPr="001555B0" w:rsidRDefault="00F321D0" w:rsidP="00915256">
            <w:pPr>
              <w:pStyle w:val="NoSpacing"/>
              <w:rPr>
                <w:rFonts w:ascii="Times New Roman" w:hAnsi="Times New Roman"/>
                <w:sz w:val="18"/>
                <w:szCs w:val="18"/>
              </w:rPr>
            </w:pPr>
            <w:r>
              <w:rPr>
                <w:rFonts w:ascii="Times New Roman" w:hAnsi="Times New Roman"/>
                <w:sz w:val="18"/>
                <w:szCs w:val="18"/>
              </w:rPr>
              <w:t>(4.</w:t>
            </w:r>
            <w:r w:rsidR="000B76A8">
              <w:rPr>
                <w:rFonts w:ascii="Times New Roman" w:hAnsi="Times New Roman"/>
                <w:sz w:val="18"/>
                <w:szCs w:val="18"/>
              </w:rPr>
              <w:t>4</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7.</w:t>
            </w:r>
            <w:r w:rsidR="000B76A8">
              <w:rPr>
                <w:rFonts w:ascii="Times New Roman" w:hAnsi="Times New Roman"/>
                <w:sz w:val="18"/>
                <w:szCs w:val="18"/>
              </w:rPr>
              <w:t>7</w:t>
            </w:r>
            <w:r w:rsidRPr="001555B0">
              <w:rPr>
                <w:rFonts w:ascii="Times New Roman" w:hAnsi="Times New Roman"/>
                <w:sz w:val="18"/>
                <w:szCs w:val="18"/>
              </w:rPr>
              <w:t>)</w:t>
            </w:r>
          </w:p>
        </w:tc>
        <w:tc>
          <w:tcPr>
            <w:tcW w:w="116" w:type="pct"/>
            <w:noWrap/>
            <w:vAlign w:val="bottom"/>
          </w:tcPr>
          <w:p w14:paraId="23454F20"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34F9540B" w14:textId="52E41165" w:rsidR="00F321D0" w:rsidRPr="001555B0" w:rsidRDefault="00FE4EE8" w:rsidP="00FE4EE8">
            <w:pPr>
              <w:pStyle w:val="NoSpacing"/>
              <w:rPr>
                <w:rFonts w:ascii="Times New Roman" w:hAnsi="Times New Roman"/>
                <w:sz w:val="18"/>
                <w:szCs w:val="18"/>
              </w:rPr>
            </w:pPr>
            <w:r>
              <w:rPr>
                <w:rFonts w:ascii="Times New Roman" w:hAnsi="Times New Roman"/>
                <w:sz w:val="18"/>
                <w:szCs w:val="18"/>
              </w:rPr>
              <w:t>47 (</w:t>
            </w:r>
            <w:r w:rsidR="00F321D0">
              <w:rPr>
                <w:rFonts w:ascii="Times New Roman" w:hAnsi="Times New Roman"/>
                <w:sz w:val="18"/>
                <w:szCs w:val="18"/>
              </w:rPr>
              <w:t>4.2</w:t>
            </w:r>
            <w:r>
              <w:rPr>
                <w:rFonts w:ascii="Times New Roman" w:hAnsi="Times New Roman"/>
                <w:sz w:val="18"/>
                <w:szCs w:val="18"/>
              </w:rPr>
              <w:t>)</w:t>
            </w:r>
          </w:p>
        </w:tc>
        <w:tc>
          <w:tcPr>
            <w:tcW w:w="672" w:type="pct"/>
            <w:noWrap/>
            <w:vAlign w:val="bottom"/>
          </w:tcPr>
          <w:p w14:paraId="5C1A0688" w14:textId="6D68C682"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(2.</w:t>
            </w:r>
            <w:r w:rsidR="000B76A8">
              <w:rPr>
                <w:rFonts w:ascii="Times New Roman" w:hAnsi="Times New Roman"/>
                <w:sz w:val="18"/>
                <w:szCs w:val="18"/>
              </w:rPr>
              <w:t>8</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5.</w:t>
            </w:r>
            <w:r w:rsidR="000B76A8">
              <w:rPr>
                <w:rFonts w:ascii="Times New Roman" w:hAnsi="Times New Roman"/>
                <w:sz w:val="18"/>
                <w:szCs w:val="18"/>
              </w:rPr>
              <w:t>7</w:t>
            </w:r>
            <w:r w:rsidRPr="001555B0">
              <w:rPr>
                <w:rFonts w:ascii="Times New Roman" w:hAnsi="Times New Roman"/>
                <w:sz w:val="18"/>
                <w:szCs w:val="18"/>
              </w:rPr>
              <w:t>)</w:t>
            </w:r>
          </w:p>
        </w:tc>
      </w:tr>
      <w:tr w:rsidR="00F321D0" w:rsidRPr="001555B0" w14:paraId="644B30C1" w14:textId="77777777" w:rsidTr="000B76A8">
        <w:trPr>
          <w:trHeight w:val="255"/>
        </w:trPr>
        <w:tc>
          <w:tcPr>
            <w:tcW w:w="163" w:type="pct"/>
            <w:noWrap/>
            <w:vAlign w:val="bottom"/>
          </w:tcPr>
          <w:p w14:paraId="67A771F6"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1DCBC628"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1 wave</w:t>
            </w:r>
          </w:p>
        </w:tc>
        <w:tc>
          <w:tcPr>
            <w:tcW w:w="302" w:type="pct"/>
            <w:tcBorders>
              <w:top w:val="nil"/>
              <w:left w:val="nil"/>
              <w:bottom w:val="nil"/>
              <w:right w:val="nil"/>
            </w:tcBorders>
            <w:shd w:val="clear" w:color="auto" w:fill="auto"/>
            <w:vAlign w:val="bottom"/>
          </w:tcPr>
          <w:p w14:paraId="2D7DB391" w14:textId="67945C3D"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31</w:t>
            </w:r>
            <w:r w:rsidR="000B76A8">
              <w:rPr>
                <w:rFonts w:ascii="Times New Roman" w:hAnsi="Times New Roman" w:cs="Times New Roman"/>
                <w:color w:val="000000"/>
                <w:sz w:val="18"/>
                <w:szCs w:val="18"/>
              </w:rPr>
              <w:t>6</w:t>
            </w:r>
          </w:p>
        </w:tc>
        <w:tc>
          <w:tcPr>
            <w:tcW w:w="578" w:type="pct"/>
            <w:noWrap/>
            <w:vAlign w:val="bottom"/>
          </w:tcPr>
          <w:p w14:paraId="4A5E7CA5" w14:textId="3FAC4B68" w:rsidR="00F321D0" w:rsidRPr="001555B0" w:rsidRDefault="00CF2D26" w:rsidP="00FE4EE8">
            <w:pPr>
              <w:pStyle w:val="NoSpacing"/>
              <w:rPr>
                <w:rFonts w:ascii="Times New Roman" w:hAnsi="Times New Roman"/>
                <w:sz w:val="18"/>
                <w:szCs w:val="18"/>
              </w:rPr>
            </w:pPr>
            <w:r>
              <w:rPr>
                <w:rFonts w:ascii="Times New Roman" w:hAnsi="Times New Roman"/>
                <w:sz w:val="18"/>
                <w:szCs w:val="18"/>
              </w:rPr>
              <w:t>26 (</w:t>
            </w:r>
            <w:r w:rsidR="00F321D0">
              <w:rPr>
                <w:rFonts w:ascii="Times New Roman" w:hAnsi="Times New Roman"/>
                <w:sz w:val="18"/>
                <w:szCs w:val="18"/>
              </w:rPr>
              <w:t>8.3</w:t>
            </w:r>
            <w:r>
              <w:rPr>
                <w:rFonts w:ascii="Times New Roman" w:hAnsi="Times New Roman"/>
                <w:sz w:val="18"/>
                <w:szCs w:val="18"/>
              </w:rPr>
              <w:t>)</w:t>
            </w:r>
          </w:p>
        </w:tc>
        <w:tc>
          <w:tcPr>
            <w:tcW w:w="672" w:type="pct"/>
            <w:noWrap/>
            <w:vAlign w:val="bottom"/>
          </w:tcPr>
          <w:p w14:paraId="25E09DE9" w14:textId="39DD9D5B" w:rsidR="00F321D0" w:rsidRPr="001555B0" w:rsidRDefault="00F321D0" w:rsidP="00915256">
            <w:pPr>
              <w:pStyle w:val="NoSpacing"/>
              <w:rPr>
                <w:rFonts w:ascii="Times New Roman" w:hAnsi="Times New Roman"/>
                <w:sz w:val="18"/>
                <w:szCs w:val="18"/>
              </w:rPr>
            </w:pPr>
            <w:r>
              <w:rPr>
                <w:rFonts w:ascii="Times New Roman" w:hAnsi="Times New Roman"/>
                <w:sz w:val="18"/>
                <w:szCs w:val="18"/>
              </w:rPr>
              <w:t>(4.</w:t>
            </w:r>
            <w:r w:rsidR="000B76A8">
              <w:rPr>
                <w:rFonts w:ascii="Times New Roman" w:hAnsi="Times New Roman"/>
                <w:sz w:val="18"/>
                <w:szCs w:val="18"/>
              </w:rPr>
              <w:t>3</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12.</w:t>
            </w:r>
            <w:r w:rsidR="000B76A8">
              <w:rPr>
                <w:rFonts w:ascii="Times New Roman" w:hAnsi="Times New Roman"/>
                <w:sz w:val="18"/>
                <w:szCs w:val="18"/>
              </w:rPr>
              <w:t>2</w:t>
            </w:r>
            <w:r w:rsidRPr="001555B0">
              <w:rPr>
                <w:rFonts w:ascii="Times New Roman" w:hAnsi="Times New Roman"/>
                <w:sz w:val="18"/>
                <w:szCs w:val="18"/>
              </w:rPr>
              <w:t>)</w:t>
            </w:r>
          </w:p>
        </w:tc>
        <w:tc>
          <w:tcPr>
            <w:tcW w:w="116" w:type="pct"/>
            <w:noWrap/>
            <w:vAlign w:val="bottom"/>
          </w:tcPr>
          <w:p w14:paraId="3516B090"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428051A3" w14:textId="05EA80F5" w:rsidR="00F321D0" w:rsidRPr="001555B0" w:rsidRDefault="00B54823" w:rsidP="00FE4EE8">
            <w:pPr>
              <w:pStyle w:val="NoSpacing"/>
              <w:rPr>
                <w:rFonts w:ascii="Times New Roman" w:hAnsi="Times New Roman"/>
                <w:sz w:val="18"/>
                <w:szCs w:val="18"/>
              </w:rPr>
            </w:pPr>
            <w:r>
              <w:rPr>
                <w:rFonts w:ascii="Times New Roman" w:hAnsi="Times New Roman"/>
                <w:sz w:val="18"/>
                <w:szCs w:val="18"/>
              </w:rPr>
              <w:t>19</w:t>
            </w:r>
            <w:r w:rsidR="00FE4EE8">
              <w:rPr>
                <w:rFonts w:ascii="Times New Roman" w:hAnsi="Times New Roman"/>
                <w:sz w:val="18"/>
                <w:szCs w:val="18"/>
              </w:rPr>
              <w:t xml:space="preserve"> (</w:t>
            </w:r>
            <w:r w:rsidR="00E079C7">
              <w:rPr>
                <w:rFonts w:ascii="Times New Roman" w:hAnsi="Times New Roman"/>
                <w:sz w:val="18"/>
                <w:szCs w:val="18"/>
              </w:rPr>
              <w:t>6.2</w:t>
            </w:r>
            <w:r w:rsidR="00FE4EE8">
              <w:rPr>
                <w:rFonts w:ascii="Times New Roman" w:hAnsi="Times New Roman"/>
                <w:sz w:val="18"/>
                <w:szCs w:val="18"/>
              </w:rPr>
              <w:t>)</w:t>
            </w:r>
          </w:p>
        </w:tc>
        <w:tc>
          <w:tcPr>
            <w:tcW w:w="672" w:type="pct"/>
            <w:noWrap/>
            <w:vAlign w:val="bottom"/>
          </w:tcPr>
          <w:p w14:paraId="4FC8C570" w14:textId="16452FAE"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(2.</w:t>
            </w:r>
            <w:r w:rsidR="000B76A8">
              <w:rPr>
                <w:rFonts w:ascii="Times New Roman" w:hAnsi="Times New Roman"/>
                <w:sz w:val="18"/>
                <w:szCs w:val="18"/>
              </w:rPr>
              <w:t>8</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9.</w:t>
            </w:r>
            <w:r w:rsidR="000B76A8">
              <w:rPr>
                <w:rFonts w:ascii="Times New Roman" w:hAnsi="Times New Roman"/>
                <w:sz w:val="18"/>
                <w:szCs w:val="18"/>
              </w:rPr>
              <w:t>5</w:t>
            </w:r>
            <w:r w:rsidRPr="001555B0">
              <w:rPr>
                <w:rFonts w:ascii="Times New Roman" w:hAnsi="Times New Roman"/>
                <w:sz w:val="18"/>
                <w:szCs w:val="18"/>
              </w:rPr>
              <w:t>)</w:t>
            </w:r>
          </w:p>
        </w:tc>
      </w:tr>
      <w:tr w:rsidR="00F321D0" w:rsidRPr="001555B0" w14:paraId="09B71802" w14:textId="77777777" w:rsidTr="000B76A8">
        <w:trPr>
          <w:trHeight w:val="255"/>
        </w:trPr>
        <w:tc>
          <w:tcPr>
            <w:tcW w:w="163" w:type="pct"/>
            <w:noWrap/>
            <w:vAlign w:val="bottom"/>
          </w:tcPr>
          <w:p w14:paraId="339A3880"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3E765EEA"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2+ waves</w:t>
            </w:r>
          </w:p>
        </w:tc>
        <w:tc>
          <w:tcPr>
            <w:tcW w:w="302" w:type="pct"/>
            <w:tcBorders>
              <w:top w:val="nil"/>
              <w:left w:val="nil"/>
              <w:bottom w:val="nil"/>
              <w:right w:val="nil"/>
            </w:tcBorders>
            <w:shd w:val="clear" w:color="auto" w:fill="auto"/>
            <w:vAlign w:val="bottom"/>
          </w:tcPr>
          <w:p w14:paraId="5E241DBC" w14:textId="77777777"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504</w:t>
            </w:r>
          </w:p>
        </w:tc>
        <w:tc>
          <w:tcPr>
            <w:tcW w:w="578" w:type="pct"/>
            <w:noWrap/>
            <w:vAlign w:val="bottom"/>
          </w:tcPr>
          <w:p w14:paraId="2A959043" w14:textId="777D17F6" w:rsidR="00F321D0" w:rsidRPr="001555B0" w:rsidRDefault="00974C0D" w:rsidP="00FE4EE8">
            <w:pPr>
              <w:pStyle w:val="NoSpacing"/>
              <w:rPr>
                <w:rFonts w:ascii="Times New Roman" w:hAnsi="Times New Roman"/>
                <w:sz w:val="18"/>
                <w:szCs w:val="18"/>
              </w:rPr>
            </w:pPr>
            <w:r>
              <w:rPr>
                <w:rFonts w:ascii="Times New Roman" w:hAnsi="Times New Roman"/>
                <w:sz w:val="18"/>
                <w:szCs w:val="18"/>
              </w:rPr>
              <w:t>4</w:t>
            </w:r>
            <w:r w:rsidR="00B54823">
              <w:rPr>
                <w:rFonts w:ascii="Times New Roman" w:hAnsi="Times New Roman"/>
                <w:sz w:val="18"/>
                <w:szCs w:val="18"/>
              </w:rPr>
              <w:t>8</w:t>
            </w:r>
            <w:r w:rsidR="00CF2D26">
              <w:rPr>
                <w:rFonts w:ascii="Times New Roman" w:hAnsi="Times New Roman"/>
                <w:sz w:val="18"/>
                <w:szCs w:val="18"/>
              </w:rPr>
              <w:t xml:space="preserve"> (</w:t>
            </w:r>
            <w:r w:rsidR="00F321D0">
              <w:rPr>
                <w:rFonts w:ascii="Times New Roman" w:hAnsi="Times New Roman"/>
                <w:sz w:val="18"/>
                <w:szCs w:val="18"/>
              </w:rPr>
              <w:t>9.4</w:t>
            </w:r>
            <w:r w:rsidR="00CF2D26">
              <w:rPr>
                <w:rFonts w:ascii="Times New Roman" w:hAnsi="Times New Roman"/>
                <w:sz w:val="18"/>
                <w:szCs w:val="18"/>
              </w:rPr>
              <w:t>)</w:t>
            </w:r>
          </w:p>
        </w:tc>
        <w:tc>
          <w:tcPr>
            <w:tcW w:w="672" w:type="pct"/>
            <w:noWrap/>
            <w:vAlign w:val="bottom"/>
          </w:tcPr>
          <w:p w14:paraId="46CC2172" w14:textId="7742DBB5" w:rsidR="00F321D0" w:rsidRPr="001555B0" w:rsidRDefault="00F321D0" w:rsidP="00915256">
            <w:pPr>
              <w:pStyle w:val="NoSpacing"/>
              <w:rPr>
                <w:rFonts w:ascii="Times New Roman" w:hAnsi="Times New Roman"/>
                <w:sz w:val="18"/>
                <w:szCs w:val="18"/>
              </w:rPr>
            </w:pPr>
            <w:r>
              <w:rPr>
                <w:rFonts w:ascii="Times New Roman" w:hAnsi="Times New Roman"/>
                <w:sz w:val="18"/>
                <w:szCs w:val="18"/>
              </w:rPr>
              <w:t>(6.</w:t>
            </w:r>
            <w:r w:rsidR="000B76A8">
              <w:rPr>
                <w:rFonts w:ascii="Times New Roman" w:hAnsi="Times New Roman"/>
                <w:sz w:val="18"/>
                <w:szCs w:val="18"/>
              </w:rPr>
              <w:t>3</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12.4</w:t>
            </w:r>
            <w:r w:rsidRPr="001555B0">
              <w:rPr>
                <w:rFonts w:ascii="Times New Roman" w:hAnsi="Times New Roman"/>
                <w:sz w:val="18"/>
                <w:szCs w:val="18"/>
              </w:rPr>
              <w:t>)</w:t>
            </w:r>
          </w:p>
        </w:tc>
        <w:tc>
          <w:tcPr>
            <w:tcW w:w="116" w:type="pct"/>
            <w:noWrap/>
            <w:vAlign w:val="bottom"/>
          </w:tcPr>
          <w:p w14:paraId="202BFAB7"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523E1253" w14:textId="2D9642EA" w:rsidR="00F321D0" w:rsidRPr="001555B0" w:rsidRDefault="00743B48" w:rsidP="00FE4EE8">
            <w:pPr>
              <w:pStyle w:val="NoSpacing"/>
              <w:rPr>
                <w:rFonts w:ascii="Times New Roman" w:hAnsi="Times New Roman"/>
                <w:sz w:val="18"/>
                <w:szCs w:val="18"/>
              </w:rPr>
            </w:pPr>
            <w:r>
              <w:rPr>
                <w:rFonts w:ascii="Times New Roman" w:hAnsi="Times New Roman"/>
                <w:sz w:val="18"/>
                <w:szCs w:val="18"/>
              </w:rPr>
              <w:t>40</w:t>
            </w:r>
            <w:r w:rsidR="00FE4EE8">
              <w:rPr>
                <w:rFonts w:ascii="Times New Roman" w:hAnsi="Times New Roman"/>
                <w:sz w:val="18"/>
                <w:szCs w:val="18"/>
              </w:rPr>
              <w:t xml:space="preserve"> (</w:t>
            </w:r>
            <w:r w:rsidR="00F321D0">
              <w:rPr>
                <w:rFonts w:ascii="Times New Roman" w:hAnsi="Times New Roman"/>
                <w:sz w:val="18"/>
                <w:szCs w:val="18"/>
              </w:rPr>
              <w:t>7.9</w:t>
            </w:r>
            <w:r w:rsidR="00FE4EE8">
              <w:rPr>
                <w:rFonts w:ascii="Times New Roman" w:hAnsi="Times New Roman"/>
                <w:sz w:val="18"/>
                <w:szCs w:val="18"/>
              </w:rPr>
              <w:t>)</w:t>
            </w:r>
          </w:p>
        </w:tc>
        <w:tc>
          <w:tcPr>
            <w:tcW w:w="672" w:type="pct"/>
            <w:noWrap/>
            <w:vAlign w:val="bottom"/>
          </w:tcPr>
          <w:p w14:paraId="3251DDCF" w14:textId="4FC5932F"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(5.</w:t>
            </w:r>
            <w:r w:rsidR="000B76A8">
              <w:rPr>
                <w:rFonts w:ascii="Times New Roman" w:hAnsi="Times New Roman"/>
                <w:sz w:val="18"/>
                <w:szCs w:val="18"/>
              </w:rPr>
              <w:t>2</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10.</w:t>
            </w:r>
            <w:r w:rsidR="000B76A8">
              <w:rPr>
                <w:rFonts w:ascii="Times New Roman" w:hAnsi="Times New Roman"/>
                <w:sz w:val="18"/>
                <w:szCs w:val="18"/>
              </w:rPr>
              <w:t>7</w:t>
            </w:r>
            <w:r w:rsidRPr="001555B0">
              <w:rPr>
                <w:rFonts w:ascii="Times New Roman" w:hAnsi="Times New Roman"/>
                <w:sz w:val="18"/>
                <w:szCs w:val="18"/>
              </w:rPr>
              <w:t>)</w:t>
            </w:r>
          </w:p>
        </w:tc>
      </w:tr>
      <w:tr w:rsidR="00F321D0" w:rsidRPr="001555B0" w14:paraId="57D549FA" w14:textId="77777777" w:rsidTr="000B76A8">
        <w:trPr>
          <w:trHeight w:val="283"/>
        </w:trPr>
        <w:tc>
          <w:tcPr>
            <w:tcW w:w="2130" w:type="pct"/>
            <w:gridSpan w:val="2"/>
            <w:noWrap/>
            <w:vAlign w:val="bottom"/>
          </w:tcPr>
          <w:p w14:paraId="5020B4FB"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Cannabis use</w:t>
            </w:r>
          </w:p>
        </w:tc>
        <w:tc>
          <w:tcPr>
            <w:tcW w:w="302" w:type="pct"/>
            <w:vAlign w:val="bottom"/>
          </w:tcPr>
          <w:p w14:paraId="11CBDA20" w14:textId="77777777" w:rsidR="00F321D0" w:rsidRPr="001555B0" w:rsidRDefault="00F321D0" w:rsidP="00915256">
            <w:pPr>
              <w:pStyle w:val="NoSpacing"/>
              <w:jc w:val="right"/>
              <w:rPr>
                <w:rFonts w:ascii="Times New Roman" w:hAnsi="Times New Roman" w:cs="Times New Roman"/>
                <w:sz w:val="18"/>
                <w:szCs w:val="18"/>
              </w:rPr>
            </w:pPr>
          </w:p>
        </w:tc>
        <w:tc>
          <w:tcPr>
            <w:tcW w:w="578" w:type="pct"/>
            <w:noWrap/>
            <w:vAlign w:val="bottom"/>
          </w:tcPr>
          <w:p w14:paraId="547BC867"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2BC3FBE6" w14:textId="77777777" w:rsidR="00F321D0" w:rsidRPr="001555B0" w:rsidRDefault="00F321D0" w:rsidP="00915256">
            <w:pPr>
              <w:pStyle w:val="NoSpacing"/>
              <w:rPr>
                <w:rFonts w:ascii="Times New Roman" w:hAnsi="Times New Roman"/>
                <w:sz w:val="18"/>
                <w:szCs w:val="18"/>
              </w:rPr>
            </w:pPr>
          </w:p>
        </w:tc>
        <w:tc>
          <w:tcPr>
            <w:tcW w:w="116" w:type="pct"/>
            <w:noWrap/>
            <w:vAlign w:val="bottom"/>
          </w:tcPr>
          <w:p w14:paraId="18A37049"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5117702B"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0B36FEB0" w14:textId="77777777" w:rsidR="00F321D0" w:rsidRPr="001555B0" w:rsidRDefault="00F321D0" w:rsidP="00915256">
            <w:pPr>
              <w:pStyle w:val="NoSpacing"/>
              <w:jc w:val="both"/>
              <w:rPr>
                <w:rFonts w:ascii="Times New Roman" w:hAnsi="Times New Roman"/>
                <w:sz w:val="18"/>
                <w:szCs w:val="18"/>
              </w:rPr>
            </w:pPr>
          </w:p>
        </w:tc>
      </w:tr>
      <w:tr w:rsidR="00F321D0" w:rsidRPr="001555B0" w14:paraId="6497233D" w14:textId="77777777" w:rsidTr="000B76A8">
        <w:trPr>
          <w:trHeight w:val="255"/>
        </w:trPr>
        <w:tc>
          <w:tcPr>
            <w:tcW w:w="163" w:type="pct"/>
            <w:noWrap/>
            <w:vAlign w:val="bottom"/>
          </w:tcPr>
          <w:p w14:paraId="2C83E3D3"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5AC7CD9F"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None or infrequent use</w:t>
            </w:r>
          </w:p>
        </w:tc>
        <w:tc>
          <w:tcPr>
            <w:tcW w:w="302" w:type="pct"/>
            <w:tcBorders>
              <w:top w:val="nil"/>
              <w:left w:val="nil"/>
              <w:bottom w:val="nil"/>
              <w:right w:val="nil"/>
            </w:tcBorders>
            <w:shd w:val="clear" w:color="auto" w:fill="auto"/>
            <w:vAlign w:val="bottom"/>
          </w:tcPr>
          <w:p w14:paraId="3E2840E7" w14:textId="77777777"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1638</w:t>
            </w:r>
          </w:p>
        </w:tc>
        <w:tc>
          <w:tcPr>
            <w:tcW w:w="578" w:type="pct"/>
            <w:noWrap/>
            <w:vAlign w:val="bottom"/>
          </w:tcPr>
          <w:p w14:paraId="294EA63A" w14:textId="46E2CA25" w:rsidR="00F321D0" w:rsidRPr="001555B0" w:rsidRDefault="00CF2D26" w:rsidP="00FE4EE8">
            <w:pPr>
              <w:pStyle w:val="NoSpacing"/>
              <w:rPr>
                <w:rFonts w:ascii="Times New Roman" w:hAnsi="Times New Roman"/>
                <w:sz w:val="18"/>
                <w:szCs w:val="18"/>
              </w:rPr>
            </w:pPr>
            <w:r>
              <w:rPr>
                <w:rFonts w:ascii="Times New Roman" w:hAnsi="Times New Roman"/>
                <w:sz w:val="18"/>
                <w:szCs w:val="18"/>
              </w:rPr>
              <w:t>95 (</w:t>
            </w:r>
            <w:r w:rsidR="00F321D0">
              <w:rPr>
                <w:rFonts w:ascii="Times New Roman" w:hAnsi="Times New Roman"/>
                <w:sz w:val="18"/>
                <w:szCs w:val="18"/>
              </w:rPr>
              <w:t>5.8</w:t>
            </w:r>
            <w:r>
              <w:rPr>
                <w:rFonts w:ascii="Times New Roman" w:hAnsi="Times New Roman"/>
                <w:sz w:val="18"/>
                <w:szCs w:val="18"/>
              </w:rPr>
              <w:t>)</w:t>
            </w:r>
          </w:p>
        </w:tc>
        <w:tc>
          <w:tcPr>
            <w:tcW w:w="672" w:type="pct"/>
            <w:noWrap/>
            <w:vAlign w:val="bottom"/>
          </w:tcPr>
          <w:p w14:paraId="494BBD69" w14:textId="10BAC8DB" w:rsidR="00F321D0" w:rsidRPr="001555B0" w:rsidRDefault="00F321D0" w:rsidP="00915256">
            <w:pPr>
              <w:pStyle w:val="NoSpacing"/>
              <w:rPr>
                <w:rFonts w:ascii="Times New Roman" w:hAnsi="Times New Roman"/>
                <w:sz w:val="18"/>
                <w:szCs w:val="18"/>
              </w:rPr>
            </w:pPr>
            <w:r>
              <w:rPr>
                <w:rFonts w:ascii="Times New Roman" w:hAnsi="Times New Roman"/>
                <w:sz w:val="18"/>
                <w:szCs w:val="18"/>
              </w:rPr>
              <w:t>(4.5,</w:t>
            </w:r>
            <w:r w:rsidR="00A4099E">
              <w:rPr>
                <w:rFonts w:ascii="Times New Roman" w:hAnsi="Times New Roman"/>
                <w:sz w:val="18"/>
                <w:szCs w:val="18"/>
              </w:rPr>
              <w:t xml:space="preserve"> </w:t>
            </w:r>
            <w:r>
              <w:rPr>
                <w:rFonts w:ascii="Times New Roman" w:hAnsi="Times New Roman"/>
                <w:sz w:val="18"/>
                <w:szCs w:val="18"/>
              </w:rPr>
              <w:t>7.2</w:t>
            </w:r>
            <w:r w:rsidRPr="001555B0">
              <w:rPr>
                <w:rFonts w:ascii="Times New Roman" w:hAnsi="Times New Roman"/>
                <w:sz w:val="18"/>
                <w:szCs w:val="18"/>
              </w:rPr>
              <w:t>)</w:t>
            </w:r>
          </w:p>
        </w:tc>
        <w:tc>
          <w:tcPr>
            <w:tcW w:w="116" w:type="pct"/>
            <w:noWrap/>
            <w:vAlign w:val="bottom"/>
          </w:tcPr>
          <w:p w14:paraId="79AE43C7"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2D6B12F1" w14:textId="4A4C525C" w:rsidR="00F321D0" w:rsidRPr="001555B0" w:rsidRDefault="009C52CF" w:rsidP="00FE4EE8">
            <w:pPr>
              <w:pStyle w:val="NoSpacing"/>
              <w:rPr>
                <w:rFonts w:ascii="Times New Roman" w:hAnsi="Times New Roman"/>
                <w:sz w:val="18"/>
                <w:szCs w:val="18"/>
              </w:rPr>
            </w:pPr>
            <w:r>
              <w:rPr>
                <w:rFonts w:ascii="Times New Roman" w:hAnsi="Times New Roman"/>
                <w:sz w:val="18"/>
                <w:szCs w:val="18"/>
              </w:rPr>
              <w:t>78</w:t>
            </w:r>
            <w:r w:rsidR="00FE4EE8">
              <w:rPr>
                <w:rFonts w:ascii="Times New Roman" w:hAnsi="Times New Roman"/>
                <w:sz w:val="18"/>
                <w:szCs w:val="18"/>
              </w:rPr>
              <w:t xml:space="preserve"> (</w:t>
            </w:r>
            <w:r w:rsidR="00F321D0">
              <w:rPr>
                <w:rFonts w:ascii="Times New Roman" w:hAnsi="Times New Roman"/>
                <w:sz w:val="18"/>
                <w:szCs w:val="18"/>
              </w:rPr>
              <w:t>4.8</w:t>
            </w:r>
            <w:r w:rsidR="00FE4EE8">
              <w:rPr>
                <w:rFonts w:ascii="Times New Roman" w:hAnsi="Times New Roman"/>
                <w:sz w:val="18"/>
                <w:szCs w:val="18"/>
              </w:rPr>
              <w:t>)</w:t>
            </w:r>
          </w:p>
        </w:tc>
        <w:tc>
          <w:tcPr>
            <w:tcW w:w="672" w:type="pct"/>
            <w:noWrap/>
            <w:vAlign w:val="bottom"/>
          </w:tcPr>
          <w:p w14:paraId="7FC285E2" w14:textId="69AC5161"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(3.5,</w:t>
            </w:r>
            <w:r w:rsidR="00A4099E">
              <w:rPr>
                <w:rFonts w:ascii="Times New Roman" w:hAnsi="Times New Roman"/>
                <w:sz w:val="18"/>
                <w:szCs w:val="18"/>
              </w:rPr>
              <w:t xml:space="preserve"> </w:t>
            </w:r>
            <w:r>
              <w:rPr>
                <w:rFonts w:ascii="Times New Roman" w:hAnsi="Times New Roman"/>
                <w:sz w:val="18"/>
                <w:szCs w:val="18"/>
              </w:rPr>
              <w:t>6.</w:t>
            </w:r>
            <w:r w:rsidR="000B76A8">
              <w:rPr>
                <w:rFonts w:ascii="Times New Roman" w:hAnsi="Times New Roman"/>
                <w:sz w:val="18"/>
                <w:szCs w:val="18"/>
              </w:rPr>
              <w:t>1</w:t>
            </w:r>
            <w:r w:rsidRPr="001555B0">
              <w:rPr>
                <w:rFonts w:ascii="Times New Roman" w:hAnsi="Times New Roman"/>
                <w:sz w:val="18"/>
                <w:szCs w:val="18"/>
              </w:rPr>
              <w:t>)</w:t>
            </w:r>
          </w:p>
        </w:tc>
      </w:tr>
      <w:tr w:rsidR="00F321D0" w:rsidRPr="001555B0" w14:paraId="70EBC498" w14:textId="77777777" w:rsidTr="000B76A8">
        <w:trPr>
          <w:trHeight w:val="255"/>
        </w:trPr>
        <w:tc>
          <w:tcPr>
            <w:tcW w:w="163" w:type="pct"/>
            <w:noWrap/>
            <w:vAlign w:val="bottom"/>
          </w:tcPr>
          <w:p w14:paraId="152FC9FB"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65646E75"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Frequent (at least weekly) use</w:t>
            </w:r>
          </w:p>
        </w:tc>
        <w:tc>
          <w:tcPr>
            <w:tcW w:w="302" w:type="pct"/>
            <w:tcBorders>
              <w:top w:val="nil"/>
              <w:left w:val="nil"/>
              <w:bottom w:val="nil"/>
              <w:right w:val="nil"/>
            </w:tcBorders>
            <w:shd w:val="clear" w:color="auto" w:fill="auto"/>
            <w:vAlign w:val="bottom"/>
          </w:tcPr>
          <w:p w14:paraId="58EE7B42" w14:textId="77777777"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300</w:t>
            </w:r>
          </w:p>
        </w:tc>
        <w:tc>
          <w:tcPr>
            <w:tcW w:w="578" w:type="pct"/>
            <w:noWrap/>
            <w:vAlign w:val="bottom"/>
          </w:tcPr>
          <w:p w14:paraId="4FFB7D60" w14:textId="12BAF83E" w:rsidR="00F321D0" w:rsidRPr="001555B0" w:rsidRDefault="00CF2D26" w:rsidP="00FE4EE8">
            <w:pPr>
              <w:pStyle w:val="NoSpacing"/>
              <w:rPr>
                <w:rFonts w:ascii="Times New Roman" w:hAnsi="Times New Roman"/>
                <w:sz w:val="18"/>
                <w:szCs w:val="18"/>
              </w:rPr>
            </w:pPr>
            <w:r>
              <w:rPr>
                <w:rFonts w:ascii="Times New Roman" w:hAnsi="Times New Roman"/>
                <w:sz w:val="18"/>
                <w:szCs w:val="18"/>
              </w:rPr>
              <w:t>4</w:t>
            </w:r>
            <w:r w:rsidR="00743B48">
              <w:rPr>
                <w:rFonts w:ascii="Times New Roman" w:hAnsi="Times New Roman"/>
                <w:sz w:val="18"/>
                <w:szCs w:val="18"/>
              </w:rPr>
              <w:t>6</w:t>
            </w:r>
            <w:r>
              <w:rPr>
                <w:rFonts w:ascii="Times New Roman" w:hAnsi="Times New Roman"/>
                <w:sz w:val="18"/>
                <w:szCs w:val="18"/>
              </w:rPr>
              <w:t xml:space="preserve"> (</w:t>
            </w:r>
            <w:r w:rsidR="00F321D0">
              <w:rPr>
                <w:rFonts w:ascii="Times New Roman" w:hAnsi="Times New Roman"/>
                <w:sz w:val="18"/>
                <w:szCs w:val="18"/>
              </w:rPr>
              <w:t>15.</w:t>
            </w:r>
            <w:r w:rsidR="000B76A8">
              <w:rPr>
                <w:rFonts w:ascii="Times New Roman" w:hAnsi="Times New Roman"/>
                <w:sz w:val="18"/>
                <w:szCs w:val="18"/>
              </w:rPr>
              <w:t>2</w:t>
            </w:r>
            <w:r>
              <w:rPr>
                <w:rFonts w:ascii="Times New Roman" w:hAnsi="Times New Roman"/>
                <w:sz w:val="18"/>
                <w:szCs w:val="18"/>
              </w:rPr>
              <w:t>)</w:t>
            </w:r>
          </w:p>
        </w:tc>
        <w:tc>
          <w:tcPr>
            <w:tcW w:w="672" w:type="pct"/>
            <w:noWrap/>
            <w:vAlign w:val="bottom"/>
          </w:tcPr>
          <w:p w14:paraId="7E05A303" w14:textId="29D21B9F" w:rsidR="00F321D0" w:rsidRPr="001555B0" w:rsidRDefault="00F321D0" w:rsidP="00915256">
            <w:pPr>
              <w:pStyle w:val="NoSpacing"/>
              <w:rPr>
                <w:rFonts w:ascii="Times New Roman" w:hAnsi="Times New Roman"/>
                <w:sz w:val="18"/>
                <w:szCs w:val="18"/>
              </w:rPr>
            </w:pPr>
            <w:r>
              <w:rPr>
                <w:rFonts w:ascii="Times New Roman" w:hAnsi="Times New Roman"/>
                <w:sz w:val="18"/>
                <w:szCs w:val="18"/>
              </w:rPr>
              <w:t>(</w:t>
            </w:r>
            <w:r w:rsidR="000B76A8">
              <w:rPr>
                <w:rFonts w:ascii="Times New Roman" w:hAnsi="Times New Roman"/>
                <w:sz w:val="18"/>
                <w:szCs w:val="18"/>
              </w:rPr>
              <w:t>10.0</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20.4</w:t>
            </w:r>
            <w:r w:rsidRPr="001555B0">
              <w:rPr>
                <w:rFonts w:ascii="Times New Roman" w:hAnsi="Times New Roman"/>
                <w:sz w:val="18"/>
                <w:szCs w:val="18"/>
              </w:rPr>
              <w:t>)</w:t>
            </w:r>
          </w:p>
        </w:tc>
        <w:tc>
          <w:tcPr>
            <w:tcW w:w="116" w:type="pct"/>
            <w:noWrap/>
            <w:vAlign w:val="bottom"/>
          </w:tcPr>
          <w:p w14:paraId="394BB3CF"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283DE0A5" w14:textId="7C7A65F8" w:rsidR="00F321D0" w:rsidRPr="001555B0" w:rsidRDefault="009C52CF" w:rsidP="00FE4EE8">
            <w:pPr>
              <w:pStyle w:val="NoSpacing"/>
              <w:rPr>
                <w:rFonts w:ascii="Times New Roman" w:hAnsi="Times New Roman"/>
                <w:sz w:val="18"/>
                <w:szCs w:val="18"/>
              </w:rPr>
            </w:pPr>
            <w:r>
              <w:rPr>
                <w:rFonts w:ascii="Times New Roman" w:hAnsi="Times New Roman"/>
                <w:sz w:val="18"/>
                <w:szCs w:val="18"/>
              </w:rPr>
              <w:t>28</w:t>
            </w:r>
            <w:r w:rsidR="00FE4EE8">
              <w:rPr>
                <w:rFonts w:ascii="Times New Roman" w:hAnsi="Times New Roman"/>
                <w:sz w:val="18"/>
                <w:szCs w:val="18"/>
              </w:rPr>
              <w:t xml:space="preserve"> (</w:t>
            </w:r>
            <w:r w:rsidR="000B76A8">
              <w:rPr>
                <w:rFonts w:ascii="Times New Roman" w:hAnsi="Times New Roman"/>
                <w:sz w:val="18"/>
                <w:szCs w:val="18"/>
              </w:rPr>
              <w:t>9.5</w:t>
            </w:r>
            <w:r w:rsidR="00FE4EE8">
              <w:rPr>
                <w:rFonts w:ascii="Times New Roman" w:hAnsi="Times New Roman"/>
                <w:sz w:val="18"/>
                <w:szCs w:val="18"/>
              </w:rPr>
              <w:t>)</w:t>
            </w:r>
          </w:p>
        </w:tc>
        <w:tc>
          <w:tcPr>
            <w:tcW w:w="672" w:type="pct"/>
            <w:noWrap/>
            <w:vAlign w:val="bottom"/>
          </w:tcPr>
          <w:p w14:paraId="68DFE89D" w14:textId="61D328CE"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(4.</w:t>
            </w:r>
            <w:r w:rsidR="000B76A8">
              <w:rPr>
                <w:rFonts w:ascii="Times New Roman" w:hAnsi="Times New Roman"/>
                <w:sz w:val="18"/>
                <w:szCs w:val="18"/>
              </w:rPr>
              <w:t>9</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1</w:t>
            </w:r>
            <w:r w:rsidR="000B76A8">
              <w:rPr>
                <w:rFonts w:ascii="Times New Roman" w:hAnsi="Times New Roman"/>
                <w:sz w:val="18"/>
                <w:szCs w:val="18"/>
              </w:rPr>
              <w:t>4.1</w:t>
            </w:r>
            <w:r w:rsidRPr="001555B0">
              <w:rPr>
                <w:rFonts w:ascii="Times New Roman" w:hAnsi="Times New Roman"/>
                <w:sz w:val="18"/>
                <w:szCs w:val="18"/>
              </w:rPr>
              <w:t>)</w:t>
            </w:r>
          </w:p>
        </w:tc>
      </w:tr>
      <w:tr w:rsidR="00F321D0" w:rsidRPr="001555B0" w14:paraId="54E11A7F" w14:textId="77777777" w:rsidTr="000B76A8">
        <w:trPr>
          <w:trHeight w:val="283"/>
        </w:trPr>
        <w:tc>
          <w:tcPr>
            <w:tcW w:w="2130" w:type="pct"/>
            <w:gridSpan w:val="2"/>
            <w:noWrap/>
            <w:vAlign w:val="bottom"/>
          </w:tcPr>
          <w:p w14:paraId="1FE1FB33" w14:textId="2C0747A6" w:rsidR="00F321D0" w:rsidRPr="001555B0" w:rsidRDefault="005B65F8" w:rsidP="00915256">
            <w:pPr>
              <w:pStyle w:val="NoSpacing"/>
              <w:rPr>
                <w:rFonts w:ascii="Times New Roman" w:hAnsi="Times New Roman"/>
                <w:sz w:val="18"/>
                <w:szCs w:val="18"/>
              </w:rPr>
            </w:pPr>
            <w:r>
              <w:rPr>
                <w:rFonts w:ascii="Times New Roman" w:hAnsi="Times New Roman"/>
                <w:sz w:val="18"/>
                <w:szCs w:val="18"/>
              </w:rPr>
              <w:t>Drinking behaviour</w:t>
            </w:r>
          </w:p>
        </w:tc>
        <w:tc>
          <w:tcPr>
            <w:tcW w:w="302" w:type="pct"/>
            <w:vAlign w:val="bottom"/>
          </w:tcPr>
          <w:p w14:paraId="3B6E904B" w14:textId="77777777" w:rsidR="00F321D0" w:rsidRPr="001555B0" w:rsidRDefault="00F321D0" w:rsidP="00915256">
            <w:pPr>
              <w:pStyle w:val="NoSpacing"/>
              <w:jc w:val="right"/>
              <w:rPr>
                <w:rFonts w:ascii="Times New Roman" w:hAnsi="Times New Roman" w:cs="Times New Roman"/>
                <w:sz w:val="18"/>
                <w:szCs w:val="18"/>
              </w:rPr>
            </w:pPr>
          </w:p>
        </w:tc>
        <w:tc>
          <w:tcPr>
            <w:tcW w:w="578" w:type="pct"/>
            <w:noWrap/>
            <w:vAlign w:val="bottom"/>
          </w:tcPr>
          <w:p w14:paraId="1BA27300"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4222941A" w14:textId="77777777" w:rsidR="00F321D0" w:rsidRPr="001555B0" w:rsidRDefault="00F321D0" w:rsidP="00915256">
            <w:pPr>
              <w:pStyle w:val="NoSpacing"/>
              <w:rPr>
                <w:rFonts w:ascii="Times New Roman" w:hAnsi="Times New Roman"/>
                <w:sz w:val="18"/>
                <w:szCs w:val="18"/>
              </w:rPr>
            </w:pPr>
          </w:p>
        </w:tc>
        <w:tc>
          <w:tcPr>
            <w:tcW w:w="116" w:type="pct"/>
            <w:noWrap/>
            <w:vAlign w:val="bottom"/>
          </w:tcPr>
          <w:p w14:paraId="43987FC3"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4C6A3F45"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230A1555" w14:textId="77777777" w:rsidR="00F321D0" w:rsidRPr="001555B0" w:rsidRDefault="00F321D0" w:rsidP="00915256">
            <w:pPr>
              <w:pStyle w:val="NoSpacing"/>
              <w:jc w:val="both"/>
              <w:rPr>
                <w:rFonts w:ascii="Times New Roman" w:hAnsi="Times New Roman"/>
                <w:sz w:val="18"/>
                <w:szCs w:val="18"/>
              </w:rPr>
            </w:pPr>
          </w:p>
        </w:tc>
      </w:tr>
      <w:tr w:rsidR="00F321D0" w:rsidRPr="001555B0" w14:paraId="76A7A54A" w14:textId="77777777" w:rsidTr="000B76A8">
        <w:trPr>
          <w:trHeight w:val="255"/>
        </w:trPr>
        <w:tc>
          <w:tcPr>
            <w:tcW w:w="163" w:type="pct"/>
            <w:noWrap/>
            <w:vAlign w:val="bottom"/>
          </w:tcPr>
          <w:p w14:paraId="5AC251F4"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6BCED2FB"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No drinking</w:t>
            </w:r>
          </w:p>
        </w:tc>
        <w:tc>
          <w:tcPr>
            <w:tcW w:w="302" w:type="pct"/>
            <w:tcBorders>
              <w:top w:val="nil"/>
              <w:left w:val="nil"/>
              <w:bottom w:val="nil"/>
              <w:right w:val="nil"/>
            </w:tcBorders>
            <w:shd w:val="clear" w:color="auto" w:fill="auto"/>
            <w:vAlign w:val="bottom"/>
          </w:tcPr>
          <w:p w14:paraId="7880E31D" w14:textId="7CD15D72"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74</w:t>
            </w:r>
            <w:r w:rsidR="000B76A8">
              <w:rPr>
                <w:rFonts w:ascii="Times New Roman" w:hAnsi="Times New Roman" w:cs="Times New Roman"/>
                <w:color w:val="000000"/>
                <w:sz w:val="18"/>
                <w:szCs w:val="18"/>
              </w:rPr>
              <w:t>2</w:t>
            </w:r>
          </w:p>
        </w:tc>
        <w:tc>
          <w:tcPr>
            <w:tcW w:w="578" w:type="pct"/>
            <w:noWrap/>
            <w:vAlign w:val="bottom"/>
          </w:tcPr>
          <w:p w14:paraId="0395BA2A" w14:textId="06FACCDD" w:rsidR="00F321D0" w:rsidRPr="001555B0" w:rsidRDefault="00431F65" w:rsidP="00FE4EE8">
            <w:pPr>
              <w:pStyle w:val="NoSpacing"/>
              <w:rPr>
                <w:rFonts w:ascii="Times New Roman" w:hAnsi="Times New Roman"/>
                <w:sz w:val="18"/>
                <w:szCs w:val="18"/>
              </w:rPr>
            </w:pPr>
            <w:r>
              <w:rPr>
                <w:rFonts w:ascii="Times New Roman" w:hAnsi="Times New Roman"/>
                <w:sz w:val="18"/>
                <w:szCs w:val="18"/>
              </w:rPr>
              <w:t>47</w:t>
            </w:r>
            <w:r w:rsidR="00CF2D26">
              <w:rPr>
                <w:rFonts w:ascii="Times New Roman" w:hAnsi="Times New Roman"/>
                <w:sz w:val="18"/>
                <w:szCs w:val="18"/>
              </w:rPr>
              <w:t xml:space="preserve"> (</w:t>
            </w:r>
            <w:r w:rsidR="00F321D0">
              <w:rPr>
                <w:rFonts w:ascii="Times New Roman" w:hAnsi="Times New Roman"/>
                <w:sz w:val="18"/>
                <w:szCs w:val="18"/>
              </w:rPr>
              <w:t>6.</w:t>
            </w:r>
            <w:r w:rsidR="000B76A8">
              <w:rPr>
                <w:rFonts w:ascii="Times New Roman" w:hAnsi="Times New Roman"/>
                <w:sz w:val="18"/>
                <w:szCs w:val="18"/>
              </w:rPr>
              <w:t>3</w:t>
            </w:r>
            <w:r w:rsidR="00CF2D26">
              <w:rPr>
                <w:rFonts w:ascii="Times New Roman" w:hAnsi="Times New Roman"/>
                <w:sz w:val="18"/>
                <w:szCs w:val="18"/>
              </w:rPr>
              <w:t>)</w:t>
            </w:r>
          </w:p>
        </w:tc>
        <w:tc>
          <w:tcPr>
            <w:tcW w:w="672" w:type="pct"/>
            <w:noWrap/>
            <w:vAlign w:val="bottom"/>
          </w:tcPr>
          <w:p w14:paraId="22137CA8" w14:textId="5E91E3DE" w:rsidR="00F321D0" w:rsidRPr="001555B0" w:rsidRDefault="00F321D0" w:rsidP="00915256">
            <w:pPr>
              <w:pStyle w:val="NoSpacing"/>
              <w:rPr>
                <w:rFonts w:ascii="Times New Roman" w:hAnsi="Times New Roman"/>
                <w:sz w:val="18"/>
                <w:szCs w:val="18"/>
              </w:rPr>
            </w:pPr>
            <w:r>
              <w:rPr>
                <w:rFonts w:ascii="Times New Roman" w:hAnsi="Times New Roman"/>
                <w:sz w:val="18"/>
                <w:szCs w:val="18"/>
              </w:rPr>
              <w:t>(4.</w:t>
            </w:r>
            <w:r w:rsidR="000B76A8">
              <w:rPr>
                <w:rFonts w:ascii="Times New Roman" w:hAnsi="Times New Roman"/>
                <w:sz w:val="18"/>
                <w:szCs w:val="18"/>
              </w:rPr>
              <w:t>1</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8.4</w:t>
            </w:r>
            <w:r w:rsidRPr="001555B0">
              <w:rPr>
                <w:rFonts w:ascii="Times New Roman" w:hAnsi="Times New Roman"/>
                <w:sz w:val="18"/>
                <w:szCs w:val="18"/>
              </w:rPr>
              <w:t>)</w:t>
            </w:r>
          </w:p>
        </w:tc>
        <w:tc>
          <w:tcPr>
            <w:tcW w:w="116" w:type="pct"/>
            <w:noWrap/>
            <w:vAlign w:val="bottom"/>
          </w:tcPr>
          <w:p w14:paraId="60A1F0A0"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3F9921C9" w14:textId="256455DE" w:rsidR="00F321D0" w:rsidRPr="001555B0" w:rsidRDefault="00431F65" w:rsidP="00FE4EE8">
            <w:pPr>
              <w:pStyle w:val="NoSpacing"/>
              <w:rPr>
                <w:rFonts w:ascii="Times New Roman" w:hAnsi="Times New Roman"/>
                <w:sz w:val="18"/>
                <w:szCs w:val="18"/>
              </w:rPr>
            </w:pPr>
            <w:r>
              <w:rPr>
                <w:rFonts w:ascii="Times New Roman" w:hAnsi="Times New Roman"/>
                <w:sz w:val="18"/>
                <w:szCs w:val="18"/>
              </w:rPr>
              <w:t>40</w:t>
            </w:r>
            <w:r w:rsidR="00FE4EE8">
              <w:rPr>
                <w:rFonts w:ascii="Times New Roman" w:hAnsi="Times New Roman"/>
                <w:sz w:val="18"/>
                <w:szCs w:val="18"/>
              </w:rPr>
              <w:t xml:space="preserve"> (</w:t>
            </w:r>
            <w:r w:rsidR="00F321D0">
              <w:rPr>
                <w:rFonts w:ascii="Times New Roman" w:hAnsi="Times New Roman"/>
                <w:sz w:val="18"/>
                <w:szCs w:val="18"/>
              </w:rPr>
              <w:t>5.5</w:t>
            </w:r>
            <w:r w:rsidR="00FE4EE8">
              <w:rPr>
                <w:rFonts w:ascii="Times New Roman" w:hAnsi="Times New Roman"/>
                <w:sz w:val="18"/>
                <w:szCs w:val="18"/>
              </w:rPr>
              <w:t>)</w:t>
            </w:r>
          </w:p>
        </w:tc>
        <w:tc>
          <w:tcPr>
            <w:tcW w:w="672" w:type="pct"/>
            <w:noWrap/>
            <w:vAlign w:val="bottom"/>
          </w:tcPr>
          <w:p w14:paraId="70B1F8EE" w14:textId="2A1F986A"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(3.</w:t>
            </w:r>
            <w:r w:rsidR="000B76A8">
              <w:rPr>
                <w:rFonts w:ascii="Times New Roman" w:hAnsi="Times New Roman"/>
                <w:sz w:val="18"/>
                <w:szCs w:val="18"/>
              </w:rPr>
              <w:t>4</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7.</w:t>
            </w:r>
            <w:r w:rsidR="000B76A8">
              <w:rPr>
                <w:rFonts w:ascii="Times New Roman" w:hAnsi="Times New Roman"/>
                <w:sz w:val="18"/>
                <w:szCs w:val="18"/>
              </w:rPr>
              <w:t>7</w:t>
            </w:r>
            <w:r w:rsidRPr="001555B0">
              <w:rPr>
                <w:rFonts w:ascii="Times New Roman" w:hAnsi="Times New Roman"/>
                <w:sz w:val="18"/>
                <w:szCs w:val="18"/>
              </w:rPr>
              <w:t>)</w:t>
            </w:r>
          </w:p>
        </w:tc>
      </w:tr>
      <w:tr w:rsidR="00F321D0" w:rsidRPr="001555B0" w14:paraId="5FCB0F4B" w14:textId="77777777" w:rsidTr="000B76A8">
        <w:trPr>
          <w:trHeight w:val="255"/>
        </w:trPr>
        <w:tc>
          <w:tcPr>
            <w:tcW w:w="163" w:type="pct"/>
            <w:noWrap/>
            <w:vAlign w:val="bottom"/>
          </w:tcPr>
          <w:p w14:paraId="187CF834"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0D4AA129" w14:textId="4EB2008D" w:rsidR="00F321D0" w:rsidRPr="001555B0" w:rsidRDefault="005B65F8" w:rsidP="00915256">
            <w:pPr>
              <w:pStyle w:val="NoSpacing"/>
              <w:rPr>
                <w:rFonts w:ascii="Times New Roman" w:hAnsi="Times New Roman"/>
                <w:sz w:val="18"/>
                <w:szCs w:val="18"/>
              </w:rPr>
            </w:pPr>
            <w:r>
              <w:rPr>
                <w:rFonts w:ascii="Times New Roman" w:hAnsi="Times New Roman"/>
                <w:sz w:val="18"/>
                <w:szCs w:val="18"/>
              </w:rPr>
              <w:t xml:space="preserve">Any drinking, </w:t>
            </w:r>
            <w:r w:rsidR="00F321D0" w:rsidRPr="001555B0">
              <w:rPr>
                <w:rFonts w:ascii="Times New Roman" w:hAnsi="Times New Roman"/>
                <w:sz w:val="18"/>
                <w:szCs w:val="18"/>
              </w:rPr>
              <w:t>below heavy binge levels</w:t>
            </w:r>
          </w:p>
        </w:tc>
        <w:tc>
          <w:tcPr>
            <w:tcW w:w="302" w:type="pct"/>
            <w:tcBorders>
              <w:top w:val="nil"/>
              <w:left w:val="nil"/>
              <w:bottom w:val="nil"/>
              <w:right w:val="nil"/>
            </w:tcBorders>
            <w:shd w:val="clear" w:color="auto" w:fill="auto"/>
            <w:vAlign w:val="bottom"/>
          </w:tcPr>
          <w:p w14:paraId="03155334" w14:textId="1926DDA5"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81</w:t>
            </w:r>
            <w:r w:rsidR="000B76A8">
              <w:rPr>
                <w:rFonts w:ascii="Times New Roman" w:hAnsi="Times New Roman" w:cs="Times New Roman"/>
                <w:color w:val="000000"/>
                <w:sz w:val="18"/>
                <w:szCs w:val="18"/>
              </w:rPr>
              <w:t>8</w:t>
            </w:r>
          </w:p>
        </w:tc>
        <w:tc>
          <w:tcPr>
            <w:tcW w:w="578" w:type="pct"/>
            <w:noWrap/>
            <w:vAlign w:val="bottom"/>
          </w:tcPr>
          <w:p w14:paraId="642592EF" w14:textId="37B79597" w:rsidR="00F321D0" w:rsidRPr="001555B0" w:rsidRDefault="00FE4EE8" w:rsidP="00FE4EE8">
            <w:pPr>
              <w:pStyle w:val="NoSpacing"/>
              <w:rPr>
                <w:rFonts w:ascii="Times New Roman" w:hAnsi="Times New Roman"/>
                <w:sz w:val="18"/>
                <w:szCs w:val="18"/>
              </w:rPr>
            </w:pPr>
            <w:r>
              <w:rPr>
                <w:rFonts w:ascii="Times New Roman" w:hAnsi="Times New Roman"/>
                <w:sz w:val="18"/>
                <w:szCs w:val="18"/>
              </w:rPr>
              <w:t>57 (</w:t>
            </w:r>
            <w:r w:rsidR="00F321D0">
              <w:rPr>
                <w:rFonts w:ascii="Times New Roman" w:hAnsi="Times New Roman"/>
                <w:sz w:val="18"/>
                <w:szCs w:val="18"/>
              </w:rPr>
              <w:t>7.0</w:t>
            </w:r>
            <w:r>
              <w:rPr>
                <w:rFonts w:ascii="Times New Roman" w:hAnsi="Times New Roman"/>
                <w:sz w:val="18"/>
                <w:szCs w:val="18"/>
              </w:rPr>
              <w:t>)</w:t>
            </w:r>
          </w:p>
        </w:tc>
        <w:tc>
          <w:tcPr>
            <w:tcW w:w="672" w:type="pct"/>
            <w:noWrap/>
            <w:vAlign w:val="bottom"/>
          </w:tcPr>
          <w:p w14:paraId="1082B8A4" w14:textId="5DDFC6E1" w:rsidR="00F321D0" w:rsidRPr="001555B0" w:rsidRDefault="00F321D0" w:rsidP="00915256">
            <w:pPr>
              <w:pStyle w:val="NoSpacing"/>
              <w:rPr>
                <w:rFonts w:ascii="Times New Roman" w:hAnsi="Times New Roman"/>
                <w:sz w:val="18"/>
                <w:szCs w:val="18"/>
              </w:rPr>
            </w:pPr>
            <w:r>
              <w:rPr>
                <w:rFonts w:ascii="Times New Roman" w:hAnsi="Times New Roman"/>
                <w:sz w:val="18"/>
                <w:szCs w:val="18"/>
              </w:rPr>
              <w:t>(4.</w:t>
            </w:r>
            <w:r w:rsidR="000B76A8">
              <w:rPr>
                <w:rFonts w:ascii="Times New Roman" w:hAnsi="Times New Roman"/>
                <w:sz w:val="18"/>
                <w:szCs w:val="18"/>
              </w:rPr>
              <w:t>9</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9.</w:t>
            </w:r>
            <w:r w:rsidR="000B76A8">
              <w:rPr>
                <w:rFonts w:ascii="Times New Roman" w:hAnsi="Times New Roman"/>
                <w:sz w:val="18"/>
                <w:szCs w:val="18"/>
              </w:rPr>
              <w:t>2</w:t>
            </w:r>
            <w:r w:rsidRPr="001555B0">
              <w:rPr>
                <w:rFonts w:ascii="Times New Roman" w:hAnsi="Times New Roman"/>
                <w:sz w:val="18"/>
                <w:szCs w:val="18"/>
              </w:rPr>
              <w:t>)</w:t>
            </w:r>
          </w:p>
        </w:tc>
        <w:tc>
          <w:tcPr>
            <w:tcW w:w="116" w:type="pct"/>
            <w:noWrap/>
            <w:vAlign w:val="bottom"/>
          </w:tcPr>
          <w:p w14:paraId="01F21F95"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40B24CDA" w14:textId="6CDD9BE6" w:rsidR="00F321D0" w:rsidRPr="001555B0" w:rsidRDefault="00431F65" w:rsidP="00FE4EE8">
            <w:pPr>
              <w:pStyle w:val="NoSpacing"/>
              <w:rPr>
                <w:rFonts w:ascii="Times New Roman" w:hAnsi="Times New Roman"/>
                <w:sz w:val="18"/>
                <w:szCs w:val="18"/>
              </w:rPr>
            </w:pPr>
            <w:r>
              <w:rPr>
                <w:rFonts w:ascii="Times New Roman" w:hAnsi="Times New Roman"/>
                <w:sz w:val="18"/>
                <w:szCs w:val="18"/>
              </w:rPr>
              <w:t>41</w:t>
            </w:r>
            <w:r w:rsidR="00FE4EE8">
              <w:rPr>
                <w:rFonts w:ascii="Times New Roman" w:hAnsi="Times New Roman"/>
                <w:sz w:val="18"/>
                <w:szCs w:val="18"/>
              </w:rPr>
              <w:t xml:space="preserve"> (</w:t>
            </w:r>
            <w:r w:rsidR="000B76A8">
              <w:rPr>
                <w:rFonts w:ascii="Times New Roman" w:hAnsi="Times New Roman"/>
                <w:sz w:val="18"/>
                <w:szCs w:val="18"/>
              </w:rPr>
              <w:t>5.0</w:t>
            </w:r>
            <w:r w:rsidR="00FE4EE8">
              <w:rPr>
                <w:rFonts w:ascii="Times New Roman" w:hAnsi="Times New Roman"/>
                <w:sz w:val="18"/>
                <w:szCs w:val="18"/>
              </w:rPr>
              <w:t>)</w:t>
            </w:r>
          </w:p>
        </w:tc>
        <w:tc>
          <w:tcPr>
            <w:tcW w:w="672" w:type="pct"/>
            <w:noWrap/>
            <w:vAlign w:val="bottom"/>
          </w:tcPr>
          <w:p w14:paraId="133B2A1B" w14:textId="41C4CF1F"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(3.</w:t>
            </w:r>
            <w:r w:rsidR="000B76A8">
              <w:rPr>
                <w:rFonts w:ascii="Times New Roman" w:hAnsi="Times New Roman"/>
                <w:sz w:val="18"/>
                <w:szCs w:val="18"/>
              </w:rPr>
              <w:t>1</w:t>
            </w:r>
            <w:r>
              <w:rPr>
                <w:rFonts w:ascii="Times New Roman" w:hAnsi="Times New Roman"/>
                <w:sz w:val="18"/>
                <w:szCs w:val="18"/>
              </w:rPr>
              <w:t>,</w:t>
            </w:r>
            <w:r w:rsidR="00A4099E">
              <w:rPr>
                <w:rFonts w:ascii="Times New Roman" w:hAnsi="Times New Roman"/>
                <w:sz w:val="18"/>
                <w:szCs w:val="18"/>
              </w:rPr>
              <w:t xml:space="preserve"> </w:t>
            </w:r>
            <w:r w:rsidR="000B76A8">
              <w:rPr>
                <w:rFonts w:ascii="Times New Roman" w:hAnsi="Times New Roman"/>
                <w:sz w:val="18"/>
                <w:szCs w:val="18"/>
              </w:rPr>
              <w:t>7.0</w:t>
            </w:r>
            <w:r w:rsidRPr="001555B0">
              <w:rPr>
                <w:rFonts w:ascii="Times New Roman" w:hAnsi="Times New Roman"/>
                <w:sz w:val="18"/>
                <w:szCs w:val="18"/>
              </w:rPr>
              <w:t>)</w:t>
            </w:r>
          </w:p>
        </w:tc>
      </w:tr>
      <w:tr w:rsidR="00F321D0" w:rsidRPr="001555B0" w14:paraId="66056450" w14:textId="77777777" w:rsidTr="000B76A8">
        <w:trPr>
          <w:trHeight w:val="255"/>
        </w:trPr>
        <w:tc>
          <w:tcPr>
            <w:tcW w:w="163" w:type="pct"/>
            <w:noWrap/>
            <w:vAlign w:val="bottom"/>
          </w:tcPr>
          <w:p w14:paraId="0C16A703"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5C11CDBE"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Any heavy binge drinking</w:t>
            </w:r>
          </w:p>
        </w:tc>
        <w:tc>
          <w:tcPr>
            <w:tcW w:w="302" w:type="pct"/>
            <w:tcBorders>
              <w:top w:val="nil"/>
              <w:left w:val="nil"/>
              <w:bottom w:val="nil"/>
              <w:right w:val="nil"/>
            </w:tcBorders>
            <w:shd w:val="clear" w:color="auto" w:fill="auto"/>
            <w:vAlign w:val="bottom"/>
          </w:tcPr>
          <w:p w14:paraId="320EDFF2" w14:textId="364AA271"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37</w:t>
            </w:r>
            <w:r w:rsidR="000B76A8">
              <w:rPr>
                <w:rFonts w:ascii="Times New Roman" w:hAnsi="Times New Roman" w:cs="Times New Roman"/>
                <w:color w:val="000000"/>
                <w:sz w:val="18"/>
                <w:szCs w:val="18"/>
              </w:rPr>
              <w:t>8</w:t>
            </w:r>
          </w:p>
        </w:tc>
        <w:tc>
          <w:tcPr>
            <w:tcW w:w="578" w:type="pct"/>
            <w:noWrap/>
            <w:vAlign w:val="bottom"/>
          </w:tcPr>
          <w:p w14:paraId="7FB20C4B" w14:textId="68469C25" w:rsidR="00F321D0" w:rsidRPr="001555B0" w:rsidRDefault="00431F65" w:rsidP="00FE4EE8">
            <w:pPr>
              <w:pStyle w:val="NoSpacing"/>
              <w:rPr>
                <w:rFonts w:ascii="Times New Roman" w:hAnsi="Times New Roman"/>
                <w:sz w:val="18"/>
                <w:szCs w:val="18"/>
              </w:rPr>
            </w:pPr>
            <w:r>
              <w:rPr>
                <w:rFonts w:ascii="Times New Roman" w:hAnsi="Times New Roman"/>
                <w:sz w:val="18"/>
                <w:szCs w:val="18"/>
              </w:rPr>
              <w:t>37</w:t>
            </w:r>
            <w:r w:rsidR="00FE4EE8">
              <w:rPr>
                <w:rFonts w:ascii="Times New Roman" w:hAnsi="Times New Roman"/>
                <w:sz w:val="18"/>
                <w:szCs w:val="18"/>
              </w:rPr>
              <w:t xml:space="preserve"> (</w:t>
            </w:r>
            <w:r w:rsidR="000B76A8">
              <w:rPr>
                <w:rFonts w:ascii="Times New Roman" w:hAnsi="Times New Roman"/>
                <w:sz w:val="18"/>
                <w:szCs w:val="18"/>
              </w:rPr>
              <w:t>9.8</w:t>
            </w:r>
            <w:r w:rsidR="00FE4EE8">
              <w:rPr>
                <w:rFonts w:ascii="Times New Roman" w:hAnsi="Times New Roman"/>
                <w:sz w:val="18"/>
                <w:szCs w:val="18"/>
              </w:rPr>
              <w:t>)</w:t>
            </w:r>
          </w:p>
        </w:tc>
        <w:tc>
          <w:tcPr>
            <w:tcW w:w="672" w:type="pct"/>
            <w:noWrap/>
            <w:vAlign w:val="bottom"/>
          </w:tcPr>
          <w:p w14:paraId="6C8EA117" w14:textId="12E78BBC" w:rsidR="00F321D0" w:rsidRPr="001555B0" w:rsidRDefault="00F321D0" w:rsidP="00915256">
            <w:pPr>
              <w:pStyle w:val="NoSpacing"/>
              <w:rPr>
                <w:rFonts w:ascii="Times New Roman" w:hAnsi="Times New Roman"/>
                <w:sz w:val="18"/>
                <w:szCs w:val="18"/>
              </w:rPr>
            </w:pPr>
            <w:r>
              <w:rPr>
                <w:rFonts w:ascii="Times New Roman" w:hAnsi="Times New Roman"/>
                <w:sz w:val="18"/>
                <w:szCs w:val="18"/>
              </w:rPr>
              <w:t>(6.</w:t>
            </w:r>
            <w:r w:rsidR="000B76A8">
              <w:rPr>
                <w:rFonts w:ascii="Times New Roman" w:hAnsi="Times New Roman"/>
                <w:sz w:val="18"/>
                <w:szCs w:val="18"/>
              </w:rPr>
              <w:t>0</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13.</w:t>
            </w:r>
            <w:r w:rsidR="000B76A8">
              <w:rPr>
                <w:rFonts w:ascii="Times New Roman" w:hAnsi="Times New Roman"/>
                <w:sz w:val="18"/>
                <w:szCs w:val="18"/>
              </w:rPr>
              <w:t>7</w:t>
            </w:r>
            <w:r w:rsidRPr="001555B0">
              <w:rPr>
                <w:rFonts w:ascii="Times New Roman" w:hAnsi="Times New Roman"/>
                <w:sz w:val="18"/>
                <w:szCs w:val="18"/>
              </w:rPr>
              <w:t>)</w:t>
            </w:r>
          </w:p>
        </w:tc>
        <w:tc>
          <w:tcPr>
            <w:tcW w:w="116" w:type="pct"/>
            <w:noWrap/>
            <w:vAlign w:val="bottom"/>
          </w:tcPr>
          <w:p w14:paraId="36C6D555"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04F2FFF7" w14:textId="57E857E1" w:rsidR="00F321D0" w:rsidRPr="001555B0" w:rsidRDefault="00431F65" w:rsidP="00FE4EE8">
            <w:pPr>
              <w:pStyle w:val="NoSpacing"/>
              <w:rPr>
                <w:rFonts w:ascii="Times New Roman" w:hAnsi="Times New Roman"/>
                <w:sz w:val="18"/>
                <w:szCs w:val="18"/>
              </w:rPr>
            </w:pPr>
            <w:r>
              <w:rPr>
                <w:rFonts w:ascii="Times New Roman" w:hAnsi="Times New Roman"/>
                <w:sz w:val="18"/>
                <w:szCs w:val="18"/>
              </w:rPr>
              <w:t>25</w:t>
            </w:r>
            <w:r w:rsidR="00FE4EE8">
              <w:rPr>
                <w:rFonts w:ascii="Times New Roman" w:hAnsi="Times New Roman"/>
                <w:sz w:val="18"/>
                <w:szCs w:val="18"/>
              </w:rPr>
              <w:t xml:space="preserve"> (</w:t>
            </w:r>
            <w:r w:rsidR="00F321D0">
              <w:rPr>
                <w:rFonts w:ascii="Times New Roman" w:hAnsi="Times New Roman"/>
                <w:sz w:val="18"/>
                <w:szCs w:val="18"/>
              </w:rPr>
              <w:t>6.</w:t>
            </w:r>
            <w:r w:rsidR="000B76A8">
              <w:rPr>
                <w:rFonts w:ascii="Times New Roman" w:hAnsi="Times New Roman"/>
                <w:sz w:val="18"/>
                <w:szCs w:val="18"/>
              </w:rPr>
              <w:t>6</w:t>
            </w:r>
            <w:r w:rsidR="00FE4EE8">
              <w:rPr>
                <w:rFonts w:ascii="Times New Roman" w:hAnsi="Times New Roman"/>
                <w:sz w:val="18"/>
                <w:szCs w:val="18"/>
              </w:rPr>
              <w:t>)</w:t>
            </w:r>
          </w:p>
        </w:tc>
        <w:tc>
          <w:tcPr>
            <w:tcW w:w="672" w:type="pct"/>
            <w:noWrap/>
            <w:vAlign w:val="bottom"/>
          </w:tcPr>
          <w:p w14:paraId="79525149" w14:textId="5BAB1664"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(3.</w:t>
            </w:r>
            <w:r w:rsidR="000B76A8">
              <w:rPr>
                <w:rFonts w:ascii="Times New Roman" w:hAnsi="Times New Roman"/>
                <w:sz w:val="18"/>
                <w:szCs w:val="18"/>
              </w:rPr>
              <w:t>4</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9.</w:t>
            </w:r>
            <w:r w:rsidR="000B76A8">
              <w:rPr>
                <w:rFonts w:ascii="Times New Roman" w:hAnsi="Times New Roman"/>
                <w:sz w:val="18"/>
                <w:szCs w:val="18"/>
              </w:rPr>
              <w:t>7</w:t>
            </w:r>
            <w:r w:rsidRPr="001555B0">
              <w:rPr>
                <w:rFonts w:ascii="Times New Roman" w:hAnsi="Times New Roman"/>
                <w:sz w:val="18"/>
                <w:szCs w:val="18"/>
              </w:rPr>
              <w:t>)</w:t>
            </w:r>
          </w:p>
        </w:tc>
      </w:tr>
      <w:tr w:rsidR="00F321D0" w:rsidRPr="001555B0" w14:paraId="3EB047FD" w14:textId="77777777" w:rsidTr="000B76A8">
        <w:trPr>
          <w:trHeight w:val="283"/>
        </w:trPr>
        <w:tc>
          <w:tcPr>
            <w:tcW w:w="2130" w:type="pct"/>
            <w:gridSpan w:val="2"/>
            <w:noWrap/>
            <w:vAlign w:val="bottom"/>
          </w:tcPr>
          <w:p w14:paraId="77E64892" w14:textId="77777777" w:rsidR="00F321D0" w:rsidRPr="001555B0" w:rsidRDefault="00F321D0" w:rsidP="00915256">
            <w:pPr>
              <w:pStyle w:val="NoSpacing"/>
              <w:rPr>
                <w:rFonts w:ascii="Times New Roman" w:hAnsi="Times New Roman"/>
                <w:sz w:val="18"/>
                <w:szCs w:val="18"/>
              </w:rPr>
            </w:pPr>
            <w:r>
              <w:rPr>
                <w:rFonts w:ascii="Times New Roman" w:hAnsi="Times New Roman"/>
                <w:sz w:val="18"/>
                <w:szCs w:val="18"/>
              </w:rPr>
              <w:t>Persistent disruptive behaviour</w:t>
            </w:r>
          </w:p>
        </w:tc>
        <w:tc>
          <w:tcPr>
            <w:tcW w:w="302" w:type="pct"/>
            <w:vAlign w:val="bottom"/>
          </w:tcPr>
          <w:p w14:paraId="587AFE60" w14:textId="77777777" w:rsidR="00F321D0" w:rsidRPr="001555B0" w:rsidRDefault="00F321D0" w:rsidP="00915256">
            <w:pPr>
              <w:pStyle w:val="NoSpacing"/>
              <w:jc w:val="right"/>
              <w:rPr>
                <w:rFonts w:ascii="Times New Roman" w:hAnsi="Times New Roman" w:cs="Times New Roman"/>
                <w:sz w:val="18"/>
                <w:szCs w:val="18"/>
              </w:rPr>
            </w:pPr>
          </w:p>
        </w:tc>
        <w:tc>
          <w:tcPr>
            <w:tcW w:w="578" w:type="pct"/>
            <w:noWrap/>
            <w:vAlign w:val="bottom"/>
          </w:tcPr>
          <w:p w14:paraId="017D941A"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49A75A26" w14:textId="77777777" w:rsidR="00F321D0" w:rsidRPr="001555B0" w:rsidRDefault="00F321D0" w:rsidP="00915256">
            <w:pPr>
              <w:pStyle w:val="NoSpacing"/>
              <w:rPr>
                <w:rFonts w:ascii="Times New Roman" w:hAnsi="Times New Roman"/>
                <w:sz w:val="18"/>
                <w:szCs w:val="18"/>
              </w:rPr>
            </w:pPr>
          </w:p>
        </w:tc>
        <w:tc>
          <w:tcPr>
            <w:tcW w:w="116" w:type="pct"/>
            <w:noWrap/>
            <w:vAlign w:val="bottom"/>
          </w:tcPr>
          <w:p w14:paraId="343A4032"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39BD7BAE"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353EA0EC" w14:textId="77777777" w:rsidR="00F321D0" w:rsidRPr="001555B0" w:rsidRDefault="00F321D0" w:rsidP="00915256">
            <w:pPr>
              <w:pStyle w:val="NoSpacing"/>
              <w:jc w:val="both"/>
              <w:rPr>
                <w:rFonts w:ascii="Times New Roman" w:hAnsi="Times New Roman"/>
                <w:sz w:val="18"/>
                <w:szCs w:val="18"/>
              </w:rPr>
            </w:pPr>
          </w:p>
        </w:tc>
      </w:tr>
      <w:tr w:rsidR="00F321D0" w:rsidRPr="001555B0" w14:paraId="7679A675" w14:textId="77777777" w:rsidTr="000B76A8">
        <w:trPr>
          <w:trHeight w:val="255"/>
        </w:trPr>
        <w:tc>
          <w:tcPr>
            <w:tcW w:w="163" w:type="pct"/>
            <w:noWrap/>
            <w:vAlign w:val="bottom"/>
          </w:tcPr>
          <w:p w14:paraId="0BC68EFA"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5B67CD08"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No</w:t>
            </w:r>
          </w:p>
        </w:tc>
        <w:tc>
          <w:tcPr>
            <w:tcW w:w="302" w:type="pct"/>
            <w:tcBorders>
              <w:top w:val="nil"/>
              <w:left w:val="nil"/>
              <w:bottom w:val="nil"/>
              <w:right w:val="nil"/>
            </w:tcBorders>
            <w:shd w:val="clear" w:color="auto" w:fill="auto"/>
            <w:vAlign w:val="bottom"/>
          </w:tcPr>
          <w:p w14:paraId="38319F4C" w14:textId="77777777"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1339</w:t>
            </w:r>
          </w:p>
        </w:tc>
        <w:tc>
          <w:tcPr>
            <w:tcW w:w="578" w:type="pct"/>
            <w:noWrap/>
            <w:vAlign w:val="bottom"/>
          </w:tcPr>
          <w:p w14:paraId="62B8F5F5" w14:textId="011BF00D" w:rsidR="00F321D0" w:rsidRPr="001555B0" w:rsidRDefault="00FE4EE8" w:rsidP="00FE4EE8">
            <w:pPr>
              <w:pStyle w:val="NoSpacing"/>
              <w:rPr>
                <w:rFonts w:ascii="Times New Roman" w:hAnsi="Times New Roman"/>
                <w:sz w:val="18"/>
                <w:szCs w:val="18"/>
              </w:rPr>
            </w:pPr>
            <w:r>
              <w:rPr>
                <w:rFonts w:ascii="Times New Roman" w:hAnsi="Times New Roman"/>
                <w:sz w:val="18"/>
                <w:szCs w:val="18"/>
              </w:rPr>
              <w:t>75 (</w:t>
            </w:r>
            <w:r w:rsidR="00F321D0">
              <w:rPr>
                <w:rFonts w:ascii="Times New Roman" w:hAnsi="Times New Roman"/>
                <w:sz w:val="18"/>
                <w:szCs w:val="18"/>
              </w:rPr>
              <w:t>5.6</w:t>
            </w:r>
            <w:r>
              <w:rPr>
                <w:rFonts w:ascii="Times New Roman" w:hAnsi="Times New Roman"/>
                <w:sz w:val="18"/>
                <w:szCs w:val="18"/>
              </w:rPr>
              <w:t>)</w:t>
            </w:r>
          </w:p>
        </w:tc>
        <w:tc>
          <w:tcPr>
            <w:tcW w:w="672" w:type="pct"/>
            <w:noWrap/>
            <w:vAlign w:val="bottom"/>
          </w:tcPr>
          <w:p w14:paraId="6CC09F8D" w14:textId="4D1DF266" w:rsidR="00F321D0" w:rsidRPr="001555B0" w:rsidRDefault="00F321D0" w:rsidP="00915256">
            <w:pPr>
              <w:pStyle w:val="NoSpacing"/>
              <w:rPr>
                <w:rFonts w:ascii="Times New Roman" w:hAnsi="Times New Roman"/>
                <w:sz w:val="18"/>
                <w:szCs w:val="18"/>
              </w:rPr>
            </w:pPr>
            <w:r>
              <w:rPr>
                <w:rFonts w:ascii="Times New Roman" w:hAnsi="Times New Roman"/>
                <w:sz w:val="18"/>
                <w:szCs w:val="18"/>
              </w:rPr>
              <w:t>(4.</w:t>
            </w:r>
            <w:r w:rsidR="000B76A8">
              <w:rPr>
                <w:rFonts w:ascii="Times New Roman" w:hAnsi="Times New Roman"/>
                <w:sz w:val="18"/>
                <w:szCs w:val="18"/>
              </w:rPr>
              <w:t>2</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7.</w:t>
            </w:r>
            <w:r w:rsidR="000B76A8">
              <w:rPr>
                <w:rFonts w:ascii="Times New Roman" w:hAnsi="Times New Roman"/>
                <w:sz w:val="18"/>
                <w:szCs w:val="18"/>
              </w:rPr>
              <w:t>1</w:t>
            </w:r>
            <w:r w:rsidRPr="001555B0">
              <w:rPr>
                <w:rFonts w:ascii="Times New Roman" w:hAnsi="Times New Roman"/>
                <w:sz w:val="18"/>
                <w:szCs w:val="18"/>
              </w:rPr>
              <w:t>)</w:t>
            </w:r>
          </w:p>
        </w:tc>
        <w:tc>
          <w:tcPr>
            <w:tcW w:w="116" w:type="pct"/>
            <w:noWrap/>
            <w:vAlign w:val="bottom"/>
          </w:tcPr>
          <w:p w14:paraId="34B5E57A"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41313989" w14:textId="1937BCF7" w:rsidR="00F321D0" w:rsidRPr="001555B0" w:rsidRDefault="00431F65" w:rsidP="00FE4EE8">
            <w:pPr>
              <w:pStyle w:val="NoSpacing"/>
              <w:rPr>
                <w:rFonts w:ascii="Times New Roman" w:hAnsi="Times New Roman"/>
                <w:sz w:val="18"/>
                <w:szCs w:val="18"/>
              </w:rPr>
            </w:pPr>
            <w:r>
              <w:rPr>
                <w:rFonts w:ascii="Times New Roman" w:hAnsi="Times New Roman"/>
                <w:sz w:val="18"/>
                <w:szCs w:val="18"/>
              </w:rPr>
              <w:t>62</w:t>
            </w:r>
            <w:r w:rsidR="00FE4EE8">
              <w:rPr>
                <w:rFonts w:ascii="Times New Roman" w:hAnsi="Times New Roman"/>
                <w:sz w:val="18"/>
                <w:szCs w:val="18"/>
              </w:rPr>
              <w:t xml:space="preserve"> (</w:t>
            </w:r>
            <w:r w:rsidR="00F321D0">
              <w:rPr>
                <w:rFonts w:ascii="Times New Roman" w:hAnsi="Times New Roman"/>
                <w:sz w:val="18"/>
                <w:szCs w:val="18"/>
              </w:rPr>
              <w:t>4.7</w:t>
            </w:r>
            <w:r w:rsidR="00FE4EE8">
              <w:rPr>
                <w:rFonts w:ascii="Times New Roman" w:hAnsi="Times New Roman"/>
                <w:sz w:val="18"/>
                <w:szCs w:val="18"/>
              </w:rPr>
              <w:t>)</w:t>
            </w:r>
          </w:p>
        </w:tc>
        <w:tc>
          <w:tcPr>
            <w:tcW w:w="672" w:type="pct"/>
            <w:noWrap/>
            <w:vAlign w:val="bottom"/>
          </w:tcPr>
          <w:p w14:paraId="187909CC" w14:textId="6060DB87"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(3.3,</w:t>
            </w:r>
            <w:r w:rsidR="00A4099E">
              <w:rPr>
                <w:rFonts w:ascii="Times New Roman" w:hAnsi="Times New Roman"/>
                <w:sz w:val="18"/>
                <w:szCs w:val="18"/>
              </w:rPr>
              <w:t xml:space="preserve"> </w:t>
            </w:r>
            <w:r>
              <w:rPr>
                <w:rFonts w:ascii="Times New Roman" w:hAnsi="Times New Roman"/>
                <w:sz w:val="18"/>
                <w:szCs w:val="18"/>
              </w:rPr>
              <w:t>6.0</w:t>
            </w:r>
            <w:r w:rsidRPr="001555B0">
              <w:rPr>
                <w:rFonts w:ascii="Times New Roman" w:hAnsi="Times New Roman"/>
                <w:sz w:val="18"/>
                <w:szCs w:val="18"/>
              </w:rPr>
              <w:t>)</w:t>
            </w:r>
          </w:p>
        </w:tc>
      </w:tr>
      <w:tr w:rsidR="00F321D0" w:rsidRPr="001555B0" w14:paraId="2E3C4A5C" w14:textId="77777777" w:rsidTr="000B76A8">
        <w:trPr>
          <w:trHeight w:val="255"/>
        </w:trPr>
        <w:tc>
          <w:tcPr>
            <w:tcW w:w="163" w:type="pct"/>
            <w:noWrap/>
            <w:vAlign w:val="bottom"/>
          </w:tcPr>
          <w:p w14:paraId="33F3BE0E"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28CEFA20"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Yes</w:t>
            </w:r>
          </w:p>
        </w:tc>
        <w:tc>
          <w:tcPr>
            <w:tcW w:w="302" w:type="pct"/>
            <w:tcBorders>
              <w:top w:val="nil"/>
              <w:left w:val="nil"/>
              <w:bottom w:val="nil"/>
              <w:right w:val="nil"/>
            </w:tcBorders>
            <w:shd w:val="clear" w:color="auto" w:fill="auto"/>
            <w:vAlign w:val="bottom"/>
          </w:tcPr>
          <w:p w14:paraId="275E6BB4" w14:textId="77777777"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599</w:t>
            </w:r>
          </w:p>
        </w:tc>
        <w:tc>
          <w:tcPr>
            <w:tcW w:w="578" w:type="pct"/>
            <w:noWrap/>
            <w:vAlign w:val="bottom"/>
          </w:tcPr>
          <w:p w14:paraId="6C569634" w14:textId="7C902424" w:rsidR="00F321D0" w:rsidRPr="001555B0" w:rsidRDefault="00FE4EE8" w:rsidP="00FE4EE8">
            <w:pPr>
              <w:pStyle w:val="NoSpacing"/>
              <w:rPr>
                <w:rFonts w:ascii="Times New Roman" w:hAnsi="Times New Roman"/>
                <w:sz w:val="18"/>
                <w:szCs w:val="18"/>
              </w:rPr>
            </w:pPr>
            <w:r>
              <w:rPr>
                <w:rFonts w:ascii="Times New Roman" w:hAnsi="Times New Roman"/>
                <w:sz w:val="18"/>
                <w:szCs w:val="18"/>
              </w:rPr>
              <w:t>66 (</w:t>
            </w:r>
            <w:r w:rsidR="00F321D0">
              <w:rPr>
                <w:rFonts w:ascii="Times New Roman" w:hAnsi="Times New Roman"/>
                <w:sz w:val="18"/>
                <w:szCs w:val="18"/>
              </w:rPr>
              <w:t>11.0</w:t>
            </w:r>
            <w:r>
              <w:rPr>
                <w:rFonts w:ascii="Times New Roman" w:hAnsi="Times New Roman"/>
                <w:sz w:val="18"/>
                <w:szCs w:val="18"/>
              </w:rPr>
              <w:t>)</w:t>
            </w:r>
          </w:p>
        </w:tc>
        <w:tc>
          <w:tcPr>
            <w:tcW w:w="672" w:type="pct"/>
            <w:noWrap/>
            <w:vAlign w:val="bottom"/>
          </w:tcPr>
          <w:p w14:paraId="50CD4379" w14:textId="10E90EEC" w:rsidR="00F321D0" w:rsidRPr="001555B0" w:rsidRDefault="00F321D0" w:rsidP="00915256">
            <w:pPr>
              <w:pStyle w:val="NoSpacing"/>
              <w:rPr>
                <w:rFonts w:ascii="Times New Roman" w:hAnsi="Times New Roman"/>
                <w:sz w:val="18"/>
                <w:szCs w:val="18"/>
              </w:rPr>
            </w:pPr>
            <w:r>
              <w:rPr>
                <w:rFonts w:ascii="Times New Roman" w:hAnsi="Times New Roman"/>
                <w:sz w:val="18"/>
                <w:szCs w:val="18"/>
              </w:rPr>
              <w:t>(8.0</w:t>
            </w:r>
            <w:r w:rsidRPr="001555B0">
              <w:rPr>
                <w:rFonts w:ascii="Times New Roman" w:hAnsi="Times New Roman"/>
                <w:sz w:val="18"/>
                <w:szCs w:val="18"/>
              </w:rPr>
              <w:t>,</w:t>
            </w:r>
            <w:r w:rsidR="00A4099E">
              <w:rPr>
                <w:rFonts w:ascii="Times New Roman" w:hAnsi="Times New Roman"/>
                <w:sz w:val="18"/>
                <w:szCs w:val="18"/>
              </w:rPr>
              <w:t xml:space="preserve"> </w:t>
            </w:r>
            <w:r w:rsidRPr="001555B0">
              <w:rPr>
                <w:rFonts w:ascii="Times New Roman" w:hAnsi="Times New Roman"/>
                <w:sz w:val="18"/>
                <w:szCs w:val="18"/>
              </w:rPr>
              <w:t>14.</w:t>
            </w:r>
            <w:r w:rsidR="000B76A8">
              <w:rPr>
                <w:rFonts w:ascii="Times New Roman" w:hAnsi="Times New Roman"/>
                <w:sz w:val="18"/>
                <w:szCs w:val="18"/>
              </w:rPr>
              <w:t>1</w:t>
            </w:r>
            <w:r w:rsidRPr="001555B0">
              <w:rPr>
                <w:rFonts w:ascii="Times New Roman" w:hAnsi="Times New Roman"/>
                <w:sz w:val="18"/>
                <w:szCs w:val="18"/>
              </w:rPr>
              <w:t>)</w:t>
            </w:r>
          </w:p>
        </w:tc>
        <w:tc>
          <w:tcPr>
            <w:tcW w:w="116" w:type="pct"/>
            <w:noWrap/>
            <w:vAlign w:val="bottom"/>
          </w:tcPr>
          <w:p w14:paraId="6DA25916"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0840A2EC" w14:textId="57EE1B5F" w:rsidR="00F321D0" w:rsidRPr="001555B0" w:rsidRDefault="00431F65" w:rsidP="00FE4EE8">
            <w:pPr>
              <w:pStyle w:val="NoSpacing"/>
              <w:rPr>
                <w:rFonts w:ascii="Times New Roman" w:hAnsi="Times New Roman"/>
                <w:sz w:val="18"/>
                <w:szCs w:val="18"/>
              </w:rPr>
            </w:pPr>
            <w:r>
              <w:rPr>
                <w:rFonts w:ascii="Times New Roman" w:hAnsi="Times New Roman"/>
                <w:sz w:val="18"/>
                <w:szCs w:val="18"/>
              </w:rPr>
              <w:t>44</w:t>
            </w:r>
            <w:r w:rsidR="00FE4EE8">
              <w:rPr>
                <w:rFonts w:ascii="Times New Roman" w:hAnsi="Times New Roman"/>
                <w:sz w:val="18"/>
                <w:szCs w:val="18"/>
              </w:rPr>
              <w:t xml:space="preserve"> (</w:t>
            </w:r>
            <w:r w:rsidR="00F321D0">
              <w:rPr>
                <w:rFonts w:ascii="Times New Roman" w:hAnsi="Times New Roman"/>
                <w:sz w:val="18"/>
                <w:szCs w:val="18"/>
              </w:rPr>
              <w:t>7.</w:t>
            </w:r>
            <w:r w:rsidR="000B76A8">
              <w:rPr>
                <w:rFonts w:ascii="Times New Roman" w:hAnsi="Times New Roman"/>
                <w:sz w:val="18"/>
                <w:szCs w:val="18"/>
              </w:rPr>
              <w:t>5</w:t>
            </w:r>
            <w:r w:rsidR="00FE4EE8">
              <w:rPr>
                <w:rFonts w:ascii="Times New Roman" w:hAnsi="Times New Roman"/>
                <w:sz w:val="18"/>
                <w:szCs w:val="18"/>
              </w:rPr>
              <w:t>)</w:t>
            </w:r>
          </w:p>
        </w:tc>
        <w:tc>
          <w:tcPr>
            <w:tcW w:w="672" w:type="pct"/>
            <w:noWrap/>
            <w:vAlign w:val="bottom"/>
          </w:tcPr>
          <w:p w14:paraId="32B6EA03" w14:textId="7298D98B"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(4.</w:t>
            </w:r>
            <w:r w:rsidR="000B76A8">
              <w:rPr>
                <w:rFonts w:ascii="Times New Roman" w:hAnsi="Times New Roman"/>
                <w:sz w:val="18"/>
                <w:szCs w:val="18"/>
              </w:rPr>
              <w:t>9</w:t>
            </w:r>
            <w:r>
              <w:rPr>
                <w:rFonts w:ascii="Times New Roman" w:hAnsi="Times New Roman"/>
                <w:sz w:val="18"/>
                <w:szCs w:val="18"/>
              </w:rPr>
              <w:t>,</w:t>
            </w:r>
            <w:r w:rsidR="00A4099E">
              <w:rPr>
                <w:rFonts w:ascii="Times New Roman" w:hAnsi="Times New Roman"/>
                <w:sz w:val="18"/>
                <w:szCs w:val="18"/>
              </w:rPr>
              <w:t xml:space="preserve"> </w:t>
            </w:r>
            <w:r w:rsidR="000B76A8">
              <w:rPr>
                <w:rFonts w:ascii="Times New Roman" w:hAnsi="Times New Roman"/>
                <w:sz w:val="18"/>
                <w:szCs w:val="18"/>
              </w:rPr>
              <w:t>10.1</w:t>
            </w:r>
            <w:r w:rsidRPr="001555B0">
              <w:rPr>
                <w:rFonts w:ascii="Times New Roman" w:hAnsi="Times New Roman"/>
                <w:sz w:val="18"/>
                <w:szCs w:val="18"/>
              </w:rPr>
              <w:t>)</w:t>
            </w:r>
          </w:p>
        </w:tc>
      </w:tr>
      <w:tr w:rsidR="00F321D0" w:rsidRPr="001555B0" w14:paraId="5FCD4DCE" w14:textId="77777777" w:rsidTr="000B76A8">
        <w:trPr>
          <w:trHeight w:val="340"/>
        </w:trPr>
        <w:tc>
          <w:tcPr>
            <w:tcW w:w="2130" w:type="pct"/>
            <w:gridSpan w:val="2"/>
            <w:noWrap/>
            <w:vAlign w:val="bottom"/>
          </w:tcPr>
          <w:p w14:paraId="59FD7A05" w14:textId="77777777" w:rsidR="00F321D0" w:rsidRPr="001555B0" w:rsidRDefault="00F321D0" w:rsidP="00915256">
            <w:pPr>
              <w:pStyle w:val="NoSpacing"/>
              <w:rPr>
                <w:rFonts w:ascii="Times New Roman" w:hAnsi="Times New Roman"/>
                <w:b/>
                <w:bCs/>
                <w:sz w:val="18"/>
                <w:szCs w:val="18"/>
              </w:rPr>
            </w:pPr>
            <w:r>
              <w:rPr>
                <w:rFonts w:ascii="Times New Roman" w:hAnsi="Times New Roman"/>
                <w:b/>
                <w:bCs/>
                <w:sz w:val="18"/>
                <w:szCs w:val="18"/>
              </w:rPr>
              <w:t>B</w:t>
            </w:r>
            <w:r w:rsidRPr="001555B0">
              <w:rPr>
                <w:rFonts w:ascii="Times New Roman" w:hAnsi="Times New Roman"/>
                <w:b/>
                <w:bCs/>
                <w:sz w:val="18"/>
                <w:szCs w:val="18"/>
              </w:rPr>
              <w:t>ackground factors</w:t>
            </w:r>
          </w:p>
        </w:tc>
        <w:tc>
          <w:tcPr>
            <w:tcW w:w="302" w:type="pct"/>
            <w:vAlign w:val="bottom"/>
          </w:tcPr>
          <w:p w14:paraId="6C3F0068" w14:textId="77777777" w:rsidR="00F321D0" w:rsidRPr="001555B0" w:rsidRDefault="00F321D0" w:rsidP="00915256">
            <w:pPr>
              <w:pStyle w:val="NoSpacing"/>
              <w:jc w:val="right"/>
              <w:rPr>
                <w:rFonts w:ascii="Times New Roman" w:hAnsi="Times New Roman" w:cs="Times New Roman"/>
                <w:sz w:val="18"/>
                <w:szCs w:val="18"/>
              </w:rPr>
            </w:pPr>
          </w:p>
        </w:tc>
        <w:tc>
          <w:tcPr>
            <w:tcW w:w="578" w:type="pct"/>
            <w:noWrap/>
            <w:vAlign w:val="bottom"/>
          </w:tcPr>
          <w:p w14:paraId="47FF99E1"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33BF2F92" w14:textId="77777777" w:rsidR="00F321D0" w:rsidRPr="001555B0" w:rsidRDefault="00F321D0" w:rsidP="00915256">
            <w:pPr>
              <w:pStyle w:val="NoSpacing"/>
              <w:rPr>
                <w:rFonts w:ascii="Times New Roman" w:hAnsi="Times New Roman"/>
                <w:sz w:val="18"/>
                <w:szCs w:val="18"/>
              </w:rPr>
            </w:pPr>
          </w:p>
        </w:tc>
        <w:tc>
          <w:tcPr>
            <w:tcW w:w="116" w:type="pct"/>
            <w:noWrap/>
            <w:vAlign w:val="bottom"/>
          </w:tcPr>
          <w:p w14:paraId="4890BDEB"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73D2BDF4"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76CE34D2" w14:textId="77777777" w:rsidR="00F321D0" w:rsidRPr="001555B0" w:rsidRDefault="00F321D0" w:rsidP="00915256">
            <w:pPr>
              <w:pStyle w:val="NoSpacing"/>
              <w:jc w:val="both"/>
              <w:rPr>
                <w:rFonts w:ascii="Times New Roman" w:hAnsi="Times New Roman"/>
                <w:sz w:val="18"/>
                <w:szCs w:val="18"/>
              </w:rPr>
            </w:pPr>
          </w:p>
        </w:tc>
      </w:tr>
      <w:tr w:rsidR="00F321D0" w:rsidRPr="001555B0" w14:paraId="01F9FC38" w14:textId="77777777" w:rsidTr="000B76A8">
        <w:trPr>
          <w:trHeight w:val="283"/>
        </w:trPr>
        <w:tc>
          <w:tcPr>
            <w:tcW w:w="2130" w:type="pct"/>
            <w:gridSpan w:val="2"/>
            <w:noWrap/>
            <w:vAlign w:val="bottom"/>
          </w:tcPr>
          <w:p w14:paraId="622EB8DE" w14:textId="21D995F7" w:rsidR="00F321D0" w:rsidRPr="001555B0" w:rsidRDefault="00721EE2" w:rsidP="00915256">
            <w:pPr>
              <w:pStyle w:val="NoSpacing"/>
              <w:rPr>
                <w:rFonts w:ascii="Times New Roman" w:hAnsi="Times New Roman"/>
                <w:sz w:val="18"/>
                <w:szCs w:val="18"/>
              </w:rPr>
            </w:pPr>
            <w:r>
              <w:rPr>
                <w:rFonts w:ascii="Times New Roman" w:hAnsi="Times New Roman"/>
                <w:sz w:val="18"/>
                <w:szCs w:val="18"/>
              </w:rPr>
              <w:t>Gender</w:t>
            </w:r>
          </w:p>
        </w:tc>
        <w:tc>
          <w:tcPr>
            <w:tcW w:w="302" w:type="pct"/>
            <w:vAlign w:val="bottom"/>
          </w:tcPr>
          <w:p w14:paraId="3576FF1B" w14:textId="77777777" w:rsidR="00F321D0" w:rsidRPr="001555B0" w:rsidRDefault="00F321D0" w:rsidP="00915256">
            <w:pPr>
              <w:pStyle w:val="NoSpacing"/>
              <w:jc w:val="right"/>
              <w:rPr>
                <w:rFonts w:ascii="Times New Roman" w:hAnsi="Times New Roman" w:cs="Times New Roman"/>
                <w:sz w:val="18"/>
                <w:szCs w:val="18"/>
              </w:rPr>
            </w:pPr>
          </w:p>
        </w:tc>
        <w:tc>
          <w:tcPr>
            <w:tcW w:w="578" w:type="pct"/>
            <w:noWrap/>
            <w:vAlign w:val="bottom"/>
          </w:tcPr>
          <w:p w14:paraId="31257C36"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061AEF73" w14:textId="77777777" w:rsidR="00F321D0" w:rsidRPr="001555B0" w:rsidRDefault="00F321D0" w:rsidP="00915256">
            <w:pPr>
              <w:pStyle w:val="NoSpacing"/>
              <w:rPr>
                <w:rFonts w:ascii="Times New Roman" w:hAnsi="Times New Roman"/>
                <w:sz w:val="18"/>
                <w:szCs w:val="18"/>
              </w:rPr>
            </w:pPr>
          </w:p>
        </w:tc>
        <w:tc>
          <w:tcPr>
            <w:tcW w:w="116" w:type="pct"/>
            <w:noWrap/>
            <w:vAlign w:val="bottom"/>
          </w:tcPr>
          <w:p w14:paraId="5260BB5C"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6400952E"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056800F9" w14:textId="77777777" w:rsidR="00F321D0" w:rsidRPr="001555B0" w:rsidRDefault="00F321D0" w:rsidP="00915256">
            <w:pPr>
              <w:pStyle w:val="NoSpacing"/>
              <w:jc w:val="both"/>
              <w:rPr>
                <w:rFonts w:ascii="Times New Roman" w:hAnsi="Times New Roman"/>
                <w:sz w:val="18"/>
                <w:szCs w:val="18"/>
              </w:rPr>
            </w:pPr>
          </w:p>
        </w:tc>
      </w:tr>
      <w:tr w:rsidR="00F321D0" w:rsidRPr="001555B0" w14:paraId="1497F2DB" w14:textId="77777777" w:rsidTr="000B76A8">
        <w:trPr>
          <w:trHeight w:val="255"/>
        </w:trPr>
        <w:tc>
          <w:tcPr>
            <w:tcW w:w="163" w:type="pct"/>
            <w:noWrap/>
            <w:vAlign w:val="bottom"/>
          </w:tcPr>
          <w:p w14:paraId="6E4DA6D0"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34057BCB"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Male</w:t>
            </w:r>
          </w:p>
        </w:tc>
        <w:tc>
          <w:tcPr>
            <w:tcW w:w="302" w:type="pct"/>
            <w:vAlign w:val="bottom"/>
          </w:tcPr>
          <w:p w14:paraId="516AD976" w14:textId="77777777" w:rsidR="00F321D0" w:rsidRPr="001555B0" w:rsidRDefault="00F321D0" w:rsidP="00915256">
            <w:pPr>
              <w:pStyle w:val="NoSpacing"/>
              <w:jc w:val="right"/>
              <w:rPr>
                <w:rFonts w:ascii="Times New Roman" w:hAnsi="Times New Roman" w:cs="Times New Roman"/>
                <w:sz w:val="18"/>
                <w:szCs w:val="18"/>
              </w:rPr>
            </w:pPr>
            <w:r w:rsidRPr="00C76F5B">
              <w:rPr>
                <w:rFonts w:ascii="Times New Roman" w:hAnsi="Times New Roman" w:cs="Times New Roman"/>
                <w:sz w:val="18"/>
                <w:szCs w:val="18"/>
              </w:rPr>
              <w:t>939</w:t>
            </w:r>
          </w:p>
        </w:tc>
        <w:tc>
          <w:tcPr>
            <w:tcW w:w="578" w:type="pct"/>
            <w:noWrap/>
            <w:vAlign w:val="bottom"/>
          </w:tcPr>
          <w:p w14:paraId="0B255EFC" w14:textId="3D9B0DE6" w:rsidR="00F321D0" w:rsidRPr="001555B0" w:rsidRDefault="00FE4EE8" w:rsidP="00FE4EE8">
            <w:pPr>
              <w:pStyle w:val="NoSpacing"/>
              <w:rPr>
                <w:rFonts w:ascii="Times New Roman" w:hAnsi="Times New Roman"/>
                <w:sz w:val="18"/>
                <w:szCs w:val="18"/>
              </w:rPr>
            </w:pPr>
            <w:r>
              <w:rPr>
                <w:rFonts w:ascii="Times New Roman" w:hAnsi="Times New Roman" w:cs="Times New Roman"/>
                <w:bCs/>
                <w:sz w:val="18"/>
                <w:szCs w:val="18"/>
              </w:rPr>
              <w:t>75 (</w:t>
            </w:r>
            <w:r w:rsidR="00F321D0">
              <w:rPr>
                <w:rFonts w:ascii="Times New Roman" w:hAnsi="Times New Roman" w:cs="Times New Roman"/>
                <w:bCs/>
                <w:sz w:val="18"/>
                <w:szCs w:val="18"/>
              </w:rPr>
              <w:t>8.0</w:t>
            </w:r>
            <w:r>
              <w:rPr>
                <w:rFonts w:ascii="Times New Roman" w:hAnsi="Times New Roman" w:cs="Times New Roman"/>
                <w:bCs/>
                <w:sz w:val="18"/>
                <w:szCs w:val="18"/>
              </w:rPr>
              <w:t>)</w:t>
            </w:r>
          </w:p>
        </w:tc>
        <w:tc>
          <w:tcPr>
            <w:tcW w:w="672" w:type="pct"/>
            <w:noWrap/>
            <w:vAlign w:val="bottom"/>
          </w:tcPr>
          <w:p w14:paraId="33B9983A" w14:textId="50245F2C" w:rsidR="00F321D0" w:rsidRPr="001555B0" w:rsidRDefault="00F321D0" w:rsidP="00915256">
            <w:pPr>
              <w:pStyle w:val="NoSpacing"/>
              <w:rPr>
                <w:rFonts w:ascii="Times New Roman" w:hAnsi="Times New Roman"/>
                <w:sz w:val="18"/>
                <w:szCs w:val="18"/>
              </w:rPr>
            </w:pPr>
            <w:r>
              <w:rPr>
                <w:rFonts w:ascii="Times New Roman" w:hAnsi="Times New Roman" w:cs="Times New Roman"/>
                <w:bCs/>
                <w:sz w:val="18"/>
                <w:szCs w:val="18"/>
              </w:rPr>
              <w:t>(5.8,</w:t>
            </w:r>
            <w:r w:rsidR="00A4099E">
              <w:rPr>
                <w:rFonts w:ascii="Times New Roman" w:hAnsi="Times New Roman" w:cs="Times New Roman"/>
                <w:bCs/>
                <w:sz w:val="18"/>
                <w:szCs w:val="18"/>
              </w:rPr>
              <w:t xml:space="preserve"> </w:t>
            </w:r>
            <w:r>
              <w:rPr>
                <w:rFonts w:ascii="Times New Roman" w:hAnsi="Times New Roman" w:cs="Times New Roman"/>
                <w:bCs/>
                <w:sz w:val="18"/>
                <w:szCs w:val="18"/>
              </w:rPr>
              <w:t>10.2</w:t>
            </w:r>
            <w:r w:rsidRPr="001555B0">
              <w:rPr>
                <w:rFonts w:ascii="Times New Roman" w:hAnsi="Times New Roman" w:cs="Times New Roman"/>
                <w:bCs/>
                <w:sz w:val="18"/>
                <w:szCs w:val="18"/>
              </w:rPr>
              <w:t>)</w:t>
            </w:r>
          </w:p>
        </w:tc>
        <w:tc>
          <w:tcPr>
            <w:tcW w:w="116" w:type="pct"/>
            <w:noWrap/>
            <w:vAlign w:val="bottom"/>
          </w:tcPr>
          <w:p w14:paraId="7211C920"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2F5DCB95" w14:textId="6CDEAF9E" w:rsidR="00F321D0" w:rsidRPr="001555B0" w:rsidRDefault="00FE4EE8" w:rsidP="00FE4EE8">
            <w:pPr>
              <w:pStyle w:val="NoSpacing"/>
              <w:rPr>
                <w:rFonts w:ascii="Times New Roman" w:hAnsi="Times New Roman"/>
                <w:sz w:val="18"/>
                <w:szCs w:val="18"/>
              </w:rPr>
            </w:pPr>
            <w:r>
              <w:rPr>
                <w:rFonts w:ascii="Times New Roman" w:hAnsi="Times New Roman" w:cs="Times New Roman"/>
                <w:bCs/>
                <w:sz w:val="18"/>
                <w:szCs w:val="18"/>
              </w:rPr>
              <w:t>53 (</w:t>
            </w:r>
            <w:r w:rsidR="00F321D0">
              <w:rPr>
                <w:rFonts w:ascii="Times New Roman" w:hAnsi="Times New Roman" w:cs="Times New Roman"/>
                <w:bCs/>
                <w:sz w:val="18"/>
                <w:szCs w:val="18"/>
              </w:rPr>
              <w:t>5.</w:t>
            </w:r>
            <w:r w:rsidR="00E079C7">
              <w:rPr>
                <w:rFonts w:ascii="Times New Roman" w:hAnsi="Times New Roman" w:cs="Times New Roman"/>
                <w:bCs/>
                <w:sz w:val="18"/>
                <w:szCs w:val="18"/>
              </w:rPr>
              <w:t>8</w:t>
            </w:r>
            <w:r>
              <w:rPr>
                <w:rFonts w:ascii="Times New Roman" w:hAnsi="Times New Roman" w:cs="Times New Roman"/>
                <w:bCs/>
                <w:sz w:val="18"/>
                <w:szCs w:val="18"/>
              </w:rPr>
              <w:t>)</w:t>
            </w:r>
          </w:p>
        </w:tc>
        <w:tc>
          <w:tcPr>
            <w:tcW w:w="672" w:type="pct"/>
            <w:noWrap/>
            <w:vAlign w:val="bottom"/>
          </w:tcPr>
          <w:p w14:paraId="3C57EFD1" w14:textId="573E5E98" w:rsidR="00F321D0" w:rsidRPr="001555B0" w:rsidRDefault="00F321D0" w:rsidP="00915256">
            <w:pPr>
              <w:pStyle w:val="NoSpacing"/>
              <w:jc w:val="both"/>
              <w:rPr>
                <w:rFonts w:ascii="Times New Roman" w:hAnsi="Times New Roman"/>
                <w:sz w:val="18"/>
                <w:szCs w:val="18"/>
              </w:rPr>
            </w:pPr>
            <w:r>
              <w:rPr>
                <w:rFonts w:ascii="Times New Roman" w:hAnsi="Times New Roman" w:cs="Times New Roman"/>
                <w:bCs/>
                <w:sz w:val="18"/>
                <w:szCs w:val="18"/>
              </w:rPr>
              <w:t>(3.</w:t>
            </w:r>
            <w:r w:rsidR="00E079C7">
              <w:rPr>
                <w:rFonts w:ascii="Times New Roman" w:hAnsi="Times New Roman" w:cs="Times New Roman"/>
                <w:bCs/>
                <w:sz w:val="18"/>
                <w:szCs w:val="18"/>
              </w:rPr>
              <w:t>9</w:t>
            </w:r>
            <w:r>
              <w:rPr>
                <w:rFonts w:ascii="Times New Roman" w:hAnsi="Times New Roman" w:cs="Times New Roman"/>
                <w:bCs/>
                <w:sz w:val="18"/>
                <w:szCs w:val="18"/>
              </w:rPr>
              <w:t>,</w:t>
            </w:r>
            <w:r w:rsidR="00A4099E">
              <w:rPr>
                <w:rFonts w:ascii="Times New Roman" w:hAnsi="Times New Roman" w:cs="Times New Roman"/>
                <w:bCs/>
                <w:sz w:val="18"/>
                <w:szCs w:val="18"/>
              </w:rPr>
              <w:t xml:space="preserve"> </w:t>
            </w:r>
            <w:r>
              <w:rPr>
                <w:rFonts w:ascii="Times New Roman" w:hAnsi="Times New Roman" w:cs="Times New Roman"/>
                <w:bCs/>
                <w:sz w:val="18"/>
                <w:szCs w:val="18"/>
              </w:rPr>
              <w:t>7.</w:t>
            </w:r>
            <w:r w:rsidR="00E079C7">
              <w:rPr>
                <w:rFonts w:ascii="Times New Roman" w:hAnsi="Times New Roman" w:cs="Times New Roman"/>
                <w:bCs/>
                <w:sz w:val="18"/>
                <w:szCs w:val="18"/>
              </w:rPr>
              <w:t>8</w:t>
            </w:r>
            <w:r w:rsidRPr="001555B0">
              <w:rPr>
                <w:rFonts w:ascii="Times New Roman" w:hAnsi="Times New Roman" w:cs="Times New Roman"/>
                <w:bCs/>
                <w:sz w:val="18"/>
                <w:szCs w:val="18"/>
              </w:rPr>
              <w:t>)</w:t>
            </w:r>
          </w:p>
        </w:tc>
      </w:tr>
      <w:tr w:rsidR="00F321D0" w:rsidRPr="001555B0" w14:paraId="62F49315" w14:textId="77777777" w:rsidTr="000B76A8">
        <w:trPr>
          <w:trHeight w:val="255"/>
        </w:trPr>
        <w:tc>
          <w:tcPr>
            <w:tcW w:w="163" w:type="pct"/>
            <w:noWrap/>
            <w:vAlign w:val="bottom"/>
          </w:tcPr>
          <w:p w14:paraId="244C6B71"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22C28427"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Female</w:t>
            </w:r>
          </w:p>
        </w:tc>
        <w:tc>
          <w:tcPr>
            <w:tcW w:w="302" w:type="pct"/>
            <w:vAlign w:val="bottom"/>
          </w:tcPr>
          <w:p w14:paraId="1B548531" w14:textId="77777777" w:rsidR="00F321D0" w:rsidRPr="001555B0" w:rsidRDefault="00F321D0" w:rsidP="00915256">
            <w:pPr>
              <w:pStyle w:val="NoSpacing"/>
              <w:jc w:val="right"/>
              <w:rPr>
                <w:rFonts w:ascii="Times New Roman" w:hAnsi="Times New Roman" w:cs="Times New Roman"/>
                <w:sz w:val="18"/>
                <w:szCs w:val="18"/>
              </w:rPr>
            </w:pPr>
            <w:r w:rsidRPr="00C76F5B">
              <w:rPr>
                <w:rFonts w:ascii="Times New Roman" w:hAnsi="Times New Roman" w:cs="Times New Roman"/>
                <w:sz w:val="18"/>
                <w:szCs w:val="18"/>
              </w:rPr>
              <w:t>999</w:t>
            </w:r>
          </w:p>
        </w:tc>
        <w:tc>
          <w:tcPr>
            <w:tcW w:w="578" w:type="pct"/>
            <w:noWrap/>
            <w:vAlign w:val="bottom"/>
          </w:tcPr>
          <w:p w14:paraId="1486650C" w14:textId="11575535" w:rsidR="00F321D0" w:rsidRPr="001555B0" w:rsidRDefault="00FE4EE8" w:rsidP="00FE4EE8">
            <w:pPr>
              <w:pStyle w:val="NoSpacing"/>
              <w:rPr>
                <w:rFonts w:ascii="Times New Roman" w:hAnsi="Times New Roman"/>
                <w:sz w:val="18"/>
                <w:szCs w:val="18"/>
              </w:rPr>
            </w:pPr>
            <w:r>
              <w:rPr>
                <w:rFonts w:ascii="Times New Roman" w:hAnsi="Times New Roman" w:cs="Times New Roman"/>
                <w:bCs/>
                <w:sz w:val="18"/>
                <w:szCs w:val="18"/>
              </w:rPr>
              <w:t>66 (</w:t>
            </w:r>
            <w:r w:rsidR="00F321D0">
              <w:rPr>
                <w:rFonts w:ascii="Times New Roman" w:hAnsi="Times New Roman" w:cs="Times New Roman"/>
                <w:bCs/>
                <w:sz w:val="18"/>
                <w:szCs w:val="18"/>
              </w:rPr>
              <w:t>6.6</w:t>
            </w:r>
            <w:r>
              <w:rPr>
                <w:rFonts w:ascii="Times New Roman" w:hAnsi="Times New Roman" w:cs="Times New Roman"/>
                <w:bCs/>
                <w:sz w:val="18"/>
                <w:szCs w:val="18"/>
              </w:rPr>
              <w:t>)</w:t>
            </w:r>
          </w:p>
        </w:tc>
        <w:tc>
          <w:tcPr>
            <w:tcW w:w="672" w:type="pct"/>
            <w:noWrap/>
            <w:vAlign w:val="bottom"/>
          </w:tcPr>
          <w:p w14:paraId="02DF3256" w14:textId="70C55F47" w:rsidR="00F321D0" w:rsidRPr="001555B0" w:rsidRDefault="00F321D0" w:rsidP="00915256">
            <w:pPr>
              <w:pStyle w:val="NoSpacing"/>
              <w:rPr>
                <w:rFonts w:ascii="Times New Roman" w:hAnsi="Times New Roman"/>
                <w:sz w:val="18"/>
                <w:szCs w:val="18"/>
              </w:rPr>
            </w:pPr>
            <w:r>
              <w:rPr>
                <w:rFonts w:ascii="Times New Roman" w:hAnsi="Times New Roman" w:cs="Times New Roman"/>
                <w:bCs/>
                <w:sz w:val="18"/>
                <w:szCs w:val="18"/>
              </w:rPr>
              <w:t>(4.</w:t>
            </w:r>
            <w:r w:rsidR="00E079C7">
              <w:rPr>
                <w:rFonts w:ascii="Times New Roman" w:hAnsi="Times New Roman" w:cs="Times New Roman"/>
                <w:bCs/>
                <w:sz w:val="18"/>
                <w:szCs w:val="18"/>
              </w:rPr>
              <w:t>9</w:t>
            </w:r>
            <w:r>
              <w:rPr>
                <w:rFonts w:ascii="Times New Roman" w:hAnsi="Times New Roman" w:cs="Times New Roman"/>
                <w:bCs/>
                <w:sz w:val="18"/>
                <w:szCs w:val="18"/>
              </w:rPr>
              <w:t>,</w:t>
            </w:r>
            <w:r w:rsidR="00A4099E">
              <w:rPr>
                <w:rFonts w:ascii="Times New Roman" w:hAnsi="Times New Roman" w:cs="Times New Roman"/>
                <w:bCs/>
                <w:sz w:val="18"/>
                <w:szCs w:val="18"/>
              </w:rPr>
              <w:t xml:space="preserve"> </w:t>
            </w:r>
            <w:r>
              <w:rPr>
                <w:rFonts w:ascii="Times New Roman" w:hAnsi="Times New Roman" w:cs="Times New Roman"/>
                <w:bCs/>
                <w:sz w:val="18"/>
                <w:szCs w:val="18"/>
              </w:rPr>
              <w:t>8.</w:t>
            </w:r>
            <w:r w:rsidR="00E079C7">
              <w:rPr>
                <w:rFonts w:ascii="Times New Roman" w:hAnsi="Times New Roman" w:cs="Times New Roman"/>
                <w:bCs/>
                <w:sz w:val="18"/>
                <w:szCs w:val="18"/>
              </w:rPr>
              <w:t>4</w:t>
            </w:r>
            <w:r w:rsidRPr="001555B0">
              <w:rPr>
                <w:rFonts w:ascii="Times New Roman" w:hAnsi="Times New Roman" w:cs="Times New Roman"/>
                <w:bCs/>
                <w:sz w:val="18"/>
                <w:szCs w:val="18"/>
              </w:rPr>
              <w:t>)</w:t>
            </w:r>
          </w:p>
        </w:tc>
        <w:tc>
          <w:tcPr>
            <w:tcW w:w="116" w:type="pct"/>
            <w:noWrap/>
            <w:vAlign w:val="bottom"/>
          </w:tcPr>
          <w:p w14:paraId="479AD0D4"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194A28B7" w14:textId="0330EB6B" w:rsidR="00F321D0" w:rsidRPr="001555B0" w:rsidRDefault="00FE4EE8" w:rsidP="00FE4EE8">
            <w:pPr>
              <w:pStyle w:val="NoSpacing"/>
              <w:rPr>
                <w:rFonts w:ascii="Times New Roman" w:hAnsi="Times New Roman"/>
                <w:sz w:val="18"/>
                <w:szCs w:val="18"/>
              </w:rPr>
            </w:pPr>
            <w:r>
              <w:rPr>
                <w:rFonts w:ascii="Times New Roman" w:hAnsi="Times New Roman" w:cs="Times New Roman"/>
                <w:bCs/>
                <w:sz w:val="18"/>
                <w:szCs w:val="18"/>
              </w:rPr>
              <w:t>52 (</w:t>
            </w:r>
            <w:r w:rsidR="00F321D0">
              <w:rPr>
                <w:rFonts w:ascii="Times New Roman" w:hAnsi="Times New Roman" w:cs="Times New Roman"/>
                <w:bCs/>
                <w:sz w:val="18"/>
                <w:szCs w:val="18"/>
              </w:rPr>
              <w:t>5.2</w:t>
            </w:r>
            <w:r>
              <w:rPr>
                <w:rFonts w:ascii="Times New Roman" w:hAnsi="Times New Roman" w:cs="Times New Roman"/>
                <w:bCs/>
                <w:sz w:val="18"/>
                <w:szCs w:val="18"/>
              </w:rPr>
              <w:t>)</w:t>
            </w:r>
          </w:p>
        </w:tc>
        <w:tc>
          <w:tcPr>
            <w:tcW w:w="672" w:type="pct"/>
            <w:noWrap/>
            <w:vAlign w:val="bottom"/>
          </w:tcPr>
          <w:p w14:paraId="4D08BAD6" w14:textId="5EE52844" w:rsidR="00F321D0" w:rsidRPr="001555B0" w:rsidRDefault="00F321D0" w:rsidP="00915256">
            <w:pPr>
              <w:pStyle w:val="NoSpacing"/>
              <w:jc w:val="both"/>
              <w:rPr>
                <w:rFonts w:ascii="Times New Roman" w:hAnsi="Times New Roman"/>
                <w:sz w:val="18"/>
                <w:szCs w:val="18"/>
              </w:rPr>
            </w:pPr>
            <w:r>
              <w:rPr>
                <w:rFonts w:ascii="Times New Roman" w:hAnsi="Times New Roman" w:cs="Times New Roman"/>
                <w:bCs/>
                <w:sz w:val="18"/>
                <w:szCs w:val="18"/>
              </w:rPr>
              <w:t>(3.</w:t>
            </w:r>
            <w:r w:rsidR="00E079C7">
              <w:rPr>
                <w:rFonts w:ascii="Times New Roman" w:hAnsi="Times New Roman" w:cs="Times New Roman"/>
                <w:bCs/>
                <w:sz w:val="18"/>
                <w:szCs w:val="18"/>
              </w:rPr>
              <w:t>6</w:t>
            </w:r>
            <w:r>
              <w:rPr>
                <w:rFonts w:ascii="Times New Roman" w:hAnsi="Times New Roman" w:cs="Times New Roman"/>
                <w:bCs/>
                <w:sz w:val="18"/>
                <w:szCs w:val="18"/>
              </w:rPr>
              <w:t>,</w:t>
            </w:r>
            <w:r w:rsidR="00A4099E">
              <w:rPr>
                <w:rFonts w:ascii="Times New Roman" w:hAnsi="Times New Roman" w:cs="Times New Roman"/>
                <w:bCs/>
                <w:sz w:val="18"/>
                <w:szCs w:val="18"/>
              </w:rPr>
              <w:t xml:space="preserve"> </w:t>
            </w:r>
            <w:r>
              <w:rPr>
                <w:rFonts w:ascii="Times New Roman" w:hAnsi="Times New Roman" w:cs="Times New Roman"/>
                <w:bCs/>
                <w:sz w:val="18"/>
                <w:szCs w:val="18"/>
              </w:rPr>
              <w:t>6.8</w:t>
            </w:r>
            <w:r w:rsidRPr="001555B0">
              <w:rPr>
                <w:rFonts w:ascii="Times New Roman" w:hAnsi="Times New Roman" w:cs="Times New Roman"/>
                <w:bCs/>
                <w:sz w:val="18"/>
                <w:szCs w:val="18"/>
              </w:rPr>
              <w:t>)</w:t>
            </w:r>
          </w:p>
        </w:tc>
      </w:tr>
      <w:tr w:rsidR="000B76A8" w:rsidRPr="001555B0" w14:paraId="09AC8109" w14:textId="77777777" w:rsidTr="000B76A8">
        <w:trPr>
          <w:trHeight w:val="255"/>
        </w:trPr>
        <w:tc>
          <w:tcPr>
            <w:tcW w:w="2130" w:type="pct"/>
            <w:gridSpan w:val="2"/>
            <w:noWrap/>
            <w:vAlign w:val="bottom"/>
          </w:tcPr>
          <w:p w14:paraId="3FE9E102" w14:textId="053C2DF8" w:rsidR="000B76A8" w:rsidRPr="001555B0" w:rsidRDefault="000B76A8" w:rsidP="00915256">
            <w:pPr>
              <w:pStyle w:val="NoSpacing"/>
              <w:rPr>
                <w:rFonts w:ascii="Times New Roman" w:hAnsi="Times New Roman"/>
                <w:sz w:val="18"/>
                <w:szCs w:val="18"/>
              </w:rPr>
            </w:pPr>
            <w:r>
              <w:rPr>
                <w:rFonts w:ascii="Times New Roman" w:hAnsi="Times New Roman"/>
                <w:sz w:val="18"/>
                <w:szCs w:val="18"/>
              </w:rPr>
              <w:t>School location</w:t>
            </w:r>
          </w:p>
        </w:tc>
        <w:tc>
          <w:tcPr>
            <w:tcW w:w="302" w:type="pct"/>
            <w:vAlign w:val="bottom"/>
          </w:tcPr>
          <w:p w14:paraId="0A69EB36" w14:textId="77777777" w:rsidR="000B76A8" w:rsidRPr="00C76F5B" w:rsidRDefault="000B76A8" w:rsidP="00915256">
            <w:pPr>
              <w:pStyle w:val="NoSpacing"/>
              <w:jc w:val="right"/>
              <w:rPr>
                <w:rFonts w:ascii="Times New Roman" w:hAnsi="Times New Roman" w:cs="Times New Roman"/>
                <w:sz w:val="18"/>
                <w:szCs w:val="18"/>
              </w:rPr>
            </w:pPr>
          </w:p>
        </w:tc>
        <w:tc>
          <w:tcPr>
            <w:tcW w:w="578" w:type="pct"/>
            <w:noWrap/>
            <w:vAlign w:val="bottom"/>
          </w:tcPr>
          <w:p w14:paraId="1C713629" w14:textId="77777777" w:rsidR="000B76A8" w:rsidRDefault="000B76A8" w:rsidP="00FE4EE8">
            <w:pPr>
              <w:pStyle w:val="NoSpacing"/>
              <w:rPr>
                <w:rFonts w:ascii="Times New Roman" w:hAnsi="Times New Roman" w:cs="Times New Roman"/>
                <w:bCs/>
                <w:sz w:val="18"/>
                <w:szCs w:val="18"/>
              </w:rPr>
            </w:pPr>
          </w:p>
        </w:tc>
        <w:tc>
          <w:tcPr>
            <w:tcW w:w="672" w:type="pct"/>
            <w:noWrap/>
            <w:vAlign w:val="bottom"/>
          </w:tcPr>
          <w:p w14:paraId="3E377792" w14:textId="77777777" w:rsidR="000B76A8" w:rsidRDefault="000B76A8" w:rsidP="00915256">
            <w:pPr>
              <w:pStyle w:val="NoSpacing"/>
              <w:rPr>
                <w:rFonts w:ascii="Times New Roman" w:hAnsi="Times New Roman" w:cs="Times New Roman"/>
                <w:bCs/>
                <w:sz w:val="18"/>
                <w:szCs w:val="18"/>
              </w:rPr>
            </w:pPr>
          </w:p>
        </w:tc>
        <w:tc>
          <w:tcPr>
            <w:tcW w:w="116" w:type="pct"/>
            <w:noWrap/>
            <w:vAlign w:val="bottom"/>
          </w:tcPr>
          <w:p w14:paraId="70F2EA1D" w14:textId="77777777" w:rsidR="000B76A8" w:rsidRPr="001555B0" w:rsidRDefault="000B76A8" w:rsidP="00915256">
            <w:pPr>
              <w:pStyle w:val="NoSpacing"/>
              <w:jc w:val="right"/>
              <w:rPr>
                <w:rFonts w:ascii="Times New Roman" w:hAnsi="Times New Roman"/>
                <w:sz w:val="18"/>
                <w:szCs w:val="18"/>
              </w:rPr>
            </w:pPr>
          </w:p>
        </w:tc>
        <w:tc>
          <w:tcPr>
            <w:tcW w:w="530" w:type="pct"/>
            <w:noWrap/>
            <w:vAlign w:val="bottom"/>
          </w:tcPr>
          <w:p w14:paraId="320C3EB7" w14:textId="77777777" w:rsidR="000B76A8" w:rsidRDefault="000B76A8" w:rsidP="00FE4EE8">
            <w:pPr>
              <w:pStyle w:val="NoSpacing"/>
              <w:rPr>
                <w:rFonts w:ascii="Times New Roman" w:hAnsi="Times New Roman" w:cs="Times New Roman"/>
                <w:bCs/>
                <w:sz w:val="18"/>
                <w:szCs w:val="18"/>
              </w:rPr>
            </w:pPr>
          </w:p>
        </w:tc>
        <w:tc>
          <w:tcPr>
            <w:tcW w:w="672" w:type="pct"/>
            <w:noWrap/>
            <w:vAlign w:val="bottom"/>
          </w:tcPr>
          <w:p w14:paraId="1ACEC6C7" w14:textId="77777777" w:rsidR="000B76A8" w:rsidRDefault="000B76A8" w:rsidP="00915256">
            <w:pPr>
              <w:pStyle w:val="NoSpacing"/>
              <w:jc w:val="both"/>
              <w:rPr>
                <w:rFonts w:ascii="Times New Roman" w:hAnsi="Times New Roman" w:cs="Times New Roman"/>
                <w:bCs/>
                <w:sz w:val="18"/>
                <w:szCs w:val="18"/>
              </w:rPr>
            </w:pPr>
          </w:p>
        </w:tc>
      </w:tr>
      <w:tr w:rsidR="000B76A8" w:rsidRPr="001555B0" w14:paraId="414213E3" w14:textId="77777777" w:rsidTr="000B76A8">
        <w:trPr>
          <w:trHeight w:val="255"/>
        </w:trPr>
        <w:tc>
          <w:tcPr>
            <w:tcW w:w="163" w:type="pct"/>
            <w:noWrap/>
            <w:vAlign w:val="bottom"/>
          </w:tcPr>
          <w:p w14:paraId="39DEE759" w14:textId="77777777" w:rsidR="000B76A8" w:rsidRPr="001555B0" w:rsidRDefault="000B76A8" w:rsidP="00915256">
            <w:pPr>
              <w:pStyle w:val="NoSpacing"/>
              <w:rPr>
                <w:rFonts w:ascii="Times New Roman" w:hAnsi="Times New Roman"/>
                <w:sz w:val="18"/>
                <w:szCs w:val="18"/>
              </w:rPr>
            </w:pPr>
          </w:p>
        </w:tc>
        <w:tc>
          <w:tcPr>
            <w:tcW w:w="1967" w:type="pct"/>
            <w:vAlign w:val="bottom"/>
          </w:tcPr>
          <w:p w14:paraId="375E1A33" w14:textId="55E7306B" w:rsidR="000B76A8" w:rsidRPr="001555B0" w:rsidRDefault="000B76A8" w:rsidP="00915256">
            <w:pPr>
              <w:pStyle w:val="NoSpacing"/>
              <w:rPr>
                <w:rFonts w:ascii="Times New Roman" w:hAnsi="Times New Roman"/>
                <w:sz w:val="18"/>
                <w:szCs w:val="18"/>
              </w:rPr>
            </w:pPr>
            <w:r>
              <w:rPr>
                <w:rFonts w:ascii="Times New Roman" w:hAnsi="Times New Roman"/>
                <w:sz w:val="18"/>
                <w:szCs w:val="18"/>
              </w:rPr>
              <w:t>Within metropolitan area</w:t>
            </w:r>
          </w:p>
        </w:tc>
        <w:tc>
          <w:tcPr>
            <w:tcW w:w="302" w:type="pct"/>
            <w:vAlign w:val="bottom"/>
          </w:tcPr>
          <w:p w14:paraId="301FDA57" w14:textId="357216FB" w:rsidR="000B76A8" w:rsidRPr="00C76F5B" w:rsidRDefault="000B76A8" w:rsidP="00915256">
            <w:pPr>
              <w:pStyle w:val="NoSpacing"/>
              <w:jc w:val="right"/>
              <w:rPr>
                <w:rFonts w:ascii="Times New Roman" w:hAnsi="Times New Roman" w:cs="Times New Roman"/>
                <w:sz w:val="18"/>
                <w:szCs w:val="18"/>
              </w:rPr>
            </w:pPr>
            <w:r>
              <w:rPr>
                <w:rFonts w:ascii="Times New Roman" w:hAnsi="Times New Roman" w:cs="Times New Roman"/>
                <w:sz w:val="18"/>
                <w:szCs w:val="18"/>
              </w:rPr>
              <w:t>1440</w:t>
            </w:r>
          </w:p>
        </w:tc>
        <w:tc>
          <w:tcPr>
            <w:tcW w:w="578" w:type="pct"/>
            <w:noWrap/>
            <w:vAlign w:val="bottom"/>
          </w:tcPr>
          <w:p w14:paraId="5107FDD7" w14:textId="6EA58C11" w:rsidR="000B76A8" w:rsidRDefault="000E4C8A" w:rsidP="00FE4EE8">
            <w:pPr>
              <w:pStyle w:val="NoSpacing"/>
              <w:rPr>
                <w:rFonts w:ascii="Times New Roman" w:hAnsi="Times New Roman" w:cs="Times New Roman"/>
                <w:bCs/>
                <w:sz w:val="18"/>
                <w:szCs w:val="18"/>
              </w:rPr>
            </w:pPr>
            <w:r>
              <w:rPr>
                <w:rFonts w:ascii="Times New Roman" w:hAnsi="Times New Roman" w:cs="Times New Roman"/>
                <w:bCs/>
                <w:sz w:val="18"/>
                <w:szCs w:val="18"/>
              </w:rPr>
              <w:t xml:space="preserve">98 </w:t>
            </w:r>
            <w:r w:rsidR="000B76A8">
              <w:rPr>
                <w:rFonts w:ascii="Times New Roman" w:hAnsi="Times New Roman" w:cs="Times New Roman"/>
                <w:bCs/>
                <w:sz w:val="18"/>
                <w:szCs w:val="18"/>
              </w:rPr>
              <w:t>(6.8)</w:t>
            </w:r>
          </w:p>
        </w:tc>
        <w:tc>
          <w:tcPr>
            <w:tcW w:w="672" w:type="pct"/>
            <w:noWrap/>
            <w:vAlign w:val="bottom"/>
          </w:tcPr>
          <w:p w14:paraId="3AA210D3" w14:textId="2AF91868" w:rsidR="000B76A8" w:rsidRDefault="000B76A8" w:rsidP="00915256">
            <w:pPr>
              <w:pStyle w:val="NoSpacing"/>
              <w:rPr>
                <w:rFonts w:ascii="Times New Roman" w:hAnsi="Times New Roman" w:cs="Times New Roman"/>
                <w:bCs/>
                <w:sz w:val="18"/>
                <w:szCs w:val="18"/>
              </w:rPr>
            </w:pPr>
            <w:r>
              <w:rPr>
                <w:rFonts w:ascii="Times New Roman" w:hAnsi="Times New Roman" w:cs="Times New Roman"/>
                <w:bCs/>
                <w:sz w:val="18"/>
                <w:szCs w:val="18"/>
              </w:rPr>
              <w:t>(5.2, 8.3)</w:t>
            </w:r>
          </w:p>
        </w:tc>
        <w:tc>
          <w:tcPr>
            <w:tcW w:w="116" w:type="pct"/>
            <w:noWrap/>
            <w:vAlign w:val="bottom"/>
          </w:tcPr>
          <w:p w14:paraId="766C41D2" w14:textId="77777777" w:rsidR="000B76A8" w:rsidRPr="001555B0" w:rsidRDefault="000B76A8" w:rsidP="00915256">
            <w:pPr>
              <w:pStyle w:val="NoSpacing"/>
              <w:jc w:val="right"/>
              <w:rPr>
                <w:rFonts w:ascii="Times New Roman" w:hAnsi="Times New Roman"/>
                <w:sz w:val="18"/>
                <w:szCs w:val="18"/>
              </w:rPr>
            </w:pPr>
          </w:p>
        </w:tc>
        <w:tc>
          <w:tcPr>
            <w:tcW w:w="530" w:type="pct"/>
            <w:noWrap/>
            <w:vAlign w:val="bottom"/>
          </w:tcPr>
          <w:p w14:paraId="322606F5" w14:textId="1315497D" w:rsidR="000B76A8" w:rsidRDefault="000E4C8A" w:rsidP="00FE4EE8">
            <w:pPr>
              <w:pStyle w:val="NoSpacing"/>
              <w:rPr>
                <w:rFonts w:ascii="Times New Roman" w:hAnsi="Times New Roman" w:cs="Times New Roman"/>
                <w:bCs/>
                <w:sz w:val="18"/>
                <w:szCs w:val="18"/>
              </w:rPr>
            </w:pPr>
            <w:r>
              <w:rPr>
                <w:rFonts w:ascii="Times New Roman" w:hAnsi="Times New Roman" w:cs="Times New Roman"/>
                <w:bCs/>
                <w:sz w:val="18"/>
                <w:szCs w:val="18"/>
              </w:rPr>
              <w:t xml:space="preserve">79 </w:t>
            </w:r>
            <w:r w:rsidR="000B76A8">
              <w:rPr>
                <w:rFonts w:ascii="Times New Roman" w:hAnsi="Times New Roman" w:cs="Times New Roman"/>
                <w:bCs/>
                <w:sz w:val="18"/>
                <w:szCs w:val="18"/>
              </w:rPr>
              <w:t>(5.5)</w:t>
            </w:r>
          </w:p>
        </w:tc>
        <w:tc>
          <w:tcPr>
            <w:tcW w:w="672" w:type="pct"/>
            <w:noWrap/>
            <w:vAlign w:val="bottom"/>
          </w:tcPr>
          <w:p w14:paraId="77E5AD9B" w14:textId="3FB8746F" w:rsidR="000B76A8" w:rsidRDefault="000B76A8" w:rsidP="00915256">
            <w:pPr>
              <w:pStyle w:val="NoSpacing"/>
              <w:jc w:val="both"/>
              <w:rPr>
                <w:rFonts w:ascii="Times New Roman" w:hAnsi="Times New Roman" w:cs="Times New Roman"/>
                <w:bCs/>
                <w:sz w:val="18"/>
                <w:szCs w:val="18"/>
              </w:rPr>
            </w:pPr>
            <w:r>
              <w:rPr>
                <w:rFonts w:ascii="Times New Roman" w:hAnsi="Times New Roman" w:cs="Times New Roman"/>
                <w:bCs/>
                <w:sz w:val="18"/>
                <w:szCs w:val="18"/>
              </w:rPr>
              <w:t>(4.0, 6.9)</w:t>
            </w:r>
          </w:p>
        </w:tc>
      </w:tr>
      <w:tr w:rsidR="000B76A8" w:rsidRPr="001555B0" w14:paraId="1E23A205" w14:textId="77777777" w:rsidTr="000B76A8">
        <w:trPr>
          <w:trHeight w:val="255"/>
        </w:trPr>
        <w:tc>
          <w:tcPr>
            <w:tcW w:w="163" w:type="pct"/>
            <w:noWrap/>
            <w:vAlign w:val="bottom"/>
          </w:tcPr>
          <w:p w14:paraId="1F01B99E" w14:textId="77777777" w:rsidR="000B76A8" w:rsidRPr="001555B0" w:rsidRDefault="000B76A8" w:rsidP="00915256">
            <w:pPr>
              <w:pStyle w:val="NoSpacing"/>
              <w:rPr>
                <w:rFonts w:ascii="Times New Roman" w:hAnsi="Times New Roman"/>
                <w:sz w:val="18"/>
                <w:szCs w:val="18"/>
              </w:rPr>
            </w:pPr>
          </w:p>
        </w:tc>
        <w:tc>
          <w:tcPr>
            <w:tcW w:w="1967" w:type="pct"/>
            <w:vAlign w:val="bottom"/>
          </w:tcPr>
          <w:p w14:paraId="203AA72F" w14:textId="56262289" w:rsidR="000B76A8" w:rsidRPr="001555B0" w:rsidRDefault="000B76A8" w:rsidP="00915256">
            <w:pPr>
              <w:pStyle w:val="NoSpacing"/>
              <w:rPr>
                <w:rFonts w:ascii="Times New Roman" w:hAnsi="Times New Roman"/>
                <w:sz w:val="18"/>
                <w:szCs w:val="18"/>
              </w:rPr>
            </w:pPr>
            <w:r>
              <w:rPr>
                <w:rFonts w:ascii="Times New Roman" w:hAnsi="Times New Roman"/>
                <w:sz w:val="18"/>
                <w:szCs w:val="18"/>
              </w:rPr>
              <w:t>Outside metropolitan area</w:t>
            </w:r>
          </w:p>
        </w:tc>
        <w:tc>
          <w:tcPr>
            <w:tcW w:w="302" w:type="pct"/>
            <w:vAlign w:val="bottom"/>
          </w:tcPr>
          <w:p w14:paraId="052C862D" w14:textId="1D1FD942" w:rsidR="000B76A8" w:rsidRPr="00C76F5B" w:rsidRDefault="000B76A8" w:rsidP="00915256">
            <w:pPr>
              <w:pStyle w:val="NoSpacing"/>
              <w:jc w:val="right"/>
              <w:rPr>
                <w:rFonts w:ascii="Times New Roman" w:hAnsi="Times New Roman" w:cs="Times New Roman"/>
                <w:sz w:val="18"/>
                <w:szCs w:val="18"/>
              </w:rPr>
            </w:pPr>
            <w:r>
              <w:rPr>
                <w:rFonts w:ascii="Times New Roman" w:hAnsi="Times New Roman" w:cs="Times New Roman"/>
                <w:sz w:val="18"/>
                <w:szCs w:val="18"/>
              </w:rPr>
              <w:t>498</w:t>
            </w:r>
          </w:p>
        </w:tc>
        <w:tc>
          <w:tcPr>
            <w:tcW w:w="578" w:type="pct"/>
            <w:noWrap/>
            <w:vAlign w:val="bottom"/>
          </w:tcPr>
          <w:p w14:paraId="1824267F" w14:textId="1223CF54" w:rsidR="000B76A8" w:rsidRDefault="000E4C8A" w:rsidP="00FE4EE8">
            <w:pPr>
              <w:pStyle w:val="NoSpacing"/>
              <w:rPr>
                <w:rFonts w:ascii="Times New Roman" w:hAnsi="Times New Roman" w:cs="Times New Roman"/>
                <w:bCs/>
                <w:sz w:val="18"/>
                <w:szCs w:val="18"/>
              </w:rPr>
            </w:pPr>
            <w:r>
              <w:rPr>
                <w:rFonts w:ascii="Times New Roman" w:hAnsi="Times New Roman" w:cs="Times New Roman"/>
                <w:bCs/>
                <w:sz w:val="18"/>
                <w:szCs w:val="18"/>
              </w:rPr>
              <w:t xml:space="preserve">43 </w:t>
            </w:r>
            <w:r w:rsidR="000B76A8">
              <w:rPr>
                <w:rFonts w:ascii="Times New Roman" w:hAnsi="Times New Roman" w:cs="Times New Roman"/>
                <w:bCs/>
                <w:sz w:val="18"/>
                <w:szCs w:val="18"/>
              </w:rPr>
              <w:t>(8.8)</w:t>
            </w:r>
          </w:p>
        </w:tc>
        <w:tc>
          <w:tcPr>
            <w:tcW w:w="672" w:type="pct"/>
            <w:noWrap/>
            <w:vAlign w:val="bottom"/>
          </w:tcPr>
          <w:p w14:paraId="3DE587D1" w14:textId="7A09F537" w:rsidR="000B76A8" w:rsidRDefault="000B76A8" w:rsidP="00915256">
            <w:pPr>
              <w:pStyle w:val="NoSpacing"/>
              <w:rPr>
                <w:rFonts w:ascii="Times New Roman" w:hAnsi="Times New Roman" w:cs="Times New Roman"/>
                <w:bCs/>
                <w:sz w:val="18"/>
                <w:szCs w:val="18"/>
              </w:rPr>
            </w:pPr>
            <w:r>
              <w:rPr>
                <w:rFonts w:ascii="Times New Roman" w:hAnsi="Times New Roman" w:cs="Times New Roman"/>
                <w:bCs/>
                <w:sz w:val="18"/>
                <w:szCs w:val="18"/>
              </w:rPr>
              <w:t>(5.9, 11.7)</w:t>
            </w:r>
          </w:p>
        </w:tc>
        <w:tc>
          <w:tcPr>
            <w:tcW w:w="116" w:type="pct"/>
            <w:noWrap/>
            <w:vAlign w:val="bottom"/>
          </w:tcPr>
          <w:p w14:paraId="299820D0" w14:textId="77777777" w:rsidR="000B76A8" w:rsidRPr="001555B0" w:rsidRDefault="000B76A8" w:rsidP="00915256">
            <w:pPr>
              <w:pStyle w:val="NoSpacing"/>
              <w:jc w:val="right"/>
              <w:rPr>
                <w:rFonts w:ascii="Times New Roman" w:hAnsi="Times New Roman"/>
                <w:sz w:val="18"/>
                <w:szCs w:val="18"/>
              </w:rPr>
            </w:pPr>
          </w:p>
        </w:tc>
        <w:tc>
          <w:tcPr>
            <w:tcW w:w="530" w:type="pct"/>
            <w:noWrap/>
            <w:vAlign w:val="bottom"/>
          </w:tcPr>
          <w:p w14:paraId="4C2F94C4" w14:textId="7BA82268" w:rsidR="000B76A8" w:rsidRDefault="000E4C8A" w:rsidP="00FE4EE8">
            <w:pPr>
              <w:pStyle w:val="NoSpacing"/>
              <w:rPr>
                <w:rFonts w:ascii="Times New Roman" w:hAnsi="Times New Roman" w:cs="Times New Roman"/>
                <w:bCs/>
                <w:sz w:val="18"/>
                <w:szCs w:val="18"/>
              </w:rPr>
            </w:pPr>
            <w:r>
              <w:rPr>
                <w:rFonts w:ascii="Times New Roman" w:hAnsi="Times New Roman" w:cs="Times New Roman"/>
                <w:bCs/>
                <w:sz w:val="18"/>
                <w:szCs w:val="18"/>
              </w:rPr>
              <w:t xml:space="preserve">28 </w:t>
            </w:r>
            <w:r w:rsidR="000B76A8">
              <w:rPr>
                <w:rFonts w:ascii="Times New Roman" w:hAnsi="Times New Roman" w:cs="Times New Roman"/>
                <w:bCs/>
                <w:sz w:val="18"/>
                <w:szCs w:val="18"/>
              </w:rPr>
              <w:t>(5.7)</w:t>
            </w:r>
          </w:p>
        </w:tc>
        <w:tc>
          <w:tcPr>
            <w:tcW w:w="672" w:type="pct"/>
            <w:noWrap/>
            <w:vAlign w:val="bottom"/>
          </w:tcPr>
          <w:p w14:paraId="586B0ECD" w14:textId="6C50AB2E" w:rsidR="000B76A8" w:rsidRDefault="000B76A8" w:rsidP="00915256">
            <w:pPr>
              <w:pStyle w:val="NoSpacing"/>
              <w:jc w:val="both"/>
              <w:rPr>
                <w:rFonts w:ascii="Times New Roman" w:hAnsi="Times New Roman" w:cs="Times New Roman"/>
                <w:bCs/>
                <w:sz w:val="18"/>
                <w:szCs w:val="18"/>
              </w:rPr>
            </w:pPr>
            <w:r>
              <w:rPr>
                <w:rFonts w:ascii="Times New Roman" w:hAnsi="Times New Roman" w:cs="Times New Roman"/>
                <w:bCs/>
                <w:sz w:val="18"/>
                <w:szCs w:val="18"/>
              </w:rPr>
              <w:t>(3.2, 8.3)</w:t>
            </w:r>
          </w:p>
        </w:tc>
      </w:tr>
      <w:tr w:rsidR="00F321D0" w:rsidRPr="001555B0" w14:paraId="7E4EB796" w14:textId="77777777" w:rsidTr="000B76A8">
        <w:trPr>
          <w:trHeight w:val="283"/>
        </w:trPr>
        <w:tc>
          <w:tcPr>
            <w:tcW w:w="2130" w:type="pct"/>
            <w:gridSpan w:val="2"/>
            <w:noWrap/>
            <w:vAlign w:val="bottom"/>
          </w:tcPr>
          <w:p w14:paraId="5BBB89AF"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 xml:space="preserve">Highest level of </w:t>
            </w:r>
            <w:r>
              <w:rPr>
                <w:rFonts w:ascii="Times New Roman" w:hAnsi="Times New Roman"/>
                <w:sz w:val="18"/>
                <w:szCs w:val="18"/>
              </w:rPr>
              <w:t>parental education</w:t>
            </w:r>
          </w:p>
        </w:tc>
        <w:tc>
          <w:tcPr>
            <w:tcW w:w="302" w:type="pct"/>
            <w:vAlign w:val="bottom"/>
          </w:tcPr>
          <w:p w14:paraId="449DDE7C" w14:textId="77777777" w:rsidR="00F321D0" w:rsidRPr="001555B0" w:rsidRDefault="00F321D0" w:rsidP="00915256">
            <w:pPr>
              <w:pStyle w:val="NoSpacing"/>
              <w:jc w:val="right"/>
              <w:rPr>
                <w:rFonts w:ascii="Times New Roman" w:hAnsi="Times New Roman" w:cs="Times New Roman"/>
                <w:sz w:val="18"/>
                <w:szCs w:val="18"/>
              </w:rPr>
            </w:pPr>
          </w:p>
        </w:tc>
        <w:tc>
          <w:tcPr>
            <w:tcW w:w="578" w:type="pct"/>
            <w:noWrap/>
            <w:vAlign w:val="bottom"/>
          </w:tcPr>
          <w:p w14:paraId="776D01B4"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2BE73B3F" w14:textId="77777777" w:rsidR="00F321D0" w:rsidRPr="001555B0" w:rsidRDefault="00F321D0" w:rsidP="00915256">
            <w:pPr>
              <w:pStyle w:val="NoSpacing"/>
              <w:rPr>
                <w:rFonts w:ascii="Times New Roman" w:hAnsi="Times New Roman"/>
                <w:sz w:val="18"/>
                <w:szCs w:val="18"/>
              </w:rPr>
            </w:pPr>
          </w:p>
        </w:tc>
        <w:tc>
          <w:tcPr>
            <w:tcW w:w="116" w:type="pct"/>
            <w:noWrap/>
            <w:vAlign w:val="bottom"/>
          </w:tcPr>
          <w:p w14:paraId="60D8A63E"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726E87DD"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155F2658" w14:textId="77777777" w:rsidR="00F321D0" w:rsidRPr="001555B0" w:rsidRDefault="00F321D0" w:rsidP="00915256">
            <w:pPr>
              <w:pStyle w:val="NoSpacing"/>
              <w:jc w:val="both"/>
              <w:rPr>
                <w:rFonts w:ascii="Times New Roman" w:hAnsi="Times New Roman"/>
                <w:sz w:val="18"/>
                <w:szCs w:val="18"/>
              </w:rPr>
            </w:pPr>
          </w:p>
        </w:tc>
      </w:tr>
      <w:tr w:rsidR="00F321D0" w:rsidRPr="001555B0" w14:paraId="2E54FFD8" w14:textId="77777777" w:rsidTr="000B76A8">
        <w:trPr>
          <w:trHeight w:val="255"/>
        </w:trPr>
        <w:tc>
          <w:tcPr>
            <w:tcW w:w="163" w:type="pct"/>
            <w:noWrap/>
            <w:vAlign w:val="bottom"/>
          </w:tcPr>
          <w:p w14:paraId="2CE5E97C"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0B3AF46B"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High school not completed</w:t>
            </w:r>
          </w:p>
        </w:tc>
        <w:tc>
          <w:tcPr>
            <w:tcW w:w="302" w:type="pct"/>
            <w:tcBorders>
              <w:top w:val="nil"/>
              <w:left w:val="nil"/>
              <w:bottom w:val="nil"/>
              <w:right w:val="nil"/>
            </w:tcBorders>
            <w:shd w:val="clear" w:color="auto" w:fill="auto"/>
            <w:vAlign w:val="bottom"/>
          </w:tcPr>
          <w:p w14:paraId="6FBF7373" w14:textId="1846B41D"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65</w:t>
            </w:r>
            <w:r w:rsidR="000B76A8">
              <w:rPr>
                <w:rFonts w:ascii="Times New Roman" w:hAnsi="Times New Roman" w:cs="Times New Roman"/>
                <w:color w:val="000000"/>
                <w:sz w:val="18"/>
                <w:szCs w:val="18"/>
              </w:rPr>
              <w:t>2</w:t>
            </w:r>
          </w:p>
        </w:tc>
        <w:tc>
          <w:tcPr>
            <w:tcW w:w="578" w:type="pct"/>
            <w:noWrap/>
            <w:vAlign w:val="bottom"/>
          </w:tcPr>
          <w:p w14:paraId="1EBD0707" w14:textId="6B78763A" w:rsidR="00F321D0" w:rsidRPr="001555B0" w:rsidRDefault="00346F06" w:rsidP="00FE4EE8">
            <w:pPr>
              <w:pStyle w:val="NoSpacing"/>
              <w:rPr>
                <w:rFonts w:ascii="Times New Roman" w:hAnsi="Times New Roman"/>
                <w:sz w:val="18"/>
                <w:szCs w:val="18"/>
              </w:rPr>
            </w:pPr>
            <w:r>
              <w:rPr>
                <w:rFonts w:ascii="Times New Roman" w:hAnsi="Times New Roman"/>
                <w:sz w:val="18"/>
                <w:szCs w:val="18"/>
              </w:rPr>
              <w:t>56</w:t>
            </w:r>
            <w:r w:rsidR="00FE4EE8">
              <w:rPr>
                <w:rFonts w:ascii="Times New Roman" w:hAnsi="Times New Roman"/>
                <w:sz w:val="18"/>
                <w:szCs w:val="18"/>
              </w:rPr>
              <w:t xml:space="preserve"> (</w:t>
            </w:r>
            <w:r w:rsidR="00F321D0">
              <w:rPr>
                <w:rFonts w:ascii="Times New Roman" w:hAnsi="Times New Roman"/>
                <w:sz w:val="18"/>
                <w:szCs w:val="18"/>
              </w:rPr>
              <w:t>8.</w:t>
            </w:r>
            <w:r w:rsidR="000B76A8">
              <w:rPr>
                <w:rFonts w:ascii="Times New Roman" w:hAnsi="Times New Roman"/>
                <w:sz w:val="18"/>
                <w:szCs w:val="18"/>
              </w:rPr>
              <w:t>6</w:t>
            </w:r>
            <w:r w:rsidR="00FE4EE8">
              <w:rPr>
                <w:rFonts w:ascii="Times New Roman" w:hAnsi="Times New Roman"/>
                <w:sz w:val="18"/>
                <w:szCs w:val="18"/>
              </w:rPr>
              <w:t>)</w:t>
            </w:r>
          </w:p>
        </w:tc>
        <w:tc>
          <w:tcPr>
            <w:tcW w:w="672" w:type="pct"/>
            <w:noWrap/>
            <w:vAlign w:val="bottom"/>
          </w:tcPr>
          <w:p w14:paraId="54C361F2" w14:textId="075C8A08" w:rsidR="00F321D0" w:rsidRPr="001555B0" w:rsidRDefault="00F321D0" w:rsidP="00915256">
            <w:pPr>
              <w:pStyle w:val="NoSpacing"/>
              <w:rPr>
                <w:rFonts w:ascii="Times New Roman" w:hAnsi="Times New Roman"/>
                <w:sz w:val="18"/>
                <w:szCs w:val="18"/>
              </w:rPr>
            </w:pPr>
            <w:r>
              <w:rPr>
                <w:rFonts w:ascii="Times New Roman" w:hAnsi="Times New Roman"/>
                <w:sz w:val="18"/>
                <w:szCs w:val="18"/>
              </w:rPr>
              <w:t>(</w:t>
            </w:r>
            <w:r w:rsidR="000B76A8">
              <w:rPr>
                <w:rFonts w:ascii="Times New Roman" w:hAnsi="Times New Roman"/>
                <w:sz w:val="18"/>
                <w:szCs w:val="18"/>
              </w:rPr>
              <w:t>6.0</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11.2</w:t>
            </w:r>
            <w:r w:rsidRPr="001555B0">
              <w:rPr>
                <w:rFonts w:ascii="Times New Roman" w:hAnsi="Times New Roman"/>
                <w:sz w:val="18"/>
                <w:szCs w:val="18"/>
              </w:rPr>
              <w:t>)</w:t>
            </w:r>
          </w:p>
        </w:tc>
        <w:tc>
          <w:tcPr>
            <w:tcW w:w="116" w:type="pct"/>
            <w:noWrap/>
            <w:vAlign w:val="bottom"/>
          </w:tcPr>
          <w:p w14:paraId="669168EA"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7372B757" w14:textId="04280B3C" w:rsidR="00F321D0" w:rsidRPr="001555B0" w:rsidRDefault="00743B48" w:rsidP="00FE4EE8">
            <w:pPr>
              <w:pStyle w:val="NoSpacing"/>
              <w:rPr>
                <w:rFonts w:ascii="Times New Roman" w:hAnsi="Times New Roman"/>
                <w:sz w:val="18"/>
                <w:szCs w:val="18"/>
              </w:rPr>
            </w:pPr>
            <w:r>
              <w:rPr>
                <w:rFonts w:ascii="Times New Roman" w:hAnsi="Times New Roman"/>
                <w:sz w:val="18"/>
                <w:szCs w:val="18"/>
              </w:rPr>
              <w:t>36</w:t>
            </w:r>
            <w:r w:rsidR="00FE4EE8">
              <w:rPr>
                <w:rFonts w:ascii="Times New Roman" w:hAnsi="Times New Roman"/>
                <w:sz w:val="18"/>
                <w:szCs w:val="18"/>
              </w:rPr>
              <w:t xml:space="preserve"> (</w:t>
            </w:r>
            <w:r w:rsidR="00F321D0">
              <w:rPr>
                <w:rFonts w:ascii="Times New Roman" w:hAnsi="Times New Roman"/>
                <w:sz w:val="18"/>
                <w:szCs w:val="18"/>
              </w:rPr>
              <w:t>5.</w:t>
            </w:r>
            <w:r w:rsidR="000B76A8">
              <w:rPr>
                <w:rFonts w:ascii="Times New Roman" w:hAnsi="Times New Roman"/>
                <w:sz w:val="18"/>
                <w:szCs w:val="18"/>
              </w:rPr>
              <w:t>5</w:t>
            </w:r>
            <w:r w:rsidR="00FE4EE8">
              <w:rPr>
                <w:rFonts w:ascii="Times New Roman" w:hAnsi="Times New Roman"/>
                <w:sz w:val="18"/>
                <w:szCs w:val="18"/>
              </w:rPr>
              <w:t>)</w:t>
            </w:r>
          </w:p>
        </w:tc>
        <w:tc>
          <w:tcPr>
            <w:tcW w:w="672" w:type="pct"/>
            <w:noWrap/>
            <w:vAlign w:val="bottom"/>
          </w:tcPr>
          <w:p w14:paraId="12F078BF" w14:textId="310533AA"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(3.</w:t>
            </w:r>
            <w:r w:rsidR="000B76A8">
              <w:rPr>
                <w:rFonts w:ascii="Times New Roman" w:hAnsi="Times New Roman"/>
                <w:sz w:val="18"/>
                <w:szCs w:val="18"/>
              </w:rPr>
              <w:t>3</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7.</w:t>
            </w:r>
            <w:r w:rsidR="000B76A8">
              <w:rPr>
                <w:rFonts w:ascii="Times New Roman" w:hAnsi="Times New Roman"/>
                <w:sz w:val="18"/>
                <w:szCs w:val="18"/>
              </w:rPr>
              <w:t>8</w:t>
            </w:r>
            <w:r w:rsidRPr="001555B0">
              <w:rPr>
                <w:rFonts w:ascii="Times New Roman" w:hAnsi="Times New Roman"/>
                <w:sz w:val="18"/>
                <w:szCs w:val="18"/>
              </w:rPr>
              <w:t>)</w:t>
            </w:r>
          </w:p>
        </w:tc>
      </w:tr>
      <w:tr w:rsidR="00F321D0" w:rsidRPr="001555B0" w14:paraId="63AEDFB3" w14:textId="77777777" w:rsidTr="000B76A8">
        <w:trPr>
          <w:trHeight w:val="255"/>
        </w:trPr>
        <w:tc>
          <w:tcPr>
            <w:tcW w:w="163" w:type="pct"/>
            <w:noWrap/>
            <w:vAlign w:val="bottom"/>
          </w:tcPr>
          <w:p w14:paraId="0DE7CDC0"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10CCEEC8"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High school completed</w:t>
            </w:r>
          </w:p>
        </w:tc>
        <w:tc>
          <w:tcPr>
            <w:tcW w:w="302" w:type="pct"/>
            <w:tcBorders>
              <w:top w:val="nil"/>
              <w:left w:val="nil"/>
              <w:bottom w:val="nil"/>
              <w:right w:val="nil"/>
            </w:tcBorders>
            <w:shd w:val="clear" w:color="auto" w:fill="auto"/>
            <w:vAlign w:val="bottom"/>
          </w:tcPr>
          <w:p w14:paraId="20F132B2" w14:textId="2F9BDD38"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66</w:t>
            </w:r>
            <w:r w:rsidR="000B76A8">
              <w:rPr>
                <w:rFonts w:ascii="Times New Roman" w:hAnsi="Times New Roman" w:cs="Times New Roman"/>
                <w:color w:val="000000"/>
                <w:sz w:val="18"/>
                <w:szCs w:val="18"/>
              </w:rPr>
              <w:t>1</w:t>
            </w:r>
          </w:p>
        </w:tc>
        <w:tc>
          <w:tcPr>
            <w:tcW w:w="578" w:type="pct"/>
            <w:noWrap/>
            <w:vAlign w:val="bottom"/>
          </w:tcPr>
          <w:p w14:paraId="60328771" w14:textId="09828CBB" w:rsidR="00F321D0" w:rsidRPr="001555B0" w:rsidRDefault="00FE4EE8" w:rsidP="00FE4EE8">
            <w:pPr>
              <w:pStyle w:val="NoSpacing"/>
              <w:rPr>
                <w:rFonts w:ascii="Times New Roman" w:hAnsi="Times New Roman"/>
                <w:sz w:val="18"/>
                <w:szCs w:val="18"/>
              </w:rPr>
            </w:pPr>
            <w:r>
              <w:rPr>
                <w:rFonts w:ascii="Times New Roman" w:hAnsi="Times New Roman"/>
                <w:sz w:val="18"/>
                <w:szCs w:val="18"/>
              </w:rPr>
              <w:t>53 (</w:t>
            </w:r>
            <w:r w:rsidR="00F321D0">
              <w:rPr>
                <w:rFonts w:ascii="Times New Roman" w:hAnsi="Times New Roman"/>
                <w:sz w:val="18"/>
                <w:szCs w:val="18"/>
              </w:rPr>
              <w:t>8.</w:t>
            </w:r>
            <w:r w:rsidR="000B76A8">
              <w:rPr>
                <w:rFonts w:ascii="Times New Roman" w:hAnsi="Times New Roman"/>
                <w:sz w:val="18"/>
                <w:szCs w:val="18"/>
              </w:rPr>
              <w:t>0</w:t>
            </w:r>
            <w:r>
              <w:rPr>
                <w:rFonts w:ascii="Times New Roman" w:hAnsi="Times New Roman"/>
                <w:sz w:val="18"/>
                <w:szCs w:val="18"/>
              </w:rPr>
              <w:t>)</w:t>
            </w:r>
          </w:p>
        </w:tc>
        <w:tc>
          <w:tcPr>
            <w:tcW w:w="672" w:type="pct"/>
            <w:noWrap/>
            <w:vAlign w:val="bottom"/>
          </w:tcPr>
          <w:p w14:paraId="0D82DD69" w14:textId="705D9E2C" w:rsidR="00F321D0" w:rsidRPr="001555B0" w:rsidRDefault="00F321D0" w:rsidP="00915256">
            <w:pPr>
              <w:pStyle w:val="NoSpacing"/>
              <w:rPr>
                <w:rFonts w:ascii="Times New Roman" w:hAnsi="Times New Roman"/>
                <w:sz w:val="18"/>
                <w:szCs w:val="18"/>
              </w:rPr>
            </w:pPr>
            <w:r>
              <w:rPr>
                <w:rFonts w:ascii="Times New Roman" w:hAnsi="Times New Roman"/>
                <w:sz w:val="18"/>
                <w:szCs w:val="18"/>
              </w:rPr>
              <w:t>(5.7,</w:t>
            </w:r>
            <w:r w:rsidR="00A4099E">
              <w:rPr>
                <w:rFonts w:ascii="Times New Roman" w:hAnsi="Times New Roman"/>
                <w:sz w:val="18"/>
                <w:szCs w:val="18"/>
              </w:rPr>
              <w:t xml:space="preserve"> </w:t>
            </w:r>
            <w:r>
              <w:rPr>
                <w:rFonts w:ascii="Times New Roman" w:hAnsi="Times New Roman"/>
                <w:sz w:val="18"/>
                <w:szCs w:val="18"/>
              </w:rPr>
              <w:t>10.</w:t>
            </w:r>
            <w:r w:rsidR="000B76A8">
              <w:rPr>
                <w:rFonts w:ascii="Times New Roman" w:hAnsi="Times New Roman"/>
                <w:sz w:val="18"/>
                <w:szCs w:val="18"/>
              </w:rPr>
              <w:t>4</w:t>
            </w:r>
            <w:r w:rsidRPr="001555B0">
              <w:rPr>
                <w:rFonts w:ascii="Times New Roman" w:hAnsi="Times New Roman"/>
                <w:sz w:val="18"/>
                <w:szCs w:val="18"/>
              </w:rPr>
              <w:t>)</w:t>
            </w:r>
          </w:p>
        </w:tc>
        <w:tc>
          <w:tcPr>
            <w:tcW w:w="116" w:type="pct"/>
            <w:noWrap/>
            <w:vAlign w:val="bottom"/>
          </w:tcPr>
          <w:p w14:paraId="7074B313"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4806C701" w14:textId="5289FFAF" w:rsidR="00F321D0" w:rsidRPr="001555B0" w:rsidRDefault="006532D7" w:rsidP="00FE4EE8">
            <w:pPr>
              <w:pStyle w:val="NoSpacing"/>
              <w:rPr>
                <w:rFonts w:ascii="Times New Roman" w:hAnsi="Times New Roman"/>
                <w:sz w:val="18"/>
                <w:szCs w:val="18"/>
              </w:rPr>
            </w:pPr>
            <w:r>
              <w:rPr>
                <w:rFonts w:ascii="Times New Roman" w:hAnsi="Times New Roman"/>
                <w:sz w:val="18"/>
                <w:szCs w:val="18"/>
              </w:rPr>
              <w:t>35</w:t>
            </w:r>
            <w:r w:rsidR="00FE4EE8">
              <w:rPr>
                <w:rFonts w:ascii="Times New Roman" w:hAnsi="Times New Roman"/>
                <w:sz w:val="18"/>
                <w:szCs w:val="18"/>
              </w:rPr>
              <w:t xml:space="preserve"> (</w:t>
            </w:r>
            <w:r w:rsidR="00F321D0">
              <w:rPr>
                <w:rFonts w:ascii="Times New Roman" w:hAnsi="Times New Roman"/>
                <w:sz w:val="18"/>
                <w:szCs w:val="18"/>
              </w:rPr>
              <w:t>5.</w:t>
            </w:r>
            <w:r w:rsidR="000B76A8">
              <w:rPr>
                <w:rFonts w:ascii="Times New Roman" w:hAnsi="Times New Roman"/>
                <w:sz w:val="18"/>
                <w:szCs w:val="18"/>
              </w:rPr>
              <w:t>4</w:t>
            </w:r>
            <w:r w:rsidR="00FE4EE8">
              <w:rPr>
                <w:rFonts w:ascii="Times New Roman" w:hAnsi="Times New Roman"/>
                <w:sz w:val="18"/>
                <w:szCs w:val="18"/>
              </w:rPr>
              <w:t>)</w:t>
            </w:r>
          </w:p>
        </w:tc>
        <w:tc>
          <w:tcPr>
            <w:tcW w:w="672" w:type="pct"/>
            <w:noWrap/>
            <w:vAlign w:val="bottom"/>
          </w:tcPr>
          <w:p w14:paraId="470D48CE" w14:textId="3829B63F"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(3.</w:t>
            </w:r>
            <w:r w:rsidR="000B76A8">
              <w:rPr>
                <w:rFonts w:ascii="Times New Roman" w:hAnsi="Times New Roman"/>
                <w:sz w:val="18"/>
                <w:szCs w:val="18"/>
              </w:rPr>
              <w:t>2</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7.</w:t>
            </w:r>
            <w:r w:rsidR="000B76A8">
              <w:rPr>
                <w:rFonts w:ascii="Times New Roman" w:hAnsi="Times New Roman"/>
                <w:sz w:val="18"/>
                <w:szCs w:val="18"/>
              </w:rPr>
              <w:t>5</w:t>
            </w:r>
            <w:r w:rsidRPr="001555B0">
              <w:rPr>
                <w:rFonts w:ascii="Times New Roman" w:hAnsi="Times New Roman"/>
                <w:sz w:val="18"/>
                <w:szCs w:val="18"/>
              </w:rPr>
              <w:t>)</w:t>
            </w:r>
          </w:p>
        </w:tc>
      </w:tr>
      <w:tr w:rsidR="00F321D0" w:rsidRPr="001555B0" w14:paraId="0BEE5EF9" w14:textId="77777777" w:rsidTr="000B76A8">
        <w:trPr>
          <w:trHeight w:val="255"/>
        </w:trPr>
        <w:tc>
          <w:tcPr>
            <w:tcW w:w="163" w:type="pct"/>
            <w:noWrap/>
            <w:vAlign w:val="bottom"/>
          </w:tcPr>
          <w:p w14:paraId="46C8C033"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1E824D21"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University or college degree</w:t>
            </w:r>
          </w:p>
        </w:tc>
        <w:tc>
          <w:tcPr>
            <w:tcW w:w="302" w:type="pct"/>
            <w:tcBorders>
              <w:top w:val="nil"/>
              <w:left w:val="nil"/>
              <w:bottom w:val="nil"/>
              <w:right w:val="nil"/>
            </w:tcBorders>
            <w:shd w:val="clear" w:color="auto" w:fill="auto"/>
            <w:vAlign w:val="bottom"/>
          </w:tcPr>
          <w:p w14:paraId="07D5B459" w14:textId="3341607C"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62</w:t>
            </w:r>
            <w:r w:rsidR="000B76A8">
              <w:rPr>
                <w:rFonts w:ascii="Times New Roman" w:hAnsi="Times New Roman" w:cs="Times New Roman"/>
                <w:color w:val="000000"/>
                <w:sz w:val="18"/>
                <w:szCs w:val="18"/>
              </w:rPr>
              <w:t>5</w:t>
            </w:r>
          </w:p>
        </w:tc>
        <w:tc>
          <w:tcPr>
            <w:tcW w:w="578" w:type="pct"/>
            <w:noWrap/>
            <w:vAlign w:val="bottom"/>
          </w:tcPr>
          <w:p w14:paraId="2C746724" w14:textId="1ECB815C" w:rsidR="00F321D0" w:rsidRPr="001555B0" w:rsidRDefault="00FE4EE8" w:rsidP="00FE4EE8">
            <w:pPr>
              <w:pStyle w:val="NoSpacing"/>
              <w:rPr>
                <w:rFonts w:ascii="Times New Roman" w:hAnsi="Times New Roman"/>
                <w:sz w:val="18"/>
                <w:szCs w:val="18"/>
              </w:rPr>
            </w:pPr>
            <w:r>
              <w:rPr>
                <w:rFonts w:ascii="Times New Roman" w:hAnsi="Times New Roman"/>
                <w:sz w:val="18"/>
                <w:szCs w:val="18"/>
              </w:rPr>
              <w:t>32 (</w:t>
            </w:r>
            <w:r w:rsidR="00F321D0">
              <w:rPr>
                <w:rFonts w:ascii="Times New Roman" w:hAnsi="Times New Roman"/>
                <w:sz w:val="18"/>
                <w:szCs w:val="18"/>
              </w:rPr>
              <w:t>5.1</w:t>
            </w:r>
            <w:r>
              <w:rPr>
                <w:rFonts w:ascii="Times New Roman" w:hAnsi="Times New Roman"/>
                <w:sz w:val="18"/>
                <w:szCs w:val="18"/>
              </w:rPr>
              <w:t>)</w:t>
            </w:r>
          </w:p>
        </w:tc>
        <w:tc>
          <w:tcPr>
            <w:tcW w:w="672" w:type="pct"/>
            <w:noWrap/>
            <w:vAlign w:val="bottom"/>
          </w:tcPr>
          <w:p w14:paraId="08A59B62" w14:textId="6E1F4777" w:rsidR="00F321D0" w:rsidRPr="001555B0" w:rsidRDefault="00F321D0" w:rsidP="00915256">
            <w:pPr>
              <w:pStyle w:val="NoSpacing"/>
              <w:rPr>
                <w:rFonts w:ascii="Times New Roman" w:hAnsi="Times New Roman"/>
                <w:sz w:val="18"/>
                <w:szCs w:val="18"/>
              </w:rPr>
            </w:pPr>
            <w:r>
              <w:rPr>
                <w:rFonts w:ascii="Times New Roman" w:hAnsi="Times New Roman"/>
                <w:sz w:val="18"/>
                <w:szCs w:val="18"/>
              </w:rPr>
              <w:t>(3.</w:t>
            </w:r>
            <w:r w:rsidR="000B76A8">
              <w:rPr>
                <w:rFonts w:ascii="Times New Roman" w:hAnsi="Times New Roman"/>
                <w:sz w:val="18"/>
                <w:szCs w:val="18"/>
              </w:rPr>
              <w:t>1</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7.1</w:t>
            </w:r>
            <w:r w:rsidRPr="001555B0">
              <w:rPr>
                <w:rFonts w:ascii="Times New Roman" w:hAnsi="Times New Roman"/>
                <w:sz w:val="18"/>
                <w:szCs w:val="18"/>
              </w:rPr>
              <w:t>)</w:t>
            </w:r>
          </w:p>
        </w:tc>
        <w:tc>
          <w:tcPr>
            <w:tcW w:w="116" w:type="pct"/>
            <w:noWrap/>
            <w:vAlign w:val="bottom"/>
          </w:tcPr>
          <w:p w14:paraId="5446C722"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3A523699" w14:textId="410598F1" w:rsidR="00F321D0" w:rsidRPr="001555B0" w:rsidRDefault="006532D7" w:rsidP="00FE4EE8">
            <w:pPr>
              <w:pStyle w:val="NoSpacing"/>
              <w:rPr>
                <w:rFonts w:ascii="Times New Roman" w:hAnsi="Times New Roman"/>
                <w:sz w:val="18"/>
                <w:szCs w:val="18"/>
              </w:rPr>
            </w:pPr>
            <w:r>
              <w:rPr>
                <w:rFonts w:ascii="Times New Roman" w:hAnsi="Times New Roman"/>
                <w:sz w:val="18"/>
                <w:szCs w:val="18"/>
              </w:rPr>
              <w:t>35</w:t>
            </w:r>
            <w:r w:rsidR="00FE4EE8">
              <w:rPr>
                <w:rFonts w:ascii="Times New Roman" w:hAnsi="Times New Roman"/>
                <w:sz w:val="18"/>
                <w:szCs w:val="18"/>
              </w:rPr>
              <w:t xml:space="preserve"> (</w:t>
            </w:r>
            <w:r w:rsidR="00F321D0">
              <w:rPr>
                <w:rFonts w:ascii="Times New Roman" w:hAnsi="Times New Roman"/>
                <w:sz w:val="18"/>
                <w:szCs w:val="18"/>
              </w:rPr>
              <w:t>5.</w:t>
            </w:r>
            <w:r w:rsidR="000B76A8">
              <w:rPr>
                <w:rFonts w:ascii="Times New Roman" w:hAnsi="Times New Roman"/>
                <w:sz w:val="18"/>
                <w:szCs w:val="18"/>
              </w:rPr>
              <w:t>7</w:t>
            </w:r>
            <w:r w:rsidR="00FE4EE8">
              <w:rPr>
                <w:rFonts w:ascii="Times New Roman" w:hAnsi="Times New Roman"/>
                <w:sz w:val="18"/>
                <w:szCs w:val="18"/>
              </w:rPr>
              <w:t>)</w:t>
            </w:r>
          </w:p>
        </w:tc>
        <w:tc>
          <w:tcPr>
            <w:tcW w:w="672" w:type="pct"/>
            <w:noWrap/>
            <w:vAlign w:val="bottom"/>
          </w:tcPr>
          <w:p w14:paraId="7F055DDA" w14:textId="0EC92102"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(3.</w:t>
            </w:r>
            <w:r w:rsidR="000B76A8">
              <w:rPr>
                <w:rFonts w:ascii="Times New Roman" w:hAnsi="Times New Roman"/>
                <w:sz w:val="18"/>
                <w:szCs w:val="18"/>
              </w:rPr>
              <w:t>6</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7.8</w:t>
            </w:r>
            <w:r w:rsidRPr="001555B0">
              <w:rPr>
                <w:rFonts w:ascii="Times New Roman" w:hAnsi="Times New Roman"/>
                <w:sz w:val="18"/>
                <w:szCs w:val="18"/>
              </w:rPr>
              <w:t>)</w:t>
            </w:r>
          </w:p>
        </w:tc>
      </w:tr>
      <w:tr w:rsidR="00F321D0" w:rsidRPr="001555B0" w14:paraId="05F4FB52" w14:textId="77777777" w:rsidTr="000B76A8">
        <w:trPr>
          <w:trHeight w:val="283"/>
        </w:trPr>
        <w:tc>
          <w:tcPr>
            <w:tcW w:w="2130" w:type="pct"/>
            <w:gridSpan w:val="2"/>
            <w:noWrap/>
            <w:vAlign w:val="bottom"/>
          </w:tcPr>
          <w:p w14:paraId="52BE23CA"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Parental divorce or separation</w:t>
            </w:r>
          </w:p>
        </w:tc>
        <w:tc>
          <w:tcPr>
            <w:tcW w:w="302" w:type="pct"/>
            <w:vAlign w:val="bottom"/>
          </w:tcPr>
          <w:p w14:paraId="636FD219" w14:textId="77777777" w:rsidR="00F321D0" w:rsidRPr="001555B0" w:rsidRDefault="00F321D0" w:rsidP="00915256">
            <w:pPr>
              <w:pStyle w:val="NoSpacing"/>
              <w:jc w:val="right"/>
              <w:rPr>
                <w:rFonts w:ascii="Times New Roman" w:hAnsi="Times New Roman" w:cs="Times New Roman"/>
                <w:sz w:val="18"/>
                <w:szCs w:val="18"/>
              </w:rPr>
            </w:pPr>
          </w:p>
        </w:tc>
        <w:tc>
          <w:tcPr>
            <w:tcW w:w="578" w:type="pct"/>
            <w:noWrap/>
            <w:vAlign w:val="bottom"/>
          </w:tcPr>
          <w:p w14:paraId="53DC017E"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3A3214A4" w14:textId="77777777" w:rsidR="00F321D0" w:rsidRPr="001555B0" w:rsidRDefault="00F321D0" w:rsidP="00915256">
            <w:pPr>
              <w:pStyle w:val="NoSpacing"/>
              <w:rPr>
                <w:rFonts w:ascii="Times New Roman" w:hAnsi="Times New Roman"/>
                <w:sz w:val="18"/>
                <w:szCs w:val="18"/>
              </w:rPr>
            </w:pPr>
          </w:p>
        </w:tc>
        <w:tc>
          <w:tcPr>
            <w:tcW w:w="116" w:type="pct"/>
            <w:noWrap/>
            <w:vAlign w:val="bottom"/>
          </w:tcPr>
          <w:p w14:paraId="2E4EB790"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1CE4DCF1" w14:textId="77777777" w:rsidR="00F321D0" w:rsidRPr="001555B0" w:rsidRDefault="00F321D0" w:rsidP="00FE4EE8">
            <w:pPr>
              <w:pStyle w:val="NoSpacing"/>
              <w:rPr>
                <w:rFonts w:ascii="Times New Roman" w:hAnsi="Times New Roman"/>
                <w:sz w:val="18"/>
                <w:szCs w:val="18"/>
              </w:rPr>
            </w:pPr>
          </w:p>
        </w:tc>
        <w:tc>
          <w:tcPr>
            <w:tcW w:w="672" w:type="pct"/>
            <w:noWrap/>
            <w:vAlign w:val="bottom"/>
          </w:tcPr>
          <w:p w14:paraId="12FCC3EC" w14:textId="77777777" w:rsidR="00F321D0" w:rsidRPr="001555B0" w:rsidRDefault="00F321D0" w:rsidP="00915256">
            <w:pPr>
              <w:pStyle w:val="NoSpacing"/>
              <w:jc w:val="both"/>
              <w:rPr>
                <w:rFonts w:ascii="Times New Roman" w:hAnsi="Times New Roman"/>
                <w:sz w:val="18"/>
                <w:szCs w:val="18"/>
              </w:rPr>
            </w:pPr>
          </w:p>
        </w:tc>
      </w:tr>
      <w:tr w:rsidR="00F321D0" w:rsidRPr="001555B0" w14:paraId="30606E6C" w14:textId="77777777" w:rsidTr="000B76A8">
        <w:trPr>
          <w:trHeight w:val="255"/>
        </w:trPr>
        <w:tc>
          <w:tcPr>
            <w:tcW w:w="163" w:type="pct"/>
            <w:noWrap/>
            <w:vAlign w:val="bottom"/>
          </w:tcPr>
          <w:p w14:paraId="225A3050" w14:textId="77777777" w:rsidR="00F321D0" w:rsidRPr="001555B0" w:rsidRDefault="00F321D0" w:rsidP="00915256">
            <w:pPr>
              <w:pStyle w:val="NoSpacing"/>
              <w:rPr>
                <w:rFonts w:ascii="Times New Roman" w:hAnsi="Times New Roman"/>
                <w:sz w:val="18"/>
                <w:szCs w:val="18"/>
              </w:rPr>
            </w:pPr>
          </w:p>
        </w:tc>
        <w:tc>
          <w:tcPr>
            <w:tcW w:w="1967" w:type="pct"/>
            <w:vAlign w:val="bottom"/>
          </w:tcPr>
          <w:p w14:paraId="78FC3763"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 xml:space="preserve">No </w:t>
            </w:r>
          </w:p>
        </w:tc>
        <w:tc>
          <w:tcPr>
            <w:tcW w:w="302" w:type="pct"/>
            <w:tcBorders>
              <w:top w:val="nil"/>
              <w:left w:val="nil"/>
              <w:right w:val="nil"/>
            </w:tcBorders>
            <w:shd w:val="clear" w:color="auto" w:fill="auto"/>
            <w:vAlign w:val="bottom"/>
          </w:tcPr>
          <w:p w14:paraId="7EE5D85B" w14:textId="77777777"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1500</w:t>
            </w:r>
          </w:p>
        </w:tc>
        <w:tc>
          <w:tcPr>
            <w:tcW w:w="578" w:type="pct"/>
            <w:noWrap/>
            <w:vAlign w:val="bottom"/>
          </w:tcPr>
          <w:p w14:paraId="52AA23F4" w14:textId="385AD1A8" w:rsidR="00F321D0" w:rsidRPr="001555B0" w:rsidRDefault="00346F06" w:rsidP="00FE4EE8">
            <w:pPr>
              <w:pStyle w:val="NoSpacing"/>
              <w:rPr>
                <w:rFonts w:ascii="Times New Roman" w:hAnsi="Times New Roman"/>
                <w:sz w:val="18"/>
                <w:szCs w:val="18"/>
              </w:rPr>
            </w:pPr>
            <w:r>
              <w:rPr>
                <w:rFonts w:ascii="Times New Roman" w:hAnsi="Times New Roman"/>
                <w:sz w:val="18"/>
                <w:szCs w:val="18"/>
              </w:rPr>
              <w:t>85</w:t>
            </w:r>
            <w:r w:rsidR="00FE4EE8">
              <w:rPr>
                <w:rFonts w:ascii="Times New Roman" w:hAnsi="Times New Roman"/>
                <w:sz w:val="18"/>
                <w:szCs w:val="18"/>
              </w:rPr>
              <w:t xml:space="preserve"> (</w:t>
            </w:r>
            <w:r w:rsidR="00F321D0">
              <w:rPr>
                <w:rFonts w:ascii="Times New Roman" w:hAnsi="Times New Roman"/>
                <w:sz w:val="18"/>
                <w:szCs w:val="18"/>
              </w:rPr>
              <w:t>5.7</w:t>
            </w:r>
            <w:r w:rsidR="00FE4EE8">
              <w:rPr>
                <w:rFonts w:ascii="Times New Roman" w:hAnsi="Times New Roman"/>
                <w:sz w:val="18"/>
                <w:szCs w:val="18"/>
              </w:rPr>
              <w:t>)</w:t>
            </w:r>
          </w:p>
        </w:tc>
        <w:tc>
          <w:tcPr>
            <w:tcW w:w="672" w:type="pct"/>
            <w:noWrap/>
            <w:vAlign w:val="bottom"/>
          </w:tcPr>
          <w:p w14:paraId="64321C15" w14:textId="21EF781B" w:rsidR="00F321D0" w:rsidRPr="001555B0" w:rsidRDefault="00F321D0" w:rsidP="00915256">
            <w:pPr>
              <w:pStyle w:val="NoSpacing"/>
              <w:rPr>
                <w:rFonts w:ascii="Times New Roman" w:hAnsi="Times New Roman"/>
                <w:sz w:val="18"/>
                <w:szCs w:val="18"/>
              </w:rPr>
            </w:pPr>
            <w:r>
              <w:rPr>
                <w:rFonts w:ascii="Times New Roman" w:hAnsi="Times New Roman"/>
                <w:sz w:val="18"/>
                <w:szCs w:val="18"/>
              </w:rPr>
              <w:t>(4.3,</w:t>
            </w:r>
            <w:r w:rsidR="00A4099E">
              <w:rPr>
                <w:rFonts w:ascii="Times New Roman" w:hAnsi="Times New Roman"/>
                <w:sz w:val="18"/>
                <w:szCs w:val="18"/>
              </w:rPr>
              <w:t xml:space="preserve"> </w:t>
            </w:r>
            <w:r>
              <w:rPr>
                <w:rFonts w:ascii="Times New Roman" w:hAnsi="Times New Roman"/>
                <w:sz w:val="18"/>
                <w:szCs w:val="18"/>
              </w:rPr>
              <w:t>7.0</w:t>
            </w:r>
            <w:r w:rsidRPr="001555B0">
              <w:rPr>
                <w:rFonts w:ascii="Times New Roman" w:hAnsi="Times New Roman"/>
                <w:sz w:val="18"/>
                <w:szCs w:val="18"/>
              </w:rPr>
              <w:t>)</w:t>
            </w:r>
          </w:p>
        </w:tc>
        <w:tc>
          <w:tcPr>
            <w:tcW w:w="116" w:type="pct"/>
            <w:noWrap/>
            <w:vAlign w:val="bottom"/>
          </w:tcPr>
          <w:p w14:paraId="716C46AA" w14:textId="77777777" w:rsidR="00F321D0" w:rsidRPr="001555B0" w:rsidRDefault="00F321D0" w:rsidP="00915256">
            <w:pPr>
              <w:pStyle w:val="NoSpacing"/>
              <w:jc w:val="right"/>
              <w:rPr>
                <w:rFonts w:ascii="Times New Roman" w:hAnsi="Times New Roman"/>
                <w:sz w:val="18"/>
                <w:szCs w:val="18"/>
              </w:rPr>
            </w:pPr>
          </w:p>
        </w:tc>
        <w:tc>
          <w:tcPr>
            <w:tcW w:w="530" w:type="pct"/>
            <w:noWrap/>
            <w:vAlign w:val="bottom"/>
          </w:tcPr>
          <w:p w14:paraId="61DFDD52" w14:textId="5503F9D4" w:rsidR="00F321D0" w:rsidRPr="001555B0" w:rsidRDefault="006532D7" w:rsidP="00FE4EE8">
            <w:pPr>
              <w:pStyle w:val="NoSpacing"/>
              <w:rPr>
                <w:rFonts w:ascii="Times New Roman" w:hAnsi="Times New Roman"/>
                <w:sz w:val="18"/>
                <w:szCs w:val="18"/>
              </w:rPr>
            </w:pPr>
            <w:r>
              <w:rPr>
                <w:rFonts w:ascii="Times New Roman" w:hAnsi="Times New Roman"/>
                <w:sz w:val="18"/>
                <w:szCs w:val="18"/>
              </w:rPr>
              <w:t>72</w:t>
            </w:r>
            <w:r w:rsidR="00FE4EE8">
              <w:rPr>
                <w:rFonts w:ascii="Times New Roman" w:hAnsi="Times New Roman"/>
                <w:sz w:val="18"/>
                <w:szCs w:val="18"/>
              </w:rPr>
              <w:t xml:space="preserve"> (</w:t>
            </w:r>
            <w:r w:rsidR="00F321D0">
              <w:rPr>
                <w:rFonts w:ascii="Times New Roman" w:hAnsi="Times New Roman"/>
                <w:sz w:val="18"/>
                <w:szCs w:val="18"/>
              </w:rPr>
              <w:t>4.</w:t>
            </w:r>
            <w:r w:rsidR="000B76A8">
              <w:rPr>
                <w:rFonts w:ascii="Times New Roman" w:hAnsi="Times New Roman"/>
                <w:sz w:val="18"/>
                <w:szCs w:val="18"/>
              </w:rPr>
              <w:t>9</w:t>
            </w:r>
            <w:r w:rsidR="00FE4EE8">
              <w:rPr>
                <w:rFonts w:ascii="Times New Roman" w:hAnsi="Times New Roman"/>
                <w:sz w:val="18"/>
                <w:szCs w:val="18"/>
              </w:rPr>
              <w:t>)</w:t>
            </w:r>
          </w:p>
        </w:tc>
        <w:tc>
          <w:tcPr>
            <w:tcW w:w="672" w:type="pct"/>
            <w:noWrap/>
            <w:vAlign w:val="bottom"/>
          </w:tcPr>
          <w:p w14:paraId="643A6C7A" w14:textId="0590F896"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(3.5,</w:t>
            </w:r>
            <w:r w:rsidR="00A4099E">
              <w:rPr>
                <w:rFonts w:ascii="Times New Roman" w:hAnsi="Times New Roman"/>
                <w:sz w:val="18"/>
                <w:szCs w:val="18"/>
              </w:rPr>
              <w:t xml:space="preserve"> </w:t>
            </w:r>
            <w:r>
              <w:rPr>
                <w:rFonts w:ascii="Times New Roman" w:hAnsi="Times New Roman"/>
                <w:sz w:val="18"/>
                <w:szCs w:val="18"/>
              </w:rPr>
              <w:t>6.2</w:t>
            </w:r>
            <w:r w:rsidRPr="001555B0">
              <w:rPr>
                <w:rFonts w:ascii="Times New Roman" w:hAnsi="Times New Roman"/>
                <w:sz w:val="18"/>
                <w:szCs w:val="18"/>
              </w:rPr>
              <w:t>)</w:t>
            </w:r>
          </w:p>
        </w:tc>
      </w:tr>
      <w:tr w:rsidR="00F321D0" w:rsidRPr="001555B0" w14:paraId="7477BD12" w14:textId="77777777" w:rsidTr="000B76A8">
        <w:trPr>
          <w:trHeight w:val="255"/>
        </w:trPr>
        <w:tc>
          <w:tcPr>
            <w:tcW w:w="163" w:type="pct"/>
            <w:tcBorders>
              <w:bottom w:val="single" w:sz="4" w:space="0" w:color="auto"/>
            </w:tcBorders>
            <w:noWrap/>
            <w:vAlign w:val="bottom"/>
          </w:tcPr>
          <w:p w14:paraId="7E78E080" w14:textId="77777777" w:rsidR="00F321D0" w:rsidRPr="001555B0" w:rsidRDefault="00F321D0" w:rsidP="00915256">
            <w:pPr>
              <w:pStyle w:val="NoSpacing"/>
              <w:rPr>
                <w:rFonts w:ascii="Times New Roman" w:hAnsi="Times New Roman"/>
                <w:sz w:val="18"/>
                <w:szCs w:val="18"/>
              </w:rPr>
            </w:pPr>
          </w:p>
        </w:tc>
        <w:tc>
          <w:tcPr>
            <w:tcW w:w="1967" w:type="pct"/>
            <w:tcBorders>
              <w:bottom w:val="single" w:sz="4" w:space="0" w:color="auto"/>
            </w:tcBorders>
            <w:vAlign w:val="bottom"/>
          </w:tcPr>
          <w:p w14:paraId="7E498256" w14:textId="77777777" w:rsidR="00F321D0" w:rsidRPr="001555B0" w:rsidRDefault="00F321D0" w:rsidP="00915256">
            <w:pPr>
              <w:pStyle w:val="NoSpacing"/>
              <w:rPr>
                <w:rFonts w:ascii="Times New Roman" w:hAnsi="Times New Roman"/>
                <w:sz w:val="18"/>
                <w:szCs w:val="18"/>
              </w:rPr>
            </w:pPr>
            <w:r w:rsidRPr="001555B0">
              <w:rPr>
                <w:rFonts w:ascii="Times New Roman" w:hAnsi="Times New Roman"/>
                <w:sz w:val="18"/>
                <w:szCs w:val="18"/>
              </w:rPr>
              <w:t>Yes</w:t>
            </w:r>
          </w:p>
        </w:tc>
        <w:tc>
          <w:tcPr>
            <w:tcW w:w="302" w:type="pct"/>
            <w:tcBorders>
              <w:top w:val="nil"/>
              <w:left w:val="nil"/>
              <w:bottom w:val="single" w:sz="4" w:space="0" w:color="auto"/>
              <w:right w:val="nil"/>
            </w:tcBorders>
            <w:shd w:val="clear" w:color="auto" w:fill="auto"/>
            <w:vAlign w:val="bottom"/>
          </w:tcPr>
          <w:p w14:paraId="651A168D" w14:textId="77777777" w:rsidR="00F321D0" w:rsidRPr="001555B0" w:rsidRDefault="00F321D0" w:rsidP="00915256">
            <w:pPr>
              <w:pStyle w:val="NoSpacing"/>
              <w:jc w:val="right"/>
              <w:rPr>
                <w:rFonts w:ascii="Times New Roman" w:hAnsi="Times New Roman" w:cs="Times New Roman"/>
                <w:sz w:val="18"/>
                <w:szCs w:val="18"/>
              </w:rPr>
            </w:pPr>
            <w:r w:rsidRPr="00147B3C">
              <w:rPr>
                <w:rFonts w:ascii="Times New Roman" w:hAnsi="Times New Roman" w:cs="Times New Roman"/>
                <w:color w:val="000000"/>
                <w:sz w:val="18"/>
                <w:szCs w:val="18"/>
              </w:rPr>
              <w:t>438</w:t>
            </w:r>
          </w:p>
        </w:tc>
        <w:tc>
          <w:tcPr>
            <w:tcW w:w="578" w:type="pct"/>
            <w:tcBorders>
              <w:bottom w:val="single" w:sz="4" w:space="0" w:color="auto"/>
            </w:tcBorders>
            <w:noWrap/>
            <w:vAlign w:val="bottom"/>
          </w:tcPr>
          <w:p w14:paraId="34DFFC0F" w14:textId="14942B63" w:rsidR="00F321D0" w:rsidRPr="001555B0" w:rsidRDefault="00FE4EE8" w:rsidP="00FE4EE8">
            <w:pPr>
              <w:pStyle w:val="NoSpacing"/>
              <w:rPr>
                <w:rFonts w:ascii="Times New Roman" w:hAnsi="Times New Roman"/>
                <w:sz w:val="18"/>
                <w:szCs w:val="18"/>
              </w:rPr>
            </w:pPr>
            <w:r>
              <w:rPr>
                <w:rFonts w:ascii="Times New Roman" w:hAnsi="Times New Roman"/>
                <w:sz w:val="18"/>
                <w:szCs w:val="18"/>
              </w:rPr>
              <w:t>56 (</w:t>
            </w:r>
            <w:r w:rsidR="00F321D0">
              <w:rPr>
                <w:rFonts w:ascii="Times New Roman" w:hAnsi="Times New Roman"/>
                <w:sz w:val="18"/>
                <w:szCs w:val="18"/>
              </w:rPr>
              <w:t>12.</w:t>
            </w:r>
            <w:r w:rsidR="000B76A8">
              <w:rPr>
                <w:rFonts w:ascii="Times New Roman" w:hAnsi="Times New Roman"/>
                <w:sz w:val="18"/>
                <w:szCs w:val="18"/>
              </w:rPr>
              <w:t>9</w:t>
            </w:r>
            <w:r>
              <w:rPr>
                <w:rFonts w:ascii="Times New Roman" w:hAnsi="Times New Roman"/>
                <w:sz w:val="18"/>
                <w:szCs w:val="18"/>
              </w:rPr>
              <w:t>)</w:t>
            </w:r>
          </w:p>
        </w:tc>
        <w:tc>
          <w:tcPr>
            <w:tcW w:w="672" w:type="pct"/>
            <w:tcBorders>
              <w:bottom w:val="single" w:sz="4" w:space="0" w:color="auto"/>
            </w:tcBorders>
            <w:noWrap/>
            <w:vAlign w:val="bottom"/>
          </w:tcPr>
          <w:p w14:paraId="0FD5A751" w14:textId="2A83B47E" w:rsidR="00F321D0" w:rsidRPr="001555B0" w:rsidRDefault="00F321D0" w:rsidP="00915256">
            <w:pPr>
              <w:pStyle w:val="NoSpacing"/>
              <w:rPr>
                <w:rFonts w:ascii="Times New Roman" w:hAnsi="Times New Roman"/>
                <w:sz w:val="18"/>
                <w:szCs w:val="18"/>
              </w:rPr>
            </w:pPr>
            <w:r>
              <w:rPr>
                <w:rFonts w:ascii="Times New Roman" w:hAnsi="Times New Roman"/>
                <w:sz w:val="18"/>
                <w:szCs w:val="18"/>
              </w:rPr>
              <w:t>(</w:t>
            </w:r>
            <w:r w:rsidR="00E079C7">
              <w:rPr>
                <w:rFonts w:ascii="Times New Roman" w:hAnsi="Times New Roman"/>
                <w:sz w:val="18"/>
                <w:szCs w:val="18"/>
              </w:rPr>
              <w:t>9.1</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16.</w:t>
            </w:r>
            <w:r w:rsidR="000B76A8">
              <w:rPr>
                <w:rFonts w:ascii="Times New Roman" w:hAnsi="Times New Roman"/>
                <w:sz w:val="18"/>
                <w:szCs w:val="18"/>
              </w:rPr>
              <w:t>7</w:t>
            </w:r>
            <w:r w:rsidRPr="001555B0">
              <w:rPr>
                <w:rFonts w:ascii="Times New Roman" w:hAnsi="Times New Roman"/>
                <w:sz w:val="18"/>
                <w:szCs w:val="18"/>
              </w:rPr>
              <w:t>)</w:t>
            </w:r>
          </w:p>
        </w:tc>
        <w:tc>
          <w:tcPr>
            <w:tcW w:w="116" w:type="pct"/>
            <w:tcBorders>
              <w:bottom w:val="single" w:sz="4" w:space="0" w:color="auto"/>
            </w:tcBorders>
            <w:noWrap/>
            <w:vAlign w:val="bottom"/>
          </w:tcPr>
          <w:p w14:paraId="12807611" w14:textId="77777777" w:rsidR="00F321D0" w:rsidRPr="001555B0" w:rsidRDefault="00F321D0" w:rsidP="00915256">
            <w:pPr>
              <w:pStyle w:val="NoSpacing"/>
              <w:jc w:val="right"/>
              <w:rPr>
                <w:rFonts w:ascii="Times New Roman" w:hAnsi="Times New Roman"/>
                <w:sz w:val="18"/>
                <w:szCs w:val="18"/>
              </w:rPr>
            </w:pPr>
          </w:p>
        </w:tc>
        <w:tc>
          <w:tcPr>
            <w:tcW w:w="530" w:type="pct"/>
            <w:tcBorders>
              <w:bottom w:val="single" w:sz="4" w:space="0" w:color="auto"/>
            </w:tcBorders>
            <w:noWrap/>
            <w:vAlign w:val="bottom"/>
          </w:tcPr>
          <w:p w14:paraId="653E2105" w14:textId="19B0168C" w:rsidR="00F321D0" w:rsidRPr="001555B0" w:rsidRDefault="00743B48" w:rsidP="00FE4EE8">
            <w:pPr>
              <w:pStyle w:val="NoSpacing"/>
              <w:rPr>
                <w:rFonts w:ascii="Times New Roman" w:hAnsi="Times New Roman"/>
                <w:sz w:val="18"/>
                <w:szCs w:val="18"/>
              </w:rPr>
            </w:pPr>
            <w:r>
              <w:rPr>
                <w:rFonts w:ascii="Times New Roman" w:hAnsi="Times New Roman"/>
                <w:sz w:val="18"/>
                <w:szCs w:val="18"/>
              </w:rPr>
              <w:t>3</w:t>
            </w:r>
            <w:r w:rsidR="006532D7">
              <w:rPr>
                <w:rFonts w:ascii="Times New Roman" w:hAnsi="Times New Roman"/>
                <w:sz w:val="18"/>
                <w:szCs w:val="18"/>
              </w:rPr>
              <w:t>4</w:t>
            </w:r>
            <w:r w:rsidR="00FE4EE8">
              <w:rPr>
                <w:rFonts w:ascii="Times New Roman" w:hAnsi="Times New Roman"/>
                <w:sz w:val="18"/>
                <w:szCs w:val="18"/>
              </w:rPr>
              <w:t xml:space="preserve"> (</w:t>
            </w:r>
            <w:r w:rsidR="00F321D0">
              <w:rPr>
                <w:rFonts w:ascii="Times New Roman" w:hAnsi="Times New Roman"/>
                <w:sz w:val="18"/>
                <w:szCs w:val="18"/>
              </w:rPr>
              <w:t>7.</w:t>
            </w:r>
            <w:r w:rsidR="000B76A8">
              <w:rPr>
                <w:rFonts w:ascii="Times New Roman" w:hAnsi="Times New Roman"/>
                <w:sz w:val="18"/>
                <w:szCs w:val="18"/>
              </w:rPr>
              <w:t>8</w:t>
            </w:r>
            <w:r w:rsidR="00FE4EE8">
              <w:rPr>
                <w:rFonts w:ascii="Times New Roman" w:hAnsi="Times New Roman"/>
                <w:sz w:val="18"/>
                <w:szCs w:val="18"/>
              </w:rPr>
              <w:t>)</w:t>
            </w:r>
          </w:p>
        </w:tc>
        <w:tc>
          <w:tcPr>
            <w:tcW w:w="672" w:type="pct"/>
            <w:tcBorders>
              <w:bottom w:val="single" w:sz="4" w:space="0" w:color="auto"/>
            </w:tcBorders>
            <w:noWrap/>
            <w:vAlign w:val="bottom"/>
          </w:tcPr>
          <w:p w14:paraId="1B85BB86" w14:textId="104F3B60" w:rsidR="00F321D0" w:rsidRPr="001555B0" w:rsidRDefault="00F321D0" w:rsidP="00915256">
            <w:pPr>
              <w:pStyle w:val="NoSpacing"/>
              <w:jc w:val="both"/>
              <w:rPr>
                <w:rFonts w:ascii="Times New Roman" w:hAnsi="Times New Roman"/>
                <w:sz w:val="18"/>
                <w:szCs w:val="18"/>
              </w:rPr>
            </w:pPr>
            <w:r>
              <w:rPr>
                <w:rFonts w:ascii="Times New Roman" w:hAnsi="Times New Roman"/>
                <w:sz w:val="18"/>
                <w:szCs w:val="18"/>
              </w:rPr>
              <w:t>(4.</w:t>
            </w:r>
            <w:r w:rsidR="000B76A8">
              <w:rPr>
                <w:rFonts w:ascii="Times New Roman" w:hAnsi="Times New Roman"/>
                <w:sz w:val="18"/>
                <w:szCs w:val="18"/>
              </w:rPr>
              <w:t>6</w:t>
            </w:r>
            <w:r>
              <w:rPr>
                <w:rFonts w:ascii="Times New Roman" w:hAnsi="Times New Roman"/>
                <w:sz w:val="18"/>
                <w:szCs w:val="18"/>
              </w:rPr>
              <w:t>,</w:t>
            </w:r>
            <w:r w:rsidR="00A4099E">
              <w:rPr>
                <w:rFonts w:ascii="Times New Roman" w:hAnsi="Times New Roman"/>
                <w:sz w:val="18"/>
                <w:szCs w:val="18"/>
              </w:rPr>
              <w:t xml:space="preserve"> </w:t>
            </w:r>
            <w:r>
              <w:rPr>
                <w:rFonts w:ascii="Times New Roman" w:hAnsi="Times New Roman"/>
                <w:sz w:val="18"/>
                <w:szCs w:val="18"/>
              </w:rPr>
              <w:t>1</w:t>
            </w:r>
            <w:r w:rsidR="000B76A8">
              <w:rPr>
                <w:rFonts w:ascii="Times New Roman" w:hAnsi="Times New Roman"/>
                <w:sz w:val="18"/>
                <w:szCs w:val="18"/>
              </w:rPr>
              <w:t>1.0</w:t>
            </w:r>
            <w:r w:rsidRPr="001555B0">
              <w:rPr>
                <w:rFonts w:ascii="Times New Roman" w:hAnsi="Times New Roman"/>
                <w:sz w:val="18"/>
                <w:szCs w:val="18"/>
              </w:rPr>
              <w:t>)</w:t>
            </w:r>
          </w:p>
        </w:tc>
      </w:tr>
    </w:tbl>
    <w:p w14:paraId="309D60FD" w14:textId="0776DFB4" w:rsidR="00F321D0" w:rsidRDefault="00F321D0" w:rsidP="00F321D0">
      <w:pPr>
        <w:pStyle w:val="Style1"/>
        <w:spacing w:before="0" w:line="240" w:lineRule="auto"/>
        <w:rPr>
          <w:sz w:val="20"/>
          <w:szCs w:val="20"/>
        </w:rPr>
      </w:pPr>
      <w:r>
        <w:rPr>
          <w:sz w:val="20"/>
          <w:szCs w:val="20"/>
        </w:rPr>
        <w:t xml:space="preserve">CI = confidence interval. </w:t>
      </w:r>
      <w:r w:rsidRPr="0047410D">
        <w:rPr>
          <w:sz w:val="20"/>
          <w:szCs w:val="20"/>
        </w:rPr>
        <w:t>CIS-R = Revised Clinical Interview Schedule</w:t>
      </w:r>
      <w:r>
        <w:rPr>
          <w:sz w:val="20"/>
          <w:szCs w:val="20"/>
        </w:rPr>
        <w:t>.</w:t>
      </w:r>
      <w:r w:rsidRPr="001D7500">
        <w:rPr>
          <w:sz w:val="20"/>
          <w:szCs w:val="20"/>
        </w:rPr>
        <w:t xml:space="preserve"> </w:t>
      </w:r>
      <w:r w:rsidRPr="00910211">
        <w:rPr>
          <w:sz w:val="20"/>
          <w:szCs w:val="20"/>
        </w:rPr>
        <w:t>†</w:t>
      </w:r>
      <w:r>
        <w:rPr>
          <w:sz w:val="20"/>
          <w:szCs w:val="20"/>
        </w:rPr>
        <w:t xml:space="preserve"> ns were calculated using imputed percentage estimates and </w:t>
      </w:r>
      <w:r w:rsidR="000D0646">
        <w:rPr>
          <w:sz w:val="20"/>
          <w:szCs w:val="20"/>
        </w:rPr>
        <w:t>total number of participants.</w:t>
      </w:r>
      <w:r w:rsidRPr="0047410D">
        <w:rPr>
          <w:sz w:val="20"/>
          <w:szCs w:val="20"/>
        </w:rPr>
        <w:t xml:space="preserve"> </w:t>
      </w:r>
      <w:r>
        <w:rPr>
          <w:sz w:val="20"/>
          <w:szCs w:val="20"/>
        </w:rPr>
        <w:t>‡</w:t>
      </w:r>
      <w:r w:rsidRPr="0047410D">
        <w:rPr>
          <w:sz w:val="20"/>
          <w:szCs w:val="20"/>
        </w:rPr>
        <w:t xml:space="preserve">% represents the </w:t>
      </w:r>
      <w:r w:rsidR="00975842">
        <w:rPr>
          <w:sz w:val="20"/>
          <w:szCs w:val="20"/>
        </w:rPr>
        <w:t xml:space="preserve">number and </w:t>
      </w:r>
      <w:r w:rsidRPr="0047410D">
        <w:rPr>
          <w:sz w:val="20"/>
          <w:szCs w:val="20"/>
        </w:rPr>
        <w:t>estimated percentage of the n who are NEE</w:t>
      </w:r>
      <w:r>
        <w:rPr>
          <w:sz w:val="20"/>
          <w:szCs w:val="20"/>
        </w:rPr>
        <w:t>P</w:t>
      </w:r>
      <w:r w:rsidRPr="0047410D">
        <w:rPr>
          <w:sz w:val="20"/>
          <w:szCs w:val="20"/>
        </w:rPr>
        <w:t>T (not in education, employment</w:t>
      </w:r>
      <w:r>
        <w:rPr>
          <w:sz w:val="20"/>
          <w:szCs w:val="20"/>
        </w:rPr>
        <w:t>, parenting,</w:t>
      </w:r>
      <w:r w:rsidRPr="0047410D">
        <w:rPr>
          <w:sz w:val="20"/>
          <w:szCs w:val="20"/>
        </w:rPr>
        <w:t xml:space="preserve"> or training)</w:t>
      </w:r>
      <w:r>
        <w:rPr>
          <w:sz w:val="20"/>
          <w:szCs w:val="20"/>
        </w:rPr>
        <w:t>, averaged over 100</w:t>
      </w:r>
      <w:r w:rsidRPr="0047410D">
        <w:rPr>
          <w:sz w:val="20"/>
          <w:szCs w:val="20"/>
        </w:rPr>
        <w:t xml:space="preserve"> completed datasets</w:t>
      </w:r>
      <w:r>
        <w:rPr>
          <w:sz w:val="20"/>
          <w:szCs w:val="20"/>
        </w:rPr>
        <w:t>.</w:t>
      </w:r>
      <w:r w:rsidRPr="0047410D">
        <w:rPr>
          <w:sz w:val="20"/>
          <w:szCs w:val="20"/>
        </w:rPr>
        <w:t xml:space="preserve"> </w:t>
      </w:r>
    </w:p>
    <w:p w14:paraId="7E22AF44" w14:textId="03E55E0E" w:rsidR="00F321D0" w:rsidRPr="00F321D0" w:rsidRDefault="00F321D0" w:rsidP="00F321D0">
      <w:pPr>
        <w:pStyle w:val="ListParagraph"/>
        <w:ind w:left="360"/>
        <w:rPr>
          <w:rFonts w:ascii="Times New Roman" w:hAnsi="Times New Roman" w:cs="Times New Roman"/>
          <w:sz w:val="20"/>
          <w:szCs w:val="20"/>
        </w:rPr>
        <w:sectPr w:rsidR="00F321D0" w:rsidRPr="00F321D0" w:rsidSect="00915256">
          <w:pgSz w:w="11906" w:h="16838"/>
          <w:pgMar w:top="1440" w:right="1701" w:bottom="1440" w:left="1701" w:header="709" w:footer="709" w:gutter="0"/>
          <w:cols w:space="708"/>
          <w:docGrid w:linePitch="360"/>
        </w:sectPr>
      </w:pPr>
    </w:p>
    <w:p w14:paraId="13AACE66" w14:textId="4DF07D39" w:rsidR="00F321D0" w:rsidRDefault="00F321D0" w:rsidP="00F321D0">
      <w:pPr>
        <w:pStyle w:val="Caption"/>
        <w:spacing w:before="0"/>
      </w:pPr>
      <w:bookmarkStart w:id="4" w:name="_Toc429255897"/>
      <w:r>
        <w:rPr>
          <w:b/>
        </w:rPr>
        <w:lastRenderedPageBreak/>
        <w:t xml:space="preserve">Table B2. </w:t>
      </w:r>
      <w:bookmarkStart w:id="5" w:name="_Hlk481350850"/>
      <w:r w:rsidR="00164B3F">
        <w:rPr>
          <w:sz w:val="22"/>
          <w:szCs w:val="22"/>
        </w:rPr>
        <w:t>Association between adolescent risk factors and</w:t>
      </w:r>
      <w:r w:rsidR="00A249D8" w:rsidRPr="002D04C3">
        <w:rPr>
          <w:sz w:val="22"/>
          <w:szCs w:val="22"/>
        </w:rPr>
        <w:t xml:space="preserve"> NEE</w:t>
      </w:r>
      <w:r w:rsidR="00A249D8">
        <w:rPr>
          <w:sz w:val="22"/>
          <w:szCs w:val="22"/>
        </w:rPr>
        <w:t>P</w:t>
      </w:r>
      <w:r w:rsidR="00A249D8" w:rsidRPr="002D04C3">
        <w:rPr>
          <w:sz w:val="22"/>
          <w:szCs w:val="22"/>
        </w:rPr>
        <w:t xml:space="preserve">T status in young adulthood (waves 7 </w:t>
      </w:r>
      <w:r w:rsidR="00A249D8" w:rsidRPr="0061116E">
        <w:rPr>
          <w:sz w:val="22"/>
          <w:szCs w:val="22"/>
        </w:rPr>
        <w:t>and 8)</w:t>
      </w:r>
      <w:r w:rsidR="00A249D8" w:rsidRPr="0061116E" w:rsidDel="002D04C3">
        <w:rPr>
          <w:sz w:val="22"/>
          <w:szCs w:val="22"/>
        </w:rPr>
        <w:t xml:space="preserve"> </w:t>
      </w:r>
      <w:bookmarkEnd w:id="5"/>
      <w:bookmarkEnd w:id="4"/>
    </w:p>
    <w:tbl>
      <w:tblPr>
        <w:tblW w:w="13067" w:type="dxa"/>
        <w:tblLayout w:type="fixed"/>
        <w:tblLook w:val="00A0" w:firstRow="1" w:lastRow="0" w:firstColumn="1" w:lastColumn="0" w:noHBand="0" w:noVBand="0"/>
      </w:tblPr>
      <w:tblGrid>
        <w:gridCol w:w="297"/>
        <w:gridCol w:w="4233"/>
        <w:gridCol w:w="275"/>
        <w:gridCol w:w="434"/>
        <w:gridCol w:w="139"/>
        <w:gridCol w:w="1110"/>
        <w:gridCol w:w="148"/>
        <w:gridCol w:w="756"/>
        <w:gridCol w:w="7"/>
        <w:gridCol w:w="238"/>
        <w:gridCol w:w="733"/>
        <w:gridCol w:w="1088"/>
        <w:gridCol w:w="773"/>
        <w:gridCol w:w="238"/>
        <w:gridCol w:w="781"/>
        <w:gridCol w:w="1080"/>
        <w:gridCol w:w="724"/>
        <w:gridCol w:w="13"/>
      </w:tblGrid>
      <w:tr w:rsidR="00A4099E" w:rsidRPr="008D5FF5" w14:paraId="6F23AD4E" w14:textId="77777777" w:rsidTr="00827277">
        <w:trPr>
          <w:trHeight w:val="170"/>
        </w:trPr>
        <w:tc>
          <w:tcPr>
            <w:tcW w:w="4530" w:type="dxa"/>
            <w:gridSpan w:val="2"/>
            <w:tcBorders>
              <w:top w:val="single" w:sz="4" w:space="0" w:color="auto"/>
              <w:bottom w:val="single" w:sz="4" w:space="0" w:color="auto"/>
            </w:tcBorders>
            <w:vAlign w:val="center"/>
          </w:tcPr>
          <w:p w14:paraId="1ABCDAED" w14:textId="77777777" w:rsidR="00A4099E" w:rsidRPr="008D5FF5" w:rsidRDefault="00A4099E" w:rsidP="00915256">
            <w:pPr>
              <w:pStyle w:val="NoSpacing"/>
              <w:rPr>
                <w:rFonts w:ascii="Times New Roman" w:hAnsi="Times New Roman" w:cs="Times New Roman"/>
                <w:b/>
                <w:sz w:val="20"/>
                <w:szCs w:val="20"/>
                <w:lang w:val="en-US"/>
              </w:rPr>
            </w:pPr>
            <w:r w:rsidRPr="008D5FF5">
              <w:rPr>
                <w:rFonts w:ascii="Times New Roman" w:hAnsi="Times New Roman" w:cs="Times New Roman"/>
                <w:b/>
                <w:sz w:val="20"/>
                <w:szCs w:val="20"/>
                <w:lang w:val="en-US"/>
              </w:rPr>
              <w:t>Measures</w:t>
            </w:r>
          </w:p>
        </w:tc>
        <w:tc>
          <w:tcPr>
            <w:tcW w:w="2862" w:type="dxa"/>
            <w:gridSpan w:val="6"/>
            <w:tcBorders>
              <w:top w:val="single" w:sz="4" w:space="0" w:color="auto"/>
              <w:bottom w:val="single" w:sz="4" w:space="0" w:color="auto"/>
            </w:tcBorders>
            <w:vAlign w:val="center"/>
          </w:tcPr>
          <w:p w14:paraId="5A276E98" w14:textId="77777777" w:rsidR="00A4099E" w:rsidRDefault="00A4099E" w:rsidP="00915256">
            <w:pPr>
              <w:pStyle w:val="NoSpacing"/>
              <w:jc w:val="center"/>
              <w:rPr>
                <w:rFonts w:ascii="Times New Roman" w:hAnsi="Times New Roman" w:cs="Times New Roman"/>
                <w:b/>
                <w:sz w:val="20"/>
                <w:szCs w:val="20"/>
                <w:lang w:val="en-US"/>
              </w:rPr>
            </w:pPr>
            <w:r>
              <w:rPr>
                <w:rFonts w:ascii="Times New Roman" w:hAnsi="Times New Roman" w:cs="Times New Roman"/>
                <w:b/>
                <w:sz w:val="20"/>
                <w:szCs w:val="20"/>
                <w:lang w:val="en-US"/>
              </w:rPr>
              <w:t>Model a</w:t>
            </w:r>
          </w:p>
          <w:p w14:paraId="41D15C25" w14:textId="77777777" w:rsidR="00721EE2" w:rsidRDefault="00A4099E" w:rsidP="00915256">
            <w:pPr>
              <w:pStyle w:val="NoSpacing"/>
              <w:jc w:val="center"/>
              <w:rPr>
                <w:rFonts w:ascii="Times New Roman" w:hAnsi="Times New Roman" w:cs="Times New Roman"/>
                <w:b/>
                <w:sz w:val="20"/>
                <w:szCs w:val="20"/>
                <w:lang w:val="en-US"/>
              </w:rPr>
            </w:pPr>
            <w:r>
              <w:rPr>
                <w:rFonts w:ascii="Times New Roman" w:hAnsi="Times New Roman" w:cs="Times New Roman"/>
                <w:b/>
                <w:sz w:val="20"/>
                <w:szCs w:val="20"/>
                <w:lang w:val="en-US"/>
              </w:rPr>
              <w:t>Risk factors fitted</w:t>
            </w:r>
          </w:p>
          <w:p w14:paraId="35CA9569" w14:textId="335AEA0A" w:rsidR="00A4099E" w:rsidRPr="008D5FF5" w:rsidRDefault="00A4099E" w:rsidP="00915256">
            <w:pPr>
              <w:pStyle w:val="NoSpacing"/>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 separately</w:t>
            </w:r>
          </w:p>
        </w:tc>
        <w:tc>
          <w:tcPr>
            <w:tcW w:w="245" w:type="dxa"/>
            <w:gridSpan w:val="2"/>
            <w:tcBorders>
              <w:top w:val="single" w:sz="4" w:space="0" w:color="auto"/>
              <w:bottom w:val="single" w:sz="4" w:space="0" w:color="auto"/>
            </w:tcBorders>
            <w:vAlign w:val="center"/>
          </w:tcPr>
          <w:p w14:paraId="37D2AEF8" w14:textId="77777777" w:rsidR="00A4099E" w:rsidRPr="008D5FF5" w:rsidRDefault="00A4099E" w:rsidP="00915256">
            <w:pPr>
              <w:pStyle w:val="NoSpacing"/>
              <w:jc w:val="center"/>
              <w:rPr>
                <w:rFonts w:ascii="Times New Roman" w:hAnsi="Times New Roman" w:cs="Times New Roman"/>
                <w:b/>
                <w:sz w:val="20"/>
                <w:szCs w:val="20"/>
                <w:lang w:val="en-US"/>
              </w:rPr>
            </w:pPr>
          </w:p>
        </w:tc>
        <w:tc>
          <w:tcPr>
            <w:tcW w:w="2594" w:type="dxa"/>
            <w:gridSpan w:val="3"/>
            <w:tcBorders>
              <w:top w:val="single" w:sz="4" w:space="0" w:color="auto"/>
              <w:bottom w:val="single" w:sz="4" w:space="0" w:color="auto"/>
            </w:tcBorders>
            <w:vAlign w:val="center"/>
          </w:tcPr>
          <w:p w14:paraId="288F210F" w14:textId="77777777" w:rsidR="00A4099E" w:rsidRDefault="00A4099E" w:rsidP="00915256">
            <w:pPr>
              <w:pStyle w:val="NoSpacing"/>
              <w:jc w:val="center"/>
              <w:rPr>
                <w:rFonts w:ascii="Times New Roman" w:hAnsi="Times New Roman" w:cs="Times New Roman"/>
                <w:b/>
                <w:sz w:val="20"/>
                <w:szCs w:val="20"/>
                <w:lang w:val="en-US"/>
              </w:rPr>
            </w:pPr>
            <w:r>
              <w:rPr>
                <w:rFonts w:ascii="Times New Roman" w:hAnsi="Times New Roman" w:cs="Times New Roman"/>
                <w:b/>
                <w:sz w:val="20"/>
                <w:szCs w:val="20"/>
                <w:lang w:val="en-US"/>
              </w:rPr>
              <w:t>Model b</w:t>
            </w:r>
          </w:p>
          <w:p w14:paraId="15F4026F" w14:textId="77777777" w:rsidR="00A4099E" w:rsidRPr="008D5FF5" w:rsidRDefault="00A4099E" w:rsidP="00915256">
            <w:pPr>
              <w:pStyle w:val="NoSpacing"/>
              <w:jc w:val="center"/>
              <w:rPr>
                <w:rFonts w:ascii="Times New Roman" w:hAnsi="Times New Roman" w:cs="Times New Roman"/>
                <w:b/>
                <w:sz w:val="20"/>
                <w:szCs w:val="20"/>
                <w:lang w:val="en-US"/>
              </w:rPr>
            </w:pPr>
            <w:r>
              <w:rPr>
                <w:rFonts w:ascii="Times New Roman" w:hAnsi="Times New Roman" w:cs="Times New Roman"/>
                <w:b/>
                <w:sz w:val="20"/>
                <w:szCs w:val="20"/>
                <w:lang w:val="en-US"/>
              </w:rPr>
              <w:t>Risk factors mutually adjusted</w:t>
            </w:r>
          </w:p>
        </w:tc>
        <w:tc>
          <w:tcPr>
            <w:tcW w:w="238" w:type="dxa"/>
            <w:tcBorders>
              <w:top w:val="single" w:sz="4" w:space="0" w:color="auto"/>
              <w:bottom w:val="single" w:sz="4" w:space="0" w:color="auto"/>
            </w:tcBorders>
            <w:vAlign w:val="center"/>
          </w:tcPr>
          <w:p w14:paraId="4D0E28D3" w14:textId="77777777" w:rsidR="00A4099E" w:rsidRPr="008D5FF5" w:rsidRDefault="00A4099E" w:rsidP="00915256">
            <w:pPr>
              <w:pStyle w:val="NoSpacing"/>
              <w:jc w:val="center"/>
              <w:rPr>
                <w:rFonts w:ascii="Times New Roman" w:hAnsi="Times New Roman" w:cs="Times New Roman"/>
                <w:b/>
                <w:sz w:val="20"/>
                <w:szCs w:val="20"/>
                <w:lang w:val="en-US"/>
              </w:rPr>
            </w:pPr>
          </w:p>
        </w:tc>
        <w:tc>
          <w:tcPr>
            <w:tcW w:w="2598" w:type="dxa"/>
            <w:gridSpan w:val="4"/>
            <w:tcBorders>
              <w:top w:val="single" w:sz="4" w:space="0" w:color="auto"/>
              <w:bottom w:val="single" w:sz="4" w:space="0" w:color="auto"/>
            </w:tcBorders>
            <w:vAlign w:val="center"/>
          </w:tcPr>
          <w:p w14:paraId="334111F3" w14:textId="77777777" w:rsidR="00A4099E" w:rsidRDefault="00A4099E" w:rsidP="00915256">
            <w:pPr>
              <w:pStyle w:val="NoSpacing"/>
              <w:jc w:val="center"/>
              <w:rPr>
                <w:rFonts w:ascii="Times New Roman" w:hAnsi="Times New Roman" w:cs="Times New Roman"/>
                <w:b/>
                <w:sz w:val="20"/>
                <w:szCs w:val="20"/>
                <w:lang w:val="en-US"/>
              </w:rPr>
            </w:pPr>
            <w:r>
              <w:rPr>
                <w:rFonts w:ascii="Times New Roman" w:hAnsi="Times New Roman" w:cs="Times New Roman"/>
                <w:b/>
                <w:sz w:val="20"/>
                <w:szCs w:val="20"/>
                <w:lang w:val="en-US"/>
              </w:rPr>
              <w:t>Model c</w:t>
            </w:r>
          </w:p>
          <w:p w14:paraId="625A7550" w14:textId="77777777" w:rsidR="00A4099E" w:rsidRPr="008D5FF5" w:rsidRDefault="00A4099E" w:rsidP="00915256">
            <w:pPr>
              <w:pStyle w:val="NoSpacing"/>
              <w:jc w:val="center"/>
              <w:rPr>
                <w:rFonts w:ascii="Times New Roman" w:hAnsi="Times New Roman" w:cs="Times New Roman"/>
                <w:b/>
                <w:sz w:val="20"/>
                <w:szCs w:val="20"/>
                <w:vertAlign w:val="superscript"/>
                <w:lang w:val="en-US"/>
              </w:rPr>
            </w:pPr>
            <w:r w:rsidRPr="008D5FF5">
              <w:rPr>
                <w:rFonts w:ascii="Times New Roman" w:hAnsi="Times New Roman" w:cs="Times New Roman"/>
                <w:b/>
                <w:sz w:val="20"/>
                <w:szCs w:val="20"/>
                <w:lang w:val="en-US"/>
              </w:rPr>
              <w:t>Adjusted for potential confounders*</w:t>
            </w:r>
          </w:p>
        </w:tc>
      </w:tr>
      <w:tr w:rsidR="00A4099E" w:rsidRPr="008D5FF5" w14:paraId="0DEC88B6" w14:textId="77777777" w:rsidTr="00827277">
        <w:trPr>
          <w:trHeight w:val="170"/>
        </w:trPr>
        <w:tc>
          <w:tcPr>
            <w:tcW w:w="4530" w:type="dxa"/>
            <w:gridSpan w:val="2"/>
            <w:tcBorders>
              <w:top w:val="single" w:sz="4" w:space="0" w:color="auto"/>
            </w:tcBorders>
          </w:tcPr>
          <w:p w14:paraId="46BC6C8A" w14:textId="77777777" w:rsidR="00A4099E" w:rsidRPr="008D5FF5" w:rsidRDefault="00A4099E" w:rsidP="00915256">
            <w:pPr>
              <w:pStyle w:val="NoSpacing"/>
              <w:rPr>
                <w:rFonts w:ascii="Times New Roman" w:hAnsi="Times New Roman" w:cs="Times New Roman"/>
                <w:b/>
                <w:sz w:val="20"/>
                <w:szCs w:val="20"/>
                <w:lang w:val="en-US"/>
              </w:rPr>
            </w:pPr>
          </w:p>
        </w:tc>
        <w:tc>
          <w:tcPr>
            <w:tcW w:w="709" w:type="dxa"/>
            <w:gridSpan w:val="2"/>
            <w:tcBorders>
              <w:top w:val="single" w:sz="4" w:space="0" w:color="auto"/>
              <w:bottom w:val="single" w:sz="4" w:space="0" w:color="auto"/>
            </w:tcBorders>
            <w:tcMar>
              <w:left w:w="0" w:type="dxa"/>
            </w:tcMar>
            <w:vAlign w:val="bottom"/>
          </w:tcPr>
          <w:p w14:paraId="459CD6DB" w14:textId="77777777" w:rsidR="00A4099E" w:rsidRPr="008D5FF5" w:rsidRDefault="00A4099E" w:rsidP="00915256">
            <w:pPr>
              <w:pStyle w:val="NoSpacing"/>
              <w:jc w:val="right"/>
              <w:rPr>
                <w:rFonts w:ascii="Times New Roman" w:hAnsi="Times New Roman" w:cs="Times New Roman"/>
                <w:b/>
                <w:sz w:val="20"/>
                <w:szCs w:val="20"/>
                <w:lang w:val="en-US"/>
              </w:rPr>
            </w:pPr>
            <w:r w:rsidRPr="008D5FF5">
              <w:rPr>
                <w:rFonts w:ascii="Times New Roman" w:hAnsi="Times New Roman" w:cs="Times New Roman"/>
                <w:b/>
                <w:sz w:val="20"/>
                <w:szCs w:val="20"/>
                <w:lang w:val="en-US"/>
              </w:rPr>
              <w:t>OR</w:t>
            </w:r>
          </w:p>
        </w:tc>
        <w:tc>
          <w:tcPr>
            <w:tcW w:w="1249" w:type="dxa"/>
            <w:gridSpan w:val="2"/>
            <w:tcBorders>
              <w:top w:val="single" w:sz="4" w:space="0" w:color="auto"/>
              <w:bottom w:val="single" w:sz="4" w:space="0" w:color="auto"/>
            </w:tcBorders>
            <w:tcMar>
              <w:left w:w="0" w:type="dxa"/>
            </w:tcMar>
            <w:vAlign w:val="bottom"/>
          </w:tcPr>
          <w:p w14:paraId="2CEB588A" w14:textId="77777777" w:rsidR="00A4099E" w:rsidRPr="008D5FF5" w:rsidRDefault="00A4099E" w:rsidP="00915256">
            <w:pPr>
              <w:pStyle w:val="NoSpacing"/>
              <w:rPr>
                <w:rFonts w:ascii="Times New Roman" w:hAnsi="Times New Roman" w:cs="Times New Roman"/>
                <w:b/>
                <w:sz w:val="20"/>
                <w:szCs w:val="20"/>
                <w:lang w:val="en-US"/>
              </w:rPr>
            </w:pPr>
            <w:r w:rsidRPr="008D5FF5">
              <w:rPr>
                <w:rFonts w:ascii="Times New Roman" w:hAnsi="Times New Roman" w:cs="Times New Roman"/>
                <w:b/>
                <w:sz w:val="20"/>
                <w:szCs w:val="20"/>
                <w:lang w:val="en-US"/>
              </w:rPr>
              <w:t>(95% CI)</w:t>
            </w:r>
          </w:p>
        </w:tc>
        <w:tc>
          <w:tcPr>
            <w:tcW w:w="904" w:type="dxa"/>
            <w:gridSpan w:val="2"/>
            <w:tcBorders>
              <w:top w:val="single" w:sz="4" w:space="0" w:color="auto"/>
              <w:bottom w:val="single" w:sz="4" w:space="0" w:color="auto"/>
            </w:tcBorders>
            <w:tcMar>
              <w:left w:w="0" w:type="dxa"/>
            </w:tcMar>
            <w:vAlign w:val="bottom"/>
          </w:tcPr>
          <w:p w14:paraId="5BB07CD3" w14:textId="77777777" w:rsidR="00A4099E" w:rsidRPr="008D5FF5" w:rsidRDefault="00A4099E" w:rsidP="00915256">
            <w:pPr>
              <w:pStyle w:val="NoSpacing"/>
              <w:rPr>
                <w:rFonts w:ascii="Times New Roman" w:hAnsi="Times New Roman" w:cs="Times New Roman"/>
                <w:b/>
                <w:sz w:val="20"/>
                <w:szCs w:val="20"/>
                <w:lang w:val="en-US"/>
              </w:rPr>
            </w:pPr>
            <w:r w:rsidRPr="008D5FF5">
              <w:rPr>
                <w:rFonts w:ascii="Times New Roman" w:hAnsi="Times New Roman" w:cs="Times New Roman"/>
                <w:b/>
                <w:sz w:val="20"/>
                <w:szCs w:val="20"/>
                <w:lang w:val="en-US"/>
              </w:rPr>
              <w:t>p-value</w:t>
            </w:r>
          </w:p>
        </w:tc>
        <w:tc>
          <w:tcPr>
            <w:tcW w:w="245" w:type="dxa"/>
            <w:gridSpan w:val="2"/>
            <w:tcBorders>
              <w:top w:val="single" w:sz="4" w:space="0" w:color="auto"/>
              <w:bottom w:val="single" w:sz="4" w:space="0" w:color="auto"/>
            </w:tcBorders>
            <w:vAlign w:val="bottom"/>
          </w:tcPr>
          <w:p w14:paraId="1CB18A90" w14:textId="77777777" w:rsidR="00A4099E" w:rsidRPr="008D5FF5" w:rsidRDefault="00A4099E" w:rsidP="00915256">
            <w:pPr>
              <w:pStyle w:val="NoSpacing"/>
              <w:rPr>
                <w:rFonts w:ascii="Times New Roman" w:hAnsi="Times New Roman" w:cs="Times New Roman"/>
                <w:b/>
                <w:sz w:val="20"/>
                <w:szCs w:val="20"/>
                <w:lang w:val="en-US"/>
              </w:rPr>
            </w:pPr>
          </w:p>
        </w:tc>
        <w:tc>
          <w:tcPr>
            <w:tcW w:w="733" w:type="dxa"/>
            <w:tcBorders>
              <w:top w:val="single" w:sz="4" w:space="0" w:color="auto"/>
              <w:bottom w:val="single" w:sz="4" w:space="0" w:color="auto"/>
            </w:tcBorders>
            <w:vAlign w:val="bottom"/>
          </w:tcPr>
          <w:p w14:paraId="621D7CF8" w14:textId="0B54F1A6" w:rsidR="00A4099E" w:rsidRPr="008D5FF5" w:rsidRDefault="00A4099E" w:rsidP="00915256">
            <w:pPr>
              <w:pStyle w:val="NoSpacing"/>
              <w:rPr>
                <w:rFonts w:ascii="Times New Roman" w:hAnsi="Times New Roman" w:cs="Times New Roman"/>
                <w:b/>
                <w:sz w:val="20"/>
                <w:szCs w:val="20"/>
                <w:lang w:val="en-US"/>
              </w:rPr>
            </w:pPr>
            <w:r w:rsidRPr="008D5FF5">
              <w:rPr>
                <w:rFonts w:ascii="Times New Roman" w:hAnsi="Times New Roman" w:cs="Times New Roman"/>
                <w:b/>
                <w:sz w:val="20"/>
                <w:szCs w:val="20"/>
                <w:lang w:val="en-US"/>
              </w:rPr>
              <w:t>OR</w:t>
            </w:r>
            <w:r w:rsidR="00AB65CE" w:rsidRPr="003D4E1E">
              <w:rPr>
                <w:rFonts w:ascii="Times New Roman" w:hAnsi="Times New Roman"/>
                <w:b/>
                <w:sz w:val="20"/>
                <w:szCs w:val="20"/>
                <w:vertAlign w:val="subscript"/>
                <w:lang w:val="en-US"/>
              </w:rPr>
              <w:t>adj</w:t>
            </w:r>
          </w:p>
        </w:tc>
        <w:tc>
          <w:tcPr>
            <w:tcW w:w="1088" w:type="dxa"/>
            <w:tcBorders>
              <w:top w:val="single" w:sz="4" w:space="0" w:color="auto"/>
              <w:bottom w:val="single" w:sz="4" w:space="0" w:color="auto"/>
            </w:tcBorders>
            <w:tcMar>
              <w:left w:w="0" w:type="dxa"/>
            </w:tcMar>
            <w:vAlign w:val="bottom"/>
          </w:tcPr>
          <w:p w14:paraId="20501AF3" w14:textId="77777777" w:rsidR="00A4099E" w:rsidRPr="008D5FF5" w:rsidRDefault="00A4099E" w:rsidP="00915256">
            <w:pPr>
              <w:pStyle w:val="NoSpacing"/>
              <w:rPr>
                <w:rFonts w:ascii="Times New Roman" w:hAnsi="Times New Roman" w:cs="Times New Roman"/>
                <w:b/>
                <w:sz w:val="20"/>
                <w:szCs w:val="20"/>
                <w:lang w:val="en-US"/>
              </w:rPr>
            </w:pPr>
            <w:r w:rsidRPr="008D5FF5">
              <w:rPr>
                <w:rFonts w:ascii="Times New Roman" w:hAnsi="Times New Roman" w:cs="Times New Roman"/>
                <w:b/>
                <w:sz w:val="20"/>
                <w:szCs w:val="20"/>
                <w:lang w:val="en-US"/>
              </w:rPr>
              <w:t>(95% CI)</w:t>
            </w:r>
          </w:p>
        </w:tc>
        <w:tc>
          <w:tcPr>
            <w:tcW w:w="773" w:type="dxa"/>
            <w:tcBorders>
              <w:top w:val="single" w:sz="4" w:space="0" w:color="auto"/>
              <w:bottom w:val="single" w:sz="4" w:space="0" w:color="auto"/>
            </w:tcBorders>
            <w:tcMar>
              <w:left w:w="0" w:type="dxa"/>
            </w:tcMar>
            <w:vAlign w:val="bottom"/>
          </w:tcPr>
          <w:p w14:paraId="3C26A27C" w14:textId="77777777" w:rsidR="00A4099E" w:rsidRPr="008D5FF5" w:rsidRDefault="00A4099E" w:rsidP="00915256">
            <w:pPr>
              <w:pStyle w:val="NoSpacing"/>
              <w:rPr>
                <w:rFonts w:ascii="Times New Roman" w:hAnsi="Times New Roman" w:cs="Times New Roman"/>
                <w:b/>
                <w:sz w:val="20"/>
                <w:szCs w:val="20"/>
                <w:lang w:val="en-US"/>
              </w:rPr>
            </w:pPr>
            <w:r w:rsidRPr="008D5FF5">
              <w:rPr>
                <w:rFonts w:ascii="Times New Roman" w:hAnsi="Times New Roman" w:cs="Times New Roman"/>
                <w:b/>
                <w:sz w:val="20"/>
                <w:szCs w:val="20"/>
                <w:lang w:val="en-US"/>
              </w:rPr>
              <w:t>p-value</w:t>
            </w:r>
          </w:p>
        </w:tc>
        <w:tc>
          <w:tcPr>
            <w:tcW w:w="238" w:type="dxa"/>
            <w:tcBorders>
              <w:top w:val="single" w:sz="4" w:space="0" w:color="auto"/>
              <w:bottom w:val="single" w:sz="4" w:space="0" w:color="auto"/>
            </w:tcBorders>
            <w:vAlign w:val="bottom"/>
          </w:tcPr>
          <w:p w14:paraId="31345074" w14:textId="77777777" w:rsidR="00A4099E" w:rsidRPr="008D5FF5" w:rsidRDefault="00A4099E" w:rsidP="00915256">
            <w:pPr>
              <w:pStyle w:val="NoSpacing"/>
              <w:rPr>
                <w:rFonts w:ascii="Times New Roman" w:hAnsi="Times New Roman" w:cs="Times New Roman"/>
                <w:b/>
                <w:sz w:val="20"/>
                <w:szCs w:val="20"/>
                <w:lang w:val="en-US"/>
              </w:rPr>
            </w:pPr>
          </w:p>
        </w:tc>
        <w:tc>
          <w:tcPr>
            <w:tcW w:w="781" w:type="dxa"/>
            <w:tcBorders>
              <w:top w:val="single" w:sz="4" w:space="0" w:color="auto"/>
              <w:bottom w:val="single" w:sz="4" w:space="0" w:color="auto"/>
            </w:tcBorders>
            <w:vAlign w:val="bottom"/>
          </w:tcPr>
          <w:p w14:paraId="3EFF5113" w14:textId="6A0C1E1F" w:rsidR="00A4099E" w:rsidRPr="008D5FF5" w:rsidRDefault="00A4099E" w:rsidP="00915256">
            <w:pPr>
              <w:pStyle w:val="NoSpacing"/>
              <w:rPr>
                <w:rFonts w:ascii="Times New Roman" w:hAnsi="Times New Roman" w:cs="Times New Roman"/>
                <w:b/>
                <w:sz w:val="20"/>
                <w:szCs w:val="20"/>
                <w:lang w:val="en-US"/>
              </w:rPr>
            </w:pPr>
            <w:r w:rsidRPr="008D5FF5">
              <w:rPr>
                <w:rFonts w:ascii="Times New Roman" w:hAnsi="Times New Roman" w:cs="Times New Roman"/>
                <w:b/>
                <w:sz w:val="20"/>
                <w:szCs w:val="20"/>
                <w:lang w:val="en-US"/>
              </w:rPr>
              <w:t>OR</w:t>
            </w:r>
            <w:r w:rsidR="00AB65CE" w:rsidRPr="003D4E1E">
              <w:rPr>
                <w:rFonts w:ascii="Times New Roman" w:hAnsi="Times New Roman"/>
                <w:b/>
                <w:sz w:val="20"/>
                <w:szCs w:val="20"/>
                <w:vertAlign w:val="subscript"/>
                <w:lang w:val="en-US"/>
              </w:rPr>
              <w:t>adj</w:t>
            </w:r>
          </w:p>
        </w:tc>
        <w:tc>
          <w:tcPr>
            <w:tcW w:w="1080" w:type="dxa"/>
            <w:tcBorders>
              <w:top w:val="single" w:sz="4" w:space="0" w:color="auto"/>
              <w:bottom w:val="single" w:sz="4" w:space="0" w:color="auto"/>
            </w:tcBorders>
            <w:tcMar>
              <w:left w:w="0" w:type="dxa"/>
            </w:tcMar>
            <w:vAlign w:val="bottom"/>
          </w:tcPr>
          <w:p w14:paraId="63D6250F" w14:textId="77777777" w:rsidR="00A4099E" w:rsidRPr="008D5FF5" w:rsidRDefault="00A4099E" w:rsidP="00915256">
            <w:pPr>
              <w:pStyle w:val="NoSpacing"/>
              <w:rPr>
                <w:rFonts w:ascii="Times New Roman" w:hAnsi="Times New Roman" w:cs="Times New Roman"/>
                <w:b/>
                <w:sz w:val="20"/>
                <w:szCs w:val="20"/>
                <w:lang w:val="en-US"/>
              </w:rPr>
            </w:pPr>
            <w:r w:rsidRPr="008D5FF5">
              <w:rPr>
                <w:rFonts w:ascii="Times New Roman" w:hAnsi="Times New Roman" w:cs="Times New Roman"/>
                <w:b/>
                <w:sz w:val="20"/>
                <w:szCs w:val="20"/>
                <w:lang w:val="en-US"/>
              </w:rPr>
              <w:t>(95% CI)</w:t>
            </w:r>
          </w:p>
        </w:tc>
        <w:tc>
          <w:tcPr>
            <w:tcW w:w="737" w:type="dxa"/>
            <w:gridSpan w:val="2"/>
            <w:tcBorders>
              <w:top w:val="single" w:sz="4" w:space="0" w:color="auto"/>
              <w:bottom w:val="single" w:sz="4" w:space="0" w:color="auto"/>
            </w:tcBorders>
            <w:tcMar>
              <w:left w:w="0" w:type="dxa"/>
              <w:right w:w="0" w:type="dxa"/>
            </w:tcMar>
            <w:vAlign w:val="bottom"/>
          </w:tcPr>
          <w:p w14:paraId="2958A484" w14:textId="77777777" w:rsidR="00A4099E" w:rsidRPr="008D5FF5" w:rsidRDefault="00A4099E" w:rsidP="00915256">
            <w:pPr>
              <w:pStyle w:val="NoSpacing"/>
              <w:rPr>
                <w:rFonts w:ascii="Times New Roman" w:hAnsi="Times New Roman" w:cs="Times New Roman"/>
                <w:b/>
                <w:sz w:val="20"/>
                <w:szCs w:val="20"/>
                <w:lang w:val="en-US"/>
              </w:rPr>
            </w:pPr>
            <w:r w:rsidRPr="008D5FF5">
              <w:rPr>
                <w:rFonts w:ascii="Times New Roman" w:hAnsi="Times New Roman" w:cs="Times New Roman"/>
                <w:b/>
                <w:sz w:val="20"/>
                <w:szCs w:val="20"/>
                <w:lang w:val="en-US"/>
              </w:rPr>
              <w:t>p-value</w:t>
            </w:r>
          </w:p>
        </w:tc>
      </w:tr>
      <w:tr w:rsidR="00A4099E" w:rsidRPr="008D5FF5" w14:paraId="16B9D6D7" w14:textId="77777777" w:rsidTr="00827277">
        <w:trPr>
          <w:trHeight w:val="283"/>
        </w:trPr>
        <w:tc>
          <w:tcPr>
            <w:tcW w:w="4530" w:type="dxa"/>
            <w:gridSpan w:val="2"/>
            <w:vAlign w:val="bottom"/>
          </w:tcPr>
          <w:p w14:paraId="46456603" w14:textId="6493796B" w:rsidR="00A4099E" w:rsidRPr="008D5FF5" w:rsidRDefault="00A4099E" w:rsidP="00915256">
            <w:pPr>
              <w:pStyle w:val="NoSpacing"/>
              <w:rPr>
                <w:rFonts w:ascii="Times New Roman" w:hAnsi="Times New Roman" w:cs="Times New Roman"/>
                <w:sz w:val="20"/>
                <w:szCs w:val="20"/>
              </w:rPr>
            </w:pPr>
            <w:r w:rsidRPr="008D5FF5">
              <w:rPr>
                <w:rFonts w:ascii="Times New Roman" w:hAnsi="Times New Roman" w:cs="Times New Roman"/>
                <w:b/>
                <w:bCs/>
                <w:sz w:val="20"/>
                <w:szCs w:val="20"/>
              </w:rPr>
              <w:t xml:space="preserve">Adolescent </w:t>
            </w:r>
            <w:r>
              <w:rPr>
                <w:rFonts w:ascii="Times New Roman" w:hAnsi="Times New Roman" w:cs="Times New Roman"/>
                <w:b/>
                <w:bCs/>
                <w:sz w:val="20"/>
                <w:szCs w:val="20"/>
              </w:rPr>
              <w:t>risk factors</w:t>
            </w:r>
          </w:p>
        </w:tc>
        <w:tc>
          <w:tcPr>
            <w:tcW w:w="709" w:type="dxa"/>
            <w:gridSpan w:val="2"/>
            <w:tcBorders>
              <w:top w:val="single" w:sz="4" w:space="0" w:color="auto"/>
            </w:tcBorders>
          </w:tcPr>
          <w:p w14:paraId="6F676E42" w14:textId="77777777" w:rsidR="00A4099E" w:rsidRPr="008D5FF5" w:rsidRDefault="00A4099E" w:rsidP="00915256">
            <w:pPr>
              <w:pStyle w:val="NoSpacing"/>
              <w:jc w:val="right"/>
              <w:rPr>
                <w:rFonts w:ascii="Times New Roman" w:hAnsi="Times New Roman" w:cs="Times New Roman"/>
                <w:b/>
                <w:sz w:val="20"/>
                <w:szCs w:val="20"/>
                <w:lang w:val="en-US"/>
              </w:rPr>
            </w:pPr>
          </w:p>
        </w:tc>
        <w:tc>
          <w:tcPr>
            <w:tcW w:w="1249" w:type="dxa"/>
            <w:gridSpan w:val="2"/>
            <w:tcBorders>
              <w:top w:val="single" w:sz="4" w:space="0" w:color="auto"/>
            </w:tcBorders>
            <w:tcMar>
              <w:left w:w="0" w:type="dxa"/>
            </w:tcMar>
            <w:vAlign w:val="bottom"/>
          </w:tcPr>
          <w:p w14:paraId="6DFDCCC4" w14:textId="77777777" w:rsidR="00A4099E" w:rsidRPr="008D5FF5" w:rsidRDefault="00A4099E" w:rsidP="00915256">
            <w:pPr>
              <w:pStyle w:val="NoSpacing"/>
              <w:rPr>
                <w:rFonts w:ascii="Times New Roman" w:hAnsi="Times New Roman" w:cs="Times New Roman"/>
                <w:b/>
                <w:sz w:val="20"/>
                <w:szCs w:val="20"/>
                <w:lang w:val="en-US"/>
              </w:rPr>
            </w:pPr>
          </w:p>
        </w:tc>
        <w:tc>
          <w:tcPr>
            <w:tcW w:w="904" w:type="dxa"/>
            <w:gridSpan w:val="2"/>
            <w:tcBorders>
              <w:top w:val="single" w:sz="4" w:space="0" w:color="auto"/>
            </w:tcBorders>
            <w:tcMar>
              <w:left w:w="0" w:type="dxa"/>
            </w:tcMar>
          </w:tcPr>
          <w:p w14:paraId="3CA55F88" w14:textId="77777777" w:rsidR="00A4099E" w:rsidRPr="008D5FF5" w:rsidRDefault="00A4099E" w:rsidP="00915256">
            <w:pPr>
              <w:pStyle w:val="NoSpacing"/>
              <w:jc w:val="right"/>
              <w:rPr>
                <w:rFonts w:ascii="Times New Roman" w:hAnsi="Times New Roman" w:cs="Times New Roman"/>
                <w:b/>
                <w:sz w:val="20"/>
                <w:szCs w:val="20"/>
                <w:lang w:val="en-US"/>
              </w:rPr>
            </w:pPr>
          </w:p>
        </w:tc>
        <w:tc>
          <w:tcPr>
            <w:tcW w:w="245" w:type="dxa"/>
            <w:gridSpan w:val="2"/>
            <w:tcBorders>
              <w:top w:val="single" w:sz="4" w:space="0" w:color="auto"/>
            </w:tcBorders>
          </w:tcPr>
          <w:p w14:paraId="2F4EC6A3" w14:textId="77777777" w:rsidR="00A4099E" w:rsidRPr="008D5FF5" w:rsidRDefault="00A4099E" w:rsidP="00915256">
            <w:pPr>
              <w:pStyle w:val="NoSpacing"/>
              <w:jc w:val="right"/>
              <w:rPr>
                <w:rFonts w:ascii="Times New Roman" w:hAnsi="Times New Roman" w:cs="Times New Roman"/>
                <w:b/>
                <w:sz w:val="20"/>
                <w:szCs w:val="20"/>
                <w:lang w:val="en-US"/>
              </w:rPr>
            </w:pPr>
          </w:p>
        </w:tc>
        <w:tc>
          <w:tcPr>
            <w:tcW w:w="733" w:type="dxa"/>
            <w:tcBorders>
              <w:top w:val="single" w:sz="4" w:space="0" w:color="auto"/>
            </w:tcBorders>
            <w:vAlign w:val="bottom"/>
          </w:tcPr>
          <w:p w14:paraId="7C273A12" w14:textId="77777777" w:rsidR="00A4099E" w:rsidRPr="008D5FF5" w:rsidRDefault="00A4099E" w:rsidP="00915256">
            <w:pPr>
              <w:pStyle w:val="NoSpacing"/>
              <w:jc w:val="right"/>
              <w:rPr>
                <w:rFonts w:ascii="Times New Roman" w:hAnsi="Times New Roman" w:cs="Times New Roman"/>
                <w:b/>
                <w:sz w:val="20"/>
                <w:szCs w:val="20"/>
                <w:lang w:val="en-US"/>
              </w:rPr>
            </w:pPr>
          </w:p>
        </w:tc>
        <w:tc>
          <w:tcPr>
            <w:tcW w:w="1088" w:type="dxa"/>
            <w:tcBorders>
              <w:top w:val="single" w:sz="4" w:space="0" w:color="auto"/>
            </w:tcBorders>
            <w:tcMar>
              <w:left w:w="0" w:type="dxa"/>
            </w:tcMar>
            <w:vAlign w:val="bottom"/>
          </w:tcPr>
          <w:p w14:paraId="07EBC319" w14:textId="77777777" w:rsidR="00A4099E" w:rsidRPr="008D5FF5" w:rsidRDefault="00A4099E" w:rsidP="00915256">
            <w:pPr>
              <w:pStyle w:val="NoSpacing"/>
              <w:rPr>
                <w:rFonts w:ascii="Times New Roman" w:hAnsi="Times New Roman" w:cs="Times New Roman"/>
                <w:b/>
                <w:sz w:val="20"/>
                <w:szCs w:val="20"/>
                <w:lang w:val="en-US"/>
              </w:rPr>
            </w:pPr>
          </w:p>
        </w:tc>
        <w:tc>
          <w:tcPr>
            <w:tcW w:w="773" w:type="dxa"/>
            <w:tcBorders>
              <w:top w:val="single" w:sz="4" w:space="0" w:color="auto"/>
            </w:tcBorders>
            <w:tcMar>
              <w:left w:w="0" w:type="dxa"/>
            </w:tcMar>
            <w:vAlign w:val="bottom"/>
          </w:tcPr>
          <w:p w14:paraId="7AA8419D" w14:textId="77777777" w:rsidR="00A4099E" w:rsidRPr="008D5FF5" w:rsidRDefault="00A4099E" w:rsidP="00915256">
            <w:pPr>
              <w:pStyle w:val="NoSpacing"/>
              <w:rPr>
                <w:rFonts w:ascii="Times New Roman" w:hAnsi="Times New Roman" w:cs="Times New Roman"/>
                <w:sz w:val="20"/>
                <w:szCs w:val="20"/>
                <w:lang w:val="en-US"/>
              </w:rPr>
            </w:pPr>
          </w:p>
        </w:tc>
        <w:tc>
          <w:tcPr>
            <w:tcW w:w="238" w:type="dxa"/>
            <w:tcBorders>
              <w:top w:val="single" w:sz="4" w:space="0" w:color="auto"/>
            </w:tcBorders>
            <w:vAlign w:val="bottom"/>
          </w:tcPr>
          <w:p w14:paraId="23EA1255" w14:textId="77777777" w:rsidR="00A4099E" w:rsidRPr="008D5FF5" w:rsidRDefault="00A4099E" w:rsidP="00915256">
            <w:pPr>
              <w:pStyle w:val="NoSpacing"/>
              <w:jc w:val="right"/>
              <w:rPr>
                <w:rFonts w:ascii="Times New Roman" w:hAnsi="Times New Roman" w:cs="Times New Roman"/>
                <w:b/>
                <w:sz w:val="20"/>
                <w:szCs w:val="20"/>
                <w:lang w:val="en-US"/>
              </w:rPr>
            </w:pPr>
          </w:p>
        </w:tc>
        <w:tc>
          <w:tcPr>
            <w:tcW w:w="781" w:type="dxa"/>
            <w:tcBorders>
              <w:top w:val="single" w:sz="4" w:space="0" w:color="auto"/>
            </w:tcBorders>
            <w:vAlign w:val="bottom"/>
          </w:tcPr>
          <w:p w14:paraId="65CE08BD" w14:textId="77777777" w:rsidR="00A4099E" w:rsidRPr="008D5FF5" w:rsidRDefault="00A4099E" w:rsidP="00915256">
            <w:pPr>
              <w:pStyle w:val="NoSpacing"/>
              <w:jc w:val="right"/>
              <w:rPr>
                <w:rFonts w:ascii="Times New Roman" w:hAnsi="Times New Roman" w:cs="Times New Roman"/>
                <w:b/>
                <w:sz w:val="20"/>
                <w:szCs w:val="20"/>
                <w:lang w:val="en-US"/>
              </w:rPr>
            </w:pPr>
          </w:p>
        </w:tc>
        <w:tc>
          <w:tcPr>
            <w:tcW w:w="1080" w:type="dxa"/>
            <w:tcBorders>
              <w:top w:val="single" w:sz="4" w:space="0" w:color="auto"/>
            </w:tcBorders>
            <w:tcMar>
              <w:left w:w="0" w:type="dxa"/>
            </w:tcMar>
            <w:vAlign w:val="bottom"/>
          </w:tcPr>
          <w:p w14:paraId="2C322DE7" w14:textId="77777777" w:rsidR="00A4099E" w:rsidRPr="008D5FF5" w:rsidRDefault="00A4099E" w:rsidP="00915256">
            <w:pPr>
              <w:pStyle w:val="NoSpacing"/>
              <w:rPr>
                <w:rFonts w:ascii="Times New Roman" w:hAnsi="Times New Roman" w:cs="Times New Roman"/>
                <w:b/>
                <w:sz w:val="20"/>
                <w:szCs w:val="20"/>
                <w:lang w:val="en-US"/>
              </w:rPr>
            </w:pPr>
          </w:p>
        </w:tc>
        <w:tc>
          <w:tcPr>
            <w:tcW w:w="737" w:type="dxa"/>
            <w:gridSpan w:val="2"/>
            <w:tcBorders>
              <w:top w:val="single" w:sz="4" w:space="0" w:color="auto"/>
            </w:tcBorders>
            <w:tcMar>
              <w:left w:w="0" w:type="dxa"/>
            </w:tcMar>
            <w:vAlign w:val="bottom"/>
          </w:tcPr>
          <w:p w14:paraId="1C17B855" w14:textId="77777777" w:rsidR="00A4099E" w:rsidRPr="008D5FF5" w:rsidRDefault="00A4099E" w:rsidP="00915256">
            <w:pPr>
              <w:pStyle w:val="NoSpacing"/>
              <w:rPr>
                <w:rFonts w:ascii="Times New Roman" w:hAnsi="Times New Roman" w:cs="Times New Roman"/>
                <w:sz w:val="20"/>
                <w:szCs w:val="20"/>
                <w:lang w:val="en-US"/>
              </w:rPr>
            </w:pPr>
          </w:p>
        </w:tc>
      </w:tr>
      <w:tr w:rsidR="00A4099E" w:rsidRPr="008D5FF5" w14:paraId="7FF25B9F" w14:textId="77777777" w:rsidTr="00827277">
        <w:trPr>
          <w:trHeight w:val="340"/>
        </w:trPr>
        <w:tc>
          <w:tcPr>
            <w:tcW w:w="4530" w:type="dxa"/>
            <w:gridSpan w:val="2"/>
            <w:vAlign w:val="bottom"/>
          </w:tcPr>
          <w:p w14:paraId="7273BD49" w14:textId="19A9A975" w:rsidR="00A4099E" w:rsidRPr="008D5FF5" w:rsidRDefault="00A4099E" w:rsidP="00915256">
            <w:pPr>
              <w:pStyle w:val="NoSpacing"/>
              <w:rPr>
                <w:rFonts w:ascii="Times New Roman" w:hAnsi="Times New Roman" w:cs="Times New Roman"/>
                <w:sz w:val="20"/>
                <w:szCs w:val="20"/>
              </w:rPr>
            </w:pPr>
            <w:r w:rsidRPr="008D5FF5">
              <w:rPr>
                <w:rFonts w:ascii="Times New Roman" w:hAnsi="Times New Roman" w:cs="Times New Roman"/>
                <w:sz w:val="20"/>
                <w:szCs w:val="20"/>
              </w:rPr>
              <w:t xml:space="preserve">Persistence of </w:t>
            </w:r>
            <w:r>
              <w:rPr>
                <w:rFonts w:ascii="Times New Roman" w:hAnsi="Times New Roman" w:cs="Times New Roman"/>
                <w:sz w:val="20"/>
                <w:szCs w:val="20"/>
              </w:rPr>
              <w:t xml:space="preserve">common mental </w:t>
            </w:r>
            <w:r w:rsidRPr="008D5FF5">
              <w:rPr>
                <w:rFonts w:ascii="Times New Roman" w:hAnsi="Times New Roman" w:cs="Times New Roman"/>
                <w:sz w:val="20"/>
                <w:szCs w:val="20"/>
              </w:rPr>
              <w:t>disorder (CIS-R ≥12)</w:t>
            </w:r>
          </w:p>
        </w:tc>
        <w:tc>
          <w:tcPr>
            <w:tcW w:w="709" w:type="dxa"/>
            <w:gridSpan w:val="2"/>
          </w:tcPr>
          <w:p w14:paraId="5D3188C9" w14:textId="77777777" w:rsidR="00A4099E" w:rsidRPr="008D5FF5" w:rsidRDefault="00A4099E" w:rsidP="00915256">
            <w:pPr>
              <w:pStyle w:val="NoSpacing"/>
              <w:jc w:val="right"/>
              <w:rPr>
                <w:rFonts w:ascii="Times New Roman" w:hAnsi="Times New Roman" w:cs="Times New Roman"/>
                <w:b/>
                <w:sz w:val="20"/>
                <w:szCs w:val="20"/>
              </w:rPr>
            </w:pPr>
          </w:p>
        </w:tc>
        <w:tc>
          <w:tcPr>
            <w:tcW w:w="1249" w:type="dxa"/>
            <w:gridSpan w:val="2"/>
            <w:tcMar>
              <w:left w:w="0" w:type="dxa"/>
            </w:tcMar>
            <w:vAlign w:val="bottom"/>
          </w:tcPr>
          <w:p w14:paraId="50597D2E" w14:textId="77777777" w:rsidR="00A4099E" w:rsidRPr="008D5FF5" w:rsidRDefault="00A4099E" w:rsidP="00915256">
            <w:pPr>
              <w:pStyle w:val="NoSpacing"/>
              <w:rPr>
                <w:rFonts w:ascii="Times New Roman" w:hAnsi="Times New Roman" w:cs="Times New Roman"/>
                <w:b/>
                <w:sz w:val="20"/>
                <w:szCs w:val="20"/>
                <w:lang w:val="en-US"/>
              </w:rPr>
            </w:pPr>
          </w:p>
        </w:tc>
        <w:tc>
          <w:tcPr>
            <w:tcW w:w="904" w:type="dxa"/>
            <w:gridSpan w:val="2"/>
            <w:tcMar>
              <w:left w:w="0" w:type="dxa"/>
            </w:tcMar>
            <w:vAlign w:val="bottom"/>
          </w:tcPr>
          <w:p w14:paraId="142438B6" w14:textId="0CD5377E" w:rsidR="00A4099E" w:rsidRPr="008D5FF5" w:rsidRDefault="00A4099E" w:rsidP="00915256">
            <w:pPr>
              <w:pStyle w:val="NoSpacing"/>
              <w:rPr>
                <w:rFonts w:ascii="Times New Roman" w:hAnsi="Times New Roman" w:cs="Times New Roman"/>
                <w:b/>
                <w:sz w:val="20"/>
                <w:szCs w:val="20"/>
                <w:lang w:val="en-US"/>
              </w:rPr>
            </w:pPr>
            <w:r>
              <w:rPr>
                <w:rFonts w:ascii="Times New Roman" w:hAnsi="Times New Roman" w:cs="Times New Roman"/>
                <w:sz w:val="20"/>
                <w:szCs w:val="20"/>
                <w:lang w:val="en-US"/>
              </w:rPr>
              <w:t>0.0</w:t>
            </w:r>
            <w:r w:rsidR="009D124A">
              <w:rPr>
                <w:rFonts w:ascii="Times New Roman" w:hAnsi="Times New Roman" w:cs="Times New Roman"/>
                <w:sz w:val="20"/>
                <w:szCs w:val="20"/>
                <w:lang w:val="en-US"/>
              </w:rPr>
              <w:t>1</w:t>
            </w:r>
            <w:r w:rsidRPr="008D5FF5">
              <w:rPr>
                <w:rFonts w:ascii="Times New Roman" w:hAnsi="Times New Roman" w:cs="Times New Roman"/>
                <w:sz w:val="20"/>
                <w:szCs w:val="20"/>
                <w:vertAlign w:val="superscript"/>
                <w:lang w:val="en-US"/>
              </w:rPr>
              <w:t>†</w:t>
            </w:r>
          </w:p>
        </w:tc>
        <w:tc>
          <w:tcPr>
            <w:tcW w:w="245" w:type="dxa"/>
            <w:gridSpan w:val="2"/>
          </w:tcPr>
          <w:p w14:paraId="4CA06047" w14:textId="77777777" w:rsidR="00A4099E" w:rsidRPr="008D5FF5" w:rsidRDefault="00A4099E" w:rsidP="00915256">
            <w:pPr>
              <w:pStyle w:val="NoSpacing"/>
              <w:jc w:val="right"/>
              <w:rPr>
                <w:rFonts w:ascii="Times New Roman" w:hAnsi="Times New Roman" w:cs="Times New Roman"/>
                <w:b/>
                <w:sz w:val="20"/>
                <w:szCs w:val="20"/>
                <w:lang w:val="en-US"/>
              </w:rPr>
            </w:pPr>
          </w:p>
        </w:tc>
        <w:tc>
          <w:tcPr>
            <w:tcW w:w="733" w:type="dxa"/>
            <w:vAlign w:val="bottom"/>
          </w:tcPr>
          <w:p w14:paraId="3F9A6C8B" w14:textId="77777777" w:rsidR="00A4099E" w:rsidRPr="008D5FF5" w:rsidRDefault="00A4099E" w:rsidP="00915256">
            <w:pPr>
              <w:pStyle w:val="NoSpacing"/>
              <w:jc w:val="right"/>
              <w:rPr>
                <w:rFonts w:ascii="Times New Roman" w:hAnsi="Times New Roman" w:cs="Times New Roman"/>
                <w:b/>
                <w:sz w:val="20"/>
                <w:szCs w:val="20"/>
                <w:lang w:val="en-US"/>
              </w:rPr>
            </w:pPr>
          </w:p>
        </w:tc>
        <w:tc>
          <w:tcPr>
            <w:tcW w:w="1088" w:type="dxa"/>
            <w:tcMar>
              <w:left w:w="0" w:type="dxa"/>
            </w:tcMar>
            <w:vAlign w:val="bottom"/>
          </w:tcPr>
          <w:p w14:paraId="2242E7CA" w14:textId="77777777" w:rsidR="00A4099E" w:rsidRPr="008D5FF5" w:rsidRDefault="00A4099E" w:rsidP="00915256">
            <w:pPr>
              <w:pStyle w:val="NoSpacing"/>
              <w:rPr>
                <w:rFonts w:ascii="Times New Roman" w:hAnsi="Times New Roman" w:cs="Times New Roman"/>
                <w:b/>
                <w:sz w:val="20"/>
                <w:szCs w:val="20"/>
                <w:lang w:val="en-US"/>
              </w:rPr>
            </w:pPr>
          </w:p>
        </w:tc>
        <w:tc>
          <w:tcPr>
            <w:tcW w:w="773" w:type="dxa"/>
            <w:tcMar>
              <w:left w:w="0" w:type="dxa"/>
            </w:tcMar>
            <w:vAlign w:val="bottom"/>
          </w:tcPr>
          <w:p w14:paraId="7BC2FB4F" w14:textId="6ABE8CA6"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0.1</w:t>
            </w:r>
            <w:r w:rsidR="00A54B7F">
              <w:rPr>
                <w:rFonts w:ascii="Times New Roman" w:hAnsi="Times New Roman" w:cs="Times New Roman"/>
                <w:sz w:val="20"/>
                <w:szCs w:val="20"/>
                <w:lang w:val="en-US"/>
              </w:rPr>
              <w:t>1</w:t>
            </w:r>
            <w:r w:rsidRPr="008D5FF5">
              <w:rPr>
                <w:rFonts w:ascii="Times New Roman" w:hAnsi="Times New Roman" w:cs="Times New Roman"/>
                <w:sz w:val="20"/>
                <w:szCs w:val="20"/>
                <w:vertAlign w:val="superscript"/>
                <w:lang w:val="en-US"/>
              </w:rPr>
              <w:t>†</w:t>
            </w:r>
          </w:p>
        </w:tc>
        <w:tc>
          <w:tcPr>
            <w:tcW w:w="238" w:type="dxa"/>
            <w:vAlign w:val="bottom"/>
          </w:tcPr>
          <w:p w14:paraId="022FF81E" w14:textId="77777777" w:rsidR="00A4099E" w:rsidRPr="008D5FF5" w:rsidRDefault="00A4099E" w:rsidP="00915256">
            <w:pPr>
              <w:pStyle w:val="NoSpacing"/>
              <w:jc w:val="right"/>
              <w:rPr>
                <w:rFonts w:ascii="Times New Roman" w:hAnsi="Times New Roman" w:cs="Times New Roman"/>
                <w:b/>
                <w:sz w:val="20"/>
                <w:szCs w:val="20"/>
                <w:lang w:val="en-US"/>
              </w:rPr>
            </w:pPr>
          </w:p>
        </w:tc>
        <w:tc>
          <w:tcPr>
            <w:tcW w:w="781" w:type="dxa"/>
            <w:vAlign w:val="bottom"/>
          </w:tcPr>
          <w:p w14:paraId="054E5877" w14:textId="77777777" w:rsidR="00A4099E" w:rsidRPr="008D5FF5" w:rsidRDefault="00A4099E" w:rsidP="00915256">
            <w:pPr>
              <w:pStyle w:val="NoSpacing"/>
              <w:jc w:val="right"/>
              <w:rPr>
                <w:rFonts w:ascii="Times New Roman" w:hAnsi="Times New Roman" w:cs="Times New Roman"/>
                <w:b/>
                <w:sz w:val="20"/>
                <w:szCs w:val="20"/>
                <w:lang w:val="en-US"/>
              </w:rPr>
            </w:pPr>
          </w:p>
        </w:tc>
        <w:tc>
          <w:tcPr>
            <w:tcW w:w="1080" w:type="dxa"/>
            <w:tcMar>
              <w:left w:w="0" w:type="dxa"/>
            </w:tcMar>
            <w:vAlign w:val="bottom"/>
          </w:tcPr>
          <w:p w14:paraId="29A47E3D" w14:textId="77777777" w:rsidR="00A4099E" w:rsidRPr="008D5FF5" w:rsidRDefault="00A4099E" w:rsidP="00915256">
            <w:pPr>
              <w:pStyle w:val="NoSpacing"/>
              <w:rPr>
                <w:rFonts w:ascii="Times New Roman" w:hAnsi="Times New Roman" w:cs="Times New Roman"/>
                <w:b/>
                <w:sz w:val="20"/>
                <w:szCs w:val="20"/>
                <w:lang w:val="en-US"/>
              </w:rPr>
            </w:pPr>
          </w:p>
        </w:tc>
        <w:tc>
          <w:tcPr>
            <w:tcW w:w="737" w:type="dxa"/>
            <w:gridSpan w:val="2"/>
            <w:tcMar>
              <w:left w:w="0" w:type="dxa"/>
            </w:tcMar>
            <w:vAlign w:val="bottom"/>
          </w:tcPr>
          <w:p w14:paraId="268BACB0" w14:textId="2B26BF22"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0.1</w:t>
            </w:r>
            <w:r w:rsidR="00A54B7F">
              <w:rPr>
                <w:rFonts w:ascii="Times New Roman" w:hAnsi="Times New Roman" w:cs="Times New Roman"/>
                <w:sz w:val="20"/>
                <w:szCs w:val="20"/>
                <w:lang w:val="en-US"/>
              </w:rPr>
              <w:t>5</w:t>
            </w:r>
            <w:r w:rsidRPr="008D5FF5">
              <w:rPr>
                <w:rFonts w:ascii="Times New Roman" w:hAnsi="Times New Roman" w:cs="Times New Roman"/>
                <w:sz w:val="20"/>
                <w:szCs w:val="20"/>
                <w:vertAlign w:val="superscript"/>
                <w:lang w:val="en-US"/>
              </w:rPr>
              <w:t>†</w:t>
            </w:r>
          </w:p>
        </w:tc>
      </w:tr>
      <w:tr w:rsidR="00A4099E" w:rsidRPr="008D5FF5" w14:paraId="5B846AF9" w14:textId="77777777" w:rsidTr="00827277">
        <w:trPr>
          <w:trHeight w:val="283"/>
        </w:trPr>
        <w:tc>
          <w:tcPr>
            <w:tcW w:w="297" w:type="dxa"/>
          </w:tcPr>
          <w:p w14:paraId="0FB1E3CB" w14:textId="77777777" w:rsidR="00A4099E" w:rsidRPr="008D5FF5" w:rsidRDefault="00A4099E" w:rsidP="00915256">
            <w:pPr>
              <w:pStyle w:val="NoSpacing"/>
              <w:rPr>
                <w:rFonts w:ascii="Times New Roman" w:hAnsi="Times New Roman" w:cs="Times New Roman"/>
                <w:sz w:val="20"/>
                <w:szCs w:val="20"/>
                <w:lang w:val="en-US"/>
              </w:rPr>
            </w:pPr>
          </w:p>
        </w:tc>
        <w:tc>
          <w:tcPr>
            <w:tcW w:w="4233" w:type="dxa"/>
            <w:vAlign w:val="bottom"/>
          </w:tcPr>
          <w:p w14:paraId="367C8E21" w14:textId="77777777" w:rsidR="00A4099E" w:rsidRPr="008D5FF5" w:rsidRDefault="00A4099E" w:rsidP="00915256">
            <w:pPr>
              <w:pStyle w:val="NoSpacing"/>
              <w:rPr>
                <w:rFonts w:ascii="Times New Roman" w:hAnsi="Times New Roman" w:cs="Times New Roman"/>
                <w:sz w:val="20"/>
                <w:szCs w:val="20"/>
                <w:lang w:eastAsia="en-AU"/>
              </w:rPr>
            </w:pPr>
            <w:r w:rsidRPr="008D5FF5">
              <w:rPr>
                <w:rFonts w:ascii="Times New Roman" w:hAnsi="Times New Roman" w:cs="Times New Roman"/>
                <w:sz w:val="20"/>
                <w:szCs w:val="20"/>
                <w:lang w:eastAsia="en-AU"/>
              </w:rPr>
              <w:t>No waves</w:t>
            </w:r>
          </w:p>
        </w:tc>
        <w:tc>
          <w:tcPr>
            <w:tcW w:w="709" w:type="dxa"/>
            <w:gridSpan w:val="2"/>
            <w:tcMar>
              <w:left w:w="0" w:type="dxa"/>
            </w:tcMar>
            <w:vAlign w:val="bottom"/>
          </w:tcPr>
          <w:p w14:paraId="63656858" w14:textId="77777777" w:rsidR="00A4099E" w:rsidRPr="008D5FF5" w:rsidRDefault="00A4099E" w:rsidP="00915256">
            <w:pPr>
              <w:pStyle w:val="NoSpacing"/>
              <w:jc w:val="right"/>
              <w:rPr>
                <w:rFonts w:ascii="Times New Roman" w:hAnsi="Times New Roman" w:cs="Times New Roman"/>
                <w:sz w:val="20"/>
                <w:szCs w:val="20"/>
                <w:lang w:val="en-US"/>
              </w:rPr>
            </w:pPr>
            <w:r w:rsidRPr="008D5FF5">
              <w:rPr>
                <w:rFonts w:ascii="Times New Roman" w:hAnsi="Times New Roman" w:cs="Times New Roman"/>
                <w:sz w:val="20"/>
                <w:szCs w:val="20"/>
                <w:lang w:val="en-US"/>
              </w:rPr>
              <w:t>1.00</w:t>
            </w:r>
          </w:p>
        </w:tc>
        <w:tc>
          <w:tcPr>
            <w:tcW w:w="1249" w:type="dxa"/>
            <w:gridSpan w:val="2"/>
            <w:tcMar>
              <w:left w:w="0" w:type="dxa"/>
            </w:tcMar>
            <w:vAlign w:val="bottom"/>
          </w:tcPr>
          <w:p w14:paraId="4460E870" w14:textId="77777777" w:rsidR="00A4099E" w:rsidRPr="008D5FF5" w:rsidRDefault="00A4099E" w:rsidP="00915256">
            <w:pPr>
              <w:pStyle w:val="NoSpacing"/>
              <w:rPr>
                <w:rFonts w:ascii="Times New Roman" w:hAnsi="Times New Roman" w:cs="Times New Roman"/>
                <w:sz w:val="20"/>
                <w:szCs w:val="20"/>
                <w:lang w:val="en-US"/>
              </w:rPr>
            </w:pPr>
          </w:p>
        </w:tc>
        <w:tc>
          <w:tcPr>
            <w:tcW w:w="904" w:type="dxa"/>
            <w:gridSpan w:val="2"/>
            <w:tcMar>
              <w:left w:w="0" w:type="dxa"/>
            </w:tcMar>
            <w:vAlign w:val="bottom"/>
          </w:tcPr>
          <w:p w14:paraId="54C1DCD0" w14:textId="77777777" w:rsidR="00A4099E" w:rsidRPr="008D5FF5" w:rsidRDefault="00A4099E" w:rsidP="00915256">
            <w:pPr>
              <w:pStyle w:val="NoSpacing"/>
              <w:rPr>
                <w:rFonts w:ascii="Times New Roman" w:hAnsi="Times New Roman" w:cs="Times New Roman"/>
                <w:sz w:val="20"/>
                <w:szCs w:val="20"/>
                <w:lang w:val="en-US"/>
              </w:rPr>
            </w:pPr>
          </w:p>
        </w:tc>
        <w:tc>
          <w:tcPr>
            <w:tcW w:w="245" w:type="dxa"/>
            <w:gridSpan w:val="2"/>
          </w:tcPr>
          <w:p w14:paraId="2C410662"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559EA9E1" w14:textId="77777777" w:rsidR="00A4099E" w:rsidRPr="008D5FF5" w:rsidRDefault="00A4099E" w:rsidP="00915256">
            <w:pPr>
              <w:pStyle w:val="NoSpacing"/>
              <w:jc w:val="right"/>
              <w:rPr>
                <w:rFonts w:ascii="Times New Roman" w:hAnsi="Times New Roman" w:cs="Times New Roman"/>
                <w:sz w:val="20"/>
                <w:szCs w:val="20"/>
                <w:lang w:val="en-US"/>
              </w:rPr>
            </w:pPr>
            <w:r w:rsidRPr="008D5FF5">
              <w:rPr>
                <w:rFonts w:ascii="Times New Roman" w:hAnsi="Times New Roman" w:cs="Times New Roman"/>
                <w:sz w:val="20"/>
                <w:szCs w:val="20"/>
                <w:lang w:val="en-US"/>
              </w:rPr>
              <w:t>1.00</w:t>
            </w:r>
          </w:p>
        </w:tc>
        <w:tc>
          <w:tcPr>
            <w:tcW w:w="1088" w:type="dxa"/>
            <w:tcMar>
              <w:left w:w="0" w:type="dxa"/>
            </w:tcMar>
            <w:vAlign w:val="bottom"/>
          </w:tcPr>
          <w:p w14:paraId="42E7F321" w14:textId="77777777" w:rsidR="00A4099E" w:rsidRPr="008D5FF5" w:rsidRDefault="00A4099E" w:rsidP="00915256">
            <w:pPr>
              <w:pStyle w:val="NoSpacing"/>
              <w:rPr>
                <w:rFonts w:ascii="Times New Roman" w:hAnsi="Times New Roman" w:cs="Times New Roman"/>
                <w:sz w:val="20"/>
                <w:szCs w:val="20"/>
                <w:lang w:val="en-US"/>
              </w:rPr>
            </w:pPr>
          </w:p>
        </w:tc>
        <w:tc>
          <w:tcPr>
            <w:tcW w:w="773" w:type="dxa"/>
            <w:tcMar>
              <w:left w:w="0" w:type="dxa"/>
            </w:tcMar>
            <w:vAlign w:val="bottom"/>
          </w:tcPr>
          <w:p w14:paraId="57672363"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2AC5641C"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719E4329" w14:textId="77777777" w:rsidR="00A4099E" w:rsidRPr="008D5FF5" w:rsidRDefault="00A4099E" w:rsidP="00915256">
            <w:pPr>
              <w:pStyle w:val="NoSpacing"/>
              <w:jc w:val="right"/>
              <w:rPr>
                <w:rFonts w:ascii="Times New Roman" w:hAnsi="Times New Roman" w:cs="Times New Roman"/>
                <w:sz w:val="20"/>
                <w:szCs w:val="20"/>
                <w:lang w:val="en-US"/>
              </w:rPr>
            </w:pPr>
            <w:r w:rsidRPr="008D5FF5">
              <w:rPr>
                <w:rFonts w:ascii="Times New Roman" w:hAnsi="Times New Roman" w:cs="Times New Roman"/>
                <w:sz w:val="20"/>
                <w:szCs w:val="20"/>
                <w:lang w:val="en-US"/>
              </w:rPr>
              <w:t>1.00</w:t>
            </w:r>
          </w:p>
        </w:tc>
        <w:tc>
          <w:tcPr>
            <w:tcW w:w="1080" w:type="dxa"/>
            <w:tcMar>
              <w:left w:w="0" w:type="dxa"/>
            </w:tcMar>
            <w:vAlign w:val="bottom"/>
          </w:tcPr>
          <w:p w14:paraId="5F83768D" w14:textId="77777777" w:rsidR="00A4099E" w:rsidRPr="008D5FF5" w:rsidRDefault="00A4099E" w:rsidP="00915256">
            <w:pPr>
              <w:pStyle w:val="NoSpacing"/>
              <w:rPr>
                <w:rFonts w:ascii="Times New Roman" w:hAnsi="Times New Roman" w:cs="Times New Roman"/>
                <w:sz w:val="20"/>
                <w:szCs w:val="20"/>
                <w:lang w:val="en-US"/>
              </w:rPr>
            </w:pPr>
          </w:p>
        </w:tc>
        <w:tc>
          <w:tcPr>
            <w:tcW w:w="737" w:type="dxa"/>
            <w:gridSpan w:val="2"/>
            <w:tcMar>
              <w:left w:w="0" w:type="dxa"/>
            </w:tcMar>
            <w:vAlign w:val="bottom"/>
          </w:tcPr>
          <w:p w14:paraId="5167E666" w14:textId="77777777" w:rsidR="00A4099E" w:rsidRPr="008D5FF5" w:rsidRDefault="00A4099E" w:rsidP="00915256">
            <w:pPr>
              <w:pStyle w:val="NoSpacing"/>
              <w:rPr>
                <w:rFonts w:ascii="Times New Roman" w:hAnsi="Times New Roman" w:cs="Times New Roman"/>
                <w:sz w:val="20"/>
                <w:szCs w:val="20"/>
                <w:lang w:val="en-US"/>
              </w:rPr>
            </w:pPr>
          </w:p>
        </w:tc>
      </w:tr>
      <w:tr w:rsidR="00A4099E" w:rsidRPr="008D5FF5" w14:paraId="16BA6B13" w14:textId="77777777" w:rsidTr="00827277">
        <w:trPr>
          <w:trHeight w:val="283"/>
        </w:trPr>
        <w:tc>
          <w:tcPr>
            <w:tcW w:w="297" w:type="dxa"/>
          </w:tcPr>
          <w:p w14:paraId="0208BD02" w14:textId="77777777" w:rsidR="00A4099E" w:rsidRPr="008D5FF5" w:rsidRDefault="00A4099E" w:rsidP="00915256">
            <w:pPr>
              <w:pStyle w:val="NoSpacing"/>
              <w:rPr>
                <w:rFonts w:ascii="Times New Roman" w:hAnsi="Times New Roman" w:cs="Times New Roman"/>
                <w:sz w:val="20"/>
                <w:szCs w:val="20"/>
                <w:lang w:val="en-US"/>
              </w:rPr>
            </w:pPr>
          </w:p>
        </w:tc>
        <w:tc>
          <w:tcPr>
            <w:tcW w:w="4233" w:type="dxa"/>
            <w:vAlign w:val="bottom"/>
          </w:tcPr>
          <w:p w14:paraId="2447B472" w14:textId="77777777" w:rsidR="00A4099E" w:rsidRPr="008D5FF5" w:rsidRDefault="00A4099E" w:rsidP="00915256">
            <w:pPr>
              <w:pStyle w:val="NoSpacing"/>
              <w:rPr>
                <w:rFonts w:ascii="Times New Roman" w:hAnsi="Times New Roman" w:cs="Times New Roman"/>
                <w:sz w:val="20"/>
                <w:szCs w:val="20"/>
                <w:lang w:eastAsia="en-AU"/>
              </w:rPr>
            </w:pPr>
            <w:r w:rsidRPr="008D5FF5">
              <w:rPr>
                <w:rFonts w:ascii="Times New Roman" w:hAnsi="Times New Roman" w:cs="Times New Roman"/>
                <w:sz w:val="20"/>
                <w:szCs w:val="20"/>
                <w:lang w:eastAsia="en-AU"/>
              </w:rPr>
              <w:t>1 wave</w:t>
            </w:r>
          </w:p>
        </w:tc>
        <w:tc>
          <w:tcPr>
            <w:tcW w:w="709" w:type="dxa"/>
            <w:gridSpan w:val="2"/>
            <w:tcMar>
              <w:left w:w="0" w:type="dxa"/>
            </w:tcMar>
            <w:vAlign w:val="bottom"/>
          </w:tcPr>
          <w:p w14:paraId="6DE22E2A" w14:textId="087F3460"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1.4</w:t>
            </w:r>
            <w:r w:rsidR="009D124A">
              <w:rPr>
                <w:rFonts w:ascii="Times New Roman" w:hAnsi="Times New Roman" w:cs="Times New Roman"/>
                <w:sz w:val="20"/>
                <w:szCs w:val="20"/>
                <w:lang w:val="en-US"/>
              </w:rPr>
              <w:t>2</w:t>
            </w:r>
          </w:p>
        </w:tc>
        <w:tc>
          <w:tcPr>
            <w:tcW w:w="1249" w:type="dxa"/>
            <w:gridSpan w:val="2"/>
            <w:tcMar>
              <w:left w:w="0" w:type="dxa"/>
            </w:tcMar>
            <w:vAlign w:val="bottom"/>
          </w:tcPr>
          <w:p w14:paraId="1911ED4F" w14:textId="1309031F"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(0.85, 2.</w:t>
            </w:r>
            <w:r w:rsidR="009D124A">
              <w:rPr>
                <w:rFonts w:ascii="Times New Roman" w:hAnsi="Times New Roman" w:cs="Times New Roman"/>
                <w:sz w:val="20"/>
                <w:szCs w:val="20"/>
                <w:lang w:val="en-US"/>
              </w:rPr>
              <w:t>40</w:t>
            </w:r>
            <w:r w:rsidRPr="008D5FF5">
              <w:rPr>
                <w:rFonts w:ascii="Times New Roman" w:hAnsi="Times New Roman" w:cs="Times New Roman"/>
                <w:sz w:val="20"/>
                <w:szCs w:val="20"/>
                <w:lang w:val="en-US"/>
              </w:rPr>
              <w:t>)</w:t>
            </w:r>
          </w:p>
        </w:tc>
        <w:tc>
          <w:tcPr>
            <w:tcW w:w="904" w:type="dxa"/>
            <w:gridSpan w:val="2"/>
            <w:tcMar>
              <w:left w:w="0" w:type="dxa"/>
            </w:tcMar>
            <w:vAlign w:val="bottom"/>
          </w:tcPr>
          <w:p w14:paraId="5FC9A07A" w14:textId="77777777" w:rsidR="00A4099E" w:rsidRPr="008D5FF5" w:rsidRDefault="00A4099E" w:rsidP="00915256">
            <w:pPr>
              <w:pStyle w:val="NoSpacing"/>
              <w:rPr>
                <w:rFonts w:ascii="Times New Roman" w:hAnsi="Times New Roman" w:cs="Times New Roman"/>
                <w:sz w:val="20"/>
                <w:szCs w:val="20"/>
                <w:lang w:val="en-US"/>
              </w:rPr>
            </w:pPr>
          </w:p>
        </w:tc>
        <w:tc>
          <w:tcPr>
            <w:tcW w:w="245" w:type="dxa"/>
            <w:gridSpan w:val="2"/>
          </w:tcPr>
          <w:p w14:paraId="551E4BAD"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064A0025" w14:textId="5BC9713C"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w:t>
            </w:r>
            <w:r w:rsidR="009D124A">
              <w:rPr>
                <w:rFonts w:ascii="Times New Roman" w:hAnsi="Times New Roman" w:cs="Times New Roman"/>
                <w:sz w:val="20"/>
                <w:szCs w:val="20"/>
                <w:lang w:val="en-US"/>
              </w:rPr>
              <w:t>30</w:t>
            </w:r>
          </w:p>
        </w:tc>
        <w:tc>
          <w:tcPr>
            <w:tcW w:w="1088" w:type="dxa"/>
            <w:tcMar>
              <w:left w:w="0" w:type="dxa"/>
            </w:tcMar>
            <w:vAlign w:val="bottom"/>
          </w:tcPr>
          <w:p w14:paraId="5FF44C2E" w14:textId="4AFF1715"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(0.7</w:t>
            </w:r>
            <w:r w:rsidR="009D124A">
              <w:rPr>
                <w:rFonts w:ascii="Times New Roman" w:hAnsi="Times New Roman" w:cs="Times New Roman"/>
                <w:sz w:val="20"/>
                <w:szCs w:val="20"/>
                <w:lang w:val="en-US"/>
              </w:rPr>
              <w:t>7</w:t>
            </w:r>
            <w:r>
              <w:rPr>
                <w:rFonts w:ascii="Times New Roman" w:hAnsi="Times New Roman" w:cs="Times New Roman"/>
                <w:sz w:val="20"/>
                <w:szCs w:val="20"/>
                <w:lang w:val="en-US"/>
              </w:rPr>
              <w:t>, 2.1</w:t>
            </w:r>
            <w:r w:rsidR="009D124A">
              <w:rPr>
                <w:rFonts w:ascii="Times New Roman" w:hAnsi="Times New Roman" w:cs="Times New Roman"/>
                <w:sz w:val="20"/>
                <w:szCs w:val="20"/>
                <w:lang w:val="en-US"/>
              </w:rPr>
              <w:t>9</w:t>
            </w:r>
            <w:r w:rsidRPr="008D5FF5">
              <w:rPr>
                <w:rFonts w:ascii="Times New Roman" w:hAnsi="Times New Roman" w:cs="Times New Roman"/>
                <w:sz w:val="20"/>
                <w:szCs w:val="20"/>
                <w:lang w:val="en-US"/>
              </w:rPr>
              <w:t>)</w:t>
            </w:r>
          </w:p>
        </w:tc>
        <w:tc>
          <w:tcPr>
            <w:tcW w:w="773" w:type="dxa"/>
            <w:tcMar>
              <w:left w:w="0" w:type="dxa"/>
            </w:tcMar>
            <w:vAlign w:val="bottom"/>
          </w:tcPr>
          <w:p w14:paraId="3A1B5827"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4611A908"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2E8E8215" w14:textId="37255659" w:rsidR="00A4099E" w:rsidRPr="008D5FF5" w:rsidRDefault="00A4099E" w:rsidP="00915256">
            <w:pPr>
              <w:pStyle w:val="NoSpacing"/>
              <w:jc w:val="right"/>
              <w:rPr>
                <w:rFonts w:ascii="Times New Roman" w:hAnsi="Times New Roman" w:cs="Times New Roman"/>
                <w:sz w:val="20"/>
                <w:szCs w:val="20"/>
                <w:lang w:val="en-US"/>
              </w:rPr>
            </w:pPr>
            <w:r w:rsidRPr="008D5FF5">
              <w:rPr>
                <w:rFonts w:ascii="Times New Roman" w:hAnsi="Times New Roman" w:cs="Times New Roman"/>
                <w:sz w:val="20"/>
                <w:szCs w:val="20"/>
                <w:lang w:val="en-US"/>
              </w:rPr>
              <w:t>1.3</w:t>
            </w:r>
            <w:r w:rsidR="009D124A">
              <w:rPr>
                <w:rFonts w:ascii="Times New Roman" w:hAnsi="Times New Roman" w:cs="Times New Roman"/>
                <w:sz w:val="20"/>
                <w:szCs w:val="20"/>
                <w:lang w:val="en-US"/>
              </w:rPr>
              <w:t>3</w:t>
            </w:r>
          </w:p>
        </w:tc>
        <w:tc>
          <w:tcPr>
            <w:tcW w:w="1080" w:type="dxa"/>
            <w:tcMar>
              <w:left w:w="0" w:type="dxa"/>
            </w:tcMar>
            <w:vAlign w:val="bottom"/>
          </w:tcPr>
          <w:p w14:paraId="2C2121DE" w14:textId="5C5A6D1B"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(0.7</w:t>
            </w:r>
            <w:r w:rsidR="009D124A">
              <w:rPr>
                <w:rFonts w:ascii="Times New Roman" w:hAnsi="Times New Roman" w:cs="Times New Roman"/>
                <w:sz w:val="20"/>
                <w:szCs w:val="20"/>
                <w:lang w:val="en-US"/>
              </w:rPr>
              <w:t>8</w:t>
            </w:r>
            <w:r>
              <w:rPr>
                <w:rFonts w:ascii="Times New Roman" w:hAnsi="Times New Roman" w:cs="Times New Roman"/>
                <w:sz w:val="20"/>
                <w:szCs w:val="20"/>
                <w:lang w:val="en-US"/>
              </w:rPr>
              <w:t>, 2.2</w:t>
            </w:r>
            <w:r w:rsidR="009D124A">
              <w:rPr>
                <w:rFonts w:ascii="Times New Roman" w:hAnsi="Times New Roman" w:cs="Times New Roman"/>
                <w:sz w:val="20"/>
                <w:szCs w:val="20"/>
                <w:lang w:val="en-US"/>
              </w:rPr>
              <w:t>7</w:t>
            </w:r>
            <w:r w:rsidRPr="008D5FF5">
              <w:rPr>
                <w:rFonts w:ascii="Times New Roman" w:hAnsi="Times New Roman" w:cs="Times New Roman"/>
                <w:sz w:val="20"/>
                <w:szCs w:val="20"/>
                <w:lang w:val="en-US"/>
              </w:rPr>
              <w:t>)</w:t>
            </w:r>
          </w:p>
        </w:tc>
        <w:tc>
          <w:tcPr>
            <w:tcW w:w="737" w:type="dxa"/>
            <w:gridSpan w:val="2"/>
            <w:tcMar>
              <w:left w:w="0" w:type="dxa"/>
            </w:tcMar>
            <w:vAlign w:val="bottom"/>
          </w:tcPr>
          <w:p w14:paraId="0E1D0B02" w14:textId="77777777" w:rsidR="00A4099E" w:rsidRPr="008D5FF5" w:rsidRDefault="00A4099E" w:rsidP="00915256">
            <w:pPr>
              <w:pStyle w:val="NoSpacing"/>
              <w:rPr>
                <w:rFonts w:ascii="Times New Roman" w:hAnsi="Times New Roman" w:cs="Times New Roman"/>
                <w:sz w:val="20"/>
                <w:szCs w:val="20"/>
                <w:lang w:val="en-US"/>
              </w:rPr>
            </w:pPr>
          </w:p>
        </w:tc>
      </w:tr>
      <w:tr w:rsidR="00A4099E" w:rsidRPr="008D5FF5" w14:paraId="466F069A" w14:textId="77777777" w:rsidTr="00827277">
        <w:trPr>
          <w:trHeight w:val="283"/>
        </w:trPr>
        <w:tc>
          <w:tcPr>
            <w:tcW w:w="297" w:type="dxa"/>
          </w:tcPr>
          <w:p w14:paraId="08AA8070" w14:textId="77777777" w:rsidR="00A4099E" w:rsidRPr="008D5FF5" w:rsidRDefault="00A4099E" w:rsidP="00915256">
            <w:pPr>
              <w:pStyle w:val="NoSpacing"/>
              <w:rPr>
                <w:rFonts w:ascii="Times New Roman" w:hAnsi="Times New Roman" w:cs="Times New Roman"/>
                <w:sz w:val="20"/>
                <w:szCs w:val="20"/>
                <w:lang w:val="en-US"/>
              </w:rPr>
            </w:pPr>
          </w:p>
        </w:tc>
        <w:tc>
          <w:tcPr>
            <w:tcW w:w="4233" w:type="dxa"/>
            <w:vAlign w:val="bottom"/>
          </w:tcPr>
          <w:p w14:paraId="100DF593" w14:textId="77777777" w:rsidR="00A4099E" w:rsidRPr="008D5FF5" w:rsidRDefault="00A4099E" w:rsidP="00915256">
            <w:pPr>
              <w:pStyle w:val="NoSpacing"/>
              <w:rPr>
                <w:rFonts w:ascii="Times New Roman" w:hAnsi="Times New Roman" w:cs="Times New Roman"/>
                <w:sz w:val="20"/>
                <w:szCs w:val="20"/>
                <w:lang w:eastAsia="en-AU"/>
              </w:rPr>
            </w:pPr>
            <w:r w:rsidRPr="008D5FF5">
              <w:rPr>
                <w:rFonts w:ascii="Times New Roman" w:hAnsi="Times New Roman" w:cs="Times New Roman"/>
                <w:sz w:val="20"/>
                <w:szCs w:val="20"/>
                <w:lang w:eastAsia="en-AU"/>
              </w:rPr>
              <w:t>2+ waves</w:t>
            </w:r>
          </w:p>
        </w:tc>
        <w:tc>
          <w:tcPr>
            <w:tcW w:w="709" w:type="dxa"/>
            <w:gridSpan w:val="2"/>
            <w:tcMar>
              <w:left w:w="0" w:type="dxa"/>
            </w:tcMar>
            <w:vAlign w:val="bottom"/>
          </w:tcPr>
          <w:p w14:paraId="0292B450" w14:textId="141884CB"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1.7</w:t>
            </w:r>
            <w:r w:rsidR="009D124A">
              <w:rPr>
                <w:rFonts w:ascii="Times New Roman" w:hAnsi="Times New Roman" w:cs="Times New Roman"/>
                <w:sz w:val="20"/>
                <w:szCs w:val="20"/>
                <w:lang w:val="en-US"/>
              </w:rPr>
              <w:t>4</w:t>
            </w:r>
          </w:p>
        </w:tc>
        <w:tc>
          <w:tcPr>
            <w:tcW w:w="1249" w:type="dxa"/>
            <w:gridSpan w:val="2"/>
            <w:tcMar>
              <w:left w:w="0" w:type="dxa"/>
            </w:tcMar>
            <w:vAlign w:val="bottom"/>
          </w:tcPr>
          <w:p w14:paraId="511C2579" w14:textId="40F8763F"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(1.</w:t>
            </w:r>
            <w:r w:rsidR="009D124A">
              <w:rPr>
                <w:rFonts w:ascii="Times New Roman" w:hAnsi="Times New Roman" w:cs="Times New Roman"/>
                <w:sz w:val="20"/>
                <w:szCs w:val="20"/>
                <w:lang w:val="en-US"/>
              </w:rPr>
              <w:t>20</w:t>
            </w:r>
            <w:r>
              <w:rPr>
                <w:rFonts w:ascii="Times New Roman" w:hAnsi="Times New Roman" w:cs="Times New Roman"/>
                <w:sz w:val="20"/>
                <w:szCs w:val="20"/>
                <w:lang w:val="en-US"/>
              </w:rPr>
              <w:t>, 2.5</w:t>
            </w:r>
            <w:r w:rsidR="009D124A">
              <w:rPr>
                <w:rFonts w:ascii="Times New Roman" w:hAnsi="Times New Roman" w:cs="Times New Roman"/>
                <w:sz w:val="20"/>
                <w:szCs w:val="20"/>
                <w:lang w:val="en-US"/>
              </w:rPr>
              <w:t>4</w:t>
            </w:r>
            <w:r w:rsidRPr="008D5FF5">
              <w:rPr>
                <w:rFonts w:ascii="Times New Roman" w:hAnsi="Times New Roman" w:cs="Times New Roman"/>
                <w:sz w:val="20"/>
                <w:szCs w:val="20"/>
                <w:lang w:val="en-US"/>
              </w:rPr>
              <w:t>)</w:t>
            </w:r>
          </w:p>
        </w:tc>
        <w:tc>
          <w:tcPr>
            <w:tcW w:w="904" w:type="dxa"/>
            <w:gridSpan w:val="2"/>
            <w:tcMar>
              <w:left w:w="0" w:type="dxa"/>
            </w:tcMar>
            <w:vAlign w:val="bottom"/>
          </w:tcPr>
          <w:p w14:paraId="3FD66694" w14:textId="77777777" w:rsidR="00A4099E" w:rsidRPr="008D5FF5" w:rsidRDefault="00A4099E" w:rsidP="00915256">
            <w:pPr>
              <w:pStyle w:val="NoSpacing"/>
              <w:rPr>
                <w:rFonts w:ascii="Times New Roman" w:hAnsi="Times New Roman" w:cs="Times New Roman"/>
                <w:sz w:val="20"/>
                <w:szCs w:val="20"/>
                <w:lang w:val="en-US"/>
              </w:rPr>
            </w:pPr>
          </w:p>
        </w:tc>
        <w:tc>
          <w:tcPr>
            <w:tcW w:w="245" w:type="dxa"/>
            <w:gridSpan w:val="2"/>
          </w:tcPr>
          <w:p w14:paraId="1F2A2185"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2E54B86B" w14:textId="16DD1579"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1.5</w:t>
            </w:r>
            <w:r w:rsidR="009D124A">
              <w:rPr>
                <w:rFonts w:ascii="Times New Roman" w:hAnsi="Times New Roman" w:cs="Times New Roman"/>
                <w:sz w:val="20"/>
                <w:szCs w:val="20"/>
                <w:lang w:val="en-US"/>
              </w:rPr>
              <w:t>1</w:t>
            </w:r>
          </w:p>
        </w:tc>
        <w:tc>
          <w:tcPr>
            <w:tcW w:w="1088" w:type="dxa"/>
            <w:tcMar>
              <w:left w:w="0" w:type="dxa"/>
            </w:tcMar>
            <w:vAlign w:val="bottom"/>
          </w:tcPr>
          <w:p w14:paraId="0333B731" w14:textId="60A08B03"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(1.0</w:t>
            </w:r>
            <w:r w:rsidR="009D124A">
              <w:rPr>
                <w:rFonts w:ascii="Times New Roman" w:hAnsi="Times New Roman" w:cs="Times New Roman"/>
                <w:sz w:val="20"/>
                <w:szCs w:val="20"/>
                <w:lang w:val="en-US"/>
              </w:rPr>
              <w:t>3</w:t>
            </w:r>
            <w:r>
              <w:rPr>
                <w:rFonts w:ascii="Times New Roman" w:hAnsi="Times New Roman" w:cs="Times New Roman"/>
                <w:sz w:val="20"/>
                <w:szCs w:val="20"/>
                <w:lang w:val="en-US"/>
              </w:rPr>
              <w:t xml:space="preserve">, </w:t>
            </w:r>
            <w:r w:rsidRPr="008D5FF5">
              <w:rPr>
                <w:rFonts w:ascii="Times New Roman" w:hAnsi="Times New Roman" w:cs="Times New Roman"/>
                <w:sz w:val="20"/>
                <w:szCs w:val="20"/>
                <w:lang w:val="en-US"/>
              </w:rPr>
              <w:t>2.2</w:t>
            </w:r>
            <w:r w:rsidR="009D124A">
              <w:rPr>
                <w:rFonts w:ascii="Times New Roman" w:hAnsi="Times New Roman" w:cs="Times New Roman"/>
                <w:sz w:val="20"/>
                <w:szCs w:val="20"/>
                <w:lang w:val="en-US"/>
              </w:rPr>
              <w:t>2</w:t>
            </w:r>
            <w:r w:rsidRPr="008D5FF5">
              <w:rPr>
                <w:rFonts w:ascii="Times New Roman" w:hAnsi="Times New Roman" w:cs="Times New Roman"/>
                <w:sz w:val="20"/>
                <w:szCs w:val="20"/>
                <w:lang w:val="en-US"/>
              </w:rPr>
              <w:t>)</w:t>
            </w:r>
          </w:p>
        </w:tc>
        <w:tc>
          <w:tcPr>
            <w:tcW w:w="773" w:type="dxa"/>
            <w:tcMar>
              <w:left w:w="0" w:type="dxa"/>
            </w:tcMar>
            <w:vAlign w:val="bottom"/>
          </w:tcPr>
          <w:p w14:paraId="72078FDD"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272712EA"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210D6EB4" w14:textId="0A01D320"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1.5</w:t>
            </w:r>
            <w:r w:rsidR="009D124A">
              <w:rPr>
                <w:rFonts w:ascii="Times New Roman" w:hAnsi="Times New Roman" w:cs="Times New Roman"/>
                <w:sz w:val="20"/>
                <w:szCs w:val="20"/>
                <w:lang w:val="en-US"/>
              </w:rPr>
              <w:t>3</w:t>
            </w:r>
          </w:p>
        </w:tc>
        <w:tc>
          <w:tcPr>
            <w:tcW w:w="1080" w:type="dxa"/>
            <w:tcMar>
              <w:left w:w="0" w:type="dxa"/>
            </w:tcMar>
            <w:vAlign w:val="bottom"/>
          </w:tcPr>
          <w:p w14:paraId="1B5CC51C" w14:textId="2BC6163F"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w:t>
            </w:r>
            <w:r w:rsidR="009D124A">
              <w:rPr>
                <w:rFonts w:ascii="Times New Roman" w:hAnsi="Times New Roman" w:cs="Times New Roman"/>
                <w:sz w:val="20"/>
                <w:szCs w:val="20"/>
                <w:lang w:val="en-US"/>
              </w:rPr>
              <w:t>0.99</w:t>
            </w:r>
            <w:r>
              <w:rPr>
                <w:rFonts w:ascii="Times New Roman" w:hAnsi="Times New Roman" w:cs="Times New Roman"/>
                <w:sz w:val="20"/>
                <w:szCs w:val="20"/>
                <w:lang w:val="en-US"/>
              </w:rPr>
              <w:t>, 2.</w:t>
            </w:r>
            <w:r w:rsidR="009D124A">
              <w:rPr>
                <w:rFonts w:ascii="Times New Roman" w:hAnsi="Times New Roman" w:cs="Times New Roman"/>
                <w:sz w:val="20"/>
                <w:szCs w:val="20"/>
                <w:lang w:val="en-US"/>
              </w:rPr>
              <w:t>37</w:t>
            </w:r>
            <w:r w:rsidRPr="008D5FF5">
              <w:rPr>
                <w:rFonts w:ascii="Times New Roman" w:hAnsi="Times New Roman" w:cs="Times New Roman"/>
                <w:sz w:val="20"/>
                <w:szCs w:val="20"/>
                <w:lang w:val="en-US"/>
              </w:rPr>
              <w:t>)</w:t>
            </w:r>
          </w:p>
        </w:tc>
        <w:tc>
          <w:tcPr>
            <w:tcW w:w="737" w:type="dxa"/>
            <w:gridSpan w:val="2"/>
            <w:tcMar>
              <w:left w:w="0" w:type="dxa"/>
            </w:tcMar>
            <w:vAlign w:val="bottom"/>
          </w:tcPr>
          <w:p w14:paraId="51029538" w14:textId="77777777" w:rsidR="00A4099E" w:rsidRPr="008D5FF5" w:rsidRDefault="00A4099E" w:rsidP="00915256">
            <w:pPr>
              <w:pStyle w:val="NoSpacing"/>
              <w:rPr>
                <w:rFonts w:ascii="Times New Roman" w:hAnsi="Times New Roman" w:cs="Times New Roman"/>
                <w:sz w:val="20"/>
                <w:szCs w:val="20"/>
                <w:lang w:val="en-US"/>
              </w:rPr>
            </w:pPr>
          </w:p>
        </w:tc>
      </w:tr>
      <w:tr w:rsidR="00A4099E" w:rsidRPr="008D5FF5" w14:paraId="7C0B50A0" w14:textId="77777777" w:rsidTr="00827277">
        <w:trPr>
          <w:trHeight w:val="340"/>
        </w:trPr>
        <w:tc>
          <w:tcPr>
            <w:tcW w:w="4530" w:type="dxa"/>
            <w:gridSpan w:val="2"/>
            <w:vAlign w:val="bottom"/>
          </w:tcPr>
          <w:p w14:paraId="2C5D0FA6" w14:textId="77777777" w:rsidR="00A4099E" w:rsidRPr="008D5FF5" w:rsidRDefault="00A4099E" w:rsidP="00915256">
            <w:pPr>
              <w:pStyle w:val="NoSpacing"/>
              <w:rPr>
                <w:rFonts w:ascii="Times New Roman" w:hAnsi="Times New Roman" w:cs="Times New Roman"/>
                <w:b/>
                <w:bCs/>
                <w:sz w:val="20"/>
                <w:szCs w:val="20"/>
              </w:rPr>
            </w:pPr>
            <w:r w:rsidRPr="008D5FF5">
              <w:rPr>
                <w:rFonts w:ascii="Times New Roman" w:hAnsi="Times New Roman" w:cs="Times New Roman"/>
                <w:sz w:val="20"/>
                <w:szCs w:val="20"/>
              </w:rPr>
              <w:t>Frequent (at least weekly) cannabis use</w:t>
            </w:r>
          </w:p>
        </w:tc>
        <w:tc>
          <w:tcPr>
            <w:tcW w:w="709" w:type="dxa"/>
            <w:gridSpan w:val="2"/>
            <w:tcMar>
              <w:left w:w="0" w:type="dxa"/>
            </w:tcMar>
            <w:vAlign w:val="bottom"/>
          </w:tcPr>
          <w:p w14:paraId="092E14A5" w14:textId="69503AB7"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2.</w:t>
            </w:r>
            <w:r w:rsidR="009D124A">
              <w:rPr>
                <w:rFonts w:ascii="Times New Roman" w:hAnsi="Times New Roman" w:cs="Times New Roman"/>
                <w:sz w:val="20"/>
                <w:szCs w:val="20"/>
                <w:lang w:val="en-US"/>
              </w:rPr>
              <w:t>51</w:t>
            </w:r>
          </w:p>
        </w:tc>
        <w:tc>
          <w:tcPr>
            <w:tcW w:w="1249" w:type="dxa"/>
            <w:gridSpan w:val="2"/>
            <w:tcMar>
              <w:left w:w="0" w:type="dxa"/>
            </w:tcMar>
            <w:vAlign w:val="bottom"/>
          </w:tcPr>
          <w:p w14:paraId="47DAC067" w14:textId="265817A8"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(1.</w:t>
            </w:r>
            <w:r w:rsidR="009D124A">
              <w:rPr>
                <w:rFonts w:ascii="Times New Roman" w:hAnsi="Times New Roman" w:cs="Times New Roman"/>
                <w:sz w:val="20"/>
                <w:szCs w:val="20"/>
                <w:lang w:val="en-US"/>
              </w:rPr>
              <w:t>64</w:t>
            </w:r>
            <w:r>
              <w:rPr>
                <w:rFonts w:ascii="Times New Roman" w:hAnsi="Times New Roman" w:cs="Times New Roman"/>
                <w:sz w:val="20"/>
                <w:szCs w:val="20"/>
                <w:lang w:val="en-US"/>
              </w:rPr>
              <w:t>, 3.</w:t>
            </w:r>
            <w:r w:rsidR="009D124A">
              <w:rPr>
                <w:rFonts w:ascii="Times New Roman" w:hAnsi="Times New Roman" w:cs="Times New Roman"/>
                <w:sz w:val="20"/>
                <w:szCs w:val="20"/>
                <w:lang w:val="en-US"/>
              </w:rPr>
              <w:t>83</w:t>
            </w:r>
            <w:r w:rsidRPr="008D5FF5">
              <w:rPr>
                <w:rFonts w:ascii="Times New Roman" w:hAnsi="Times New Roman" w:cs="Times New Roman"/>
                <w:sz w:val="20"/>
                <w:szCs w:val="20"/>
                <w:lang w:val="en-US"/>
              </w:rPr>
              <w:t>)</w:t>
            </w:r>
          </w:p>
        </w:tc>
        <w:tc>
          <w:tcPr>
            <w:tcW w:w="904" w:type="dxa"/>
            <w:gridSpan w:val="2"/>
            <w:tcMar>
              <w:left w:w="0" w:type="dxa"/>
            </w:tcMar>
            <w:vAlign w:val="bottom"/>
          </w:tcPr>
          <w:p w14:paraId="2E140DAE" w14:textId="26CB49A6" w:rsidR="00A4099E" w:rsidRPr="008D5FF5" w:rsidRDefault="009D124A"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&lt;</w:t>
            </w:r>
            <w:r w:rsidR="00A4099E" w:rsidRPr="008D5FF5">
              <w:rPr>
                <w:rFonts w:ascii="Times New Roman" w:hAnsi="Times New Roman" w:cs="Times New Roman"/>
                <w:sz w:val="20"/>
                <w:szCs w:val="20"/>
                <w:lang w:val="en-US"/>
              </w:rPr>
              <w:t>0.0001</w:t>
            </w:r>
          </w:p>
        </w:tc>
        <w:tc>
          <w:tcPr>
            <w:tcW w:w="245" w:type="dxa"/>
            <w:gridSpan w:val="2"/>
          </w:tcPr>
          <w:p w14:paraId="525D9304"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6ADDF33E" w14:textId="1C905DC0"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2.</w:t>
            </w:r>
            <w:r w:rsidR="009D124A">
              <w:rPr>
                <w:rFonts w:ascii="Times New Roman" w:hAnsi="Times New Roman" w:cs="Times New Roman"/>
                <w:sz w:val="20"/>
                <w:szCs w:val="20"/>
                <w:lang w:val="en-US"/>
              </w:rPr>
              <w:t>17</w:t>
            </w:r>
          </w:p>
        </w:tc>
        <w:tc>
          <w:tcPr>
            <w:tcW w:w="1088" w:type="dxa"/>
            <w:tcMar>
              <w:left w:w="0" w:type="dxa"/>
            </w:tcMar>
            <w:vAlign w:val="bottom"/>
          </w:tcPr>
          <w:p w14:paraId="5FC975DA" w14:textId="0AB347FB"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(1.2</w:t>
            </w:r>
            <w:r w:rsidR="009D124A">
              <w:rPr>
                <w:rFonts w:ascii="Times New Roman" w:hAnsi="Times New Roman" w:cs="Times New Roman"/>
                <w:sz w:val="20"/>
                <w:szCs w:val="20"/>
                <w:lang w:val="en-US"/>
              </w:rPr>
              <w:t>9</w:t>
            </w:r>
            <w:r>
              <w:rPr>
                <w:rFonts w:ascii="Times New Roman" w:hAnsi="Times New Roman" w:cs="Times New Roman"/>
                <w:sz w:val="20"/>
                <w:szCs w:val="20"/>
                <w:lang w:val="en-US"/>
              </w:rPr>
              <w:t>, 3.</w:t>
            </w:r>
            <w:r w:rsidR="00A54B7F">
              <w:rPr>
                <w:rFonts w:ascii="Times New Roman" w:hAnsi="Times New Roman" w:cs="Times New Roman"/>
                <w:sz w:val="20"/>
                <w:szCs w:val="20"/>
                <w:lang w:val="en-US"/>
              </w:rPr>
              <w:t>66</w:t>
            </w:r>
            <w:r w:rsidRPr="008D5FF5">
              <w:rPr>
                <w:rFonts w:ascii="Times New Roman" w:hAnsi="Times New Roman" w:cs="Times New Roman"/>
                <w:sz w:val="20"/>
                <w:szCs w:val="20"/>
                <w:lang w:val="en-US"/>
              </w:rPr>
              <w:t>)</w:t>
            </w:r>
          </w:p>
        </w:tc>
        <w:tc>
          <w:tcPr>
            <w:tcW w:w="773" w:type="dxa"/>
            <w:tcMar>
              <w:left w:w="0" w:type="dxa"/>
            </w:tcMar>
            <w:vAlign w:val="bottom"/>
          </w:tcPr>
          <w:p w14:paraId="4EBB0E6D" w14:textId="1ADD21CE"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0.00</w:t>
            </w:r>
            <w:r w:rsidR="009D124A">
              <w:rPr>
                <w:rFonts w:ascii="Times New Roman" w:hAnsi="Times New Roman" w:cs="Times New Roman"/>
                <w:sz w:val="20"/>
                <w:szCs w:val="20"/>
                <w:lang w:val="en-US"/>
              </w:rPr>
              <w:t>3</w:t>
            </w:r>
          </w:p>
        </w:tc>
        <w:tc>
          <w:tcPr>
            <w:tcW w:w="238" w:type="dxa"/>
            <w:vAlign w:val="bottom"/>
          </w:tcPr>
          <w:p w14:paraId="79254A74"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26A642B2" w14:textId="3066A977" w:rsidR="00A4099E" w:rsidRPr="008D5FF5" w:rsidRDefault="00A54B7F"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2.01</w:t>
            </w:r>
          </w:p>
        </w:tc>
        <w:tc>
          <w:tcPr>
            <w:tcW w:w="1080" w:type="dxa"/>
            <w:tcMar>
              <w:left w:w="0" w:type="dxa"/>
            </w:tcMar>
            <w:vAlign w:val="bottom"/>
          </w:tcPr>
          <w:p w14:paraId="5359788F" w14:textId="60D77E87"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(1.1</w:t>
            </w:r>
            <w:r w:rsidR="009D124A">
              <w:rPr>
                <w:rFonts w:ascii="Times New Roman" w:hAnsi="Times New Roman" w:cs="Times New Roman"/>
                <w:sz w:val="20"/>
                <w:szCs w:val="20"/>
                <w:lang w:val="en-US"/>
              </w:rPr>
              <w:t>8</w:t>
            </w:r>
            <w:r>
              <w:rPr>
                <w:rFonts w:ascii="Times New Roman" w:hAnsi="Times New Roman" w:cs="Times New Roman"/>
                <w:sz w:val="20"/>
                <w:szCs w:val="20"/>
                <w:lang w:val="en-US"/>
              </w:rPr>
              <w:t>, 3.</w:t>
            </w:r>
            <w:r w:rsidR="009D124A">
              <w:rPr>
                <w:rFonts w:ascii="Times New Roman" w:hAnsi="Times New Roman" w:cs="Times New Roman"/>
                <w:sz w:val="20"/>
                <w:szCs w:val="20"/>
                <w:lang w:val="en-US"/>
              </w:rPr>
              <w:t>40</w:t>
            </w:r>
            <w:r w:rsidRPr="008D5FF5">
              <w:rPr>
                <w:rFonts w:ascii="Times New Roman" w:hAnsi="Times New Roman" w:cs="Times New Roman"/>
                <w:sz w:val="20"/>
                <w:szCs w:val="20"/>
                <w:lang w:val="en-US"/>
              </w:rPr>
              <w:t>)</w:t>
            </w:r>
          </w:p>
        </w:tc>
        <w:tc>
          <w:tcPr>
            <w:tcW w:w="737" w:type="dxa"/>
            <w:gridSpan w:val="2"/>
            <w:tcMar>
              <w:left w:w="0" w:type="dxa"/>
            </w:tcMar>
            <w:vAlign w:val="bottom"/>
          </w:tcPr>
          <w:p w14:paraId="2A72F43F" w14:textId="77777777" w:rsidR="00A4099E" w:rsidRPr="008D5FF5" w:rsidRDefault="00A4099E" w:rsidP="00915256">
            <w:pPr>
              <w:pStyle w:val="NoSpacing"/>
              <w:rPr>
                <w:rFonts w:ascii="Times New Roman" w:hAnsi="Times New Roman" w:cs="Times New Roman"/>
                <w:sz w:val="20"/>
                <w:szCs w:val="20"/>
                <w:lang w:val="en-US"/>
              </w:rPr>
            </w:pPr>
            <w:r w:rsidRPr="008D5FF5">
              <w:rPr>
                <w:rFonts w:ascii="Times New Roman" w:hAnsi="Times New Roman" w:cs="Times New Roman"/>
                <w:sz w:val="20"/>
                <w:szCs w:val="20"/>
                <w:lang w:val="en-US"/>
              </w:rPr>
              <w:t>0.01</w:t>
            </w:r>
          </w:p>
        </w:tc>
      </w:tr>
      <w:tr w:rsidR="00A4099E" w:rsidRPr="008D5FF5" w14:paraId="04F21FE0" w14:textId="77777777" w:rsidTr="00827277">
        <w:trPr>
          <w:trHeight w:val="340"/>
        </w:trPr>
        <w:tc>
          <w:tcPr>
            <w:tcW w:w="4530" w:type="dxa"/>
            <w:gridSpan w:val="2"/>
            <w:vAlign w:val="bottom"/>
          </w:tcPr>
          <w:p w14:paraId="5920F1E6" w14:textId="55024491" w:rsidR="00A4099E" w:rsidRPr="005B65F8" w:rsidRDefault="00A4099E" w:rsidP="00915256">
            <w:pPr>
              <w:pStyle w:val="NoSpacing"/>
              <w:rPr>
                <w:rFonts w:ascii="Times New Roman" w:hAnsi="Times New Roman" w:cs="Times New Roman"/>
                <w:bCs/>
                <w:sz w:val="20"/>
                <w:szCs w:val="20"/>
              </w:rPr>
            </w:pPr>
            <w:r w:rsidRPr="005B65F8">
              <w:rPr>
                <w:rFonts w:ascii="Times New Roman" w:hAnsi="Times New Roman" w:cs="Times New Roman"/>
                <w:bCs/>
                <w:sz w:val="20"/>
                <w:szCs w:val="20"/>
              </w:rPr>
              <w:t>Drinking behaviour</w:t>
            </w:r>
          </w:p>
        </w:tc>
        <w:tc>
          <w:tcPr>
            <w:tcW w:w="709" w:type="dxa"/>
            <w:gridSpan w:val="2"/>
          </w:tcPr>
          <w:p w14:paraId="5FECF46C" w14:textId="77777777" w:rsidR="00A4099E" w:rsidRPr="008D5FF5" w:rsidRDefault="00A4099E" w:rsidP="00915256">
            <w:pPr>
              <w:pStyle w:val="NoSpacing"/>
              <w:jc w:val="right"/>
              <w:rPr>
                <w:rFonts w:ascii="Times New Roman" w:hAnsi="Times New Roman" w:cs="Times New Roman"/>
                <w:sz w:val="20"/>
                <w:szCs w:val="20"/>
                <w:lang w:val="en-US"/>
              </w:rPr>
            </w:pPr>
          </w:p>
        </w:tc>
        <w:tc>
          <w:tcPr>
            <w:tcW w:w="1249" w:type="dxa"/>
            <w:gridSpan w:val="2"/>
            <w:tcMar>
              <w:left w:w="0" w:type="dxa"/>
            </w:tcMar>
            <w:vAlign w:val="bottom"/>
          </w:tcPr>
          <w:p w14:paraId="2069B458" w14:textId="77777777" w:rsidR="00A4099E" w:rsidRPr="008D5FF5" w:rsidRDefault="00A4099E" w:rsidP="00915256">
            <w:pPr>
              <w:pStyle w:val="NoSpacing"/>
              <w:rPr>
                <w:rFonts w:ascii="Times New Roman" w:hAnsi="Times New Roman" w:cs="Times New Roman"/>
                <w:sz w:val="20"/>
                <w:szCs w:val="20"/>
                <w:lang w:val="en-US"/>
              </w:rPr>
            </w:pPr>
          </w:p>
        </w:tc>
        <w:tc>
          <w:tcPr>
            <w:tcW w:w="904" w:type="dxa"/>
            <w:gridSpan w:val="2"/>
            <w:tcMar>
              <w:left w:w="0" w:type="dxa"/>
            </w:tcMar>
            <w:vAlign w:val="bottom"/>
          </w:tcPr>
          <w:p w14:paraId="12385708" w14:textId="461DDF14"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0.2</w:t>
            </w:r>
            <w:r w:rsidR="009D124A">
              <w:rPr>
                <w:rFonts w:ascii="Times New Roman" w:hAnsi="Times New Roman" w:cs="Times New Roman"/>
                <w:sz w:val="20"/>
                <w:szCs w:val="20"/>
                <w:lang w:val="en-US"/>
              </w:rPr>
              <w:t>9</w:t>
            </w:r>
            <w:r w:rsidRPr="008D5FF5">
              <w:rPr>
                <w:rFonts w:ascii="Times New Roman" w:hAnsi="Times New Roman" w:cs="Times New Roman"/>
                <w:sz w:val="20"/>
                <w:szCs w:val="20"/>
                <w:vertAlign w:val="superscript"/>
                <w:lang w:val="en-US"/>
              </w:rPr>
              <w:t>†</w:t>
            </w:r>
          </w:p>
        </w:tc>
        <w:tc>
          <w:tcPr>
            <w:tcW w:w="245" w:type="dxa"/>
            <w:gridSpan w:val="2"/>
          </w:tcPr>
          <w:p w14:paraId="166F9730"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5207D8A4" w14:textId="77777777" w:rsidR="00A4099E" w:rsidRPr="008D5FF5" w:rsidRDefault="00A4099E" w:rsidP="00915256">
            <w:pPr>
              <w:pStyle w:val="NoSpacing"/>
              <w:jc w:val="right"/>
              <w:rPr>
                <w:rFonts w:ascii="Times New Roman" w:hAnsi="Times New Roman" w:cs="Times New Roman"/>
                <w:sz w:val="20"/>
                <w:szCs w:val="20"/>
                <w:lang w:val="en-US"/>
              </w:rPr>
            </w:pPr>
          </w:p>
        </w:tc>
        <w:tc>
          <w:tcPr>
            <w:tcW w:w="1088" w:type="dxa"/>
            <w:tcMar>
              <w:left w:w="0" w:type="dxa"/>
            </w:tcMar>
            <w:vAlign w:val="bottom"/>
          </w:tcPr>
          <w:p w14:paraId="120EDB01" w14:textId="77777777" w:rsidR="00A4099E" w:rsidRPr="008D5FF5" w:rsidRDefault="00A4099E" w:rsidP="00915256">
            <w:pPr>
              <w:pStyle w:val="NoSpacing"/>
              <w:rPr>
                <w:rFonts w:ascii="Times New Roman" w:hAnsi="Times New Roman" w:cs="Times New Roman"/>
                <w:sz w:val="20"/>
                <w:szCs w:val="20"/>
                <w:lang w:val="en-US"/>
              </w:rPr>
            </w:pPr>
          </w:p>
        </w:tc>
        <w:tc>
          <w:tcPr>
            <w:tcW w:w="773" w:type="dxa"/>
            <w:tcMar>
              <w:left w:w="0" w:type="dxa"/>
            </w:tcMar>
            <w:vAlign w:val="bottom"/>
          </w:tcPr>
          <w:p w14:paraId="5EF47D85" w14:textId="0303DA89"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0.6</w:t>
            </w:r>
            <w:r w:rsidR="009D124A">
              <w:rPr>
                <w:rFonts w:ascii="Times New Roman" w:hAnsi="Times New Roman" w:cs="Times New Roman"/>
                <w:sz w:val="20"/>
                <w:szCs w:val="20"/>
                <w:lang w:val="en-US"/>
              </w:rPr>
              <w:t>1</w:t>
            </w:r>
            <w:r w:rsidRPr="008D5FF5">
              <w:rPr>
                <w:rFonts w:ascii="Times New Roman" w:hAnsi="Times New Roman" w:cs="Times New Roman"/>
                <w:sz w:val="20"/>
                <w:szCs w:val="20"/>
                <w:vertAlign w:val="superscript"/>
                <w:lang w:val="en-US"/>
              </w:rPr>
              <w:t>†</w:t>
            </w:r>
          </w:p>
        </w:tc>
        <w:tc>
          <w:tcPr>
            <w:tcW w:w="238" w:type="dxa"/>
            <w:vAlign w:val="bottom"/>
          </w:tcPr>
          <w:p w14:paraId="64802E15"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2474C282" w14:textId="77777777" w:rsidR="00A4099E" w:rsidRPr="008D5FF5" w:rsidRDefault="00A4099E" w:rsidP="00915256">
            <w:pPr>
              <w:pStyle w:val="NoSpacing"/>
              <w:jc w:val="right"/>
              <w:rPr>
                <w:rFonts w:ascii="Times New Roman" w:hAnsi="Times New Roman" w:cs="Times New Roman"/>
                <w:sz w:val="20"/>
                <w:szCs w:val="20"/>
                <w:lang w:val="en-US"/>
              </w:rPr>
            </w:pPr>
          </w:p>
        </w:tc>
        <w:tc>
          <w:tcPr>
            <w:tcW w:w="1080" w:type="dxa"/>
            <w:tcMar>
              <w:left w:w="0" w:type="dxa"/>
            </w:tcMar>
            <w:vAlign w:val="bottom"/>
          </w:tcPr>
          <w:p w14:paraId="2E56B7C4" w14:textId="77777777" w:rsidR="00A4099E" w:rsidRPr="008D5FF5" w:rsidRDefault="00A4099E" w:rsidP="00915256">
            <w:pPr>
              <w:pStyle w:val="NoSpacing"/>
              <w:rPr>
                <w:rFonts w:ascii="Times New Roman" w:hAnsi="Times New Roman" w:cs="Times New Roman"/>
                <w:sz w:val="20"/>
                <w:szCs w:val="20"/>
                <w:lang w:val="en-US"/>
              </w:rPr>
            </w:pPr>
          </w:p>
        </w:tc>
        <w:tc>
          <w:tcPr>
            <w:tcW w:w="737" w:type="dxa"/>
            <w:gridSpan w:val="2"/>
            <w:tcMar>
              <w:left w:w="0" w:type="dxa"/>
            </w:tcMar>
            <w:vAlign w:val="bottom"/>
          </w:tcPr>
          <w:p w14:paraId="4FD49911" w14:textId="45E36C32"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w:t>
            </w:r>
            <w:r w:rsidR="00A54B7F">
              <w:rPr>
                <w:rFonts w:ascii="Times New Roman" w:hAnsi="Times New Roman" w:cs="Times New Roman"/>
                <w:sz w:val="20"/>
                <w:szCs w:val="20"/>
                <w:lang w:val="en-US"/>
              </w:rPr>
              <w:t>47</w:t>
            </w:r>
            <w:r w:rsidRPr="008D5FF5">
              <w:rPr>
                <w:rFonts w:ascii="Times New Roman" w:hAnsi="Times New Roman" w:cs="Times New Roman"/>
                <w:sz w:val="20"/>
                <w:szCs w:val="20"/>
                <w:vertAlign w:val="superscript"/>
                <w:lang w:val="en-US"/>
              </w:rPr>
              <w:t>†</w:t>
            </w:r>
          </w:p>
        </w:tc>
      </w:tr>
      <w:tr w:rsidR="00A4099E" w:rsidRPr="008D5FF5" w14:paraId="0430DEB5" w14:textId="77777777" w:rsidTr="00827277">
        <w:trPr>
          <w:trHeight w:val="283"/>
        </w:trPr>
        <w:tc>
          <w:tcPr>
            <w:tcW w:w="297" w:type="dxa"/>
            <w:vAlign w:val="bottom"/>
          </w:tcPr>
          <w:p w14:paraId="57BD8ED1" w14:textId="77777777" w:rsidR="00A4099E" w:rsidRPr="008D5FF5" w:rsidRDefault="00A4099E" w:rsidP="00915256">
            <w:pPr>
              <w:pStyle w:val="NoSpacing"/>
              <w:rPr>
                <w:rFonts w:ascii="Times New Roman" w:hAnsi="Times New Roman" w:cs="Times New Roman"/>
                <w:b/>
                <w:bCs/>
                <w:sz w:val="20"/>
                <w:szCs w:val="20"/>
              </w:rPr>
            </w:pPr>
          </w:p>
        </w:tc>
        <w:tc>
          <w:tcPr>
            <w:tcW w:w="4233" w:type="dxa"/>
            <w:vAlign w:val="bottom"/>
          </w:tcPr>
          <w:p w14:paraId="1E1CDBD8" w14:textId="77777777" w:rsidR="00A4099E" w:rsidRPr="008D5FF5" w:rsidRDefault="00A4099E" w:rsidP="00915256">
            <w:pPr>
              <w:pStyle w:val="NoSpacing"/>
              <w:rPr>
                <w:rFonts w:ascii="Times New Roman" w:hAnsi="Times New Roman" w:cs="Times New Roman"/>
                <w:b/>
                <w:bCs/>
                <w:sz w:val="20"/>
                <w:szCs w:val="20"/>
              </w:rPr>
            </w:pPr>
            <w:r w:rsidRPr="008D5FF5">
              <w:rPr>
                <w:rFonts w:ascii="Times New Roman" w:hAnsi="Times New Roman" w:cs="Times New Roman"/>
                <w:bCs/>
                <w:sz w:val="20"/>
                <w:szCs w:val="20"/>
              </w:rPr>
              <w:t>No drinking</w:t>
            </w:r>
          </w:p>
        </w:tc>
        <w:tc>
          <w:tcPr>
            <w:tcW w:w="709" w:type="dxa"/>
            <w:gridSpan w:val="2"/>
            <w:vAlign w:val="bottom"/>
          </w:tcPr>
          <w:p w14:paraId="542AA0DE" w14:textId="77777777" w:rsidR="00A4099E" w:rsidRPr="008D5FF5" w:rsidRDefault="00A4099E" w:rsidP="00915256">
            <w:pPr>
              <w:pStyle w:val="NoSpacing"/>
              <w:jc w:val="right"/>
              <w:rPr>
                <w:rFonts w:ascii="Times New Roman" w:hAnsi="Times New Roman" w:cs="Times New Roman"/>
                <w:sz w:val="20"/>
                <w:szCs w:val="20"/>
                <w:lang w:val="en-US"/>
              </w:rPr>
            </w:pPr>
            <w:r w:rsidRPr="008D5FF5">
              <w:rPr>
                <w:rFonts w:ascii="Times New Roman" w:hAnsi="Times New Roman" w:cs="Times New Roman"/>
                <w:sz w:val="20"/>
                <w:szCs w:val="20"/>
                <w:lang w:val="en-US"/>
              </w:rPr>
              <w:t>1.00</w:t>
            </w:r>
          </w:p>
        </w:tc>
        <w:tc>
          <w:tcPr>
            <w:tcW w:w="1249" w:type="dxa"/>
            <w:gridSpan w:val="2"/>
            <w:tcMar>
              <w:left w:w="0" w:type="dxa"/>
            </w:tcMar>
            <w:vAlign w:val="bottom"/>
          </w:tcPr>
          <w:p w14:paraId="026A55B8" w14:textId="77777777" w:rsidR="00A4099E" w:rsidRPr="008D5FF5" w:rsidRDefault="00A4099E" w:rsidP="00915256">
            <w:pPr>
              <w:pStyle w:val="NoSpacing"/>
              <w:rPr>
                <w:rFonts w:ascii="Times New Roman" w:hAnsi="Times New Roman" w:cs="Times New Roman"/>
                <w:sz w:val="20"/>
                <w:szCs w:val="20"/>
                <w:lang w:val="en-US"/>
              </w:rPr>
            </w:pPr>
          </w:p>
        </w:tc>
        <w:tc>
          <w:tcPr>
            <w:tcW w:w="904" w:type="dxa"/>
            <w:gridSpan w:val="2"/>
            <w:tcMar>
              <w:left w:w="0" w:type="dxa"/>
            </w:tcMar>
            <w:vAlign w:val="bottom"/>
          </w:tcPr>
          <w:p w14:paraId="44672AFE" w14:textId="77777777" w:rsidR="00A4099E" w:rsidRPr="008D5FF5" w:rsidRDefault="00A4099E" w:rsidP="00915256">
            <w:pPr>
              <w:pStyle w:val="NoSpacing"/>
              <w:rPr>
                <w:rFonts w:ascii="Times New Roman" w:hAnsi="Times New Roman" w:cs="Times New Roman"/>
                <w:sz w:val="20"/>
                <w:szCs w:val="20"/>
                <w:lang w:val="en-US"/>
              </w:rPr>
            </w:pPr>
          </w:p>
        </w:tc>
        <w:tc>
          <w:tcPr>
            <w:tcW w:w="245" w:type="dxa"/>
            <w:gridSpan w:val="2"/>
          </w:tcPr>
          <w:p w14:paraId="44E92020"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3E8251E7" w14:textId="77777777" w:rsidR="00A4099E" w:rsidRPr="008D5FF5" w:rsidRDefault="00A4099E" w:rsidP="00915256">
            <w:pPr>
              <w:pStyle w:val="NoSpacing"/>
              <w:jc w:val="right"/>
              <w:rPr>
                <w:rFonts w:ascii="Times New Roman" w:hAnsi="Times New Roman" w:cs="Times New Roman"/>
                <w:sz w:val="20"/>
                <w:szCs w:val="20"/>
                <w:lang w:val="en-US"/>
              </w:rPr>
            </w:pPr>
            <w:r w:rsidRPr="008D5FF5">
              <w:rPr>
                <w:rFonts w:ascii="Times New Roman" w:hAnsi="Times New Roman" w:cs="Times New Roman"/>
                <w:sz w:val="20"/>
                <w:szCs w:val="20"/>
                <w:lang w:val="en-US"/>
              </w:rPr>
              <w:t>1.00</w:t>
            </w:r>
          </w:p>
        </w:tc>
        <w:tc>
          <w:tcPr>
            <w:tcW w:w="1088" w:type="dxa"/>
            <w:tcMar>
              <w:left w:w="0" w:type="dxa"/>
            </w:tcMar>
            <w:vAlign w:val="bottom"/>
          </w:tcPr>
          <w:p w14:paraId="288CE270" w14:textId="77777777" w:rsidR="00A4099E" w:rsidRPr="008D5FF5" w:rsidRDefault="00A4099E" w:rsidP="00915256">
            <w:pPr>
              <w:pStyle w:val="NoSpacing"/>
              <w:rPr>
                <w:rFonts w:ascii="Times New Roman" w:hAnsi="Times New Roman" w:cs="Times New Roman"/>
                <w:sz w:val="20"/>
                <w:szCs w:val="20"/>
                <w:lang w:val="en-US"/>
              </w:rPr>
            </w:pPr>
          </w:p>
        </w:tc>
        <w:tc>
          <w:tcPr>
            <w:tcW w:w="773" w:type="dxa"/>
            <w:tcMar>
              <w:left w:w="0" w:type="dxa"/>
            </w:tcMar>
            <w:vAlign w:val="bottom"/>
          </w:tcPr>
          <w:p w14:paraId="3FD79C28"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4D8E9095"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714D8D1A" w14:textId="77777777" w:rsidR="00A4099E" w:rsidRPr="008D5FF5" w:rsidRDefault="00A4099E" w:rsidP="00915256">
            <w:pPr>
              <w:pStyle w:val="NoSpacing"/>
              <w:jc w:val="right"/>
              <w:rPr>
                <w:rFonts w:ascii="Times New Roman" w:hAnsi="Times New Roman" w:cs="Times New Roman"/>
                <w:sz w:val="20"/>
                <w:szCs w:val="20"/>
                <w:lang w:val="en-US"/>
              </w:rPr>
            </w:pPr>
            <w:r w:rsidRPr="008D5FF5">
              <w:rPr>
                <w:rFonts w:ascii="Times New Roman" w:hAnsi="Times New Roman" w:cs="Times New Roman"/>
                <w:sz w:val="20"/>
                <w:szCs w:val="20"/>
                <w:lang w:val="en-US"/>
              </w:rPr>
              <w:t>1.00</w:t>
            </w:r>
          </w:p>
        </w:tc>
        <w:tc>
          <w:tcPr>
            <w:tcW w:w="1080" w:type="dxa"/>
            <w:tcMar>
              <w:left w:w="0" w:type="dxa"/>
            </w:tcMar>
            <w:vAlign w:val="bottom"/>
          </w:tcPr>
          <w:p w14:paraId="472B0AA4" w14:textId="77777777" w:rsidR="00A4099E" w:rsidRPr="008D5FF5" w:rsidRDefault="00A4099E" w:rsidP="00915256">
            <w:pPr>
              <w:pStyle w:val="NoSpacing"/>
              <w:rPr>
                <w:rFonts w:ascii="Times New Roman" w:hAnsi="Times New Roman" w:cs="Times New Roman"/>
                <w:sz w:val="20"/>
                <w:szCs w:val="20"/>
                <w:lang w:val="en-US"/>
              </w:rPr>
            </w:pPr>
          </w:p>
        </w:tc>
        <w:tc>
          <w:tcPr>
            <w:tcW w:w="737" w:type="dxa"/>
            <w:gridSpan w:val="2"/>
            <w:tcMar>
              <w:left w:w="0" w:type="dxa"/>
            </w:tcMar>
            <w:vAlign w:val="bottom"/>
          </w:tcPr>
          <w:p w14:paraId="59441A81" w14:textId="77777777" w:rsidR="00A4099E" w:rsidRPr="008D5FF5" w:rsidRDefault="00A4099E" w:rsidP="00915256">
            <w:pPr>
              <w:pStyle w:val="NoSpacing"/>
              <w:rPr>
                <w:rFonts w:ascii="Times New Roman" w:hAnsi="Times New Roman" w:cs="Times New Roman"/>
                <w:sz w:val="20"/>
                <w:szCs w:val="20"/>
                <w:lang w:val="en-US"/>
              </w:rPr>
            </w:pPr>
          </w:p>
        </w:tc>
      </w:tr>
      <w:tr w:rsidR="00A4099E" w:rsidRPr="008D5FF5" w14:paraId="3E917556" w14:textId="77777777" w:rsidTr="00827277">
        <w:trPr>
          <w:trHeight w:val="283"/>
        </w:trPr>
        <w:tc>
          <w:tcPr>
            <w:tcW w:w="297" w:type="dxa"/>
            <w:vAlign w:val="bottom"/>
          </w:tcPr>
          <w:p w14:paraId="61DC7EB3" w14:textId="77777777" w:rsidR="00A4099E" w:rsidRPr="008D5FF5" w:rsidRDefault="00A4099E" w:rsidP="00915256">
            <w:pPr>
              <w:pStyle w:val="NoSpacing"/>
              <w:rPr>
                <w:rFonts w:ascii="Times New Roman" w:hAnsi="Times New Roman" w:cs="Times New Roman"/>
                <w:b/>
                <w:bCs/>
                <w:sz w:val="20"/>
                <w:szCs w:val="20"/>
              </w:rPr>
            </w:pPr>
          </w:p>
        </w:tc>
        <w:tc>
          <w:tcPr>
            <w:tcW w:w="4233" w:type="dxa"/>
            <w:vAlign w:val="bottom"/>
          </w:tcPr>
          <w:p w14:paraId="62F574AA" w14:textId="68B84502" w:rsidR="00A4099E" w:rsidRPr="008D5FF5" w:rsidRDefault="00A4099E" w:rsidP="00915256">
            <w:pPr>
              <w:pStyle w:val="NoSpacing"/>
              <w:rPr>
                <w:rFonts w:ascii="Times New Roman" w:hAnsi="Times New Roman" w:cs="Times New Roman"/>
                <w:b/>
                <w:bCs/>
                <w:sz w:val="20"/>
                <w:szCs w:val="20"/>
              </w:rPr>
            </w:pPr>
            <w:r w:rsidRPr="008D5FF5">
              <w:rPr>
                <w:rFonts w:ascii="Times New Roman" w:hAnsi="Times New Roman" w:cs="Times New Roman"/>
                <w:bCs/>
                <w:sz w:val="20"/>
                <w:szCs w:val="20"/>
              </w:rPr>
              <w:t>Any drinking, below heavy binge</w:t>
            </w:r>
            <w:r>
              <w:rPr>
                <w:rFonts w:ascii="Times New Roman" w:hAnsi="Times New Roman" w:cs="Times New Roman"/>
                <w:bCs/>
                <w:sz w:val="20"/>
                <w:szCs w:val="20"/>
              </w:rPr>
              <w:t xml:space="preserve"> levels</w:t>
            </w:r>
          </w:p>
        </w:tc>
        <w:tc>
          <w:tcPr>
            <w:tcW w:w="709" w:type="dxa"/>
            <w:gridSpan w:val="2"/>
            <w:vAlign w:val="bottom"/>
          </w:tcPr>
          <w:p w14:paraId="7D897D37" w14:textId="40BA9D5F"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1.0</w:t>
            </w:r>
            <w:r w:rsidR="009D124A">
              <w:rPr>
                <w:rFonts w:ascii="Times New Roman" w:hAnsi="Times New Roman" w:cs="Times New Roman"/>
                <w:sz w:val="20"/>
                <w:szCs w:val="20"/>
                <w:lang w:val="en-US"/>
              </w:rPr>
              <w:t>3</w:t>
            </w:r>
          </w:p>
        </w:tc>
        <w:tc>
          <w:tcPr>
            <w:tcW w:w="1249" w:type="dxa"/>
            <w:gridSpan w:val="2"/>
            <w:tcMar>
              <w:left w:w="0" w:type="dxa"/>
            </w:tcMar>
            <w:vAlign w:val="bottom"/>
          </w:tcPr>
          <w:p w14:paraId="1E95908F" w14:textId="352AAB4A"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(0.6</w:t>
            </w:r>
            <w:r w:rsidR="009D124A">
              <w:rPr>
                <w:rFonts w:ascii="Times New Roman" w:hAnsi="Times New Roman" w:cs="Times New Roman"/>
                <w:sz w:val="20"/>
                <w:szCs w:val="20"/>
                <w:lang w:val="en-US"/>
              </w:rPr>
              <w:t>7</w:t>
            </w:r>
            <w:r>
              <w:rPr>
                <w:rFonts w:ascii="Times New Roman" w:hAnsi="Times New Roman" w:cs="Times New Roman"/>
                <w:sz w:val="20"/>
                <w:szCs w:val="20"/>
                <w:lang w:val="en-US"/>
              </w:rPr>
              <w:t>, 1.5</w:t>
            </w:r>
            <w:r w:rsidR="009D124A">
              <w:rPr>
                <w:rFonts w:ascii="Times New Roman" w:hAnsi="Times New Roman" w:cs="Times New Roman"/>
                <w:sz w:val="20"/>
                <w:szCs w:val="20"/>
                <w:lang w:val="en-US"/>
              </w:rPr>
              <w:t>7</w:t>
            </w:r>
            <w:r w:rsidRPr="008D5FF5">
              <w:rPr>
                <w:rFonts w:ascii="Times New Roman" w:hAnsi="Times New Roman" w:cs="Times New Roman"/>
                <w:sz w:val="20"/>
                <w:szCs w:val="20"/>
                <w:lang w:val="en-US"/>
              </w:rPr>
              <w:t>)</w:t>
            </w:r>
          </w:p>
        </w:tc>
        <w:tc>
          <w:tcPr>
            <w:tcW w:w="904" w:type="dxa"/>
            <w:gridSpan w:val="2"/>
            <w:tcMar>
              <w:left w:w="0" w:type="dxa"/>
            </w:tcMar>
            <w:vAlign w:val="bottom"/>
          </w:tcPr>
          <w:p w14:paraId="6AD76EE0" w14:textId="77777777" w:rsidR="00A4099E" w:rsidRPr="008D5FF5" w:rsidRDefault="00A4099E" w:rsidP="00915256">
            <w:pPr>
              <w:pStyle w:val="NoSpacing"/>
              <w:rPr>
                <w:rFonts w:ascii="Times New Roman" w:hAnsi="Times New Roman" w:cs="Times New Roman"/>
                <w:sz w:val="20"/>
                <w:szCs w:val="20"/>
                <w:lang w:val="en-US"/>
              </w:rPr>
            </w:pPr>
          </w:p>
        </w:tc>
        <w:tc>
          <w:tcPr>
            <w:tcW w:w="245" w:type="dxa"/>
            <w:gridSpan w:val="2"/>
          </w:tcPr>
          <w:p w14:paraId="65C578AA"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63B3042C" w14:textId="77777777"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0.83</w:t>
            </w:r>
          </w:p>
        </w:tc>
        <w:tc>
          <w:tcPr>
            <w:tcW w:w="1088" w:type="dxa"/>
            <w:tcMar>
              <w:left w:w="0" w:type="dxa"/>
            </w:tcMar>
            <w:vAlign w:val="bottom"/>
          </w:tcPr>
          <w:p w14:paraId="65B3F3D5" w14:textId="641CBDFB"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(0.54, 1.27</w:t>
            </w:r>
            <w:r w:rsidRPr="008D5FF5">
              <w:rPr>
                <w:rFonts w:ascii="Times New Roman" w:hAnsi="Times New Roman" w:cs="Times New Roman"/>
                <w:sz w:val="20"/>
                <w:szCs w:val="20"/>
                <w:lang w:val="en-US"/>
              </w:rPr>
              <w:t>)</w:t>
            </w:r>
          </w:p>
        </w:tc>
        <w:tc>
          <w:tcPr>
            <w:tcW w:w="773" w:type="dxa"/>
            <w:tcMar>
              <w:left w:w="0" w:type="dxa"/>
            </w:tcMar>
            <w:vAlign w:val="bottom"/>
          </w:tcPr>
          <w:p w14:paraId="439E2924"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259D2019"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17E526A4" w14:textId="77777777"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0.80</w:t>
            </w:r>
          </w:p>
        </w:tc>
        <w:tc>
          <w:tcPr>
            <w:tcW w:w="1080" w:type="dxa"/>
            <w:tcMar>
              <w:left w:w="0" w:type="dxa"/>
            </w:tcMar>
            <w:vAlign w:val="bottom"/>
          </w:tcPr>
          <w:p w14:paraId="4D0826F6" w14:textId="16357373"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(0.52, 1.22</w:t>
            </w:r>
            <w:r w:rsidRPr="008D5FF5">
              <w:rPr>
                <w:rFonts w:ascii="Times New Roman" w:hAnsi="Times New Roman" w:cs="Times New Roman"/>
                <w:sz w:val="20"/>
                <w:szCs w:val="20"/>
                <w:lang w:val="en-US"/>
              </w:rPr>
              <w:t>)</w:t>
            </w:r>
          </w:p>
        </w:tc>
        <w:tc>
          <w:tcPr>
            <w:tcW w:w="737" w:type="dxa"/>
            <w:gridSpan w:val="2"/>
            <w:tcMar>
              <w:left w:w="0" w:type="dxa"/>
            </w:tcMar>
            <w:vAlign w:val="bottom"/>
          </w:tcPr>
          <w:p w14:paraId="4CCB8CD9" w14:textId="77777777" w:rsidR="00A4099E" w:rsidRPr="008D5FF5" w:rsidRDefault="00A4099E" w:rsidP="00915256">
            <w:pPr>
              <w:pStyle w:val="NoSpacing"/>
              <w:rPr>
                <w:rFonts w:ascii="Times New Roman" w:hAnsi="Times New Roman" w:cs="Times New Roman"/>
                <w:sz w:val="20"/>
                <w:szCs w:val="20"/>
                <w:lang w:val="en-US"/>
              </w:rPr>
            </w:pPr>
          </w:p>
        </w:tc>
      </w:tr>
      <w:tr w:rsidR="00A4099E" w:rsidRPr="008D5FF5" w14:paraId="7E41A1AB" w14:textId="77777777" w:rsidTr="00827277">
        <w:trPr>
          <w:trHeight w:val="283"/>
        </w:trPr>
        <w:tc>
          <w:tcPr>
            <w:tcW w:w="297" w:type="dxa"/>
            <w:vAlign w:val="bottom"/>
          </w:tcPr>
          <w:p w14:paraId="6D4F3251" w14:textId="77777777" w:rsidR="00A4099E" w:rsidRPr="008D5FF5" w:rsidRDefault="00A4099E" w:rsidP="00915256">
            <w:pPr>
              <w:pStyle w:val="NoSpacing"/>
              <w:rPr>
                <w:rFonts w:ascii="Times New Roman" w:hAnsi="Times New Roman" w:cs="Times New Roman"/>
                <w:b/>
                <w:bCs/>
                <w:sz w:val="20"/>
                <w:szCs w:val="20"/>
              </w:rPr>
            </w:pPr>
          </w:p>
        </w:tc>
        <w:tc>
          <w:tcPr>
            <w:tcW w:w="4233" w:type="dxa"/>
            <w:vAlign w:val="bottom"/>
          </w:tcPr>
          <w:p w14:paraId="124A319C" w14:textId="77777777" w:rsidR="00A4099E" w:rsidRPr="008D5FF5" w:rsidRDefault="00A4099E" w:rsidP="00915256">
            <w:pPr>
              <w:pStyle w:val="NoSpacing"/>
              <w:rPr>
                <w:rFonts w:ascii="Times New Roman" w:hAnsi="Times New Roman" w:cs="Times New Roman"/>
                <w:b/>
                <w:bCs/>
                <w:sz w:val="20"/>
                <w:szCs w:val="20"/>
              </w:rPr>
            </w:pPr>
            <w:r w:rsidRPr="008D5FF5">
              <w:rPr>
                <w:rFonts w:ascii="Times New Roman" w:hAnsi="Times New Roman" w:cs="Times New Roman"/>
                <w:bCs/>
                <w:sz w:val="20"/>
                <w:szCs w:val="20"/>
              </w:rPr>
              <w:t>Any heavy binge drinking</w:t>
            </w:r>
          </w:p>
        </w:tc>
        <w:tc>
          <w:tcPr>
            <w:tcW w:w="709" w:type="dxa"/>
            <w:gridSpan w:val="2"/>
            <w:vAlign w:val="bottom"/>
          </w:tcPr>
          <w:p w14:paraId="435DDB9A" w14:textId="40FA0D66"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1.4</w:t>
            </w:r>
            <w:r w:rsidR="009D124A">
              <w:rPr>
                <w:rFonts w:ascii="Times New Roman" w:hAnsi="Times New Roman" w:cs="Times New Roman"/>
                <w:sz w:val="20"/>
                <w:szCs w:val="20"/>
                <w:lang w:val="en-US"/>
              </w:rPr>
              <w:t>3</w:t>
            </w:r>
          </w:p>
        </w:tc>
        <w:tc>
          <w:tcPr>
            <w:tcW w:w="1249" w:type="dxa"/>
            <w:gridSpan w:val="2"/>
            <w:tcMar>
              <w:left w:w="0" w:type="dxa"/>
            </w:tcMar>
            <w:vAlign w:val="bottom"/>
          </w:tcPr>
          <w:p w14:paraId="02BE8A0D" w14:textId="53E0E1E3"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(0.8</w:t>
            </w:r>
            <w:r w:rsidR="009D124A">
              <w:rPr>
                <w:rFonts w:ascii="Times New Roman" w:hAnsi="Times New Roman" w:cs="Times New Roman"/>
                <w:sz w:val="20"/>
                <w:szCs w:val="20"/>
                <w:lang w:val="en-US"/>
              </w:rPr>
              <w:t>7</w:t>
            </w:r>
            <w:r>
              <w:rPr>
                <w:rFonts w:ascii="Times New Roman" w:hAnsi="Times New Roman" w:cs="Times New Roman"/>
                <w:sz w:val="20"/>
                <w:szCs w:val="20"/>
                <w:lang w:val="en-US"/>
              </w:rPr>
              <w:t>, 2.34</w:t>
            </w:r>
            <w:r w:rsidRPr="008D5FF5">
              <w:rPr>
                <w:rFonts w:ascii="Times New Roman" w:hAnsi="Times New Roman" w:cs="Times New Roman"/>
                <w:sz w:val="20"/>
                <w:szCs w:val="20"/>
                <w:lang w:val="en-US"/>
              </w:rPr>
              <w:t>)</w:t>
            </w:r>
          </w:p>
        </w:tc>
        <w:tc>
          <w:tcPr>
            <w:tcW w:w="904" w:type="dxa"/>
            <w:gridSpan w:val="2"/>
            <w:tcMar>
              <w:left w:w="0" w:type="dxa"/>
            </w:tcMar>
            <w:vAlign w:val="bottom"/>
          </w:tcPr>
          <w:p w14:paraId="62C2C5CD" w14:textId="77777777" w:rsidR="00A4099E" w:rsidRPr="008D5FF5" w:rsidRDefault="00A4099E" w:rsidP="00915256">
            <w:pPr>
              <w:pStyle w:val="NoSpacing"/>
              <w:rPr>
                <w:rFonts w:ascii="Times New Roman" w:hAnsi="Times New Roman" w:cs="Times New Roman"/>
                <w:sz w:val="20"/>
                <w:szCs w:val="20"/>
                <w:lang w:val="en-US"/>
              </w:rPr>
            </w:pPr>
          </w:p>
        </w:tc>
        <w:tc>
          <w:tcPr>
            <w:tcW w:w="245" w:type="dxa"/>
            <w:gridSpan w:val="2"/>
          </w:tcPr>
          <w:p w14:paraId="652B2257"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42D13E6B" w14:textId="7546A784"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0.</w:t>
            </w:r>
            <w:r w:rsidR="009D124A">
              <w:rPr>
                <w:rFonts w:ascii="Times New Roman" w:hAnsi="Times New Roman" w:cs="Times New Roman"/>
                <w:sz w:val="20"/>
                <w:szCs w:val="20"/>
                <w:lang w:val="en-US"/>
              </w:rPr>
              <w:t>78</w:t>
            </w:r>
          </w:p>
        </w:tc>
        <w:tc>
          <w:tcPr>
            <w:tcW w:w="1088" w:type="dxa"/>
            <w:tcMar>
              <w:left w:w="0" w:type="dxa"/>
            </w:tcMar>
            <w:vAlign w:val="bottom"/>
          </w:tcPr>
          <w:p w14:paraId="70546E67" w14:textId="26F47F5F"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(0.4</w:t>
            </w:r>
            <w:r w:rsidR="009D124A">
              <w:rPr>
                <w:rFonts w:ascii="Times New Roman" w:hAnsi="Times New Roman" w:cs="Times New Roman"/>
                <w:sz w:val="20"/>
                <w:szCs w:val="20"/>
                <w:lang w:val="en-US"/>
              </w:rPr>
              <w:t>4</w:t>
            </w:r>
            <w:r>
              <w:rPr>
                <w:rFonts w:ascii="Times New Roman" w:hAnsi="Times New Roman" w:cs="Times New Roman"/>
                <w:sz w:val="20"/>
                <w:szCs w:val="20"/>
                <w:lang w:val="en-US"/>
              </w:rPr>
              <w:t>, 1.</w:t>
            </w:r>
            <w:r w:rsidR="00A54B7F">
              <w:rPr>
                <w:rFonts w:ascii="Times New Roman" w:hAnsi="Times New Roman" w:cs="Times New Roman"/>
                <w:sz w:val="20"/>
                <w:szCs w:val="20"/>
                <w:lang w:val="en-US"/>
              </w:rPr>
              <w:t>38</w:t>
            </w:r>
            <w:r w:rsidRPr="008D5FF5">
              <w:rPr>
                <w:rFonts w:ascii="Times New Roman" w:hAnsi="Times New Roman" w:cs="Times New Roman"/>
                <w:sz w:val="20"/>
                <w:szCs w:val="20"/>
                <w:lang w:val="en-US"/>
              </w:rPr>
              <w:t>)</w:t>
            </w:r>
          </w:p>
        </w:tc>
        <w:tc>
          <w:tcPr>
            <w:tcW w:w="773" w:type="dxa"/>
            <w:tcMar>
              <w:left w:w="0" w:type="dxa"/>
            </w:tcMar>
            <w:vAlign w:val="bottom"/>
          </w:tcPr>
          <w:p w14:paraId="721C55F5"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441A919D"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4A510662" w14:textId="0CC7250C"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0.7</w:t>
            </w:r>
            <w:r w:rsidR="009D124A">
              <w:rPr>
                <w:rFonts w:ascii="Times New Roman" w:hAnsi="Times New Roman" w:cs="Times New Roman"/>
                <w:sz w:val="20"/>
                <w:szCs w:val="20"/>
                <w:lang w:val="en-US"/>
              </w:rPr>
              <w:t>3</w:t>
            </w:r>
          </w:p>
        </w:tc>
        <w:tc>
          <w:tcPr>
            <w:tcW w:w="1080" w:type="dxa"/>
            <w:tcMar>
              <w:left w:w="0" w:type="dxa"/>
            </w:tcMar>
            <w:vAlign w:val="bottom"/>
          </w:tcPr>
          <w:p w14:paraId="216EA8FB" w14:textId="4333EE2B"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(0.4</w:t>
            </w:r>
            <w:r w:rsidR="009D124A">
              <w:rPr>
                <w:rFonts w:ascii="Times New Roman" w:hAnsi="Times New Roman" w:cs="Times New Roman"/>
                <w:sz w:val="20"/>
                <w:szCs w:val="20"/>
                <w:lang w:val="en-US"/>
              </w:rPr>
              <w:t>1</w:t>
            </w:r>
            <w:r>
              <w:rPr>
                <w:rFonts w:ascii="Times New Roman" w:hAnsi="Times New Roman" w:cs="Times New Roman"/>
                <w:sz w:val="20"/>
                <w:szCs w:val="20"/>
                <w:lang w:val="en-US"/>
              </w:rPr>
              <w:t>, 1.</w:t>
            </w:r>
            <w:r w:rsidR="009D124A">
              <w:rPr>
                <w:rFonts w:ascii="Times New Roman" w:hAnsi="Times New Roman" w:cs="Times New Roman"/>
                <w:sz w:val="20"/>
                <w:szCs w:val="20"/>
                <w:lang w:val="en-US"/>
              </w:rPr>
              <w:t>2</w:t>
            </w:r>
            <w:r>
              <w:rPr>
                <w:rFonts w:ascii="Times New Roman" w:hAnsi="Times New Roman" w:cs="Times New Roman"/>
                <w:sz w:val="20"/>
                <w:szCs w:val="20"/>
                <w:lang w:val="en-US"/>
              </w:rPr>
              <w:t>9</w:t>
            </w:r>
            <w:r w:rsidRPr="008D5FF5">
              <w:rPr>
                <w:rFonts w:ascii="Times New Roman" w:hAnsi="Times New Roman" w:cs="Times New Roman"/>
                <w:sz w:val="20"/>
                <w:szCs w:val="20"/>
                <w:lang w:val="en-US"/>
              </w:rPr>
              <w:t>)</w:t>
            </w:r>
          </w:p>
        </w:tc>
        <w:tc>
          <w:tcPr>
            <w:tcW w:w="737" w:type="dxa"/>
            <w:gridSpan w:val="2"/>
            <w:tcMar>
              <w:left w:w="0" w:type="dxa"/>
            </w:tcMar>
            <w:vAlign w:val="bottom"/>
          </w:tcPr>
          <w:p w14:paraId="2D5574AF" w14:textId="77777777" w:rsidR="00A4099E" w:rsidRPr="008D5FF5" w:rsidRDefault="00A4099E" w:rsidP="00915256">
            <w:pPr>
              <w:pStyle w:val="NoSpacing"/>
              <w:rPr>
                <w:rFonts w:ascii="Times New Roman" w:hAnsi="Times New Roman" w:cs="Times New Roman"/>
                <w:sz w:val="20"/>
                <w:szCs w:val="20"/>
                <w:lang w:val="en-US"/>
              </w:rPr>
            </w:pPr>
          </w:p>
        </w:tc>
      </w:tr>
      <w:tr w:rsidR="00A4099E" w:rsidRPr="008D5FF5" w14:paraId="20C2EA07" w14:textId="77777777" w:rsidTr="00827277">
        <w:trPr>
          <w:trHeight w:val="340"/>
        </w:trPr>
        <w:tc>
          <w:tcPr>
            <w:tcW w:w="4530" w:type="dxa"/>
            <w:gridSpan w:val="2"/>
            <w:vAlign w:val="bottom"/>
          </w:tcPr>
          <w:p w14:paraId="36E42ABD" w14:textId="77777777" w:rsidR="00A4099E" w:rsidRPr="008D5FF5" w:rsidRDefault="00A4099E" w:rsidP="00915256">
            <w:pPr>
              <w:pStyle w:val="NoSpacing"/>
              <w:rPr>
                <w:rFonts w:ascii="Times New Roman" w:hAnsi="Times New Roman" w:cs="Times New Roman"/>
                <w:b/>
                <w:bCs/>
                <w:sz w:val="20"/>
                <w:szCs w:val="20"/>
              </w:rPr>
            </w:pPr>
            <w:r>
              <w:rPr>
                <w:rFonts w:ascii="Times New Roman" w:hAnsi="Times New Roman" w:cs="Times New Roman"/>
                <w:sz w:val="20"/>
                <w:szCs w:val="20"/>
              </w:rPr>
              <w:t>Persistent disruptive behaviour</w:t>
            </w:r>
          </w:p>
        </w:tc>
        <w:tc>
          <w:tcPr>
            <w:tcW w:w="709" w:type="dxa"/>
            <w:gridSpan w:val="2"/>
            <w:vAlign w:val="bottom"/>
          </w:tcPr>
          <w:p w14:paraId="6A4853D3" w14:textId="3A44C369"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1.8</w:t>
            </w:r>
            <w:r w:rsidR="009D124A">
              <w:rPr>
                <w:rFonts w:ascii="Times New Roman" w:hAnsi="Times New Roman" w:cs="Times New Roman"/>
                <w:sz w:val="20"/>
                <w:szCs w:val="20"/>
                <w:lang w:val="en-US"/>
              </w:rPr>
              <w:t>8</w:t>
            </w:r>
          </w:p>
        </w:tc>
        <w:tc>
          <w:tcPr>
            <w:tcW w:w="1249" w:type="dxa"/>
            <w:gridSpan w:val="2"/>
            <w:tcMar>
              <w:left w:w="0" w:type="dxa"/>
            </w:tcMar>
            <w:vAlign w:val="bottom"/>
          </w:tcPr>
          <w:p w14:paraId="73C4A436" w14:textId="30D551AE"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(1.</w:t>
            </w:r>
            <w:r w:rsidR="009D124A">
              <w:rPr>
                <w:rFonts w:ascii="Times New Roman" w:hAnsi="Times New Roman" w:cs="Times New Roman"/>
                <w:sz w:val="20"/>
                <w:szCs w:val="20"/>
                <w:lang w:val="en-US"/>
              </w:rPr>
              <w:t>32</w:t>
            </w:r>
            <w:r>
              <w:rPr>
                <w:rFonts w:ascii="Times New Roman" w:hAnsi="Times New Roman" w:cs="Times New Roman"/>
                <w:sz w:val="20"/>
                <w:szCs w:val="20"/>
                <w:lang w:val="en-US"/>
              </w:rPr>
              <w:t>, 2.6</w:t>
            </w:r>
            <w:r w:rsidR="009D124A">
              <w:rPr>
                <w:rFonts w:ascii="Times New Roman" w:hAnsi="Times New Roman" w:cs="Times New Roman"/>
                <w:sz w:val="20"/>
                <w:szCs w:val="20"/>
                <w:lang w:val="en-US"/>
              </w:rPr>
              <w:t>8</w:t>
            </w:r>
            <w:r w:rsidRPr="008D5FF5">
              <w:rPr>
                <w:rFonts w:ascii="Times New Roman" w:hAnsi="Times New Roman" w:cs="Times New Roman"/>
                <w:sz w:val="20"/>
                <w:szCs w:val="20"/>
                <w:lang w:val="en-US"/>
              </w:rPr>
              <w:t>)</w:t>
            </w:r>
          </w:p>
        </w:tc>
        <w:tc>
          <w:tcPr>
            <w:tcW w:w="904" w:type="dxa"/>
            <w:gridSpan w:val="2"/>
            <w:tcMar>
              <w:left w:w="0" w:type="dxa"/>
            </w:tcMar>
            <w:vAlign w:val="bottom"/>
          </w:tcPr>
          <w:p w14:paraId="59DC8E4C" w14:textId="02AB5841"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0.00</w:t>
            </w:r>
            <w:r w:rsidR="009D124A">
              <w:rPr>
                <w:rFonts w:ascii="Times New Roman" w:hAnsi="Times New Roman" w:cs="Times New Roman"/>
                <w:sz w:val="20"/>
                <w:szCs w:val="20"/>
                <w:lang w:val="en-US"/>
              </w:rPr>
              <w:t>1</w:t>
            </w:r>
          </w:p>
        </w:tc>
        <w:tc>
          <w:tcPr>
            <w:tcW w:w="245" w:type="dxa"/>
            <w:gridSpan w:val="2"/>
          </w:tcPr>
          <w:p w14:paraId="7D4BDBFD"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624365B4" w14:textId="02657981"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1.4</w:t>
            </w:r>
            <w:r w:rsidR="009D124A">
              <w:rPr>
                <w:rFonts w:ascii="Times New Roman" w:hAnsi="Times New Roman" w:cs="Times New Roman"/>
                <w:sz w:val="20"/>
                <w:szCs w:val="20"/>
                <w:lang w:val="en-US"/>
              </w:rPr>
              <w:t>9</w:t>
            </w:r>
          </w:p>
        </w:tc>
        <w:tc>
          <w:tcPr>
            <w:tcW w:w="1088" w:type="dxa"/>
            <w:tcMar>
              <w:left w:w="0" w:type="dxa"/>
            </w:tcMar>
            <w:vAlign w:val="bottom"/>
          </w:tcPr>
          <w:p w14:paraId="4EA1A0B4" w14:textId="476FB7FC"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(0.9</w:t>
            </w:r>
            <w:r w:rsidR="009D124A">
              <w:rPr>
                <w:rFonts w:ascii="Times New Roman" w:hAnsi="Times New Roman" w:cs="Times New Roman"/>
                <w:sz w:val="20"/>
                <w:szCs w:val="20"/>
                <w:lang w:val="en-US"/>
              </w:rPr>
              <w:t>8</w:t>
            </w:r>
            <w:r>
              <w:rPr>
                <w:rFonts w:ascii="Times New Roman" w:hAnsi="Times New Roman" w:cs="Times New Roman"/>
                <w:sz w:val="20"/>
                <w:szCs w:val="20"/>
                <w:lang w:val="en-US"/>
              </w:rPr>
              <w:t>, 2.2</w:t>
            </w:r>
            <w:r w:rsidR="009D124A">
              <w:rPr>
                <w:rFonts w:ascii="Times New Roman" w:hAnsi="Times New Roman" w:cs="Times New Roman"/>
                <w:sz w:val="20"/>
                <w:szCs w:val="20"/>
                <w:lang w:val="en-US"/>
              </w:rPr>
              <w:t>4</w:t>
            </w:r>
            <w:r w:rsidRPr="008D5FF5">
              <w:rPr>
                <w:rFonts w:ascii="Times New Roman" w:hAnsi="Times New Roman" w:cs="Times New Roman"/>
                <w:sz w:val="20"/>
                <w:szCs w:val="20"/>
                <w:lang w:val="en-US"/>
              </w:rPr>
              <w:t>)</w:t>
            </w:r>
          </w:p>
        </w:tc>
        <w:tc>
          <w:tcPr>
            <w:tcW w:w="773" w:type="dxa"/>
            <w:tcMar>
              <w:left w:w="0" w:type="dxa"/>
            </w:tcMar>
            <w:vAlign w:val="bottom"/>
          </w:tcPr>
          <w:p w14:paraId="299EEBF7" w14:textId="23F227C4"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w:t>
            </w:r>
            <w:r w:rsidR="009D124A">
              <w:rPr>
                <w:rFonts w:ascii="Times New Roman" w:hAnsi="Times New Roman" w:cs="Times New Roman"/>
                <w:sz w:val="20"/>
                <w:szCs w:val="20"/>
                <w:lang w:val="en-US"/>
              </w:rPr>
              <w:t>06</w:t>
            </w:r>
          </w:p>
        </w:tc>
        <w:tc>
          <w:tcPr>
            <w:tcW w:w="238" w:type="dxa"/>
            <w:vAlign w:val="bottom"/>
          </w:tcPr>
          <w:p w14:paraId="50CF1CA6"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348AF5CE" w14:textId="1BEC5D14"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w:t>
            </w:r>
            <w:r w:rsidR="009D124A">
              <w:rPr>
                <w:rFonts w:ascii="Times New Roman" w:hAnsi="Times New Roman" w:cs="Times New Roman"/>
                <w:sz w:val="20"/>
                <w:szCs w:val="20"/>
                <w:lang w:val="en-US"/>
              </w:rPr>
              <w:t>42</w:t>
            </w:r>
          </w:p>
        </w:tc>
        <w:tc>
          <w:tcPr>
            <w:tcW w:w="1080" w:type="dxa"/>
            <w:tcMar>
              <w:left w:w="0" w:type="dxa"/>
            </w:tcMar>
            <w:vAlign w:val="bottom"/>
          </w:tcPr>
          <w:p w14:paraId="5204B015" w14:textId="13EBC0AF"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w:t>
            </w:r>
            <w:r w:rsidR="009D124A">
              <w:rPr>
                <w:rFonts w:ascii="Times New Roman" w:hAnsi="Times New Roman" w:cs="Times New Roman"/>
                <w:sz w:val="20"/>
                <w:szCs w:val="20"/>
                <w:lang w:val="en-US"/>
              </w:rPr>
              <w:t>93</w:t>
            </w:r>
            <w:r>
              <w:rPr>
                <w:rFonts w:ascii="Times New Roman" w:hAnsi="Times New Roman" w:cs="Times New Roman"/>
                <w:sz w:val="20"/>
                <w:szCs w:val="20"/>
                <w:lang w:val="en-US"/>
              </w:rPr>
              <w:t>, 2.1</w:t>
            </w:r>
            <w:r w:rsidR="009D124A">
              <w:rPr>
                <w:rFonts w:ascii="Times New Roman" w:hAnsi="Times New Roman" w:cs="Times New Roman"/>
                <w:sz w:val="20"/>
                <w:szCs w:val="20"/>
                <w:lang w:val="en-US"/>
              </w:rPr>
              <w:t>9</w:t>
            </w:r>
            <w:r w:rsidRPr="008D5FF5">
              <w:rPr>
                <w:rFonts w:ascii="Times New Roman" w:hAnsi="Times New Roman" w:cs="Times New Roman"/>
                <w:sz w:val="20"/>
                <w:szCs w:val="20"/>
                <w:lang w:val="en-US"/>
              </w:rPr>
              <w:t>)</w:t>
            </w:r>
          </w:p>
        </w:tc>
        <w:tc>
          <w:tcPr>
            <w:tcW w:w="737" w:type="dxa"/>
            <w:gridSpan w:val="2"/>
            <w:tcMar>
              <w:left w:w="0" w:type="dxa"/>
            </w:tcMar>
            <w:vAlign w:val="bottom"/>
          </w:tcPr>
          <w:p w14:paraId="18E40413" w14:textId="564BA4F5"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0.1</w:t>
            </w:r>
            <w:r w:rsidR="00A54B7F">
              <w:rPr>
                <w:rFonts w:ascii="Times New Roman" w:hAnsi="Times New Roman" w:cs="Times New Roman"/>
                <w:sz w:val="20"/>
                <w:szCs w:val="20"/>
                <w:lang w:val="en-US"/>
              </w:rPr>
              <w:t>1</w:t>
            </w:r>
          </w:p>
        </w:tc>
      </w:tr>
      <w:tr w:rsidR="00A4099E" w:rsidRPr="008D5FF5" w14:paraId="4A728407" w14:textId="77777777" w:rsidTr="00827277">
        <w:trPr>
          <w:trHeight w:val="283"/>
        </w:trPr>
        <w:tc>
          <w:tcPr>
            <w:tcW w:w="5239" w:type="dxa"/>
            <w:gridSpan w:val="4"/>
            <w:vAlign w:val="bottom"/>
          </w:tcPr>
          <w:p w14:paraId="7098D0B4" w14:textId="5AE4FD11" w:rsidR="00A4099E" w:rsidRPr="008D5FF5" w:rsidRDefault="00721EE2" w:rsidP="00915256">
            <w:pPr>
              <w:pStyle w:val="NoSpacing"/>
              <w:rPr>
                <w:rFonts w:ascii="Times New Roman" w:hAnsi="Times New Roman" w:cs="Times New Roman"/>
                <w:sz w:val="20"/>
                <w:szCs w:val="20"/>
                <w:lang w:val="en-US"/>
              </w:rPr>
            </w:pPr>
            <w:r>
              <w:rPr>
                <w:rFonts w:ascii="Times New Roman" w:hAnsi="Times New Roman" w:cs="Times New Roman"/>
                <w:b/>
                <w:bCs/>
                <w:sz w:val="20"/>
                <w:szCs w:val="20"/>
              </w:rPr>
              <w:t>Potential confounding factors</w:t>
            </w:r>
          </w:p>
        </w:tc>
        <w:tc>
          <w:tcPr>
            <w:tcW w:w="1249" w:type="dxa"/>
            <w:gridSpan w:val="2"/>
            <w:tcMar>
              <w:left w:w="0" w:type="dxa"/>
            </w:tcMar>
            <w:vAlign w:val="bottom"/>
          </w:tcPr>
          <w:p w14:paraId="318B7224" w14:textId="77777777" w:rsidR="00A4099E" w:rsidRPr="008D5FF5" w:rsidRDefault="00A4099E" w:rsidP="00915256">
            <w:pPr>
              <w:pStyle w:val="NoSpacing"/>
              <w:rPr>
                <w:rFonts w:ascii="Times New Roman" w:hAnsi="Times New Roman" w:cs="Times New Roman"/>
                <w:sz w:val="20"/>
                <w:szCs w:val="20"/>
                <w:lang w:val="en-US"/>
              </w:rPr>
            </w:pPr>
          </w:p>
        </w:tc>
        <w:tc>
          <w:tcPr>
            <w:tcW w:w="904" w:type="dxa"/>
            <w:gridSpan w:val="2"/>
            <w:tcMar>
              <w:left w:w="0" w:type="dxa"/>
            </w:tcMar>
            <w:vAlign w:val="bottom"/>
          </w:tcPr>
          <w:p w14:paraId="4DA6A685" w14:textId="77777777" w:rsidR="00A4099E" w:rsidRPr="008D5FF5" w:rsidRDefault="00A4099E" w:rsidP="00915256">
            <w:pPr>
              <w:pStyle w:val="NoSpacing"/>
              <w:rPr>
                <w:rFonts w:ascii="Times New Roman" w:hAnsi="Times New Roman" w:cs="Times New Roman"/>
                <w:sz w:val="20"/>
                <w:szCs w:val="20"/>
                <w:lang w:val="en-US"/>
              </w:rPr>
            </w:pPr>
          </w:p>
        </w:tc>
        <w:tc>
          <w:tcPr>
            <w:tcW w:w="245" w:type="dxa"/>
            <w:gridSpan w:val="2"/>
          </w:tcPr>
          <w:p w14:paraId="0D4F152F"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2DEC6FE3" w14:textId="77777777" w:rsidR="00A4099E" w:rsidRPr="008D5FF5" w:rsidRDefault="00A4099E" w:rsidP="00915256">
            <w:pPr>
              <w:pStyle w:val="NoSpacing"/>
              <w:jc w:val="right"/>
              <w:rPr>
                <w:rFonts w:ascii="Times New Roman" w:hAnsi="Times New Roman" w:cs="Times New Roman"/>
                <w:sz w:val="20"/>
                <w:szCs w:val="20"/>
                <w:lang w:val="en-US"/>
              </w:rPr>
            </w:pPr>
          </w:p>
        </w:tc>
        <w:tc>
          <w:tcPr>
            <w:tcW w:w="1088" w:type="dxa"/>
            <w:tcMar>
              <w:left w:w="0" w:type="dxa"/>
            </w:tcMar>
            <w:vAlign w:val="bottom"/>
          </w:tcPr>
          <w:p w14:paraId="628D19B3" w14:textId="77777777" w:rsidR="00A4099E" w:rsidRPr="008D5FF5" w:rsidRDefault="00A4099E" w:rsidP="00915256">
            <w:pPr>
              <w:pStyle w:val="NoSpacing"/>
              <w:rPr>
                <w:rFonts w:ascii="Times New Roman" w:hAnsi="Times New Roman" w:cs="Times New Roman"/>
                <w:sz w:val="20"/>
                <w:szCs w:val="20"/>
                <w:lang w:val="en-US"/>
              </w:rPr>
            </w:pPr>
          </w:p>
        </w:tc>
        <w:tc>
          <w:tcPr>
            <w:tcW w:w="773" w:type="dxa"/>
            <w:tcMar>
              <w:left w:w="0" w:type="dxa"/>
            </w:tcMar>
            <w:vAlign w:val="bottom"/>
          </w:tcPr>
          <w:p w14:paraId="5A1FD7BF"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12A48D8F"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4DD77240" w14:textId="77777777" w:rsidR="00A4099E" w:rsidRPr="008D5FF5" w:rsidRDefault="00A4099E" w:rsidP="00915256">
            <w:pPr>
              <w:pStyle w:val="NoSpacing"/>
              <w:jc w:val="right"/>
              <w:rPr>
                <w:rFonts w:ascii="Times New Roman" w:hAnsi="Times New Roman" w:cs="Times New Roman"/>
                <w:sz w:val="20"/>
                <w:szCs w:val="20"/>
                <w:lang w:val="en-US"/>
              </w:rPr>
            </w:pPr>
          </w:p>
        </w:tc>
        <w:tc>
          <w:tcPr>
            <w:tcW w:w="1080" w:type="dxa"/>
            <w:tcMar>
              <w:left w:w="0" w:type="dxa"/>
            </w:tcMar>
            <w:vAlign w:val="bottom"/>
          </w:tcPr>
          <w:p w14:paraId="5D46F024" w14:textId="77777777" w:rsidR="00A4099E" w:rsidRPr="008D5FF5" w:rsidRDefault="00A4099E" w:rsidP="00915256">
            <w:pPr>
              <w:pStyle w:val="NoSpacing"/>
              <w:rPr>
                <w:rFonts w:ascii="Times New Roman" w:hAnsi="Times New Roman" w:cs="Times New Roman"/>
                <w:sz w:val="20"/>
                <w:szCs w:val="20"/>
                <w:lang w:val="en-US"/>
              </w:rPr>
            </w:pPr>
          </w:p>
        </w:tc>
        <w:tc>
          <w:tcPr>
            <w:tcW w:w="737" w:type="dxa"/>
            <w:gridSpan w:val="2"/>
            <w:tcMar>
              <w:left w:w="0" w:type="dxa"/>
            </w:tcMar>
            <w:vAlign w:val="bottom"/>
          </w:tcPr>
          <w:p w14:paraId="05778EB1" w14:textId="77777777" w:rsidR="00A4099E" w:rsidRPr="008D5FF5" w:rsidRDefault="00A4099E" w:rsidP="00915256">
            <w:pPr>
              <w:pStyle w:val="NoSpacing"/>
              <w:rPr>
                <w:rFonts w:ascii="Times New Roman" w:hAnsi="Times New Roman" w:cs="Times New Roman"/>
                <w:sz w:val="20"/>
                <w:szCs w:val="20"/>
                <w:lang w:val="en-US"/>
              </w:rPr>
            </w:pPr>
          </w:p>
        </w:tc>
      </w:tr>
      <w:tr w:rsidR="00827277" w:rsidRPr="008D5FF5" w14:paraId="6B7B5CBA" w14:textId="77777777" w:rsidTr="00827277">
        <w:trPr>
          <w:trHeight w:val="340"/>
        </w:trPr>
        <w:tc>
          <w:tcPr>
            <w:tcW w:w="4530" w:type="dxa"/>
            <w:gridSpan w:val="2"/>
            <w:vAlign w:val="bottom"/>
          </w:tcPr>
          <w:p w14:paraId="21929877" w14:textId="41EE818D" w:rsidR="00827277" w:rsidRPr="008D5FF5" w:rsidRDefault="00827277" w:rsidP="00915256">
            <w:pPr>
              <w:pStyle w:val="NoSpacing"/>
              <w:rPr>
                <w:rFonts w:ascii="Times New Roman" w:hAnsi="Times New Roman" w:cs="Times New Roman"/>
                <w:sz w:val="20"/>
                <w:szCs w:val="20"/>
              </w:rPr>
            </w:pPr>
            <w:r>
              <w:rPr>
                <w:rFonts w:ascii="Times New Roman" w:hAnsi="Times New Roman" w:cs="Times New Roman"/>
                <w:sz w:val="20"/>
                <w:szCs w:val="20"/>
              </w:rPr>
              <w:t>School located outside metropolitan area</w:t>
            </w:r>
          </w:p>
        </w:tc>
        <w:tc>
          <w:tcPr>
            <w:tcW w:w="709" w:type="dxa"/>
            <w:gridSpan w:val="2"/>
          </w:tcPr>
          <w:p w14:paraId="0FEFDBAF" w14:textId="77777777" w:rsidR="00827277" w:rsidRPr="008D5FF5" w:rsidRDefault="00827277" w:rsidP="00915256">
            <w:pPr>
              <w:pStyle w:val="NoSpacing"/>
              <w:jc w:val="right"/>
              <w:rPr>
                <w:rFonts w:ascii="Times New Roman" w:hAnsi="Times New Roman" w:cs="Times New Roman"/>
                <w:sz w:val="20"/>
                <w:szCs w:val="20"/>
                <w:lang w:val="en-US"/>
              </w:rPr>
            </w:pPr>
          </w:p>
        </w:tc>
        <w:tc>
          <w:tcPr>
            <w:tcW w:w="1249" w:type="dxa"/>
            <w:gridSpan w:val="2"/>
            <w:tcMar>
              <w:left w:w="0" w:type="dxa"/>
            </w:tcMar>
          </w:tcPr>
          <w:p w14:paraId="7FCB82DD" w14:textId="77777777" w:rsidR="00827277" w:rsidRPr="008D5FF5" w:rsidRDefault="00827277" w:rsidP="00915256">
            <w:pPr>
              <w:pStyle w:val="NoSpacing"/>
              <w:jc w:val="right"/>
              <w:rPr>
                <w:rFonts w:ascii="Times New Roman" w:hAnsi="Times New Roman" w:cs="Times New Roman"/>
                <w:sz w:val="20"/>
                <w:szCs w:val="20"/>
                <w:lang w:val="en-US"/>
              </w:rPr>
            </w:pPr>
          </w:p>
        </w:tc>
        <w:tc>
          <w:tcPr>
            <w:tcW w:w="904" w:type="dxa"/>
            <w:gridSpan w:val="2"/>
            <w:tcMar>
              <w:left w:w="0" w:type="dxa"/>
            </w:tcMar>
            <w:vAlign w:val="bottom"/>
          </w:tcPr>
          <w:p w14:paraId="3D6864A0" w14:textId="77777777" w:rsidR="00827277" w:rsidRPr="008D5FF5" w:rsidRDefault="00827277" w:rsidP="00915256">
            <w:pPr>
              <w:pStyle w:val="NoSpacing"/>
              <w:rPr>
                <w:rFonts w:ascii="Times New Roman" w:hAnsi="Times New Roman" w:cs="Times New Roman"/>
                <w:sz w:val="20"/>
                <w:szCs w:val="20"/>
                <w:lang w:val="en-US"/>
              </w:rPr>
            </w:pPr>
          </w:p>
        </w:tc>
        <w:tc>
          <w:tcPr>
            <w:tcW w:w="245" w:type="dxa"/>
            <w:gridSpan w:val="2"/>
          </w:tcPr>
          <w:p w14:paraId="68E93034" w14:textId="77777777" w:rsidR="00827277" w:rsidRPr="008D5FF5" w:rsidRDefault="00827277" w:rsidP="00915256">
            <w:pPr>
              <w:pStyle w:val="NoSpacing"/>
              <w:jc w:val="right"/>
              <w:rPr>
                <w:rFonts w:ascii="Times New Roman" w:hAnsi="Times New Roman" w:cs="Times New Roman"/>
                <w:sz w:val="20"/>
                <w:szCs w:val="20"/>
                <w:lang w:val="en-US"/>
              </w:rPr>
            </w:pPr>
          </w:p>
        </w:tc>
        <w:tc>
          <w:tcPr>
            <w:tcW w:w="733" w:type="dxa"/>
          </w:tcPr>
          <w:p w14:paraId="54EB322D" w14:textId="77777777" w:rsidR="00827277" w:rsidRPr="008D5FF5" w:rsidRDefault="00827277" w:rsidP="00915256">
            <w:pPr>
              <w:pStyle w:val="NoSpacing"/>
              <w:jc w:val="right"/>
              <w:rPr>
                <w:rFonts w:ascii="Times New Roman" w:hAnsi="Times New Roman" w:cs="Times New Roman"/>
                <w:sz w:val="20"/>
                <w:szCs w:val="20"/>
                <w:lang w:val="en-US"/>
              </w:rPr>
            </w:pPr>
          </w:p>
        </w:tc>
        <w:tc>
          <w:tcPr>
            <w:tcW w:w="1088" w:type="dxa"/>
            <w:tcMar>
              <w:left w:w="0" w:type="dxa"/>
            </w:tcMar>
            <w:vAlign w:val="bottom"/>
          </w:tcPr>
          <w:p w14:paraId="5DF0C8C7" w14:textId="77777777" w:rsidR="00827277" w:rsidRPr="008D5FF5" w:rsidRDefault="00827277" w:rsidP="00915256">
            <w:pPr>
              <w:pStyle w:val="NoSpacing"/>
              <w:rPr>
                <w:rFonts w:ascii="Times New Roman" w:hAnsi="Times New Roman" w:cs="Times New Roman"/>
                <w:sz w:val="20"/>
                <w:szCs w:val="20"/>
                <w:lang w:val="en-US"/>
              </w:rPr>
            </w:pPr>
          </w:p>
        </w:tc>
        <w:tc>
          <w:tcPr>
            <w:tcW w:w="773" w:type="dxa"/>
            <w:tcMar>
              <w:left w:w="0" w:type="dxa"/>
            </w:tcMar>
            <w:vAlign w:val="bottom"/>
          </w:tcPr>
          <w:p w14:paraId="795371BA" w14:textId="77777777" w:rsidR="00827277" w:rsidRPr="008D5FF5" w:rsidRDefault="00827277" w:rsidP="00915256">
            <w:pPr>
              <w:pStyle w:val="NoSpacing"/>
              <w:rPr>
                <w:rFonts w:ascii="Times New Roman" w:hAnsi="Times New Roman" w:cs="Times New Roman"/>
                <w:sz w:val="20"/>
                <w:szCs w:val="20"/>
                <w:lang w:val="en-US"/>
              </w:rPr>
            </w:pPr>
          </w:p>
        </w:tc>
        <w:tc>
          <w:tcPr>
            <w:tcW w:w="238" w:type="dxa"/>
            <w:vAlign w:val="bottom"/>
          </w:tcPr>
          <w:p w14:paraId="113EDAF1" w14:textId="77777777" w:rsidR="00827277" w:rsidRPr="008D5FF5" w:rsidRDefault="00827277" w:rsidP="00915256">
            <w:pPr>
              <w:pStyle w:val="NoSpacing"/>
              <w:jc w:val="right"/>
              <w:rPr>
                <w:rFonts w:ascii="Times New Roman" w:hAnsi="Times New Roman" w:cs="Times New Roman"/>
                <w:sz w:val="20"/>
                <w:szCs w:val="20"/>
                <w:lang w:val="en-US"/>
              </w:rPr>
            </w:pPr>
          </w:p>
        </w:tc>
        <w:tc>
          <w:tcPr>
            <w:tcW w:w="781" w:type="dxa"/>
            <w:vAlign w:val="bottom"/>
          </w:tcPr>
          <w:p w14:paraId="33621875" w14:textId="5C574563" w:rsidR="00827277" w:rsidRPr="008D5FF5" w:rsidRDefault="00EB3232"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1.22</w:t>
            </w:r>
          </w:p>
        </w:tc>
        <w:tc>
          <w:tcPr>
            <w:tcW w:w="1080" w:type="dxa"/>
            <w:tcMar>
              <w:left w:w="0" w:type="dxa"/>
            </w:tcMar>
            <w:vAlign w:val="bottom"/>
          </w:tcPr>
          <w:p w14:paraId="5551103A" w14:textId="2826FF67" w:rsidR="00827277" w:rsidRPr="008D5FF5" w:rsidRDefault="00EB3232"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w:t>
            </w:r>
            <w:r w:rsidR="00A54B7F">
              <w:rPr>
                <w:rFonts w:ascii="Times New Roman" w:hAnsi="Times New Roman" w:cs="Times New Roman"/>
                <w:sz w:val="20"/>
                <w:szCs w:val="20"/>
                <w:lang w:val="en-US"/>
              </w:rPr>
              <w:t>0.56, 1.19</w:t>
            </w:r>
            <w:r>
              <w:rPr>
                <w:rFonts w:ascii="Times New Roman" w:hAnsi="Times New Roman" w:cs="Times New Roman"/>
                <w:sz w:val="20"/>
                <w:szCs w:val="20"/>
                <w:lang w:val="en-US"/>
              </w:rPr>
              <w:t>)</w:t>
            </w:r>
          </w:p>
        </w:tc>
        <w:tc>
          <w:tcPr>
            <w:tcW w:w="737" w:type="dxa"/>
            <w:gridSpan w:val="2"/>
            <w:tcMar>
              <w:left w:w="0" w:type="dxa"/>
            </w:tcMar>
            <w:vAlign w:val="bottom"/>
          </w:tcPr>
          <w:p w14:paraId="21E8651A" w14:textId="06545E03" w:rsidR="00827277" w:rsidRPr="008D5FF5" w:rsidRDefault="00EB3232"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0.3</w:t>
            </w:r>
            <w:r w:rsidR="00A54B7F">
              <w:rPr>
                <w:rFonts w:ascii="Times New Roman" w:hAnsi="Times New Roman" w:cs="Times New Roman"/>
                <w:sz w:val="20"/>
                <w:szCs w:val="20"/>
                <w:lang w:val="en-US"/>
              </w:rPr>
              <w:t>0</w:t>
            </w:r>
          </w:p>
        </w:tc>
      </w:tr>
      <w:tr w:rsidR="00A4099E" w:rsidRPr="008D5FF5" w14:paraId="48594747" w14:textId="77777777" w:rsidTr="00827277">
        <w:trPr>
          <w:trHeight w:val="340"/>
        </w:trPr>
        <w:tc>
          <w:tcPr>
            <w:tcW w:w="4530" w:type="dxa"/>
            <w:gridSpan w:val="2"/>
            <w:vAlign w:val="bottom"/>
          </w:tcPr>
          <w:p w14:paraId="263FD42A" w14:textId="77777777" w:rsidR="00A4099E" w:rsidRPr="008D5FF5" w:rsidRDefault="00A4099E" w:rsidP="00915256">
            <w:pPr>
              <w:pStyle w:val="NoSpacing"/>
              <w:rPr>
                <w:rFonts w:ascii="Times New Roman" w:hAnsi="Times New Roman" w:cs="Times New Roman"/>
                <w:sz w:val="20"/>
                <w:szCs w:val="20"/>
              </w:rPr>
            </w:pPr>
            <w:r w:rsidRPr="008D5FF5">
              <w:rPr>
                <w:rFonts w:ascii="Times New Roman" w:hAnsi="Times New Roman" w:cs="Times New Roman"/>
                <w:sz w:val="20"/>
                <w:szCs w:val="20"/>
              </w:rPr>
              <w:t xml:space="preserve">Highest level of </w:t>
            </w:r>
            <w:r>
              <w:rPr>
                <w:rFonts w:ascii="Times New Roman" w:hAnsi="Times New Roman" w:cs="Times New Roman"/>
                <w:sz w:val="20"/>
                <w:szCs w:val="20"/>
              </w:rPr>
              <w:t>parental education</w:t>
            </w:r>
          </w:p>
        </w:tc>
        <w:tc>
          <w:tcPr>
            <w:tcW w:w="709" w:type="dxa"/>
            <w:gridSpan w:val="2"/>
          </w:tcPr>
          <w:p w14:paraId="79BB1E01" w14:textId="77777777" w:rsidR="00A4099E" w:rsidRPr="008D5FF5" w:rsidRDefault="00A4099E" w:rsidP="00915256">
            <w:pPr>
              <w:pStyle w:val="NoSpacing"/>
              <w:jc w:val="right"/>
              <w:rPr>
                <w:rFonts w:ascii="Times New Roman" w:hAnsi="Times New Roman" w:cs="Times New Roman"/>
                <w:sz w:val="20"/>
                <w:szCs w:val="20"/>
                <w:lang w:val="en-US"/>
              </w:rPr>
            </w:pPr>
          </w:p>
        </w:tc>
        <w:tc>
          <w:tcPr>
            <w:tcW w:w="1249" w:type="dxa"/>
            <w:gridSpan w:val="2"/>
            <w:tcMar>
              <w:left w:w="0" w:type="dxa"/>
            </w:tcMar>
          </w:tcPr>
          <w:p w14:paraId="1A7B08E6" w14:textId="77777777" w:rsidR="00A4099E" w:rsidRPr="008D5FF5" w:rsidRDefault="00A4099E" w:rsidP="00915256">
            <w:pPr>
              <w:pStyle w:val="NoSpacing"/>
              <w:jc w:val="right"/>
              <w:rPr>
                <w:rFonts w:ascii="Times New Roman" w:hAnsi="Times New Roman" w:cs="Times New Roman"/>
                <w:sz w:val="20"/>
                <w:szCs w:val="20"/>
                <w:lang w:val="en-US"/>
              </w:rPr>
            </w:pPr>
          </w:p>
        </w:tc>
        <w:tc>
          <w:tcPr>
            <w:tcW w:w="904" w:type="dxa"/>
            <w:gridSpan w:val="2"/>
            <w:tcMar>
              <w:left w:w="0" w:type="dxa"/>
            </w:tcMar>
            <w:vAlign w:val="bottom"/>
          </w:tcPr>
          <w:p w14:paraId="7D110ED5" w14:textId="77777777" w:rsidR="00A4099E" w:rsidRPr="008D5FF5" w:rsidRDefault="00A4099E" w:rsidP="00915256">
            <w:pPr>
              <w:pStyle w:val="NoSpacing"/>
              <w:rPr>
                <w:rFonts w:ascii="Times New Roman" w:hAnsi="Times New Roman" w:cs="Times New Roman"/>
                <w:sz w:val="20"/>
                <w:szCs w:val="20"/>
                <w:lang w:val="en-US"/>
              </w:rPr>
            </w:pPr>
          </w:p>
        </w:tc>
        <w:tc>
          <w:tcPr>
            <w:tcW w:w="245" w:type="dxa"/>
            <w:gridSpan w:val="2"/>
          </w:tcPr>
          <w:p w14:paraId="1272F2D3"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tcPr>
          <w:p w14:paraId="5EDA3C6D" w14:textId="77777777" w:rsidR="00A4099E" w:rsidRPr="008D5FF5" w:rsidRDefault="00A4099E" w:rsidP="00915256">
            <w:pPr>
              <w:pStyle w:val="NoSpacing"/>
              <w:jc w:val="right"/>
              <w:rPr>
                <w:rFonts w:ascii="Times New Roman" w:hAnsi="Times New Roman" w:cs="Times New Roman"/>
                <w:sz w:val="20"/>
                <w:szCs w:val="20"/>
                <w:lang w:val="en-US"/>
              </w:rPr>
            </w:pPr>
          </w:p>
        </w:tc>
        <w:tc>
          <w:tcPr>
            <w:tcW w:w="1088" w:type="dxa"/>
            <w:tcMar>
              <w:left w:w="0" w:type="dxa"/>
            </w:tcMar>
            <w:vAlign w:val="bottom"/>
          </w:tcPr>
          <w:p w14:paraId="754D0F24" w14:textId="77777777" w:rsidR="00A4099E" w:rsidRPr="008D5FF5" w:rsidRDefault="00A4099E" w:rsidP="00915256">
            <w:pPr>
              <w:pStyle w:val="NoSpacing"/>
              <w:rPr>
                <w:rFonts w:ascii="Times New Roman" w:hAnsi="Times New Roman" w:cs="Times New Roman"/>
                <w:sz w:val="20"/>
                <w:szCs w:val="20"/>
                <w:lang w:val="en-US"/>
              </w:rPr>
            </w:pPr>
          </w:p>
        </w:tc>
        <w:tc>
          <w:tcPr>
            <w:tcW w:w="773" w:type="dxa"/>
            <w:tcMar>
              <w:left w:w="0" w:type="dxa"/>
            </w:tcMar>
            <w:vAlign w:val="bottom"/>
          </w:tcPr>
          <w:p w14:paraId="284AC759"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57CE7121"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25D6E9FD" w14:textId="77777777" w:rsidR="00A4099E" w:rsidRPr="008D5FF5" w:rsidRDefault="00A4099E" w:rsidP="00915256">
            <w:pPr>
              <w:pStyle w:val="NoSpacing"/>
              <w:jc w:val="right"/>
              <w:rPr>
                <w:rFonts w:ascii="Times New Roman" w:hAnsi="Times New Roman" w:cs="Times New Roman"/>
                <w:sz w:val="20"/>
                <w:szCs w:val="20"/>
                <w:lang w:val="en-US"/>
              </w:rPr>
            </w:pPr>
          </w:p>
        </w:tc>
        <w:tc>
          <w:tcPr>
            <w:tcW w:w="1080" w:type="dxa"/>
            <w:tcMar>
              <w:left w:w="0" w:type="dxa"/>
            </w:tcMar>
            <w:vAlign w:val="bottom"/>
          </w:tcPr>
          <w:p w14:paraId="40DB5112" w14:textId="77777777" w:rsidR="00A4099E" w:rsidRPr="008D5FF5" w:rsidRDefault="00A4099E" w:rsidP="00915256">
            <w:pPr>
              <w:pStyle w:val="NoSpacing"/>
              <w:rPr>
                <w:rFonts w:ascii="Times New Roman" w:hAnsi="Times New Roman" w:cs="Times New Roman"/>
                <w:sz w:val="20"/>
                <w:szCs w:val="20"/>
                <w:lang w:val="en-US"/>
              </w:rPr>
            </w:pPr>
          </w:p>
        </w:tc>
        <w:tc>
          <w:tcPr>
            <w:tcW w:w="737" w:type="dxa"/>
            <w:gridSpan w:val="2"/>
            <w:tcMar>
              <w:left w:w="0" w:type="dxa"/>
            </w:tcMar>
            <w:vAlign w:val="bottom"/>
          </w:tcPr>
          <w:p w14:paraId="38C2084A" w14:textId="2F042B5D" w:rsidR="00A4099E" w:rsidRPr="008D5FF5" w:rsidRDefault="00A4099E" w:rsidP="00915256">
            <w:pPr>
              <w:pStyle w:val="NoSpacing"/>
              <w:rPr>
                <w:rFonts w:ascii="Times New Roman" w:hAnsi="Times New Roman" w:cs="Times New Roman"/>
                <w:sz w:val="20"/>
                <w:szCs w:val="20"/>
                <w:lang w:val="en-US"/>
              </w:rPr>
            </w:pPr>
            <w:r w:rsidRPr="008D5FF5">
              <w:rPr>
                <w:rFonts w:ascii="Times New Roman" w:hAnsi="Times New Roman" w:cs="Times New Roman"/>
                <w:sz w:val="20"/>
                <w:szCs w:val="20"/>
                <w:lang w:val="en-US"/>
              </w:rPr>
              <w:t>0.</w:t>
            </w:r>
            <w:r w:rsidR="00A54B7F">
              <w:rPr>
                <w:rFonts w:ascii="Times New Roman" w:hAnsi="Times New Roman" w:cs="Times New Roman"/>
                <w:sz w:val="20"/>
                <w:szCs w:val="20"/>
                <w:lang w:val="en-US"/>
              </w:rPr>
              <w:t>30</w:t>
            </w:r>
            <w:r w:rsidRPr="008D5FF5">
              <w:rPr>
                <w:rFonts w:ascii="Times New Roman" w:hAnsi="Times New Roman" w:cs="Times New Roman"/>
                <w:sz w:val="20"/>
                <w:szCs w:val="20"/>
                <w:vertAlign w:val="superscript"/>
                <w:lang w:val="en-US"/>
              </w:rPr>
              <w:t>†</w:t>
            </w:r>
          </w:p>
        </w:tc>
      </w:tr>
      <w:tr w:rsidR="00A4099E" w:rsidRPr="008D5FF5" w14:paraId="5D7DE7CF" w14:textId="77777777" w:rsidTr="00827277">
        <w:trPr>
          <w:trHeight w:val="283"/>
        </w:trPr>
        <w:tc>
          <w:tcPr>
            <w:tcW w:w="297" w:type="dxa"/>
            <w:vAlign w:val="bottom"/>
          </w:tcPr>
          <w:p w14:paraId="24103AD9" w14:textId="77777777" w:rsidR="00A4099E" w:rsidRPr="008D5FF5" w:rsidRDefault="00A4099E" w:rsidP="00915256">
            <w:pPr>
              <w:pStyle w:val="NoSpacing"/>
              <w:rPr>
                <w:rFonts w:ascii="Times New Roman" w:hAnsi="Times New Roman" w:cs="Times New Roman"/>
                <w:sz w:val="20"/>
                <w:szCs w:val="20"/>
              </w:rPr>
            </w:pPr>
          </w:p>
        </w:tc>
        <w:tc>
          <w:tcPr>
            <w:tcW w:w="4233" w:type="dxa"/>
            <w:vAlign w:val="bottom"/>
          </w:tcPr>
          <w:p w14:paraId="1DAE5852" w14:textId="77777777" w:rsidR="00A4099E" w:rsidRPr="008D5FF5" w:rsidRDefault="00A4099E" w:rsidP="00915256">
            <w:pPr>
              <w:pStyle w:val="NoSpacing"/>
              <w:rPr>
                <w:rFonts w:ascii="Times New Roman" w:hAnsi="Times New Roman" w:cs="Times New Roman"/>
                <w:b/>
                <w:bCs/>
                <w:sz w:val="20"/>
                <w:szCs w:val="20"/>
              </w:rPr>
            </w:pPr>
            <w:r w:rsidRPr="008D5FF5">
              <w:rPr>
                <w:rFonts w:ascii="Times New Roman" w:hAnsi="Times New Roman" w:cs="Times New Roman"/>
                <w:sz w:val="20"/>
                <w:szCs w:val="20"/>
                <w:lang w:eastAsia="en-AU"/>
              </w:rPr>
              <w:t>High school not completed</w:t>
            </w:r>
          </w:p>
        </w:tc>
        <w:tc>
          <w:tcPr>
            <w:tcW w:w="709" w:type="dxa"/>
            <w:gridSpan w:val="2"/>
          </w:tcPr>
          <w:p w14:paraId="447F1230" w14:textId="77777777" w:rsidR="00A4099E" w:rsidRPr="008D5FF5" w:rsidRDefault="00A4099E" w:rsidP="00915256">
            <w:pPr>
              <w:pStyle w:val="NoSpacing"/>
              <w:jc w:val="right"/>
              <w:rPr>
                <w:rFonts w:ascii="Times New Roman" w:hAnsi="Times New Roman" w:cs="Times New Roman"/>
                <w:sz w:val="20"/>
                <w:szCs w:val="20"/>
                <w:lang w:val="en-US"/>
              </w:rPr>
            </w:pPr>
          </w:p>
        </w:tc>
        <w:tc>
          <w:tcPr>
            <w:tcW w:w="1249" w:type="dxa"/>
            <w:gridSpan w:val="2"/>
            <w:tcMar>
              <w:left w:w="0" w:type="dxa"/>
            </w:tcMar>
          </w:tcPr>
          <w:p w14:paraId="59E99174" w14:textId="77777777" w:rsidR="00A4099E" w:rsidRPr="008D5FF5" w:rsidRDefault="00A4099E" w:rsidP="00915256">
            <w:pPr>
              <w:pStyle w:val="NoSpacing"/>
              <w:jc w:val="right"/>
              <w:rPr>
                <w:rFonts w:ascii="Times New Roman" w:hAnsi="Times New Roman" w:cs="Times New Roman"/>
                <w:sz w:val="20"/>
                <w:szCs w:val="20"/>
                <w:lang w:val="en-US"/>
              </w:rPr>
            </w:pPr>
          </w:p>
        </w:tc>
        <w:tc>
          <w:tcPr>
            <w:tcW w:w="904" w:type="dxa"/>
            <w:gridSpan w:val="2"/>
            <w:tcMar>
              <w:left w:w="0" w:type="dxa"/>
            </w:tcMar>
            <w:vAlign w:val="bottom"/>
          </w:tcPr>
          <w:p w14:paraId="707DFD0F" w14:textId="77777777" w:rsidR="00A4099E" w:rsidRPr="008D5FF5" w:rsidRDefault="00A4099E" w:rsidP="00915256">
            <w:pPr>
              <w:pStyle w:val="NoSpacing"/>
              <w:rPr>
                <w:rFonts w:ascii="Times New Roman" w:hAnsi="Times New Roman" w:cs="Times New Roman"/>
                <w:sz w:val="20"/>
                <w:szCs w:val="20"/>
                <w:lang w:val="en-US"/>
              </w:rPr>
            </w:pPr>
          </w:p>
        </w:tc>
        <w:tc>
          <w:tcPr>
            <w:tcW w:w="245" w:type="dxa"/>
            <w:gridSpan w:val="2"/>
          </w:tcPr>
          <w:p w14:paraId="2C621433"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49ADA3CC" w14:textId="77777777" w:rsidR="00A4099E" w:rsidRPr="008D5FF5" w:rsidRDefault="00A4099E" w:rsidP="00915256">
            <w:pPr>
              <w:pStyle w:val="NoSpacing"/>
              <w:jc w:val="right"/>
              <w:rPr>
                <w:rFonts w:ascii="Times New Roman" w:hAnsi="Times New Roman" w:cs="Times New Roman"/>
                <w:sz w:val="20"/>
                <w:szCs w:val="20"/>
                <w:lang w:val="en-US"/>
              </w:rPr>
            </w:pPr>
          </w:p>
        </w:tc>
        <w:tc>
          <w:tcPr>
            <w:tcW w:w="1088" w:type="dxa"/>
            <w:tcMar>
              <w:left w:w="0" w:type="dxa"/>
            </w:tcMar>
            <w:vAlign w:val="bottom"/>
          </w:tcPr>
          <w:p w14:paraId="25719696" w14:textId="77777777" w:rsidR="00A4099E" w:rsidRPr="008D5FF5" w:rsidRDefault="00A4099E" w:rsidP="00915256">
            <w:pPr>
              <w:pStyle w:val="NoSpacing"/>
              <w:rPr>
                <w:rFonts w:ascii="Times New Roman" w:hAnsi="Times New Roman" w:cs="Times New Roman"/>
                <w:sz w:val="20"/>
                <w:szCs w:val="20"/>
                <w:lang w:val="en-US"/>
              </w:rPr>
            </w:pPr>
          </w:p>
        </w:tc>
        <w:tc>
          <w:tcPr>
            <w:tcW w:w="773" w:type="dxa"/>
            <w:tcMar>
              <w:left w:w="0" w:type="dxa"/>
            </w:tcMar>
            <w:vAlign w:val="bottom"/>
          </w:tcPr>
          <w:p w14:paraId="11AACB4B"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6045A4B5"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6ACC90E3" w14:textId="77777777" w:rsidR="00A4099E" w:rsidRPr="008D5FF5" w:rsidRDefault="00A4099E" w:rsidP="00915256">
            <w:pPr>
              <w:pStyle w:val="NoSpacing"/>
              <w:jc w:val="right"/>
              <w:rPr>
                <w:rFonts w:ascii="Times New Roman" w:hAnsi="Times New Roman" w:cs="Times New Roman"/>
                <w:sz w:val="20"/>
                <w:szCs w:val="20"/>
                <w:lang w:val="en-US"/>
              </w:rPr>
            </w:pPr>
            <w:r w:rsidRPr="008D5FF5">
              <w:rPr>
                <w:rFonts w:ascii="Times New Roman" w:hAnsi="Times New Roman" w:cs="Times New Roman"/>
                <w:sz w:val="20"/>
                <w:szCs w:val="20"/>
                <w:lang w:val="en-US"/>
              </w:rPr>
              <w:t>1.00</w:t>
            </w:r>
          </w:p>
        </w:tc>
        <w:tc>
          <w:tcPr>
            <w:tcW w:w="1080" w:type="dxa"/>
            <w:tcMar>
              <w:left w:w="0" w:type="dxa"/>
            </w:tcMar>
            <w:vAlign w:val="bottom"/>
          </w:tcPr>
          <w:p w14:paraId="44DF4C33" w14:textId="77777777" w:rsidR="00A4099E" w:rsidRPr="008D5FF5" w:rsidRDefault="00A4099E" w:rsidP="00915256">
            <w:pPr>
              <w:pStyle w:val="NoSpacing"/>
              <w:rPr>
                <w:rFonts w:ascii="Times New Roman" w:hAnsi="Times New Roman" w:cs="Times New Roman"/>
                <w:sz w:val="20"/>
                <w:szCs w:val="20"/>
                <w:lang w:val="en-US"/>
              </w:rPr>
            </w:pPr>
          </w:p>
        </w:tc>
        <w:tc>
          <w:tcPr>
            <w:tcW w:w="737" w:type="dxa"/>
            <w:gridSpan w:val="2"/>
            <w:tcMar>
              <w:left w:w="0" w:type="dxa"/>
            </w:tcMar>
            <w:vAlign w:val="bottom"/>
          </w:tcPr>
          <w:p w14:paraId="457B248E" w14:textId="77777777" w:rsidR="00A4099E" w:rsidRPr="008D5FF5" w:rsidRDefault="00A4099E" w:rsidP="00915256">
            <w:pPr>
              <w:pStyle w:val="NoSpacing"/>
              <w:rPr>
                <w:rFonts w:ascii="Times New Roman" w:hAnsi="Times New Roman" w:cs="Times New Roman"/>
                <w:sz w:val="20"/>
                <w:szCs w:val="20"/>
                <w:lang w:val="en-US"/>
              </w:rPr>
            </w:pPr>
          </w:p>
        </w:tc>
      </w:tr>
      <w:tr w:rsidR="00A4099E" w:rsidRPr="008D5FF5" w14:paraId="3B0CF726" w14:textId="77777777" w:rsidTr="00827277">
        <w:trPr>
          <w:trHeight w:val="283"/>
        </w:trPr>
        <w:tc>
          <w:tcPr>
            <w:tcW w:w="297" w:type="dxa"/>
            <w:vAlign w:val="bottom"/>
          </w:tcPr>
          <w:p w14:paraId="4232CB03" w14:textId="77777777" w:rsidR="00A4099E" w:rsidRPr="008D5FF5" w:rsidRDefault="00A4099E" w:rsidP="00915256">
            <w:pPr>
              <w:pStyle w:val="NoSpacing"/>
              <w:rPr>
                <w:rFonts w:ascii="Times New Roman" w:hAnsi="Times New Roman" w:cs="Times New Roman"/>
                <w:sz w:val="20"/>
                <w:szCs w:val="20"/>
              </w:rPr>
            </w:pPr>
          </w:p>
        </w:tc>
        <w:tc>
          <w:tcPr>
            <w:tcW w:w="4233" w:type="dxa"/>
            <w:vAlign w:val="bottom"/>
          </w:tcPr>
          <w:p w14:paraId="31A311A0" w14:textId="77777777" w:rsidR="00A4099E" w:rsidRPr="008D5FF5" w:rsidRDefault="00A4099E" w:rsidP="00915256">
            <w:pPr>
              <w:pStyle w:val="NoSpacing"/>
              <w:rPr>
                <w:rFonts w:ascii="Times New Roman" w:hAnsi="Times New Roman" w:cs="Times New Roman"/>
                <w:b/>
                <w:bCs/>
                <w:sz w:val="20"/>
                <w:szCs w:val="20"/>
              </w:rPr>
            </w:pPr>
            <w:r w:rsidRPr="008D5FF5">
              <w:rPr>
                <w:rFonts w:ascii="Times New Roman" w:hAnsi="Times New Roman" w:cs="Times New Roman"/>
                <w:sz w:val="20"/>
                <w:szCs w:val="20"/>
                <w:lang w:eastAsia="en-AU"/>
              </w:rPr>
              <w:t>High school completed</w:t>
            </w:r>
          </w:p>
        </w:tc>
        <w:tc>
          <w:tcPr>
            <w:tcW w:w="709" w:type="dxa"/>
            <w:gridSpan w:val="2"/>
          </w:tcPr>
          <w:p w14:paraId="57E7F14E" w14:textId="77777777" w:rsidR="00A4099E" w:rsidRPr="008D5FF5" w:rsidRDefault="00A4099E" w:rsidP="00915256">
            <w:pPr>
              <w:pStyle w:val="NoSpacing"/>
              <w:jc w:val="right"/>
              <w:rPr>
                <w:rFonts w:ascii="Times New Roman" w:hAnsi="Times New Roman" w:cs="Times New Roman"/>
                <w:sz w:val="20"/>
                <w:szCs w:val="20"/>
                <w:lang w:val="en-US"/>
              </w:rPr>
            </w:pPr>
          </w:p>
        </w:tc>
        <w:tc>
          <w:tcPr>
            <w:tcW w:w="1249" w:type="dxa"/>
            <w:gridSpan w:val="2"/>
            <w:tcMar>
              <w:left w:w="0" w:type="dxa"/>
            </w:tcMar>
          </w:tcPr>
          <w:p w14:paraId="7821106E" w14:textId="77777777" w:rsidR="00A4099E" w:rsidRPr="008D5FF5" w:rsidRDefault="00A4099E" w:rsidP="00915256">
            <w:pPr>
              <w:pStyle w:val="NoSpacing"/>
              <w:jc w:val="right"/>
              <w:rPr>
                <w:rFonts w:ascii="Times New Roman" w:hAnsi="Times New Roman" w:cs="Times New Roman"/>
                <w:sz w:val="20"/>
                <w:szCs w:val="20"/>
                <w:lang w:val="en-US"/>
              </w:rPr>
            </w:pPr>
          </w:p>
        </w:tc>
        <w:tc>
          <w:tcPr>
            <w:tcW w:w="904" w:type="dxa"/>
            <w:gridSpan w:val="2"/>
            <w:tcMar>
              <w:left w:w="0" w:type="dxa"/>
            </w:tcMar>
            <w:vAlign w:val="bottom"/>
          </w:tcPr>
          <w:p w14:paraId="278036A9" w14:textId="77777777" w:rsidR="00A4099E" w:rsidRPr="008D5FF5" w:rsidRDefault="00A4099E" w:rsidP="00915256">
            <w:pPr>
              <w:pStyle w:val="NoSpacing"/>
              <w:rPr>
                <w:rFonts w:ascii="Times New Roman" w:hAnsi="Times New Roman" w:cs="Times New Roman"/>
                <w:sz w:val="20"/>
                <w:szCs w:val="20"/>
                <w:lang w:val="en-US"/>
              </w:rPr>
            </w:pPr>
          </w:p>
        </w:tc>
        <w:tc>
          <w:tcPr>
            <w:tcW w:w="245" w:type="dxa"/>
            <w:gridSpan w:val="2"/>
          </w:tcPr>
          <w:p w14:paraId="7CBDBE0B"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1630A53C" w14:textId="77777777" w:rsidR="00A4099E" w:rsidRPr="008D5FF5" w:rsidRDefault="00A4099E" w:rsidP="00915256">
            <w:pPr>
              <w:pStyle w:val="NoSpacing"/>
              <w:jc w:val="right"/>
              <w:rPr>
                <w:rFonts w:ascii="Times New Roman" w:hAnsi="Times New Roman" w:cs="Times New Roman"/>
                <w:sz w:val="20"/>
                <w:szCs w:val="20"/>
                <w:lang w:val="en-US"/>
              </w:rPr>
            </w:pPr>
          </w:p>
        </w:tc>
        <w:tc>
          <w:tcPr>
            <w:tcW w:w="1088" w:type="dxa"/>
            <w:tcMar>
              <w:left w:w="0" w:type="dxa"/>
            </w:tcMar>
            <w:vAlign w:val="bottom"/>
          </w:tcPr>
          <w:p w14:paraId="633F9E60" w14:textId="77777777" w:rsidR="00A4099E" w:rsidRPr="008D5FF5" w:rsidRDefault="00A4099E" w:rsidP="00915256">
            <w:pPr>
              <w:pStyle w:val="NoSpacing"/>
              <w:rPr>
                <w:rFonts w:ascii="Times New Roman" w:hAnsi="Times New Roman" w:cs="Times New Roman"/>
                <w:sz w:val="20"/>
                <w:szCs w:val="20"/>
                <w:lang w:val="en-US"/>
              </w:rPr>
            </w:pPr>
          </w:p>
        </w:tc>
        <w:tc>
          <w:tcPr>
            <w:tcW w:w="773" w:type="dxa"/>
            <w:tcMar>
              <w:left w:w="0" w:type="dxa"/>
            </w:tcMar>
            <w:vAlign w:val="bottom"/>
          </w:tcPr>
          <w:p w14:paraId="1AABAFD4"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47852185"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5963CC6C" w14:textId="4E0058E4" w:rsidR="00A4099E" w:rsidRPr="008D5FF5" w:rsidRDefault="00EB3232"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080" w:type="dxa"/>
            <w:tcMar>
              <w:left w:w="0" w:type="dxa"/>
            </w:tcMar>
            <w:vAlign w:val="bottom"/>
          </w:tcPr>
          <w:p w14:paraId="64A634A8" w14:textId="7E5EEEF4"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(0.6</w:t>
            </w:r>
            <w:r w:rsidR="00EB3232">
              <w:rPr>
                <w:rFonts w:ascii="Times New Roman" w:hAnsi="Times New Roman" w:cs="Times New Roman"/>
                <w:sz w:val="20"/>
                <w:szCs w:val="20"/>
                <w:lang w:val="en-US"/>
              </w:rPr>
              <w:t>6</w:t>
            </w:r>
            <w:r>
              <w:rPr>
                <w:rFonts w:ascii="Times New Roman" w:hAnsi="Times New Roman" w:cs="Times New Roman"/>
                <w:sz w:val="20"/>
                <w:szCs w:val="20"/>
                <w:lang w:val="en-US"/>
              </w:rPr>
              <w:t>, 1.50</w:t>
            </w:r>
            <w:r w:rsidRPr="008D5FF5">
              <w:rPr>
                <w:rFonts w:ascii="Times New Roman" w:hAnsi="Times New Roman" w:cs="Times New Roman"/>
                <w:sz w:val="20"/>
                <w:szCs w:val="20"/>
                <w:lang w:val="en-US"/>
              </w:rPr>
              <w:t>)</w:t>
            </w:r>
          </w:p>
        </w:tc>
        <w:tc>
          <w:tcPr>
            <w:tcW w:w="737" w:type="dxa"/>
            <w:gridSpan w:val="2"/>
            <w:tcMar>
              <w:left w:w="0" w:type="dxa"/>
            </w:tcMar>
            <w:vAlign w:val="bottom"/>
          </w:tcPr>
          <w:p w14:paraId="573F00AC" w14:textId="77777777" w:rsidR="00A4099E" w:rsidRPr="008D5FF5" w:rsidRDefault="00A4099E" w:rsidP="00915256">
            <w:pPr>
              <w:pStyle w:val="NoSpacing"/>
              <w:rPr>
                <w:rFonts w:ascii="Times New Roman" w:hAnsi="Times New Roman" w:cs="Times New Roman"/>
                <w:sz w:val="20"/>
                <w:szCs w:val="20"/>
                <w:lang w:val="en-US"/>
              </w:rPr>
            </w:pPr>
          </w:p>
        </w:tc>
      </w:tr>
      <w:tr w:rsidR="00A4099E" w:rsidRPr="008D5FF5" w14:paraId="7E0A800E" w14:textId="77777777" w:rsidTr="00827277">
        <w:trPr>
          <w:trHeight w:val="283"/>
        </w:trPr>
        <w:tc>
          <w:tcPr>
            <w:tcW w:w="297" w:type="dxa"/>
            <w:vAlign w:val="bottom"/>
          </w:tcPr>
          <w:p w14:paraId="7B7234F5" w14:textId="77777777" w:rsidR="00A4099E" w:rsidRPr="008D5FF5" w:rsidRDefault="00A4099E" w:rsidP="00915256">
            <w:pPr>
              <w:pStyle w:val="NoSpacing"/>
              <w:rPr>
                <w:rFonts w:ascii="Times New Roman" w:hAnsi="Times New Roman" w:cs="Times New Roman"/>
                <w:sz w:val="20"/>
                <w:szCs w:val="20"/>
              </w:rPr>
            </w:pPr>
          </w:p>
        </w:tc>
        <w:tc>
          <w:tcPr>
            <w:tcW w:w="4233" w:type="dxa"/>
            <w:vAlign w:val="bottom"/>
          </w:tcPr>
          <w:p w14:paraId="67669822" w14:textId="77777777" w:rsidR="00A4099E" w:rsidRPr="008D5FF5" w:rsidRDefault="00A4099E" w:rsidP="00915256">
            <w:pPr>
              <w:pStyle w:val="NoSpacing"/>
              <w:rPr>
                <w:rFonts w:ascii="Times New Roman" w:hAnsi="Times New Roman" w:cs="Times New Roman"/>
                <w:b/>
                <w:bCs/>
                <w:sz w:val="20"/>
                <w:szCs w:val="20"/>
              </w:rPr>
            </w:pPr>
            <w:r w:rsidRPr="008D5FF5">
              <w:rPr>
                <w:rFonts w:ascii="Times New Roman" w:hAnsi="Times New Roman" w:cs="Times New Roman"/>
                <w:sz w:val="20"/>
                <w:szCs w:val="20"/>
                <w:lang w:eastAsia="en-AU"/>
              </w:rPr>
              <w:t>University or college degree</w:t>
            </w:r>
          </w:p>
        </w:tc>
        <w:tc>
          <w:tcPr>
            <w:tcW w:w="709" w:type="dxa"/>
            <w:gridSpan w:val="2"/>
          </w:tcPr>
          <w:p w14:paraId="65E73760" w14:textId="77777777" w:rsidR="00A4099E" w:rsidRPr="008D5FF5" w:rsidRDefault="00A4099E" w:rsidP="00915256">
            <w:pPr>
              <w:pStyle w:val="NoSpacing"/>
              <w:jc w:val="right"/>
              <w:rPr>
                <w:rFonts w:ascii="Times New Roman" w:hAnsi="Times New Roman" w:cs="Times New Roman"/>
                <w:sz w:val="20"/>
                <w:szCs w:val="20"/>
                <w:lang w:val="en-US"/>
              </w:rPr>
            </w:pPr>
          </w:p>
        </w:tc>
        <w:tc>
          <w:tcPr>
            <w:tcW w:w="1249" w:type="dxa"/>
            <w:gridSpan w:val="2"/>
            <w:tcMar>
              <w:left w:w="0" w:type="dxa"/>
            </w:tcMar>
          </w:tcPr>
          <w:p w14:paraId="724454B5" w14:textId="77777777" w:rsidR="00A4099E" w:rsidRPr="008D5FF5" w:rsidRDefault="00A4099E" w:rsidP="00915256">
            <w:pPr>
              <w:pStyle w:val="NoSpacing"/>
              <w:jc w:val="right"/>
              <w:rPr>
                <w:rFonts w:ascii="Times New Roman" w:hAnsi="Times New Roman" w:cs="Times New Roman"/>
                <w:sz w:val="20"/>
                <w:szCs w:val="20"/>
                <w:lang w:val="en-US"/>
              </w:rPr>
            </w:pPr>
          </w:p>
        </w:tc>
        <w:tc>
          <w:tcPr>
            <w:tcW w:w="904" w:type="dxa"/>
            <w:gridSpan w:val="2"/>
            <w:tcMar>
              <w:left w:w="0" w:type="dxa"/>
            </w:tcMar>
            <w:vAlign w:val="bottom"/>
          </w:tcPr>
          <w:p w14:paraId="4272A71A" w14:textId="77777777" w:rsidR="00A4099E" w:rsidRPr="008D5FF5" w:rsidRDefault="00A4099E" w:rsidP="00915256">
            <w:pPr>
              <w:pStyle w:val="NoSpacing"/>
              <w:rPr>
                <w:rFonts w:ascii="Times New Roman" w:hAnsi="Times New Roman" w:cs="Times New Roman"/>
                <w:sz w:val="20"/>
                <w:szCs w:val="20"/>
                <w:lang w:val="en-US"/>
              </w:rPr>
            </w:pPr>
          </w:p>
        </w:tc>
        <w:tc>
          <w:tcPr>
            <w:tcW w:w="245" w:type="dxa"/>
            <w:gridSpan w:val="2"/>
          </w:tcPr>
          <w:p w14:paraId="43817A52"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593E6884" w14:textId="77777777" w:rsidR="00A4099E" w:rsidRPr="008D5FF5" w:rsidRDefault="00A4099E" w:rsidP="00915256">
            <w:pPr>
              <w:pStyle w:val="NoSpacing"/>
              <w:jc w:val="right"/>
              <w:rPr>
                <w:rFonts w:ascii="Times New Roman" w:hAnsi="Times New Roman" w:cs="Times New Roman"/>
                <w:sz w:val="20"/>
                <w:szCs w:val="20"/>
                <w:lang w:val="en-US"/>
              </w:rPr>
            </w:pPr>
          </w:p>
        </w:tc>
        <w:tc>
          <w:tcPr>
            <w:tcW w:w="1088" w:type="dxa"/>
            <w:tcMar>
              <w:left w:w="0" w:type="dxa"/>
            </w:tcMar>
            <w:vAlign w:val="bottom"/>
          </w:tcPr>
          <w:p w14:paraId="4A3C69CB" w14:textId="77777777" w:rsidR="00A4099E" w:rsidRPr="008D5FF5" w:rsidRDefault="00A4099E" w:rsidP="00915256">
            <w:pPr>
              <w:pStyle w:val="NoSpacing"/>
              <w:rPr>
                <w:rFonts w:ascii="Times New Roman" w:hAnsi="Times New Roman" w:cs="Times New Roman"/>
                <w:sz w:val="20"/>
                <w:szCs w:val="20"/>
                <w:lang w:val="en-US"/>
              </w:rPr>
            </w:pPr>
          </w:p>
        </w:tc>
        <w:tc>
          <w:tcPr>
            <w:tcW w:w="773" w:type="dxa"/>
            <w:tcMar>
              <w:left w:w="0" w:type="dxa"/>
            </w:tcMar>
            <w:vAlign w:val="bottom"/>
          </w:tcPr>
          <w:p w14:paraId="0AB3626C"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1ED37C43"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3252E491" w14:textId="1B01F576" w:rsidR="00A4099E" w:rsidRPr="008D5FF5" w:rsidRDefault="00A4099E" w:rsidP="00915256">
            <w:pPr>
              <w:pStyle w:val="NoSpacing"/>
              <w:jc w:val="right"/>
              <w:rPr>
                <w:rFonts w:ascii="Times New Roman" w:hAnsi="Times New Roman" w:cs="Times New Roman"/>
                <w:sz w:val="20"/>
                <w:szCs w:val="20"/>
                <w:lang w:val="en-US"/>
              </w:rPr>
            </w:pPr>
            <w:r w:rsidRPr="008D5FF5">
              <w:rPr>
                <w:rFonts w:ascii="Times New Roman" w:hAnsi="Times New Roman" w:cs="Times New Roman"/>
                <w:sz w:val="20"/>
                <w:szCs w:val="20"/>
                <w:lang w:val="en-US"/>
              </w:rPr>
              <w:t>0.</w:t>
            </w:r>
            <w:r>
              <w:rPr>
                <w:rFonts w:ascii="Times New Roman" w:hAnsi="Times New Roman" w:cs="Times New Roman"/>
                <w:sz w:val="20"/>
                <w:szCs w:val="20"/>
                <w:lang w:val="en-US"/>
              </w:rPr>
              <w:t>7</w:t>
            </w:r>
            <w:r w:rsidR="00EB3232">
              <w:rPr>
                <w:rFonts w:ascii="Times New Roman" w:hAnsi="Times New Roman" w:cs="Times New Roman"/>
                <w:sz w:val="20"/>
                <w:szCs w:val="20"/>
                <w:lang w:val="en-US"/>
              </w:rPr>
              <w:t>4</w:t>
            </w:r>
          </w:p>
        </w:tc>
        <w:tc>
          <w:tcPr>
            <w:tcW w:w="1080" w:type="dxa"/>
            <w:tcMar>
              <w:left w:w="0" w:type="dxa"/>
            </w:tcMar>
            <w:vAlign w:val="bottom"/>
          </w:tcPr>
          <w:p w14:paraId="31175A6E" w14:textId="6CD44DB4"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(0.4</w:t>
            </w:r>
            <w:r w:rsidR="00A54B7F">
              <w:rPr>
                <w:rFonts w:ascii="Times New Roman" w:hAnsi="Times New Roman" w:cs="Times New Roman"/>
                <w:sz w:val="20"/>
                <w:szCs w:val="20"/>
                <w:lang w:val="en-US"/>
              </w:rPr>
              <w:t>8</w:t>
            </w:r>
            <w:r>
              <w:rPr>
                <w:rFonts w:ascii="Times New Roman" w:hAnsi="Times New Roman" w:cs="Times New Roman"/>
                <w:sz w:val="20"/>
                <w:szCs w:val="20"/>
                <w:lang w:val="en-US"/>
              </w:rPr>
              <w:t>, 1.1</w:t>
            </w:r>
            <w:r w:rsidR="00EB3232">
              <w:rPr>
                <w:rFonts w:ascii="Times New Roman" w:hAnsi="Times New Roman" w:cs="Times New Roman"/>
                <w:sz w:val="20"/>
                <w:szCs w:val="20"/>
                <w:lang w:val="en-US"/>
              </w:rPr>
              <w:t>5</w:t>
            </w:r>
            <w:r w:rsidRPr="008D5FF5">
              <w:rPr>
                <w:rFonts w:ascii="Times New Roman" w:hAnsi="Times New Roman" w:cs="Times New Roman"/>
                <w:sz w:val="20"/>
                <w:szCs w:val="20"/>
                <w:lang w:val="en-US"/>
              </w:rPr>
              <w:t>)</w:t>
            </w:r>
          </w:p>
        </w:tc>
        <w:tc>
          <w:tcPr>
            <w:tcW w:w="737" w:type="dxa"/>
            <w:gridSpan w:val="2"/>
            <w:tcMar>
              <w:left w:w="0" w:type="dxa"/>
            </w:tcMar>
            <w:vAlign w:val="bottom"/>
          </w:tcPr>
          <w:p w14:paraId="67F4F9F0" w14:textId="77777777" w:rsidR="00A4099E" w:rsidRPr="008D5FF5" w:rsidRDefault="00A4099E" w:rsidP="00915256">
            <w:pPr>
              <w:pStyle w:val="NoSpacing"/>
              <w:rPr>
                <w:rFonts w:ascii="Times New Roman" w:hAnsi="Times New Roman" w:cs="Times New Roman"/>
                <w:sz w:val="20"/>
                <w:szCs w:val="20"/>
                <w:lang w:val="en-US"/>
              </w:rPr>
            </w:pPr>
          </w:p>
        </w:tc>
      </w:tr>
      <w:tr w:rsidR="00A4099E" w:rsidRPr="008D5FF5" w14:paraId="70DD1750" w14:textId="77777777" w:rsidTr="00827277">
        <w:trPr>
          <w:trHeight w:val="283"/>
        </w:trPr>
        <w:tc>
          <w:tcPr>
            <w:tcW w:w="4530" w:type="dxa"/>
            <w:gridSpan w:val="2"/>
            <w:vAlign w:val="bottom"/>
          </w:tcPr>
          <w:p w14:paraId="73DF9517" w14:textId="77777777" w:rsidR="00A4099E" w:rsidRPr="008D5FF5" w:rsidRDefault="00A4099E" w:rsidP="00915256">
            <w:pPr>
              <w:pStyle w:val="NoSpacing"/>
              <w:rPr>
                <w:rFonts w:ascii="Times New Roman" w:hAnsi="Times New Roman" w:cs="Times New Roman"/>
                <w:b/>
                <w:bCs/>
                <w:sz w:val="20"/>
                <w:szCs w:val="20"/>
              </w:rPr>
            </w:pPr>
            <w:r w:rsidRPr="008D5FF5">
              <w:rPr>
                <w:rFonts w:ascii="Times New Roman" w:hAnsi="Times New Roman" w:cs="Times New Roman"/>
                <w:sz w:val="20"/>
                <w:szCs w:val="20"/>
                <w:lang w:eastAsia="en-AU"/>
              </w:rPr>
              <w:t>Parental divorce or separation</w:t>
            </w:r>
          </w:p>
        </w:tc>
        <w:tc>
          <w:tcPr>
            <w:tcW w:w="709" w:type="dxa"/>
            <w:gridSpan w:val="2"/>
          </w:tcPr>
          <w:p w14:paraId="636784DF" w14:textId="77777777" w:rsidR="00A4099E" w:rsidRPr="008D5FF5" w:rsidRDefault="00A4099E" w:rsidP="00915256">
            <w:pPr>
              <w:pStyle w:val="NoSpacing"/>
              <w:jc w:val="center"/>
              <w:rPr>
                <w:rFonts w:ascii="Times New Roman" w:hAnsi="Times New Roman" w:cs="Times New Roman"/>
                <w:sz w:val="20"/>
                <w:szCs w:val="20"/>
                <w:lang w:val="en-US"/>
              </w:rPr>
            </w:pPr>
          </w:p>
        </w:tc>
        <w:tc>
          <w:tcPr>
            <w:tcW w:w="1249" w:type="dxa"/>
            <w:gridSpan w:val="2"/>
            <w:tcMar>
              <w:left w:w="0" w:type="dxa"/>
            </w:tcMar>
          </w:tcPr>
          <w:p w14:paraId="1561400C" w14:textId="77777777" w:rsidR="00A4099E" w:rsidRPr="008D5FF5" w:rsidRDefault="00A4099E" w:rsidP="00915256">
            <w:pPr>
              <w:pStyle w:val="NoSpacing"/>
              <w:jc w:val="center"/>
              <w:rPr>
                <w:rFonts w:ascii="Times New Roman" w:hAnsi="Times New Roman" w:cs="Times New Roman"/>
                <w:sz w:val="20"/>
                <w:szCs w:val="20"/>
                <w:lang w:val="en-US"/>
              </w:rPr>
            </w:pPr>
          </w:p>
        </w:tc>
        <w:tc>
          <w:tcPr>
            <w:tcW w:w="904" w:type="dxa"/>
            <w:gridSpan w:val="2"/>
            <w:tcMar>
              <w:left w:w="0" w:type="dxa"/>
            </w:tcMar>
            <w:vAlign w:val="bottom"/>
          </w:tcPr>
          <w:p w14:paraId="4EE2C874" w14:textId="77777777" w:rsidR="00A4099E" w:rsidRPr="008D5FF5" w:rsidRDefault="00A4099E" w:rsidP="00915256">
            <w:pPr>
              <w:pStyle w:val="NoSpacing"/>
              <w:rPr>
                <w:rFonts w:ascii="Times New Roman" w:hAnsi="Times New Roman" w:cs="Times New Roman"/>
                <w:sz w:val="20"/>
                <w:szCs w:val="20"/>
                <w:lang w:val="en-US"/>
              </w:rPr>
            </w:pPr>
          </w:p>
        </w:tc>
        <w:tc>
          <w:tcPr>
            <w:tcW w:w="245" w:type="dxa"/>
            <w:gridSpan w:val="2"/>
          </w:tcPr>
          <w:p w14:paraId="6D30D78A" w14:textId="77777777" w:rsidR="00A4099E" w:rsidRPr="008D5FF5" w:rsidRDefault="00A4099E" w:rsidP="00915256">
            <w:pPr>
              <w:pStyle w:val="NoSpacing"/>
              <w:jc w:val="center"/>
              <w:rPr>
                <w:rFonts w:ascii="Times New Roman" w:hAnsi="Times New Roman" w:cs="Times New Roman"/>
                <w:sz w:val="20"/>
                <w:szCs w:val="20"/>
                <w:lang w:val="en-US"/>
              </w:rPr>
            </w:pPr>
          </w:p>
        </w:tc>
        <w:tc>
          <w:tcPr>
            <w:tcW w:w="733" w:type="dxa"/>
            <w:vAlign w:val="bottom"/>
          </w:tcPr>
          <w:p w14:paraId="05C9BB54" w14:textId="77777777" w:rsidR="00A4099E" w:rsidRPr="008D5FF5" w:rsidRDefault="00A4099E" w:rsidP="00915256">
            <w:pPr>
              <w:pStyle w:val="NoSpacing"/>
              <w:jc w:val="center"/>
              <w:rPr>
                <w:rFonts w:ascii="Times New Roman" w:hAnsi="Times New Roman" w:cs="Times New Roman"/>
                <w:sz w:val="20"/>
                <w:szCs w:val="20"/>
                <w:lang w:val="en-US"/>
              </w:rPr>
            </w:pPr>
          </w:p>
        </w:tc>
        <w:tc>
          <w:tcPr>
            <w:tcW w:w="1088" w:type="dxa"/>
            <w:tcMar>
              <w:left w:w="0" w:type="dxa"/>
            </w:tcMar>
            <w:vAlign w:val="bottom"/>
          </w:tcPr>
          <w:p w14:paraId="2724321A" w14:textId="77777777" w:rsidR="00A4099E" w:rsidRPr="008D5FF5" w:rsidRDefault="00A4099E" w:rsidP="00915256">
            <w:pPr>
              <w:pStyle w:val="NoSpacing"/>
              <w:rPr>
                <w:rFonts w:ascii="Times New Roman" w:hAnsi="Times New Roman" w:cs="Times New Roman"/>
                <w:sz w:val="20"/>
                <w:szCs w:val="20"/>
                <w:lang w:val="en-US"/>
              </w:rPr>
            </w:pPr>
          </w:p>
        </w:tc>
        <w:tc>
          <w:tcPr>
            <w:tcW w:w="773" w:type="dxa"/>
            <w:tcMar>
              <w:left w:w="0" w:type="dxa"/>
            </w:tcMar>
            <w:vAlign w:val="bottom"/>
          </w:tcPr>
          <w:p w14:paraId="32A2C5D8"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298CC45D"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1855F5E9" w14:textId="27B5D8AB"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w:t>
            </w:r>
            <w:r w:rsidR="00A54B7F">
              <w:rPr>
                <w:rFonts w:ascii="Times New Roman" w:hAnsi="Times New Roman" w:cs="Times New Roman"/>
                <w:sz w:val="20"/>
                <w:szCs w:val="20"/>
                <w:lang w:val="en-US"/>
              </w:rPr>
              <w:t>74</w:t>
            </w:r>
          </w:p>
        </w:tc>
        <w:tc>
          <w:tcPr>
            <w:tcW w:w="1080" w:type="dxa"/>
            <w:tcMar>
              <w:left w:w="0" w:type="dxa"/>
            </w:tcMar>
            <w:vAlign w:val="bottom"/>
          </w:tcPr>
          <w:p w14:paraId="34C7A21E" w14:textId="4409FFEB"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(1.1</w:t>
            </w:r>
            <w:r w:rsidR="009D124A">
              <w:rPr>
                <w:rFonts w:ascii="Times New Roman" w:hAnsi="Times New Roman" w:cs="Times New Roman"/>
                <w:sz w:val="20"/>
                <w:szCs w:val="20"/>
                <w:lang w:val="en-US"/>
              </w:rPr>
              <w:t>9</w:t>
            </w:r>
            <w:r>
              <w:rPr>
                <w:rFonts w:ascii="Times New Roman" w:hAnsi="Times New Roman" w:cs="Times New Roman"/>
                <w:sz w:val="20"/>
                <w:szCs w:val="20"/>
                <w:lang w:val="en-US"/>
              </w:rPr>
              <w:t>, 2.</w:t>
            </w:r>
            <w:r w:rsidR="009D124A">
              <w:rPr>
                <w:rFonts w:ascii="Times New Roman" w:hAnsi="Times New Roman" w:cs="Times New Roman"/>
                <w:sz w:val="20"/>
                <w:szCs w:val="20"/>
                <w:lang w:val="en-US"/>
              </w:rPr>
              <w:t>54</w:t>
            </w:r>
            <w:r w:rsidRPr="008D5FF5">
              <w:rPr>
                <w:rFonts w:ascii="Times New Roman" w:hAnsi="Times New Roman" w:cs="Times New Roman"/>
                <w:sz w:val="20"/>
                <w:szCs w:val="20"/>
                <w:lang w:val="en-US"/>
              </w:rPr>
              <w:t>)</w:t>
            </w:r>
          </w:p>
        </w:tc>
        <w:tc>
          <w:tcPr>
            <w:tcW w:w="737" w:type="dxa"/>
            <w:gridSpan w:val="2"/>
            <w:tcMar>
              <w:left w:w="0" w:type="dxa"/>
            </w:tcMar>
            <w:vAlign w:val="bottom"/>
          </w:tcPr>
          <w:p w14:paraId="69A334C2" w14:textId="4EABBC4D" w:rsidR="00A4099E" w:rsidRPr="008D5FF5" w:rsidRDefault="00A4099E" w:rsidP="00915256">
            <w:pPr>
              <w:pStyle w:val="NoSpacing"/>
              <w:rPr>
                <w:rFonts w:ascii="Times New Roman" w:hAnsi="Times New Roman" w:cs="Times New Roman"/>
                <w:sz w:val="20"/>
                <w:szCs w:val="20"/>
                <w:lang w:val="en-US"/>
              </w:rPr>
            </w:pPr>
            <w:r w:rsidRPr="008D5FF5">
              <w:rPr>
                <w:rFonts w:ascii="Times New Roman" w:hAnsi="Times New Roman" w:cs="Times New Roman"/>
                <w:sz w:val="20"/>
                <w:szCs w:val="20"/>
                <w:lang w:val="en-US"/>
              </w:rPr>
              <w:t>0.00</w:t>
            </w:r>
            <w:r w:rsidR="00A54B7F">
              <w:rPr>
                <w:rFonts w:ascii="Times New Roman" w:hAnsi="Times New Roman" w:cs="Times New Roman"/>
                <w:sz w:val="20"/>
                <w:szCs w:val="20"/>
                <w:lang w:val="en-US"/>
              </w:rPr>
              <w:t>5</w:t>
            </w:r>
          </w:p>
        </w:tc>
      </w:tr>
      <w:tr w:rsidR="00A4099E" w:rsidRPr="008D5FF5" w14:paraId="26B9B53B" w14:textId="77777777" w:rsidTr="00827277">
        <w:trPr>
          <w:trHeight w:val="283"/>
        </w:trPr>
        <w:tc>
          <w:tcPr>
            <w:tcW w:w="4530" w:type="dxa"/>
            <w:gridSpan w:val="2"/>
            <w:vAlign w:val="bottom"/>
          </w:tcPr>
          <w:p w14:paraId="6CD456C4" w14:textId="77777777" w:rsidR="00A4099E" w:rsidRPr="008D5FF5" w:rsidRDefault="00A4099E" w:rsidP="00915256">
            <w:pPr>
              <w:pStyle w:val="NoSpacing"/>
              <w:rPr>
                <w:rFonts w:ascii="Times New Roman" w:hAnsi="Times New Roman" w:cs="Times New Roman"/>
                <w:b/>
                <w:bCs/>
                <w:sz w:val="20"/>
                <w:szCs w:val="20"/>
              </w:rPr>
            </w:pPr>
            <w:r w:rsidRPr="008D5FF5">
              <w:rPr>
                <w:rFonts w:ascii="Times New Roman" w:hAnsi="Times New Roman" w:cs="Times New Roman"/>
                <w:bCs/>
                <w:sz w:val="20"/>
                <w:szCs w:val="20"/>
              </w:rPr>
              <w:t>Female</w:t>
            </w:r>
          </w:p>
        </w:tc>
        <w:tc>
          <w:tcPr>
            <w:tcW w:w="709" w:type="dxa"/>
            <w:gridSpan w:val="2"/>
          </w:tcPr>
          <w:p w14:paraId="29117D0A" w14:textId="77777777" w:rsidR="00A4099E" w:rsidRPr="008D5FF5" w:rsidRDefault="00A4099E" w:rsidP="00915256">
            <w:pPr>
              <w:pStyle w:val="NoSpacing"/>
              <w:jc w:val="right"/>
              <w:rPr>
                <w:rFonts w:ascii="Times New Roman" w:hAnsi="Times New Roman" w:cs="Times New Roman"/>
                <w:sz w:val="20"/>
                <w:szCs w:val="20"/>
                <w:lang w:val="en-US"/>
              </w:rPr>
            </w:pPr>
          </w:p>
        </w:tc>
        <w:tc>
          <w:tcPr>
            <w:tcW w:w="1249" w:type="dxa"/>
            <w:gridSpan w:val="2"/>
            <w:tcMar>
              <w:left w:w="0" w:type="dxa"/>
            </w:tcMar>
          </w:tcPr>
          <w:p w14:paraId="1EF6A866" w14:textId="77777777" w:rsidR="00A4099E" w:rsidRPr="008D5FF5" w:rsidRDefault="00A4099E" w:rsidP="00915256">
            <w:pPr>
              <w:pStyle w:val="NoSpacing"/>
              <w:jc w:val="right"/>
              <w:rPr>
                <w:rFonts w:ascii="Times New Roman" w:hAnsi="Times New Roman" w:cs="Times New Roman"/>
                <w:sz w:val="20"/>
                <w:szCs w:val="20"/>
                <w:lang w:val="en-US"/>
              </w:rPr>
            </w:pPr>
          </w:p>
        </w:tc>
        <w:tc>
          <w:tcPr>
            <w:tcW w:w="904" w:type="dxa"/>
            <w:gridSpan w:val="2"/>
            <w:tcMar>
              <w:left w:w="0" w:type="dxa"/>
            </w:tcMar>
          </w:tcPr>
          <w:p w14:paraId="77A71AA2" w14:textId="77777777" w:rsidR="00A4099E" w:rsidRPr="008D5FF5" w:rsidRDefault="00A4099E" w:rsidP="00915256">
            <w:pPr>
              <w:pStyle w:val="NoSpacing"/>
              <w:jc w:val="right"/>
              <w:rPr>
                <w:rFonts w:ascii="Times New Roman" w:hAnsi="Times New Roman" w:cs="Times New Roman"/>
                <w:sz w:val="20"/>
                <w:szCs w:val="20"/>
                <w:lang w:val="en-US"/>
              </w:rPr>
            </w:pPr>
          </w:p>
        </w:tc>
        <w:tc>
          <w:tcPr>
            <w:tcW w:w="245" w:type="dxa"/>
            <w:gridSpan w:val="2"/>
          </w:tcPr>
          <w:p w14:paraId="60B5A0ED"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32EB897A" w14:textId="77777777" w:rsidR="00A4099E" w:rsidRPr="008D5FF5" w:rsidRDefault="00A4099E" w:rsidP="00915256">
            <w:pPr>
              <w:pStyle w:val="NoSpacing"/>
              <w:jc w:val="right"/>
              <w:rPr>
                <w:rFonts w:ascii="Times New Roman" w:hAnsi="Times New Roman" w:cs="Times New Roman"/>
                <w:sz w:val="20"/>
                <w:szCs w:val="20"/>
                <w:lang w:val="en-US"/>
              </w:rPr>
            </w:pPr>
          </w:p>
        </w:tc>
        <w:tc>
          <w:tcPr>
            <w:tcW w:w="1088" w:type="dxa"/>
            <w:tcMar>
              <w:left w:w="0" w:type="dxa"/>
            </w:tcMar>
            <w:vAlign w:val="bottom"/>
          </w:tcPr>
          <w:p w14:paraId="1105DDF2" w14:textId="77777777" w:rsidR="00A4099E" w:rsidRPr="008D5FF5" w:rsidRDefault="00A4099E" w:rsidP="00915256">
            <w:pPr>
              <w:pStyle w:val="NoSpacing"/>
              <w:rPr>
                <w:rFonts w:ascii="Times New Roman" w:hAnsi="Times New Roman" w:cs="Times New Roman"/>
                <w:sz w:val="20"/>
                <w:szCs w:val="20"/>
                <w:lang w:val="en-US"/>
              </w:rPr>
            </w:pPr>
          </w:p>
        </w:tc>
        <w:tc>
          <w:tcPr>
            <w:tcW w:w="773" w:type="dxa"/>
            <w:tcMar>
              <w:left w:w="0" w:type="dxa"/>
            </w:tcMar>
            <w:vAlign w:val="bottom"/>
          </w:tcPr>
          <w:p w14:paraId="2920517A"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57E27083"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25033E76" w14:textId="2D63BF53"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0.</w:t>
            </w:r>
            <w:r w:rsidR="00A54B7F">
              <w:rPr>
                <w:rFonts w:ascii="Times New Roman" w:hAnsi="Times New Roman" w:cs="Times New Roman"/>
                <w:sz w:val="20"/>
                <w:szCs w:val="20"/>
                <w:lang w:val="en-US"/>
              </w:rPr>
              <w:t>80</w:t>
            </w:r>
          </w:p>
        </w:tc>
        <w:tc>
          <w:tcPr>
            <w:tcW w:w="1080" w:type="dxa"/>
            <w:tcMar>
              <w:left w:w="0" w:type="dxa"/>
            </w:tcMar>
            <w:vAlign w:val="bottom"/>
          </w:tcPr>
          <w:p w14:paraId="08800BCA" w14:textId="6D9F04A2"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(0.5</w:t>
            </w:r>
            <w:r w:rsidR="00A54B7F">
              <w:rPr>
                <w:rFonts w:ascii="Times New Roman" w:hAnsi="Times New Roman" w:cs="Times New Roman"/>
                <w:sz w:val="20"/>
                <w:szCs w:val="20"/>
                <w:lang w:val="en-US"/>
              </w:rPr>
              <w:t>0</w:t>
            </w:r>
            <w:r>
              <w:rPr>
                <w:rFonts w:ascii="Times New Roman" w:hAnsi="Times New Roman" w:cs="Times New Roman"/>
                <w:sz w:val="20"/>
                <w:szCs w:val="20"/>
                <w:lang w:val="en-US"/>
              </w:rPr>
              <w:t>, 1.</w:t>
            </w:r>
            <w:r w:rsidR="00A54B7F">
              <w:rPr>
                <w:rFonts w:ascii="Times New Roman" w:hAnsi="Times New Roman" w:cs="Times New Roman"/>
                <w:sz w:val="20"/>
                <w:szCs w:val="20"/>
                <w:lang w:val="en-US"/>
              </w:rPr>
              <w:t>30</w:t>
            </w:r>
            <w:r w:rsidRPr="008D5FF5">
              <w:rPr>
                <w:rFonts w:ascii="Times New Roman" w:hAnsi="Times New Roman" w:cs="Times New Roman"/>
                <w:sz w:val="20"/>
                <w:szCs w:val="20"/>
                <w:lang w:val="en-US"/>
              </w:rPr>
              <w:t>)</w:t>
            </w:r>
          </w:p>
        </w:tc>
        <w:tc>
          <w:tcPr>
            <w:tcW w:w="737" w:type="dxa"/>
            <w:gridSpan w:val="2"/>
            <w:tcMar>
              <w:left w:w="0" w:type="dxa"/>
            </w:tcMar>
            <w:vAlign w:val="bottom"/>
          </w:tcPr>
          <w:p w14:paraId="3350EC78" w14:textId="0881ACF9"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0.3</w:t>
            </w:r>
            <w:r w:rsidR="00EB3232">
              <w:rPr>
                <w:rFonts w:ascii="Times New Roman" w:hAnsi="Times New Roman" w:cs="Times New Roman"/>
                <w:sz w:val="20"/>
                <w:szCs w:val="20"/>
                <w:lang w:val="en-US"/>
              </w:rPr>
              <w:t>9</w:t>
            </w:r>
          </w:p>
        </w:tc>
      </w:tr>
      <w:tr w:rsidR="00A4099E" w:rsidRPr="008D5FF5" w14:paraId="4F3D8683" w14:textId="77777777" w:rsidTr="00827277">
        <w:trPr>
          <w:trHeight w:val="283"/>
        </w:trPr>
        <w:tc>
          <w:tcPr>
            <w:tcW w:w="4530" w:type="dxa"/>
            <w:gridSpan w:val="2"/>
            <w:vAlign w:val="bottom"/>
          </w:tcPr>
          <w:p w14:paraId="3D6A5414" w14:textId="77777777" w:rsidR="00A4099E" w:rsidRPr="008D5FF5" w:rsidRDefault="00A4099E" w:rsidP="00915256">
            <w:pPr>
              <w:pStyle w:val="NoSpacing"/>
              <w:rPr>
                <w:rFonts w:ascii="Times New Roman" w:hAnsi="Times New Roman" w:cs="Times New Roman"/>
                <w:sz w:val="20"/>
                <w:szCs w:val="20"/>
              </w:rPr>
            </w:pPr>
            <w:r w:rsidRPr="008D5FF5">
              <w:rPr>
                <w:rFonts w:ascii="Times New Roman" w:hAnsi="Times New Roman" w:cs="Times New Roman"/>
                <w:sz w:val="20"/>
                <w:szCs w:val="20"/>
              </w:rPr>
              <w:t>Outcome at wave 8 (</w:t>
            </w:r>
            <w:r w:rsidRPr="008D5FF5">
              <w:rPr>
                <w:rFonts w:ascii="Times New Roman" w:hAnsi="Times New Roman" w:cs="Times New Roman"/>
                <w:i/>
                <w:sz w:val="20"/>
                <w:szCs w:val="20"/>
              </w:rPr>
              <w:t>v</w:t>
            </w:r>
            <w:r w:rsidRPr="008D5FF5">
              <w:rPr>
                <w:rFonts w:ascii="Times New Roman" w:hAnsi="Times New Roman" w:cs="Times New Roman"/>
                <w:sz w:val="20"/>
                <w:szCs w:val="20"/>
              </w:rPr>
              <w:t>s wave 7)</w:t>
            </w:r>
          </w:p>
        </w:tc>
        <w:tc>
          <w:tcPr>
            <w:tcW w:w="709" w:type="dxa"/>
            <w:gridSpan w:val="2"/>
          </w:tcPr>
          <w:p w14:paraId="33284D39" w14:textId="77777777" w:rsidR="00A4099E" w:rsidRPr="008D5FF5" w:rsidRDefault="00A4099E" w:rsidP="00915256">
            <w:pPr>
              <w:pStyle w:val="NoSpacing"/>
              <w:jc w:val="right"/>
              <w:rPr>
                <w:rFonts w:ascii="Times New Roman" w:hAnsi="Times New Roman" w:cs="Times New Roman"/>
                <w:sz w:val="20"/>
                <w:szCs w:val="20"/>
                <w:lang w:val="en-US"/>
              </w:rPr>
            </w:pPr>
          </w:p>
        </w:tc>
        <w:tc>
          <w:tcPr>
            <w:tcW w:w="1249" w:type="dxa"/>
            <w:gridSpan w:val="2"/>
            <w:tcMar>
              <w:left w:w="0" w:type="dxa"/>
            </w:tcMar>
          </w:tcPr>
          <w:p w14:paraId="2C2741E6" w14:textId="77777777" w:rsidR="00A4099E" w:rsidRPr="008D5FF5" w:rsidRDefault="00A4099E" w:rsidP="00915256">
            <w:pPr>
              <w:pStyle w:val="NoSpacing"/>
              <w:jc w:val="right"/>
              <w:rPr>
                <w:rFonts w:ascii="Times New Roman" w:hAnsi="Times New Roman" w:cs="Times New Roman"/>
                <w:sz w:val="20"/>
                <w:szCs w:val="20"/>
                <w:lang w:val="en-US"/>
              </w:rPr>
            </w:pPr>
          </w:p>
        </w:tc>
        <w:tc>
          <w:tcPr>
            <w:tcW w:w="904" w:type="dxa"/>
            <w:gridSpan w:val="2"/>
            <w:tcMar>
              <w:left w:w="0" w:type="dxa"/>
            </w:tcMar>
          </w:tcPr>
          <w:p w14:paraId="7917E540" w14:textId="77777777" w:rsidR="00A4099E" w:rsidRPr="008D5FF5" w:rsidRDefault="00A4099E" w:rsidP="00915256">
            <w:pPr>
              <w:pStyle w:val="NoSpacing"/>
              <w:jc w:val="right"/>
              <w:rPr>
                <w:rFonts w:ascii="Times New Roman" w:hAnsi="Times New Roman" w:cs="Times New Roman"/>
                <w:sz w:val="20"/>
                <w:szCs w:val="20"/>
                <w:lang w:val="en-US"/>
              </w:rPr>
            </w:pPr>
          </w:p>
        </w:tc>
        <w:tc>
          <w:tcPr>
            <w:tcW w:w="245" w:type="dxa"/>
            <w:gridSpan w:val="2"/>
          </w:tcPr>
          <w:p w14:paraId="24C2BA25" w14:textId="77777777" w:rsidR="00A4099E" w:rsidRPr="008D5FF5" w:rsidRDefault="00A4099E" w:rsidP="00915256">
            <w:pPr>
              <w:pStyle w:val="NoSpacing"/>
              <w:jc w:val="right"/>
              <w:rPr>
                <w:rFonts w:ascii="Times New Roman" w:hAnsi="Times New Roman" w:cs="Times New Roman"/>
                <w:sz w:val="20"/>
                <w:szCs w:val="20"/>
                <w:lang w:val="en-US"/>
              </w:rPr>
            </w:pPr>
          </w:p>
        </w:tc>
        <w:tc>
          <w:tcPr>
            <w:tcW w:w="733" w:type="dxa"/>
            <w:vAlign w:val="bottom"/>
          </w:tcPr>
          <w:p w14:paraId="5D6BD483" w14:textId="77777777" w:rsidR="00A4099E" w:rsidRPr="008D5FF5" w:rsidRDefault="00A4099E" w:rsidP="00915256">
            <w:pPr>
              <w:pStyle w:val="NoSpacing"/>
              <w:jc w:val="right"/>
              <w:rPr>
                <w:rFonts w:ascii="Times New Roman" w:hAnsi="Times New Roman" w:cs="Times New Roman"/>
                <w:sz w:val="20"/>
                <w:szCs w:val="20"/>
                <w:lang w:val="en-US"/>
              </w:rPr>
            </w:pPr>
          </w:p>
        </w:tc>
        <w:tc>
          <w:tcPr>
            <w:tcW w:w="1088" w:type="dxa"/>
            <w:tcMar>
              <w:left w:w="0" w:type="dxa"/>
            </w:tcMar>
            <w:vAlign w:val="bottom"/>
          </w:tcPr>
          <w:p w14:paraId="0CC492D7" w14:textId="77777777" w:rsidR="00A4099E" w:rsidRPr="008D5FF5" w:rsidRDefault="00A4099E" w:rsidP="00915256">
            <w:pPr>
              <w:pStyle w:val="NoSpacing"/>
              <w:rPr>
                <w:rFonts w:ascii="Times New Roman" w:hAnsi="Times New Roman" w:cs="Times New Roman"/>
                <w:sz w:val="20"/>
                <w:szCs w:val="20"/>
                <w:lang w:val="en-US"/>
              </w:rPr>
            </w:pPr>
          </w:p>
        </w:tc>
        <w:tc>
          <w:tcPr>
            <w:tcW w:w="773" w:type="dxa"/>
            <w:tcMar>
              <w:left w:w="0" w:type="dxa"/>
            </w:tcMar>
            <w:vAlign w:val="bottom"/>
          </w:tcPr>
          <w:p w14:paraId="6C41EF23" w14:textId="77777777" w:rsidR="00A4099E" w:rsidRPr="008D5FF5" w:rsidRDefault="00A4099E" w:rsidP="00915256">
            <w:pPr>
              <w:pStyle w:val="NoSpacing"/>
              <w:rPr>
                <w:rFonts w:ascii="Times New Roman" w:hAnsi="Times New Roman" w:cs="Times New Roman"/>
                <w:sz w:val="20"/>
                <w:szCs w:val="20"/>
                <w:lang w:val="en-US"/>
              </w:rPr>
            </w:pPr>
          </w:p>
        </w:tc>
        <w:tc>
          <w:tcPr>
            <w:tcW w:w="238" w:type="dxa"/>
            <w:vAlign w:val="bottom"/>
          </w:tcPr>
          <w:p w14:paraId="387FF1EC" w14:textId="77777777" w:rsidR="00A4099E" w:rsidRPr="008D5FF5" w:rsidRDefault="00A4099E" w:rsidP="00915256">
            <w:pPr>
              <w:pStyle w:val="NoSpacing"/>
              <w:jc w:val="right"/>
              <w:rPr>
                <w:rFonts w:ascii="Times New Roman" w:hAnsi="Times New Roman" w:cs="Times New Roman"/>
                <w:sz w:val="20"/>
                <w:szCs w:val="20"/>
                <w:lang w:val="en-US"/>
              </w:rPr>
            </w:pPr>
          </w:p>
        </w:tc>
        <w:tc>
          <w:tcPr>
            <w:tcW w:w="781" w:type="dxa"/>
            <w:vAlign w:val="bottom"/>
          </w:tcPr>
          <w:p w14:paraId="1F70CD44" w14:textId="71D57225" w:rsidR="00A4099E" w:rsidRPr="008D5FF5" w:rsidRDefault="00A4099E" w:rsidP="00915256">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0.</w:t>
            </w:r>
            <w:r w:rsidR="00A54B7F">
              <w:rPr>
                <w:rFonts w:ascii="Times New Roman" w:hAnsi="Times New Roman" w:cs="Times New Roman"/>
                <w:sz w:val="20"/>
                <w:szCs w:val="20"/>
                <w:lang w:val="en-US"/>
              </w:rPr>
              <w:t>71</w:t>
            </w:r>
          </w:p>
        </w:tc>
        <w:tc>
          <w:tcPr>
            <w:tcW w:w="1080" w:type="dxa"/>
            <w:tcMar>
              <w:left w:w="0" w:type="dxa"/>
            </w:tcMar>
            <w:vAlign w:val="bottom"/>
          </w:tcPr>
          <w:p w14:paraId="457F7E13" w14:textId="22748DB4" w:rsidR="00A4099E" w:rsidRPr="008D5FF5" w:rsidRDefault="00A4099E" w:rsidP="00915256">
            <w:pPr>
              <w:pStyle w:val="NoSpacing"/>
              <w:rPr>
                <w:rFonts w:ascii="Times New Roman" w:hAnsi="Times New Roman" w:cs="Times New Roman"/>
                <w:sz w:val="20"/>
                <w:szCs w:val="20"/>
                <w:lang w:val="en-US"/>
              </w:rPr>
            </w:pPr>
            <w:r w:rsidRPr="008D5FF5">
              <w:rPr>
                <w:rFonts w:ascii="Times New Roman" w:hAnsi="Times New Roman" w:cs="Times New Roman"/>
                <w:sz w:val="20"/>
                <w:szCs w:val="20"/>
                <w:lang w:val="en-US"/>
              </w:rPr>
              <w:t>(0.</w:t>
            </w:r>
            <w:r w:rsidR="00A54B7F">
              <w:rPr>
                <w:rFonts w:ascii="Times New Roman" w:hAnsi="Times New Roman" w:cs="Times New Roman"/>
                <w:sz w:val="20"/>
                <w:szCs w:val="20"/>
                <w:lang w:val="en-US"/>
              </w:rPr>
              <w:t>46</w:t>
            </w:r>
            <w:r w:rsidRPr="008D5FF5">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A54B7F">
              <w:rPr>
                <w:rFonts w:ascii="Times New Roman" w:hAnsi="Times New Roman" w:cs="Times New Roman"/>
                <w:sz w:val="20"/>
                <w:szCs w:val="20"/>
                <w:lang w:val="en-US"/>
              </w:rPr>
              <w:t>1.09</w:t>
            </w:r>
            <w:r w:rsidRPr="008D5FF5">
              <w:rPr>
                <w:rFonts w:ascii="Times New Roman" w:hAnsi="Times New Roman" w:cs="Times New Roman"/>
                <w:sz w:val="20"/>
                <w:szCs w:val="20"/>
                <w:lang w:val="en-US"/>
              </w:rPr>
              <w:t>)</w:t>
            </w:r>
          </w:p>
        </w:tc>
        <w:tc>
          <w:tcPr>
            <w:tcW w:w="737" w:type="dxa"/>
            <w:gridSpan w:val="2"/>
            <w:tcMar>
              <w:left w:w="0" w:type="dxa"/>
            </w:tcMar>
            <w:vAlign w:val="bottom"/>
          </w:tcPr>
          <w:p w14:paraId="4714669C" w14:textId="6C6CF1B4" w:rsidR="00A4099E" w:rsidRPr="008D5FF5" w:rsidRDefault="00A4099E" w:rsidP="00915256">
            <w:pPr>
              <w:pStyle w:val="NoSpacing"/>
              <w:rPr>
                <w:rFonts w:ascii="Times New Roman" w:hAnsi="Times New Roman" w:cs="Times New Roman"/>
                <w:sz w:val="20"/>
                <w:szCs w:val="20"/>
                <w:lang w:val="en-US"/>
              </w:rPr>
            </w:pPr>
            <w:r>
              <w:rPr>
                <w:rFonts w:ascii="Times New Roman" w:hAnsi="Times New Roman" w:cs="Times New Roman"/>
                <w:sz w:val="20"/>
                <w:szCs w:val="20"/>
                <w:lang w:val="en-US"/>
              </w:rPr>
              <w:t>0.0</w:t>
            </w:r>
            <w:r w:rsidR="00EB3232">
              <w:rPr>
                <w:rFonts w:ascii="Times New Roman" w:hAnsi="Times New Roman" w:cs="Times New Roman"/>
                <w:sz w:val="20"/>
                <w:szCs w:val="20"/>
                <w:lang w:val="en-US"/>
              </w:rPr>
              <w:t>5</w:t>
            </w:r>
          </w:p>
        </w:tc>
      </w:tr>
      <w:tr w:rsidR="00A4099E" w:rsidRPr="00073238" w14:paraId="63B6CD72" w14:textId="77777777" w:rsidTr="00827277">
        <w:trPr>
          <w:gridAfter w:val="1"/>
          <w:wAfter w:w="13" w:type="dxa"/>
          <w:trHeight w:val="283"/>
        </w:trPr>
        <w:tc>
          <w:tcPr>
            <w:tcW w:w="4805" w:type="dxa"/>
            <w:gridSpan w:val="3"/>
            <w:tcBorders>
              <w:bottom w:val="single" w:sz="4" w:space="0" w:color="auto"/>
            </w:tcBorders>
            <w:shd w:val="clear" w:color="auto" w:fill="auto"/>
            <w:vAlign w:val="bottom"/>
          </w:tcPr>
          <w:p w14:paraId="065E3652" w14:textId="77777777" w:rsidR="00A4099E" w:rsidRPr="00073238" w:rsidRDefault="00A4099E" w:rsidP="00915256">
            <w:pPr>
              <w:pStyle w:val="NoSpacing"/>
              <w:rPr>
                <w:rFonts w:ascii="Times New Roman" w:hAnsi="Times New Roman"/>
                <w:sz w:val="20"/>
                <w:szCs w:val="20"/>
              </w:rPr>
            </w:pPr>
            <w:r>
              <w:rPr>
                <w:rFonts w:ascii="Times New Roman" w:hAnsi="Times New Roman"/>
                <w:sz w:val="20"/>
                <w:szCs w:val="20"/>
              </w:rPr>
              <w:t xml:space="preserve">Female x </w:t>
            </w:r>
            <w:r w:rsidRPr="00073238">
              <w:rPr>
                <w:rFonts w:ascii="Times New Roman" w:hAnsi="Times New Roman"/>
                <w:sz w:val="20"/>
                <w:szCs w:val="20"/>
              </w:rPr>
              <w:t>wave 8</w:t>
            </w:r>
          </w:p>
        </w:tc>
        <w:tc>
          <w:tcPr>
            <w:tcW w:w="573" w:type="dxa"/>
            <w:gridSpan w:val="2"/>
            <w:tcBorders>
              <w:bottom w:val="single" w:sz="4" w:space="0" w:color="auto"/>
            </w:tcBorders>
            <w:shd w:val="clear" w:color="auto" w:fill="auto"/>
          </w:tcPr>
          <w:p w14:paraId="67569C63" w14:textId="77777777" w:rsidR="00A4099E" w:rsidRPr="00073238" w:rsidRDefault="00A4099E" w:rsidP="00915256">
            <w:pPr>
              <w:pStyle w:val="NoSpacing"/>
              <w:jc w:val="right"/>
              <w:rPr>
                <w:rFonts w:ascii="Times New Roman" w:hAnsi="Times New Roman"/>
                <w:sz w:val="20"/>
                <w:szCs w:val="20"/>
                <w:lang w:val="en-US"/>
              </w:rPr>
            </w:pPr>
          </w:p>
        </w:tc>
        <w:tc>
          <w:tcPr>
            <w:tcW w:w="1258" w:type="dxa"/>
            <w:gridSpan w:val="2"/>
            <w:tcBorders>
              <w:bottom w:val="single" w:sz="4" w:space="0" w:color="auto"/>
            </w:tcBorders>
            <w:shd w:val="clear" w:color="auto" w:fill="auto"/>
            <w:tcMar>
              <w:left w:w="0" w:type="dxa"/>
            </w:tcMar>
          </w:tcPr>
          <w:p w14:paraId="00BA6F70" w14:textId="77777777" w:rsidR="00A4099E" w:rsidRPr="00073238" w:rsidRDefault="00A4099E" w:rsidP="00915256">
            <w:pPr>
              <w:pStyle w:val="NoSpacing"/>
              <w:rPr>
                <w:rFonts w:ascii="Times New Roman" w:hAnsi="Times New Roman"/>
                <w:sz w:val="20"/>
                <w:szCs w:val="20"/>
                <w:lang w:val="en-US"/>
              </w:rPr>
            </w:pPr>
          </w:p>
        </w:tc>
        <w:tc>
          <w:tcPr>
            <w:tcW w:w="763" w:type="dxa"/>
            <w:gridSpan w:val="2"/>
            <w:tcBorders>
              <w:bottom w:val="single" w:sz="4" w:space="0" w:color="auto"/>
            </w:tcBorders>
            <w:shd w:val="clear" w:color="auto" w:fill="auto"/>
            <w:tcMar>
              <w:right w:w="0" w:type="dxa"/>
            </w:tcMar>
          </w:tcPr>
          <w:p w14:paraId="0B51DDA1" w14:textId="77777777" w:rsidR="00A4099E" w:rsidRPr="00073238" w:rsidRDefault="00A4099E" w:rsidP="00915256">
            <w:pPr>
              <w:pStyle w:val="NoSpacing"/>
              <w:rPr>
                <w:rFonts w:ascii="Times New Roman" w:hAnsi="Times New Roman"/>
                <w:sz w:val="20"/>
                <w:szCs w:val="20"/>
                <w:lang w:val="en-US"/>
              </w:rPr>
            </w:pPr>
          </w:p>
        </w:tc>
        <w:tc>
          <w:tcPr>
            <w:tcW w:w="238" w:type="dxa"/>
            <w:tcBorders>
              <w:bottom w:val="single" w:sz="4" w:space="0" w:color="auto"/>
            </w:tcBorders>
            <w:shd w:val="clear" w:color="auto" w:fill="auto"/>
          </w:tcPr>
          <w:p w14:paraId="5EB016F8" w14:textId="77777777" w:rsidR="00A4099E" w:rsidRPr="00073238" w:rsidRDefault="00A4099E" w:rsidP="00915256">
            <w:pPr>
              <w:pStyle w:val="NoSpacing"/>
              <w:jc w:val="right"/>
              <w:rPr>
                <w:rFonts w:ascii="Times New Roman" w:hAnsi="Times New Roman"/>
                <w:sz w:val="20"/>
                <w:szCs w:val="20"/>
                <w:lang w:val="en-US"/>
              </w:rPr>
            </w:pPr>
          </w:p>
        </w:tc>
        <w:tc>
          <w:tcPr>
            <w:tcW w:w="733" w:type="dxa"/>
            <w:tcBorders>
              <w:bottom w:val="single" w:sz="4" w:space="0" w:color="auto"/>
            </w:tcBorders>
            <w:shd w:val="clear" w:color="auto" w:fill="auto"/>
            <w:vAlign w:val="bottom"/>
          </w:tcPr>
          <w:p w14:paraId="246E1740" w14:textId="77777777" w:rsidR="00A4099E" w:rsidRPr="00073238" w:rsidRDefault="00A4099E" w:rsidP="00915256">
            <w:pPr>
              <w:pStyle w:val="NoSpacing"/>
              <w:jc w:val="right"/>
              <w:rPr>
                <w:rFonts w:ascii="Times New Roman" w:hAnsi="Times New Roman"/>
                <w:sz w:val="20"/>
                <w:szCs w:val="20"/>
                <w:lang w:val="en-US"/>
              </w:rPr>
            </w:pPr>
          </w:p>
        </w:tc>
        <w:tc>
          <w:tcPr>
            <w:tcW w:w="1088" w:type="dxa"/>
            <w:tcBorders>
              <w:bottom w:val="single" w:sz="4" w:space="0" w:color="auto"/>
            </w:tcBorders>
            <w:shd w:val="clear" w:color="auto" w:fill="auto"/>
            <w:tcMar>
              <w:right w:w="108" w:type="dxa"/>
            </w:tcMar>
            <w:vAlign w:val="bottom"/>
          </w:tcPr>
          <w:p w14:paraId="2E7ECAAB" w14:textId="77777777" w:rsidR="00A4099E" w:rsidRPr="00073238" w:rsidRDefault="00A4099E" w:rsidP="00915256">
            <w:pPr>
              <w:pStyle w:val="NoSpacing"/>
              <w:rPr>
                <w:rFonts w:ascii="Times New Roman" w:hAnsi="Times New Roman"/>
                <w:sz w:val="20"/>
                <w:szCs w:val="20"/>
                <w:lang w:val="en-US"/>
              </w:rPr>
            </w:pPr>
          </w:p>
        </w:tc>
        <w:tc>
          <w:tcPr>
            <w:tcW w:w="773" w:type="dxa"/>
            <w:tcBorders>
              <w:bottom w:val="single" w:sz="4" w:space="0" w:color="auto"/>
            </w:tcBorders>
            <w:shd w:val="clear" w:color="auto" w:fill="auto"/>
            <w:vAlign w:val="bottom"/>
          </w:tcPr>
          <w:p w14:paraId="5131C27C" w14:textId="77777777" w:rsidR="00A4099E" w:rsidRPr="00073238" w:rsidRDefault="00A4099E" w:rsidP="00915256">
            <w:pPr>
              <w:pStyle w:val="NoSpacing"/>
              <w:rPr>
                <w:rFonts w:ascii="Times New Roman" w:hAnsi="Times New Roman"/>
                <w:sz w:val="20"/>
                <w:szCs w:val="20"/>
                <w:lang w:val="en-US"/>
              </w:rPr>
            </w:pPr>
          </w:p>
        </w:tc>
        <w:tc>
          <w:tcPr>
            <w:tcW w:w="238" w:type="dxa"/>
            <w:tcBorders>
              <w:bottom w:val="single" w:sz="4" w:space="0" w:color="auto"/>
            </w:tcBorders>
            <w:shd w:val="clear" w:color="auto" w:fill="auto"/>
            <w:vAlign w:val="bottom"/>
          </w:tcPr>
          <w:p w14:paraId="7CFEEA02" w14:textId="77777777" w:rsidR="00A4099E" w:rsidRPr="00073238" w:rsidRDefault="00A4099E" w:rsidP="00915256">
            <w:pPr>
              <w:pStyle w:val="NoSpacing"/>
              <w:jc w:val="right"/>
              <w:rPr>
                <w:rFonts w:ascii="Times New Roman" w:hAnsi="Times New Roman"/>
                <w:sz w:val="20"/>
                <w:szCs w:val="20"/>
                <w:lang w:val="en-US"/>
              </w:rPr>
            </w:pPr>
          </w:p>
        </w:tc>
        <w:tc>
          <w:tcPr>
            <w:tcW w:w="781" w:type="dxa"/>
            <w:tcBorders>
              <w:bottom w:val="single" w:sz="4" w:space="0" w:color="auto"/>
            </w:tcBorders>
            <w:shd w:val="clear" w:color="auto" w:fill="auto"/>
            <w:vAlign w:val="bottom"/>
          </w:tcPr>
          <w:p w14:paraId="5A643C32" w14:textId="2A8172E3" w:rsidR="00A4099E" w:rsidRPr="00073238" w:rsidRDefault="00A4099E" w:rsidP="00915256">
            <w:pPr>
              <w:pStyle w:val="NoSpacing"/>
              <w:jc w:val="right"/>
              <w:rPr>
                <w:rFonts w:ascii="Times New Roman" w:hAnsi="Times New Roman"/>
                <w:sz w:val="20"/>
                <w:szCs w:val="20"/>
                <w:lang w:val="en-US"/>
              </w:rPr>
            </w:pPr>
            <w:r>
              <w:rPr>
                <w:rFonts w:ascii="Times New Roman" w:hAnsi="Times New Roman"/>
                <w:sz w:val="20"/>
                <w:szCs w:val="20"/>
                <w:lang w:val="en-US"/>
              </w:rPr>
              <w:t>1.</w:t>
            </w:r>
            <w:r w:rsidR="00A54B7F">
              <w:rPr>
                <w:rFonts w:ascii="Times New Roman" w:hAnsi="Times New Roman"/>
                <w:sz w:val="20"/>
                <w:szCs w:val="20"/>
                <w:lang w:val="en-US"/>
              </w:rPr>
              <w:t>09</w:t>
            </w:r>
          </w:p>
        </w:tc>
        <w:tc>
          <w:tcPr>
            <w:tcW w:w="1080" w:type="dxa"/>
            <w:tcBorders>
              <w:bottom w:val="single" w:sz="4" w:space="0" w:color="auto"/>
            </w:tcBorders>
            <w:shd w:val="clear" w:color="auto" w:fill="auto"/>
            <w:tcMar>
              <w:left w:w="0" w:type="dxa"/>
            </w:tcMar>
            <w:vAlign w:val="bottom"/>
          </w:tcPr>
          <w:p w14:paraId="5266328A" w14:textId="6EF6A8F8" w:rsidR="00A4099E" w:rsidRPr="00073238" w:rsidRDefault="00A4099E" w:rsidP="00915256">
            <w:pPr>
              <w:pStyle w:val="NoSpacing"/>
              <w:rPr>
                <w:rFonts w:ascii="Times New Roman" w:hAnsi="Times New Roman"/>
                <w:sz w:val="20"/>
                <w:szCs w:val="20"/>
                <w:lang w:val="en-US"/>
              </w:rPr>
            </w:pPr>
            <w:r>
              <w:rPr>
                <w:rFonts w:ascii="Times New Roman" w:hAnsi="Times New Roman"/>
                <w:sz w:val="20"/>
                <w:szCs w:val="20"/>
                <w:lang w:val="en-US"/>
              </w:rPr>
              <w:t>(0.6</w:t>
            </w:r>
            <w:r w:rsidR="00A54B7F">
              <w:rPr>
                <w:rFonts w:ascii="Times New Roman" w:hAnsi="Times New Roman"/>
                <w:sz w:val="20"/>
                <w:szCs w:val="20"/>
                <w:lang w:val="en-US"/>
              </w:rPr>
              <w:t>1</w:t>
            </w:r>
            <w:r>
              <w:rPr>
                <w:rFonts w:ascii="Times New Roman" w:hAnsi="Times New Roman"/>
                <w:sz w:val="20"/>
                <w:szCs w:val="20"/>
                <w:lang w:val="en-US"/>
              </w:rPr>
              <w:t xml:space="preserve">, </w:t>
            </w:r>
            <w:r w:rsidR="00A54B7F">
              <w:rPr>
                <w:rFonts w:ascii="Times New Roman" w:hAnsi="Times New Roman"/>
                <w:sz w:val="20"/>
                <w:szCs w:val="20"/>
                <w:lang w:val="en-US"/>
              </w:rPr>
              <w:t>1.94</w:t>
            </w:r>
            <w:r w:rsidRPr="00073238">
              <w:rPr>
                <w:rFonts w:ascii="Times New Roman" w:hAnsi="Times New Roman"/>
                <w:sz w:val="20"/>
                <w:szCs w:val="20"/>
                <w:lang w:val="en-US"/>
              </w:rPr>
              <w:t>)</w:t>
            </w:r>
          </w:p>
        </w:tc>
        <w:tc>
          <w:tcPr>
            <w:tcW w:w="724" w:type="dxa"/>
            <w:tcBorders>
              <w:bottom w:val="single" w:sz="4" w:space="0" w:color="auto"/>
            </w:tcBorders>
            <w:shd w:val="clear" w:color="auto" w:fill="auto"/>
            <w:tcMar>
              <w:left w:w="0" w:type="dxa"/>
              <w:right w:w="0" w:type="dxa"/>
            </w:tcMar>
            <w:vAlign w:val="bottom"/>
          </w:tcPr>
          <w:p w14:paraId="35ADB2F2" w14:textId="07BD373F" w:rsidR="00A4099E" w:rsidRPr="00073238" w:rsidRDefault="00A4099E" w:rsidP="00915256">
            <w:pPr>
              <w:pStyle w:val="NoSpacing"/>
              <w:rPr>
                <w:rFonts w:ascii="Times New Roman" w:hAnsi="Times New Roman"/>
                <w:sz w:val="20"/>
                <w:szCs w:val="20"/>
                <w:lang w:val="en-US"/>
              </w:rPr>
            </w:pPr>
            <w:r>
              <w:rPr>
                <w:rFonts w:ascii="Times New Roman" w:hAnsi="Times New Roman"/>
                <w:sz w:val="20"/>
                <w:szCs w:val="20"/>
                <w:lang w:val="en-US"/>
              </w:rPr>
              <w:t>0.</w:t>
            </w:r>
            <w:r w:rsidR="00A54B7F">
              <w:rPr>
                <w:rFonts w:ascii="Times New Roman" w:hAnsi="Times New Roman"/>
                <w:sz w:val="20"/>
                <w:szCs w:val="20"/>
                <w:lang w:val="en-US"/>
              </w:rPr>
              <w:t>76</w:t>
            </w:r>
          </w:p>
        </w:tc>
      </w:tr>
    </w:tbl>
    <w:p w14:paraId="678891BF" w14:textId="762B9EBF" w:rsidR="00A249D8" w:rsidRDefault="00A249D8" w:rsidP="00F321D0">
      <w:pPr>
        <w:pStyle w:val="Bodytextthesis"/>
        <w:spacing w:before="0" w:line="240" w:lineRule="auto"/>
        <w:rPr>
          <w:sz w:val="16"/>
          <w:szCs w:val="16"/>
        </w:rPr>
      </w:pPr>
      <w:r>
        <w:rPr>
          <w:sz w:val="16"/>
          <w:szCs w:val="16"/>
        </w:rPr>
        <w:t xml:space="preserve">Note: </w:t>
      </w:r>
      <w:bookmarkStart w:id="6" w:name="_Hlk481350892"/>
      <w:r>
        <w:rPr>
          <w:sz w:val="16"/>
          <w:szCs w:val="16"/>
        </w:rPr>
        <w:t>Odds ratios were obtained using</w:t>
      </w:r>
      <w:r w:rsidRPr="002D04C3">
        <w:rPr>
          <w:sz w:val="16"/>
          <w:szCs w:val="16"/>
        </w:rPr>
        <w:t xml:space="preserve"> general</w:t>
      </w:r>
      <w:r w:rsidR="006D043A">
        <w:rPr>
          <w:sz w:val="16"/>
          <w:szCs w:val="16"/>
        </w:rPr>
        <w:t>iz</w:t>
      </w:r>
      <w:r>
        <w:rPr>
          <w:sz w:val="16"/>
          <w:szCs w:val="16"/>
        </w:rPr>
        <w:t xml:space="preserve">ed estimating equations </w:t>
      </w:r>
      <w:r w:rsidRPr="002D04C3">
        <w:rPr>
          <w:sz w:val="16"/>
          <w:szCs w:val="16"/>
        </w:rPr>
        <w:t>assuming an exchangeable working correlation matrix with robust standard errors to allow for the repeated outcome measure</w:t>
      </w:r>
      <w:bookmarkEnd w:id="6"/>
      <w:r>
        <w:rPr>
          <w:sz w:val="16"/>
          <w:szCs w:val="16"/>
        </w:rPr>
        <w:t>.</w:t>
      </w:r>
    </w:p>
    <w:p w14:paraId="3A4E3450" w14:textId="57FEDD9C" w:rsidR="00E26B41" w:rsidRDefault="00F321D0" w:rsidP="00F321D0">
      <w:pPr>
        <w:pStyle w:val="Bodytextthesis"/>
        <w:spacing w:before="0" w:line="240" w:lineRule="auto"/>
        <w:rPr>
          <w:sz w:val="16"/>
          <w:szCs w:val="16"/>
        </w:rPr>
      </w:pPr>
      <w:r w:rsidRPr="008266DC">
        <w:rPr>
          <w:sz w:val="16"/>
          <w:szCs w:val="16"/>
        </w:rPr>
        <w:t>OR = odds ratio.</w:t>
      </w:r>
      <w:r w:rsidR="00AB65CE">
        <w:rPr>
          <w:sz w:val="16"/>
          <w:szCs w:val="16"/>
        </w:rPr>
        <w:t xml:space="preserve"> OR</w:t>
      </w:r>
      <w:r w:rsidR="00AB65CE" w:rsidRPr="003D4E1E">
        <w:rPr>
          <w:sz w:val="16"/>
          <w:szCs w:val="16"/>
          <w:vertAlign w:val="subscript"/>
        </w:rPr>
        <w:t>adj</w:t>
      </w:r>
      <w:r w:rsidR="00AB65CE" w:rsidRPr="004E0D46">
        <w:rPr>
          <w:sz w:val="16"/>
          <w:szCs w:val="16"/>
        </w:rPr>
        <w:t xml:space="preserve"> </w:t>
      </w:r>
      <w:r w:rsidR="00AB65CE">
        <w:rPr>
          <w:sz w:val="16"/>
          <w:szCs w:val="16"/>
        </w:rPr>
        <w:t xml:space="preserve">= adjusted odds ratio. </w:t>
      </w:r>
      <w:r w:rsidRPr="008266DC">
        <w:rPr>
          <w:sz w:val="16"/>
          <w:szCs w:val="16"/>
        </w:rPr>
        <w:t xml:space="preserve"> CI = confidence interval. CIS-R = Revised Clinical Interview Schedule. NEE</w:t>
      </w:r>
      <w:r>
        <w:rPr>
          <w:sz w:val="16"/>
          <w:szCs w:val="16"/>
        </w:rPr>
        <w:t>P</w:t>
      </w:r>
      <w:r w:rsidRPr="008266DC">
        <w:rPr>
          <w:sz w:val="16"/>
          <w:szCs w:val="16"/>
        </w:rPr>
        <w:t>T = not in employment, education,</w:t>
      </w:r>
      <w:r>
        <w:rPr>
          <w:sz w:val="16"/>
          <w:szCs w:val="16"/>
        </w:rPr>
        <w:t xml:space="preserve"> parenting,</w:t>
      </w:r>
      <w:r w:rsidRPr="008266DC">
        <w:rPr>
          <w:sz w:val="16"/>
          <w:szCs w:val="16"/>
        </w:rPr>
        <w:t xml:space="preserve"> or training   †p-value for joint test of category coefficients</w:t>
      </w:r>
      <w:r>
        <w:rPr>
          <w:sz w:val="16"/>
          <w:szCs w:val="16"/>
        </w:rPr>
        <w:t xml:space="preserve"> </w:t>
      </w:r>
      <w:r w:rsidRPr="008266DC">
        <w:rPr>
          <w:sz w:val="16"/>
          <w:szCs w:val="16"/>
        </w:rPr>
        <w:t>*a</w:t>
      </w:r>
      <w:r w:rsidR="00EF7709">
        <w:rPr>
          <w:sz w:val="16"/>
          <w:szCs w:val="16"/>
        </w:rPr>
        <w:t>lso adjusted for gender and wave</w:t>
      </w:r>
    </w:p>
    <w:p w14:paraId="046A603A" w14:textId="77777777" w:rsidR="00EF7709" w:rsidRPr="00F321D0" w:rsidRDefault="00EF7709" w:rsidP="00F321D0">
      <w:pPr>
        <w:pStyle w:val="Bodytextthesis"/>
        <w:spacing w:before="0" w:line="240" w:lineRule="auto"/>
        <w:rPr>
          <w:sz w:val="16"/>
          <w:szCs w:val="16"/>
        </w:rPr>
        <w:sectPr w:rsidR="00EF7709" w:rsidRPr="00F321D0" w:rsidSect="00F321D0">
          <w:pgSz w:w="16838" w:h="11906" w:orient="landscape"/>
          <w:pgMar w:top="1440" w:right="1440" w:bottom="1440" w:left="1440" w:header="708" w:footer="708" w:gutter="0"/>
          <w:cols w:space="708"/>
          <w:docGrid w:linePitch="360"/>
        </w:sectPr>
      </w:pPr>
    </w:p>
    <w:p w14:paraId="4674E88D" w14:textId="5A0F6A77" w:rsidR="00DE39F5" w:rsidRPr="00F94E8A" w:rsidRDefault="00A4569B" w:rsidP="00F94E8A">
      <w:pPr>
        <w:pStyle w:val="Bodytextthesis"/>
        <w:rPr>
          <w:b/>
        </w:rPr>
      </w:pPr>
      <w:r w:rsidRPr="00F94E8A">
        <w:rPr>
          <w:b/>
        </w:rPr>
        <w:lastRenderedPageBreak/>
        <w:t>References</w:t>
      </w:r>
    </w:p>
    <w:p w14:paraId="3CA261F4" w14:textId="60DFC8AC" w:rsidR="00EE158D" w:rsidRPr="00193DD3" w:rsidRDefault="00EE158D" w:rsidP="00454B19">
      <w:pPr>
        <w:pStyle w:val="EndNoteBibliography"/>
        <w:spacing w:before="240" w:after="0"/>
        <w:rPr>
          <w:rFonts w:ascii="Times New Roman" w:hAnsi="Times New Roman" w:cs="Times New Roman"/>
          <w:sz w:val="24"/>
          <w:szCs w:val="24"/>
        </w:rPr>
      </w:pPr>
      <w:bookmarkStart w:id="7" w:name="_ENREF_1"/>
      <w:r w:rsidRPr="00193DD3">
        <w:rPr>
          <w:rFonts w:ascii="Times New Roman" w:hAnsi="Times New Roman" w:cs="Times New Roman"/>
          <w:b/>
          <w:sz w:val="24"/>
          <w:szCs w:val="24"/>
        </w:rPr>
        <w:t xml:space="preserve">Balsa, A. I., Giuliano, L. M. &amp; French, M. T. </w:t>
      </w:r>
      <w:r w:rsidRPr="00193DD3">
        <w:rPr>
          <w:rFonts w:ascii="Times New Roman" w:hAnsi="Times New Roman" w:cs="Times New Roman"/>
          <w:sz w:val="24"/>
          <w:szCs w:val="24"/>
        </w:rPr>
        <w:t xml:space="preserve">(2011). The effects of alcohol use on academic achievement in high school. </w:t>
      </w:r>
      <w:r w:rsidRPr="00193DD3">
        <w:rPr>
          <w:rFonts w:ascii="Times New Roman" w:hAnsi="Times New Roman" w:cs="Times New Roman"/>
          <w:i/>
          <w:sz w:val="24"/>
          <w:szCs w:val="24"/>
        </w:rPr>
        <w:t>Economics of education review</w:t>
      </w:r>
      <w:r w:rsidRPr="00193DD3">
        <w:rPr>
          <w:rFonts w:ascii="Times New Roman" w:hAnsi="Times New Roman" w:cs="Times New Roman"/>
          <w:sz w:val="24"/>
          <w:szCs w:val="24"/>
        </w:rPr>
        <w:t xml:space="preserve"> </w:t>
      </w:r>
      <w:r w:rsidRPr="00193DD3">
        <w:rPr>
          <w:rFonts w:ascii="Times New Roman" w:hAnsi="Times New Roman" w:cs="Times New Roman"/>
          <w:b/>
          <w:sz w:val="24"/>
          <w:szCs w:val="24"/>
        </w:rPr>
        <w:t>30</w:t>
      </w:r>
      <w:r w:rsidRPr="00193DD3">
        <w:rPr>
          <w:rFonts w:ascii="Times New Roman" w:hAnsi="Times New Roman" w:cs="Times New Roman"/>
          <w:sz w:val="24"/>
          <w:szCs w:val="24"/>
        </w:rPr>
        <w:t xml:space="preserve">, 1-15. </w:t>
      </w:r>
      <w:bookmarkEnd w:id="7"/>
    </w:p>
    <w:p w14:paraId="043B16D6" w14:textId="77777777" w:rsidR="00EE158D" w:rsidRPr="00193DD3" w:rsidRDefault="00EE158D" w:rsidP="00454B19">
      <w:pPr>
        <w:pStyle w:val="EndNoteBibliography"/>
        <w:spacing w:before="240" w:after="0"/>
        <w:rPr>
          <w:rFonts w:ascii="Times New Roman" w:hAnsi="Times New Roman" w:cs="Times New Roman"/>
          <w:sz w:val="24"/>
          <w:szCs w:val="24"/>
        </w:rPr>
      </w:pPr>
      <w:bookmarkStart w:id="8" w:name="_ENREF_2"/>
      <w:r w:rsidRPr="00193DD3">
        <w:rPr>
          <w:rFonts w:ascii="Times New Roman" w:hAnsi="Times New Roman" w:cs="Times New Roman"/>
          <w:b/>
          <w:sz w:val="24"/>
          <w:szCs w:val="24"/>
        </w:rPr>
        <w:t xml:space="preserve">Bynner, J. &amp; Parsons, S. </w:t>
      </w:r>
      <w:r w:rsidRPr="00193DD3">
        <w:rPr>
          <w:rFonts w:ascii="Times New Roman" w:hAnsi="Times New Roman" w:cs="Times New Roman"/>
          <w:sz w:val="24"/>
          <w:szCs w:val="24"/>
        </w:rPr>
        <w:t xml:space="preserve">(2002). Social exclusion and the transition from school to work: The case of young people not in education, employment, or training (NEET). </w:t>
      </w:r>
      <w:r w:rsidRPr="00193DD3">
        <w:rPr>
          <w:rFonts w:ascii="Times New Roman" w:hAnsi="Times New Roman" w:cs="Times New Roman"/>
          <w:i/>
          <w:sz w:val="24"/>
          <w:szCs w:val="24"/>
        </w:rPr>
        <w:t>Journal of Vocational Behavior</w:t>
      </w:r>
      <w:r w:rsidRPr="00193DD3">
        <w:rPr>
          <w:rFonts w:ascii="Times New Roman" w:hAnsi="Times New Roman" w:cs="Times New Roman"/>
          <w:sz w:val="24"/>
          <w:szCs w:val="24"/>
        </w:rPr>
        <w:t xml:space="preserve"> </w:t>
      </w:r>
      <w:r w:rsidRPr="00193DD3">
        <w:rPr>
          <w:rFonts w:ascii="Times New Roman" w:hAnsi="Times New Roman" w:cs="Times New Roman"/>
          <w:b/>
          <w:sz w:val="24"/>
          <w:szCs w:val="24"/>
        </w:rPr>
        <w:t>60</w:t>
      </w:r>
      <w:r w:rsidRPr="00193DD3">
        <w:rPr>
          <w:rFonts w:ascii="Times New Roman" w:hAnsi="Times New Roman" w:cs="Times New Roman"/>
          <w:sz w:val="24"/>
          <w:szCs w:val="24"/>
        </w:rPr>
        <w:t>, 289-309.</w:t>
      </w:r>
      <w:bookmarkEnd w:id="8"/>
    </w:p>
    <w:p w14:paraId="370FC7C1" w14:textId="77777777" w:rsidR="00EE158D" w:rsidRPr="00193DD3" w:rsidRDefault="00EE158D" w:rsidP="00454B19">
      <w:pPr>
        <w:pStyle w:val="EndNoteBibliography"/>
        <w:spacing w:before="240" w:after="0"/>
        <w:rPr>
          <w:rFonts w:ascii="Times New Roman" w:hAnsi="Times New Roman" w:cs="Times New Roman"/>
          <w:sz w:val="24"/>
          <w:szCs w:val="24"/>
        </w:rPr>
      </w:pPr>
      <w:bookmarkStart w:id="9" w:name="_ENREF_3"/>
      <w:r w:rsidRPr="00193DD3">
        <w:rPr>
          <w:rFonts w:ascii="Times New Roman" w:hAnsi="Times New Roman" w:cs="Times New Roman"/>
          <w:b/>
          <w:sz w:val="24"/>
          <w:szCs w:val="24"/>
        </w:rPr>
        <w:t xml:space="preserve">Cornaglia, F., Crivellaro, E. &amp; McNally, S. </w:t>
      </w:r>
      <w:r w:rsidRPr="00193DD3">
        <w:rPr>
          <w:rFonts w:ascii="Times New Roman" w:hAnsi="Times New Roman" w:cs="Times New Roman"/>
          <w:sz w:val="24"/>
          <w:szCs w:val="24"/>
        </w:rPr>
        <w:t>(2012). Mental health and education decisions. London School of Economics: London.</w:t>
      </w:r>
      <w:bookmarkEnd w:id="9"/>
    </w:p>
    <w:p w14:paraId="602E90F7" w14:textId="35893D5E" w:rsidR="00EE158D" w:rsidRPr="00193DD3" w:rsidRDefault="00EE158D" w:rsidP="00454B19">
      <w:pPr>
        <w:pStyle w:val="EndNoteBibliography"/>
        <w:spacing w:before="240" w:after="0"/>
        <w:rPr>
          <w:rFonts w:ascii="Times New Roman" w:hAnsi="Times New Roman" w:cs="Times New Roman"/>
          <w:sz w:val="24"/>
          <w:szCs w:val="24"/>
        </w:rPr>
      </w:pPr>
      <w:bookmarkStart w:id="10" w:name="_ENREF_4"/>
      <w:r w:rsidRPr="00193DD3">
        <w:rPr>
          <w:rFonts w:ascii="Times New Roman" w:hAnsi="Times New Roman" w:cs="Times New Roman"/>
          <w:b/>
          <w:sz w:val="24"/>
          <w:szCs w:val="24"/>
        </w:rPr>
        <w:t xml:space="preserve">Fröjd, S. A., Nissinen, E. S., Pelkonen, M. U. I., Marttunen, M. J., Koivisto, A.-M. &amp; Kaltiala-Heino, R. </w:t>
      </w:r>
      <w:r w:rsidRPr="00193DD3">
        <w:rPr>
          <w:rFonts w:ascii="Times New Roman" w:hAnsi="Times New Roman" w:cs="Times New Roman"/>
          <w:sz w:val="24"/>
          <w:szCs w:val="24"/>
        </w:rPr>
        <w:t xml:space="preserve">(2008). Depression and school performance in middle adolescent boys and girls. </w:t>
      </w:r>
      <w:r w:rsidRPr="00193DD3">
        <w:rPr>
          <w:rFonts w:ascii="Times New Roman" w:hAnsi="Times New Roman" w:cs="Times New Roman"/>
          <w:i/>
          <w:sz w:val="24"/>
          <w:szCs w:val="24"/>
        </w:rPr>
        <w:t>Journal of Adolescence</w:t>
      </w:r>
      <w:r w:rsidRPr="00193DD3">
        <w:rPr>
          <w:rFonts w:ascii="Times New Roman" w:hAnsi="Times New Roman" w:cs="Times New Roman"/>
          <w:sz w:val="24"/>
          <w:szCs w:val="24"/>
        </w:rPr>
        <w:t xml:space="preserve"> </w:t>
      </w:r>
      <w:r w:rsidRPr="00193DD3">
        <w:rPr>
          <w:rFonts w:ascii="Times New Roman" w:hAnsi="Times New Roman" w:cs="Times New Roman"/>
          <w:b/>
          <w:sz w:val="24"/>
          <w:szCs w:val="24"/>
        </w:rPr>
        <w:t>31</w:t>
      </w:r>
      <w:r w:rsidRPr="00193DD3">
        <w:rPr>
          <w:rFonts w:ascii="Times New Roman" w:hAnsi="Times New Roman" w:cs="Times New Roman"/>
          <w:sz w:val="24"/>
          <w:szCs w:val="24"/>
        </w:rPr>
        <w:t xml:space="preserve">, 485-498. </w:t>
      </w:r>
      <w:bookmarkEnd w:id="10"/>
    </w:p>
    <w:p w14:paraId="38E72076" w14:textId="77777777" w:rsidR="00EE158D" w:rsidRPr="00193DD3" w:rsidRDefault="00EE158D" w:rsidP="00454B19">
      <w:pPr>
        <w:pStyle w:val="EndNoteBibliography"/>
        <w:spacing w:before="240" w:after="0"/>
        <w:rPr>
          <w:rFonts w:ascii="Times New Roman" w:hAnsi="Times New Roman" w:cs="Times New Roman"/>
          <w:sz w:val="24"/>
          <w:szCs w:val="24"/>
        </w:rPr>
      </w:pPr>
      <w:bookmarkStart w:id="11" w:name="_ENREF_5"/>
      <w:r w:rsidRPr="00193DD3">
        <w:rPr>
          <w:rFonts w:ascii="Times New Roman" w:hAnsi="Times New Roman" w:cs="Times New Roman"/>
          <w:b/>
          <w:sz w:val="24"/>
          <w:szCs w:val="24"/>
        </w:rPr>
        <w:t xml:space="preserve">Gladwell, D., Popli, G. &amp; Tsuchiya, A. </w:t>
      </w:r>
      <w:r w:rsidRPr="00193DD3">
        <w:rPr>
          <w:rFonts w:ascii="Times New Roman" w:hAnsi="Times New Roman" w:cs="Times New Roman"/>
          <w:sz w:val="24"/>
          <w:szCs w:val="24"/>
        </w:rPr>
        <w:t xml:space="preserve">(2015). Estimating the impact of health on NEET status. In </w:t>
      </w:r>
      <w:r w:rsidRPr="00193DD3">
        <w:rPr>
          <w:rFonts w:ascii="Times New Roman" w:hAnsi="Times New Roman" w:cs="Times New Roman"/>
          <w:i/>
          <w:sz w:val="24"/>
          <w:szCs w:val="24"/>
        </w:rPr>
        <w:t>Sheffield Ecomonic Research Paper Series</w:t>
      </w:r>
      <w:r w:rsidRPr="00193DD3">
        <w:rPr>
          <w:rFonts w:ascii="Times New Roman" w:hAnsi="Times New Roman" w:cs="Times New Roman"/>
          <w:sz w:val="24"/>
          <w:szCs w:val="24"/>
        </w:rPr>
        <w:t>. Institute of ecomonic analyais of decision making: Sheffield.</w:t>
      </w:r>
      <w:bookmarkEnd w:id="11"/>
    </w:p>
    <w:p w14:paraId="5B3ADBE3" w14:textId="77777777" w:rsidR="00EE158D" w:rsidRPr="00193DD3" w:rsidRDefault="00EE158D" w:rsidP="00454B19">
      <w:pPr>
        <w:pStyle w:val="EndNoteBibliography"/>
        <w:spacing w:before="240" w:after="0"/>
        <w:rPr>
          <w:rFonts w:ascii="Times New Roman" w:hAnsi="Times New Roman" w:cs="Times New Roman"/>
          <w:sz w:val="24"/>
          <w:szCs w:val="24"/>
        </w:rPr>
      </w:pPr>
      <w:bookmarkStart w:id="12" w:name="_ENREF_6"/>
      <w:r w:rsidRPr="00193DD3">
        <w:rPr>
          <w:rFonts w:ascii="Times New Roman" w:hAnsi="Times New Roman" w:cs="Times New Roman"/>
          <w:b/>
          <w:sz w:val="24"/>
          <w:szCs w:val="24"/>
        </w:rPr>
        <w:t xml:space="preserve">Hall, W. </w:t>
      </w:r>
      <w:r w:rsidRPr="00193DD3">
        <w:rPr>
          <w:rFonts w:ascii="Times New Roman" w:hAnsi="Times New Roman" w:cs="Times New Roman"/>
          <w:sz w:val="24"/>
          <w:szCs w:val="24"/>
        </w:rPr>
        <w:t xml:space="preserve">(2015). What has research over the past two decades revealed about the adverse health effects of recreational cannabis use? </w:t>
      </w:r>
      <w:r w:rsidRPr="00193DD3">
        <w:rPr>
          <w:rFonts w:ascii="Times New Roman" w:hAnsi="Times New Roman" w:cs="Times New Roman"/>
          <w:i/>
          <w:sz w:val="24"/>
          <w:szCs w:val="24"/>
        </w:rPr>
        <w:t>Addiction</w:t>
      </w:r>
      <w:r w:rsidRPr="00193DD3">
        <w:rPr>
          <w:rFonts w:ascii="Times New Roman" w:hAnsi="Times New Roman" w:cs="Times New Roman"/>
          <w:sz w:val="24"/>
          <w:szCs w:val="24"/>
        </w:rPr>
        <w:t xml:space="preserve"> </w:t>
      </w:r>
      <w:r w:rsidRPr="00193DD3">
        <w:rPr>
          <w:rFonts w:ascii="Times New Roman" w:hAnsi="Times New Roman" w:cs="Times New Roman"/>
          <w:b/>
          <w:sz w:val="24"/>
          <w:szCs w:val="24"/>
        </w:rPr>
        <w:t>110</w:t>
      </w:r>
      <w:r w:rsidRPr="00193DD3">
        <w:rPr>
          <w:rFonts w:ascii="Times New Roman" w:hAnsi="Times New Roman" w:cs="Times New Roman"/>
          <w:sz w:val="24"/>
          <w:szCs w:val="24"/>
        </w:rPr>
        <w:t>, 19-35.</w:t>
      </w:r>
      <w:bookmarkEnd w:id="12"/>
    </w:p>
    <w:p w14:paraId="44E9FFAC" w14:textId="77777777" w:rsidR="00EE158D" w:rsidRPr="00193DD3" w:rsidRDefault="00EE158D" w:rsidP="00454B19">
      <w:pPr>
        <w:pStyle w:val="EndNoteBibliography"/>
        <w:spacing w:before="240" w:after="0"/>
        <w:rPr>
          <w:rFonts w:ascii="Times New Roman" w:hAnsi="Times New Roman" w:cs="Times New Roman"/>
          <w:sz w:val="24"/>
          <w:szCs w:val="24"/>
        </w:rPr>
      </w:pPr>
      <w:bookmarkStart w:id="13" w:name="_ENREF_7"/>
      <w:r w:rsidRPr="00193DD3">
        <w:rPr>
          <w:rFonts w:ascii="Times New Roman" w:hAnsi="Times New Roman" w:cs="Times New Roman"/>
          <w:b/>
          <w:sz w:val="24"/>
          <w:szCs w:val="24"/>
        </w:rPr>
        <w:t xml:space="preserve">McKenzie, M., Jorm, A. F., Romaniuk, H., Olsson, C. A. &amp; Patton, G. C. </w:t>
      </w:r>
      <w:r w:rsidRPr="00193DD3">
        <w:rPr>
          <w:rFonts w:ascii="Times New Roman" w:hAnsi="Times New Roman" w:cs="Times New Roman"/>
          <w:sz w:val="24"/>
          <w:szCs w:val="24"/>
        </w:rPr>
        <w:t xml:space="preserve">(2011). Association of adolescent symptoms of depression and anxiety with alcohol use disorders in young adulthood: findings from the Victorian Adolescent Health Cohort Study. </w:t>
      </w:r>
      <w:r w:rsidRPr="00193DD3">
        <w:rPr>
          <w:rFonts w:ascii="Times New Roman" w:hAnsi="Times New Roman" w:cs="Times New Roman"/>
          <w:i/>
          <w:sz w:val="24"/>
          <w:szCs w:val="24"/>
        </w:rPr>
        <w:t>Medical Journal of Australia</w:t>
      </w:r>
      <w:r w:rsidRPr="00193DD3">
        <w:rPr>
          <w:rFonts w:ascii="Times New Roman" w:hAnsi="Times New Roman" w:cs="Times New Roman"/>
          <w:sz w:val="24"/>
          <w:szCs w:val="24"/>
        </w:rPr>
        <w:t xml:space="preserve"> </w:t>
      </w:r>
      <w:r w:rsidRPr="00193DD3">
        <w:rPr>
          <w:rFonts w:ascii="Times New Roman" w:hAnsi="Times New Roman" w:cs="Times New Roman"/>
          <w:b/>
          <w:sz w:val="24"/>
          <w:szCs w:val="24"/>
        </w:rPr>
        <w:t>195</w:t>
      </w:r>
      <w:r w:rsidRPr="00193DD3">
        <w:rPr>
          <w:rFonts w:ascii="Times New Roman" w:hAnsi="Times New Roman" w:cs="Times New Roman"/>
          <w:sz w:val="24"/>
          <w:szCs w:val="24"/>
        </w:rPr>
        <w:t>, 27.</w:t>
      </w:r>
      <w:bookmarkEnd w:id="13"/>
    </w:p>
    <w:p w14:paraId="46A00741" w14:textId="02C58173" w:rsidR="00EE158D" w:rsidRPr="00193DD3" w:rsidRDefault="00EE158D" w:rsidP="00454B19">
      <w:pPr>
        <w:pStyle w:val="EndNoteBibliography"/>
        <w:spacing w:before="240" w:after="0"/>
        <w:rPr>
          <w:rFonts w:ascii="Times New Roman" w:hAnsi="Times New Roman" w:cs="Times New Roman"/>
          <w:sz w:val="24"/>
          <w:szCs w:val="24"/>
        </w:rPr>
      </w:pPr>
      <w:bookmarkStart w:id="14" w:name="_ENREF_8"/>
      <w:r w:rsidRPr="00193DD3">
        <w:rPr>
          <w:rFonts w:ascii="Times New Roman" w:hAnsi="Times New Roman" w:cs="Times New Roman"/>
          <w:b/>
          <w:sz w:val="24"/>
          <w:szCs w:val="24"/>
        </w:rPr>
        <w:t xml:space="preserve">Meier, M. H., Hill, M. L., Small, P. J. &amp; Luthar, S. S. </w:t>
      </w:r>
      <w:r w:rsidRPr="00193DD3">
        <w:rPr>
          <w:rFonts w:ascii="Times New Roman" w:hAnsi="Times New Roman" w:cs="Times New Roman"/>
          <w:sz w:val="24"/>
          <w:szCs w:val="24"/>
        </w:rPr>
        <w:t xml:space="preserve">(2015). Associations of adolescent cannabis use with academic performance and mental health: A longitudinal study of upper middle class youth. </w:t>
      </w:r>
      <w:r w:rsidRPr="00193DD3">
        <w:rPr>
          <w:rFonts w:ascii="Times New Roman" w:hAnsi="Times New Roman" w:cs="Times New Roman"/>
          <w:i/>
          <w:sz w:val="24"/>
          <w:szCs w:val="24"/>
        </w:rPr>
        <w:t>Drug and Alcohol Dependence</w:t>
      </w:r>
      <w:r w:rsidRPr="00193DD3">
        <w:rPr>
          <w:rFonts w:ascii="Times New Roman" w:hAnsi="Times New Roman" w:cs="Times New Roman"/>
          <w:sz w:val="24"/>
          <w:szCs w:val="24"/>
        </w:rPr>
        <w:t xml:space="preserve"> </w:t>
      </w:r>
      <w:r w:rsidRPr="00193DD3">
        <w:rPr>
          <w:rFonts w:ascii="Times New Roman" w:hAnsi="Times New Roman" w:cs="Times New Roman"/>
          <w:b/>
          <w:sz w:val="24"/>
          <w:szCs w:val="24"/>
        </w:rPr>
        <w:t>156</w:t>
      </w:r>
      <w:r w:rsidRPr="00193DD3">
        <w:rPr>
          <w:rFonts w:ascii="Times New Roman" w:hAnsi="Times New Roman" w:cs="Times New Roman"/>
          <w:sz w:val="24"/>
          <w:szCs w:val="24"/>
        </w:rPr>
        <w:t xml:space="preserve">, 207-212. </w:t>
      </w:r>
      <w:bookmarkEnd w:id="14"/>
    </w:p>
    <w:p w14:paraId="082D44ED" w14:textId="77777777" w:rsidR="00EE158D" w:rsidRPr="00193DD3" w:rsidRDefault="00EE158D" w:rsidP="00454B19">
      <w:pPr>
        <w:pStyle w:val="EndNoteBibliography"/>
        <w:spacing w:before="240" w:after="0"/>
        <w:rPr>
          <w:rFonts w:ascii="Times New Roman" w:hAnsi="Times New Roman" w:cs="Times New Roman"/>
          <w:sz w:val="24"/>
          <w:szCs w:val="24"/>
        </w:rPr>
      </w:pPr>
      <w:bookmarkStart w:id="15" w:name="_ENREF_9"/>
      <w:r w:rsidRPr="00193DD3">
        <w:rPr>
          <w:rFonts w:ascii="Times New Roman" w:hAnsi="Times New Roman" w:cs="Times New Roman"/>
          <w:b/>
          <w:sz w:val="24"/>
          <w:szCs w:val="24"/>
        </w:rPr>
        <w:t xml:space="preserve">Moore, S. E., Scott, J. G., Thomas, H. J., Sly, P. D., Whitehouse, A. J., Zubrick, S. R. &amp; Norman, R. E. </w:t>
      </w:r>
      <w:r w:rsidRPr="00193DD3">
        <w:rPr>
          <w:rFonts w:ascii="Times New Roman" w:hAnsi="Times New Roman" w:cs="Times New Roman"/>
          <w:sz w:val="24"/>
          <w:szCs w:val="24"/>
        </w:rPr>
        <w:t xml:space="preserve">(2015). Impact of adolescent peer aggression on later educational and employment outcomes in an Australian cohort. </w:t>
      </w:r>
      <w:r w:rsidRPr="00193DD3">
        <w:rPr>
          <w:rFonts w:ascii="Times New Roman" w:hAnsi="Times New Roman" w:cs="Times New Roman"/>
          <w:i/>
          <w:sz w:val="24"/>
          <w:szCs w:val="24"/>
        </w:rPr>
        <w:t>Journal of Adolescence</w:t>
      </w:r>
      <w:r w:rsidRPr="00193DD3">
        <w:rPr>
          <w:rFonts w:ascii="Times New Roman" w:hAnsi="Times New Roman" w:cs="Times New Roman"/>
          <w:sz w:val="24"/>
          <w:szCs w:val="24"/>
        </w:rPr>
        <w:t xml:space="preserve"> </w:t>
      </w:r>
      <w:r w:rsidRPr="00193DD3">
        <w:rPr>
          <w:rFonts w:ascii="Times New Roman" w:hAnsi="Times New Roman" w:cs="Times New Roman"/>
          <w:b/>
          <w:sz w:val="24"/>
          <w:szCs w:val="24"/>
        </w:rPr>
        <w:t>43</w:t>
      </w:r>
      <w:r w:rsidRPr="00193DD3">
        <w:rPr>
          <w:rFonts w:ascii="Times New Roman" w:hAnsi="Times New Roman" w:cs="Times New Roman"/>
          <w:sz w:val="24"/>
          <w:szCs w:val="24"/>
        </w:rPr>
        <w:t>, 39-49.</w:t>
      </w:r>
      <w:bookmarkEnd w:id="15"/>
    </w:p>
    <w:p w14:paraId="7E081017" w14:textId="77777777" w:rsidR="00EE158D" w:rsidRPr="00193DD3" w:rsidRDefault="00EE158D" w:rsidP="00454B19">
      <w:pPr>
        <w:pStyle w:val="EndNoteBibliography"/>
        <w:spacing w:before="240" w:after="0"/>
        <w:rPr>
          <w:rFonts w:ascii="Times New Roman" w:hAnsi="Times New Roman" w:cs="Times New Roman"/>
          <w:sz w:val="24"/>
          <w:szCs w:val="24"/>
        </w:rPr>
      </w:pPr>
      <w:bookmarkStart w:id="16" w:name="_ENREF_10"/>
      <w:r w:rsidRPr="00193DD3">
        <w:rPr>
          <w:rFonts w:ascii="Times New Roman" w:hAnsi="Times New Roman" w:cs="Times New Roman"/>
          <w:b/>
          <w:sz w:val="24"/>
          <w:szCs w:val="24"/>
        </w:rPr>
        <w:t xml:space="preserve">StataCorp </w:t>
      </w:r>
      <w:r w:rsidRPr="00193DD3">
        <w:rPr>
          <w:rFonts w:ascii="Times New Roman" w:hAnsi="Times New Roman" w:cs="Times New Roman"/>
          <w:sz w:val="24"/>
          <w:szCs w:val="24"/>
        </w:rPr>
        <w:t>(2015). Stata Statistical Software: Release 14. StataCorp LP,: College Station, TX.</w:t>
      </w:r>
      <w:bookmarkEnd w:id="16"/>
    </w:p>
    <w:p w14:paraId="285D79F3" w14:textId="77777777" w:rsidR="00EE158D" w:rsidRPr="00193DD3" w:rsidRDefault="00EE158D" w:rsidP="00454B19">
      <w:pPr>
        <w:pStyle w:val="EndNoteBibliography"/>
        <w:spacing w:before="240" w:after="0"/>
        <w:rPr>
          <w:rFonts w:ascii="Times New Roman" w:hAnsi="Times New Roman" w:cs="Times New Roman"/>
          <w:sz w:val="24"/>
          <w:szCs w:val="24"/>
        </w:rPr>
      </w:pPr>
      <w:bookmarkStart w:id="17" w:name="_ENREF_11"/>
      <w:r w:rsidRPr="00193DD3">
        <w:rPr>
          <w:rFonts w:ascii="Times New Roman" w:hAnsi="Times New Roman" w:cs="Times New Roman"/>
          <w:b/>
          <w:sz w:val="24"/>
          <w:szCs w:val="24"/>
        </w:rPr>
        <w:t xml:space="preserve">Swift, W., Coffey, C., Degenhardt, L., Carlin, J. B., Romaniuk, H. &amp; Patton, G. C. </w:t>
      </w:r>
      <w:r w:rsidRPr="00193DD3">
        <w:rPr>
          <w:rFonts w:ascii="Times New Roman" w:hAnsi="Times New Roman" w:cs="Times New Roman"/>
          <w:sz w:val="24"/>
          <w:szCs w:val="24"/>
        </w:rPr>
        <w:t xml:space="preserve">(2012). Cannabis and progression to other substance use in young adults: findings from a 13-year prospective population-based study. </w:t>
      </w:r>
      <w:r w:rsidRPr="00193DD3">
        <w:rPr>
          <w:rFonts w:ascii="Times New Roman" w:hAnsi="Times New Roman" w:cs="Times New Roman"/>
          <w:i/>
          <w:sz w:val="24"/>
          <w:szCs w:val="24"/>
        </w:rPr>
        <w:t>Journal of Epidemiology and Community Health</w:t>
      </w:r>
      <w:r w:rsidRPr="00193DD3">
        <w:rPr>
          <w:rFonts w:ascii="Times New Roman" w:hAnsi="Times New Roman" w:cs="Times New Roman"/>
          <w:sz w:val="24"/>
          <w:szCs w:val="24"/>
        </w:rPr>
        <w:t xml:space="preserve"> </w:t>
      </w:r>
      <w:r w:rsidRPr="00193DD3">
        <w:rPr>
          <w:rFonts w:ascii="Times New Roman" w:hAnsi="Times New Roman" w:cs="Times New Roman"/>
          <w:b/>
          <w:sz w:val="24"/>
          <w:szCs w:val="24"/>
        </w:rPr>
        <w:t>66</w:t>
      </w:r>
      <w:r w:rsidRPr="00193DD3">
        <w:rPr>
          <w:rFonts w:ascii="Times New Roman" w:hAnsi="Times New Roman" w:cs="Times New Roman"/>
          <w:sz w:val="24"/>
          <w:szCs w:val="24"/>
        </w:rPr>
        <w:t>, e26. 10.1136/jech.2010.129056.</w:t>
      </w:r>
      <w:bookmarkEnd w:id="17"/>
    </w:p>
    <w:p w14:paraId="4546D6E6" w14:textId="77777777" w:rsidR="00EE158D" w:rsidRPr="00193DD3" w:rsidRDefault="00EE158D" w:rsidP="00454B19">
      <w:pPr>
        <w:pStyle w:val="EndNoteBibliography"/>
        <w:spacing w:before="240" w:after="0"/>
        <w:rPr>
          <w:rFonts w:ascii="Times New Roman" w:hAnsi="Times New Roman" w:cs="Times New Roman"/>
          <w:sz w:val="24"/>
          <w:szCs w:val="24"/>
        </w:rPr>
      </w:pPr>
      <w:bookmarkStart w:id="18" w:name="_ENREF_12"/>
      <w:r w:rsidRPr="00193DD3">
        <w:rPr>
          <w:rFonts w:ascii="Times New Roman" w:hAnsi="Times New Roman" w:cs="Times New Roman"/>
          <w:b/>
          <w:sz w:val="24"/>
          <w:szCs w:val="24"/>
        </w:rPr>
        <w:t xml:space="preserve">van Buuren, S. </w:t>
      </w:r>
      <w:r w:rsidRPr="00193DD3">
        <w:rPr>
          <w:rFonts w:ascii="Times New Roman" w:hAnsi="Times New Roman" w:cs="Times New Roman"/>
          <w:sz w:val="24"/>
          <w:szCs w:val="24"/>
        </w:rPr>
        <w:t xml:space="preserve">(2012). </w:t>
      </w:r>
      <w:r w:rsidRPr="00193DD3">
        <w:rPr>
          <w:rFonts w:ascii="Times New Roman" w:hAnsi="Times New Roman" w:cs="Times New Roman"/>
          <w:i/>
          <w:sz w:val="24"/>
          <w:szCs w:val="24"/>
        </w:rPr>
        <w:t>Flexible imputation of missing data</w:t>
      </w:r>
      <w:r w:rsidRPr="00193DD3">
        <w:rPr>
          <w:rFonts w:ascii="Times New Roman" w:hAnsi="Times New Roman" w:cs="Times New Roman"/>
          <w:sz w:val="24"/>
          <w:szCs w:val="24"/>
        </w:rPr>
        <w:t>. CRC press: Boca Raton.</w:t>
      </w:r>
      <w:bookmarkEnd w:id="18"/>
    </w:p>
    <w:p w14:paraId="314EFAC4" w14:textId="21C33FBC" w:rsidR="008458F8" w:rsidRPr="00193DD3" w:rsidRDefault="00EE158D" w:rsidP="00153065">
      <w:pPr>
        <w:pStyle w:val="EndNoteBibliography"/>
        <w:spacing w:before="240"/>
        <w:rPr>
          <w:rFonts w:ascii="Times New Roman" w:hAnsi="Times New Roman" w:cs="Times New Roman"/>
          <w:sz w:val="24"/>
          <w:szCs w:val="24"/>
        </w:rPr>
      </w:pPr>
      <w:bookmarkStart w:id="19" w:name="_ENREF_13"/>
      <w:r w:rsidRPr="00193DD3">
        <w:rPr>
          <w:rFonts w:ascii="Times New Roman" w:hAnsi="Times New Roman" w:cs="Times New Roman"/>
          <w:b/>
          <w:sz w:val="24"/>
          <w:szCs w:val="24"/>
        </w:rPr>
        <w:t xml:space="preserve">Veldman, K., Reijneveld, S. A., Almansa Ortiz, J., Verhulst, F. C. &amp; Bültmann, U. </w:t>
      </w:r>
      <w:r w:rsidRPr="00193DD3">
        <w:rPr>
          <w:rFonts w:ascii="Times New Roman" w:hAnsi="Times New Roman" w:cs="Times New Roman"/>
          <w:sz w:val="24"/>
          <w:szCs w:val="24"/>
        </w:rPr>
        <w:t xml:space="preserve">(2015). Mental health trajectories from childhood to young adulthood affect the educational and employment status of young adults: results from the TRAILS study. </w:t>
      </w:r>
      <w:r w:rsidRPr="00193DD3">
        <w:rPr>
          <w:rFonts w:ascii="Times New Roman" w:hAnsi="Times New Roman" w:cs="Times New Roman"/>
          <w:i/>
          <w:sz w:val="24"/>
          <w:szCs w:val="24"/>
        </w:rPr>
        <w:t>Journal of Epidemiology and Community Health</w:t>
      </w:r>
      <w:r w:rsidRPr="00193DD3">
        <w:rPr>
          <w:rFonts w:ascii="Times New Roman" w:hAnsi="Times New Roman" w:cs="Times New Roman"/>
          <w:sz w:val="24"/>
          <w:szCs w:val="24"/>
        </w:rPr>
        <w:t xml:space="preserve"> </w:t>
      </w:r>
      <w:r w:rsidRPr="00193DD3">
        <w:rPr>
          <w:rFonts w:ascii="Times New Roman" w:hAnsi="Times New Roman" w:cs="Times New Roman"/>
          <w:b/>
          <w:sz w:val="24"/>
          <w:szCs w:val="24"/>
        </w:rPr>
        <w:t>69</w:t>
      </w:r>
      <w:r w:rsidRPr="00193DD3">
        <w:rPr>
          <w:rFonts w:ascii="Times New Roman" w:hAnsi="Times New Roman" w:cs="Times New Roman"/>
          <w:sz w:val="24"/>
          <w:szCs w:val="24"/>
        </w:rPr>
        <w:t>, 588-593.</w:t>
      </w:r>
      <w:bookmarkEnd w:id="19"/>
    </w:p>
    <w:sectPr w:rsidR="008458F8" w:rsidRPr="00193DD3" w:rsidSect="00F24D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1561" w14:textId="77777777" w:rsidR="0061116E" w:rsidRDefault="0061116E">
      <w:pPr>
        <w:spacing w:after="0" w:line="240" w:lineRule="auto"/>
      </w:pPr>
      <w:r>
        <w:separator/>
      </w:r>
    </w:p>
  </w:endnote>
  <w:endnote w:type="continuationSeparator" w:id="0">
    <w:p w14:paraId="09BF8C66" w14:textId="77777777" w:rsidR="0061116E" w:rsidRDefault="0061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450266"/>
      <w:docPartObj>
        <w:docPartGallery w:val="Page Numbers (Bottom of Page)"/>
        <w:docPartUnique/>
      </w:docPartObj>
    </w:sdtPr>
    <w:sdtEndPr>
      <w:rPr>
        <w:noProof/>
      </w:rPr>
    </w:sdtEndPr>
    <w:sdtContent>
      <w:p w14:paraId="22EDCE79" w14:textId="4D37E881" w:rsidR="00153065" w:rsidRDefault="00153065">
        <w:pPr>
          <w:pStyle w:val="Footer"/>
          <w:jc w:val="center"/>
        </w:pPr>
        <w:r>
          <w:fldChar w:fldCharType="begin"/>
        </w:r>
        <w:r>
          <w:instrText xml:space="preserve"> PAGE   \* MERGEFORMAT </w:instrText>
        </w:r>
        <w:r>
          <w:fldChar w:fldCharType="separate"/>
        </w:r>
        <w:r w:rsidR="002E17F3">
          <w:rPr>
            <w:noProof/>
          </w:rPr>
          <w:t>1</w:t>
        </w:r>
        <w:r>
          <w:rPr>
            <w:noProof/>
          </w:rPr>
          <w:fldChar w:fldCharType="end"/>
        </w:r>
      </w:p>
    </w:sdtContent>
  </w:sdt>
  <w:p w14:paraId="6FFB44A6" w14:textId="77777777" w:rsidR="00153065" w:rsidRDefault="0015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A11B3" w14:textId="77777777" w:rsidR="0061116E" w:rsidRDefault="0061116E">
      <w:pPr>
        <w:spacing w:after="0" w:line="240" w:lineRule="auto"/>
      </w:pPr>
      <w:r>
        <w:separator/>
      </w:r>
    </w:p>
  </w:footnote>
  <w:footnote w:type="continuationSeparator" w:id="0">
    <w:p w14:paraId="4D4DB35E" w14:textId="77777777" w:rsidR="0061116E" w:rsidRDefault="00611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772"/>
    <w:multiLevelType w:val="hybridMultilevel"/>
    <w:tmpl w:val="11A65F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F851C4"/>
    <w:multiLevelType w:val="hybridMultilevel"/>
    <w:tmpl w:val="44D61AF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 w15:restartNumberingAfterBreak="0">
    <w:nsid w:val="347F3012"/>
    <w:multiLevelType w:val="multilevel"/>
    <w:tmpl w:val="ED72CE3C"/>
    <w:lvl w:ilvl="0">
      <w:start w:val="1"/>
      <w:numFmt w:val="decimal"/>
      <w:pStyle w:val="Heading1"/>
      <w:lvlText w:val="Chapter %1"/>
      <w:lvlJc w:val="left"/>
      <w:pPr>
        <w:ind w:left="2268" w:hanging="2268"/>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418" w:hanging="851"/>
      </w:pPr>
      <w:rPr>
        <w:rFonts w:ascii="Times New Roman" w:hAnsi="Times New Roman" w:cs="Times New Roman" w:hint="default"/>
        <w:color w:val="auto"/>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66C0B25"/>
    <w:multiLevelType w:val="hybridMultilevel"/>
    <w:tmpl w:val="BE38DA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697FDD"/>
    <w:multiLevelType w:val="hybridMultilevel"/>
    <w:tmpl w:val="07F0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f0vw2fs8ewprwexasaxr2ri2p9aat22d0dd&quot;&gt;Newer version&lt;record-ids&gt;&lt;item&gt;219&lt;/item&gt;&lt;item&gt;355&lt;/item&gt;&lt;item&gt;356&lt;/item&gt;&lt;item&gt;430&lt;/item&gt;&lt;item&gt;483&lt;/item&gt;&lt;item&gt;508&lt;/item&gt;&lt;item&gt;524&lt;/item&gt;&lt;item&gt;525&lt;/item&gt;&lt;item&gt;551&lt;/item&gt;&lt;item&gt;569&lt;/item&gt;&lt;item&gt;581&lt;/item&gt;&lt;item&gt;582&lt;/item&gt;&lt;item&gt;583&lt;/item&gt;&lt;/record-ids&gt;&lt;/item&gt;&lt;/Libraries&gt;"/>
  </w:docVars>
  <w:rsids>
    <w:rsidRoot w:val="00DE39F5"/>
    <w:rsid w:val="000017E5"/>
    <w:rsid w:val="000332B2"/>
    <w:rsid w:val="00042101"/>
    <w:rsid w:val="0005655D"/>
    <w:rsid w:val="00060FC4"/>
    <w:rsid w:val="00063F30"/>
    <w:rsid w:val="00075AB1"/>
    <w:rsid w:val="00082FB9"/>
    <w:rsid w:val="0008360F"/>
    <w:rsid w:val="00085E25"/>
    <w:rsid w:val="000B1590"/>
    <w:rsid w:val="000B76A8"/>
    <w:rsid w:val="000D0646"/>
    <w:rsid w:val="000E340D"/>
    <w:rsid w:val="000E4C8A"/>
    <w:rsid w:val="00103C82"/>
    <w:rsid w:val="001427C1"/>
    <w:rsid w:val="00142C03"/>
    <w:rsid w:val="00153065"/>
    <w:rsid w:val="00164B3F"/>
    <w:rsid w:val="0016691C"/>
    <w:rsid w:val="0017039C"/>
    <w:rsid w:val="0017264F"/>
    <w:rsid w:val="0017694D"/>
    <w:rsid w:val="00181097"/>
    <w:rsid w:val="00193DD3"/>
    <w:rsid w:val="00197052"/>
    <w:rsid w:val="001B362C"/>
    <w:rsid w:val="001B5BFD"/>
    <w:rsid w:val="001C435F"/>
    <w:rsid w:val="001D5B19"/>
    <w:rsid w:val="001F7C00"/>
    <w:rsid w:val="00202018"/>
    <w:rsid w:val="00212ADD"/>
    <w:rsid w:val="00215D4F"/>
    <w:rsid w:val="00232B20"/>
    <w:rsid w:val="002D4A77"/>
    <w:rsid w:val="002D6A76"/>
    <w:rsid w:val="002D7625"/>
    <w:rsid w:val="002D76F7"/>
    <w:rsid w:val="002E17F3"/>
    <w:rsid w:val="00346F06"/>
    <w:rsid w:val="00371AA9"/>
    <w:rsid w:val="00393E53"/>
    <w:rsid w:val="00397D37"/>
    <w:rsid w:val="003A78A0"/>
    <w:rsid w:val="003C2338"/>
    <w:rsid w:val="0040225C"/>
    <w:rsid w:val="00410D1B"/>
    <w:rsid w:val="0042662D"/>
    <w:rsid w:val="00431F65"/>
    <w:rsid w:val="00432EDE"/>
    <w:rsid w:val="004406A3"/>
    <w:rsid w:val="00447EF1"/>
    <w:rsid w:val="00454B19"/>
    <w:rsid w:val="0047336D"/>
    <w:rsid w:val="0048151D"/>
    <w:rsid w:val="00495CD9"/>
    <w:rsid w:val="004B2CFE"/>
    <w:rsid w:val="004C4F18"/>
    <w:rsid w:val="004C7A99"/>
    <w:rsid w:val="004F3BC3"/>
    <w:rsid w:val="0052045B"/>
    <w:rsid w:val="00541F70"/>
    <w:rsid w:val="0055390B"/>
    <w:rsid w:val="00557D09"/>
    <w:rsid w:val="00571B6B"/>
    <w:rsid w:val="005A4D5A"/>
    <w:rsid w:val="005B5526"/>
    <w:rsid w:val="005B65F8"/>
    <w:rsid w:val="005B6770"/>
    <w:rsid w:val="005D5F3E"/>
    <w:rsid w:val="0060659D"/>
    <w:rsid w:val="0061116E"/>
    <w:rsid w:val="00611CB1"/>
    <w:rsid w:val="006345D1"/>
    <w:rsid w:val="006532D7"/>
    <w:rsid w:val="006566B0"/>
    <w:rsid w:val="00671DCE"/>
    <w:rsid w:val="006B0AD0"/>
    <w:rsid w:val="006B1260"/>
    <w:rsid w:val="006C68C8"/>
    <w:rsid w:val="006D043A"/>
    <w:rsid w:val="006E5C11"/>
    <w:rsid w:val="00705FBD"/>
    <w:rsid w:val="0071129E"/>
    <w:rsid w:val="00716C19"/>
    <w:rsid w:val="00721EE2"/>
    <w:rsid w:val="0073661A"/>
    <w:rsid w:val="00743B48"/>
    <w:rsid w:val="00744256"/>
    <w:rsid w:val="007545AE"/>
    <w:rsid w:val="00755EC1"/>
    <w:rsid w:val="00771CFF"/>
    <w:rsid w:val="00790578"/>
    <w:rsid w:val="0079247F"/>
    <w:rsid w:val="007946CF"/>
    <w:rsid w:val="00794BAF"/>
    <w:rsid w:val="00795EF9"/>
    <w:rsid w:val="0080435C"/>
    <w:rsid w:val="00806406"/>
    <w:rsid w:val="00811D36"/>
    <w:rsid w:val="008234C7"/>
    <w:rsid w:val="008235E7"/>
    <w:rsid w:val="00827277"/>
    <w:rsid w:val="008458F8"/>
    <w:rsid w:val="008564AA"/>
    <w:rsid w:val="00856803"/>
    <w:rsid w:val="00860629"/>
    <w:rsid w:val="00872B01"/>
    <w:rsid w:val="0087744C"/>
    <w:rsid w:val="008844FB"/>
    <w:rsid w:val="008A5133"/>
    <w:rsid w:val="008D0A8C"/>
    <w:rsid w:val="008D5E7A"/>
    <w:rsid w:val="008D7FD4"/>
    <w:rsid w:val="008E00E2"/>
    <w:rsid w:val="008E0A0E"/>
    <w:rsid w:val="00915256"/>
    <w:rsid w:val="00923756"/>
    <w:rsid w:val="00974C0D"/>
    <w:rsid w:val="00975842"/>
    <w:rsid w:val="009920D9"/>
    <w:rsid w:val="009C52CF"/>
    <w:rsid w:val="009D09DB"/>
    <w:rsid w:val="009D124A"/>
    <w:rsid w:val="009E510E"/>
    <w:rsid w:val="009E53F9"/>
    <w:rsid w:val="00A249D8"/>
    <w:rsid w:val="00A4099E"/>
    <w:rsid w:val="00A4569B"/>
    <w:rsid w:val="00A47AEE"/>
    <w:rsid w:val="00A517BF"/>
    <w:rsid w:val="00A54B7F"/>
    <w:rsid w:val="00A54EFD"/>
    <w:rsid w:val="00A62A74"/>
    <w:rsid w:val="00A71B5F"/>
    <w:rsid w:val="00AA5E8D"/>
    <w:rsid w:val="00AB65CE"/>
    <w:rsid w:val="00AE3376"/>
    <w:rsid w:val="00B10979"/>
    <w:rsid w:val="00B208DA"/>
    <w:rsid w:val="00B31A5F"/>
    <w:rsid w:val="00B54823"/>
    <w:rsid w:val="00B66084"/>
    <w:rsid w:val="00BA4B78"/>
    <w:rsid w:val="00BD3AC5"/>
    <w:rsid w:val="00BE3F53"/>
    <w:rsid w:val="00BF1F47"/>
    <w:rsid w:val="00C0362B"/>
    <w:rsid w:val="00C10DCE"/>
    <w:rsid w:val="00C424B5"/>
    <w:rsid w:val="00C457F0"/>
    <w:rsid w:val="00C66FC4"/>
    <w:rsid w:val="00C71C57"/>
    <w:rsid w:val="00C71ECF"/>
    <w:rsid w:val="00C92BAF"/>
    <w:rsid w:val="00CD1E9A"/>
    <w:rsid w:val="00CD5B94"/>
    <w:rsid w:val="00CE021E"/>
    <w:rsid w:val="00CF1155"/>
    <w:rsid w:val="00CF2D26"/>
    <w:rsid w:val="00D14228"/>
    <w:rsid w:val="00D37247"/>
    <w:rsid w:val="00D774C5"/>
    <w:rsid w:val="00D8392E"/>
    <w:rsid w:val="00D8482E"/>
    <w:rsid w:val="00D915E0"/>
    <w:rsid w:val="00D96CE3"/>
    <w:rsid w:val="00DB3612"/>
    <w:rsid w:val="00DD1F31"/>
    <w:rsid w:val="00DE39F5"/>
    <w:rsid w:val="00DE3A56"/>
    <w:rsid w:val="00E079C7"/>
    <w:rsid w:val="00E12B75"/>
    <w:rsid w:val="00E26B41"/>
    <w:rsid w:val="00E27CE3"/>
    <w:rsid w:val="00E42C92"/>
    <w:rsid w:val="00E46221"/>
    <w:rsid w:val="00E50989"/>
    <w:rsid w:val="00E73D3B"/>
    <w:rsid w:val="00E82B3D"/>
    <w:rsid w:val="00E834D1"/>
    <w:rsid w:val="00E84ABC"/>
    <w:rsid w:val="00EA5782"/>
    <w:rsid w:val="00EB3232"/>
    <w:rsid w:val="00EB4E0D"/>
    <w:rsid w:val="00ED7E86"/>
    <w:rsid w:val="00EE158D"/>
    <w:rsid w:val="00EE4B32"/>
    <w:rsid w:val="00EF7709"/>
    <w:rsid w:val="00F06D44"/>
    <w:rsid w:val="00F24DD9"/>
    <w:rsid w:val="00F2665F"/>
    <w:rsid w:val="00F31355"/>
    <w:rsid w:val="00F321D0"/>
    <w:rsid w:val="00F35508"/>
    <w:rsid w:val="00F4097F"/>
    <w:rsid w:val="00F545EB"/>
    <w:rsid w:val="00F63455"/>
    <w:rsid w:val="00F66C66"/>
    <w:rsid w:val="00F708E4"/>
    <w:rsid w:val="00F94E8A"/>
    <w:rsid w:val="00FC336B"/>
    <w:rsid w:val="00FE4EE8"/>
    <w:rsid w:val="00FF2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4727"/>
  <w15:docId w15:val="{D5105C34-350A-41B9-AED1-62F419E3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E25"/>
  </w:style>
  <w:style w:type="paragraph" w:styleId="Heading1">
    <w:name w:val="heading 1"/>
    <w:basedOn w:val="Normal"/>
    <w:next w:val="Normal"/>
    <w:link w:val="Heading1Char"/>
    <w:uiPriority w:val="9"/>
    <w:qFormat/>
    <w:rsid w:val="003A78A0"/>
    <w:pPr>
      <w:keepNext/>
      <w:keepLines/>
      <w:numPr>
        <w:numId w:val="3"/>
      </w:numPr>
      <w:spacing w:after="480" w:line="276" w:lineRule="auto"/>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3A78A0"/>
    <w:pPr>
      <w:keepNext/>
      <w:keepLines/>
      <w:numPr>
        <w:ilvl w:val="1"/>
        <w:numId w:val="3"/>
      </w:numPr>
      <w:spacing w:before="600" w:after="0" w:line="240" w:lineRule="auto"/>
      <w:outlineLvl w:val="1"/>
    </w:pPr>
    <w:rPr>
      <w:rFonts w:ascii="Times New Roman" w:eastAsiaTheme="majorEastAsia" w:hAnsi="Times New Roman" w:cs="Times New Roman"/>
      <w:b/>
      <w:bCs/>
      <w:sz w:val="28"/>
      <w:szCs w:val="28"/>
    </w:rPr>
  </w:style>
  <w:style w:type="paragraph" w:styleId="Heading3">
    <w:name w:val="heading 3"/>
    <w:basedOn w:val="Normal"/>
    <w:next w:val="Normal"/>
    <w:link w:val="Heading3Char"/>
    <w:uiPriority w:val="9"/>
    <w:unhideWhenUsed/>
    <w:qFormat/>
    <w:rsid w:val="003A78A0"/>
    <w:pPr>
      <w:keepNext/>
      <w:keepLines/>
      <w:numPr>
        <w:ilvl w:val="2"/>
        <w:numId w:val="3"/>
      </w:numPr>
      <w:spacing w:before="600" w:after="0" w:line="240" w:lineRule="auto"/>
      <w:ind w:left="851"/>
      <w:outlineLvl w:val="2"/>
    </w:pPr>
    <w:rPr>
      <w:rFonts w:ascii="Times New Roman" w:eastAsiaTheme="majorEastAsia" w:hAnsi="Times New Roman" w:cs="Times New Roman"/>
      <w:b/>
      <w:bCs/>
      <w:sz w:val="26"/>
      <w:szCs w:val="24"/>
    </w:rPr>
  </w:style>
  <w:style w:type="paragraph" w:styleId="Heading4">
    <w:name w:val="heading 4"/>
    <w:basedOn w:val="Normal"/>
    <w:next w:val="Normal"/>
    <w:link w:val="Heading4Char"/>
    <w:uiPriority w:val="9"/>
    <w:unhideWhenUsed/>
    <w:qFormat/>
    <w:rsid w:val="003A78A0"/>
    <w:pPr>
      <w:keepNext/>
      <w:keepLines/>
      <w:numPr>
        <w:ilvl w:val="3"/>
        <w:numId w:val="3"/>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A78A0"/>
    <w:pPr>
      <w:keepNext/>
      <w:keepLines/>
      <w:numPr>
        <w:ilvl w:val="4"/>
        <w:numId w:val="3"/>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A78A0"/>
    <w:pPr>
      <w:keepNext/>
      <w:keepLines/>
      <w:numPr>
        <w:ilvl w:val="5"/>
        <w:numId w:val="3"/>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A78A0"/>
    <w:pPr>
      <w:keepNext/>
      <w:keepLines/>
      <w:numPr>
        <w:ilvl w:val="6"/>
        <w:numId w:val="3"/>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78A0"/>
    <w:pPr>
      <w:keepNext/>
      <w:keepLines/>
      <w:numPr>
        <w:ilvl w:val="7"/>
        <w:numId w:val="3"/>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78A0"/>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paper">
    <w:name w:val="Main heading paper"/>
    <w:basedOn w:val="Normal"/>
    <w:qFormat/>
    <w:rsid w:val="00DE39F5"/>
    <w:pPr>
      <w:spacing w:before="120" w:after="0" w:line="480" w:lineRule="auto"/>
    </w:pPr>
    <w:rPr>
      <w:rFonts w:ascii="Times New Roman" w:hAnsi="Times New Roman" w:cs="Times New Roman"/>
      <w:b/>
      <w:sz w:val="24"/>
      <w:szCs w:val="28"/>
    </w:rPr>
  </w:style>
  <w:style w:type="paragraph" w:customStyle="1" w:styleId="Secondheadingpaper">
    <w:name w:val="Second heading paper"/>
    <w:basedOn w:val="Normal"/>
    <w:qFormat/>
    <w:rsid w:val="00DE39F5"/>
    <w:pPr>
      <w:spacing w:after="200" w:line="276" w:lineRule="auto"/>
    </w:pPr>
    <w:rPr>
      <w:rFonts w:ascii="Times New Roman" w:hAnsi="Times New Roman" w:cs="Times New Roman"/>
      <w:b/>
      <w:i/>
      <w:sz w:val="24"/>
      <w:szCs w:val="24"/>
    </w:rPr>
  </w:style>
  <w:style w:type="paragraph" w:customStyle="1" w:styleId="Bodytextthesis">
    <w:name w:val="Body text thesis"/>
    <w:basedOn w:val="BodyText"/>
    <w:link w:val="BodytextthesisChar"/>
    <w:qFormat/>
    <w:rsid w:val="00DE39F5"/>
    <w:pPr>
      <w:spacing w:before="360" w:after="0" w:line="360" w:lineRule="auto"/>
    </w:pPr>
    <w:rPr>
      <w:rFonts w:ascii="Times New Roman" w:hAnsi="Times New Roman" w:cs="Times New Roman"/>
      <w:sz w:val="24"/>
    </w:rPr>
  </w:style>
  <w:style w:type="character" w:customStyle="1" w:styleId="BodytextthesisChar">
    <w:name w:val="Body text thesis Char"/>
    <w:basedOn w:val="DefaultParagraphFont"/>
    <w:link w:val="Bodytextthesis"/>
    <w:rsid w:val="00DE39F5"/>
    <w:rPr>
      <w:rFonts w:ascii="Times New Roman" w:hAnsi="Times New Roman" w:cs="Times New Roman"/>
      <w:sz w:val="24"/>
    </w:rPr>
  </w:style>
  <w:style w:type="paragraph" w:styleId="Caption">
    <w:name w:val="caption"/>
    <w:basedOn w:val="Normal"/>
    <w:next w:val="Normal"/>
    <w:link w:val="CaptionChar"/>
    <w:uiPriority w:val="35"/>
    <w:unhideWhenUsed/>
    <w:qFormat/>
    <w:rsid w:val="00DE39F5"/>
    <w:pPr>
      <w:spacing w:before="240" w:after="120" w:line="240" w:lineRule="auto"/>
    </w:pPr>
    <w:rPr>
      <w:rFonts w:ascii="Times New Roman" w:hAnsi="Times New Roman"/>
      <w:bCs/>
      <w:sz w:val="24"/>
      <w:szCs w:val="24"/>
    </w:rPr>
  </w:style>
  <w:style w:type="character" w:customStyle="1" w:styleId="CaptionChar">
    <w:name w:val="Caption Char"/>
    <w:basedOn w:val="DefaultParagraphFont"/>
    <w:link w:val="Caption"/>
    <w:uiPriority w:val="35"/>
    <w:rsid w:val="00DE39F5"/>
    <w:rPr>
      <w:rFonts w:ascii="Times New Roman" w:hAnsi="Times New Roman"/>
      <w:bCs/>
      <w:sz w:val="24"/>
      <w:szCs w:val="24"/>
    </w:rPr>
  </w:style>
  <w:style w:type="paragraph" w:customStyle="1" w:styleId="Bolditalicbody">
    <w:name w:val="Bold italic body"/>
    <w:basedOn w:val="Normal"/>
    <w:link w:val="BolditalicbodyChar"/>
    <w:qFormat/>
    <w:rsid w:val="00DE39F5"/>
    <w:pPr>
      <w:keepNext/>
      <w:spacing w:before="360" w:after="0" w:line="360" w:lineRule="auto"/>
    </w:pPr>
    <w:rPr>
      <w:rFonts w:ascii="Times New Roman" w:hAnsi="Times New Roman" w:cs="Times New Roman"/>
      <w:b/>
      <w:i/>
      <w:sz w:val="24"/>
    </w:rPr>
  </w:style>
  <w:style w:type="character" w:customStyle="1" w:styleId="BolditalicbodyChar">
    <w:name w:val="Bold italic body Char"/>
    <w:basedOn w:val="DefaultParagraphFont"/>
    <w:link w:val="Bolditalicbody"/>
    <w:rsid w:val="00DE39F5"/>
    <w:rPr>
      <w:rFonts w:ascii="Times New Roman" w:hAnsi="Times New Roman" w:cs="Times New Roman"/>
      <w:b/>
      <w:i/>
      <w:sz w:val="24"/>
    </w:rPr>
  </w:style>
  <w:style w:type="paragraph" w:styleId="BodyText">
    <w:name w:val="Body Text"/>
    <w:basedOn w:val="Normal"/>
    <w:link w:val="BodyTextChar"/>
    <w:uiPriority w:val="99"/>
    <w:semiHidden/>
    <w:unhideWhenUsed/>
    <w:rsid w:val="00DE39F5"/>
    <w:pPr>
      <w:spacing w:after="120"/>
    </w:pPr>
  </w:style>
  <w:style w:type="character" w:customStyle="1" w:styleId="BodyTextChar">
    <w:name w:val="Body Text Char"/>
    <w:basedOn w:val="DefaultParagraphFont"/>
    <w:link w:val="BodyText"/>
    <w:uiPriority w:val="99"/>
    <w:semiHidden/>
    <w:rsid w:val="00DE39F5"/>
  </w:style>
  <w:style w:type="paragraph" w:customStyle="1" w:styleId="EndNoteBibliographyTitle">
    <w:name w:val="EndNote Bibliography Title"/>
    <w:basedOn w:val="Normal"/>
    <w:link w:val="EndNoteBibliographyTitleChar"/>
    <w:rsid w:val="00DE39F5"/>
    <w:pPr>
      <w:spacing w:after="0"/>
      <w:jc w:val="center"/>
    </w:pPr>
    <w:rPr>
      <w:rFonts w:ascii="Calibri" w:hAnsi="Calibri" w:cs="Calibri"/>
      <w:noProof/>
      <w:lang w:val="en-US"/>
    </w:rPr>
  </w:style>
  <w:style w:type="character" w:customStyle="1" w:styleId="EndNoteBibliographyTitleChar">
    <w:name w:val="EndNote Bibliography Title Char"/>
    <w:basedOn w:val="BodytextthesisChar"/>
    <w:link w:val="EndNoteBibliographyTitle"/>
    <w:rsid w:val="00DE39F5"/>
    <w:rPr>
      <w:rFonts w:ascii="Calibri" w:hAnsi="Calibri" w:cs="Calibri"/>
      <w:noProof/>
      <w:sz w:val="24"/>
      <w:lang w:val="en-US"/>
    </w:rPr>
  </w:style>
  <w:style w:type="paragraph" w:customStyle="1" w:styleId="EndNoteBibliography">
    <w:name w:val="EndNote Bibliography"/>
    <w:basedOn w:val="Normal"/>
    <w:link w:val="EndNoteBibliographyChar"/>
    <w:rsid w:val="00DE39F5"/>
    <w:pPr>
      <w:spacing w:line="240" w:lineRule="auto"/>
    </w:pPr>
    <w:rPr>
      <w:rFonts w:ascii="Calibri" w:hAnsi="Calibri" w:cs="Calibri"/>
      <w:noProof/>
      <w:lang w:val="en-US"/>
    </w:rPr>
  </w:style>
  <w:style w:type="character" w:customStyle="1" w:styleId="EndNoteBibliographyChar">
    <w:name w:val="EndNote Bibliography Char"/>
    <w:basedOn w:val="BodytextthesisChar"/>
    <w:link w:val="EndNoteBibliography"/>
    <w:rsid w:val="00DE39F5"/>
    <w:rPr>
      <w:rFonts w:ascii="Calibri" w:hAnsi="Calibri" w:cs="Calibri"/>
      <w:noProof/>
      <w:sz w:val="24"/>
      <w:lang w:val="en-US"/>
    </w:rPr>
  </w:style>
  <w:style w:type="character" w:styleId="Hyperlink">
    <w:name w:val="Hyperlink"/>
    <w:basedOn w:val="DefaultParagraphFont"/>
    <w:uiPriority w:val="99"/>
    <w:unhideWhenUsed/>
    <w:rsid w:val="00DE39F5"/>
    <w:rPr>
      <w:color w:val="0563C1" w:themeColor="hyperlink"/>
      <w:u w:val="single"/>
    </w:rPr>
  </w:style>
  <w:style w:type="character" w:customStyle="1" w:styleId="Heading1Char">
    <w:name w:val="Heading 1 Char"/>
    <w:basedOn w:val="DefaultParagraphFont"/>
    <w:link w:val="Heading1"/>
    <w:uiPriority w:val="9"/>
    <w:rsid w:val="003A78A0"/>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3A78A0"/>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3A78A0"/>
    <w:rPr>
      <w:rFonts w:ascii="Times New Roman" w:eastAsiaTheme="majorEastAsia" w:hAnsi="Times New Roman" w:cs="Times New Roman"/>
      <w:b/>
      <w:bCs/>
      <w:sz w:val="26"/>
      <w:szCs w:val="24"/>
    </w:rPr>
  </w:style>
  <w:style w:type="character" w:customStyle="1" w:styleId="Heading4Char">
    <w:name w:val="Heading 4 Char"/>
    <w:basedOn w:val="DefaultParagraphFont"/>
    <w:link w:val="Heading4"/>
    <w:uiPriority w:val="9"/>
    <w:rsid w:val="003A78A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A78A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A78A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A78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78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78A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EE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B32"/>
    <w:rPr>
      <w:rFonts w:ascii="Segoe UI" w:hAnsi="Segoe UI" w:cs="Segoe UI"/>
      <w:sz w:val="18"/>
      <w:szCs w:val="18"/>
    </w:rPr>
  </w:style>
  <w:style w:type="character" w:styleId="CommentReference">
    <w:name w:val="annotation reference"/>
    <w:basedOn w:val="DefaultParagraphFont"/>
    <w:uiPriority w:val="99"/>
    <w:semiHidden/>
    <w:unhideWhenUsed/>
    <w:rsid w:val="00790578"/>
    <w:rPr>
      <w:sz w:val="16"/>
      <w:szCs w:val="16"/>
    </w:rPr>
  </w:style>
  <w:style w:type="paragraph" w:styleId="CommentText">
    <w:name w:val="annotation text"/>
    <w:basedOn w:val="Normal"/>
    <w:link w:val="CommentTextChar"/>
    <w:uiPriority w:val="99"/>
    <w:unhideWhenUsed/>
    <w:rsid w:val="00790578"/>
    <w:pPr>
      <w:spacing w:line="240" w:lineRule="auto"/>
    </w:pPr>
    <w:rPr>
      <w:sz w:val="20"/>
      <w:szCs w:val="20"/>
    </w:rPr>
  </w:style>
  <w:style w:type="character" w:customStyle="1" w:styleId="CommentTextChar">
    <w:name w:val="Comment Text Char"/>
    <w:basedOn w:val="DefaultParagraphFont"/>
    <w:link w:val="CommentText"/>
    <w:uiPriority w:val="99"/>
    <w:rsid w:val="00790578"/>
    <w:rPr>
      <w:sz w:val="20"/>
      <w:szCs w:val="20"/>
    </w:rPr>
  </w:style>
  <w:style w:type="paragraph" w:styleId="CommentSubject">
    <w:name w:val="annotation subject"/>
    <w:basedOn w:val="CommentText"/>
    <w:next w:val="CommentText"/>
    <w:link w:val="CommentSubjectChar"/>
    <w:uiPriority w:val="99"/>
    <w:semiHidden/>
    <w:unhideWhenUsed/>
    <w:rsid w:val="00790578"/>
    <w:rPr>
      <w:b/>
      <w:bCs/>
    </w:rPr>
  </w:style>
  <w:style w:type="character" w:customStyle="1" w:styleId="CommentSubjectChar">
    <w:name w:val="Comment Subject Char"/>
    <w:basedOn w:val="CommentTextChar"/>
    <w:link w:val="CommentSubject"/>
    <w:uiPriority w:val="99"/>
    <w:semiHidden/>
    <w:rsid w:val="00790578"/>
    <w:rPr>
      <w:b/>
      <w:bCs/>
      <w:sz w:val="20"/>
      <w:szCs w:val="20"/>
    </w:rPr>
  </w:style>
  <w:style w:type="paragraph" w:customStyle="1" w:styleId="maintextpaper">
    <w:name w:val="main text paper"/>
    <w:basedOn w:val="Normal"/>
    <w:link w:val="maintextpaperChar"/>
    <w:qFormat/>
    <w:rsid w:val="00C92BAF"/>
    <w:pPr>
      <w:spacing w:before="120" w:after="0" w:line="480" w:lineRule="auto"/>
    </w:pPr>
    <w:rPr>
      <w:rFonts w:ascii="Times New Roman" w:hAnsi="Times New Roman" w:cs="Times New Roman"/>
      <w:sz w:val="24"/>
    </w:rPr>
  </w:style>
  <w:style w:type="character" w:customStyle="1" w:styleId="maintextpaperChar">
    <w:name w:val="main text paper Char"/>
    <w:basedOn w:val="DefaultParagraphFont"/>
    <w:link w:val="maintextpaper"/>
    <w:rsid w:val="00C92BAF"/>
    <w:rPr>
      <w:rFonts w:ascii="Times New Roman" w:hAnsi="Times New Roman" w:cs="Times New Roman"/>
      <w:sz w:val="24"/>
    </w:rPr>
  </w:style>
  <w:style w:type="paragraph" w:styleId="NoSpacing">
    <w:name w:val="No Spacing"/>
    <w:uiPriority w:val="99"/>
    <w:qFormat/>
    <w:rsid w:val="00E26B41"/>
    <w:pPr>
      <w:spacing w:after="0" w:line="240" w:lineRule="auto"/>
    </w:pPr>
  </w:style>
  <w:style w:type="paragraph" w:customStyle="1" w:styleId="thirdheadingpaper">
    <w:name w:val="third heading paper"/>
    <w:basedOn w:val="Bolditalicbody"/>
    <w:qFormat/>
    <w:rsid w:val="00215D4F"/>
    <w:rPr>
      <w:b w:val="0"/>
    </w:rPr>
  </w:style>
  <w:style w:type="paragraph" w:customStyle="1" w:styleId="Style1">
    <w:name w:val="Style1"/>
    <w:basedOn w:val="Normal"/>
    <w:link w:val="Style1Char"/>
    <w:qFormat/>
    <w:rsid w:val="00F321D0"/>
    <w:pPr>
      <w:spacing w:before="120" w:after="0" w:line="480" w:lineRule="auto"/>
    </w:pPr>
    <w:rPr>
      <w:rFonts w:ascii="Times New Roman" w:hAnsi="Times New Roman" w:cs="Times New Roman"/>
      <w:sz w:val="24"/>
    </w:rPr>
  </w:style>
  <w:style w:type="character" w:customStyle="1" w:styleId="Style1Char">
    <w:name w:val="Style1 Char"/>
    <w:basedOn w:val="DefaultParagraphFont"/>
    <w:link w:val="Style1"/>
    <w:rsid w:val="00F321D0"/>
    <w:rPr>
      <w:rFonts w:ascii="Times New Roman" w:hAnsi="Times New Roman" w:cs="Times New Roman"/>
      <w:sz w:val="24"/>
    </w:rPr>
  </w:style>
  <w:style w:type="paragraph" w:styleId="ListParagraph">
    <w:name w:val="List Paragraph"/>
    <w:basedOn w:val="Normal"/>
    <w:uiPriority w:val="34"/>
    <w:qFormat/>
    <w:rsid w:val="00F321D0"/>
    <w:pPr>
      <w:ind w:left="720"/>
      <w:contextualSpacing/>
    </w:pPr>
  </w:style>
  <w:style w:type="paragraph" w:customStyle="1" w:styleId="imptable">
    <w:name w:val="imp table"/>
    <w:basedOn w:val="Bodytextthesis"/>
    <w:qFormat/>
    <w:rsid w:val="00085E25"/>
    <w:pPr>
      <w:spacing w:before="120" w:line="240" w:lineRule="auto"/>
    </w:pPr>
    <w:rPr>
      <w:sz w:val="20"/>
    </w:rPr>
  </w:style>
  <w:style w:type="paragraph" w:styleId="Header">
    <w:name w:val="header"/>
    <w:basedOn w:val="Normal"/>
    <w:link w:val="HeaderChar"/>
    <w:uiPriority w:val="99"/>
    <w:unhideWhenUsed/>
    <w:rsid w:val="00153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065"/>
  </w:style>
  <w:style w:type="paragraph" w:styleId="Footer">
    <w:name w:val="footer"/>
    <w:basedOn w:val="Normal"/>
    <w:link w:val="FooterChar"/>
    <w:uiPriority w:val="99"/>
    <w:unhideWhenUsed/>
    <w:rsid w:val="00153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E1B5-BDF8-42F5-B4DF-C223FA25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Rodwell</dc:creator>
  <cp:keywords/>
  <dc:description/>
  <cp:lastModifiedBy>Laura Rodwell</cp:lastModifiedBy>
  <cp:revision>6</cp:revision>
  <dcterms:created xsi:type="dcterms:W3CDTF">2017-07-07T19:21:00Z</dcterms:created>
  <dcterms:modified xsi:type="dcterms:W3CDTF">2017-07-27T19:35:00Z</dcterms:modified>
</cp:coreProperties>
</file>