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1300C" w14:textId="1AB7141F" w:rsidR="002E71F4" w:rsidRPr="00CA46E6" w:rsidRDefault="00C66DE0" w:rsidP="00B51198">
      <w:pPr>
        <w:spacing w:line="360" w:lineRule="auto"/>
        <w:jc w:val="both"/>
        <w:rPr>
          <w:rFonts w:asciiTheme="majorHAnsi" w:hAnsiTheme="majorHAnsi"/>
          <w:b/>
        </w:rPr>
      </w:pPr>
      <w:r w:rsidRPr="002A4C0E">
        <w:rPr>
          <w:rFonts w:asciiTheme="majorHAnsi" w:hAnsiTheme="majorHAnsi"/>
          <w:b/>
        </w:rPr>
        <w:t>Su</w:t>
      </w:r>
      <w:r w:rsidRPr="00CA46E6">
        <w:rPr>
          <w:rFonts w:asciiTheme="majorHAnsi" w:hAnsiTheme="majorHAnsi"/>
          <w:b/>
        </w:rPr>
        <w:t xml:space="preserve">pplementary Material </w:t>
      </w:r>
    </w:p>
    <w:p w14:paraId="736129E6" w14:textId="77777777" w:rsidR="001E5888" w:rsidRPr="00C46807" w:rsidRDefault="001E5888" w:rsidP="00B51198">
      <w:pPr>
        <w:spacing w:line="360" w:lineRule="auto"/>
        <w:jc w:val="both"/>
        <w:rPr>
          <w:rFonts w:asciiTheme="majorHAnsi" w:hAnsiTheme="majorHAnsi"/>
          <w:b/>
        </w:rPr>
      </w:pPr>
    </w:p>
    <w:p w14:paraId="3C830018" w14:textId="77777777" w:rsidR="0042358E" w:rsidRPr="00B51198" w:rsidRDefault="0027317B" w:rsidP="00B51198">
      <w:pPr>
        <w:spacing w:line="360" w:lineRule="auto"/>
        <w:jc w:val="both"/>
        <w:rPr>
          <w:rFonts w:asciiTheme="majorHAnsi" w:hAnsiTheme="majorHAnsi"/>
          <w:b/>
        </w:rPr>
      </w:pPr>
      <w:r w:rsidRPr="00B51198">
        <w:rPr>
          <w:rFonts w:asciiTheme="majorHAnsi" w:hAnsiTheme="majorHAnsi"/>
          <w:b/>
        </w:rPr>
        <w:t xml:space="preserve">Supplementary Analyses </w:t>
      </w:r>
      <w:r w:rsidR="00945050" w:rsidRPr="00B51198">
        <w:rPr>
          <w:rFonts w:asciiTheme="majorHAnsi" w:hAnsiTheme="majorHAnsi"/>
          <w:b/>
        </w:rPr>
        <w:t>&amp; Result</w:t>
      </w:r>
      <w:r w:rsidR="0042358E" w:rsidRPr="00B51198">
        <w:rPr>
          <w:rFonts w:asciiTheme="majorHAnsi" w:hAnsiTheme="majorHAnsi"/>
          <w:b/>
        </w:rPr>
        <w:t>s</w:t>
      </w:r>
    </w:p>
    <w:p w14:paraId="10CBF10A" w14:textId="0C66AC29" w:rsidR="000616E2" w:rsidRPr="00B51198" w:rsidRDefault="000616E2" w:rsidP="00B51198">
      <w:pPr>
        <w:spacing w:line="360" w:lineRule="auto"/>
        <w:jc w:val="both"/>
        <w:rPr>
          <w:rFonts w:asciiTheme="majorHAnsi" w:hAnsiTheme="majorHAnsi" w:cs="Times"/>
          <w:b/>
          <w:color w:val="141413"/>
        </w:rPr>
      </w:pPr>
    </w:p>
    <w:p w14:paraId="6A0DB744" w14:textId="0B2A9E43" w:rsidR="000616E2" w:rsidRPr="00B51198" w:rsidRDefault="000616E2" w:rsidP="00B51198">
      <w:pPr>
        <w:pStyle w:val="ListParagraph"/>
        <w:numPr>
          <w:ilvl w:val="0"/>
          <w:numId w:val="5"/>
        </w:numPr>
        <w:spacing w:before="40" w:line="360" w:lineRule="auto"/>
        <w:jc w:val="both"/>
        <w:rPr>
          <w:rFonts w:asciiTheme="majorHAnsi" w:hAnsiTheme="majorHAnsi" w:cs="Times"/>
          <w:b/>
          <w:color w:val="141413"/>
        </w:rPr>
      </w:pPr>
      <w:r w:rsidRPr="00B51198">
        <w:rPr>
          <w:rFonts w:asciiTheme="majorHAnsi" w:hAnsiTheme="majorHAnsi" w:cs="Times"/>
          <w:b/>
          <w:color w:val="141413"/>
        </w:rPr>
        <w:t>Meta-Analytic decoding of statistical Images</w:t>
      </w:r>
    </w:p>
    <w:p w14:paraId="60982696" w14:textId="77777777" w:rsidR="002A4C0E" w:rsidRPr="00B51198" w:rsidRDefault="002A4C0E" w:rsidP="00B51198">
      <w:pPr>
        <w:spacing w:before="40" w:line="360" w:lineRule="auto"/>
        <w:jc w:val="both"/>
        <w:rPr>
          <w:rFonts w:asciiTheme="majorHAnsi" w:hAnsiTheme="majorHAnsi" w:cs="Times"/>
          <w:color w:val="141413"/>
        </w:rPr>
      </w:pPr>
    </w:p>
    <w:p w14:paraId="2AF1EC5E" w14:textId="2D1AE041" w:rsidR="007C7929" w:rsidRDefault="002A4C0E" w:rsidP="00B51198">
      <w:pPr>
        <w:spacing w:line="360" w:lineRule="auto"/>
        <w:jc w:val="both"/>
        <w:rPr>
          <w:rFonts w:asciiTheme="majorHAnsi" w:hAnsiTheme="majorHAnsi" w:cs="Times"/>
          <w:color w:val="141413"/>
        </w:rPr>
      </w:pPr>
      <w:r w:rsidRPr="00B51198">
        <w:rPr>
          <w:rFonts w:asciiTheme="majorHAnsi" w:hAnsiTheme="majorHAnsi" w:cs="Times"/>
          <w:color w:val="141413"/>
        </w:rPr>
        <w:t>In order to provide an interpretation of the whole-brain voxel</w:t>
      </w:r>
      <w:r w:rsidR="005C099C" w:rsidRPr="00B51198">
        <w:rPr>
          <w:rFonts w:asciiTheme="majorHAnsi" w:hAnsiTheme="majorHAnsi" w:cs="Times"/>
          <w:color w:val="141413"/>
        </w:rPr>
        <w:t>-</w:t>
      </w:r>
      <w:r w:rsidRPr="00B51198">
        <w:rPr>
          <w:rFonts w:asciiTheme="majorHAnsi" w:hAnsiTheme="majorHAnsi" w:cs="Times"/>
          <w:color w:val="141413"/>
        </w:rPr>
        <w:t xml:space="preserve">wise data from the connectivity analysis (both with the amygdala and cognitive emotion regulation network as a seed) we applied a novel method to “decode” these statistical images using </w:t>
      </w:r>
      <w:proofErr w:type="spellStart"/>
      <w:r w:rsidR="000D6B23" w:rsidRPr="00B51198">
        <w:rPr>
          <w:rFonts w:asciiTheme="majorHAnsi" w:hAnsiTheme="majorHAnsi" w:cs="Times"/>
          <w:color w:val="141413"/>
        </w:rPr>
        <w:t>N</w:t>
      </w:r>
      <w:r w:rsidRPr="00B51198">
        <w:rPr>
          <w:rFonts w:asciiTheme="majorHAnsi" w:hAnsiTheme="majorHAnsi" w:cs="Times"/>
          <w:color w:val="141413"/>
        </w:rPr>
        <w:t>eurosynth</w:t>
      </w:r>
      <w:proofErr w:type="spellEnd"/>
      <w:r w:rsidR="00DA47FD" w:rsidRPr="00B51198">
        <w:rPr>
          <w:rFonts w:asciiTheme="majorHAnsi" w:hAnsiTheme="majorHAnsi" w:cs="Times"/>
          <w:color w:val="141413"/>
        </w:rPr>
        <w:t xml:space="preserve"> </w:t>
      </w:r>
      <w:r w:rsidR="00C57320" w:rsidRPr="00CA46E6">
        <w:rPr>
          <w:rFonts w:asciiTheme="majorHAnsi" w:hAnsiTheme="majorHAnsi" w:cs="Times"/>
          <w:color w:val="141413"/>
        </w:rPr>
        <w:fldChar w:fldCharType="begin"/>
      </w:r>
      <w:r w:rsidR="00C57320" w:rsidRPr="00B51198">
        <w:rPr>
          <w:rFonts w:asciiTheme="majorHAnsi" w:hAnsiTheme="majorHAnsi" w:cs="Times"/>
          <w:color w:val="141413"/>
        </w:rPr>
        <w:instrText xml:space="preserve"> ADDIN PAPERS2_CITATIONS &lt;citation&gt;&lt;uuid&gt;22CD1EDC-107C-45B6-BFE1-8FF411A98516&lt;/uuid&gt;&lt;priority&gt;0&lt;/priority&gt;&lt;publications&gt;&lt;publication&gt;&lt;uuid&gt;1C80FFCE-B59F-419D-BC7E-11408C8CE250&lt;/uuid&gt;&lt;volume&gt;8&lt;/volume&gt;&lt;accepted_date&gt;99201105241200000000222000&lt;/accepted_date&gt;&lt;doi&gt;10.1038/nmeth.1635&lt;/doi&gt;&lt;startpage&gt;665&lt;/startpage&gt;&lt;publication_date&gt;99201108001200000000220000&lt;/publication_date&gt;&lt;url&gt;http://eutils.ncbi.nlm.nih.gov/entrez/eutils/elink.fcgi?dbfrom=pubmed&amp;amp;id=21706013&amp;amp;retmode=ref&amp;amp;cmd=prlinks&lt;/url&gt;&lt;type&gt;400&lt;/type&gt;&lt;title&gt;Large-scale automated synthesis of human functional neuroimaging data.&lt;/title&gt;&lt;location&gt;602,0,0,0&lt;/location&gt;&lt;submission_date&gt;99201101241200000000222000&lt;/submission_date&gt;&lt;number&gt;8&lt;/number&gt;&lt;institution&gt;Department of Psychology and Neuroscience, University of Colorado at Boulder, Boulder, Colorado, USA. tal.yarkoni@colorado.edu&lt;/institution&gt;&lt;subtype&gt;400&lt;/subtype&gt;&lt;endpage&gt;670&lt;/endpage&gt;&lt;bundle&gt;&lt;publication&gt;&lt;title&gt;Nature methods&lt;/title&gt;&lt;type&gt;-100&lt;/type&gt;&lt;subtype&gt;-100&lt;/subtype&gt;&lt;uuid&gt;DC47FEC2-1BF0-4756-A6C3-480F99AC05D2&lt;/uuid&gt;&lt;/publication&gt;&lt;/bundle&gt;&lt;authors&gt;&lt;author&gt;&lt;firstName&gt;Tal&lt;/firstName&gt;&lt;lastName&gt;Yarkoni&lt;/lastName&gt;&lt;/author&gt;&lt;author&gt;&lt;firstName&gt;Russell&lt;/firstName&gt;&lt;middleNames&gt;A&lt;/middleNames&gt;&lt;lastName&gt;Poldrack&lt;/lastName&gt;&lt;/author&gt;&lt;author&gt;&lt;firstName&gt;Thomas&lt;/firstName&gt;&lt;middleNames&gt;E&lt;/middleNames&gt;&lt;lastName&gt;Nichols&lt;/lastName&gt;&lt;/author&gt;&lt;author&gt;&lt;lastName&gt;Essen&lt;/lastName&gt;&lt;nonDroppingParticle&gt;Van&lt;/nonDroppingParticle&gt;&lt;firstName&gt;David&lt;/firstName&gt;&lt;middleNames&gt;C&lt;/middleNames&gt;&lt;/author&gt;&lt;author&gt;&lt;firstName&gt;Tor&lt;/firstName&gt;&lt;middleNames&gt;D&lt;/middleNames&gt;&lt;lastName&gt;Wager&lt;/lastName&gt;&lt;/author&gt;&lt;/authors&gt;&lt;/publication&gt;&lt;/publications&gt;&lt;cites&gt;&lt;/cites&gt;&lt;/citation&gt;</w:instrText>
      </w:r>
      <w:r w:rsidR="00C57320" w:rsidRPr="00CA46E6">
        <w:rPr>
          <w:rFonts w:asciiTheme="majorHAnsi" w:hAnsiTheme="majorHAnsi" w:cs="Times"/>
          <w:color w:val="141413"/>
        </w:rPr>
        <w:fldChar w:fldCharType="separate"/>
      </w:r>
      <w:r w:rsidR="00D16FEF" w:rsidRPr="00B51198">
        <w:rPr>
          <w:rFonts w:asciiTheme="majorHAnsi" w:hAnsiTheme="majorHAnsi" w:cs="Calibri"/>
        </w:rPr>
        <w:t xml:space="preserve">(Yarkoni </w:t>
      </w:r>
      <w:r w:rsidR="00D16FEF" w:rsidRPr="00B51198">
        <w:rPr>
          <w:rFonts w:asciiTheme="majorHAnsi" w:hAnsiTheme="majorHAnsi" w:cs="Calibri"/>
          <w:i/>
          <w:iCs/>
        </w:rPr>
        <w:t>et al.</w:t>
      </w:r>
      <w:r w:rsidR="00D16FEF" w:rsidRPr="00B51198">
        <w:rPr>
          <w:rFonts w:asciiTheme="majorHAnsi" w:hAnsiTheme="majorHAnsi" w:cs="Calibri"/>
        </w:rPr>
        <w:t xml:space="preserve"> 2011)</w:t>
      </w:r>
      <w:r w:rsidR="00C57320" w:rsidRPr="00CA46E6">
        <w:rPr>
          <w:rFonts w:asciiTheme="majorHAnsi" w:hAnsiTheme="majorHAnsi" w:cs="Times"/>
          <w:color w:val="141413"/>
        </w:rPr>
        <w:fldChar w:fldCharType="end"/>
      </w:r>
      <w:r w:rsidRPr="00CA46E6">
        <w:rPr>
          <w:rFonts w:asciiTheme="majorHAnsi" w:hAnsiTheme="majorHAnsi" w:cs="Times"/>
          <w:color w:val="141413"/>
        </w:rPr>
        <w:t xml:space="preserve">. This method essentially correlates an input image with reverse inference maps related to </w:t>
      </w:r>
      <w:r w:rsidR="007C7929">
        <w:rPr>
          <w:rFonts w:asciiTheme="majorHAnsi" w:hAnsiTheme="majorHAnsi" w:cs="Times"/>
          <w:color w:val="141413"/>
        </w:rPr>
        <w:t>a certain</w:t>
      </w:r>
      <w:r w:rsidR="007C7929" w:rsidRPr="00CA46E6">
        <w:rPr>
          <w:rFonts w:asciiTheme="majorHAnsi" w:hAnsiTheme="majorHAnsi" w:cs="Times"/>
          <w:color w:val="141413"/>
        </w:rPr>
        <w:t xml:space="preserve"> </w:t>
      </w:r>
      <w:r w:rsidRPr="00CA46E6">
        <w:rPr>
          <w:rFonts w:asciiTheme="majorHAnsi" w:hAnsiTheme="majorHAnsi" w:cs="Times"/>
          <w:color w:val="141413"/>
        </w:rPr>
        <w:t>topic (this is a map of the probability per voxel of being active given a certain topic)</w:t>
      </w:r>
      <w:r w:rsidR="00C57320" w:rsidRPr="00C46807">
        <w:rPr>
          <w:rFonts w:asciiTheme="majorHAnsi" w:hAnsiTheme="majorHAnsi" w:cs="Times"/>
          <w:color w:val="141413"/>
        </w:rPr>
        <w:t xml:space="preserve"> see </w:t>
      </w:r>
      <w:r w:rsidR="00C57320" w:rsidRPr="00CA46E6">
        <w:rPr>
          <w:rFonts w:asciiTheme="majorHAnsi" w:hAnsiTheme="majorHAnsi" w:cs="Times"/>
          <w:color w:val="141413"/>
        </w:rPr>
        <w:fldChar w:fldCharType="begin"/>
      </w:r>
      <w:r w:rsidR="00D16FEF" w:rsidRPr="00B51198">
        <w:rPr>
          <w:rFonts w:asciiTheme="majorHAnsi" w:hAnsiTheme="majorHAnsi" w:cs="Times"/>
          <w:color w:val="141413"/>
        </w:rPr>
        <w:instrText xml:space="preserve"> ADDIN PAPERS2_CITATIONS &lt;citation&gt;&lt;uuid&gt;60AF1897-F94E-49C3-BD14-3BF293ABA33E&lt;/uuid&gt;&lt;priority&gt;2&lt;/priority&gt;&lt;publications&gt;&lt;publication&gt;&lt;location&gt;200,9,32.2318710,-110.9548220&lt;/location&gt;&lt;publication_date&gt;99201203201200000000222000&lt;/publication_date&gt;&lt;doi&gt;10.1093/cercor/bhs065&lt;/doi&gt;&lt;institution&gt;Department of Psychology, University of Arizona, Tucson, AZ 85721, USA.&lt;/institution&gt;&lt;title&gt;Decoding the Role of the Insula in Human Cognition: Functional Parcellation and Large-Scale Reverse Inference.&lt;/title&gt;&lt;uuid&gt;625E4D75-4611-4797-9674-3BC09DBA1D30&lt;/uuid&gt;&lt;subtype&gt;400&lt;/subtype&gt;&lt;type&gt;400&lt;/type&gt;&lt;url&gt;http://eutils.ncbi.nlm.nih.gov/entrez/eutils/elink.fcgi?dbfrom=pubmed&amp;amp;id=22437053&amp;amp;retmode=ref&amp;amp;cmd=prlinks&lt;/url&gt;&lt;bundle&gt;&lt;publication&gt;&lt;title&gt;Cerebral Cortex&lt;/title&gt;&lt;type&gt;-100&lt;/type&gt;&lt;subtype&gt;-100&lt;/subtype&gt;&lt;uuid&gt;9F8AE686-7846-41C0-8FF7-0FA77F814C3A&lt;/uuid&gt;&lt;/publication&gt;&lt;/bundle&gt;&lt;authors&gt;&lt;author&gt;&lt;firstName&gt;Luke&lt;/firstName&gt;&lt;middleNames&gt;J&lt;/middleNames&gt;&lt;lastName&gt;Chang&lt;/lastName&gt;&lt;/author&gt;&lt;author&gt;&lt;firstName&gt;Tal&lt;/firstName&gt;&lt;lastName&gt;Yarkoni&lt;/lastName&gt;&lt;/author&gt;&lt;author&gt;&lt;firstName&gt;Mel&lt;/firstName&gt;&lt;middleNames&gt;Win&lt;/middleNames&gt;&lt;lastName&gt;Khaw&lt;/lastName&gt;&lt;/author&gt;&lt;author&gt;&lt;firstName&gt;Alan&lt;/firstName&gt;&lt;middleNames&gt;G&lt;/middleNames&gt;&lt;lastName&gt;Sanfey&lt;/lastName&gt;&lt;/author&gt;&lt;/authors&gt;&lt;/publication&gt;&lt;/publications&gt;&lt;cites&gt;&lt;/cites&gt;&lt;/citation&gt;</w:instrText>
      </w:r>
      <w:r w:rsidR="00C57320" w:rsidRPr="00CA46E6">
        <w:rPr>
          <w:rFonts w:asciiTheme="majorHAnsi" w:hAnsiTheme="majorHAnsi" w:cs="Times"/>
          <w:color w:val="141413"/>
        </w:rPr>
        <w:fldChar w:fldCharType="separate"/>
      </w:r>
      <w:r w:rsidR="00D16FEF" w:rsidRPr="00B51198">
        <w:rPr>
          <w:rFonts w:asciiTheme="majorHAnsi" w:hAnsiTheme="majorHAnsi" w:cs="Calibri"/>
        </w:rPr>
        <w:t xml:space="preserve">Chang </w:t>
      </w:r>
      <w:r w:rsidR="00D16FEF" w:rsidRPr="00B51198">
        <w:rPr>
          <w:rFonts w:asciiTheme="majorHAnsi" w:hAnsiTheme="majorHAnsi" w:cs="Calibri"/>
          <w:i/>
          <w:iCs/>
        </w:rPr>
        <w:t>et al.</w:t>
      </w:r>
      <w:r w:rsidR="00D16FEF" w:rsidRPr="00B51198">
        <w:rPr>
          <w:rFonts w:asciiTheme="majorHAnsi" w:hAnsiTheme="majorHAnsi" w:cs="Calibri"/>
        </w:rPr>
        <w:t xml:space="preserve"> 2012</w:t>
      </w:r>
      <w:r w:rsidR="00C57320" w:rsidRPr="00CA46E6">
        <w:rPr>
          <w:rFonts w:asciiTheme="majorHAnsi" w:hAnsiTheme="majorHAnsi" w:cs="Times"/>
          <w:color w:val="141413"/>
        </w:rPr>
        <w:fldChar w:fldCharType="end"/>
      </w:r>
      <w:bookmarkStart w:id="0" w:name="_GoBack"/>
      <w:bookmarkEnd w:id="0"/>
      <w:r w:rsidRPr="00CA46E6">
        <w:rPr>
          <w:rFonts w:asciiTheme="majorHAnsi" w:hAnsiTheme="majorHAnsi" w:cs="Times"/>
          <w:color w:val="141413"/>
        </w:rPr>
        <w:t xml:space="preserve"> for such an approach in decoding the functional subdivision of the Insula.  The analysis thus gives an automatic interpretation of the “involvement” of an input image </w:t>
      </w:r>
      <w:r w:rsidRPr="00C46807">
        <w:rPr>
          <w:rFonts w:asciiTheme="majorHAnsi" w:hAnsiTheme="majorHAnsi" w:cs="Times"/>
          <w:color w:val="141413"/>
        </w:rPr>
        <w:t xml:space="preserve">(for instance a specific brain region, or a contrast image of different conditions) </w:t>
      </w:r>
      <w:r w:rsidR="005C099C" w:rsidRPr="00B51198">
        <w:rPr>
          <w:rFonts w:asciiTheme="majorHAnsi" w:hAnsiTheme="majorHAnsi" w:cs="Times"/>
          <w:color w:val="141413"/>
        </w:rPr>
        <w:t xml:space="preserve">in a </w:t>
      </w:r>
      <w:r w:rsidRPr="00B51198">
        <w:rPr>
          <w:rFonts w:asciiTheme="majorHAnsi" w:hAnsiTheme="majorHAnsi" w:cs="Times"/>
          <w:color w:val="141413"/>
        </w:rPr>
        <w:t>certain a topic (e</w:t>
      </w:r>
      <w:r w:rsidR="00354550" w:rsidRPr="00B51198">
        <w:rPr>
          <w:rFonts w:asciiTheme="majorHAnsi" w:hAnsiTheme="majorHAnsi" w:cs="Times"/>
          <w:color w:val="141413"/>
        </w:rPr>
        <w:t>.</w:t>
      </w:r>
      <w:r w:rsidRPr="00B51198">
        <w:rPr>
          <w:rFonts w:asciiTheme="majorHAnsi" w:hAnsiTheme="majorHAnsi" w:cs="Times"/>
          <w:color w:val="141413"/>
        </w:rPr>
        <w:t xml:space="preserve">g. ‘emotion’). Since many terms in the </w:t>
      </w:r>
      <w:proofErr w:type="spellStart"/>
      <w:r w:rsidR="000D6B23" w:rsidRPr="00B51198">
        <w:rPr>
          <w:rFonts w:asciiTheme="majorHAnsi" w:hAnsiTheme="majorHAnsi" w:cs="Times"/>
          <w:color w:val="141413"/>
        </w:rPr>
        <w:t>N</w:t>
      </w:r>
      <w:r w:rsidRPr="00B51198">
        <w:rPr>
          <w:rFonts w:asciiTheme="majorHAnsi" w:hAnsiTheme="majorHAnsi" w:cs="Times"/>
          <w:color w:val="141413"/>
        </w:rPr>
        <w:t>eurosynth</w:t>
      </w:r>
      <w:proofErr w:type="spellEnd"/>
      <w:r w:rsidRPr="00B51198">
        <w:rPr>
          <w:rFonts w:asciiTheme="majorHAnsi" w:hAnsiTheme="majorHAnsi" w:cs="Times"/>
          <w:color w:val="141413"/>
        </w:rPr>
        <w:t xml:space="preserve"> database are conceptually overlapping, we aimed to further reduce the number of terms to broader (latent) topics (see</w:t>
      </w:r>
      <w:r w:rsidR="00C57320" w:rsidRPr="00B51198">
        <w:rPr>
          <w:rFonts w:asciiTheme="majorHAnsi" w:hAnsiTheme="majorHAnsi" w:cs="Times"/>
          <w:color w:val="141413"/>
        </w:rPr>
        <w:t xml:space="preserve"> </w:t>
      </w:r>
      <w:r w:rsidR="00B909E1" w:rsidRPr="00CA46E6">
        <w:rPr>
          <w:rFonts w:asciiTheme="majorHAnsi" w:hAnsiTheme="majorHAnsi" w:cs="Times"/>
          <w:color w:val="141413"/>
        </w:rPr>
        <w:fldChar w:fldCharType="begin"/>
      </w:r>
      <w:r w:rsidR="00D16FEF" w:rsidRPr="00B51198">
        <w:rPr>
          <w:rFonts w:asciiTheme="majorHAnsi" w:hAnsiTheme="majorHAnsi" w:cs="Times"/>
          <w:color w:val="141413"/>
        </w:rPr>
        <w:instrText xml:space="preserve"> ADDIN PAPERS2_CITATIONS &lt;citation&gt;&lt;uuid&gt;7DDE3801-3A7F-4D59-BD52-016EDBDBA010&lt;/uuid&gt;&lt;priority&gt;1&lt;/priority&gt;&lt;publications&gt;&lt;publication&gt;&lt;uuid&gt;95169AEB-94BE-4C9F-AC24-A430DF784FAF&lt;/uuid&gt;&lt;volume&gt;8&lt;/volume&gt;&lt;accepted_date&gt;99201208021200000000222000&lt;/accepted_date&gt;&lt;doi&gt;10.1371/journal.pcbi.1002707&lt;/doi&gt;&lt;startpage&gt;e1002707&lt;/startpage&gt;&lt;publication_date&gt;99201200001200000000200000&lt;/publication_date&gt;&lt;url&gt;http://eutils.ncbi.nlm.nih.gov/entrez/eutils/elink.fcgi?dbfrom=pubmed&amp;amp;id=23071428&amp;amp;retmode=ref&amp;amp;cmd=prlinks&lt;/url&gt;&lt;type&gt;400&lt;/type&gt;&lt;title&gt;Discovering relations between mind, brain, and mental disorders using topic mapping.&lt;/title&gt;&lt;submission_date&gt;99201205141200000000222000&lt;/submission_date&gt;&lt;number&gt;10&lt;/number&gt;&lt;institution&gt;Imaging Research Center and Departments of Psychology and Neurobiology, University of Texas, Austin, Texas, United States of America. poldrack@mail.utexas.edu&lt;/institution&gt;&lt;subtype&gt;400&lt;/subtype&gt;&lt;bundle&gt;&lt;publication&gt;&lt;title&gt;PLoS computational biology&lt;/title&gt;&lt;type&gt;-100&lt;/type&gt;&lt;subtype&gt;-100&lt;/subtype&gt;&lt;uuid&gt;3F526BCA-52B3-416E-9912-8FBB2D492B73&lt;/uuid&gt;&lt;/publication&gt;&lt;/bundle&gt;&lt;authors&gt;&lt;author&gt;&lt;firstName&gt;Russell&lt;/firstName&gt;&lt;middleNames&gt;A&lt;/middleNames&gt;&lt;lastName&gt;Poldrack&lt;/lastName&gt;&lt;/author&gt;&lt;author&gt;&lt;firstName&gt;Jeanette&lt;/firstName&gt;&lt;middleNames&gt;A&lt;/middleNames&gt;&lt;lastName&gt;Mumford&lt;/lastName&gt;&lt;/author&gt;&lt;author&gt;&lt;firstName&gt;Tom&lt;/firstName&gt;&lt;lastName&gt;Schonberg&lt;/lastName&gt;&lt;/author&gt;&lt;author&gt;&lt;firstName&gt;Donald&lt;/firstName&gt;&lt;lastName&gt;Kalar&lt;/lastName&gt;&lt;/author&gt;&lt;author&gt;&lt;firstName&gt;Bishal&lt;/firstName&gt;&lt;lastName&gt;Barman&lt;/lastName&gt;&lt;/author&gt;&lt;author&gt;&lt;firstName&gt;Tal&lt;/firstName&gt;&lt;lastName&gt;Yarkoni&lt;/lastName&gt;&lt;/author&gt;&lt;/authors&gt;&lt;/publication&gt;&lt;/publications&gt;&lt;cites&gt;&lt;/cites&gt;&lt;/citation&gt;</w:instrText>
      </w:r>
      <w:r w:rsidR="00B909E1" w:rsidRPr="00CA46E6">
        <w:rPr>
          <w:rFonts w:asciiTheme="majorHAnsi" w:hAnsiTheme="majorHAnsi" w:cs="Times"/>
          <w:color w:val="141413"/>
        </w:rPr>
        <w:fldChar w:fldCharType="separate"/>
      </w:r>
      <w:r w:rsidR="00D16FEF" w:rsidRPr="00B51198">
        <w:rPr>
          <w:rFonts w:asciiTheme="majorHAnsi" w:hAnsiTheme="majorHAnsi" w:cs="Calibri"/>
        </w:rPr>
        <w:t xml:space="preserve">(Poldrack </w:t>
      </w:r>
      <w:r w:rsidR="00D16FEF" w:rsidRPr="00B51198">
        <w:rPr>
          <w:rFonts w:asciiTheme="majorHAnsi" w:hAnsiTheme="majorHAnsi" w:cs="Calibri"/>
          <w:i/>
          <w:iCs/>
        </w:rPr>
        <w:t>et al.</w:t>
      </w:r>
      <w:r w:rsidR="00D16FEF" w:rsidRPr="00B51198">
        <w:rPr>
          <w:rFonts w:asciiTheme="majorHAnsi" w:hAnsiTheme="majorHAnsi" w:cs="Calibri"/>
        </w:rPr>
        <w:t xml:space="preserve"> 2012)</w:t>
      </w:r>
      <w:r w:rsidR="00B909E1" w:rsidRPr="00CA46E6">
        <w:rPr>
          <w:rFonts w:asciiTheme="majorHAnsi" w:hAnsiTheme="majorHAnsi" w:cs="Times"/>
          <w:color w:val="141413"/>
        </w:rPr>
        <w:fldChar w:fldCharType="end"/>
      </w:r>
      <w:r w:rsidR="005C099C" w:rsidRPr="00CA46E6">
        <w:rPr>
          <w:rFonts w:asciiTheme="majorHAnsi" w:hAnsiTheme="majorHAnsi" w:cs="Times"/>
          <w:color w:val="141413"/>
        </w:rPr>
        <w:t xml:space="preserve"> </w:t>
      </w:r>
      <w:r w:rsidRPr="00CA46E6">
        <w:rPr>
          <w:rFonts w:asciiTheme="majorHAnsi" w:hAnsiTheme="majorHAnsi" w:cs="Times"/>
          <w:color w:val="141413"/>
        </w:rPr>
        <w:t xml:space="preserve"> for a comparable approach. Here, we initially reduced the number of topics to 40</w:t>
      </w:r>
      <w:r w:rsidRPr="00C46807">
        <w:rPr>
          <w:rFonts w:asciiTheme="majorHAnsi" w:hAnsiTheme="majorHAnsi" w:cs="Times"/>
          <w:color w:val="141413"/>
        </w:rPr>
        <w:t>,</w:t>
      </w:r>
      <w:r w:rsidRPr="00B51198">
        <w:rPr>
          <w:rFonts w:asciiTheme="majorHAnsi" w:hAnsiTheme="majorHAnsi" w:cs="Times"/>
          <w:color w:val="141413"/>
        </w:rPr>
        <w:t xml:space="preserve"> and then excluded topics related to (fMRI) methods, resulting in 27 topics. For interpretation purposes, these topics were labeled to </w:t>
      </w:r>
      <w:r w:rsidR="004F7F70" w:rsidRPr="00B51198">
        <w:rPr>
          <w:rFonts w:asciiTheme="majorHAnsi" w:hAnsiTheme="majorHAnsi" w:cs="Times"/>
          <w:color w:val="141413"/>
        </w:rPr>
        <w:t xml:space="preserve">broadly capture the content of the terms </w:t>
      </w:r>
      <w:r w:rsidR="00411CA4" w:rsidRPr="00B51198">
        <w:rPr>
          <w:rFonts w:asciiTheme="majorHAnsi" w:hAnsiTheme="majorHAnsi" w:cs="Times"/>
          <w:color w:val="141413"/>
        </w:rPr>
        <w:t>(</w:t>
      </w:r>
      <w:r w:rsidR="004F7F70" w:rsidRPr="00B51198">
        <w:rPr>
          <w:rFonts w:asciiTheme="majorHAnsi" w:hAnsiTheme="majorHAnsi" w:cs="Times"/>
          <w:color w:val="141413"/>
        </w:rPr>
        <w:t>for example “</w:t>
      </w:r>
      <w:r w:rsidRPr="00B51198">
        <w:rPr>
          <w:rFonts w:asciiTheme="majorHAnsi" w:hAnsiTheme="majorHAnsi" w:cs="Times"/>
          <w:color w:val="141413"/>
        </w:rPr>
        <w:t>social cognition</w:t>
      </w:r>
      <w:r w:rsidR="004F7F70" w:rsidRPr="00B51198">
        <w:rPr>
          <w:rFonts w:asciiTheme="majorHAnsi" w:hAnsiTheme="majorHAnsi" w:cs="Times"/>
          <w:color w:val="141413"/>
        </w:rPr>
        <w:t>”</w:t>
      </w:r>
      <w:r w:rsidRPr="00B51198">
        <w:rPr>
          <w:rFonts w:asciiTheme="majorHAnsi" w:hAnsiTheme="majorHAnsi" w:cs="Times"/>
          <w:color w:val="141413"/>
        </w:rPr>
        <w:t xml:space="preserve">, </w:t>
      </w:r>
      <w:r w:rsidR="004F7F70" w:rsidRPr="00B51198">
        <w:rPr>
          <w:rFonts w:asciiTheme="majorHAnsi" w:hAnsiTheme="majorHAnsi" w:cs="Times"/>
          <w:color w:val="141413"/>
        </w:rPr>
        <w:t>“</w:t>
      </w:r>
      <w:r w:rsidRPr="00B51198">
        <w:rPr>
          <w:rFonts w:asciiTheme="majorHAnsi" w:hAnsiTheme="majorHAnsi" w:cs="Times"/>
          <w:color w:val="141413"/>
        </w:rPr>
        <w:t>emotion</w:t>
      </w:r>
      <w:r w:rsidR="004F7F70" w:rsidRPr="00B51198">
        <w:rPr>
          <w:rFonts w:asciiTheme="majorHAnsi" w:hAnsiTheme="majorHAnsi" w:cs="Times"/>
          <w:color w:val="141413"/>
        </w:rPr>
        <w:t>”</w:t>
      </w:r>
      <w:r w:rsidRPr="00B51198">
        <w:rPr>
          <w:rFonts w:asciiTheme="majorHAnsi" w:hAnsiTheme="majorHAnsi" w:cs="Times"/>
          <w:color w:val="141413"/>
        </w:rPr>
        <w:t xml:space="preserve">, </w:t>
      </w:r>
      <w:r w:rsidR="004F7F70" w:rsidRPr="00B51198">
        <w:rPr>
          <w:rFonts w:asciiTheme="majorHAnsi" w:hAnsiTheme="majorHAnsi" w:cs="Times"/>
          <w:color w:val="141413"/>
        </w:rPr>
        <w:t>“</w:t>
      </w:r>
      <w:r w:rsidRPr="00B51198">
        <w:rPr>
          <w:rFonts w:asciiTheme="majorHAnsi" w:hAnsiTheme="majorHAnsi" w:cs="Times"/>
          <w:color w:val="141413"/>
        </w:rPr>
        <w:t>working memory</w:t>
      </w:r>
      <w:r w:rsidR="004F7F70" w:rsidRPr="00B51198">
        <w:rPr>
          <w:rFonts w:asciiTheme="majorHAnsi" w:hAnsiTheme="majorHAnsi" w:cs="Times"/>
          <w:color w:val="141413"/>
        </w:rPr>
        <w:t>”</w:t>
      </w:r>
      <w:r w:rsidRPr="00B51198">
        <w:rPr>
          <w:rFonts w:asciiTheme="majorHAnsi" w:hAnsiTheme="majorHAnsi" w:cs="Times"/>
          <w:color w:val="141413"/>
        </w:rPr>
        <w:t xml:space="preserve">, </w:t>
      </w:r>
      <w:r w:rsidR="004F7F70" w:rsidRPr="00B51198">
        <w:rPr>
          <w:rFonts w:asciiTheme="majorHAnsi" w:hAnsiTheme="majorHAnsi" w:cs="Times"/>
          <w:color w:val="141413"/>
        </w:rPr>
        <w:t>“language”</w:t>
      </w:r>
      <w:r w:rsidRPr="00B51198">
        <w:rPr>
          <w:rFonts w:asciiTheme="majorHAnsi" w:hAnsiTheme="majorHAnsi" w:cs="Times"/>
          <w:color w:val="141413"/>
        </w:rPr>
        <w:t>)</w:t>
      </w:r>
      <w:r w:rsidR="00411CA4" w:rsidRPr="00B51198">
        <w:rPr>
          <w:rFonts w:asciiTheme="majorHAnsi" w:hAnsiTheme="majorHAnsi" w:cs="Times"/>
          <w:color w:val="141413"/>
        </w:rPr>
        <w:t xml:space="preserve">, see </w:t>
      </w:r>
      <w:r w:rsidR="000D6B23" w:rsidRPr="00B51198">
        <w:rPr>
          <w:rFonts w:asciiTheme="majorHAnsi" w:hAnsiTheme="majorHAnsi" w:cs="Times"/>
          <w:color w:val="141413"/>
        </w:rPr>
        <w:t>table S1 for a complete list of topic with all associated terms</w:t>
      </w:r>
      <w:r w:rsidRPr="00B51198">
        <w:rPr>
          <w:rFonts w:asciiTheme="majorHAnsi" w:hAnsiTheme="majorHAnsi" w:cs="Times"/>
          <w:color w:val="141413"/>
        </w:rPr>
        <w:t xml:space="preserve">. As input images for the decoding analysis, we used the contrast maps of the speech anticipation compared to the baseline and recovery scans (quadratic effects) of both the amygdala and CER seed, and for both the control and social anxiety group. The correlation values </w:t>
      </w:r>
      <w:r w:rsidR="005C099C" w:rsidRPr="00B51198">
        <w:rPr>
          <w:rFonts w:asciiTheme="majorHAnsi" w:hAnsiTheme="majorHAnsi" w:cs="Times"/>
          <w:color w:val="141413"/>
        </w:rPr>
        <w:t xml:space="preserve">(indicating the association between the input image and the topic) </w:t>
      </w:r>
      <w:r w:rsidRPr="00B51198">
        <w:rPr>
          <w:rFonts w:asciiTheme="majorHAnsi" w:hAnsiTheme="majorHAnsi" w:cs="Times"/>
          <w:color w:val="141413"/>
        </w:rPr>
        <w:t xml:space="preserve">of the decoding analysis were transformed to </w:t>
      </w:r>
      <w:r w:rsidR="007B06EF" w:rsidRPr="00B51198">
        <w:rPr>
          <w:rFonts w:asciiTheme="majorHAnsi" w:hAnsiTheme="majorHAnsi" w:cs="Times"/>
          <w:color w:val="141413"/>
        </w:rPr>
        <w:t>F</w:t>
      </w:r>
      <w:r w:rsidRPr="00B51198">
        <w:rPr>
          <w:rFonts w:asciiTheme="majorHAnsi" w:hAnsiTheme="majorHAnsi" w:cs="Times"/>
          <w:color w:val="141413"/>
        </w:rPr>
        <w:t xml:space="preserve">isher </w:t>
      </w:r>
      <w:r w:rsidRPr="00B51198">
        <w:rPr>
          <w:rFonts w:asciiTheme="majorHAnsi" w:hAnsiTheme="majorHAnsi" w:cs="Times"/>
          <w:i/>
          <w:color w:val="141413"/>
        </w:rPr>
        <w:t>z</w:t>
      </w:r>
      <w:r w:rsidRPr="00B51198">
        <w:rPr>
          <w:rFonts w:asciiTheme="majorHAnsi" w:hAnsiTheme="majorHAnsi" w:cs="Times"/>
          <w:color w:val="141413"/>
        </w:rPr>
        <w:t xml:space="preserve"> scores, and ranked based on differences between the two groups. This approach gives an overview of the involvement of a seed region during speech anticipation with other (regions associated to these) topics. Since the </w:t>
      </w:r>
      <w:r w:rsidR="00182D95" w:rsidRPr="00B51198">
        <w:rPr>
          <w:rFonts w:asciiTheme="majorHAnsi" w:hAnsiTheme="majorHAnsi" w:cs="Times"/>
          <w:color w:val="141413"/>
        </w:rPr>
        <w:t xml:space="preserve">topics </w:t>
      </w:r>
      <w:r w:rsidRPr="00B51198">
        <w:rPr>
          <w:rFonts w:asciiTheme="majorHAnsi" w:hAnsiTheme="majorHAnsi" w:cs="Times"/>
          <w:color w:val="141413"/>
        </w:rPr>
        <w:t xml:space="preserve">are </w:t>
      </w:r>
      <w:r w:rsidRPr="00B51198">
        <w:rPr>
          <w:rFonts w:asciiTheme="majorHAnsi" w:hAnsiTheme="majorHAnsi" w:cs="Times"/>
          <w:color w:val="141413"/>
        </w:rPr>
        <w:lastRenderedPageBreak/>
        <w:t>ranked based on group differences, it further provides a qualitative indication (</w:t>
      </w:r>
      <w:r w:rsidR="005C099C" w:rsidRPr="00B51198">
        <w:rPr>
          <w:rFonts w:asciiTheme="majorHAnsi" w:hAnsiTheme="majorHAnsi" w:cs="Times"/>
          <w:color w:val="141413"/>
        </w:rPr>
        <w:t>i.e.</w:t>
      </w:r>
      <w:r w:rsidRPr="00B51198">
        <w:rPr>
          <w:rFonts w:asciiTheme="majorHAnsi" w:hAnsiTheme="majorHAnsi" w:cs="Times"/>
          <w:color w:val="141413"/>
        </w:rPr>
        <w:t xml:space="preserve"> not tested for statistical significance) of which topics </w:t>
      </w:r>
      <w:r w:rsidR="004F7F70" w:rsidRPr="00B51198">
        <w:rPr>
          <w:rFonts w:asciiTheme="majorHAnsi" w:hAnsiTheme="majorHAnsi" w:cs="Times"/>
          <w:color w:val="141413"/>
        </w:rPr>
        <w:t xml:space="preserve">differentiate </w:t>
      </w:r>
      <w:r w:rsidRPr="00B51198">
        <w:rPr>
          <w:rFonts w:asciiTheme="majorHAnsi" w:hAnsiTheme="majorHAnsi" w:cs="Times"/>
          <w:color w:val="141413"/>
        </w:rPr>
        <w:t xml:space="preserve">the two groups most. </w:t>
      </w:r>
      <w:r w:rsidR="007C7929">
        <w:rPr>
          <w:rFonts w:asciiTheme="majorHAnsi" w:hAnsiTheme="majorHAnsi" w:cs="Times"/>
          <w:color w:val="141413"/>
        </w:rPr>
        <w:t xml:space="preserve"> </w:t>
      </w:r>
      <w:r w:rsidR="007C7929" w:rsidRPr="00B51198">
        <w:rPr>
          <w:rFonts w:asciiTheme="majorHAnsi" w:hAnsiTheme="majorHAnsi"/>
        </w:rPr>
        <w:t>Results of the meta-analytic decoding analysis are presented in Figure S1</w:t>
      </w:r>
    </w:p>
    <w:p w14:paraId="5922ABE9" w14:textId="77777777" w:rsidR="007C7929" w:rsidRDefault="007C7929" w:rsidP="00B51198">
      <w:pPr>
        <w:spacing w:line="360" w:lineRule="auto"/>
        <w:jc w:val="both"/>
        <w:rPr>
          <w:rFonts w:asciiTheme="majorHAnsi" w:hAnsiTheme="majorHAnsi" w:cs="Times"/>
          <w:color w:val="141413"/>
        </w:rPr>
      </w:pPr>
    </w:p>
    <w:p w14:paraId="7BA9030C" w14:textId="461C75E0" w:rsidR="002A4C0E" w:rsidRPr="00B51198" w:rsidRDefault="0065713C" w:rsidP="00B51198">
      <w:pPr>
        <w:spacing w:line="360" w:lineRule="auto"/>
        <w:jc w:val="both"/>
        <w:rPr>
          <w:rFonts w:asciiTheme="majorHAnsi" w:hAnsiTheme="majorHAnsi"/>
        </w:rPr>
      </w:pPr>
      <w:r w:rsidRPr="00B51198">
        <w:rPr>
          <w:rFonts w:asciiTheme="majorHAnsi" w:hAnsiTheme="majorHAnsi"/>
        </w:rPr>
        <w:t xml:space="preserve">Table </w:t>
      </w:r>
      <w:r w:rsidR="00B913A2" w:rsidRPr="00B51198">
        <w:rPr>
          <w:rFonts w:asciiTheme="majorHAnsi" w:hAnsiTheme="majorHAnsi"/>
        </w:rPr>
        <w:t>S1</w:t>
      </w:r>
      <w:r w:rsidRPr="00B51198">
        <w:rPr>
          <w:rFonts w:asciiTheme="majorHAnsi" w:hAnsiTheme="majorHAnsi"/>
        </w:rPr>
        <w:t xml:space="preserve">. </w:t>
      </w:r>
      <w:proofErr w:type="gramStart"/>
      <w:r w:rsidR="002D2959" w:rsidRPr="00B51198">
        <w:rPr>
          <w:rFonts w:asciiTheme="majorHAnsi" w:hAnsiTheme="majorHAnsi"/>
        </w:rPr>
        <w:t>L</w:t>
      </w:r>
      <w:r w:rsidRPr="00B51198">
        <w:rPr>
          <w:rFonts w:asciiTheme="majorHAnsi" w:hAnsiTheme="majorHAnsi"/>
        </w:rPr>
        <w:t>ist</w:t>
      </w:r>
      <w:r w:rsidR="002D2959" w:rsidRPr="00B51198">
        <w:rPr>
          <w:rFonts w:asciiTheme="majorHAnsi" w:hAnsiTheme="majorHAnsi"/>
        </w:rPr>
        <w:t xml:space="preserve"> of</w:t>
      </w:r>
      <w:r w:rsidRPr="00B51198">
        <w:rPr>
          <w:rFonts w:asciiTheme="majorHAnsi" w:hAnsiTheme="majorHAnsi"/>
        </w:rPr>
        <w:t xml:space="preserve"> the different topics </w:t>
      </w:r>
      <w:r w:rsidR="002D2959" w:rsidRPr="00B51198">
        <w:rPr>
          <w:rFonts w:asciiTheme="majorHAnsi" w:hAnsiTheme="majorHAnsi"/>
        </w:rPr>
        <w:t>and</w:t>
      </w:r>
      <w:r w:rsidRPr="00B51198">
        <w:rPr>
          <w:rFonts w:asciiTheme="majorHAnsi" w:hAnsiTheme="majorHAnsi"/>
        </w:rPr>
        <w:t xml:space="preserve"> associated terms</w:t>
      </w:r>
      <w:r w:rsidR="00014256" w:rsidRPr="00B51198">
        <w:rPr>
          <w:rFonts w:asciiTheme="majorHAnsi" w:hAnsiTheme="majorHAnsi"/>
        </w:rPr>
        <w:t xml:space="preserve"> used in meta-analytic decoding</w:t>
      </w:r>
      <w:r w:rsidRPr="00B51198">
        <w:rPr>
          <w:rFonts w:asciiTheme="majorHAnsi" w:hAnsiTheme="majorHAnsi"/>
        </w:rPr>
        <w:t>.</w:t>
      </w:r>
      <w:proofErr w:type="gramEnd"/>
      <w:r w:rsidRPr="00B51198">
        <w:rPr>
          <w:rFonts w:asciiTheme="majorHAnsi" w:hAnsiTheme="majorHAnsi"/>
        </w:rPr>
        <w:t xml:space="preserve"> Only non-method related </w:t>
      </w:r>
      <w:r w:rsidR="00F74FE7" w:rsidRPr="00B51198">
        <w:rPr>
          <w:rFonts w:asciiTheme="majorHAnsi" w:hAnsiTheme="majorHAnsi"/>
        </w:rPr>
        <w:t>topics</w:t>
      </w:r>
      <w:r w:rsidRPr="00B51198">
        <w:rPr>
          <w:rFonts w:asciiTheme="majorHAnsi" w:hAnsiTheme="majorHAnsi"/>
        </w:rPr>
        <w:t xml:space="preserve"> (shaded) were used in the analysis.</w:t>
      </w:r>
      <w:r w:rsidR="00A27CFD" w:rsidRPr="00B51198">
        <w:rPr>
          <w:rFonts w:asciiTheme="majorHAnsi" w:hAnsiTheme="majorHAnsi"/>
        </w:rPr>
        <w:t>.</w:t>
      </w:r>
    </w:p>
    <w:p w14:paraId="7BE64B33" w14:textId="77777777" w:rsidR="00451314" w:rsidRPr="00B51198" w:rsidRDefault="00451314" w:rsidP="00B51198">
      <w:pPr>
        <w:spacing w:line="360" w:lineRule="auto"/>
        <w:jc w:val="both"/>
        <w:rPr>
          <w:rFonts w:asciiTheme="majorHAnsi" w:hAnsiTheme="majorHAnsi"/>
        </w:rPr>
      </w:pPr>
    </w:p>
    <w:p w14:paraId="4CDFECA6" w14:textId="49569151" w:rsidR="00451314" w:rsidRPr="00CA46E6" w:rsidRDefault="00411CA4" w:rsidP="00B51198">
      <w:pPr>
        <w:spacing w:line="360" w:lineRule="auto"/>
        <w:ind w:left="-1260"/>
        <w:jc w:val="both"/>
        <w:rPr>
          <w:rFonts w:asciiTheme="majorHAnsi" w:hAnsiTheme="majorHAnsi"/>
        </w:rPr>
      </w:pPr>
      <w:r w:rsidRPr="00CA46E6">
        <w:rPr>
          <w:rFonts w:asciiTheme="majorHAnsi" w:hAnsiTheme="majorHAnsi"/>
          <w:noProof/>
        </w:rPr>
        <w:drawing>
          <wp:inline distT="0" distB="0" distL="0" distR="0" wp14:anchorId="1911B31C" wp14:editId="691B5CEA">
            <wp:extent cx="6242427" cy="457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_Stress_Figure_S1.eps"/>
                    <pic:cNvPicPr/>
                  </pic:nvPicPr>
                  <pic:blipFill>
                    <a:blip r:embed="rId8">
                      <a:extLst>
                        <a:ext uri="{28A0092B-C50C-407E-A947-70E740481C1C}">
                          <a14:useLocalDpi xmlns:a14="http://schemas.microsoft.com/office/drawing/2010/main" val="0"/>
                        </a:ext>
                      </a:extLst>
                    </a:blip>
                    <a:stretch>
                      <a:fillRect/>
                    </a:stretch>
                  </pic:blipFill>
                  <pic:spPr>
                    <a:xfrm>
                      <a:off x="0" y="0"/>
                      <a:ext cx="6242427" cy="4572000"/>
                    </a:xfrm>
                    <a:prstGeom prst="rect">
                      <a:avLst/>
                    </a:prstGeom>
                  </pic:spPr>
                </pic:pic>
              </a:graphicData>
            </a:graphic>
          </wp:inline>
        </w:drawing>
      </w:r>
    </w:p>
    <w:p w14:paraId="15B20D8A" w14:textId="77777777" w:rsidR="002A4C0E" w:rsidRPr="00C46807" w:rsidRDefault="002A4C0E" w:rsidP="00B51198">
      <w:pPr>
        <w:spacing w:line="360" w:lineRule="auto"/>
        <w:jc w:val="both"/>
        <w:rPr>
          <w:rFonts w:asciiTheme="majorHAnsi" w:hAnsiTheme="majorHAnsi"/>
          <w:b/>
        </w:rPr>
      </w:pPr>
    </w:p>
    <w:p w14:paraId="28A543B2" w14:textId="77777777" w:rsidR="00451314" w:rsidRPr="00B51198" w:rsidRDefault="00451314" w:rsidP="00B51198">
      <w:pPr>
        <w:spacing w:line="360" w:lineRule="auto"/>
        <w:jc w:val="both"/>
        <w:rPr>
          <w:rFonts w:asciiTheme="majorHAnsi" w:hAnsiTheme="majorHAnsi"/>
          <w:b/>
        </w:rPr>
      </w:pPr>
    </w:p>
    <w:p w14:paraId="671CD1A1" w14:textId="4F61B0F1" w:rsidR="00A27CFD" w:rsidRPr="00B51198" w:rsidRDefault="00A27CFD" w:rsidP="00B51198">
      <w:pPr>
        <w:spacing w:line="360" w:lineRule="auto"/>
        <w:jc w:val="both"/>
        <w:rPr>
          <w:rFonts w:asciiTheme="majorHAnsi" w:hAnsiTheme="majorHAnsi"/>
        </w:rPr>
      </w:pPr>
      <w:r w:rsidRPr="00B51198">
        <w:rPr>
          <w:rFonts w:asciiTheme="majorHAnsi" w:hAnsiTheme="majorHAnsi"/>
        </w:rPr>
        <w:t xml:space="preserve">Figure S1. </w:t>
      </w:r>
      <w:r w:rsidR="00366A82" w:rsidRPr="00B51198">
        <w:rPr>
          <w:rFonts w:asciiTheme="majorHAnsi" w:hAnsiTheme="majorHAnsi"/>
        </w:rPr>
        <w:t>Ranked d</w:t>
      </w:r>
      <w:r w:rsidRPr="00B51198">
        <w:rPr>
          <w:rFonts w:asciiTheme="majorHAnsi" w:hAnsiTheme="majorHAnsi"/>
        </w:rPr>
        <w:t xml:space="preserve">ifferences between </w:t>
      </w:r>
      <w:r w:rsidR="00AE33E8" w:rsidRPr="00B51198">
        <w:rPr>
          <w:rFonts w:asciiTheme="majorHAnsi" w:hAnsiTheme="majorHAnsi"/>
        </w:rPr>
        <w:t xml:space="preserve">the </w:t>
      </w:r>
      <w:r w:rsidRPr="00B51198">
        <w:rPr>
          <w:rFonts w:asciiTheme="majorHAnsi" w:hAnsiTheme="majorHAnsi"/>
        </w:rPr>
        <w:t>social anxiety and control group</w:t>
      </w:r>
      <w:r w:rsidR="00366A82" w:rsidRPr="00B51198">
        <w:rPr>
          <w:rFonts w:asciiTheme="majorHAnsi" w:hAnsiTheme="majorHAnsi"/>
        </w:rPr>
        <w:t>s</w:t>
      </w:r>
      <w:r w:rsidR="00210383" w:rsidRPr="00B51198">
        <w:rPr>
          <w:rFonts w:asciiTheme="majorHAnsi" w:hAnsiTheme="majorHAnsi"/>
        </w:rPr>
        <w:t>’</w:t>
      </w:r>
      <w:r w:rsidR="00366A82" w:rsidRPr="00B51198">
        <w:rPr>
          <w:rFonts w:asciiTheme="majorHAnsi" w:hAnsiTheme="majorHAnsi"/>
        </w:rPr>
        <w:t xml:space="preserve"> connectivity maps to topics based on meta-analytic brain imaging data. </w:t>
      </w:r>
      <w:r w:rsidRPr="00B51198">
        <w:rPr>
          <w:rFonts w:asciiTheme="majorHAnsi" w:hAnsiTheme="majorHAnsi"/>
        </w:rPr>
        <w:t xml:space="preserve">(a) </w:t>
      </w:r>
      <w:proofErr w:type="gramStart"/>
      <w:r w:rsidRPr="00B51198">
        <w:rPr>
          <w:rFonts w:asciiTheme="majorHAnsi" w:hAnsiTheme="majorHAnsi"/>
        </w:rPr>
        <w:t>amygdala</w:t>
      </w:r>
      <w:proofErr w:type="gramEnd"/>
      <w:r w:rsidRPr="00B51198">
        <w:rPr>
          <w:rFonts w:asciiTheme="majorHAnsi" w:hAnsiTheme="majorHAnsi"/>
        </w:rPr>
        <w:t xml:space="preserve"> connectivity (b) cognitive emotion regulation connectivity. </w:t>
      </w:r>
      <w:r w:rsidR="00411CA4" w:rsidRPr="00B51198">
        <w:rPr>
          <w:rFonts w:asciiTheme="majorHAnsi" w:hAnsiTheme="majorHAnsi"/>
        </w:rPr>
        <w:t xml:space="preserve">Positive values indicate </w:t>
      </w:r>
      <w:r w:rsidR="00F5572A" w:rsidRPr="00B51198">
        <w:rPr>
          <w:rFonts w:asciiTheme="majorHAnsi" w:hAnsiTheme="majorHAnsi"/>
        </w:rPr>
        <w:t xml:space="preserve">a </w:t>
      </w:r>
      <w:r w:rsidR="00F5572A" w:rsidRPr="00B51198">
        <w:rPr>
          <w:rFonts w:asciiTheme="majorHAnsi" w:hAnsiTheme="majorHAnsi"/>
        </w:rPr>
        <w:lastRenderedPageBreak/>
        <w:t xml:space="preserve">relative </w:t>
      </w:r>
      <w:r w:rsidR="00411CA4" w:rsidRPr="00B51198">
        <w:rPr>
          <w:rFonts w:asciiTheme="majorHAnsi" w:hAnsiTheme="majorHAnsi"/>
        </w:rPr>
        <w:t>stronger involvement</w:t>
      </w:r>
      <w:r w:rsidR="00AE33E8" w:rsidRPr="00B51198">
        <w:rPr>
          <w:rFonts w:asciiTheme="majorHAnsi" w:hAnsiTheme="majorHAnsi"/>
        </w:rPr>
        <w:t xml:space="preserve"> of a topic</w:t>
      </w:r>
      <w:r w:rsidR="00411CA4" w:rsidRPr="00B51198">
        <w:rPr>
          <w:rFonts w:asciiTheme="majorHAnsi" w:hAnsiTheme="majorHAnsi"/>
        </w:rPr>
        <w:t xml:space="preserve"> in the control group, negative values</w:t>
      </w:r>
      <w:r w:rsidR="00F5572A" w:rsidRPr="00B51198">
        <w:rPr>
          <w:rFonts w:asciiTheme="majorHAnsi" w:hAnsiTheme="majorHAnsi"/>
        </w:rPr>
        <w:t xml:space="preserve"> a relative</w:t>
      </w:r>
      <w:r w:rsidR="00411CA4" w:rsidRPr="00B51198">
        <w:rPr>
          <w:rFonts w:asciiTheme="majorHAnsi" w:hAnsiTheme="majorHAnsi"/>
        </w:rPr>
        <w:t xml:space="preserve"> stronger involvement in the social anxiety group. </w:t>
      </w:r>
    </w:p>
    <w:p w14:paraId="41F3FB24" w14:textId="77777777" w:rsidR="0057507D" w:rsidRPr="00B51198" w:rsidRDefault="0057507D" w:rsidP="00B51198">
      <w:pPr>
        <w:spacing w:line="360" w:lineRule="auto"/>
        <w:jc w:val="both"/>
        <w:rPr>
          <w:rFonts w:asciiTheme="majorHAnsi" w:hAnsiTheme="majorHAnsi"/>
        </w:rPr>
      </w:pPr>
    </w:p>
    <w:p w14:paraId="53008C42" w14:textId="4458C0C1" w:rsidR="0057507D" w:rsidRPr="00B51198" w:rsidRDefault="0057507D" w:rsidP="00B51198">
      <w:pPr>
        <w:spacing w:before="40" w:line="360" w:lineRule="auto"/>
        <w:jc w:val="both"/>
        <w:rPr>
          <w:rFonts w:asciiTheme="majorHAnsi" w:hAnsiTheme="majorHAnsi" w:cs="Times"/>
          <w:b/>
          <w:color w:val="141413"/>
        </w:rPr>
      </w:pPr>
      <w:r w:rsidRPr="00B51198">
        <w:rPr>
          <w:rFonts w:asciiTheme="majorHAnsi" w:hAnsiTheme="majorHAnsi" w:cs="Times"/>
          <w:b/>
          <w:color w:val="141413"/>
        </w:rPr>
        <w:t>2. Mediation analyses</w:t>
      </w:r>
    </w:p>
    <w:p w14:paraId="5711AC06" w14:textId="77777777" w:rsidR="0057507D" w:rsidRPr="00B51198" w:rsidRDefault="0057507D" w:rsidP="00B51198">
      <w:pPr>
        <w:pStyle w:val="ListParagraph"/>
        <w:spacing w:before="40" w:line="360" w:lineRule="auto"/>
        <w:jc w:val="both"/>
        <w:rPr>
          <w:rFonts w:asciiTheme="majorHAnsi" w:hAnsiTheme="majorHAnsi" w:cs="Times"/>
          <w:b/>
          <w:color w:val="141413"/>
        </w:rPr>
      </w:pPr>
    </w:p>
    <w:p w14:paraId="5C01392C" w14:textId="0943ACD1" w:rsidR="0057507D" w:rsidRPr="00B51198" w:rsidRDefault="0057507D" w:rsidP="00B51198">
      <w:pPr>
        <w:spacing w:before="40" w:line="360" w:lineRule="auto"/>
        <w:jc w:val="both"/>
        <w:rPr>
          <w:rFonts w:asciiTheme="majorHAnsi" w:hAnsiTheme="majorHAnsi" w:cs="Arial"/>
        </w:rPr>
      </w:pPr>
      <w:r w:rsidRPr="00B51198">
        <w:rPr>
          <w:rFonts w:asciiTheme="majorHAnsi" w:hAnsiTheme="majorHAnsi"/>
        </w:rPr>
        <w:t xml:space="preserve">In order to examine whether changes in brain connectivity might drive the relation between social anxiety symptoms (SPAI-SP) (predictor) and change in self-reported stress (outcome), a mediation analysis was performed </w:t>
      </w:r>
      <w:r w:rsidRPr="00B51198">
        <w:rPr>
          <w:rFonts w:asciiTheme="majorHAnsi" w:hAnsiTheme="majorHAnsi"/>
        </w:rPr>
        <w:fldChar w:fldCharType="begin"/>
      </w:r>
      <w:r w:rsidR="00D16FEF" w:rsidRPr="00B51198">
        <w:rPr>
          <w:rFonts w:asciiTheme="majorHAnsi" w:hAnsiTheme="majorHAnsi"/>
        </w:rPr>
        <w:instrText xml:space="preserve"> ADDIN PAPERS2_CITATIONS &lt;citation&gt;&lt;uuid&gt;E2EB9F01-0D7A-49CB-9450-1FB0FCE9B0A4&lt;/uuid&gt;&lt;priority&gt;4&lt;/priority&gt;&lt;publications&gt;&lt;publication&gt;&lt;volume&gt;51&lt;/volume&gt;&lt;publication_date&gt;99198612001200000000220000&lt;/publication_date&gt;&lt;number&gt;6&lt;/number&gt;&lt;startpage&gt;1173&lt;/startpage&gt;&lt;title&gt;The moderator-mediator variable distinction in social psychological research: conceptual, strategic, and statistical considerations.&lt;/title&gt;&lt;uuid&gt;9EFF150B-F2B8-4739-B52D-9F051C80ED00&lt;/uuid&gt;&lt;subtype&gt;400&lt;/subtype&gt;&lt;endpage&gt;1182&lt;/endpage&gt;&lt;type&gt;400&lt;/type&gt;&lt;url&gt;http://eutils.ncbi.nlm.nih.gov/entrez/eutils/elink.fcgi?dbfrom=pubmed&amp;amp;id=3806354&amp;amp;retmode=ref&amp;amp;cmd=prlinks&lt;/url&gt;&lt;bundle&gt;&lt;publication&gt;&lt;publisher&gt;American Psychological Association&lt;/publisher&gt;&lt;title&gt;Journal of Personality and Social Psychology&lt;/title&gt;&lt;type&gt;-100&lt;/type&gt;&lt;subtype&gt;-100&lt;/subtype&gt;&lt;uuid&gt;0BC940E8-35C0-45A1-800D-388601888D59&lt;/uuid&gt;&lt;/publication&gt;&lt;/bundle&gt;&lt;authors&gt;&lt;author&gt;&lt;firstName&gt;R&lt;/firstName&gt;&lt;middleNames&gt;M&lt;/middleNames&gt;&lt;lastName&gt;Baron&lt;/lastName&gt;&lt;/author&gt;&lt;author&gt;&lt;firstName&gt;D&lt;/firstName&gt;&lt;middleNames&gt;A&lt;/middleNames&gt;&lt;lastName&gt;Kenny&lt;/lastName&gt;&lt;/author&gt;&lt;/authors&gt;&lt;/publication&gt;&lt;/publications&gt;&lt;cites&gt;&lt;/cites&gt;&lt;/citation&gt;</w:instrText>
      </w:r>
      <w:r w:rsidRPr="00B51198">
        <w:rPr>
          <w:rFonts w:asciiTheme="majorHAnsi" w:hAnsiTheme="majorHAnsi"/>
        </w:rPr>
        <w:fldChar w:fldCharType="separate"/>
      </w:r>
      <w:r w:rsidR="00D16FEF" w:rsidRPr="00B51198">
        <w:rPr>
          <w:rFonts w:asciiTheme="majorHAnsi" w:hAnsiTheme="majorHAnsi" w:cs="Calibri"/>
        </w:rPr>
        <w:t>(Baron &amp; Kenny 1986)</w:t>
      </w:r>
      <w:r w:rsidRPr="00B51198">
        <w:rPr>
          <w:rFonts w:asciiTheme="majorHAnsi" w:hAnsiTheme="majorHAnsi"/>
        </w:rPr>
        <w:fldChar w:fldCharType="end"/>
      </w:r>
      <w:r w:rsidRPr="00B51198">
        <w:rPr>
          <w:rFonts w:asciiTheme="majorHAnsi" w:hAnsiTheme="majorHAnsi"/>
        </w:rPr>
        <w:t xml:space="preserve">. </w:t>
      </w:r>
      <w:r w:rsidRPr="00B51198">
        <w:rPr>
          <w:rFonts w:asciiTheme="majorHAnsi" w:hAnsiTheme="majorHAnsi" w:cs="Helvetica"/>
          <w:color w:val="000000"/>
        </w:rPr>
        <w:t xml:space="preserve">The predictor-outcome relation is referred to as effect </w:t>
      </w:r>
      <w:r w:rsidRPr="00B51198">
        <w:rPr>
          <w:rFonts w:asciiTheme="majorHAnsi" w:hAnsiTheme="majorHAnsi" w:cs="Helvetica"/>
          <w:i/>
          <w:color w:val="000000"/>
        </w:rPr>
        <w:t>c</w:t>
      </w:r>
      <w:r w:rsidRPr="00B51198">
        <w:rPr>
          <w:rFonts w:asciiTheme="majorHAnsi" w:hAnsiTheme="majorHAnsi" w:cs="Helvetica"/>
          <w:color w:val="000000"/>
        </w:rPr>
        <w:t xml:space="preserve">, and the direct effect controlling for the mediator as </w:t>
      </w:r>
      <w:r w:rsidRPr="00B51198">
        <w:rPr>
          <w:rFonts w:asciiTheme="majorHAnsi" w:hAnsiTheme="majorHAnsi" w:cs="Helvetica"/>
          <w:i/>
          <w:color w:val="000000"/>
        </w:rPr>
        <w:t>c’</w:t>
      </w:r>
      <w:r w:rsidRPr="00B51198">
        <w:rPr>
          <w:rFonts w:asciiTheme="majorHAnsi" w:hAnsiTheme="majorHAnsi" w:cs="Helvetica"/>
          <w:color w:val="000000"/>
        </w:rPr>
        <w:t xml:space="preserve">. Effect </w:t>
      </w:r>
      <w:r w:rsidRPr="00B51198">
        <w:rPr>
          <w:rFonts w:asciiTheme="majorHAnsi" w:hAnsiTheme="majorHAnsi" w:cs="Helvetica"/>
          <w:i/>
          <w:color w:val="000000"/>
        </w:rPr>
        <w:t>a</w:t>
      </w:r>
      <w:r w:rsidRPr="00B51198">
        <w:rPr>
          <w:rFonts w:asciiTheme="majorHAnsi" w:hAnsiTheme="majorHAnsi" w:cs="Helvetica"/>
          <w:color w:val="000000"/>
        </w:rPr>
        <w:t xml:space="preserve"> is the relation between predictor and mediator, effect b the relation between mediator and outcome, and </w:t>
      </w:r>
      <w:r w:rsidRPr="00B51198">
        <w:rPr>
          <w:rFonts w:asciiTheme="majorHAnsi" w:hAnsiTheme="majorHAnsi" w:cs="Helvetica"/>
          <w:i/>
          <w:color w:val="000000"/>
        </w:rPr>
        <w:t>a*b</w:t>
      </w:r>
      <w:r w:rsidRPr="00B51198">
        <w:rPr>
          <w:rFonts w:asciiTheme="majorHAnsi" w:hAnsiTheme="majorHAnsi" w:cs="Helvetica"/>
          <w:color w:val="000000"/>
        </w:rPr>
        <w:t xml:space="preserve"> refers to the mediation, or more general, the indirect effect (see </w:t>
      </w:r>
      <w:r w:rsidRPr="00B51198">
        <w:rPr>
          <w:rFonts w:asciiTheme="majorHAnsi" w:hAnsiTheme="majorHAnsi" w:cs="Helvetica"/>
          <w:color w:val="000000"/>
        </w:rPr>
        <w:fldChar w:fldCharType="begin"/>
      </w:r>
      <w:r w:rsidR="00D16FEF" w:rsidRPr="00B51198">
        <w:rPr>
          <w:rFonts w:asciiTheme="majorHAnsi" w:hAnsiTheme="majorHAnsi" w:cs="Helvetica"/>
          <w:color w:val="000000"/>
        </w:rPr>
        <w:instrText xml:space="preserve"> ADDIN PAPERS2_CITATIONS &lt;citation&gt;&lt;uuid&gt;794C3698-D15E-4C2A-999A-E338417F2B8B&lt;/uuid&gt;&lt;priority&gt;5&lt;/priority&gt;&lt;publications&gt;&lt;publication&gt;&lt;volume&gt;76&lt;/volume&gt;&lt;publication_date&gt;99200912001200000000220000&lt;/publication_date&gt;&lt;number&gt;4&lt;/number&gt;&lt;doi&gt;10.1080/03637750903310360&lt;/doi&gt;&lt;startpage&gt;408&lt;/startpage&gt;&lt;title&gt;Beyond Baron and Kenny: Statistical Mediation Analysis in the New Millennium&lt;/title&gt;&lt;uuid&gt;32F551FA-AAF6-430B-BC27-330004B08C95&lt;/uuid&gt;&lt;subtype&gt;400&lt;/subtype&gt;&lt;endpage&gt;420&lt;/endpage&gt;&lt;type&gt;400&lt;/type&gt;&lt;url&gt;http://www.informaworld.com/openurl?genre=article&amp;amp;doi=10.1080/03637750903310360&amp;amp;magic=crossref||D404A21C5BB053405B1A640AFFD44AE3&lt;/url&gt;&lt;bundle&gt;&lt;publication&gt;&lt;title&gt;Communication Monographs&lt;/title&gt;&lt;type&gt;-100&lt;/type&gt;&lt;subtype&gt;-100&lt;/subtype&gt;&lt;uuid&gt;C5BD17AD-911C-454A-ABD7-D171EC300F13&lt;/uuid&gt;&lt;/publication&gt;&lt;/bundle&gt;&lt;authors&gt;&lt;author&gt;&lt;firstName&gt;Andrew&lt;/firstName&gt;&lt;lastName&gt;Hayes&lt;/lastName&gt;&lt;/author&gt;&lt;/authors&gt;&lt;/publication&gt;&lt;publication&gt;&lt;type&gt;400&lt;/type&gt;&lt;publication_date&gt;99200600001200000000200000&lt;/publication_date&gt;&lt;title&gt;Clarifying conditions and decision points for mediational type inferences in organizational behavior&lt;/title&gt;&lt;url&gt;http://onlinelibrary.wiley.com/doi/10.1002/job.406/full&lt;/url&gt;&lt;subtype&gt;400&lt;/subtype&gt;&lt;uuid&gt;53B1C4D7-E94D-42D7-A713-51EF12E22719&lt;/uuid&gt;&lt;bundle&gt;&lt;publication&gt;&lt;title&gt;Journal of Organizational Behavior&lt;/title&gt;&lt;type&gt;-100&lt;/type&gt;&lt;subtype&gt;-100&lt;/subtype&gt;&lt;uuid&gt;DCA77F9F-6045-49F6-9D4F-021DCB7117D9&lt;/uuid&gt;&lt;/publication&gt;&lt;/bundle&gt;&lt;authors&gt;&lt;author&gt;&lt;firstName&gt;J&lt;/firstName&gt;&lt;middleNames&gt;E&lt;/middleNames&gt;&lt;lastName&gt;Mathieu&lt;/lastName&gt;&lt;/author&gt;&lt;author&gt;&lt;firstName&gt;S&lt;/firstName&gt;&lt;middleNames&gt;R&lt;/middleNames&gt;&lt;lastName&gt;Taylor&lt;/lastName&gt;&lt;/author&gt;&lt;/authors&gt;&lt;/publication&gt;&lt;/publications&gt;&lt;cites&gt;&lt;/cites&gt;&lt;/citation&gt;</w:instrText>
      </w:r>
      <w:r w:rsidRPr="00B51198">
        <w:rPr>
          <w:rFonts w:asciiTheme="majorHAnsi" w:hAnsiTheme="majorHAnsi" w:cs="Helvetica"/>
          <w:color w:val="000000"/>
        </w:rPr>
        <w:fldChar w:fldCharType="separate"/>
      </w:r>
      <w:r w:rsidR="00D16FEF" w:rsidRPr="00B51198">
        <w:rPr>
          <w:rFonts w:asciiTheme="majorHAnsi" w:hAnsiTheme="majorHAnsi" w:cs="Calibri"/>
        </w:rPr>
        <w:t>Mathieu &amp; Taylor 2006; Hayes 2009</w:t>
      </w:r>
      <w:r w:rsidRPr="00B51198">
        <w:rPr>
          <w:rFonts w:asciiTheme="majorHAnsi" w:hAnsiTheme="majorHAnsi" w:cs="Helvetica"/>
          <w:color w:val="000000"/>
        </w:rPr>
        <w:fldChar w:fldCharType="end"/>
      </w:r>
      <w:r w:rsidRPr="00B51198">
        <w:rPr>
          <w:rFonts w:asciiTheme="majorHAnsi" w:hAnsiTheme="majorHAnsi" w:cs="Helvetica"/>
          <w:color w:val="000000"/>
        </w:rPr>
        <w:t xml:space="preserve">  for a discussion on the differences between mediation and indirect effects).  The </w:t>
      </w:r>
      <w:r w:rsidRPr="00B51198">
        <w:rPr>
          <w:rFonts w:asciiTheme="majorHAnsi" w:hAnsiTheme="majorHAnsi" w:cs="Helvetica"/>
          <w:i/>
          <w:color w:val="000000"/>
        </w:rPr>
        <w:t>a*b</w:t>
      </w:r>
      <w:r w:rsidRPr="00B51198">
        <w:rPr>
          <w:rFonts w:asciiTheme="majorHAnsi" w:hAnsiTheme="majorHAnsi" w:cs="Helvetica"/>
          <w:color w:val="000000"/>
        </w:rPr>
        <w:t xml:space="preserve"> effect tests the significance of </w:t>
      </w:r>
      <w:r w:rsidRPr="00B51198">
        <w:rPr>
          <w:rFonts w:asciiTheme="majorHAnsi" w:hAnsiTheme="majorHAnsi" w:cs="Helvetica"/>
          <w:i/>
          <w:color w:val="000000"/>
        </w:rPr>
        <w:t>c – c’</w:t>
      </w:r>
      <w:r w:rsidRPr="00B51198">
        <w:rPr>
          <w:rFonts w:asciiTheme="majorHAnsi" w:hAnsiTheme="majorHAnsi" w:cs="Helvetica"/>
          <w:color w:val="000000"/>
        </w:rPr>
        <w:t xml:space="preserve">, for which a bootstrapping procedure is applied </w:t>
      </w:r>
      <w:r w:rsidRPr="00B51198">
        <w:rPr>
          <w:rFonts w:asciiTheme="majorHAnsi" w:hAnsiTheme="majorHAnsi" w:cs="Helvetica"/>
          <w:color w:val="000000"/>
        </w:rPr>
        <w:fldChar w:fldCharType="begin"/>
      </w:r>
      <w:r w:rsidR="00D16FEF" w:rsidRPr="00B51198">
        <w:rPr>
          <w:rFonts w:asciiTheme="majorHAnsi" w:hAnsiTheme="majorHAnsi" w:cs="Helvetica"/>
          <w:color w:val="000000"/>
        </w:rPr>
        <w:instrText xml:space="preserve"> ADDIN PAPERS2_CITATIONS &lt;citation&gt;&lt;uuid&gt;3A5E9209-13B3-42E8-A756-8E6D872B0365&lt;/uuid&gt;&lt;priority&gt;6&lt;/priority&gt;&lt;publications&gt;&lt;publication&gt;&lt;uuid&gt;95169AEB-94BE-4C9F-AC24-A430DF784FAF&lt;/uuid&gt;&lt;volume&gt;8&lt;/volume&gt;&lt;accepted_date&gt;99201208021200000000222000&lt;/accepted_date&gt;&lt;doi&gt;10.1371/journal.pcbi.1002707&lt;/doi&gt;&lt;startpage&gt;e1002707&lt;/startpage&gt;&lt;publication_date&gt;99201200001200000000200000&lt;/publication_date&gt;&lt;url&gt;http://eutils.ncbi.nlm.nih.gov/entrez/eutils/elink.fcgi?dbfrom=pubmed&amp;amp;id=23071428&amp;amp;retmode=ref&amp;amp;cmd=prlinks&lt;/url&gt;&lt;type&gt;400&lt;/type&gt;&lt;title&gt;Discovering relations between mind, brain, and mental disorders using topic mapping.&lt;/title&gt;&lt;submission_date&gt;99201205141200000000222000&lt;/submission_date&gt;&lt;number&gt;10&lt;/number&gt;&lt;institution&gt;Imaging Research Center and Departments of Psychology and Neurobiology, University of Texas, Austin, Texas, United States of America. poldrack@mail.utexas.edu&lt;/institution&gt;&lt;subtype&gt;400&lt;/subtype&gt;&lt;bundle&gt;&lt;publication&gt;&lt;title&gt;PLoS computational biology&lt;/title&gt;&lt;type&gt;-100&lt;/type&gt;&lt;subtype&gt;-100&lt;/subtype&gt;&lt;uuid&gt;3F526BCA-52B3-416E-9912-8FBB2D492B73&lt;/uuid&gt;&lt;/publication&gt;&lt;/bundle&gt;&lt;authors&gt;&lt;author&gt;&lt;firstName&gt;Russell&lt;/firstName&gt;&lt;middleNames&gt;A&lt;/middleNames&gt;&lt;lastName&gt;Poldrack&lt;/lastName&gt;&lt;/author&gt;&lt;author&gt;&lt;firstName&gt;Jeanette&lt;/firstName&gt;&lt;middleNames&gt;A&lt;/middleNames&gt;&lt;lastName&gt;Mumford&lt;/lastName&gt;&lt;/author&gt;&lt;author&gt;&lt;firstName&gt;Tom&lt;/firstName&gt;&lt;lastName&gt;Schonberg&lt;/lastName&gt;&lt;/author&gt;&lt;author&gt;&lt;firstName&gt;Donald&lt;/firstName&gt;&lt;lastName&gt;Kalar&lt;/lastName&gt;&lt;/author&gt;&lt;author&gt;&lt;firstName&gt;Bishal&lt;/firstName&gt;&lt;lastName&gt;Barman&lt;/lastName&gt;&lt;/author&gt;&lt;author&gt;&lt;firstName&gt;Tal&lt;/firstName&gt;&lt;lastName&gt;Yarkoni&lt;/lastName&gt;&lt;/author&gt;&lt;/authors&gt;&lt;/publication&gt;&lt;publication&gt;&lt;uuid&gt;46E6F737-F72A-4B0E-96F8-942ABD756212&lt;/uuid&gt;&lt;volume&gt;15&lt;/volume&gt;&lt;startpage&gt;2701&lt;/startpage&gt;&lt;publication_date&gt;99200412221200000000222000&lt;/publication_date&gt;&lt;url&gt;http://eutils.ncbi.nlm.nih.gov/entrez/eutils/elink.fcgi?dbfrom=pubmed&amp;amp;id=15597038&amp;amp;retmode=ref&amp;amp;cmd=prlinks&lt;/url&gt;&lt;type&gt;400&lt;/type&gt;&lt;title&gt;Neural correlates of speech anticipatory anxiety in generalized social phobia.&lt;/title&gt;&lt;location&gt;200,5,32.7858950,-79.9479496&lt;/location&gt;&lt;institution&gt;Department of Psychiatry and Center for Advanced Imaging, Medical University of South Carolina Charleston (MUSC), SC 29425, USA. lorberjp@musc.edu&lt;/institution&gt;&lt;number&gt;18&lt;/number&gt;&lt;subtype&gt;400&lt;/subtype&gt;&lt;endpage&gt;2705&lt;/endpage&gt;&lt;bundle&gt;&lt;publication&gt;&lt;title&gt;NeuroReport&lt;/title&gt;&lt;type&gt;-100&lt;/type&gt;&lt;subtype&gt;-100&lt;/subtype&gt;&lt;uuid&gt;3F99C9FD-D3C9-4867-83AA-6DD7177D0060&lt;/uuid&gt;&lt;/publication&gt;&lt;/bundle&gt;&lt;authors&gt;&lt;author&gt;&lt;firstName&gt;Jeffrey&lt;/firstName&gt;&lt;middleNames&gt;P&lt;/middleNames&gt;&lt;lastName&gt;Lorberbaum&lt;/lastName&gt;&lt;/author&gt;&lt;author&gt;&lt;firstName&gt;Samet&lt;/firstName&gt;&lt;lastName&gt;Kose&lt;/lastName&gt;&lt;/author&gt;&lt;author&gt;&lt;firstName&gt;Michael&lt;/firstName&gt;&lt;middleNames&gt;R&lt;/middleNames&gt;&lt;lastName&gt;Johnson&lt;/lastName&gt;&lt;/author&gt;&lt;author&gt;&lt;firstName&gt;George&lt;/firstName&gt;&lt;middleNames&gt;W&lt;/middleNames&gt;&lt;lastName&gt;Arana&lt;/lastName&gt;&lt;/author&gt;&lt;author&gt;&lt;firstName&gt;Lindsay&lt;/firstName&gt;&lt;middleNames&gt;K&lt;/middleNames&gt;&lt;lastName&gt;Sullivan&lt;/lastName&gt;&lt;/author&gt;&lt;author&gt;&lt;firstName&gt;Mark&lt;/firstName&gt;&lt;middleNames&gt;B&lt;/middleNames&gt;&lt;lastName&gt;Hamner&lt;/lastName&gt;&lt;/author&gt;&lt;author&gt;&lt;firstName&gt;James&lt;/firstName&gt;&lt;middleNames&gt;C&lt;/middleNames&gt;&lt;lastName&gt;Ballenger&lt;/lastName&gt;&lt;/author&gt;&lt;author&gt;&lt;firstName&gt;R&lt;/firstName&gt;&lt;middleNames&gt;Bruce&lt;/middleNames&gt;&lt;lastName&gt;Lydiard&lt;/lastName&gt;&lt;/author&gt;&lt;author&gt;&lt;firstName&gt;Peter&lt;/firstName&gt;&lt;middleNames&gt;S&lt;/middleNames&gt;&lt;lastName&gt;Brodrick&lt;/lastName&gt;&lt;/author&gt;&lt;author&gt;&lt;firstName&gt;Daryl&lt;/firstName&gt;&lt;middleNames&gt;E&lt;/middleNames&gt;&lt;lastName&gt;Bohning&lt;/lastName&gt;&lt;/author&gt;&lt;author&gt;&lt;firstName&gt;Mark&lt;/firstName&gt;&lt;middleNames&gt;S&lt;/middleNames&gt;&lt;lastName&gt;George&lt;/lastName&gt;&lt;/author&gt;&lt;/authors&gt;&lt;/publication&gt;&lt;publication&gt;&lt;volume&gt;59&lt;/volume&gt;&lt;publication_date&gt;99200809251200000000222000&lt;/publication_date&gt;&lt;number&gt;6&lt;/number&gt;&lt;doi&gt;10.1016/j.neuron.2008.09.006&lt;/doi&gt;&lt;startpage&gt;1037&lt;/startpage&gt;&lt;title&gt;Prefrontal-Subcortical Pathways Mediating Successful Emotion Regulation&lt;/title&gt;&lt;uuid&gt;7D3BC115-B923-41BB-965E-A6B87484754B&lt;/uuid&gt;&lt;subtype&gt;400&lt;/subtype&gt;&lt;endpage&gt;1050&lt;/endpage&gt;&lt;type&gt;400&lt;/type&gt;&lt;url&gt;http://linkinghub.elsevier.com/retrieve/pii/S0896627308007538&lt;/url&gt;&lt;bundle&gt;&lt;publication&gt;&lt;publisher&gt;Elsevier Ltd&lt;/publisher&gt;&lt;url&gt;http://www.cell.com/neuron/&lt;/url&gt;&lt;title&gt;Neuron&lt;/title&gt;&lt;type&gt;-100&lt;/type&gt;&lt;subtype&gt;-100&lt;/subtype&gt;&lt;uuid&gt;9C90BCEB-BF27-477B-9BC1-C014F2B3381B&lt;/uuid&gt;&lt;/publication&gt;&lt;/bundle&gt;&lt;authors&gt;&lt;author&gt;&lt;firstName&gt;Tor&lt;/firstName&gt;&lt;middleNames&gt;D&lt;/middleNames&gt;&lt;lastName&gt;Wager&lt;/lastName&gt;&lt;/author&gt;&lt;author&gt;&lt;firstName&gt;Matthew&lt;/firstName&gt;&lt;middleNames&gt;L&lt;/middleNames&gt;&lt;lastName&gt;Davidson&lt;/lastName&gt;&lt;/author&gt;&lt;author&gt;&lt;firstName&gt;Brent&lt;/firstName&gt;&lt;middleNames&gt;L&lt;/middleNames&gt;&lt;lastName&gt;Hughes&lt;/lastName&gt;&lt;/author&gt;&lt;author&gt;&lt;firstName&gt;Martin&lt;/firstName&gt;&lt;middleNames&gt;A&lt;/middleNames&gt;&lt;lastName&gt;Lindquist&lt;/lastName&gt;&lt;/author&gt;&lt;author&gt;&lt;firstName&gt;Kevin&lt;/firstName&gt;&lt;middleNames&gt;N&lt;/middleNames&gt;&lt;lastName&gt;Ochsner&lt;/lastName&gt;&lt;/author&gt;&lt;/authors&gt;&lt;/publication&gt;&lt;publication&gt;&lt;uuid&gt;181CE58E-38E3-4610-966D-AD05A44862D7&lt;/uuid&gt;&lt;volume&gt;52&lt;/volume&gt;&lt;startpage&gt;1113&lt;/startpage&gt;&lt;publication_date&gt;99200212011200000000222000&lt;/publication_date&gt;&lt;url&gt;http://eutils.ncbi.nlm.nih.gov/entrez/eutils/elink.fcgi?dbfrom=pubmed&amp;amp;id=12460694&amp;amp;retmode=ref&amp;amp;cmd=prlinks&lt;/url&gt;&lt;type&gt;400&lt;/type&gt;&lt;title&gt;Cerebral blood flow during anticipation of public speaking in social phobia: a PET study.&lt;/title&gt;&lt;location&gt;200,9,59.2542908,15.2501808&lt;/location&gt;&lt;institution&gt;Department of Social Sciences, Orebro University, Orebro, Sweden.&lt;/institution&gt;&lt;number&gt;11&lt;/number&gt;&lt;subtype&gt;400&lt;/subtype&gt;&lt;endpage&gt;1119&lt;/endpage&gt;&lt;bundle&gt;&lt;publication&gt;&lt;publisher&gt;Society of Biological Psychiatry&lt;/publisher&gt;&lt;title&gt;Biological Psychiatry&lt;/title&gt;&lt;type&gt;-100&lt;/type&gt;&lt;subtype&gt;-100&lt;/subtype&gt;&lt;uuid&gt;3DA37067-EDAA-4B10-A4D9-F0FBE8A8C7DC&lt;/uuid&gt;&lt;/publication&gt;&lt;/bundle&gt;&lt;authors&gt;&lt;author&gt;&lt;firstName&gt;Maria&lt;/firstName&gt;&lt;lastName&gt;Tillfors&lt;/lastName&gt;&lt;/author&gt;&lt;author&gt;&lt;firstName&gt;Tomas&lt;/firstName&gt;&lt;lastName&gt;Furmark&lt;/lastName&gt;&lt;/author&gt;&lt;author&gt;&lt;firstName&gt;Ina&lt;/firstName&gt;&lt;lastName&gt;Marteinsdottir&lt;/lastName&gt;&lt;/author&gt;&lt;author&gt;&lt;firstName&gt;Mats&lt;/firstName&gt;&lt;lastName&gt;Fredrikson&lt;/lastName&gt;&lt;/author&gt;&lt;/authors&gt;&lt;/publication&gt;&lt;/publications&gt;&lt;cites&gt;&lt;/cites&gt;&lt;/citation&gt;</w:instrText>
      </w:r>
      <w:r w:rsidRPr="00B51198">
        <w:rPr>
          <w:rFonts w:asciiTheme="majorHAnsi" w:hAnsiTheme="majorHAnsi" w:cs="Helvetica"/>
          <w:color w:val="000000"/>
        </w:rPr>
        <w:fldChar w:fldCharType="separate"/>
      </w:r>
      <w:r w:rsidR="00D16FEF" w:rsidRPr="00B51198">
        <w:rPr>
          <w:rFonts w:asciiTheme="majorHAnsi" w:hAnsiTheme="majorHAnsi" w:cs="Calibri"/>
        </w:rPr>
        <w:t xml:space="preserve">(Wager </w:t>
      </w:r>
      <w:r w:rsidR="00D16FEF" w:rsidRPr="00B51198">
        <w:rPr>
          <w:rFonts w:asciiTheme="majorHAnsi" w:hAnsiTheme="majorHAnsi" w:cs="Calibri"/>
          <w:i/>
          <w:iCs/>
        </w:rPr>
        <w:t>et al.</w:t>
      </w:r>
      <w:r w:rsidR="00D16FEF" w:rsidRPr="00B51198">
        <w:rPr>
          <w:rFonts w:asciiTheme="majorHAnsi" w:hAnsiTheme="majorHAnsi" w:cs="Calibri"/>
        </w:rPr>
        <w:t xml:space="preserve"> 2008)</w:t>
      </w:r>
      <w:r w:rsidRPr="00B51198">
        <w:rPr>
          <w:rFonts w:asciiTheme="majorHAnsi" w:hAnsiTheme="majorHAnsi" w:cs="Helvetica"/>
          <w:color w:val="000000"/>
        </w:rPr>
        <w:fldChar w:fldCharType="end"/>
      </w:r>
      <w:r w:rsidRPr="00B51198">
        <w:rPr>
          <w:rFonts w:asciiTheme="majorHAnsi" w:hAnsiTheme="majorHAnsi" w:cs="Helvetica"/>
          <w:color w:val="000000"/>
        </w:rPr>
        <w:t xml:space="preserve">. </w:t>
      </w:r>
      <w:r w:rsidRPr="00B51198">
        <w:rPr>
          <w:rFonts w:asciiTheme="majorHAnsi" w:hAnsiTheme="majorHAnsi"/>
        </w:rPr>
        <w:t xml:space="preserve">The mediation analyses were applied to both the connectivity results from the initial analysis (CER-AMY z values), and the connectivity z-values restricted to the significant amygdala voxels from the voxel-wise regression analysis with the CER time-series as </w:t>
      </w:r>
      <w:proofErr w:type="spellStart"/>
      <w:r w:rsidRPr="00B51198">
        <w:rPr>
          <w:rFonts w:asciiTheme="majorHAnsi" w:hAnsiTheme="majorHAnsi"/>
        </w:rPr>
        <w:t>regressor</w:t>
      </w:r>
      <w:proofErr w:type="spellEnd"/>
      <w:r w:rsidRPr="00B51198">
        <w:rPr>
          <w:rFonts w:asciiTheme="majorHAnsi" w:hAnsiTheme="majorHAnsi"/>
        </w:rPr>
        <w:t xml:space="preserve">. From these significant voxels in the Group x Run interaction, the times-series was extracted, correlated with the CER time-series and Fisher z transformed. </w:t>
      </w:r>
      <w:r w:rsidRPr="00B51198">
        <w:rPr>
          <w:rFonts w:asciiTheme="majorHAnsi" w:hAnsiTheme="majorHAnsi" w:cs="Arial"/>
        </w:rPr>
        <w:t>Brain connectivity (difference R2 – R1 from the voxel-wise analysis results) mediated the relationship between social anxiety symptoms and increased stress responses (</w:t>
      </w:r>
      <w:r w:rsidRPr="00B51198">
        <w:rPr>
          <w:rFonts w:asciiTheme="majorHAnsi" w:hAnsiTheme="majorHAnsi" w:cs="Arial"/>
          <w:i/>
        </w:rPr>
        <w:t>a*</w:t>
      </w:r>
      <w:r w:rsidRPr="00B51198">
        <w:rPr>
          <w:rFonts w:asciiTheme="majorHAnsi" w:hAnsiTheme="majorHAnsi" w:cs="Helvetica"/>
          <w:i/>
        </w:rPr>
        <w:t>b</w:t>
      </w:r>
      <w:r w:rsidRPr="00B51198">
        <w:rPr>
          <w:rFonts w:asciiTheme="majorHAnsi" w:hAnsiTheme="majorHAnsi" w:cs="Helvetica"/>
        </w:rPr>
        <w:t xml:space="preserve">=0.016, </w:t>
      </w:r>
      <w:r w:rsidRPr="00B51198">
        <w:rPr>
          <w:rFonts w:asciiTheme="majorHAnsi" w:hAnsiTheme="majorHAnsi" w:cs="Helvetica"/>
          <w:i/>
        </w:rPr>
        <w:t>z=</w:t>
      </w:r>
      <w:r w:rsidRPr="00B51198">
        <w:rPr>
          <w:rFonts w:asciiTheme="majorHAnsi" w:hAnsiTheme="majorHAnsi" w:cs="Helvetica"/>
        </w:rPr>
        <w:t xml:space="preserve">1.99, </w:t>
      </w:r>
      <w:r w:rsidRPr="00B51198">
        <w:rPr>
          <w:rFonts w:asciiTheme="majorHAnsi" w:hAnsiTheme="majorHAnsi" w:cs="Helvetica"/>
          <w:i/>
        </w:rPr>
        <w:t>p</w:t>
      </w:r>
      <w:r w:rsidRPr="00B51198">
        <w:rPr>
          <w:rFonts w:asciiTheme="majorHAnsi" w:hAnsiTheme="majorHAnsi" w:cs="Helvetica"/>
        </w:rPr>
        <w:t>=0.047,</w:t>
      </w:r>
      <w:r w:rsidRPr="00B51198" w:rsidDel="00480112">
        <w:rPr>
          <w:rFonts w:asciiTheme="majorHAnsi" w:hAnsiTheme="majorHAnsi"/>
          <w:i/>
        </w:rPr>
        <w:t xml:space="preserve"> </w:t>
      </w:r>
      <w:r w:rsidR="00B8461B" w:rsidRPr="00B51198">
        <w:rPr>
          <w:rFonts w:asciiTheme="majorHAnsi" w:hAnsiTheme="majorHAnsi" w:cs="Arial"/>
        </w:rPr>
        <w:t>see figure S2</w:t>
      </w:r>
      <w:r w:rsidRPr="00B51198">
        <w:rPr>
          <w:rFonts w:asciiTheme="majorHAnsi" w:hAnsiTheme="majorHAnsi" w:cs="Arial"/>
        </w:rPr>
        <w:t xml:space="preserve">). Path </w:t>
      </w:r>
      <w:r w:rsidRPr="00B51198">
        <w:rPr>
          <w:rFonts w:asciiTheme="majorHAnsi" w:hAnsiTheme="majorHAnsi" w:cs="Arial"/>
          <w:i/>
        </w:rPr>
        <w:t>c</w:t>
      </w:r>
      <w:r w:rsidRPr="00B51198">
        <w:rPr>
          <w:rFonts w:asciiTheme="majorHAnsi" w:hAnsiTheme="majorHAnsi" w:cs="Arial"/>
        </w:rPr>
        <w:t xml:space="preserve"> (SPAI-SP – self-reported stress) was trend significant (</w:t>
      </w:r>
      <w:r w:rsidRPr="00B51198">
        <w:rPr>
          <w:rFonts w:asciiTheme="majorHAnsi" w:hAnsiTheme="majorHAnsi" w:cs="Helvetica"/>
          <w:i/>
        </w:rPr>
        <w:t>c</w:t>
      </w:r>
      <w:r w:rsidRPr="00B51198">
        <w:rPr>
          <w:rFonts w:asciiTheme="majorHAnsi" w:hAnsiTheme="majorHAnsi" w:cs="Helvetica"/>
        </w:rPr>
        <w:t xml:space="preserve">=0.035, </w:t>
      </w:r>
      <w:r w:rsidRPr="00B51198">
        <w:rPr>
          <w:rFonts w:asciiTheme="majorHAnsi" w:hAnsiTheme="majorHAnsi" w:cs="Helvetica"/>
          <w:i/>
        </w:rPr>
        <w:t>z=</w:t>
      </w:r>
      <w:r w:rsidRPr="00B51198">
        <w:rPr>
          <w:rFonts w:asciiTheme="majorHAnsi" w:hAnsiTheme="majorHAnsi" w:cs="Helvetica"/>
        </w:rPr>
        <w:t xml:space="preserve">1.86, </w:t>
      </w:r>
      <w:r w:rsidRPr="00B51198">
        <w:rPr>
          <w:rFonts w:asciiTheme="majorHAnsi" w:hAnsiTheme="majorHAnsi" w:cs="Helvetica"/>
          <w:i/>
        </w:rPr>
        <w:t>p</w:t>
      </w:r>
      <w:r w:rsidRPr="00B51198">
        <w:rPr>
          <w:rFonts w:asciiTheme="majorHAnsi" w:hAnsiTheme="majorHAnsi" w:cs="Helvetica"/>
        </w:rPr>
        <w:t xml:space="preserve">=0.065), </w:t>
      </w:r>
      <w:r w:rsidRPr="00B51198">
        <w:rPr>
          <w:rFonts w:asciiTheme="majorHAnsi" w:hAnsiTheme="majorHAnsi" w:cs="Arial"/>
        </w:rPr>
        <w:t xml:space="preserve">path </w:t>
      </w:r>
      <w:proofErr w:type="gramStart"/>
      <w:r w:rsidRPr="00B51198">
        <w:rPr>
          <w:rFonts w:asciiTheme="majorHAnsi" w:hAnsiTheme="majorHAnsi" w:cs="Arial"/>
          <w:i/>
        </w:rPr>
        <w:t>a</w:t>
      </w:r>
      <w:r w:rsidRPr="00B51198">
        <w:rPr>
          <w:rFonts w:asciiTheme="majorHAnsi" w:hAnsiTheme="majorHAnsi" w:cs="Arial"/>
        </w:rPr>
        <w:t xml:space="preserve"> was</w:t>
      </w:r>
      <w:proofErr w:type="gramEnd"/>
      <w:r w:rsidRPr="00B51198">
        <w:rPr>
          <w:rFonts w:asciiTheme="majorHAnsi" w:hAnsiTheme="majorHAnsi" w:cs="Arial"/>
        </w:rPr>
        <w:t xml:space="preserve"> significant (social anxiety symptoms to connectivity, </w:t>
      </w:r>
      <w:r w:rsidRPr="00B51198">
        <w:rPr>
          <w:rFonts w:asciiTheme="majorHAnsi" w:hAnsiTheme="majorHAnsi" w:cs="Helvetica"/>
          <w:i/>
        </w:rPr>
        <w:t>a</w:t>
      </w:r>
      <w:r w:rsidRPr="00B51198">
        <w:rPr>
          <w:rFonts w:asciiTheme="majorHAnsi" w:hAnsiTheme="majorHAnsi" w:cs="Helvetica"/>
        </w:rPr>
        <w:t xml:space="preserve">=0.0047, </w:t>
      </w:r>
      <w:r w:rsidRPr="00B51198">
        <w:rPr>
          <w:rFonts w:asciiTheme="majorHAnsi" w:hAnsiTheme="majorHAnsi" w:cs="Helvetica"/>
          <w:i/>
        </w:rPr>
        <w:t>z=</w:t>
      </w:r>
      <w:r w:rsidRPr="00B51198">
        <w:rPr>
          <w:rFonts w:asciiTheme="majorHAnsi" w:hAnsiTheme="majorHAnsi" w:cs="Helvetica"/>
        </w:rPr>
        <w:t xml:space="preserve">3.079, </w:t>
      </w:r>
      <w:r w:rsidRPr="00B51198">
        <w:rPr>
          <w:rFonts w:asciiTheme="majorHAnsi" w:hAnsiTheme="majorHAnsi" w:cs="Helvetica"/>
          <w:i/>
        </w:rPr>
        <w:t>p</w:t>
      </w:r>
      <w:r w:rsidRPr="00B51198">
        <w:rPr>
          <w:rFonts w:asciiTheme="majorHAnsi" w:hAnsiTheme="majorHAnsi" w:cs="Helvetica"/>
        </w:rPr>
        <w:t xml:space="preserve">=0.0021) but path </w:t>
      </w:r>
      <w:r w:rsidRPr="00B51198">
        <w:rPr>
          <w:rFonts w:asciiTheme="majorHAnsi" w:hAnsiTheme="majorHAnsi" w:cs="Helvetica"/>
          <w:i/>
        </w:rPr>
        <w:t>b</w:t>
      </w:r>
      <w:r w:rsidRPr="00B51198">
        <w:rPr>
          <w:rFonts w:asciiTheme="majorHAnsi" w:hAnsiTheme="majorHAnsi" w:cs="Helvetica"/>
        </w:rPr>
        <w:t xml:space="preserve"> (brain connectivity to change in reported stress, </w:t>
      </w:r>
      <w:r w:rsidRPr="00B51198">
        <w:rPr>
          <w:rFonts w:asciiTheme="majorHAnsi" w:hAnsiTheme="majorHAnsi" w:cs="Helvetica"/>
          <w:i/>
        </w:rPr>
        <w:t>b</w:t>
      </w:r>
      <w:r w:rsidRPr="00B51198">
        <w:rPr>
          <w:rFonts w:asciiTheme="majorHAnsi" w:hAnsiTheme="majorHAnsi" w:cs="Helvetica"/>
        </w:rPr>
        <w:t xml:space="preserve">=3.63, </w:t>
      </w:r>
      <w:r w:rsidRPr="00B51198">
        <w:rPr>
          <w:rFonts w:asciiTheme="majorHAnsi" w:hAnsiTheme="majorHAnsi" w:cs="Helvetica"/>
          <w:i/>
        </w:rPr>
        <w:t>z=</w:t>
      </w:r>
      <w:r w:rsidRPr="00B51198">
        <w:rPr>
          <w:rFonts w:asciiTheme="majorHAnsi" w:hAnsiTheme="majorHAnsi" w:cs="Helvetica"/>
        </w:rPr>
        <w:t xml:space="preserve">1.51, </w:t>
      </w:r>
      <w:r w:rsidRPr="00B51198">
        <w:rPr>
          <w:rFonts w:asciiTheme="majorHAnsi" w:hAnsiTheme="majorHAnsi" w:cs="Helvetica"/>
          <w:i/>
        </w:rPr>
        <w:t>p</w:t>
      </w:r>
      <w:r w:rsidRPr="00B51198">
        <w:rPr>
          <w:rFonts w:asciiTheme="majorHAnsi" w:hAnsiTheme="majorHAnsi" w:cs="Helvetica"/>
        </w:rPr>
        <w:t xml:space="preserve">=0.13) was not. </w:t>
      </w:r>
      <w:proofErr w:type="gramStart"/>
      <w:r w:rsidRPr="00B51198">
        <w:rPr>
          <w:rFonts w:asciiTheme="majorHAnsi" w:hAnsiTheme="majorHAnsi" w:cs="Helvetica"/>
        </w:rPr>
        <w:t xml:space="preserve">The significant positive indirect effect, and the positive values of path </w:t>
      </w:r>
      <w:r w:rsidRPr="00B51198">
        <w:rPr>
          <w:rFonts w:asciiTheme="majorHAnsi" w:hAnsiTheme="majorHAnsi" w:cs="Helvetica"/>
          <w:i/>
        </w:rPr>
        <w:t>a</w:t>
      </w:r>
      <w:r w:rsidRPr="00B51198">
        <w:rPr>
          <w:rFonts w:asciiTheme="majorHAnsi" w:hAnsiTheme="majorHAnsi" w:cs="Helvetica"/>
        </w:rPr>
        <w:t xml:space="preserve"> and </w:t>
      </w:r>
      <w:r w:rsidRPr="00B51198">
        <w:rPr>
          <w:rFonts w:asciiTheme="majorHAnsi" w:hAnsiTheme="majorHAnsi" w:cs="Helvetica"/>
          <w:i/>
        </w:rPr>
        <w:t>b</w:t>
      </w:r>
      <w:r w:rsidRPr="00B51198">
        <w:rPr>
          <w:rFonts w:asciiTheme="majorHAnsi" w:hAnsiTheme="majorHAnsi" w:cs="Helvetica"/>
        </w:rPr>
        <w:t xml:space="preserve">  </w:t>
      </w:r>
      <w:r w:rsidRPr="00B51198">
        <w:rPr>
          <w:rFonts w:asciiTheme="majorHAnsi" w:hAnsiTheme="majorHAnsi" w:cs="Arial"/>
        </w:rPr>
        <w:t xml:space="preserve">(note that we are referring to the direction, not the significance, of the individual paths coefficients) suggest that higher social anxiety symptoms were related to reduced functioning integration of brain connectivity (moving from “negative” connectivity to zero or positive connectivity </w:t>
      </w:r>
      <w:r w:rsidRPr="00B51198">
        <w:rPr>
          <w:rFonts w:asciiTheme="majorHAnsi" w:hAnsiTheme="majorHAnsi" w:cs="Arial"/>
        </w:rPr>
        <w:lastRenderedPageBreak/>
        <w:t>values), and the greater this change in brain connectivity, the greater the increase in reported stress.</w:t>
      </w:r>
      <w:proofErr w:type="gramEnd"/>
    </w:p>
    <w:p w14:paraId="5B17ED74" w14:textId="77777777" w:rsidR="00684D40" w:rsidRPr="00B51198" w:rsidRDefault="00684D40" w:rsidP="00B51198">
      <w:pPr>
        <w:spacing w:before="40" w:line="360" w:lineRule="auto"/>
        <w:jc w:val="both"/>
        <w:rPr>
          <w:rFonts w:asciiTheme="majorHAnsi" w:hAnsiTheme="majorHAnsi" w:cs="Arial"/>
        </w:rPr>
      </w:pPr>
    </w:p>
    <w:p w14:paraId="73DD3C6C" w14:textId="5A500987" w:rsidR="00684D40" w:rsidRPr="00B51198" w:rsidRDefault="00684D40" w:rsidP="00CA46E6">
      <w:pPr>
        <w:spacing w:before="40" w:line="360" w:lineRule="auto"/>
        <w:jc w:val="both"/>
        <w:rPr>
          <w:rFonts w:asciiTheme="majorHAnsi" w:hAnsiTheme="majorHAnsi"/>
        </w:rPr>
      </w:pPr>
      <w:r w:rsidRPr="00B51198">
        <w:rPr>
          <w:rFonts w:asciiTheme="majorHAnsi" w:hAnsiTheme="majorHAnsi"/>
        </w:rPr>
        <w:t>Figure S2. Mediation Results</w:t>
      </w:r>
    </w:p>
    <w:p w14:paraId="0963F90B" w14:textId="7B5A1A7D" w:rsidR="00684D40" w:rsidRPr="00B51198" w:rsidRDefault="00CA715F" w:rsidP="00CA46E6">
      <w:pPr>
        <w:spacing w:before="40" w:line="360" w:lineRule="auto"/>
        <w:jc w:val="both"/>
        <w:rPr>
          <w:rFonts w:asciiTheme="majorHAnsi" w:hAnsiTheme="majorHAnsi"/>
        </w:rPr>
      </w:pPr>
      <w:r w:rsidRPr="00B51198">
        <w:rPr>
          <w:rFonts w:asciiTheme="majorHAnsi" w:hAnsiTheme="majorHAnsi"/>
          <w:noProof/>
        </w:rPr>
        <w:drawing>
          <wp:inline distT="0" distB="0" distL="0" distR="0" wp14:anchorId="4AB72392" wp14:editId="266A9ABF">
            <wp:extent cx="3136900" cy="41148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_Stress_Figure_S2.eps"/>
                    <pic:cNvPicPr/>
                  </pic:nvPicPr>
                  <pic:blipFill>
                    <a:blip r:embed="rId9">
                      <a:extLst>
                        <a:ext uri="{28A0092B-C50C-407E-A947-70E740481C1C}">
                          <a14:useLocalDpi xmlns:a14="http://schemas.microsoft.com/office/drawing/2010/main" val="0"/>
                        </a:ext>
                      </a:extLst>
                    </a:blip>
                    <a:stretch>
                      <a:fillRect/>
                    </a:stretch>
                  </pic:blipFill>
                  <pic:spPr>
                    <a:xfrm>
                      <a:off x="0" y="0"/>
                      <a:ext cx="3136900" cy="4114800"/>
                    </a:xfrm>
                    <a:prstGeom prst="rect">
                      <a:avLst/>
                    </a:prstGeom>
                  </pic:spPr>
                </pic:pic>
              </a:graphicData>
            </a:graphic>
          </wp:inline>
        </w:drawing>
      </w:r>
    </w:p>
    <w:p w14:paraId="0EE43262" w14:textId="77777777" w:rsidR="00CA715F" w:rsidRPr="00B51198" w:rsidRDefault="00CA715F" w:rsidP="00C46807">
      <w:pPr>
        <w:spacing w:before="40" w:line="360" w:lineRule="auto"/>
        <w:jc w:val="both"/>
        <w:rPr>
          <w:rFonts w:asciiTheme="majorHAnsi" w:hAnsiTheme="majorHAnsi"/>
        </w:rPr>
      </w:pPr>
    </w:p>
    <w:p w14:paraId="5B55CD92" w14:textId="77777777" w:rsidR="00684D40" w:rsidRPr="00B51198" w:rsidRDefault="00684D40" w:rsidP="00B51198">
      <w:pPr>
        <w:spacing w:before="40" w:line="360" w:lineRule="auto"/>
        <w:jc w:val="both"/>
        <w:rPr>
          <w:rFonts w:asciiTheme="majorHAnsi" w:hAnsiTheme="majorHAnsi"/>
        </w:rPr>
      </w:pPr>
      <w:r w:rsidRPr="00B51198">
        <w:rPr>
          <w:rFonts w:asciiTheme="majorHAnsi" w:hAnsiTheme="majorHAnsi"/>
        </w:rPr>
        <w:t xml:space="preserve">Path diagram showing the relation between social anxiety symptoms (SPAI-SP), changes in brain connectivity (run2 – run1; based on voxel-wise results, FWE corrected for amygdala) and changes in self-reported stress ratings (run2 – run1). Path </w:t>
      </w:r>
      <w:proofErr w:type="gramStart"/>
      <w:r w:rsidRPr="00B51198">
        <w:rPr>
          <w:rFonts w:asciiTheme="majorHAnsi" w:hAnsiTheme="majorHAnsi"/>
          <w:i/>
        </w:rPr>
        <w:t>a</w:t>
      </w:r>
      <w:r w:rsidRPr="00B51198">
        <w:rPr>
          <w:rFonts w:asciiTheme="majorHAnsi" w:hAnsiTheme="majorHAnsi"/>
        </w:rPr>
        <w:t xml:space="preserve"> is</w:t>
      </w:r>
      <w:proofErr w:type="gramEnd"/>
      <w:r w:rsidRPr="00B51198">
        <w:rPr>
          <w:rFonts w:asciiTheme="majorHAnsi" w:hAnsiTheme="majorHAnsi"/>
        </w:rPr>
        <w:t xml:space="preserve"> the connection between anxiety symptoms and brain connectivity, path </w:t>
      </w:r>
      <w:r w:rsidRPr="00B51198">
        <w:rPr>
          <w:rFonts w:asciiTheme="majorHAnsi" w:hAnsiTheme="majorHAnsi"/>
          <w:i/>
        </w:rPr>
        <w:t>b</w:t>
      </w:r>
      <w:r w:rsidRPr="00B51198">
        <w:rPr>
          <w:rFonts w:asciiTheme="majorHAnsi" w:hAnsiTheme="majorHAnsi"/>
        </w:rPr>
        <w:t xml:space="preserve"> the connection between brain connectivity and perceived stress. Path </w:t>
      </w:r>
      <w:r w:rsidRPr="00B51198">
        <w:rPr>
          <w:rFonts w:asciiTheme="majorHAnsi" w:hAnsiTheme="majorHAnsi"/>
          <w:i/>
        </w:rPr>
        <w:t>c’</w:t>
      </w:r>
      <w:r w:rsidRPr="00B51198">
        <w:rPr>
          <w:rFonts w:asciiTheme="majorHAnsi" w:hAnsiTheme="majorHAnsi"/>
        </w:rPr>
        <w:t xml:space="preserve"> is the direct connection between anxiety symptoms and perceived stress controlling for the mediator. The indirect, mediation, path (a*b) is shown as an arc connecting anxiety symptoms and perceived stress. Values for each </w:t>
      </w:r>
      <w:proofErr w:type="gramStart"/>
      <w:r w:rsidRPr="00B51198">
        <w:rPr>
          <w:rFonts w:asciiTheme="majorHAnsi" w:hAnsiTheme="majorHAnsi"/>
        </w:rPr>
        <w:t>path represent beta values</w:t>
      </w:r>
      <w:proofErr w:type="gramEnd"/>
      <w:r w:rsidRPr="00B51198">
        <w:rPr>
          <w:rFonts w:asciiTheme="majorHAnsi" w:hAnsiTheme="majorHAnsi"/>
        </w:rPr>
        <w:t xml:space="preserve"> with standard error in parentheses, significant paths are bold. </w:t>
      </w:r>
    </w:p>
    <w:p w14:paraId="3FFD4F6F" w14:textId="77777777" w:rsidR="00684D40" w:rsidRPr="00B51198" w:rsidRDefault="00684D40" w:rsidP="00B51198">
      <w:pPr>
        <w:spacing w:before="40" w:line="360" w:lineRule="auto"/>
        <w:jc w:val="both"/>
        <w:rPr>
          <w:rFonts w:asciiTheme="majorHAnsi" w:hAnsiTheme="majorHAnsi" w:cs="Arial"/>
        </w:rPr>
      </w:pPr>
    </w:p>
    <w:p w14:paraId="7C035FBC" w14:textId="77777777" w:rsidR="00D5416B" w:rsidRPr="00CA46E6" w:rsidRDefault="00D5416B" w:rsidP="00B51198">
      <w:pPr>
        <w:spacing w:line="360" w:lineRule="auto"/>
        <w:jc w:val="both"/>
        <w:rPr>
          <w:rFonts w:asciiTheme="majorHAnsi" w:hAnsiTheme="majorHAnsi"/>
          <w:b/>
        </w:rPr>
      </w:pPr>
    </w:p>
    <w:p w14:paraId="7C6BCAE9" w14:textId="18E37C52" w:rsidR="00F95050" w:rsidRPr="00C46807" w:rsidRDefault="00BF10AA" w:rsidP="00B51198">
      <w:pPr>
        <w:spacing w:line="360" w:lineRule="auto"/>
        <w:jc w:val="both"/>
        <w:rPr>
          <w:rFonts w:asciiTheme="majorHAnsi" w:hAnsiTheme="majorHAnsi"/>
          <w:b/>
        </w:rPr>
      </w:pPr>
      <w:r w:rsidRPr="00CA46E6">
        <w:rPr>
          <w:rFonts w:asciiTheme="majorHAnsi" w:hAnsiTheme="majorHAnsi"/>
          <w:b/>
        </w:rPr>
        <w:t>3</w:t>
      </w:r>
      <w:r w:rsidR="00030B2F" w:rsidRPr="00CA46E6">
        <w:rPr>
          <w:rFonts w:asciiTheme="majorHAnsi" w:hAnsiTheme="majorHAnsi"/>
          <w:b/>
        </w:rPr>
        <w:t xml:space="preserve">. </w:t>
      </w:r>
      <w:r w:rsidR="00F95050" w:rsidRPr="00CA46E6">
        <w:rPr>
          <w:rFonts w:asciiTheme="majorHAnsi" w:hAnsiTheme="majorHAnsi"/>
          <w:b/>
        </w:rPr>
        <w:t xml:space="preserve">Rank Percentage of activity level. </w:t>
      </w:r>
    </w:p>
    <w:p w14:paraId="2FA0D3F5" w14:textId="77777777" w:rsidR="00996054" w:rsidRPr="00B51198" w:rsidRDefault="00996054" w:rsidP="00B51198">
      <w:pPr>
        <w:spacing w:line="360" w:lineRule="auto"/>
        <w:jc w:val="both"/>
        <w:rPr>
          <w:rFonts w:asciiTheme="majorHAnsi" w:hAnsiTheme="majorHAnsi" w:cs="Times"/>
          <w:b/>
          <w:i/>
          <w:color w:val="141413"/>
        </w:rPr>
      </w:pPr>
    </w:p>
    <w:p w14:paraId="02723182" w14:textId="7ECED7E4" w:rsidR="00996054" w:rsidRPr="00B51198" w:rsidRDefault="00996054" w:rsidP="00B51198">
      <w:pPr>
        <w:spacing w:line="360" w:lineRule="auto"/>
        <w:jc w:val="both"/>
        <w:rPr>
          <w:rFonts w:asciiTheme="majorHAnsi" w:hAnsiTheme="majorHAnsi"/>
          <w:b/>
        </w:rPr>
      </w:pPr>
      <w:r w:rsidRPr="00B51198">
        <w:rPr>
          <w:rFonts w:asciiTheme="majorHAnsi" w:hAnsiTheme="majorHAnsi" w:cs="Times"/>
          <w:color w:val="141413"/>
        </w:rPr>
        <w:t xml:space="preserve">Assessing brain activity in resting state fMRI scans is difficult because of a lack of a baseline condition within each scan to compare the activity to. </w:t>
      </w:r>
      <w:r w:rsidR="00354697" w:rsidRPr="00B51198">
        <w:rPr>
          <w:rFonts w:asciiTheme="majorHAnsi" w:hAnsiTheme="majorHAnsi" w:cs="Times"/>
          <w:color w:val="141413"/>
        </w:rPr>
        <w:t xml:space="preserve">Yet, </w:t>
      </w:r>
      <w:r w:rsidR="003271C8" w:rsidRPr="00B51198">
        <w:rPr>
          <w:rFonts w:asciiTheme="majorHAnsi" w:hAnsiTheme="majorHAnsi" w:cs="Times"/>
          <w:color w:val="141413"/>
        </w:rPr>
        <w:t>i</w:t>
      </w:r>
      <w:r w:rsidRPr="00B51198">
        <w:rPr>
          <w:rFonts w:asciiTheme="majorHAnsi" w:hAnsiTheme="majorHAnsi" w:cs="Times"/>
          <w:color w:val="141413"/>
        </w:rPr>
        <w:t>n order to approximate activity within each scan, the following procedure was applied: for each participant and scan, the pre-processed data was</w:t>
      </w:r>
      <w:r w:rsidR="008D6831" w:rsidRPr="00B51198">
        <w:rPr>
          <w:rFonts w:asciiTheme="majorHAnsi" w:hAnsiTheme="majorHAnsi" w:cs="Times"/>
          <w:color w:val="141413"/>
        </w:rPr>
        <w:t xml:space="preserve"> </w:t>
      </w:r>
      <w:r w:rsidRPr="00B51198">
        <w:rPr>
          <w:rFonts w:asciiTheme="majorHAnsi" w:hAnsiTheme="majorHAnsi" w:cs="Times"/>
          <w:color w:val="141413"/>
        </w:rPr>
        <w:t>avera</w:t>
      </w:r>
      <w:r w:rsidR="008D6831" w:rsidRPr="00B51198">
        <w:rPr>
          <w:rFonts w:asciiTheme="majorHAnsi" w:hAnsiTheme="majorHAnsi" w:cs="Times"/>
          <w:color w:val="141413"/>
        </w:rPr>
        <w:t>ged over the entire time-series per voxel</w:t>
      </w:r>
      <w:r w:rsidRPr="00B51198">
        <w:rPr>
          <w:rFonts w:asciiTheme="majorHAnsi" w:hAnsiTheme="majorHAnsi" w:cs="Times"/>
          <w:color w:val="141413"/>
        </w:rPr>
        <w:t>. These mean values per voxel were subsequently rank-ordered across the whole brain, and transformed to</w:t>
      </w:r>
      <w:r w:rsidR="00354697" w:rsidRPr="00B51198">
        <w:rPr>
          <w:rFonts w:asciiTheme="majorHAnsi" w:hAnsiTheme="majorHAnsi" w:cs="Times"/>
          <w:color w:val="141413"/>
        </w:rPr>
        <w:t xml:space="preserve"> a</w:t>
      </w:r>
      <w:r w:rsidRPr="00B51198">
        <w:rPr>
          <w:rFonts w:asciiTheme="majorHAnsi" w:hAnsiTheme="majorHAnsi" w:cs="Times"/>
          <w:color w:val="141413"/>
        </w:rPr>
        <w:t xml:space="preserve"> percentage (rank order/total voxel</w:t>
      </w:r>
      <w:r w:rsidR="008D6831" w:rsidRPr="00B51198">
        <w:rPr>
          <w:rFonts w:asciiTheme="majorHAnsi" w:hAnsiTheme="majorHAnsi" w:cs="Times"/>
          <w:color w:val="141413"/>
        </w:rPr>
        <w:t>s</w:t>
      </w:r>
      <w:r w:rsidRPr="00B51198">
        <w:rPr>
          <w:rFonts w:asciiTheme="majorHAnsi" w:hAnsiTheme="majorHAnsi" w:cs="Times"/>
          <w:color w:val="141413"/>
        </w:rPr>
        <w:t xml:space="preserve"> *100). As such, a value per </w:t>
      </w:r>
      <w:r w:rsidR="008D6831" w:rsidRPr="00B51198">
        <w:rPr>
          <w:rFonts w:asciiTheme="majorHAnsi" w:hAnsiTheme="majorHAnsi" w:cs="Times"/>
          <w:color w:val="141413"/>
        </w:rPr>
        <w:t>voxel is obtained that describes</w:t>
      </w:r>
      <w:r w:rsidRPr="00B51198">
        <w:rPr>
          <w:rFonts w:asciiTheme="majorHAnsi" w:hAnsiTheme="majorHAnsi" w:cs="Times"/>
          <w:color w:val="141413"/>
        </w:rPr>
        <w:t xml:space="preserve"> the relative strength (as a percentage) of </w:t>
      </w:r>
      <w:r w:rsidR="004C5DFE" w:rsidRPr="00B51198">
        <w:rPr>
          <w:rFonts w:asciiTheme="majorHAnsi" w:hAnsiTheme="majorHAnsi" w:cs="Times"/>
          <w:color w:val="141413"/>
        </w:rPr>
        <w:t xml:space="preserve">intensity </w:t>
      </w:r>
      <w:r w:rsidRPr="00B51198">
        <w:rPr>
          <w:rFonts w:asciiTheme="majorHAnsi" w:hAnsiTheme="majorHAnsi" w:cs="Times"/>
          <w:color w:val="141413"/>
        </w:rPr>
        <w:t>compared to the rest of the brain. These values were subsequently averaged per region (left and right amygdala and cortical</w:t>
      </w:r>
      <w:r w:rsidR="00C21297" w:rsidRPr="00B51198">
        <w:rPr>
          <w:rFonts w:asciiTheme="majorHAnsi" w:hAnsiTheme="majorHAnsi" w:cs="Times"/>
          <w:color w:val="141413"/>
        </w:rPr>
        <w:t xml:space="preserve"> emotion regulation</w:t>
      </w:r>
      <w:r w:rsidRPr="00B51198">
        <w:rPr>
          <w:rFonts w:asciiTheme="majorHAnsi" w:hAnsiTheme="majorHAnsi" w:cs="Times"/>
          <w:color w:val="141413"/>
        </w:rPr>
        <w:t xml:space="preserve"> regions) and entered </w:t>
      </w:r>
      <w:proofErr w:type="gramStart"/>
      <w:r w:rsidR="00220BC9" w:rsidRPr="00B51198">
        <w:rPr>
          <w:rFonts w:asciiTheme="majorHAnsi" w:hAnsiTheme="majorHAnsi" w:cs="Times"/>
          <w:color w:val="141413"/>
        </w:rPr>
        <w:t>in</w:t>
      </w:r>
      <w:r w:rsidR="0069431F" w:rsidRPr="00B51198">
        <w:rPr>
          <w:rFonts w:asciiTheme="majorHAnsi" w:hAnsiTheme="majorHAnsi" w:cs="Times"/>
          <w:color w:val="141413"/>
        </w:rPr>
        <w:t xml:space="preserve"> </w:t>
      </w:r>
      <w:r w:rsidR="00220BC9" w:rsidRPr="00B51198">
        <w:rPr>
          <w:rFonts w:asciiTheme="majorHAnsi" w:hAnsiTheme="majorHAnsi" w:cs="Times"/>
          <w:color w:val="141413"/>
        </w:rPr>
        <w:t>a</w:t>
      </w:r>
      <w:proofErr w:type="gramEnd"/>
      <w:r w:rsidRPr="00B51198">
        <w:rPr>
          <w:rFonts w:asciiTheme="majorHAnsi" w:hAnsiTheme="majorHAnsi" w:cs="Times"/>
          <w:color w:val="141413"/>
        </w:rPr>
        <w:t xml:space="preserve"> repeated-measures ANOVA, with group as between</w:t>
      </w:r>
      <w:r w:rsidR="00210383" w:rsidRPr="00B51198">
        <w:rPr>
          <w:rFonts w:asciiTheme="majorHAnsi" w:hAnsiTheme="majorHAnsi" w:cs="Times"/>
          <w:color w:val="141413"/>
        </w:rPr>
        <w:t>-</w:t>
      </w:r>
      <w:r w:rsidRPr="00B51198">
        <w:rPr>
          <w:rFonts w:asciiTheme="majorHAnsi" w:hAnsiTheme="majorHAnsi" w:cs="Times"/>
          <w:color w:val="141413"/>
        </w:rPr>
        <w:t xml:space="preserve"> and run as within</w:t>
      </w:r>
      <w:r w:rsidR="00210383" w:rsidRPr="00B51198">
        <w:rPr>
          <w:rFonts w:asciiTheme="majorHAnsi" w:hAnsiTheme="majorHAnsi" w:cs="Times"/>
          <w:color w:val="141413"/>
        </w:rPr>
        <w:t xml:space="preserve">-subjects </w:t>
      </w:r>
      <w:r w:rsidRPr="00B51198">
        <w:rPr>
          <w:rFonts w:asciiTheme="majorHAnsi" w:hAnsiTheme="majorHAnsi" w:cs="Times"/>
          <w:color w:val="141413"/>
        </w:rPr>
        <w:t xml:space="preserve">factor. For the analysis of the amygdala, side (left or right) was additionally entered as within-subjects factor. </w:t>
      </w:r>
    </w:p>
    <w:p w14:paraId="3CAA1B4A" w14:textId="47170A48" w:rsidR="00050245" w:rsidRPr="00B51198" w:rsidRDefault="00C133ED" w:rsidP="00B51198">
      <w:pPr>
        <w:spacing w:line="360" w:lineRule="auto"/>
        <w:ind w:firstLine="720"/>
        <w:jc w:val="both"/>
        <w:outlineLvl w:val="0"/>
        <w:rPr>
          <w:rFonts w:asciiTheme="majorHAnsi" w:hAnsiTheme="majorHAnsi"/>
          <w:b/>
        </w:rPr>
      </w:pPr>
      <w:r w:rsidRPr="00B51198">
        <w:rPr>
          <w:rFonts w:asciiTheme="majorHAnsi" w:hAnsiTheme="majorHAnsi"/>
        </w:rPr>
        <w:t>For the rank-ordered percentage of the CER, a repeated measures ANOVA with group as between</w:t>
      </w:r>
      <w:r w:rsidR="00210383" w:rsidRPr="00B51198">
        <w:rPr>
          <w:rFonts w:asciiTheme="majorHAnsi" w:hAnsiTheme="majorHAnsi"/>
        </w:rPr>
        <w:t>-</w:t>
      </w:r>
      <w:r w:rsidRPr="00B51198">
        <w:rPr>
          <w:rFonts w:asciiTheme="majorHAnsi" w:hAnsiTheme="majorHAnsi"/>
        </w:rPr>
        <w:t xml:space="preserve"> and run as within</w:t>
      </w:r>
      <w:r w:rsidR="00210383" w:rsidRPr="00B51198">
        <w:rPr>
          <w:rFonts w:asciiTheme="majorHAnsi" w:hAnsiTheme="majorHAnsi"/>
        </w:rPr>
        <w:t>-subjects</w:t>
      </w:r>
      <w:r w:rsidRPr="00B51198">
        <w:rPr>
          <w:rFonts w:asciiTheme="majorHAnsi" w:hAnsiTheme="majorHAnsi"/>
        </w:rPr>
        <w:t xml:space="preserve"> factor, showed </w:t>
      </w:r>
      <w:r w:rsidR="002574A8" w:rsidRPr="00B51198">
        <w:rPr>
          <w:rFonts w:asciiTheme="majorHAnsi" w:hAnsiTheme="majorHAnsi"/>
        </w:rPr>
        <w:t xml:space="preserve">a </w:t>
      </w:r>
      <w:r w:rsidRPr="00B51198">
        <w:rPr>
          <w:rFonts w:asciiTheme="majorHAnsi" w:hAnsiTheme="majorHAnsi"/>
        </w:rPr>
        <w:t>main effect of run (</w:t>
      </w:r>
      <w:proofErr w:type="gramStart"/>
      <w:r w:rsidRPr="00B51198">
        <w:rPr>
          <w:rFonts w:asciiTheme="majorHAnsi" w:hAnsiTheme="majorHAnsi"/>
          <w:i/>
        </w:rPr>
        <w:t>F</w:t>
      </w:r>
      <w:r w:rsidRPr="00B51198">
        <w:rPr>
          <w:rFonts w:asciiTheme="majorHAnsi" w:hAnsiTheme="majorHAnsi"/>
        </w:rPr>
        <w:t>(</w:t>
      </w:r>
      <w:proofErr w:type="gramEnd"/>
      <w:r w:rsidRPr="00B51198">
        <w:rPr>
          <w:rFonts w:asciiTheme="majorHAnsi" w:hAnsiTheme="majorHAnsi"/>
        </w:rPr>
        <w:t xml:space="preserve">2,76)=3,77, </w:t>
      </w:r>
      <w:r w:rsidRPr="00B51198">
        <w:rPr>
          <w:rFonts w:asciiTheme="majorHAnsi" w:hAnsiTheme="majorHAnsi"/>
          <w:i/>
        </w:rPr>
        <w:t>p</w:t>
      </w:r>
      <w:r w:rsidRPr="00B51198">
        <w:rPr>
          <w:rFonts w:asciiTheme="majorHAnsi" w:hAnsiTheme="majorHAnsi"/>
        </w:rPr>
        <w:t xml:space="preserve">=0.027). The group x </w:t>
      </w:r>
      <w:r w:rsidR="00F90B68" w:rsidRPr="00B51198">
        <w:rPr>
          <w:rFonts w:asciiTheme="majorHAnsi" w:hAnsiTheme="majorHAnsi"/>
        </w:rPr>
        <w:t>run</w:t>
      </w:r>
      <w:r w:rsidRPr="00B51198">
        <w:rPr>
          <w:rFonts w:asciiTheme="majorHAnsi" w:hAnsiTheme="majorHAnsi"/>
        </w:rPr>
        <w:t xml:space="preserve"> interaction showed a trend towards a significant effect on the quadratic contrast (</w:t>
      </w:r>
      <w:proofErr w:type="gramStart"/>
      <w:r w:rsidRPr="00B51198">
        <w:rPr>
          <w:rFonts w:asciiTheme="majorHAnsi" w:hAnsiTheme="majorHAnsi"/>
          <w:i/>
        </w:rPr>
        <w:t>F</w:t>
      </w:r>
      <w:r w:rsidRPr="00B51198">
        <w:rPr>
          <w:rFonts w:asciiTheme="majorHAnsi" w:hAnsiTheme="majorHAnsi"/>
        </w:rPr>
        <w:t>(</w:t>
      </w:r>
      <w:proofErr w:type="gramEnd"/>
      <w:r w:rsidRPr="00B51198">
        <w:rPr>
          <w:rFonts w:asciiTheme="majorHAnsi" w:hAnsiTheme="majorHAnsi"/>
        </w:rPr>
        <w:t>1</w:t>
      </w:r>
      <w:r w:rsidR="00020700" w:rsidRPr="00B51198">
        <w:rPr>
          <w:rFonts w:asciiTheme="majorHAnsi" w:hAnsiTheme="majorHAnsi"/>
        </w:rPr>
        <w:t xml:space="preserve">,38)=3.1, </w:t>
      </w:r>
      <w:r w:rsidR="00020700" w:rsidRPr="00B51198">
        <w:rPr>
          <w:rFonts w:asciiTheme="majorHAnsi" w:hAnsiTheme="majorHAnsi"/>
          <w:i/>
        </w:rPr>
        <w:t>p</w:t>
      </w:r>
      <w:r w:rsidR="00020700" w:rsidRPr="00B51198">
        <w:rPr>
          <w:rFonts w:asciiTheme="majorHAnsi" w:hAnsiTheme="majorHAnsi"/>
        </w:rPr>
        <w:t xml:space="preserve">=0.087), see </w:t>
      </w:r>
      <w:r w:rsidR="00ED564B" w:rsidRPr="00B51198">
        <w:rPr>
          <w:rFonts w:asciiTheme="majorHAnsi" w:hAnsiTheme="majorHAnsi"/>
        </w:rPr>
        <w:t xml:space="preserve">figure </w:t>
      </w:r>
      <w:r w:rsidR="00A00CD6" w:rsidRPr="00B51198">
        <w:rPr>
          <w:rFonts w:asciiTheme="majorHAnsi" w:hAnsiTheme="majorHAnsi"/>
        </w:rPr>
        <w:t>S</w:t>
      </w:r>
      <w:r w:rsidR="00C21297" w:rsidRPr="00B51198">
        <w:rPr>
          <w:rFonts w:asciiTheme="majorHAnsi" w:hAnsiTheme="majorHAnsi"/>
        </w:rPr>
        <w:t>2</w:t>
      </w:r>
      <w:r w:rsidRPr="00B51198">
        <w:rPr>
          <w:rFonts w:asciiTheme="majorHAnsi" w:hAnsiTheme="majorHAnsi"/>
        </w:rPr>
        <w:t>. Group showed no significant main effect (</w:t>
      </w:r>
      <w:proofErr w:type="gramStart"/>
      <w:r w:rsidRPr="00B51198">
        <w:rPr>
          <w:rFonts w:asciiTheme="majorHAnsi" w:hAnsiTheme="majorHAnsi"/>
          <w:i/>
        </w:rPr>
        <w:t>F</w:t>
      </w:r>
      <w:r w:rsidRPr="00B51198">
        <w:rPr>
          <w:rFonts w:asciiTheme="majorHAnsi" w:hAnsiTheme="majorHAnsi"/>
        </w:rPr>
        <w:t>(</w:t>
      </w:r>
      <w:proofErr w:type="gramEnd"/>
      <w:r w:rsidRPr="00B51198">
        <w:rPr>
          <w:rFonts w:asciiTheme="majorHAnsi" w:hAnsiTheme="majorHAnsi"/>
        </w:rPr>
        <w:t xml:space="preserve">1,38)=1.98, </w:t>
      </w:r>
      <w:r w:rsidRPr="00B51198">
        <w:rPr>
          <w:rFonts w:asciiTheme="majorHAnsi" w:hAnsiTheme="majorHAnsi"/>
          <w:i/>
        </w:rPr>
        <w:t>p</w:t>
      </w:r>
      <w:r w:rsidRPr="00B51198">
        <w:rPr>
          <w:rFonts w:asciiTheme="majorHAnsi" w:hAnsiTheme="majorHAnsi"/>
        </w:rPr>
        <w:t>=0.16). For the analysis of the amygdala, a repeated measures ANOVA with group as between</w:t>
      </w:r>
      <w:r w:rsidR="007B06EF" w:rsidRPr="00B51198">
        <w:rPr>
          <w:rFonts w:asciiTheme="majorHAnsi" w:hAnsiTheme="majorHAnsi"/>
        </w:rPr>
        <w:t>-</w:t>
      </w:r>
      <w:r w:rsidRPr="00B51198">
        <w:rPr>
          <w:rFonts w:asciiTheme="majorHAnsi" w:hAnsiTheme="majorHAnsi"/>
        </w:rPr>
        <w:t>, and run and side (left or right) as within</w:t>
      </w:r>
      <w:r w:rsidR="007B06EF" w:rsidRPr="00B51198">
        <w:rPr>
          <w:rFonts w:asciiTheme="majorHAnsi" w:hAnsiTheme="majorHAnsi"/>
        </w:rPr>
        <w:t>-subjects</w:t>
      </w:r>
      <w:r w:rsidRPr="00B51198">
        <w:rPr>
          <w:rFonts w:asciiTheme="majorHAnsi" w:hAnsiTheme="majorHAnsi"/>
        </w:rPr>
        <w:t xml:space="preserve"> factors. Side showed a main effect (</w:t>
      </w:r>
      <w:proofErr w:type="gramStart"/>
      <w:r w:rsidRPr="00B51198">
        <w:rPr>
          <w:rFonts w:asciiTheme="majorHAnsi" w:hAnsiTheme="majorHAnsi"/>
          <w:i/>
        </w:rPr>
        <w:t>F</w:t>
      </w:r>
      <w:r w:rsidRPr="00B51198">
        <w:rPr>
          <w:rFonts w:asciiTheme="majorHAnsi" w:hAnsiTheme="majorHAnsi"/>
        </w:rPr>
        <w:t>(</w:t>
      </w:r>
      <w:proofErr w:type="gramEnd"/>
      <w:r w:rsidRPr="00B51198">
        <w:rPr>
          <w:rFonts w:asciiTheme="majorHAnsi" w:hAnsiTheme="majorHAnsi"/>
        </w:rPr>
        <w:t xml:space="preserve">1,38)=52.24, </w:t>
      </w:r>
      <w:r w:rsidRPr="00B51198">
        <w:rPr>
          <w:rFonts w:asciiTheme="majorHAnsi" w:hAnsiTheme="majorHAnsi"/>
          <w:i/>
        </w:rPr>
        <w:t>p</w:t>
      </w:r>
      <w:r w:rsidRPr="00B51198">
        <w:rPr>
          <w:rFonts w:asciiTheme="majorHAnsi" w:hAnsiTheme="majorHAnsi"/>
        </w:rPr>
        <w:t xml:space="preserve">&lt;0.001), there was no significant effect of run or a run x group interaction (both </w:t>
      </w:r>
      <w:r w:rsidRPr="00B51198">
        <w:rPr>
          <w:rFonts w:asciiTheme="majorHAnsi" w:hAnsiTheme="majorHAnsi"/>
          <w:i/>
        </w:rPr>
        <w:t>p</w:t>
      </w:r>
      <w:r w:rsidRPr="00B51198">
        <w:rPr>
          <w:rFonts w:asciiTheme="majorHAnsi" w:hAnsiTheme="majorHAnsi"/>
        </w:rPr>
        <w:t>&gt;0.32).</w:t>
      </w:r>
      <w:r w:rsidR="00D51C65" w:rsidRPr="00B51198">
        <w:rPr>
          <w:rFonts w:asciiTheme="majorHAnsi" w:hAnsiTheme="majorHAnsi"/>
        </w:rPr>
        <w:t xml:space="preserve"> </w:t>
      </w:r>
      <w:r w:rsidRPr="00B51198">
        <w:rPr>
          <w:rFonts w:asciiTheme="majorHAnsi" w:hAnsiTheme="majorHAnsi"/>
        </w:rPr>
        <w:t>There was no significant main effect of group (</w:t>
      </w:r>
      <w:proofErr w:type="gramStart"/>
      <w:r w:rsidRPr="00B51198">
        <w:rPr>
          <w:rFonts w:asciiTheme="majorHAnsi" w:hAnsiTheme="majorHAnsi"/>
          <w:i/>
        </w:rPr>
        <w:t>F</w:t>
      </w:r>
      <w:r w:rsidRPr="00B51198">
        <w:rPr>
          <w:rFonts w:asciiTheme="majorHAnsi" w:hAnsiTheme="majorHAnsi"/>
        </w:rPr>
        <w:t>(</w:t>
      </w:r>
      <w:proofErr w:type="gramEnd"/>
      <w:r w:rsidRPr="00B51198">
        <w:rPr>
          <w:rFonts w:asciiTheme="majorHAnsi" w:hAnsiTheme="majorHAnsi"/>
        </w:rPr>
        <w:t xml:space="preserve">1,38)=1.01, </w:t>
      </w:r>
      <w:r w:rsidRPr="00B51198">
        <w:rPr>
          <w:rFonts w:asciiTheme="majorHAnsi" w:hAnsiTheme="majorHAnsi"/>
          <w:i/>
        </w:rPr>
        <w:t>p</w:t>
      </w:r>
      <w:r w:rsidRPr="00B51198">
        <w:rPr>
          <w:rFonts w:asciiTheme="majorHAnsi" w:hAnsiTheme="majorHAnsi"/>
        </w:rPr>
        <w:t xml:space="preserve">=0.32). </w:t>
      </w:r>
      <w:r w:rsidR="00E06E2B" w:rsidRPr="00B51198">
        <w:rPr>
          <w:rFonts w:asciiTheme="majorHAnsi" w:hAnsiTheme="majorHAnsi"/>
        </w:rPr>
        <w:t>Note that the between subject standard error</w:t>
      </w:r>
      <w:r w:rsidR="001D17FC" w:rsidRPr="00B51198">
        <w:rPr>
          <w:rFonts w:asciiTheme="majorHAnsi" w:hAnsiTheme="majorHAnsi"/>
        </w:rPr>
        <w:t xml:space="preserve"> was </w:t>
      </w:r>
      <w:r w:rsidR="000D3EB2" w:rsidRPr="00B51198">
        <w:rPr>
          <w:rFonts w:asciiTheme="majorHAnsi" w:hAnsiTheme="majorHAnsi"/>
        </w:rPr>
        <w:t xml:space="preserve">in a </w:t>
      </w:r>
      <w:r w:rsidR="001D17FC" w:rsidRPr="00B51198">
        <w:rPr>
          <w:rFonts w:asciiTheme="majorHAnsi" w:hAnsiTheme="majorHAnsi"/>
        </w:rPr>
        <w:t>much higher range (ranging</w:t>
      </w:r>
      <w:r w:rsidR="00E06E2B" w:rsidRPr="00B51198">
        <w:rPr>
          <w:rFonts w:asciiTheme="majorHAnsi" w:hAnsiTheme="majorHAnsi"/>
        </w:rPr>
        <w:t xml:space="preserve"> from 1.23 to 3.67 rank percentage points) than the within-subject standard error presented in figure S2, explaining the non-significant group differences.  </w:t>
      </w:r>
    </w:p>
    <w:p w14:paraId="0AD4226F" w14:textId="00F47145" w:rsidR="005D73B7" w:rsidRPr="00B51198" w:rsidRDefault="005D73B7" w:rsidP="00B51198">
      <w:pPr>
        <w:spacing w:line="360" w:lineRule="auto"/>
        <w:ind w:firstLine="720"/>
        <w:jc w:val="both"/>
        <w:outlineLvl w:val="0"/>
        <w:rPr>
          <w:rFonts w:asciiTheme="majorHAnsi" w:hAnsiTheme="majorHAnsi"/>
          <w:b/>
        </w:rPr>
      </w:pPr>
    </w:p>
    <w:p w14:paraId="4E54473A" w14:textId="77777777" w:rsidR="00F95050" w:rsidRPr="00B51198" w:rsidRDefault="00F95050" w:rsidP="00B51198">
      <w:pPr>
        <w:spacing w:line="360" w:lineRule="auto"/>
        <w:rPr>
          <w:rFonts w:asciiTheme="majorHAnsi" w:hAnsiTheme="majorHAnsi"/>
          <w:b/>
        </w:rPr>
      </w:pPr>
    </w:p>
    <w:p w14:paraId="6C93422E" w14:textId="52FFCDB9" w:rsidR="00F95050" w:rsidRPr="00CA46E6" w:rsidRDefault="001674F6" w:rsidP="00B51198">
      <w:pPr>
        <w:spacing w:line="360" w:lineRule="auto"/>
        <w:rPr>
          <w:rFonts w:asciiTheme="majorHAnsi" w:hAnsiTheme="majorHAnsi"/>
          <w:b/>
        </w:rPr>
      </w:pPr>
      <w:r w:rsidRPr="00CA46E6">
        <w:rPr>
          <w:rFonts w:asciiTheme="majorHAnsi" w:hAnsiTheme="majorHAnsi"/>
          <w:b/>
          <w:noProof/>
        </w:rPr>
        <w:drawing>
          <wp:inline distT="0" distB="0" distL="0" distR="0" wp14:anchorId="357736A1" wp14:editId="3A2496D2">
            <wp:extent cx="4686300" cy="19939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5_FigureS1.eps"/>
                    <pic:cNvPicPr/>
                  </pic:nvPicPr>
                  <pic:blipFill>
                    <a:blip r:embed="rId10">
                      <a:extLst>
                        <a:ext uri="{28A0092B-C50C-407E-A947-70E740481C1C}">
                          <a14:useLocalDpi xmlns:a14="http://schemas.microsoft.com/office/drawing/2010/main" val="0"/>
                        </a:ext>
                      </a:extLst>
                    </a:blip>
                    <a:stretch>
                      <a:fillRect/>
                    </a:stretch>
                  </pic:blipFill>
                  <pic:spPr>
                    <a:xfrm>
                      <a:off x="0" y="0"/>
                      <a:ext cx="4686300" cy="1993900"/>
                    </a:xfrm>
                    <a:prstGeom prst="rect">
                      <a:avLst/>
                    </a:prstGeom>
                  </pic:spPr>
                </pic:pic>
              </a:graphicData>
            </a:graphic>
          </wp:inline>
        </w:drawing>
      </w:r>
    </w:p>
    <w:p w14:paraId="685EDBEA" w14:textId="77777777" w:rsidR="00F95050" w:rsidRPr="00C46807" w:rsidRDefault="00F95050" w:rsidP="00B51198">
      <w:pPr>
        <w:spacing w:line="360" w:lineRule="auto"/>
        <w:rPr>
          <w:rFonts w:asciiTheme="majorHAnsi" w:hAnsiTheme="majorHAnsi"/>
          <w:b/>
        </w:rPr>
      </w:pPr>
    </w:p>
    <w:p w14:paraId="381AF4A6" w14:textId="6A2522D0" w:rsidR="006C7421" w:rsidRPr="00B51198" w:rsidRDefault="009E4793" w:rsidP="00B51198">
      <w:pPr>
        <w:spacing w:line="360" w:lineRule="auto"/>
        <w:jc w:val="both"/>
        <w:rPr>
          <w:rFonts w:asciiTheme="majorHAnsi" w:hAnsiTheme="majorHAnsi"/>
        </w:rPr>
      </w:pPr>
      <w:r w:rsidRPr="00B51198">
        <w:rPr>
          <w:rFonts w:asciiTheme="majorHAnsi" w:hAnsiTheme="majorHAnsi"/>
        </w:rPr>
        <w:t xml:space="preserve">Figure </w:t>
      </w:r>
      <w:r w:rsidR="00410E8B" w:rsidRPr="00B51198">
        <w:rPr>
          <w:rFonts w:asciiTheme="majorHAnsi" w:hAnsiTheme="majorHAnsi"/>
        </w:rPr>
        <w:t>S</w:t>
      </w:r>
      <w:r w:rsidR="00BB4BF8" w:rsidRPr="00B51198">
        <w:rPr>
          <w:rFonts w:asciiTheme="majorHAnsi" w:hAnsiTheme="majorHAnsi"/>
        </w:rPr>
        <w:t>3</w:t>
      </w:r>
      <w:r w:rsidR="006C7421" w:rsidRPr="00B51198">
        <w:rPr>
          <w:rFonts w:asciiTheme="majorHAnsi" w:hAnsiTheme="majorHAnsi"/>
        </w:rPr>
        <w:t>. Rank percentage of activity level.</w:t>
      </w:r>
      <w:r w:rsidR="00D51C65" w:rsidRPr="00B51198">
        <w:rPr>
          <w:rFonts w:asciiTheme="majorHAnsi" w:hAnsiTheme="majorHAnsi"/>
        </w:rPr>
        <w:t xml:space="preserve"> </w:t>
      </w:r>
    </w:p>
    <w:p w14:paraId="7D285F7D" w14:textId="3350A54A" w:rsidR="006C7421" w:rsidRPr="00B51198" w:rsidRDefault="006C7421" w:rsidP="00B51198">
      <w:pPr>
        <w:spacing w:line="360" w:lineRule="auto"/>
        <w:jc w:val="both"/>
        <w:rPr>
          <w:rFonts w:asciiTheme="majorHAnsi" w:hAnsiTheme="majorHAnsi"/>
        </w:rPr>
      </w:pPr>
      <w:r w:rsidRPr="00B51198">
        <w:rPr>
          <w:rFonts w:asciiTheme="majorHAnsi" w:hAnsiTheme="majorHAnsi"/>
        </w:rPr>
        <w:t xml:space="preserve">Normalized levels of </w:t>
      </w:r>
      <w:r w:rsidR="004C5DFE" w:rsidRPr="00B51198">
        <w:rPr>
          <w:rFonts w:asciiTheme="majorHAnsi" w:hAnsiTheme="majorHAnsi"/>
        </w:rPr>
        <w:t xml:space="preserve">intensity </w:t>
      </w:r>
      <w:r w:rsidRPr="00B51198">
        <w:rPr>
          <w:rFonts w:asciiTheme="majorHAnsi" w:hAnsiTheme="majorHAnsi"/>
        </w:rPr>
        <w:t>for each group and run</w:t>
      </w:r>
      <w:r w:rsidR="004C5DFE" w:rsidRPr="00B51198">
        <w:rPr>
          <w:rFonts w:asciiTheme="majorHAnsi" w:hAnsiTheme="majorHAnsi"/>
        </w:rPr>
        <w:t xml:space="preserve"> (R1, baseline, R2, speech anticipation, R3, recovery)</w:t>
      </w:r>
      <w:r w:rsidRPr="00B51198">
        <w:rPr>
          <w:rFonts w:asciiTheme="majorHAnsi" w:hAnsiTheme="majorHAnsi"/>
        </w:rPr>
        <w:t xml:space="preserve">. (a) </w:t>
      </w:r>
      <w:r w:rsidR="00220BC9" w:rsidRPr="00B51198">
        <w:rPr>
          <w:rFonts w:asciiTheme="majorHAnsi" w:hAnsiTheme="majorHAnsi"/>
        </w:rPr>
        <w:t>Cortical emotion regulation regions</w:t>
      </w:r>
      <w:r w:rsidRPr="00B51198">
        <w:rPr>
          <w:rFonts w:asciiTheme="majorHAnsi" w:hAnsiTheme="majorHAnsi"/>
        </w:rPr>
        <w:t xml:space="preserve"> (b) left amygdala (c) right amygdala. </w:t>
      </w:r>
      <w:r w:rsidR="008D6831" w:rsidRPr="00B51198">
        <w:rPr>
          <w:rFonts w:asciiTheme="majorHAnsi" w:hAnsiTheme="majorHAnsi"/>
        </w:rPr>
        <w:t xml:space="preserve">Error bars represent </w:t>
      </w:r>
      <w:r w:rsidR="008D6831" w:rsidRPr="00B51198">
        <w:rPr>
          <w:rFonts w:asciiTheme="majorHAnsi" w:hAnsiTheme="majorHAnsi"/>
          <w:i/>
        </w:rPr>
        <w:t>within</w:t>
      </w:r>
      <w:r w:rsidR="008D6831" w:rsidRPr="00B51198">
        <w:rPr>
          <w:rFonts w:asciiTheme="majorHAnsi" w:hAnsiTheme="majorHAnsi"/>
        </w:rPr>
        <w:t xml:space="preserve"> subject standard error</w:t>
      </w:r>
      <w:r w:rsidR="007B06EF" w:rsidRPr="00B51198">
        <w:rPr>
          <w:rFonts w:asciiTheme="majorHAnsi" w:hAnsiTheme="majorHAnsi"/>
        </w:rPr>
        <w:t xml:space="preserve"> of the mean</w:t>
      </w:r>
      <w:r w:rsidR="00E97B3A" w:rsidRPr="00B51198">
        <w:rPr>
          <w:rFonts w:asciiTheme="majorHAnsi" w:hAnsiTheme="majorHAnsi"/>
        </w:rPr>
        <w:t xml:space="preserve">. </w:t>
      </w:r>
    </w:p>
    <w:p w14:paraId="0BC57F6F" w14:textId="77777777" w:rsidR="00F95050" w:rsidRPr="00B51198" w:rsidRDefault="00F95050" w:rsidP="00B51198">
      <w:pPr>
        <w:spacing w:line="360" w:lineRule="auto"/>
        <w:rPr>
          <w:rFonts w:asciiTheme="majorHAnsi" w:hAnsiTheme="majorHAnsi"/>
          <w:b/>
        </w:rPr>
      </w:pPr>
    </w:p>
    <w:p w14:paraId="6340B976" w14:textId="264713FC" w:rsidR="00F91070" w:rsidRPr="00B51198" w:rsidRDefault="00BF10AA" w:rsidP="00B51198">
      <w:pPr>
        <w:spacing w:line="360" w:lineRule="auto"/>
        <w:rPr>
          <w:rFonts w:asciiTheme="majorHAnsi" w:hAnsiTheme="majorHAnsi"/>
          <w:b/>
        </w:rPr>
      </w:pPr>
      <w:r w:rsidRPr="00B51198">
        <w:rPr>
          <w:rFonts w:asciiTheme="majorHAnsi" w:hAnsiTheme="majorHAnsi"/>
          <w:b/>
        </w:rPr>
        <w:t>4</w:t>
      </w:r>
      <w:r w:rsidR="0057507D" w:rsidRPr="00B51198">
        <w:rPr>
          <w:rFonts w:asciiTheme="majorHAnsi" w:hAnsiTheme="majorHAnsi"/>
          <w:b/>
        </w:rPr>
        <w:t>.</w:t>
      </w:r>
      <w:r w:rsidR="0073193A" w:rsidRPr="00B51198">
        <w:rPr>
          <w:rFonts w:asciiTheme="majorHAnsi" w:hAnsiTheme="majorHAnsi"/>
          <w:b/>
        </w:rPr>
        <w:t xml:space="preserve"> </w:t>
      </w:r>
      <w:r w:rsidR="001646FF" w:rsidRPr="00B51198">
        <w:rPr>
          <w:rFonts w:asciiTheme="majorHAnsi" w:hAnsiTheme="majorHAnsi"/>
          <w:b/>
        </w:rPr>
        <w:t>Time-vary</w:t>
      </w:r>
      <w:r w:rsidR="00F458B0" w:rsidRPr="00B51198">
        <w:rPr>
          <w:rFonts w:asciiTheme="majorHAnsi" w:hAnsiTheme="majorHAnsi"/>
          <w:b/>
        </w:rPr>
        <w:t>ing</w:t>
      </w:r>
      <w:r w:rsidR="001646FF" w:rsidRPr="00B51198">
        <w:rPr>
          <w:rFonts w:asciiTheme="majorHAnsi" w:hAnsiTheme="majorHAnsi"/>
          <w:b/>
        </w:rPr>
        <w:t xml:space="preserve"> changes in heart rate and cortical-amygdala connectivity </w:t>
      </w:r>
    </w:p>
    <w:p w14:paraId="4134AC61" w14:textId="77777777" w:rsidR="00982498" w:rsidRPr="00B51198" w:rsidRDefault="00982498" w:rsidP="00B51198">
      <w:pPr>
        <w:spacing w:line="360" w:lineRule="auto"/>
        <w:rPr>
          <w:rFonts w:asciiTheme="majorHAnsi" w:hAnsiTheme="majorHAnsi"/>
          <w:b/>
        </w:rPr>
      </w:pPr>
    </w:p>
    <w:p w14:paraId="5BC64E58" w14:textId="77777777" w:rsidR="00982498" w:rsidRPr="00B51198" w:rsidRDefault="00982498" w:rsidP="00B51198">
      <w:pPr>
        <w:spacing w:line="360" w:lineRule="auto"/>
        <w:jc w:val="both"/>
        <w:rPr>
          <w:rFonts w:asciiTheme="majorHAnsi" w:hAnsiTheme="majorHAnsi" w:cs="Times"/>
          <w:b/>
          <w:color w:val="141413"/>
        </w:rPr>
      </w:pPr>
    </w:p>
    <w:p w14:paraId="4947C264" w14:textId="13F0248F" w:rsidR="00C91A40" w:rsidRPr="00B51198" w:rsidRDefault="00982498" w:rsidP="00B51198">
      <w:pPr>
        <w:spacing w:line="360" w:lineRule="auto"/>
        <w:jc w:val="both"/>
        <w:rPr>
          <w:rStyle w:val="CommentReference"/>
          <w:rFonts w:asciiTheme="majorHAnsi" w:hAnsiTheme="majorHAnsi"/>
          <w:sz w:val="24"/>
          <w:szCs w:val="24"/>
        </w:rPr>
      </w:pPr>
      <w:r w:rsidRPr="00B51198">
        <w:rPr>
          <w:rFonts w:asciiTheme="majorHAnsi" w:hAnsiTheme="majorHAnsi" w:cs="Times"/>
          <w:color w:val="141413"/>
        </w:rPr>
        <w:t xml:space="preserve">To </w:t>
      </w:r>
      <w:r w:rsidR="004C5DFE" w:rsidRPr="00B51198">
        <w:rPr>
          <w:rFonts w:asciiTheme="majorHAnsi" w:hAnsiTheme="majorHAnsi" w:cs="Times"/>
          <w:color w:val="141413"/>
        </w:rPr>
        <w:t xml:space="preserve">explore </w:t>
      </w:r>
      <w:r w:rsidRPr="00B51198">
        <w:rPr>
          <w:rFonts w:asciiTheme="majorHAnsi" w:hAnsiTheme="majorHAnsi" w:cs="Times"/>
          <w:color w:val="141413"/>
        </w:rPr>
        <w:t xml:space="preserve">the possibility that connectivity between the amygdala and the cortical emotion regulation regions would vary during the course of the </w:t>
      </w:r>
      <w:r w:rsidR="004C5DFE" w:rsidRPr="00B51198">
        <w:rPr>
          <w:rFonts w:asciiTheme="majorHAnsi" w:hAnsiTheme="majorHAnsi" w:cs="Times"/>
          <w:color w:val="141413"/>
        </w:rPr>
        <w:t xml:space="preserve">speech </w:t>
      </w:r>
      <w:r w:rsidR="00B913A2" w:rsidRPr="00B51198">
        <w:rPr>
          <w:rFonts w:asciiTheme="majorHAnsi" w:hAnsiTheme="majorHAnsi" w:cs="Times"/>
          <w:color w:val="141413"/>
        </w:rPr>
        <w:t>anticipation</w:t>
      </w:r>
      <w:r w:rsidR="004C5DFE" w:rsidRPr="00B51198">
        <w:rPr>
          <w:rFonts w:asciiTheme="majorHAnsi" w:hAnsiTheme="majorHAnsi" w:cs="Times"/>
          <w:color w:val="141413"/>
        </w:rPr>
        <w:t xml:space="preserve"> </w:t>
      </w:r>
      <w:r w:rsidRPr="00B51198">
        <w:rPr>
          <w:rFonts w:asciiTheme="majorHAnsi" w:hAnsiTheme="majorHAnsi" w:cs="Times"/>
          <w:color w:val="141413"/>
        </w:rPr>
        <w:t xml:space="preserve">measurement (R2), and to visualize this response, we estimated dynamic changes in connectivity. This analysis was done by applying a Gaussian sliding window of 60 TR over the time-series to calculate the Pearson correlation coefficient, and employing a Fisher </w:t>
      </w:r>
      <w:r w:rsidR="007B06EF" w:rsidRPr="00B51198">
        <w:rPr>
          <w:rFonts w:asciiTheme="majorHAnsi" w:hAnsiTheme="majorHAnsi" w:cs="Times"/>
          <w:i/>
          <w:color w:val="141413"/>
        </w:rPr>
        <w:t>z</w:t>
      </w:r>
      <w:r w:rsidRPr="00B51198">
        <w:rPr>
          <w:rFonts w:asciiTheme="majorHAnsi" w:hAnsiTheme="majorHAnsi" w:cs="Times"/>
          <w:color w:val="141413"/>
        </w:rPr>
        <w:t xml:space="preserve"> transform</w:t>
      </w:r>
      <w:r w:rsidR="00C91A40" w:rsidRPr="00B51198">
        <w:rPr>
          <w:rFonts w:asciiTheme="majorHAnsi" w:hAnsiTheme="majorHAnsi" w:cs="Times"/>
          <w:color w:val="141413"/>
        </w:rPr>
        <w:t xml:space="preserve"> (see</w:t>
      </w:r>
      <w:r w:rsidR="00C91A40" w:rsidRPr="00CA46E6">
        <w:rPr>
          <w:rFonts w:asciiTheme="majorHAnsi" w:hAnsiTheme="majorHAnsi" w:cs="Times"/>
          <w:color w:val="141413"/>
        </w:rPr>
        <w:fldChar w:fldCharType="begin"/>
      </w:r>
      <w:r w:rsidR="00D16FEF" w:rsidRPr="00B51198">
        <w:rPr>
          <w:rFonts w:asciiTheme="majorHAnsi" w:hAnsiTheme="majorHAnsi" w:cs="Times"/>
          <w:color w:val="141413"/>
        </w:rPr>
        <w:instrText xml:space="preserve"> ADDIN PAPERS2_CITATIONS &lt;citation&gt;&lt;uuid&gt;4E331051-4BF3-4614-9991-3848198DBE26&lt;/uuid&gt;&lt;priority&gt;7&lt;/priority&gt;&lt;publications&gt;&lt;publication&gt;&lt;uuid&gt;2254B2B1-8802-429D-B315-40C7B80F273E&lt;/uuid&gt;&lt;volume&gt;50&lt;/volume&gt;&lt;doi&gt;10.1016/j.neuroimage.2009.12.011&lt;/doi&gt;&lt;startpage&gt;81&lt;/startpage&gt;&lt;publication_date&gt;99200912311200000000222000&lt;/publication_date&gt;&lt;url&gt;http://www.sciencedirect.com/science/article/pii/S1053811909012981&lt;/url&gt;&lt;type&gt;400&lt;/type&gt;&lt;title&gt;Time–frequency dynamics of resting-state brain connectivity measured with fMRI&lt;/title&gt;&lt;publisher&gt;Elsevier Inc.&lt;/publisher&gt;&lt;number&gt;1&lt;/number&gt;&lt;subtype&gt;400&lt;/subtype&gt;&lt;endpage&gt;98&lt;/endpage&gt;&lt;bundle&gt;&lt;publication&gt;&lt;publisher&gt;Elsevier Inc.&lt;/publisher&gt;&lt;title&gt;NeuroImage&lt;/title&gt;&lt;type&gt;-100&lt;/type&gt;&lt;subtype&gt;-100&lt;/subtype&gt;&lt;uuid&gt;DF1E0C58-D26E-48EF-9977-FA7902876C5D&lt;/uuid&gt;&lt;/publication&gt;&lt;/bundle&gt;&lt;authors&gt;&lt;author&gt;&lt;firstName&gt;Catie&lt;/firstName&gt;&lt;lastName&gt;Chang&lt;/lastName&gt;&lt;/author&gt;&lt;author&gt;&lt;firstName&gt;Gary&lt;/firstName&gt;&lt;middleNames&gt;H&lt;/middleNames&gt;&lt;lastName&gt;Glover&lt;/lastName&gt;&lt;/author&gt;&lt;/authors&gt;&lt;/publication&gt;&lt;/publications&gt;&lt;cites&gt;&lt;/cites&gt;&lt;/citation&gt;</w:instrText>
      </w:r>
      <w:r w:rsidR="00C91A40" w:rsidRPr="00CA46E6">
        <w:rPr>
          <w:rFonts w:asciiTheme="majorHAnsi" w:hAnsiTheme="majorHAnsi" w:cs="Times"/>
          <w:color w:val="141413"/>
        </w:rPr>
        <w:fldChar w:fldCharType="separate"/>
      </w:r>
      <w:r w:rsidR="00D16FEF" w:rsidRPr="00B51198">
        <w:rPr>
          <w:rFonts w:asciiTheme="majorHAnsi" w:hAnsiTheme="majorHAnsi" w:cs="Calibri"/>
        </w:rPr>
        <w:t>(Chang &amp; Glover 2009)</w:t>
      </w:r>
      <w:r w:rsidR="00C91A40" w:rsidRPr="00CA46E6">
        <w:rPr>
          <w:rFonts w:asciiTheme="majorHAnsi" w:hAnsiTheme="majorHAnsi" w:cs="Times"/>
          <w:color w:val="141413"/>
        </w:rPr>
        <w:fldChar w:fldCharType="end"/>
      </w:r>
      <w:r w:rsidR="00C91A40" w:rsidRPr="00CA46E6">
        <w:rPr>
          <w:rFonts w:asciiTheme="majorHAnsi" w:hAnsiTheme="majorHAnsi" w:cs="Times"/>
          <w:color w:val="141413"/>
        </w:rPr>
        <w:t xml:space="preserve"> for a similar approach)</w:t>
      </w:r>
      <w:r w:rsidRPr="00CA46E6">
        <w:rPr>
          <w:rFonts w:asciiTheme="majorHAnsi" w:hAnsiTheme="majorHAnsi" w:cs="Times"/>
          <w:color w:val="141413"/>
        </w:rPr>
        <w:t>. The analyses were performed on the CER with the left and right amygdala separately.</w:t>
      </w:r>
      <w:r w:rsidRPr="00C46807">
        <w:rPr>
          <w:rFonts w:asciiTheme="majorHAnsi" w:hAnsiTheme="majorHAnsi" w:cs="Times"/>
          <w:color w:val="1A1818"/>
        </w:rPr>
        <w:t xml:space="preserve"> </w:t>
      </w:r>
      <w:r w:rsidR="007B61AC" w:rsidRPr="00C46807">
        <w:rPr>
          <w:rFonts w:asciiTheme="majorHAnsi" w:hAnsiTheme="majorHAnsi" w:cs="Times"/>
          <w:color w:val="1A1818"/>
        </w:rPr>
        <w:t xml:space="preserve">To </w:t>
      </w:r>
      <w:r w:rsidR="00C41A04" w:rsidRPr="00C46807">
        <w:rPr>
          <w:rFonts w:asciiTheme="majorHAnsi" w:hAnsiTheme="majorHAnsi" w:cs="Times"/>
          <w:color w:val="1A1818"/>
        </w:rPr>
        <w:t xml:space="preserve">subsequently </w:t>
      </w:r>
      <w:r w:rsidR="007B61AC" w:rsidRPr="00B51198">
        <w:rPr>
          <w:rFonts w:asciiTheme="majorHAnsi" w:hAnsiTheme="majorHAnsi" w:cs="Times"/>
          <w:color w:val="1A1818"/>
        </w:rPr>
        <w:t>test if the</w:t>
      </w:r>
      <w:r w:rsidR="00C91A40" w:rsidRPr="00B51198">
        <w:rPr>
          <w:rFonts w:asciiTheme="majorHAnsi" w:hAnsiTheme="majorHAnsi" w:cs="Times"/>
          <w:color w:val="1A1818"/>
        </w:rPr>
        <w:t xml:space="preserve"> two</w:t>
      </w:r>
      <w:r w:rsidR="007B61AC" w:rsidRPr="00B51198">
        <w:rPr>
          <w:rFonts w:asciiTheme="majorHAnsi" w:hAnsiTheme="majorHAnsi" w:cs="Times"/>
          <w:color w:val="1A1818"/>
        </w:rPr>
        <w:t xml:space="preserve"> groups differed in </w:t>
      </w:r>
      <w:r w:rsidR="008842F4" w:rsidRPr="00B51198">
        <w:rPr>
          <w:rFonts w:asciiTheme="majorHAnsi" w:hAnsiTheme="majorHAnsi" w:cs="Times"/>
          <w:color w:val="1A1818"/>
        </w:rPr>
        <w:t xml:space="preserve">onset and duration </w:t>
      </w:r>
      <w:r w:rsidR="00C91A40" w:rsidRPr="00B51198">
        <w:rPr>
          <w:rFonts w:asciiTheme="majorHAnsi" w:hAnsiTheme="majorHAnsi" w:cs="Times"/>
          <w:color w:val="1A1818"/>
        </w:rPr>
        <w:t>of</w:t>
      </w:r>
      <w:r w:rsidR="009412D6" w:rsidRPr="00B51198">
        <w:rPr>
          <w:rFonts w:asciiTheme="majorHAnsi" w:hAnsiTheme="majorHAnsi" w:cs="Times"/>
          <w:color w:val="1A1818"/>
        </w:rPr>
        <w:t xml:space="preserve"> this</w:t>
      </w:r>
      <w:r w:rsidR="007B61AC" w:rsidRPr="00B51198">
        <w:rPr>
          <w:rFonts w:asciiTheme="majorHAnsi" w:hAnsiTheme="majorHAnsi" w:cs="Times"/>
          <w:color w:val="1A1818"/>
        </w:rPr>
        <w:t xml:space="preserve"> connectivity </w:t>
      </w:r>
      <w:r w:rsidR="00C91A40" w:rsidRPr="00B51198">
        <w:rPr>
          <w:rFonts w:asciiTheme="majorHAnsi" w:hAnsiTheme="majorHAnsi" w:cs="Times"/>
          <w:color w:val="1A1818"/>
        </w:rPr>
        <w:t xml:space="preserve">or heart rate </w:t>
      </w:r>
      <w:r w:rsidR="007B61AC" w:rsidRPr="00B51198">
        <w:rPr>
          <w:rFonts w:asciiTheme="majorHAnsi" w:hAnsiTheme="majorHAnsi" w:cs="Times"/>
          <w:color w:val="1A1818"/>
        </w:rPr>
        <w:t xml:space="preserve">responses during the speech anticipation run, </w:t>
      </w:r>
      <w:r w:rsidR="00C41A04" w:rsidRPr="00B51198">
        <w:rPr>
          <w:rFonts w:asciiTheme="majorHAnsi" w:hAnsiTheme="majorHAnsi" w:cs="Times"/>
          <w:color w:val="1A1818"/>
        </w:rPr>
        <w:t>change-point estimation was applied, using hierarchical</w:t>
      </w:r>
      <w:r w:rsidR="007B61AC" w:rsidRPr="00B51198">
        <w:rPr>
          <w:rFonts w:asciiTheme="majorHAnsi" w:hAnsiTheme="majorHAnsi" w:cs="Times"/>
          <w:color w:val="1A1718"/>
        </w:rPr>
        <w:t xml:space="preserve"> exponentially weighted moving average (HEWMA)</w:t>
      </w:r>
      <w:r w:rsidR="00DA47FD" w:rsidRPr="00B51198">
        <w:rPr>
          <w:rFonts w:asciiTheme="majorHAnsi" w:hAnsiTheme="majorHAnsi" w:cs="Times"/>
          <w:color w:val="1A1718"/>
        </w:rPr>
        <w:t xml:space="preserve"> </w:t>
      </w:r>
      <w:r w:rsidR="008842F4" w:rsidRPr="00CA46E6">
        <w:rPr>
          <w:rFonts w:asciiTheme="majorHAnsi" w:hAnsiTheme="majorHAnsi" w:cs="Times"/>
          <w:color w:val="1A1718"/>
        </w:rPr>
        <w:fldChar w:fldCharType="begin"/>
      </w:r>
      <w:r w:rsidR="00D16FEF" w:rsidRPr="00B51198">
        <w:rPr>
          <w:rFonts w:asciiTheme="majorHAnsi" w:hAnsiTheme="majorHAnsi" w:cs="Times"/>
          <w:color w:val="1A1718"/>
        </w:rPr>
        <w:instrText xml:space="preserve"> ADDIN PAPERS2_CITATIONS &lt;citation&gt;&lt;uuid&gt;E6ADB5F3-A257-4357-878D-467323CBFD97&lt;/uuid&gt;&lt;priority&gt;8&lt;/priority&gt;&lt;publications&gt;&lt;publication&gt;&lt;volume&gt;35&lt;/volume&gt;&lt;publication_date&gt;99200704001200000000220000&lt;/publication_date&gt;&lt;number&gt;3&lt;/number&gt;&lt;doi&gt;10.1016/j.neuroimage.2007.01.004&lt;/doi&gt;&lt;startpage&gt;1125&lt;/startpage&gt;&lt;title&gt;Modeling state-related fMRI activity using change-point theory&lt;/title&gt;&lt;uuid&gt;92FB2C66-D10A-4985-8241-548192BF0733&lt;/uuid&gt;&lt;subtype&gt;400&lt;/subtype&gt;&lt;endpage&gt;1141&lt;/endpage&gt;&lt;type&gt;400&lt;/type&gt;&lt;url&gt;http://linkinghub.elsevier.com/retrieve/pii/S1053811907000092&lt;/url&gt;&lt;bundle&gt;&lt;publication&gt;&lt;publisher&gt;Elsevier Inc.&lt;/publisher&gt;&lt;title&gt;NeuroImage&lt;/title&gt;&lt;type&gt;-100&lt;/type&gt;&lt;subtype&gt;-100&lt;/subtype&gt;&lt;uuid&gt;DF1E0C58-D26E-48EF-9977-FA7902876C5D&lt;/uuid&gt;&lt;/publication&gt;&lt;/bundle&gt;&lt;authors&gt;&lt;author&gt;&lt;firstName&gt;Martin&lt;/firstName&gt;&lt;middleNames&gt;A&lt;/middleNames&gt;&lt;lastName&gt;Lindquist&lt;/lastName&gt;&lt;/author&gt;&lt;author&gt;&lt;firstName&gt;Christian&lt;/firstName&gt;&lt;lastName&gt;Waugh&lt;/lastName&gt;&lt;/author&gt;&lt;author&gt;&lt;firstName&gt;Tor&lt;/firstName&gt;&lt;middleNames&gt;D&lt;/middleNames&gt;&lt;lastName&gt;Wager&lt;/lastName&gt;&lt;/author&gt;&lt;/authors&gt;&lt;/publication&gt;&lt;/publications&gt;&lt;cites&gt;&lt;/cites&gt;&lt;/citation&gt;</w:instrText>
      </w:r>
      <w:r w:rsidR="008842F4" w:rsidRPr="00CA46E6">
        <w:rPr>
          <w:rFonts w:asciiTheme="majorHAnsi" w:hAnsiTheme="majorHAnsi" w:cs="Times"/>
          <w:color w:val="1A1718"/>
        </w:rPr>
        <w:fldChar w:fldCharType="separate"/>
      </w:r>
      <w:r w:rsidR="00D16FEF" w:rsidRPr="00B51198">
        <w:rPr>
          <w:rFonts w:asciiTheme="majorHAnsi" w:hAnsiTheme="majorHAnsi" w:cs="Calibri"/>
        </w:rPr>
        <w:t xml:space="preserve">(Lindquist </w:t>
      </w:r>
      <w:r w:rsidR="00D16FEF" w:rsidRPr="00B51198">
        <w:rPr>
          <w:rFonts w:asciiTheme="majorHAnsi" w:hAnsiTheme="majorHAnsi" w:cs="Calibri"/>
          <w:i/>
          <w:iCs/>
        </w:rPr>
        <w:t>et al.</w:t>
      </w:r>
      <w:r w:rsidR="00D16FEF" w:rsidRPr="00B51198">
        <w:rPr>
          <w:rFonts w:asciiTheme="majorHAnsi" w:hAnsiTheme="majorHAnsi" w:cs="Calibri"/>
        </w:rPr>
        <w:t xml:space="preserve"> 2007)</w:t>
      </w:r>
      <w:r w:rsidR="008842F4" w:rsidRPr="00CA46E6">
        <w:rPr>
          <w:rFonts w:asciiTheme="majorHAnsi" w:hAnsiTheme="majorHAnsi" w:cs="Times"/>
          <w:color w:val="1A1718"/>
        </w:rPr>
        <w:fldChar w:fldCharType="end"/>
      </w:r>
      <w:r w:rsidR="00C41A04" w:rsidRPr="00CA46E6">
        <w:rPr>
          <w:rFonts w:asciiTheme="majorHAnsi" w:hAnsiTheme="majorHAnsi" w:cs="Times"/>
          <w:color w:val="1A1718"/>
        </w:rPr>
        <w:t xml:space="preserve">. A change point here was </w:t>
      </w:r>
      <w:r w:rsidR="009412D6" w:rsidRPr="00CA46E6">
        <w:rPr>
          <w:rFonts w:asciiTheme="majorHAnsi" w:hAnsiTheme="majorHAnsi" w:cs="Times"/>
          <w:color w:val="1A1718"/>
        </w:rPr>
        <w:t xml:space="preserve">defined as </w:t>
      </w:r>
      <w:r w:rsidR="00C41A04" w:rsidRPr="00CA46E6">
        <w:rPr>
          <w:rFonts w:asciiTheme="majorHAnsi" w:hAnsiTheme="majorHAnsi" w:cs="Times"/>
          <w:color w:val="1A1718"/>
        </w:rPr>
        <w:t>a dif</w:t>
      </w:r>
      <w:r w:rsidR="00E60BC6" w:rsidRPr="00CA46E6">
        <w:rPr>
          <w:rFonts w:asciiTheme="majorHAnsi" w:hAnsiTheme="majorHAnsi" w:cs="Times"/>
          <w:color w:val="1A1718"/>
        </w:rPr>
        <w:t xml:space="preserve">ference between </w:t>
      </w:r>
      <w:r w:rsidR="00E60BC6" w:rsidRPr="00C46807">
        <w:rPr>
          <w:rFonts w:asciiTheme="majorHAnsi" w:hAnsiTheme="majorHAnsi" w:cs="Times"/>
          <w:color w:val="1A1718"/>
        </w:rPr>
        <w:t>the two groups after the baseline (</w:t>
      </w:r>
      <w:r w:rsidR="00C41A04" w:rsidRPr="00B51198">
        <w:rPr>
          <w:rFonts w:asciiTheme="majorHAnsi" w:hAnsiTheme="majorHAnsi" w:cs="Times"/>
          <w:color w:val="1A1718"/>
        </w:rPr>
        <w:t>the last 100 data points of the first run)</w:t>
      </w:r>
      <w:r w:rsidR="004511CA" w:rsidRPr="00B51198">
        <w:rPr>
          <w:rFonts w:asciiTheme="majorHAnsi" w:hAnsiTheme="majorHAnsi" w:cs="Times"/>
          <w:color w:val="1A1718"/>
        </w:rPr>
        <w:t>.</w:t>
      </w:r>
      <w:r w:rsidR="00652F97" w:rsidRPr="00B51198">
        <w:rPr>
          <w:rFonts w:asciiTheme="majorHAnsi" w:hAnsiTheme="majorHAnsi" w:cs="Times"/>
          <w:color w:val="1A1718"/>
        </w:rPr>
        <w:t xml:space="preserve"> </w:t>
      </w:r>
      <w:r w:rsidR="005F7FA1" w:rsidRPr="00B51198">
        <w:rPr>
          <w:rFonts w:asciiTheme="majorHAnsi" w:hAnsiTheme="majorHAnsi" w:cs="Times"/>
          <w:color w:val="1A1718"/>
        </w:rPr>
        <w:t xml:space="preserve">To correct for multiple </w:t>
      </w:r>
      <w:r w:rsidR="005F7FA1" w:rsidRPr="00B51198">
        <w:rPr>
          <w:rFonts w:asciiTheme="majorHAnsi" w:hAnsiTheme="majorHAnsi" w:cs="Times"/>
          <w:color w:val="1A1718"/>
        </w:rPr>
        <w:lastRenderedPageBreak/>
        <w:t xml:space="preserve">comparisons the </w:t>
      </w:r>
      <w:r w:rsidR="00652F97" w:rsidRPr="00B51198">
        <w:rPr>
          <w:rFonts w:asciiTheme="majorHAnsi" w:hAnsiTheme="majorHAnsi" w:cs="Times"/>
          <w:color w:val="1A1718"/>
        </w:rPr>
        <w:t xml:space="preserve">HEWMA method </w:t>
      </w:r>
      <w:r w:rsidR="00354697" w:rsidRPr="00B51198">
        <w:rPr>
          <w:rFonts w:asciiTheme="majorHAnsi" w:hAnsiTheme="majorHAnsi" w:cs="Times"/>
          <w:color w:val="1A1718"/>
        </w:rPr>
        <w:t xml:space="preserve">incorporates a </w:t>
      </w:r>
      <w:proofErr w:type="spellStart"/>
      <w:r w:rsidR="00354697" w:rsidRPr="00B51198">
        <w:rPr>
          <w:rFonts w:asciiTheme="majorHAnsi" w:hAnsiTheme="majorHAnsi" w:cs="Times"/>
          <w:color w:val="1A1718"/>
        </w:rPr>
        <w:t>monte</w:t>
      </w:r>
      <w:r w:rsidR="004E2AD9" w:rsidRPr="00B51198">
        <w:rPr>
          <w:rFonts w:asciiTheme="majorHAnsi" w:hAnsiTheme="majorHAnsi" w:cs="Times"/>
          <w:color w:val="1A1718"/>
        </w:rPr>
        <w:t>-</w:t>
      </w:r>
      <w:r w:rsidR="005F7FA1" w:rsidRPr="00B51198">
        <w:rPr>
          <w:rFonts w:asciiTheme="majorHAnsi" w:hAnsiTheme="majorHAnsi" w:cs="Times"/>
          <w:color w:val="1A1718"/>
        </w:rPr>
        <w:t>carlo</w:t>
      </w:r>
      <w:proofErr w:type="spellEnd"/>
      <w:r w:rsidR="005F7FA1" w:rsidRPr="00B51198">
        <w:rPr>
          <w:rFonts w:asciiTheme="majorHAnsi" w:hAnsiTheme="majorHAnsi" w:cs="Times"/>
          <w:color w:val="1A1718"/>
        </w:rPr>
        <w:t xml:space="preserve"> procedure, and test</w:t>
      </w:r>
      <w:r w:rsidR="007B06EF" w:rsidRPr="00B51198">
        <w:rPr>
          <w:rFonts w:asciiTheme="majorHAnsi" w:hAnsiTheme="majorHAnsi" w:cs="Times"/>
          <w:color w:val="1A1718"/>
        </w:rPr>
        <w:t>s</w:t>
      </w:r>
      <w:r w:rsidR="005F7FA1" w:rsidRPr="00B51198">
        <w:rPr>
          <w:rFonts w:asciiTheme="majorHAnsi" w:hAnsiTheme="majorHAnsi" w:cs="Times"/>
          <w:color w:val="1A1718"/>
        </w:rPr>
        <w:t xml:space="preserve"> observed differences between the two group</w:t>
      </w:r>
      <w:r w:rsidR="004E2AD9" w:rsidRPr="00B51198">
        <w:rPr>
          <w:rFonts w:asciiTheme="majorHAnsi" w:hAnsiTheme="majorHAnsi" w:cs="Times"/>
          <w:color w:val="1A1718"/>
        </w:rPr>
        <w:t>s</w:t>
      </w:r>
      <w:r w:rsidR="005F7FA1" w:rsidRPr="00B51198">
        <w:rPr>
          <w:rFonts w:asciiTheme="majorHAnsi" w:hAnsiTheme="majorHAnsi" w:cs="Times"/>
          <w:color w:val="1A1718"/>
        </w:rPr>
        <w:t xml:space="preserve"> to a distribution of maximum </w:t>
      </w:r>
      <w:r w:rsidR="005F7FA1" w:rsidRPr="00B51198">
        <w:rPr>
          <w:rFonts w:asciiTheme="majorHAnsi" w:hAnsiTheme="majorHAnsi" w:cs="Times"/>
          <w:i/>
          <w:color w:val="1A1718"/>
        </w:rPr>
        <w:t>t</w:t>
      </w:r>
      <w:r w:rsidR="005F7FA1" w:rsidRPr="00B51198">
        <w:rPr>
          <w:rFonts w:asciiTheme="majorHAnsi" w:hAnsiTheme="majorHAnsi" w:cs="Times"/>
          <w:color w:val="1A1718"/>
        </w:rPr>
        <w:t xml:space="preserve"> values from randomly generated time-series of equal length. </w:t>
      </w:r>
      <w:r w:rsidR="00E50820" w:rsidRPr="00B51198">
        <w:rPr>
          <w:rFonts w:asciiTheme="majorHAnsi" w:hAnsiTheme="majorHAnsi" w:cs="Times"/>
          <w:color w:val="1A1818"/>
        </w:rPr>
        <w:t xml:space="preserve">Figure </w:t>
      </w:r>
      <w:r w:rsidR="00C21297" w:rsidRPr="00B51198">
        <w:rPr>
          <w:rFonts w:asciiTheme="majorHAnsi" w:hAnsiTheme="majorHAnsi" w:cs="Times"/>
          <w:color w:val="1A1818"/>
        </w:rPr>
        <w:t xml:space="preserve">S3 </w:t>
      </w:r>
      <w:r w:rsidR="00C91A40" w:rsidRPr="00B51198">
        <w:rPr>
          <w:rFonts w:asciiTheme="majorHAnsi" w:hAnsiTheme="majorHAnsi" w:cs="Times"/>
          <w:color w:val="1A1818"/>
        </w:rPr>
        <w:t xml:space="preserve">display the time-varying responses per measurement period. </w:t>
      </w:r>
      <w:r w:rsidR="00503598" w:rsidRPr="00B51198">
        <w:rPr>
          <w:rFonts w:asciiTheme="majorHAnsi" w:hAnsiTheme="majorHAnsi" w:cs="Times"/>
          <w:color w:val="1A1818"/>
        </w:rPr>
        <w:t>No</w:t>
      </w:r>
      <w:r w:rsidR="00C91A40" w:rsidRPr="00B51198">
        <w:rPr>
          <w:rFonts w:asciiTheme="majorHAnsi" w:hAnsiTheme="majorHAnsi" w:cs="Times"/>
          <w:color w:val="1A1818"/>
        </w:rPr>
        <w:t xml:space="preserve"> significant change-points b</w:t>
      </w:r>
      <w:r w:rsidR="00643B9E" w:rsidRPr="00B51198">
        <w:rPr>
          <w:rFonts w:asciiTheme="majorHAnsi" w:hAnsiTheme="majorHAnsi" w:cs="Times"/>
          <w:color w:val="1A1818"/>
        </w:rPr>
        <w:t>etween the groups were observed for any of the thre</w:t>
      </w:r>
      <w:r w:rsidR="00220BC9" w:rsidRPr="00B51198">
        <w:rPr>
          <w:rFonts w:asciiTheme="majorHAnsi" w:hAnsiTheme="majorHAnsi" w:cs="Times"/>
          <w:color w:val="1A1818"/>
        </w:rPr>
        <w:t>e measurements (Heart rate, CER-</w:t>
      </w:r>
      <w:proofErr w:type="spellStart"/>
      <w:r w:rsidR="00220BC9" w:rsidRPr="00B51198">
        <w:rPr>
          <w:rFonts w:asciiTheme="majorHAnsi" w:hAnsiTheme="majorHAnsi" w:cs="Times"/>
          <w:color w:val="1A1818"/>
        </w:rPr>
        <w:t>lAmygdala</w:t>
      </w:r>
      <w:proofErr w:type="spellEnd"/>
      <w:r w:rsidR="00220BC9" w:rsidRPr="00B51198">
        <w:rPr>
          <w:rFonts w:asciiTheme="majorHAnsi" w:hAnsiTheme="majorHAnsi" w:cs="Times"/>
          <w:color w:val="1A1818"/>
        </w:rPr>
        <w:t xml:space="preserve"> connectivity, CER-</w:t>
      </w:r>
      <w:proofErr w:type="spellStart"/>
      <w:r w:rsidR="00220BC9" w:rsidRPr="00B51198">
        <w:rPr>
          <w:rFonts w:asciiTheme="majorHAnsi" w:hAnsiTheme="majorHAnsi" w:cs="Times"/>
          <w:color w:val="1A1818"/>
        </w:rPr>
        <w:t>rAmygdala</w:t>
      </w:r>
      <w:proofErr w:type="spellEnd"/>
      <w:r w:rsidR="00220BC9" w:rsidRPr="00B51198">
        <w:rPr>
          <w:rFonts w:asciiTheme="majorHAnsi" w:hAnsiTheme="majorHAnsi" w:cs="Times"/>
          <w:color w:val="1A1818"/>
        </w:rPr>
        <w:t xml:space="preserve"> connectivity</w:t>
      </w:r>
      <w:r w:rsidR="00643B9E" w:rsidRPr="00B51198">
        <w:rPr>
          <w:rFonts w:asciiTheme="majorHAnsi" w:hAnsiTheme="majorHAnsi" w:cs="Times"/>
          <w:color w:val="1A1818"/>
        </w:rPr>
        <w:t xml:space="preserve">, all p&gt;0.39). </w:t>
      </w:r>
    </w:p>
    <w:p w14:paraId="1CC5D02B" w14:textId="23C9AD89" w:rsidR="00982498" w:rsidRPr="00B51198" w:rsidRDefault="00982498" w:rsidP="00B51198">
      <w:pPr>
        <w:spacing w:line="360" w:lineRule="auto"/>
        <w:rPr>
          <w:rFonts w:asciiTheme="majorHAnsi" w:hAnsiTheme="majorHAnsi"/>
          <w:b/>
          <w:noProof/>
        </w:rPr>
      </w:pPr>
    </w:p>
    <w:p w14:paraId="0B1329C1" w14:textId="77777777" w:rsidR="00E60BC6" w:rsidRPr="00B51198" w:rsidRDefault="00E60BC6" w:rsidP="00B51198">
      <w:pPr>
        <w:spacing w:line="360" w:lineRule="auto"/>
        <w:rPr>
          <w:rFonts w:asciiTheme="majorHAnsi" w:hAnsiTheme="majorHAnsi"/>
          <w:b/>
          <w:noProof/>
        </w:rPr>
      </w:pPr>
    </w:p>
    <w:p w14:paraId="79358170" w14:textId="77777777" w:rsidR="00E60BC6" w:rsidRPr="00B51198" w:rsidRDefault="00E60BC6" w:rsidP="00B51198">
      <w:pPr>
        <w:spacing w:line="360" w:lineRule="auto"/>
        <w:rPr>
          <w:rFonts w:asciiTheme="majorHAnsi" w:hAnsiTheme="majorHAnsi"/>
          <w:b/>
          <w:noProof/>
        </w:rPr>
      </w:pPr>
    </w:p>
    <w:p w14:paraId="14B3ABF6" w14:textId="482B8F02" w:rsidR="00E60BC6" w:rsidRPr="00B51198" w:rsidRDefault="00E60BC6" w:rsidP="00B51198">
      <w:pPr>
        <w:spacing w:line="360" w:lineRule="auto"/>
        <w:rPr>
          <w:rFonts w:asciiTheme="majorHAnsi" w:hAnsiTheme="majorHAnsi"/>
          <w:b/>
        </w:rPr>
      </w:pPr>
    </w:p>
    <w:p w14:paraId="3CC0CE92" w14:textId="5E02299C" w:rsidR="00896D0C" w:rsidRPr="00CA46E6" w:rsidRDefault="004841E9" w:rsidP="00B51198">
      <w:pPr>
        <w:spacing w:line="360" w:lineRule="auto"/>
        <w:rPr>
          <w:rFonts w:asciiTheme="majorHAnsi" w:hAnsiTheme="majorHAnsi"/>
          <w:b/>
        </w:rPr>
      </w:pPr>
      <w:r w:rsidRPr="00B51198">
        <w:rPr>
          <w:rFonts w:asciiTheme="majorHAnsi" w:hAnsiTheme="majorHAnsi"/>
        </w:rPr>
        <w:t xml:space="preserve"> </w:t>
      </w:r>
      <w:r w:rsidRPr="00CA46E6">
        <w:rPr>
          <w:rFonts w:asciiTheme="majorHAnsi" w:hAnsiTheme="majorHAnsi"/>
          <w:b/>
          <w:noProof/>
        </w:rPr>
        <w:drawing>
          <wp:inline distT="0" distB="0" distL="0" distR="0" wp14:anchorId="7EBEB1A9" wp14:editId="227999BA">
            <wp:extent cx="5376838" cy="46609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5_FigureS2.eps"/>
                    <pic:cNvPicPr/>
                  </pic:nvPicPr>
                  <pic:blipFill>
                    <a:blip r:embed="rId11">
                      <a:extLst>
                        <a:ext uri="{28A0092B-C50C-407E-A947-70E740481C1C}">
                          <a14:useLocalDpi xmlns:a14="http://schemas.microsoft.com/office/drawing/2010/main" val="0"/>
                        </a:ext>
                      </a:extLst>
                    </a:blip>
                    <a:stretch>
                      <a:fillRect/>
                    </a:stretch>
                  </pic:blipFill>
                  <pic:spPr>
                    <a:xfrm>
                      <a:off x="0" y="0"/>
                      <a:ext cx="5376838" cy="4660900"/>
                    </a:xfrm>
                    <a:prstGeom prst="rect">
                      <a:avLst/>
                    </a:prstGeom>
                  </pic:spPr>
                </pic:pic>
              </a:graphicData>
            </a:graphic>
          </wp:inline>
        </w:drawing>
      </w:r>
    </w:p>
    <w:p w14:paraId="155BC9AA" w14:textId="77777777" w:rsidR="00D505B3" w:rsidRPr="00C46807" w:rsidRDefault="00D505B3" w:rsidP="00B51198">
      <w:pPr>
        <w:spacing w:line="360" w:lineRule="auto"/>
        <w:rPr>
          <w:rFonts w:asciiTheme="majorHAnsi" w:hAnsiTheme="majorHAnsi"/>
        </w:rPr>
      </w:pPr>
    </w:p>
    <w:p w14:paraId="6B3D355C" w14:textId="77777777" w:rsidR="00E60BC6" w:rsidRPr="00B51198" w:rsidRDefault="00E60BC6" w:rsidP="00B51198">
      <w:pPr>
        <w:spacing w:line="360" w:lineRule="auto"/>
        <w:rPr>
          <w:rFonts w:asciiTheme="majorHAnsi" w:hAnsiTheme="majorHAnsi"/>
        </w:rPr>
      </w:pPr>
    </w:p>
    <w:p w14:paraId="6E10DC4D" w14:textId="77777777" w:rsidR="00787B27" w:rsidRPr="00B51198" w:rsidRDefault="00787B27" w:rsidP="00B51198">
      <w:pPr>
        <w:spacing w:line="360" w:lineRule="auto"/>
        <w:rPr>
          <w:rFonts w:asciiTheme="majorHAnsi" w:hAnsiTheme="majorHAnsi"/>
        </w:rPr>
      </w:pPr>
    </w:p>
    <w:p w14:paraId="5C7272D0" w14:textId="7EB742C2" w:rsidR="00896D0C" w:rsidRPr="00B51198" w:rsidRDefault="00E50820" w:rsidP="00182B1A">
      <w:pPr>
        <w:spacing w:line="360" w:lineRule="auto"/>
        <w:jc w:val="both"/>
        <w:rPr>
          <w:rFonts w:asciiTheme="majorHAnsi" w:hAnsiTheme="majorHAnsi"/>
        </w:rPr>
      </w:pPr>
      <w:r w:rsidRPr="00B51198">
        <w:rPr>
          <w:rFonts w:asciiTheme="majorHAnsi" w:hAnsiTheme="majorHAnsi"/>
        </w:rPr>
        <w:t xml:space="preserve">Figure </w:t>
      </w:r>
      <w:r w:rsidR="00410E8B" w:rsidRPr="00B51198">
        <w:rPr>
          <w:rFonts w:asciiTheme="majorHAnsi" w:hAnsiTheme="majorHAnsi"/>
        </w:rPr>
        <w:t>S</w:t>
      </w:r>
      <w:r w:rsidR="00BB4BF8" w:rsidRPr="00B51198">
        <w:rPr>
          <w:rFonts w:asciiTheme="majorHAnsi" w:hAnsiTheme="majorHAnsi"/>
        </w:rPr>
        <w:t>4</w:t>
      </w:r>
      <w:r w:rsidR="00896D0C" w:rsidRPr="00B51198">
        <w:rPr>
          <w:rFonts w:asciiTheme="majorHAnsi" w:hAnsiTheme="majorHAnsi"/>
        </w:rPr>
        <w:t xml:space="preserve">. Time-Varying Estimates </w:t>
      </w:r>
      <w:r w:rsidR="00C41A04" w:rsidRPr="00B51198">
        <w:rPr>
          <w:rFonts w:asciiTheme="majorHAnsi" w:hAnsiTheme="majorHAnsi"/>
        </w:rPr>
        <w:t>of Hear</w:t>
      </w:r>
      <w:r w:rsidR="00A31938" w:rsidRPr="00B51198">
        <w:rPr>
          <w:rFonts w:asciiTheme="majorHAnsi" w:hAnsiTheme="majorHAnsi"/>
        </w:rPr>
        <w:t>t</w:t>
      </w:r>
      <w:r w:rsidR="00C41A04" w:rsidRPr="00B51198">
        <w:rPr>
          <w:rFonts w:asciiTheme="majorHAnsi" w:hAnsiTheme="majorHAnsi"/>
        </w:rPr>
        <w:t xml:space="preserve"> Rate and Connectivity</w:t>
      </w:r>
    </w:p>
    <w:p w14:paraId="46631C3A" w14:textId="63D720E5" w:rsidR="00C0396E" w:rsidRPr="00B3521C" w:rsidRDefault="00C91A40" w:rsidP="00182B1A">
      <w:pPr>
        <w:widowControl w:val="0"/>
        <w:autoSpaceDE w:val="0"/>
        <w:autoSpaceDN w:val="0"/>
        <w:adjustRightInd w:val="0"/>
        <w:spacing w:line="360" w:lineRule="auto"/>
        <w:jc w:val="both"/>
        <w:rPr>
          <w:rFonts w:asciiTheme="majorHAnsi" w:hAnsiTheme="majorHAnsi" w:cs="Times New Roman"/>
        </w:rPr>
      </w:pPr>
      <w:proofErr w:type="gramStart"/>
      <w:r w:rsidRPr="00B51198">
        <w:rPr>
          <w:rFonts w:asciiTheme="majorHAnsi" w:hAnsiTheme="majorHAnsi"/>
        </w:rPr>
        <w:t>Time-varying estimates per measurement period (</w:t>
      </w:r>
      <w:r w:rsidR="004C5DFE" w:rsidRPr="00B51198">
        <w:rPr>
          <w:rFonts w:asciiTheme="majorHAnsi" w:hAnsiTheme="majorHAnsi"/>
        </w:rPr>
        <w:t>R</w:t>
      </w:r>
      <w:r w:rsidR="000D3EB2" w:rsidRPr="00B51198">
        <w:rPr>
          <w:rFonts w:asciiTheme="majorHAnsi" w:hAnsiTheme="majorHAnsi"/>
        </w:rPr>
        <w:t>un</w:t>
      </w:r>
      <w:r w:rsidR="004C5DFE" w:rsidRPr="00B51198">
        <w:rPr>
          <w:rFonts w:asciiTheme="majorHAnsi" w:hAnsiTheme="majorHAnsi"/>
        </w:rPr>
        <w:t>1</w:t>
      </w:r>
      <w:r w:rsidR="000D3EB2" w:rsidRPr="00B51198">
        <w:rPr>
          <w:rFonts w:asciiTheme="majorHAnsi" w:hAnsiTheme="majorHAnsi"/>
        </w:rPr>
        <w:t xml:space="preserve">; </w:t>
      </w:r>
      <w:r w:rsidRPr="00B51198">
        <w:rPr>
          <w:rFonts w:asciiTheme="majorHAnsi" w:hAnsiTheme="majorHAnsi"/>
        </w:rPr>
        <w:t xml:space="preserve">baseline, </w:t>
      </w:r>
      <w:r w:rsidR="004C5DFE" w:rsidRPr="00B51198">
        <w:rPr>
          <w:rFonts w:asciiTheme="majorHAnsi" w:hAnsiTheme="majorHAnsi"/>
        </w:rPr>
        <w:t>R</w:t>
      </w:r>
      <w:r w:rsidR="000D3EB2" w:rsidRPr="00B51198">
        <w:rPr>
          <w:rFonts w:asciiTheme="majorHAnsi" w:hAnsiTheme="majorHAnsi"/>
        </w:rPr>
        <w:t>un</w:t>
      </w:r>
      <w:r w:rsidR="004C5DFE" w:rsidRPr="00B51198">
        <w:rPr>
          <w:rFonts w:asciiTheme="majorHAnsi" w:hAnsiTheme="majorHAnsi"/>
        </w:rPr>
        <w:t>2</w:t>
      </w:r>
      <w:r w:rsidR="000D3EB2" w:rsidRPr="00B51198">
        <w:rPr>
          <w:rFonts w:asciiTheme="majorHAnsi" w:hAnsiTheme="majorHAnsi"/>
        </w:rPr>
        <w:t xml:space="preserve">; </w:t>
      </w:r>
      <w:r w:rsidRPr="00B51198">
        <w:rPr>
          <w:rFonts w:asciiTheme="majorHAnsi" w:hAnsiTheme="majorHAnsi"/>
        </w:rPr>
        <w:t xml:space="preserve">speech anticipation, and </w:t>
      </w:r>
      <w:r w:rsidR="004C5DFE" w:rsidRPr="00B51198">
        <w:rPr>
          <w:rFonts w:asciiTheme="majorHAnsi" w:hAnsiTheme="majorHAnsi"/>
        </w:rPr>
        <w:t>R3</w:t>
      </w:r>
      <w:r w:rsidR="000D3EB2" w:rsidRPr="00B51198">
        <w:rPr>
          <w:rFonts w:asciiTheme="majorHAnsi" w:hAnsiTheme="majorHAnsi"/>
        </w:rPr>
        <w:t xml:space="preserve">; </w:t>
      </w:r>
      <w:r w:rsidRPr="00B51198">
        <w:rPr>
          <w:rFonts w:asciiTheme="majorHAnsi" w:hAnsiTheme="majorHAnsi"/>
        </w:rPr>
        <w:t>recovery</w:t>
      </w:r>
      <w:r w:rsidR="004511CA" w:rsidRPr="00B51198">
        <w:rPr>
          <w:rFonts w:asciiTheme="majorHAnsi" w:hAnsiTheme="majorHAnsi"/>
        </w:rPr>
        <w:t>)</w:t>
      </w:r>
      <w:r w:rsidRPr="00B51198">
        <w:rPr>
          <w:rFonts w:asciiTheme="majorHAnsi" w:hAnsiTheme="majorHAnsi"/>
        </w:rPr>
        <w:t>.</w:t>
      </w:r>
      <w:proofErr w:type="gramEnd"/>
      <w:r w:rsidRPr="00B51198">
        <w:rPr>
          <w:rFonts w:asciiTheme="majorHAnsi" w:hAnsiTheme="majorHAnsi"/>
        </w:rPr>
        <w:t xml:space="preserve"> All values are baseline (R1) corrected. </w:t>
      </w:r>
      <w:proofErr w:type="gramStart"/>
      <w:r w:rsidR="00896D0C" w:rsidRPr="00B51198">
        <w:rPr>
          <w:rFonts w:asciiTheme="majorHAnsi" w:hAnsiTheme="majorHAnsi"/>
        </w:rPr>
        <w:t xml:space="preserve">(a) </w:t>
      </w:r>
      <w:r w:rsidRPr="00B51198">
        <w:rPr>
          <w:rFonts w:asciiTheme="majorHAnsi" w:hAnsiTheme="majorHAnsi"/>
        </w:rPr>
        <w:t>H</w:t>
      </w:r>
      <w:r w:rsidR="00D505B3" w:rsidRPr="00B51198">
        <w:rPr>
          <w:rFonts w:asciiTheme="majorHAnsi" w:hAnsiTheme="majorHAnsi"/>
        </w:rPr>
        <w:t>eart rate</w:t>
      </w:r>
      <w:r w:rsidRPr="00B51198">
        <w:rPr>
          <w:rFonts w:asciiTheme="majorHAnsi" w:hAnsiTheme="majorHAnsi"/>
        </w:rPr>
        <w:t xml:space="preserve"> (b) L</w:t>
      </w:r>
      <w:r w:rsidR="00D505B3" w:rsidRPr="00B51198">
        <w:rPr>
          <w:rFonts w:asciiTheme="majorHAnsi" w:hAnsiTheme="majorHAnsi"/>
        </w:rPr>
        <w:t>eft a</w:t>
      </w:r>
      <w:r w:rsidRPr="00B51198">
        <w:rPr>
          <w:rFonts w:asciiTheme="majorHAnsi" w:hAnsiTheme="majorHAnsi"/>
        </w:rPr>
        <w:t>mygdala – CER connectivity (C) R</w:t>
      </w:r>
      <w:r w:rsidR="00A121B0" w:rsidRPr="00B51198">
        <w:rPr>
          <w:rFonts w:asciiTheme="majorHAnsi" w:hAnsiTheme="majorHAnsi"/>
        </w:rPr>
        <w:t xml:space="preserve">ight </w:t>
      </w:r>
      <w:r w:rsidR="00D505B3" w:rsidRPr="00B51198">
        <w:rPr>
          <w:rFonts w:asciiTheme="majorHAnsi" w:hAnsiTheme="majorHAnsi"/>
        </w:rPr>
        <w:t>amygdala</w:t>
      </w:r>
      <w:r w:rsidR="00A121B0" w:rsidRPr="00B51198">
        <w:rPr>
          <w:rFonts w:asciiTheme="majorHAnsi" w:hAnsiTheme="majorHAnsi"/>
        </w:rPr>
        <w:t xml:space="preserve"> – </w:t>
      </w:r>
      <w:r w:rsidR="00D505B3" w:rsidRPr="00B51198">
        <w:rPr>
          <w:rFonts w:asciiTheme="majorHAnsi" w:hAnsiTheme="majorHAnsi"/>
        </w:rPr>
        <w:t>CER connectivity</w:t>
      </w:r>
      <w:r w:rsidR="007B61AC" w:rsidRPr="00B51198">
        <w:rPr>
          <w:rFonts w:asciiTheme="majorHAnsi" w:hAnsiTheme="majorHAnsi"/>
        </w:rPr>
        <w:t>.</w:t>
      </w:r>
      <w:proofErr w:type="gramEnd"/>
      <w:r w:rsidR="007B61AC" w:rsidRPr="00B51198">
        <w:rPr>
          <w:rFonts w:asciiTheme="majorHAnsi" w:hAnsiTheme="majorHAnsi"/>
        </w:rPr>
        <w:t xml:space="preserve"> </w:t>
      </w:r>
      <w:r w:rsidR="00DE0A10" w:rsidRPr="00B51198">
        <w:rPr>
          <w:rFonts w:asciiTheme="majorHAnsi" w:hAnsiTheme="majorHAnsi"/>
        </w:rPr>
        <w:t>S</w:t>
      </w:r>
      <w:r w:rsidR="00C41A04" w:rsidRPr="00B51198">
        <w:rPr>
          <w:rFonts w:asciiTheme="majorHAnsi" w:hAnsiTheme="majorHAnsi"/>
        </w:rPr>
        <w:t xml:space="preserve">haded area is </w:t>
      </w:r>
      <w:r w:rsidR="00C41A04" w:rsidRPr="00C0396E">
        <w:rPr>
          <w:rFonts w:asciiTheme="majorHAnsi" w:hAnsiTheme="majorHAnsi"/>
        </w:rPr>
        <w:t xml:space="preserve">standard error of the mean per group. </w:t>
      </w:r>
      <w:r w:rsidR="00C0396E" w:rsidRPr="00C0396E">
        <w:rPr>
          <w:rFonts w:asciiTheme="majorHAnsi" w:hAnsiTheme="majorHAnsi"/>
        </w:rPr>
        <w:t xml:space="preserve"> </w:t>
      </w:r>
      <w:r w:rsidR="00C0396E" w:rsidRPr="00876177">
        <w:rPr>
          <w:rFonts w:asciiTheme="majorHAnsi" w:hAnsiTheme="majorHAnsi"/>
        </w:rPr>
        <w:t>For visualization purposes</w:t>
      </w:r>
      <w:r w:rsidR="00546D62" w:rsidRPr="00876177">
        <w:rPr>
          <w:rFonts w:asciiTheme="majorHAnsi" w:hAnsiTheme="majorHAnsi"/>
        </w:rPr>
        <w:t xml:space="preserve"> exponential smoothing </w:t>
      </w:r>
      <w:r w:rsidR="00CC74F8" w:rsidRPr="00876177">
        <w:rPr>
          <w:rFonts w:asciiTheme="majorHAnsi" w:hAnsiTheme="majorHAnsi"/>
        </w:rPr>
        <w:t xml:space="preserve">was applied:  a factor of 0.05 </w:t>
      </w:r>
      <w:r w:rsidR="00546D62" w:rsidRPr="00182B1A">
        <w:rPr>
          <w:rFonts w:asciiTheme="majorHAnsi" w:hAnsiTheme="majorHAnsi" w:cs="Courier"/>
        </w:rPr>
        <w:t>for the heart rate</w:t>
      </w:r>
      <w:r w:rsidR="00C0396E" w:rsidRPr="00182B1A">
        <w:rPr>
          <w:rFonts w:asciiTheme="majorHAnsi" w:hAnsiTheme="majorHAnsi" w:cs="Courier"/>
        </w:rPr>
        <w:t xml:space="preserve"> and </w:t>
      </w:r>
      <w:r w:rsidR="004E26D5" w:rsidRPr="00182B1A">
        <w:rPr>
          <w:rFonts w:asciiTheme="majorHAnsi" w:hAnsiTheme="majorHAnsi" w:cs="Courier"/>
        </w:rPr>
        <w:t xml:space="preserve">0.15 </w:t>
      </w:r>
      <w:r w:rsidR="00546D62" w:rsidRPr="00182B1A">
        <w:rPr>
          <w:rFonts w:asciiTheme="majorHAnsi" w:hAnsiTheme="majorHAnsi" w:cs="Courier"/>
        </w:rPr>
        <w:t>for the amygdala-CER conne</w:t>
      </w:r>
      <w:r w:rsidR="00464A52" w:rsidRPr="00182B1A">
        <w:rPr>
          <w:rFonts w:asciiTheme="majorHAnsi" w:hAnsiTheme="majorHAnsi" w:cs="Courier"/>
        </w:rPr>
        <w:t>ctivity time-series.</w:t>
      </w:r>
      <w:r w:rsidR="00546D62" w:rsidRPr="00182B1A">
        <w:rPr>
          <w:rFonts w:asciiTheme="majorHAnsi" w:hAnsiTheme="majorHAnsi" w:cs="Courier"/>
        </w:rPr>
        <w:t xml:space="preserve"> </w:t>
      </w:r>
      <w:r w:rsidR="00C0396E" w:rsidRPr="00182B1A">
        <w:rPr>
          <w:rFonts w:asciiTheme="majorHAnsi" w:hAnsiTheme="majorHAnsi" w:cs="Courier"/>
        </w:rPr>
        <w:t xml:space="preserve"> </w:t>
      </w:r>
    </w:p>
    <w:p w14:paraId="0AD37B4D" w14:textId="090F3546" w:rsidR="00684A95" w:rsidRPr="00B51198" w:rsidRDefault="00684A95" w:rsidP="00B51198">
      <w:pPr>
        <w:spacing w:line="360" w:lineRule="auto"/>
        <w:rPr>
          <w:rFonts w:asciiTheme="majorHAnsi" w:hAnsiTheme="majorHAnsi"/>
        </w:rPr>
      </w:pPr>
    </w:p>
    <w:p w14:paraId="16DF1D79" w14:textId="77777777" w:rsidR="0073193A" w:rsidRPr="00B51198" w:rsidRDefault="0073193A" w:rsidP="00B51198">
      <w:pPr>
        <w:spacing w:line="360" w:lineRule="auto"/>
        <w:rPr>
          <w:rFonts w:asciiTheme="majorHAnsi" w:hAnsiTheme="majorHAnsi"/>
        </w:rPr>
      </w:pPr>
    </w:p>
    <w:p w14:paraId="18685CD2" w14:textId="025B875F" w:rsidR="0073193A" w:rsidRPr="00B51198" w:rsidRDefault="00BF10AA" w:rsidP="00B51198">
      <w:pPr>
        <w:spacing w:line="360" w:lineRule="auto"/>
        <w:rPr>
          <w:rFonts w:asciiTheme="majorHAnsi" w:hAnsiTheme="majorHAnsi"/>
          <w:b/>
        </w:rPr>
      </w:pPr>
      <w:r w:rsidRPr="00B51198">
        <w:rPr>
          <w:rFonts w:asciiTheme="majorHAnsi" w:hAnsiTheme="majorHAnsi"/>
          <w:b/>
        </w:rPr>
        <w:t>5</w:t>
      </w:r>
      <w:r w:rsidR="0057507D" w:rsidRPr="00B51198">
        <w:rPr>
          <w:rFonts w:asciiTheme="majorHAnsi" w:hAnsiTheme="majorHAnsi"/>
          <w:b/>
        </w:rPr>
        <w:t xml:space="preserve">. </w:t>
      </w:r>
      <w:r w:rsidR="0073193A" w:rsidRPr="00B51198">
        <w:rPr>
          <w:rFonts w:asciiTheme="majorHAnsi" w:hAnsiTheme="majorHAnsi"/>
          <w:b/>
        </w:rPr>
        <w:t xml:space="preserve"> “Confounding”</w:t>
      </w:r>
      <w:r w:rsidR="00ED25D8" w:rsidRPr="00B51198">
        <w:rPr>
          <w:rFonts w:asciiTheme="majorHAnsi" w:hAnsiTheme="majorHAnsi"/>
          <w:b/>
        </w:rPr>
        <w:t xml:space="preserve"> effects</w:t>
      </w:r>
      <w:r w:rsidR="0073193A" w:rsidRPr="00B51198">
        <w:rPr>
          <w:rFonts w:asciiTheme="majorHAnsi" w:hAnsiTheme="majorHAnsi"/>
          <w:b/>
        </w:rPr>
        <w:t xml:space="preserve"> </w:t>
      </w:r>
      <w:r w:rsidR="0057507D" w:rsidRPr="00B51198">
        <w:rPr>
          <w:rFonts w:asciiTheme="majorHAnsi" w:hAnsiTheme="majorHAnsi"/>
          <w:b/>
        </w:rPr>
        <w:t>in resting-state fMRI</w:t>
      </w:r>
    </w:p>
    <w:p w14:paraId="21214A9C" w14:textId="77777777" w:rsidR="0073193A" w:rsidRPr="00B51198" w:rsidRDefault="0073193A" w:rsidP="00B51198">
      <w:pPr>
        <w:spacing w:line="360" w:lineRule="auto"/>
        <w:rPr>
          <w:rFonts w:asciiTheme="majorHAnsi" w:hAnsiTheme="majorHAnsi"/>
        </w:rPr>
      </w:pPr>
    </w:p>
    <w:p w14:paraId="5C6B38A1" w14:textId="54DE6D21" w:rsidR="0073193A" w:rsidRPr="00B51198" w:rsidRDefault="0073193A" w:rsidP="00B51198">
      <w:pPr>
        <w:spacing w:before="40" w:line="360" w:lineRule="auto"/>
        <w:jc w:val="both"/>
        <w:rPr>
          <w:rFonts w:asciiTheme="majorHAnsi" w:hAnsiTheme="majorHAnsi" w:cs="Arial"/>
        </w:rPr>
      </w:pPr>
      <w:r w:rsidRPr="00B51198">
        <w:rPr>
          <w:rFonts w:asciiTheme="majorHAnsi" w:hAnsiTheme="majorHAnsi" w:cs="Arial"/>
        </w:rPr>
        <w:t>Recent years have seen an increasing concern that resting-state connectivity results, and especially group differences can be confounded by factors such as head motion</w:t>
      </w:r>
      <w:r w:rsidR="00C21297" w:rsidRPr="00B51198">
        <w:rPr>
          <w:rFonts w:asciiTheme="majorHAnsi" w:hAnsiTheme="majorHAnsi" w:cs="Arial"/>
        </w:rPr>
        <w:t xml:space="preserve"> </w:t>
      </w:r>
      <w:r w:rsidRPr="00CA46E6">
        <w:rPr>
          <w:rFonts w:asciiTheme="majorHAnsi" w:hAnsiTheme="majorHAnsi" w:cs="Arial"/>
        </w:rPr>
        <w:fldChar w:fldCharType="begin"/>
      </w:r>
      <w:r w:rsidR="00D16FEF" w:rsidRPr="00B51198">
        <w:rPr>
          <w:rFonts w:asciiTheme="majorHAnsi" w:hAnsiTheme="majorHAnsi" w:cs="Arial"/>
        </w:rPr>
        <w:instrText xml:space="preserve"> ADDIN PAPERS2_CITATIONS &lt;citation&gt;&lt;uuid&gt;0B95625B-1A5D-4A4E-8E70-65746DB63814&lt;/uuid&gt;&lt;priority&gt;9&lt;/priority&gt;&lt;publications&gt;&lt;publication&gt;&lt;uuid&gt;27746388-FA50-4E27-811E-4CD95033102C&lt;/uuid&gt;&lt;volume&gt;59&lt;/volume&gt;&lt;accepted_date&gt;99201107141200000000222000&lt;/accepted_date&gt;&lt;doi&gt;10.1016/j.neuroimage.2011.07.044&lt;/doi&gt;&lt;startpage&gt;431&lt;/startpage&gt;&lt;revision_date&gt;99201107081200000000222000&lt;/revision_date&gt;&lt;publication_date&gt;99201201021200000000222000&lt;/publication_date&gt;&lt;url&gt;http://eutils.ncbi.nlm.nih.gov/entrez/eutils/elink.fcgi?dbfrom=pubmed&amp;amp;id=21810475&amp;amp;retmode=ref&amp;amp;cmd=prlinks&lt;/url&gt;&lt;type&gt;400&lt;/type&gt;&lt;title&gt;The influence of head motion on intrinsic functional connectivity MRI.&lt;/title&gt;&lt;submission_date&gt;99201104291200000000222000&lt;/submission_date&gt;&lt;number&gt;1&lt;/number&gt;&lt;institution&gt;Harvard University Department of Psychology, Center for Brain Science, Cambridge, MA 02138, USA.&lt;/institution&gt;&lt;subtype&gt;400&lt;/subtype&gt;&lt;endpage&gt;438&lt;/endpage&gt;&lt;bundle&gt;&lt;publication&gt;&lt;publisher&gt;Elsevier Inc.&lt;/publisher&gt;&lt;title&gt;NeuroImage&lt;/title&gt;&lt;type&gt;-100&lt;/type&gt;&lt;subtype&gt;-100&lt;/subtype&gt;&lt;uuid&gt;DF1E0C58-D26E-48EF-9977-FA7902876C5D&lt;/uuid&gt;&lt;/publication&gt;&lt;/bundle&gt;&lt;authors&gt;&lt;author&gt;&lt;lastName&gt;Dijk&lt;/lastName&gt;&lt;nonDroppingParticle&gt;Van&lt;/nonDroppingParticle&gt;&lt;firstName&gt;Koene&lt;/firstName&gt;&lt;middleNames&gt;R A&lt;/middleNames&gt;&lt;/author&gt;&lt;author&gt;&lt;firstName&gt;Mert&lt;/firstName&gt;&lt;middleNames&gt;R&lt;/middleNames&gt;&lt;lastName&gt;Sabuncu&lt;/lastName&gt;&lt;/author&gt;&lt;author&gt;&lt;firstName&gt;Randy&lt;/firstName&gt;&lt;middleNames&gt;L&lt;/middleNames&gt;&lt;lastName&gt;Buckner&lt;/lastName&gt;&lt;/author&gt;&lt;/authors&gt;&lt;/publication&gt;&lt;/publications&gt;&lt;cites&gt;&lt;/cites&gt;&lt;/citation&gt;</w:instrText>
      </w:r>
      <w:r w:rsidRPr="00CA46E6">
        <w:rPr>
          <w:rFonts w:asciiTheme="majorHAnsi" w:hAnsiTheme="majorHAnsi" w:cs="Arial"/>
        </w:rPr>
        <w:fldChar w:fldCharType="separate"/>
      </w:r>
      <w:r w:rsidR="00D16FEF" w:rsidRPr="00B51198">
        <w:rPr>
          <w:rFonts w:asciiTheme="majorHAnsi" w:hAnsiTheme="majorHAnsi" w:cs="Calibri"/>
        </w:rPr>
        <w:t xml:space="preserve">(Van Dijk </w:t>
      </w:r>
      <w:r w:rsidR="00D16FEF" w:rsidRPr="00B51198">
        <w:rPr>
          <w:rFonts w:asciiTheme="majorHAnsi" w:hAnsiTheme="majorHAnsi" w:cs="Calibri"/>
          <w:i/>
          <w:iCs/>
        </w:rPr>
        <w:t>et al.</w:t>
      </w:r>
      <w:r w:rsidR="00D16FEF" w:rsidRPr="00B51198">
        <w:rPr>
          <w:rFonts w:asciiTheme="majorHAnsi" w:hAnsiTheme="majorHAnsi" w:cs="Calibri"/>
        </w:rPr>
        <w:t xml:space="preserve"> 2012)</w:t>
      </w:r>
      <w:r w:rsidRPr="00CA46E6">
        <w:rPr>
          <w:rFonts w:asciiTheme="majorHAnsi" w:hAnsiTheme="majorHAnsi" w:cs="Arial"/>
        </w:rPr>
        <w:fldChar w:fldCharType="end"/>
      </w:r>
      <w:r w:rsidRPr="00CA46E6">
        <w:rPr>
          <w:rFonts w:asciiTheme="majorHAnsi" w:hAnsiTheme="majorHAnsi" w:cs="Arial"/>
        </w:rPr>
        <w:t xml:space="preserve"> and global signal regression </w:t>
      </w:r>
      <w:r w:rsidRPr="00CA46E6">
        <w:rPr>
          <w:rFonts w:asciiTheme="majorHAnsi" w:hAnsiTheme="majorHAnsi" w:cs="Arial"/>
        </w:rPr>
        <w:fldChar w:fldCharType="begin"/>
      </w:r>
      <w:r w:rsidR="00D16FEF" w:rsidRPr="00B51198">
        <w:rPr>
          <w:rFonts w:asciiTheme="majorHAnsi" w:hAnsiTheme="majorHAnsi" w:cs="Arial"/>
        </w:rPr>
        <w:instrText xml:space="preserve"> ADDIN PAPERS2_CITATIONS &lt;citation&gt;&lt;uuid&gt;9DAB6CCE-C8D3-45E5-9F54-8BB1E837B500&lt;/uuid&gt;&lt;priority&gt;10&lt;/priority&gt;&lt;publications&gt;&lt;publication&gt;&lt;publication_date&gt;99201304061200000000222000&lt;/publication_date&gt;&lt;doi&gt;10.1016/j.neuroimage.2013.04.001&lt;/doi&gt;&lt;institution&gt;Cardiff University Brain Research Imaging Centre (CUBRIC), School of Psychology, Cardiff University, Cardiff, CF10 3AT, UK. Electronic address: murphyk2@cardiff.ac.uk.&lt;/institution&gt;&lt;accepted_date&gt;99201304011200000000222000&lt;/accepted_date&gt;&lt;title&gt;Resting-state fMRI confounds and cleanup.&lt;/title&gt;&lt;revision_date&gt;99201303261200000000222000&lt;/revision_date&gt;&lt;subtype&gt;400&lt;/subtype&gt;&lt;uuid&gt;940BDC2A-5878-4719-B8FA-0E4BFD6EAF52&lt;/uuid&gt;&lt;type&gt;400&lt;/type&gt;&lt;submission_date&gt;99201212201200000000222000&lt;/submission_date&gt;&lt;url&gt;http://eutils.ncbi.nlm.nih.gov/entrez/eutils/elink.fcgi?dbfrom=pubmed&amp;amp;id=23571418&amp;amp;retmode=ref&amp;amp;cmd=prlinks&lt;/url&gt;&lt;bundle&gt;&lt;publication&gt;&lt;publisher&gt;Elsevier Inc.&lt;/publisher&gt;&lt;title&gt;NeuroImage&lt;/title&gt;&lt;type&gt;-100&lt;/type&gt;&lt;subtype&gt;-100&lt;/subtype&gt;&lt;uuid&gt;DF1E0C58-D26E-48EF-9977-FA7902876C5D&lt;/uuid&gt;&lt;/publication&gt;&lt;/bundle&gt;&lt;authors&gt;&lt;author&gt;&lt;firstName&gt;Kevin&lt;/firstName&gt;&lt;lastName&gt;Murphy&lt;/lastName&gt;&lt;/author&gt;&lt;author&gt;&lt;firstName&gt;Rasmus&lt;/firstName&gt;&lt;middleNames&gt;M&lt;/middleNames&gt;&lt;lastName&gt;Birn&lt;/lastName&gt;&lt;/author&gt;&lt;author&gt;&lt;firstName&gt;Peter&lt;/firstName&gt;&lt;middleNames&gt;A&lt;/middleNames&gt;&lt;lastName&gt;Bandettini&lt;/lastName&gt;&lt;/author&gt;&lt;/authors&gt;&lt;/publication&gt;&lt;/publications&gt;&lt;cites&gt;&lt;/cites&gt;&lt;/citation&gt;</w:instrText>
      </w:r>
      <w:r w:rsidRPr="00CA46E6">
        <w:rPr>
          <w:rFonts w:asciiTheme="majorHAnsi" w:hAnsiTheme="majorHAnsi" w:cs="Arial"/>
        </w:rPr>
        <w:fldChar w:fldCharType="separate"/>
      </w:r>
      <w:r w:rsidR="00D16FEF" w:rsidRPr="00B51198">
        <w:rPr>
          <w:rFonts w:asciiTheme="majorHAnsi" w:hAnsiTheme="majorHAnsi" w:cs="Calibri"/>
        </w:rPr>
        <w:t xml:space="preserve">(Murphy </w:t>
      </w:r>
      <w:r w:rsidR="00D16FEF" w:rsidRPr="00B51198">
        <w:rPr>
          <w:rFonts w:asciiTheme="majorHAnsi" w:hAnsiTheme="majorHAnsi" w:cs="Calibri"/>
          <w:i/>
          <w:iCs/>
        </w:rPr>
        <w:t>et al.</w:t>
      </w:r>
      <w:r w:rsidR="00D16FEF" w:rsidRPr="00B51198">
        <w:rPr>
          <w:rFonts w:asciiTheme="majorHAnsi" w:hAnsiTheme="majorHAnsi" w:cs="Calibri"/>
        </w:rPr>
        <w:t xml:space="preserve"> 2013)</w:t>
      </w:r>
      <w:r w:rsidRPr="00CA46E6">
        <w:rPr>
          <w:rFonts w:asciiTheme="majorHAnsi" w:hAnsiTheme="majorHAnsi" w:cs="Arial"/>
        </w:rPr>
        <w:fldChar w:fldCharType="end"/>
      </w:r>
      <w:r w:rsidRPr="00CA46E6">
        <w:rPr>
          <w:rFonts w:asciiTheme="majorHAnsi" w:hAnsiTheme="majorHAnsi" w:cs="Arial"/>
        </w:rPr>
        <w:t>.  With respect to the effect of head motion, it is important to note that in the current analysis the motion parameters were regressed out t</w:t>
      </w:r>
      <w:r w:rsidRPr="00C46807">
        <w:rPr>
          <w:rFonts w:asciiTheme="majorHAnsi" w:hAnsiTheme="majorHAnsi" w:cs="Arial"/>
        </w:rPr>
        <w:t>he preprocessed data, although chanc</w:t>
      </w:r>
      <w:r w:rsidRPr="00B51198">
        <w:rPr>
          <w:rFonts w:asciiTheme="majorHAnsi" w:hAnsiTheme="majorHAnsi" w:cs="Arial"/>
        </w:rPr>
        <w:t xml:space="preserve">es are that residual effects of motion can remain present </w:t>
      </w:r>
      <w:r w:rsidRPr="00CA46E6">
        <w:rPr>
          <w:rFonts w:asciiTheme="majorHAnsi" w:hAnsiTheme="majorHAnsi" w:cs="Arial"/>
        </w:rPr>
        <w:fldChar w:fldCharType="begin"/>
      </w:r>
      <w:r w:rsidR="00D16FEF" w:rsidRPr="00B51198">
        <w:rPr>
          <w:rFonts w:asciiTheme="majorHAnsi" w:hAnsiTheme="majorHAnsi" w:cs="Arial"/>
        </w:rPr>
        <w:instrText xml:space="preserve"> ADDIN PAPERS2_CITATIONS &lt;citation&gt;&lt;uuid&gt;55AFACC5-6392-48AC-875F-1CA91FC7E135&lt;/uuid&gt;&lt;priority&gt;11&lt;/priority&gt;&lt;publications&gt;&lt;publication&gt;&lt;publication_date&gt;99201304061200000000222000&lt;/publication_date&gt;&lt;doi&gt;10.1016/j.neuroimage.2013.04.001&lt;/doi&gt;&lt;institution&gt;Cardiff University Brain Research Imaging Centre (CUBRIC), School of Psychology, Cardiff University, Cardiff, CF10 3AT, UK. Electronic address: murphyk2@cardiff.ac.uk.&lt;/institution&gt;&lt;accepted_date&gt;99201304011200000000222000&lt;/accepted_date&gt;&lt;title&gt;Resting-state fMRI confounds and cleanup.&lt;/title&gt;&lt;revision_date&gt;99201303261200000000222000&lt;/revision_date&gt;&lt;subtype&gt;400&lt;/subtype&gt;&lt;uuid&gt;940BDC2A-5878-4719-B8FA-0E4BFD6EAF52&lt;/uuid&gt;&lt;type&gt;400&lt;/type&gt;&lt;submission_date&gt;99201212201200000000222000&lt;/submission_date&gt;&lt;url&gt;http://eutils.ncbi.nlm.nih.gov/entrez/eutils/elink.fcgi?dbfrom=pubmed&amp;amp;id=23571418&amp;amp;retmode=ref&amp;amp;cmd=prlinks&lt;/url&gt;&lt;bundle&gt;&lt;publication&gt;&lt;publisher&gt;Elsevier Inc.&lt;/publisher&gt;&lt;title&gt;NeuroImage&lt;/title&gt;&lt;type&gt;-100&lt;/type&gt;&lt;subtype&gt;-100&lt;/subtype&gt;&lt;uuid&gt;DF1E0C58-D26E-48EF-9977-FA7902876C5D&lt;/uuid&gt;&lt;/publication&gt;&lt;/bundle&gt;&lt;authors&gt;&lt;author&gt;&lt;firstName&gt;Kevin&lt;/firstName&gt;&lt;lastName&gt;Murphy&lt;/lastName&gt;&lt;/author&gt;&lt;author&gt;&lt;firstName&gt;Rasmus&lt;/firstName&gt;&lt;middleNames&gt;M&lt;/middleNames&gt;&lt;lastName&gt;Birn&lt;/lastName&gt;&lt;/author&gt;&lt;author&gt;&lt;firstName&gt;Peter&lt;/firstName&gt;&lt;middleNames&gt;A&lt;/middleNames&gt;&lt;lastName&gt;Bandettini&lt;/lastName&gt;&lt;/author&gt;&lt;/authors&gt;&lt;/publication&gt;&lt;publication&gt;&lt;uuid&gt;27746388-FA50-4E27-811E-4CD95033102C&lt;/uuid&gt;&lt;volume&gt;59&lt;/volume&gt;&lt;accepted_date&gt;99201107141200000000222000&lt;/accepted_date&gt;&lt;doi&gt;10.1016/j.neuroimage.2011.07.044&lt;/doi&gt;&lt;startpage&gt;431&lt;/startpage&gt;&lt;revision_date&gt;99201107081200000000222000&lt;/revision_date&gt;&lt;publication_date&gt;99201201021200000000222000&lt;/publication_date&gt;&lt;url&gt;http://eutils.ncbi.nlm.nih.gov/entrez/eutils/elink.fcgi?dbfrom=pubmed&amp;amp;id=21810475&amp;amp;retmode=ref&amp;amp;cmd=prlinks&lt;/url&gt;&lt;type&gt;400&lt;/type&gt;&lt;title&gt;The influence of head motion on intrinsic functional connectivity MRI.&lt;/title&gt;&lt;submission_date&gt;99201104291200000000222000&lt;/submission_date&gt;&lt;number&gt;1&lt;/number&gt;&lt;institution&gt;Harvard University Department of Psychology, Center for Brain Science, Cambridge, MA 02138, USA.&lt;/institution&gt;&lt;subtype&gt;400&lt;/subtype&gt;&lt;endpage&gt;438&lt;/endpage&gt;&lt;bundle&gt;&lt;publication&gt;&lt;publisher&gt;Elsevier Inc.&lt;/publisher&gt;&lt;title&gt;NeuroImage&lt;/title&gt;&lt;type&gt;-100&lt;/type&gt;&lt;subtype&gt;-100&lt;/subtype&gt;&lt;uuid&gt;DF1E0C58-D26E-48EF-9977-FA7902876C5D&lt;/uuid&gt;&lt;/publication&gt;&lt;/bundle&gt;&lt;authors&gt;&lt;author&gt;&lt;lastName&gt;Dijk&lt;/lastName&gt;&lt;nonDroppingParticle&gt;Van&lt;/nonDroppingParticle&gt;&lt;firstName&gt;Koene&lt;/firstName&gt;&lt;middleNames&gt;R A&lt;/middleNames&gt;&lt;/author&gt;&lt;author&gt;&lt;firstName&gt;Mert&lt;/firstName&gt;&lt;middleNames&gt;R&lt;/middleNames&gt;&lt;lastName&gt;Sabuncu&lt;/lastName&gt;&lt;/author&gt;&lt;author&gt;&lt;firstName&gt;Randy&lt;/firstName&gt;&lt;middleNames&gt;L&lt;/middleNames&gt;&lt;lastName&gt;Buckner&lt;/lastName&gt;&lt;/author&gt;&lt;/authors&gt;&lt;/publication&gt;&lt;/publications&gt;&lt;cites&gt;&lt;/cites&gt;&lt;/citation&gt;</w:instrText>
      </w:r>
      <w:r w:rsidRPr="00CA46E6">
        <w:rPr>
          <w:rFonts w:asciiTheme="majorHAnsi" w:hAnsiTheme="majorHAnsi" w:cs="Arial"/>
        </w:rPr>
        <w:fldChar w:fldCharType="separate"/>
      </w:r>
      <w:r w:rsidR="00D16FEF" w:rsidRPr="00B51198">
        <w:rPr>
          <w:rFonts w:asciiTheme="majorHAnsi" w:hAnsiTheme="majorHAnsi" w:cs="Calibri"/>
        </w:rPr>
        <w:t xml:space="preserve">(Van Dijk </w:t>
      </w:r>
      <w:r w:rsidR="00D16FEF" w:rsidRPr="00B51198">
        <w:rPr>
          <w:rFonts w:asciiTheme="majorHAnsi" w:hAnsiTheme="majorHAnsi" w:cs="Calibri"/>
          <w:i/>
          <w:iCs/>
        </w:rPr>
        <w:t>et al.</w:t>
      </w:r>
      <w:r w:rsidR="00D16FEF" w:rsidRPr="00B51198">
        <w:rPr>
          <w:rFonts w:asciiTheme="majorHAnsi" w:hAnsiTheme="majorHAnsi" w:cs="Calibri"/>
        </w:rPr>
        <w:t xml:space="preserve"> 2012; Murphy </w:t>
      </w:r>
      <w:r w:rsidR="00D16FEF" w:rsidRPr="00B51198">
        <w:rPr>
          <w:rFonts w:asciiTheme="majorHAnsi" w:hAnsiTheme="majorHAnsi" w:cs="Calibri"/>
          <w:i/>
          <w:iCs/>
        </w:rPr>
        <w:t>et al.</w:t>
      </w:r>
      <w:r w:rsidR="00D16FEF" w:rsidRPr="00B51198">
        <w:rPr>
          <w:rFonts w:asciiTheme="majorHAnsi" w:hAnsiTheme="majorHAnsi" w:cs="Calibri"/>
        </w:rPr>
        <w:t xml:space="preserve"> 2013)</w:t>
      </w:r>
      <w:r w:rsidRPr="00CA46E6">
        <w:rPr>
          <w:rFonts w:asciiTheme="majorHAnsi" w:hAnsiTheme="majorHAnsi" w:cs="Arial"/>
        </w:rPr>
        <w:fldChar w:fldCharType="end"/>
      </w:r>
      <w:r w:rsidRPr="00CA46E6">
        <w:rPr>
          <w:rFonts w:asciiTheme="majorHAnsi" w:hAnsiTheme="majorHAnsi" w:cs="Arial"/>
        </w:rPr>
        <w:t xml:space="preserve">. </w:t>
      </w:r>
      <w:r w:rsidRPr="00C46807">
        <w:rPr>
          <w:rFonts w:asciiTheme="majorHAnsi" w:hAnsiTheme="majorHAnsi" w:cs="Arial"/>
        </w:rPr>
        <w:t>Additionally, it is of note that for the main</w:t>
      </w:r>
      <w:r w:rsidR="00546D62">
        <w:rPr>
          <w:rFonts w:asciiTheme="majorHAnsi" w:hAnsiTheme="majorHAnsi" w:cs="Arial"/>
        </w:rPr>
        <w:t xml:space="preserve"> metrics of</w:t>
      </w:r>
      <w:r w:rsidRPr="00C46807">
        <w:rPr>
          <w:rFonts w:asciiTheme="majorHAnsi" w:hAnsiTheme="majorHAnsi" w:cs="Arial"/>
        </w:rPr>
        <w:t xml:space="preserve"> confounding motion parameter</w:t>
      </w:r>
      <w:r w:rsidR="00546D62">
        <w:rPr>
          <w:rFonts w:asciiTheme="majorHAnsi" w:hAnsiTheme="majorHAnsi" w:cs="Arial"/>
        </w:rPr>
        <w:t xml:space="preserve"> effects </w:t>
      </w:r>
      <w:r w:rsidRPr="00C46807">
        <w:rPr>
          <w:rFonts w:asciiTheme="majorHAnsi" w:hAnsiTheme="majorHAnsi" w:cs="Arial"/>
        </w:rPr>
        <w:t>proposed in</w:t>
      </w:r>
      <w:r w:rsidRPr="00B51198">
        <w:rPr>
          <w:rFonts w:asciiTheme="majorHAnsi" w:hAnsiTheme="majorHAnsi" w:cs="Arial"/>
        </w:rPr>
        <w:t xml:space="preserve"> </w:t>
      </w:r>
      <w:r w:rsidRPr="00CA46E6">
        <w:rPr>
          <w:rFonts w:asciiTheme="majorHAnsi" w:hAnsiTheme="majorHAnsi" w:cs="Arial"/>
        </w:rPr>
        <w:fldChar w:fldCharType="begin"/>
      </w:r>
      <w:r w:rsidR="00D16FEF" w:rsidRPr="00B51198">
        <w:rPr>
          <w:rFonts w:asciiTheme="majorHAnsi" w:hAnsiTheme="majorHAnsi" w:cs="Arial"/>
        </w:rPr>
        <w:instrText xml:space="preserve"> ADDIN PAPERS2_CITATIONS &lt;citation&gt;&lt;uuid&gt;C35229D6-9DFE-49BE-87D6-EB541A5CC609&lt;/uuid&gt;&lt;priority&gt;12&lt;/priority&gt;&lt;publications&gt;&lt;publication&gt;&lt;uuid&gt;27746388-FA50-4E27-811E-4CD95033102C&lt;/uuid&gt;&lt;volume&gt;59&lt;/volume&gt;&lt;accepted_date&gt;99201107141200000000222000&lt;/accepted_date&gt;&lt;doi&gt;10.1016/j.neuroimage.2011.07.044&lt;/doi&gt;&lt;startpage&gt;431&lt;/startpage&gt;&lt;revision_date&gt;99201107081200000000222000&lt;/revision_date&gt;&lt;publication_date&gt;99201201021200000000222000&lt;/publication_date&gt;&lt;url&gt;http://eutils.ncbi.nlm.nih.gov/entrez/eutils/elink.fcgi?dbfrom=pubmed&amp;amp;id=21810475&amp;amp;retmode=ref&amp;amp;cmd=prlinks&lt;/url&gt;&lt;type&gt;400&lt;/type&gt;&lt;title&gt;The influence of head motion on intrinsic functional connectivity MRI.&lt;/title&gt;&lt;submission_date&gt;99201104291200000000222000&lt;/submission_date&gt;&lt;number&gt;1&lt;/number&gt;&lt;institution&gt;Harvard University Department of Psychology, Center for Brain Science, Cambridge, MA 02138, USA.&lt;/institution&gt;&lt;subtype&gt;400&lt;/subtype&gt;&lt;endpage&gt;438&lt;/endpage&gt;&lt;bundle&gt;&lt;publication&gt;&lt;publisher&gt;Elsevier Inc.&lt;/publisher&gt;&lt;title&gt;NeuroImage&lt;/title&gt;&lt;type&gt;-100&lt;/type&gt;&lt;subtype&gt;-100&lt;/subtype&gt;&lt;uuid&gt;DF1E0C58-D26E-48EF-9977-FA7902876C5D&lt;/uuid&gt;&lt;/publication&gt;&lt;/bundle&gt;&lt;authors&gt;&lt;author&gt;&lt;lastName&gt;Dijk&lt;/lastName&gt;&lt;nonDroppingParticle&gt;Van&lt;/nonDroppingParticle&gt;&lt;firstName&gt;Koene&lt;/firstName&gt;&lt;middleNames&gt;R A&lt;/middleNames&gt;&lt;/author&gt;&lt;author&gt;&lt;firstName&gt;Mert&lt;/firstName&gt;&lt;middleNames&gt;R&lt;/middleNames&gt;&lt;lastName&gt;Sabuncu&lt;/lastName&gt;&lt;/author&gt;&lt;author&gt;&lt;firstName&gt;Randy&lt;/firstName&gt;&lt;middleNames&gt;L&lt;/middleNames&gt;&lt;lastName&gt;Buckner&lt;/lastName&gt;&lt;/author&gt;&lt;/authors&gt;&lt;/publication&gt;&lt;/publications&gt;&lt;cites&gt;&lt;/cites&gt;&lt;/citation&gt;</w:instrText>
      </w:r>
      <w:r w:rsidRPr="00CA46E6">
        <w:rPr>
          <w:rFonts w:asciiTheme="majorHAnsi" w:hAnsiTheme="majorHAnsi" w:cs="Arial"/>
        </w:rPr>
        <w:fldChar w:fldCharType="separate"/>
      </w:r>
      <w:r w:rsidR="00D16FEF" w:rsidRPr="00B51198">
        <w:rPr>
          <w:rFonts w:asciiTheme="majorHAnsi" w:hAnsiTheme="majorHAnsi" w:cs="Calibri"/>
        </w:rPr>
        <w:t xml:space="preserve">Van Dijk </w:t>
      </w:r>
      <w:r w:rsidR="00D16FEF" w:rsidRPr="00B51198">
        <w:rPr>
          <w:rFonts w:asciiTheme="majorHAnsi" w:hAnsiTheme="majorHAnsi" w:cs="Calibri"/>
          <w:i/>
          <w:iCs/>
        </w:rPr>
        <w:t>et al.</w:t>
      </w:r>
      <w:r w:rsidR="00D16FEF" w:rsidRPr="00B51198">
        <w:rPr>
          <w:rFonts w:asciiTheme="majorHAnsi" w:hAnsiTheme="majorHAnsi" w:cs="Calibri"/>
        </w:rPr>
        <w:t xml:space="preserve"> 2012</w:t>
      </w:r>
      <w:r w:rsidRPr="00CA46E6">
        <w:rPr>
          <w:rFonts w:asciiTheme="majorHAnsi" w:hAnsiTheme="majorHAnsi" w:cs="Arial"/>
        </w:rPr>
        <w:fldChar w:fldCharType="end"/>
      </w:r>
      <w:r w:rsidRPr="00CA46E6">
        <w:rPr>
          <w:rFonts w:asciiTheme="majorHAnsi" w:hAnsiTheme="majorHAnsi" w:cs="Arial"/>
        </w:rPr>
        <w:t xml:space="preserve"> </w:t>
      </w:r>
      <w:r w:rsidR="00B82098">
        <w:rPr>
          <w:rFonts w:asciiTheme="majorHAnsi" w:hAnsiTheme="majorHAnsi" w:cs="Arial"/>
        </w:rPr>
        <w:t>(</w:t>
      </w:r>
      <w:r w:rsidRPr="00CA46E6">
        <w:rPr>
          <w:rFonts w:asciiTheme="majorHAnsi" w:hAnsiTheme="majorHAnsi" w:cs="Arial"/>
        </w:rPr>
        <w:t>mean displacement, maximum displacement, and number of movements</w:t>
      </w:r>
      <w:r w:rsidR="00B82098">
        <w:rPr>
          <w:rFonts w:asciiTheme="majorHAnsi" w:hAnsiTheme="majorHAnsi" w:cs="Arial"/>
        </w:rPr>
        <w:t>)</w:t>
      </w:r>
      <w:r w:rsidR="00876177">
        <w:rPr>
          <w:rFonts w:asciiTheme="majorHAnsi" w:hAnsiTheme="majorHAnsi" w:cs="Arial"/>
        </w:rPr>
        <w:t>,</w:t>
      </w:r>
      <w:r w:rsidRPr="00C46807">
        <w:rPr>
          <w:rFonts w:asciiTheme="majorHAnsi" w:hAnsiTheme="majorHAnsi" w:cs="Arial"/>
        </w:rPr>
        <w:t xml:space="preserve"> there was no significant group x run interaction (overall or quadratic effect), all </w:t>
      </w:r>
      <w:r w:rsidRPr="00B51198">
        <w:rPr>
          <w:rFonts w:asciiTheme="majorHAnsi" w:hAnsiTheme="majorHAnsi" w:cs="Arial"/>
          <w:i/>
        </w:rPr>
        <w:t>p</w:t>
      </w:r>
      <w:r w:rsidRPr="00B51198">
        <w:rPr>
          <w:rFonts w:asciiTheme="majorHAnsi" w:hAnsiTheme="majorHAnsi" w:cs="Arial"/>
        </w:rPr>
        <w:t xml:space="preserve">&gt;0.1. Global signal regression is an often applied preprocessing step in resting-state fMRI to remove non-neuronal global confounding factors, and is suggested to increase the sensitivity of resting state connectivity </w:t>
      </w:r>
      <w:r w:rsidRPr="00CA46E6">
        <w:rPr>
          <w:rFonts w:asciiTheme="majorHAnsi" w:hAnsiTheme="majorHAnsi" w:cs="Arial"/>
        </w:rPr>
        <w:fldChar w:fldCharType="begin"/>
      </w:r>
      <w:r w:rsidR="00D16FEF" w:rsidRPr="00B51198">
        <w:rPr>
          <w:rFonts w:asciiTheme="majorHAnsi" w:hAnsiTheme="majorHAnsi" w:cs="Arial"/>
        </w:rPr>
        <w:instrText xml:space="preserve"> ADDIN PAPERS2_CITATIONS &lt;citation&gt;&lt;uuid&gt;7D5147E4-3E91-41D0-AD4A-0DA55074AE03&lt;/uuid&gt;&lt;priority&gt;13&lt;/priority&gt;&lt;publications&gt;&lt;publication&gt;&lt;uuid&gt;06A6073C-2F70-4FC3-A16C-8B3A8F981B51&lt;/uuid&gt;&lt;volume&gt;101&lt;/volume&gt;&lt;doi&gt;10.1152/jn.90777.2008&lt;/doi&gt;&lt;startpage&gt;3270&lt;/startpage&gt;&lt;publication_date&gt;99200906001200000000220000&lt;/publication_date&gt;&lt;url&gt;http://eutils.ncbi.nlm.nih.gov/entrez/eutils/elink.fcgi?dbfrom=pubmed&amp;amp;id=19339462&amp;amp;retmode=ref&amp;amp;cmd=prlinks&lt;/url&gt;&lt;type&gt;400&lt;/type&gt;&lt;title&gt;The global signal and observed anticorrelated resting state brain networks.&lt;/title&gt;&lt;location&gt;200,9,38.6356472,-90.2631779&lt;/location&gt;&lt;institution&gt;Departments of Radiology, Washington University in St. Louis, St. Louis, Missouri, USA. foxmdphd@gmail.com&lt;/institution&gt;&lt;number&gt;6&lt;/number&gt;&lt;subtype&gt;400&lt;/subtype&gt;&lt;endpage&gt;3283&lt;/endpage&gt;&lt;bundle&gt;&lt;publication&gt;&lt;title&gt;Journal of neurophysiology&lt;/title&gt;&lt;type&gt;-100&lt;/type&gt;&lt;subtype&gt;-100&lt;/subtype&gt;&lt;uuid&gt;153D35D9-27BF-4CFB-8A4E-66456D8B826E&lt;/uuid&gt;&lt;/publication&gt;&lt;/bundle&gt;&lt;authors&gt;&lt;author&gt;&lt;firstName&gt;Michael&lt;/firstName&gt;&lt;middleNames&gt;D&lt;/middleNames&gt;&lt;lastName&gt;Fox&lt;/lastName&gt;&lt;/author&gt;&lt;author&gt;&lt;firstName&gt;Dongyang&lt;/firstName&gt;&lt;lastName&gt;Zhang&lt;/lastName&gt;&lt;/author&gt;&lt;author&gt;&lt;firstName&gt;Abraham&lt;/firstName&gt;&lt;middleNames&gt;Z&lt;/middleNames&gt;&lt;lastName&gt;Snyder&lt;/lastName&gt;&lt;/author&gt;&lt;author&gt;&lt;firstName&gt;Marcus&lt;/firstName&gt;&lt;middleNames&gt;E&lt;/middleNames&gt;&lt;lastName&gt;Raichle&lt;/lastName&gt;&lt;/author&gt;&lt;/authors&gt;&lt;/publication&gt;&lt;publication&gt;&lt;uuid&gt;F40089CD-FFC0-4A42-BE61-B6164A2581F3&lt;/uuid&gt;&lt;volume&gt;4&lt;/volume&gt;&lt;accepted_date&gt;99201003171200000000222000&lt;/accepted_date&gt;&lt;doi&gt;10.3389/fnsys.2010.00008&lt;/doi&gt;&lt;startpage&gt;8&lt;/startpage&gt;&lt;publication_date&gt;99201000001200000000200000&lt;/publication_date&gt;&lt;url&gt;http://eutils.ncbi.nlm.nih.gov/entrez/eutils/elink.fcgi?dbfrom=pubmed&amp;amp;id=20407579&amp;amp;retmode=ref&amp;amp;cmd=prlinks&lt;/url&gt;&lt;type&gt;400&lt;/type&gt;&lt;title&gt;Advances and pitfalls in the analysis and interpretation of resting-state FMRI data.&lt;/title&gt;&lt;location&gt;200,9,51.4987467,-0.1744551&lt;/location&gt;&lt;submission_date&gt;99201002121200000000222000&lt;/submission_date&gt;&lt;institution&gt;Department of Clinical Neuroscience, Imperial College London London, UK.&lt;/institution&gt;&lt;subtype&gt;400&lt;/subtype&gt;&lt;bundle&gt;&lt;publication&gt;&lt;title&gt;Frontiers in Systems Neuroscience&lt;/title&gt;&lt;type&gt;-100&lt;/type&gt;&lt;subtype&gt;-100&lt;/subtype&gt;&lt;uuid&gt;28173E46-23A1-400C-8048-C8BCB60EAECB&lt;/uuid&gt;&lt;/publication&gt;&lt;/bundle&gt;&lt;authors&gt;&lt;author&gt;&lt;firstName&gt;David&lt;/firstName&gt;&lt;middleNames&gt;M&lt;/middleNames&gt;&lt;lastName&gt;Cole&lt;/lastName&gt;&lt;/author&gt;&lt;author&gt;&lt;firstName&gt;Stephen&lt;/firstName&gt;&lt;middleNames&gt;M&lt;/middleNames&gt;&lt;lastName&gt;Smith&lt;/lastName&gt;&lt;/author&gt;&lt;author&gt;&lt;firstName&gt;Christian&lt;/firstName&gt;&lt;middleNames&gt;F&lt;/middleNames&gt;&lt;lastName&gt;Beckmann&lt;/lastName&gt;&lt;/author&gt;&lt;/authors&gt;&lt;/publication&gt;&lt;/publications&gt;&lt;cites&gt;&lt;/cites&gt;&lt;/citation&gt;</w:instrText>
      </w:r>
      <w:r w:rsidRPr="00CA46E6">
        <w:rPr>
          <w:rFonts w:asciiTheme="majorHAnsi" w:hAnsiTheme="majorHAnsi" w:cs="Arial"/>
        </w:rPr>
        <w:fldChar w:fldCharType="separate"/>
      </w:r>
      <w:r w:rsidR="00D16FEF" w:rsidRPr="00B51198">
        <w:rPr>
          <w:rFonts w:asciiTheme="majorHAnsi" w:hAnsiTheme="majorHAnsi" w:cs="Calibri"/>
        </w:rPr>
        <w:t xml:space="preserve">(Fox </w:t>
      </w:r>
      <w:r w:rsidR="00D16FEF" w:rsidRPr="00B51198">
        <w:rPr>
          <w:rFonts w:asciiTheme="majorHAnsi" w:hAnsiTheme="majorHAnsi" w:cs="Calibri"/>
          <w:i/>
          <w:iCs/>
        </w:rPr>
        <w:t>et al.</w:t>
      </w:r>
      <w:r w:rsidR="00D16FEF" w:rsidRPr="00B51198">
        <w:rPr>
          <w:rFonts w:asciiTheme="majorHAnsi" w:hAnsiTheme="majorHAnsi" w:cs="Calibri"/>
        </w:rPr>
        <w:t xml:space="preserve"> 2009; Cole </w:t>
      </w:r>
      <w:r w:rsidR="00D16FEF" w:rsidRPr="00B51198">
        <w:rPr>
          <w:rFonts w:asciiTheme="majorHAnsi" w:hAnsiTheme="majorHAnsi" w:cs="Calibri"/>
          <w:i/>
          <w:iCs/>
        </w:rPr>
        <w:t>et al.</w:t>
      </w:r>
      <w:r w:rsidR="00D16FEF" w:rsidRPr="00B51198">
        <w:rPr>
          <w:rFonts w:asciiTheme="majorHAnsi" w:hAnsiTheme="majorHAnsi" w:cs="Calibri"/>
        </w:rPr>
        <w:t xml:space="preserve"> 2010)</w:t>
      </w:r>
      <w:r w:rsidRPr="00CA46E6">
        <w:rPr>
          <w:rFonts w:asciiTheme="majorHAnsi" w:hAnsiTheme="majorHAnsi" w:cs="Arial"/>
        </w:rPr>
        <w:fldChar w:fldCharType="end"/>
      </w:r>
      <w:r w:rsidRPr="00CA46E6">
        <w:rPr>
          <w:rFonts w:asciiTheme="majorHAnsi" w:hAnsiTheme="majorHAnsi" w:cs="Arial"/>
        </w:rPr>
        <w:t xml:space="preserve">, but has also recently been criticized for, among others,  inducing negative correlations </w:t>
      </w:r>
      <w:r w:rsidRPr="00CA46E6">
        <w:rPr>
          <w:rFonts w:asciiTheme="majorHAnsi" w:hAnsiTheme="majorHAnsi" w:cs="Arial"/>
        </w:rPr>
        <w:fldChar w:fldCharType="begin"/>
      </w:r>
      <w:r w:rsidR="00D16FEF" w:rsidRPr="00B51198">
        <w:rPr>
          <w:rFonts w:asciiTheme="majorHAnsi" w:hAnsiTheme="majorHAnsi" w:cs="Arial"/>
        </w:rPr>
        <w:instrText xml:space="preserve"> ADDIN PAPERS2_CITATIONS &lt;citation&gt;&lt;uuid&gt;0D399F39-C05C-4AC8-B12E-EAF67CC9B156&lt;/uuid&gt;&lt;priority&gt;14&lt;/priority&gt;&lt;publications&gt;&lt;publication&gt;&lt;uuid&gt;688C1235-BC66-471D-B3D6-17E6F1229055&lt;/uuid&gt;&lt;volume&gt;2&lt;/volume&gt;&lt;doi&gt;10.1089/brain.2012.0080&lt;/doi&gt;&lt;startpage&gt;25&lt;/startpage&gt;&lt;publication_date&gt;99201200001200000000200000&lt;/publication_date&gt;&lt;url&gt;http://eutils.ncbi.nlm.nih.gov/entrez/eutils/elink.fcgi?dbfrom=pubmed&amp;amp;id=22432927&amp;amp;retmode=ref&amp;amp;cmd=prlinks&lt;/url&gt;&lt;type&gt;400&lt;/type&gt;&lt;title&gt;Trouble at rest: how correlation patterns and group differences become distorted after global signal regression.&lt;/title&gt;&lt;location&gt;200,9,39.0031094,-77.1026806&lt;/location&gt;&lt;institution&gt;Scientific and Statistical Computing Core, National Institute of Mental Health, National Institutes of Health, Bethesda, Maryland 20892, USA. saadz@mail.nih.gov&lt;/institution&gt;&lt;number&gt;1&lt;/number&gt;&lt;subtype&gt;400&lt;/subtype&gt;&lt;endpage&gt;32&lt;/endpage&gt;&lt;bundle&gt;&lt;publication&gt;&lt;title&gt;Brain Connectivity&lt;/title&gt;&lt;type&gt;-100&lt;/type&gt;&lt;subtype&gt;-100&lt;/subtype&gt;&lt;uuid&gt;2686D399-6088-4249-B76C-FFF9EC4DE51F&lt;/uuid&gt;&lt;/publication&gt;&lt;/bundle&gt;&lt;authors&gt;&lt;author&gt;&lt;firstName&gt;Ziad&lt;/firstName&gt;&lt;middleNames&gt;S&lt;/middleNames&gt;&lt;lastName&gt;Saad&lt;/lastName&gt;&lt;/author&gt;&lt;author&gt;&lt;firstName&gt;Stephen&lt;/firstName&gt;&lt;middleNames&gt;J&lt;/middleNames&gt;&lt;lastName&gt;Gotts&lt;/lastName&gt;&lt;/author&gt;&lt;author&gt;&lt;firstName&gt;Kevin&lt;/firstName&gt;&lt;lastName&gt;Murphy&lt;/lastName&gt;&lt;/author&gt;&lt;author&gt;&lt;firstName&gt;Gang&lt;/firstName&gt;&lt;lastName&gt;Chen&lt;/lastName&gt;&lt;/author&gt;&lt;author&gt;&lt;firstName&gt;Hang&lt;/firstName&gt;&lt;middleNames&gt;Joon&lt;/middleNames&gt;&lt;lastName&gt;Jo&lt;/lastName&gt;&lt;/author&gt;&lt;author&gt;&lt;firstName&gt;Alex&lt;/firstName&gt;&lt;lastName&gt;Martin&lt;/lastName&gt;&lt;/author&gt;&lt;author&gt;&lt;firstName&gt;Robert&lt;/firstName&gt;&lt;middleNames&gt;W&lt;/middleNames&gt;&lt;lastName&gt;Cox&lt;/lastName&gt;&lt;/author&gt;&lt;/authors&gt;&lt;/publication&gt;&lt;publication&gt;&lt;volume&gt;44&lt;/volume&gt;&lt;publication_date&gt;99200902011200000000222000&lt;/publication_date&gt;&lt;number&gt;3&lt;/number&gt;&lt;doi&gt;10.1016/j.neuroimage.2008.09.036&lt;/doi&gt;&lt;startpage&gt;893&lt;/startpage&gt;&lt;title&gt;The impact of global signal regression on resting state correlations: Are anti-correlated networks introduced?&lt;/title&gt;&lt;uuid&gt;1E51DD86-8620-4B27-B3D1-14CE75B2D022&lt;/uuid&gt;&lt;subtype&gt;400&lt;/subtype&gt;&lt;endpage&gt;905&lt;/endpage&gt;&lt;type&gt;400&lt;/type&gt;&lt;url&gt;http://www.sciencedirect.com/science/article/pii/S1053811908010264&lt;/url&gt;&lt;bundle&gt;&lt;publication&gt;&lt;publisher&gt;Elsevier Inc.&lt;/publisher&gt;&lt;title&gt;NeuroImage&lt;/title&gt;&lt;type&gt;-100&lt;/type&gt;&lt;subtype&gt;-100&lt;/subtype&gt;&lt;uuid&gt;DF1E0C58-D26E-48EF-9977-FA7902876C5D&lt;/uuid&gt;&lt;/publication&gt;&lt;/bundle&gt;&lt;authors&gt;&lt;author&gt;&lt;firstName&gt;Kevin&lt;/firstName&gt;&lt;lastName&gt;Murphy&lt;/lastName&gt;&lt;/author&gt;&lt;author&gt;&lt;firstName&gt;Rasmus&lt;/firstName&gt;&lt;middleNames&gt;M&lt;/middleNames&gt;&lt;lastName&gt;Birn&lt;/lastName&gt;&lt;/author&gt;&lt;author&gt;&lt;firstName&gt;Daniel&lt;/firstName&gt;&lt;middleNames&gt;A&lt;/middleNames&gt;&lt;lastName&gt;Handwerker&lt;/lastName&gt;&lt;/author&gt;&lt;author&gt;&lt;firstName&gt;Tyler&lt;/firstName&gt;&lt;middleNames&gt;B&lt;/middleNames&gt;&lt;lastName&gt;Jones&lt;/lastName&gt;&lt;/author&gt;&lt;author&gt;&lt;firstName&gt;Peter&lt;/firstName&gt;&lt;middleNames&gt;A&lt;/middleNames&gt;&lt;lastName&gt;Bandettini&lt;/lastName&gt;&lt;/author&gt;&lt;/authors&gt;&lt;/publication&gt;&lt;/publications&gt;&lt;cites&gt;&lt;/cites&gt;&lt;/citation&gt;</w:instrText>
      </w:r>
      <w:r w:rsidRPr="00CA46E6">
        <w:rPr>
          <w:rFonts w:asciiTheme="majorHAnsi" w:hAnsiTheme="majorHAnsi" w:cs="Arial"/>
        </w:rPr>
        <w:fldChar w:fldCharType="separate"/>
      </w:r>
      <w:r w:rsidR="00D16FEF" w:rsidRPr="00B51198">
        <w:rPr>
          <w:rFonts w:asciiTheme="majorHAnsi" w:hAnsiTheme="majorHAnsi" w:cs="Calibri"/>
        </w:rPr>
        <w:t xml:space="preserve">(Murphy </w:t>
      </w:r>
      <w:r w:rsidR="00D16FEF" w:rsidRPr="00B51198">
        <w:rPr>
          <w:rFonts w:asciiTheme="majorHAnsi" w:hAnsiTheme="majorHAnsi" w:cs="Calibri"/>
          <w:i/>
          <w:iCs/>
        </w:rPr>
        <w:t>et al.</w:t>
      </w:r>
      <w:r w:rsidR="00D16FEF" w:rsidRPr="00B51198">
        <w:rPr>
          <w:rFonts w:asciiTheme="majorHAnsi" w:hAnsiTheme="majorHAnsi" w:cs="Calibri"/>
        </w:rPr>
        <w:t xml:space="preserve"> 2009; Saad </w:t>
      </w:r>
      <w:r w:rsidR="00D16FEF" w:rsidRPr="00B51198">
        <w:rPr>
          <w:rFonts w:asciiTheme="majorHAnsi" w:hAnsiTheme="majorHAnsi" w:cs="Calibri"/>
          <w:i/>
          <w:iCs/>
        </w:rPr>
        <w:t>et al.</w:t>
      </w:r>
      <w:r w:rsidR="00D16FEF" w:rsidRPr="00B51198">
        <w:rPr>
          <w:rFonts w:asciiTheme="majorHAnsi" w:hAnsiTheme="majorHAnsi" w:cs="Calibri"/>
        </w:rPr>
        <w:t xml:space="preserve"> 2012)</w:t>
      </w:r>
      <w:r w:rsidRPr="00CA46E6">
        <w:rPr>
          <w:rFonts w:asciiTheme="majorHAnsi" w:hAnsiTheme="majorHAnsi" w:cs="Arial"/>
        </w:rPr>
        <w:fldChar w:fldCharType="end"/>
      </w:r>
      <w:r w:rsidRPr="00CA46E6">
        <w:rPr>
          <w:rFonts w:asciiTheme="majorHAnsi" w:hAnsiTheme="majorHAnsi" w:cs="Arial"/>
        </w:rPr>
        <w:t xml:space="preserve">. </w:t>
      </w:r>
      <w:r w:rsidR="00E06E2B" w:rsidRPr="00C46807">
        <w:rPr>
          <w:rFonts w:asciiTheme="majorHAnsi" w:hAnsiTheme="majorHAnsi" w:cs="Arial"/>
        </w:rPr>
        <w:t>P</w:t>
      </w:r>
      <w:r w:rsidRPr="00C46807">
        <w:rPr>
          <w:rFonts w:asciiTheme="majorHAnsi" w:hAnsiTheme="majorHAnsi" w:cs="Arial"/>
        </w:rPr>
        <w:t>erforming the same analysis without global signal regression does indeed change the sign of the connectivity values (Controls; R1 = 0.28; R2 = 0.24; R3 = 0.36; Social Anxiety; R1 = 0.40; R2 = 0.41; R3 = 0.31)</w:t>
      </w:r>
      <w:r w:rsidR="001D17FC" w:rsidRPr="00B51198">
        <w:rPr>
          <w:rFonts w:asciiTheme="majorHAnsi" w:hAnsiTheme="majorHAnsi" w:cs="Arial"/>
        </w:rPr>
        <w:t xml:space="preserve"> and</w:t>
      </w:r>
      <w:r w:rsidRPr="00B51198">
        <w:rPr>
          <w:rFonts w:asciiTheme="majorHAnsi" w:hAnsiTheme="majorHAnsi" w:cs="Arial"/>
        </w:rPr>
        <w:t xml:space="preserve"> the CER-amygdala connectivity quadratic run effect x group interaction is trend </w:t>
      </w:r>
      <w:r w:rsidRPr="00B51198">
        <w:rPr>
          <w:rFonts w:asciiTheme="majorHAnsi" w:hAnsiTheme="majorHAnsi" w:cs="Arial"/>
        </w:rPr>
        <w:lastRenderedPageBreak/>
        <w:t xml:space="preserve">significant, </w:t>
      </w:r>
      <w:proofErr w:type="gramStart"/>
      <w:r w:rsidRPr="00B51198">
        <w:rPr>
          <w:rFonts w:asciiTheme="majorHAnsi" w:hAnsiTheme="majorHAnsi" w:cs="Helvetica"/>
          <w:i/>
        </w:rPr>
        <w:t>F</w:t>
      </w:r>
      <w:r w:rsidRPr="00B51198">
        <w:rPr>
          <w:rFonts w:asciiTheme="majorHAnsi" w:hAnsiTheme="majorHAnsi" w:cs="Helvetica"/>
        </w:rPr>
        <w:t>(</w:t>
      </w:r>
      <w:proofErr w:type="gramEnd"/>
      <w:r w:rsidRPr="00B51198">
        <w:rPr>
          <w:rFonts w:asciiTheme="majorHAnsi" w:hAnsiTheme="majorHAnsi" w:cs="Helvetica"/>
        </w:rPr>
        <w:t xml:space="preserve">1,38)=4.045, </w:t>
      </w:r>
      <w:r w:rsidRPr="00B51198">
        <w:rPr>
          <w:rFonts w:asciiTheme="majorHAnsi" w:hAnsiTheme="majorHAnsi" w:cs="Helvetica"/>
          <w:i/>
        </w:rPr>
        <w:t>p</w:t>
      </w:r>
      <w:r w:rsidRPr="00B51198">
        <w:rPr>
          <w:rFonts w:asciiTheme="majorHAnsi" w:hAnsiTheme="majorHAnsi" w:cs="Helvetica"/>
        </w:rPr>
        <w:t>=0.051.</w:t>
      </w:r>
      <w:r w:rsidR="00E06E2B" w:rsidRPr="00B51198">
        <w:rPr>
          <w:rFonts w:asciiTheme="majorHAnsi" w:hAnsiTheme="majorHAnsi" w:cs="Arial"/>
        </w:rPr>
        <w:t xml:space="preserve"> </w:t>
      </w:r>
      <w:r w:rsidR="001D0211" w:rsidRPr="00B51198">
        <w:rPr>
          <w:rFonts w:asciiTheme="majorHAnsi" w:hAnsiTheme="majorHAnsi" w:cs="Arial"/>
        </w:rPr>
        <w:t>These finding underscore</w:t>
      </w:r>
      <w:r w:rsidR="00E06E2B" w:rsidRPr="00B51198">
        <w:rPr>
          <w:rFonts w:asciiTheme="majorHAnsi" w:hAnsiTheme="majorHAnsi" w:cs="Arial"/>
        </w:rPr>
        <w:t xml:space="preserve"> that our </w:t>
      </w:r>
      <w:r w:rsidR="001D17FC" w:rsidRPr="00B51198">
        <w:rPr>
          <w:rFonts w:asciiTheme="majorHAnsi" w:hAnsiTheme="majorHAnsi" w:cs="Arial"/>
        </w:rPr>
        <w:t xml:space="preserve">connectivity </w:t>
      </w:r>
      <w:r w:rsidR="001D0211" w:rsidRPr="00B51198">
        <w:rPr>
          <w:rFonts w:asciiTheme="majorHAnsi" w:hAnsiTheme="majorHAnsi" w:cs="Arial"/>
        </w:rPr>
        <w:t>results</w:t>
      </w:r>
      <w:r w:rsidR="00E06E2B" w:rsidRPr="00B51198">
        <w:rPr>
          <w:rFonts w:asciiTheme="majorHAnsi" w:hAnsiTheme="majorHAnsi" w:cs="Arial"/>
        </w:rPr>
        <w:t xml:space="preserve"> should be interpreted as relative connectivity values with respect to global signal </w:t>
      </w:r>
      <w:r w:rsidR="001D17FC" w:rsidRPr="00B51198">
        <w:rPr>
          <w:rFonts w:asciiTheme="majorHAnsi" w:hAnsiTheme="majorHAnsi" w:cs="Arial"/>
        </w:rPr>
        <w:t>fluctuations.</w:t>
      </w:r>
    </w:p>
    <w:p w14:paraId="087A71C5" w14:textId="77777777" w:rsidR="0073193A" w:rsidRPr="00B51198" w:rsidRDefault="0073193A" w:rsidP="00B51198">
      <w:pPr>
        <w:spacing w:line="360" w:lineRule="auto"/>
        <w:rPr>
          <w:rFonts w:asciiTheme="majorHAnsi" w:hAnsiTheme="majorHAnsi"/>
        </w:rPr>
      </w:pPr>
    </w:p>
    <w:p w14:paraId="097FCD20" w14:textId="77777777" w:rsidR="0073297E" w:rsidRPr="00B51198" w:rsidRDefault="0073297E" w:rsidP="00B51198">
      <w:pPr>
        <w:spacing w:line="360" w:lineRule="auto"/>
        <w:rPr>
          <w:rFonts w:asciiTheme="majorHAnsi" w:hAnsiTheme="majorHAnsi"/>
        </w:rPr>
      </w:pPr>
    </w:p>
    <w:p w14:paraId="06ED0584" w14:textId="16D6E7AC" w:rsidR="0073297E" w:rsidRPr="00B51198" w:rsidRDefault="0027509F" w:rsidP="00B51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heme="majorHAnsi" w:hAnsiTheme="majorHAnsi"/>
          <w:b/>
        </w:rPr>
      </w:pPr>
      <w:r w:rsidRPr="00B51198">
        <w:rPr>
          <w:rFonts w:asciiTheme="majorHAnsi" w:hAnsiTheme="majorHAnsi"/>
          <w:b/>
        </w:rPr>
        <w:t xml:space="preserve">Supplementary Discussion </w:t>
      </w:r>
    </w:p>
    <w:p w14:paraId="1F777D85" w14:textId="0466C8C3" w:rsidR="0044139D" w:rsidRPr="00B51198" w:rsidRDefault="007B06EF" w:rsidP="00B51198">
      <w:pPr>
        <w:spacing w:line="360" w:lineRule="auto"/>
        <w:jc w:val="both"/>
        <w:rPr>
          <w:rFonts w:asciiTheme="majorHAnsi" w:hAnsiTheme="majorHAnsi"/>
        </w:rPr>
      </w:pPr>
      <w:r w:rsidRPr="00B51198">
        <w:rPr>
          <w:rFonts w:asciiTheme="majorHAnsi" w:hAnsiTheme="majorHAnsi"/>
        </w:rPr>
        <w:t xml:space="preserve">A </w:t>
      </w:r>
      <w:r w:rsidR="0044139D" w:rsidRPr="00B51198">
        <w:rPr>
          <w:rFonts w:asciiTheme="majorHAnsi" w:hAnsiTheme="majorHAnsi"/>
        </w:rPr>
        <w:t xml:space="preserve">novel topic mapping approach using the </w:t>
      </w:r>
      <w:proofErr w:type="spellStart"/>
      <w:r w:rsidR="0044139D" w:rsidRPr="00B51198">
        <w:rPr>
          <w:rFonts w:asciiTheme="majorHAnsi" w:hAnsiTheme="majorHAnsi"/>
        </w:rPr>
        <w:t>neurosynth</w:t>
      </w:r>
      <w:proofErr w:type="spellEnd"/>
      <w:r w:rsidR="0044139D" w:rsidRPr="00B51198">
        <w:rPr>
          <w:rFonts w:asciiTheme="majorHAnsi" w:hAnsiTheme="majorHAnsi"/>
        </w:rPr>
        <w:t xml:space="preserve"> database was used to obtain an automatic “interpretation” of the statistical maps of speech anticipatory related changes in amygdala and cognitive emotion regulation connectivity. Broadly</w:t>
      </w:r>
      <w:r w:rsidRPr="00B51198">
        <w:rPr>
          <w:rFonts w:asciiTheme="majorHAnsi" w:hAnsiTheme="majorHAnsi"/>
        </w:rPr>
        <w:t>,</w:t>
      </w:r>
      <w:r w:rsidR="0044139D" w:rsidRPr="00B51198">
        <w:rPr>
          <w:rFonts w:asciiTheme="majorHAnsi" w:hAnsiTheme="majorHAnsi"/>
        </w:rPr>
        <w:t xml:space="preserve"> the results indicated that the control group showed relatively less involvement of amygdala </w:t>
      </w:r>
      <w:r w:rsidR="00EA18E4" w:rsidRPr="00B51198">
        <w:rPr>
          <w:rFonts w:asciiTheme="majorHAnsi" w:hAnsiTheme="majorHAnsi"/>
        </w:rPr>
        <w:t xml:space="preserve">connectivity </w:t>
      </w:r>
      <w:r w:rsidR="0044139D" w:rsidRPr="00B51198">
        <w:rPr>
          <w:rFonts w:asciiTheme="majorHAnsi" w:hAnsiTheme="majorHAnsi"/>
        </w:rPr>
        <w:t xml:space="preserve">with topics such as “emotion”, “social cognition” and “memory”, and stronger to </w:t>
      </w:r>
      <w:r w:rsidR="00AF1D06" w:rsidRPr="00B51198">
        <w:rPr>
          <w:rFonts w:asciiTheme="majorHAnsi" w:hAnsiTheme="majorHAnsi"/>
        </w:rPr>
        <w:t>topics as for instance</w:t>
      </w:r>
      <w:r w:rsidR="0044139D" w:rsidRPr="00B51198">
        <w:rPr>
          <w:rFonts w:asciiTheme="majorHAnsi" w:hAnsiTheme="majorHAnsi"/>
        </w:rPr>
        <w:t xml:space="preserve"> “perception”. The cognitive emotion regulation results are largely in the opposite direction. The results are </w:t>
      </w:r>
      <w:r w:rsidR="00451637" w:rsidRPr="00B51198">
        <w:rPr>
          <w:rFonts w:asciiTheme="majorHAnsi" w:hAnsiTheme="majorHAnsi"/>
        </w:rPr>
        <w:t>generally</w:t>
      </w:r>
      <w:r w:rsidR="0044139D" w:rsidRPr="00B51198">
        <w:rPr>
          <w:rFonts w:asciiTheme="majorHAnsi" w:hAnsiTheme="majorHAnsi"/>
        </w:rPr>
        <w:t xml:space="preserve"> in line with our notion that the amygdala in the control group is more connected </w:t>
      </w:r>
      <w:r w:rsidR="00451637" w:rsidRPr="00B51198">
        <w:rPr>
          <w:rFonts w:asciiTheme="majorHAnsi" w:hAnsiTheme="majorHAnsi"/>
        </w:rPr>
        <w:t>to (</w:t>
      </w:r>
      <w:r w:rsidR="0044139D" w:rsidRPr="00B51198">
        <w:rPr>
          <w:rFonts w:asciiTheme="majorHAnsi" w:hAnsiTheme="majorHAnsi"/>
        </w:rPr>
        <w:t>and perhaps regulated by</w:t>
      </w:r>
      <w:r w:rsidR="00451637" w:rsidRPr="00B51198">
        <w:rPr>
          <w:rFonts w:asciiTheme="majorHAnsi" w:hAnsiTheme="majorHAnsi"/>
        </w:rPr>
        <w:t>)</w:t>
      </w:r>
      <w:r w:rsidR="0044139D" w:rsidRPr="00B51198">
        <w:rPr>
          <w:rFonts w:asciiTheme="majorHAnsi" w:hAnsiTheme="majorHAnsi"/>
        </w:rPr>
        <w:t xml:space="preserve"> cognition related regions, </w:t>
      </w:r>
      <w:r w:rsidRPr="00B51198">
        <w:rPr>
          <w:rFonts w:asciiTheme="majorHAnsi" w:hAnsiTheme="majorHAnsi"/>
        </w:rPr>
        <w:t xml:space="preserve">while in </w:t>
      </w:r>
      <w:r w:rsidR="0044139D" w:rsidRPr="00B51198">
        <w:rPr>
          <w:rFonts w:asciiTheme="majorHAnsi" w:hAnsiTheme="majorHAnsi"/>
        </w:rPr>
        <w:t xml:space="preserve">the social anxiety group </w:t>
      </w:r>
      <w:r w:rsidRPr="00B51198">
        <w:rPr>
          <w:rFonts w:asciiTheme="majorHAnsi" w:hAnsiTheme="majorHAnsi"/>
        </w:rPr>
        <w:t xml:space="preserve">it is </w:t>
      </w:r>
      <w:r w:rsidR="0044139D" w:rsidRPr="00B51198">
        <w:rPr>
          <w:rFonts w:asciiTheme="majorHAnsi" w:hAnsiTheme="majorHAnsi"/>
        </w:rPr>
        <w:t>more linked to other emotion and stress related regions. These results provide an interesting additional and</w:t>
      </w:r>
      <w:r w:rsidR="00451637" w:rsidRPr="00B51198">
        <w:rPr>
          <w:rFonts w:asciiTheme="majorHAnsi" w:hAnsiTheme="majorHAnsi"/>
        </w:rPr>
        <w:t>,</w:t>
      </w:r>
      <w:r w:rsidR="0044139D" w:rsidRPr="00B51198">
        <w:rPr>
          <w:rFonts w:asciiTheme="majorHAnsi" w:hAnsiTheme="majorHAnsi"/>
        </w:rPr>
        <w:t xml:space="preserve"> importantly</w:t>
      </w:r>
      <w:r w:rsidR="00451637" w:rsidRPr="00B51198">
        <w:rPr>
          <w:rFonts w:asciiTheme="majorHAnsi" w:hAnsiTheme="majorHAnsi"/>
        </w:rPr>
        <w:t>,</w:t>
      </w:r>
      <w:r w:rsidR="0044139D" w:rsidRPr="00B51198">
        <w:rPr>
          <w:rFonts w:asciiTheme="majorHAnsi" w:hAnsiTheme="majorHAnsi"/>
        </w:rPr>
        <w:t xml:space="preserve"> automatic interpretation of the differences in connectivity patterns between the two groups. </w:t>
      </w:r>
    </w:p>
    <w:p w14:paraId="2CFF0A6D" w14:textId="77777777" w:rsidR="00117AF9" w:rsidRPr="00B51198" w:rsidRDefault="00117AF9" w:rsidP="00CA46E6">
      <w:pPr>
        <w:spacing w:before="40" w:line="360" w:lineRule="auto"/>
        <w:jc w:val="both"/>
        <w:outlineLvl w:val="0"/>
        <w:rPr>
          <w:rFonts w:asciiTheme="majorHAnsi" w:hAnsiTheme="majorHAnsi" w:cs="Arial"/>
        </w:rPr>
      </w:pPr>
      <w:r w:rsidRPr="00B51198">
        <w:rPr>
          <w:rFonts w:asciiTheme="majorHAnsi" w:hAnsiTheme="majorHAnsi"/>
        </w:rPr>
        <w:tab/>
      </w:r>
      <w:r w:rsidRPr="00B51198">
        <w:rPr>
          <w:rFonts w:asciiTheme="majorHAnsi" w:hAnsiTheme="majorHAnsi" w:cs="Arial"/>
        </w:rPr>
        <w:t xml:space="preserve">Although the mediation analysis results show an interesting indirect effect of cortical amygdala connectivity, social anxiety symptoms and current stress levels during speech anticipation, it does have to be noted that only the mediation results from the time-series connectivity extracted from the voxel-wise analysis (amygdala voxels) were significant. The connectivity results from the initial analysis (whole amygdala) were not significant, although the coefficients of each of the paths were in the same direction. It is possible that this is simply a result of a lack of statistical power (i.e. with a larger subject sample the results would have been significant for the whole amygdala time-series). Another possibility is that only part of the amygdala (here, maybe the </w:t>
      </w:r>
      <w:proofErr w:type="spellStart"/>
      <w:r w:rsidRPr="00B51198">
        <w:rPr>
          <w:rFonts w:asciiTheme="majorHAnsi" w:hAnsiTheme="majorHAnsi" w:cs="Arial"/>
        </w:rPr>
        <w:t>basolateral</w:t>
      </w:r>
      <w:proofErr w:type="spellEnd"/>
      <w:r w:rsidRPr="00B51198">
        <w:rPr>
          <w:rFonts w:asciiTheme="majorHAnsi" w:hAnsiTheme="majorHAnsi" w:cs="Arial"/>
        </w:rPr>
        <w:t xml:space="preserve"> nuclei) is important for the mediation effect. We do note however, that our current method of extracting one time-series over a broad set of cortical regions, in </w:t>
      </w:r>
      <w:r w:rsidRPr="00B51198">
        <w:rPr>
          <w:rFonts w:asciiTheme="majorHAnsi" w:hAnsiTheme="majorHAnsi" w:cs="Arial"/>
        </w:rPr>
        <w:lastRenderedPageBreak/>
        <w:t xml:space="preserve">combination with the inherent problem in fMRI to accurately differentiate between activities in small adjacent structures, makes inference about </w:t>
      </w:r>
      <w:proofErr w:type="spellStart"/>
      <w:r w:rsidRPr="00B51198">
        <w:rPr>
          <w:rFonts w:asciiTheme="majorHAnsi" w:hAnsiTheme="majorHAnsi" w:cs="Arial"/>
        </w:rPr>
        <w:t>subnuclei</w:t>
      </w:r>
      <w:proofErr w:type="spellEnd"/>
      <w:r w:rsidRPr="00B51198">
        <w:rPr>
          <w:rFonts w:asciiTheme="majorHAnsi" w:hAnsiTheme="majorHAnsi" w:cs="Arial"/>
        </w:rPr>
        <w:t xml:space="preserve"> functioning of the amygdala extremely difficult. </w:t>
      </w:r>
    </w:p>
    <w:p w14:paraId="70FBEB93" w14:textId="0B894A96" w:rsidR="00117AF9" w:rsidRPr="00CA46E6" w:rsidRDefault="00117AF9" w:rsidP="00B51198">
      <w:pPr>
        <w:spacing w:line="360" w:lineRule="auto"/>
        <w:jc w:val="both"/>
        <w:rPr>
          <w:rFonts w:asciiTheme="majorHAnsi" w:hAnsiTheme="majorHAnsi"/>
        </w:rPr>
      </w:pPr>
    </w:p>
    <w:p w14:paraId="166B6830" w14:textId="20D3B5AF" w:rsidR="00263403" w:rsidRPr="00B51198" w:rsidRDefault="00263403" w:rsidP="00B51198">
      <w:pPr>
        <w:spacing w:line="360" w:lineRule="auto"/>
        <w:ind w:firstLine="720"/>
        <w:jc w:val="both"/>
        <w:rPr>
          <w:rFonts w:asciiTheme="majorHAnsi" w:hAnsiTheme="majorHAnsi"/>
          <w:b/>
        </w:rPr>
      </w:pPr>
      <w:r w:rsidRPr="00CA46E6">
        <w:rPr>
          <w:rFonts w:asciiTheme="majorHAnsi" w:hAnsiTheme="majorHAnsi" w:cs="Arial"/>
        </w:rPr>
        <w:t>Amygdala connectivity has been linked to anxiety disorders</w:t>
      </w:r>
      <w:r w:rsidR="00DA47FD" w:rsidRPr="00CA46E6">
        <w:rPr>
          <w:rFonts w:asciiTheme="majorHAnsi" w:hAnsiTheme="majorHAnsi" w:cs="Arial"/>
        </w:rPr>
        <w:t xml:space="preserve"> </w:t>
      </w:r>
      <w:r w:rsidRPr="00CA46E6">
        <w:rPr>
          <w:rFonts w:asciiTheme="majorHAnsi" w:hAnsiTheme="majorHAnsi" w:cs="Arial"/>
        </w:rPr>
        <w:fldChar w:fldCharType="begin"/>
      </w:r>
      <w:r w:rsidR="00D16FEF" w:rsidRPr="00B51198">
        <w:rPr>
          <w:rFonts w:asciiTheme="majorHAnsi" w:hAnsiTheme="majorHAnsi" w:cs="Arial"/>
        </w:rPr>
        <w:instrText xml:space="preserve"> ADDIN PAPERS2_CITATIONS &lt;citation&gt;&lt;uuid&gt;C1803F65-81EC-4FD7-A61D-8BF1B8B0C1E8&lt;/uuid&gt;&lt;priority&gt;15&lt;/priority&gt;&lt;publications&gt;&lt;publication&gt;&lt;uuid&gt;C7E8E726-709A-471C-B036-C0DAA7290355&lt;/uuid&gt;&lt;volume&gt;223&lt;/volume&gt;&lt;accepted_date&gt;99201104161200000000222000&lt;/accepted_date&gt;&lt;doi&gt;10.1016/j.bbr.2011.04.025&lt;/doi&gt;&lt;startpage&gt;403&lt;/startpage&gt;&lt;publication_date&gt;99201110011200000000222000&lt;/publication_date&gt;&lt;url&gt;http://eutils.ncbi.nlm.nih.gov/entrez/eutils/elink.fcgi?dbfrom=pubmed&amp;amp;id=21536077&amp;amp;retmode=ref&amp;amp;cmd=prlinks&lt;/url&gt;&lt;type&gt;400&lt;/type&gt;&lt;title&gt;The structural and functional connectivity of the amygdala: from normal emotion to pathological anxiety.&lt;/title&gt;&lt;location&gt;200,4,43.7022928,-72.2895353&lt;/location&gt;&lt;submission_date&gt;99201104031200000000222000&lt;/submission_date&gt;&lt;number&gt;2&lt;/number&gt;&lt;institution&gt;Department of Psychological &amp;amp; Brain Sciences, Dartmouth College, 6207 Moore Hall, Hanover, NH 03755, USA. justin.m.kim@dartmouth.edu&lt;/institution&gt;&lt;subtype&gt;400&lt;/subtype&gt;&lt;endpage&gt;410&lt;/endpage&gt;&lt;bundle&gt;&lt;publication&gt;&lt;title&gt;Behavioural Brain Research&lt;/title&gt;&lt;type&gt;-100&lt;/type&gt;&lt;subtype&gt;-100&lt;/subtype&gt;&lt;uuid&gt;5C79E264-4899-438B-B2D7-809DEF2E1A38&lt;/uuid&gt;&lt;/publication&gt;&lt;/bundle&gt;&lt;authors&gt;&lt;author&gt;&lt;firstName&gt;M&lt;/firstName&gt;&lt;middleNames&gt;Justin&lt;/middleNames&gt;&lt;lastName&gt;Kim&lt;/lastName&gt;&lt;/author&gt;&lt;author&gt;&lt;firstName&gt;Rebecca&lt;/firstName&gt;&lt;middleNames&gt;A&lt;/middleNames&gt;&lt;lastName&gt;Loucks&lt;/lastName&gt;&lt;/author&gt;&lt;author&gt;&lt;firstName&gt;Amy&lt;/firstName&gt;&lt;middleNames&gt;L&lt;/middleNames&gt;&lt;lastName&gt;Palmer&lt;/lastName&gt;&lt;/author&gt;&lt;author&gt;&lt;firstName&gt;Annemarie&lt;/firstName&gt;&lt;middleNames&gt;C&lt;/middleNames&gt;&lt;lastName&gt;Brown&lt;/lastName&gt;&lt;/author&gt;&lt;author&gt;&lt;firstName&gt;Kimberly&lt;/firstName&gt;&lt;middleNames&gt;M&lt;/middleNames&gt;&lt;lastName&gt;Solomon&lt;/lastName&gt;&lt;/author&gt;&lt;author&gt;&lt;firstName&gt;Ashley&lt;/firstName&gt;&lt;middleNames&gt;N&lt;/middleNames&gt;&lt;lastName&gt;Marchante&lt;/lastName&gt;&lt;/author&gt;&lt;author&gt;&lt;firstName&gt;Paul&lt;/firstName&gt;&lt;middleNames&gt;J&lt;/middleNames&gt;&lt;lastName&gt;Whalen&lt;/lastName&gt;&lt;/author&gt;&lt;/authors&gt;&lt;/publication&gt;&lt;/publications&gt;&lt;cites&gt;&lt;/cites&gt;&lt;/citation&gt;</w:instrText>
      </w:r>
      <w:r w:rsidRPr="00CA46E6">
        <w:rPr>
          <w:rFonts w:asciiTheme="majorHAnsi" w:hAnsiTheme="majorHAnsi" w:cs="Arial"/>
        </w:rPr>
        <w:fldChar w:fldCharType="separate"/>
      </w:r>
      <w:r w:rsidR="00D16FEF" w:rsidRPr="00B51198">
        <w:rPr>
          <w:rFonts w:asciiTheme="majorHAnsi" w:hAnsiTheme="majorHAnsi" w:cs="Calibri"/>
        </w:rPr>
        <w:t xml:space="preserve">(Kim </w:t>
      </w:r>
      <w:r w:rsidR="00D16FEF" w:rsidRPr="00B51198">
        <w:rPr>
          <w:rFonts w:asciiTheme="majorHAnsi" w:hAnsiTheme="majorHAnsi" w:cs="Calibri"/>
          <w:i/>
          <w:iCs/>
        </w:rPr>
        <w:t>et al.</w:t>
      </w:r>
      <w:r w:rsidR="00D16FEF" w:rsidRPr="00B51198">
        <w:rPr>
          <w:rFonts w:asciiTheme="majorHAnsi" w:hAnsiTheme="majorHAnsi" w:cs="Calibri"/>
        </w:rPr>
        <w:t xml:space="preserve"> 2011)</w:t>
      </w:r>
      <w:r w:rsidRPr="00CA46E6">
        <w:rPr>
          <w:rFonts w:asciiTheme="majorHAnsi" w:hAnsiTheme="majorHAnsi" w:cs="Arial"/>
        </w:rPr>
        <w:fldChar w:fldCharType="end"/>
      </w:r>
      <w:r w:rsidRPr="00CA46E6">
        <w:rPr>
          <w:rFonts w:asciiTheme="majorHAnsi" w:hAnsiTheme="majorHAnsi" w:cs="Arial"/>
        </w:rPr>
        <w:t xml:space="preserve"> and our data emphasizes the importance of amygdala connectivity for SAD. However, the results of the rank-ordered activity levels (</w:t>
      </w:r>
      <w:r w:rsidR="009E0ADC" w:rsidRPr="00C46807">
        <w:rPr>
          <w:rFonts w:asciiTheme="majorHAnsi" w:hAnsiTheme="majorHAnsi"/>
        </w:rPr>
        <w:t>supplementary analyses</w:t>
      </w:r>
      <w:r w:rsidR="000D3EB2" w:rsidRPr="00C46807">
        <w:rPr>
          <w:rFonts w:asciiTheme="majorHAnsi" w:hAnsiTheme="majorHAnsi"/>
        </w:rPr>
        <w:t xml:space="preserve"> </w:t>
      </w:r>
      <w:r w:rsidR="00FE4089" w:rsidRPr="00C46807">
        <w:rPr>
          <w:rFonts w:asciiTheme="majorHAnsi" w:hAnsiTheme="majorHAnsi"/>
        </w:rPr>
        <w:t>3</w:t>
      </w:r>
      <w:r w:rsidRPr="00C46807">
        <w:rPr>
          <w:rFonts w:asciiTheme="majorHAnsi" w:hAnsiTheme="majorHAnsi" w:cs="Arial"/>
        </w:rPr>
        <w:t xml:space="preserve">) of the amygdala do not indicate stress-related differences between the control and SAD </w:t>
      </w:r>
      <w:proofErr w:type="gramStart"/>
      <w:r w:rsidRPr="00C46807">
        <w:rPr>
          <w:rFonts w:asciiTheme="majorHAnsi" w:hAnsiTheme="majorHAnsi" w:cs="Arial"/>
        </w:rPr>
        <w:t>groups .</w:t>
      </w:r>
      <w:proofErr w:type="gramEnd"/>
      <w:r w:rsidRPr="00C46807">
        <w:rPr>
          <w:rFonts w:asciiTheme="majorHAnsi" w:hAnsiTheme="majorHAnsi" w:cs="Arial"/>
        </w:rPr>
        <w:t xml:space="preserve"> Th</w:t>
      </w:r>
      <w:r w:rsidRPr="00B51198">
        <w:rPr>
          <w:rFonts w:asciiTheme="majorHAnsi" w:hAnsiTheme="majorHAnsi" w:cs="Arial"/>
        </w:rPr>
        <w:t>e cortical emotion regulation regions showed a trend towards relatively stronger activation in the control group during speech anticipation</w:t>
      </w:r>
      <w:r w:rsidR="000D6023" w:rsidRPr="00B51198">
        <w:rPr>
          <w:rFonts w:asciiTheme="majorHAnsi" w:hAnsiTheme="majorHAnsi" w:cs="Arial"/>
        </w:rPr>
        <w:t>,</w:t>
      </w:r>
      <w:r w:rsidRPr="00B51198">
        <w:rPr>
          <w:rFonts w:asciiTheme="majorHAnsi" w:hAnsiTheme="majorHAnsi" w:cs="Arial"/>
        </w:rPr>
        <w:t xml:space="preserve"> perhaps this also points at increased cortical regulation. Our findings suggest that </w:t>
      </w:r>
      <w:r w:rsidR="002963B5" w:rsidRPr="00B51198">
        <w:rPr>
          <w:rFonts w:asciiTheme="majorHAnsi" w:hAnsiTheme="majorHAnsi" w:cs="Arial"/>
        </w:rPr>
        <w:t xml:space="preserve">amygdala </w:t>
      </w:r>
      <w:r w:rsidRPr="00B51198">
        <w:rPr>
          <w:rFonts w:asciiTheme="majorHAnsi" w:hAnsiTheme="majorHAnsi" w:cs="Arial"/>
        </w:rPr>
        <w:t>connectivity specifically differentiates the controls from the SAD patients. While the role of the amygdala is well established in ambiguity detection of unpredictable or salient stimuli</w:t>
      </w:r>
      <w:r w:rsidR="007B31DD" w:rsidRPr="00B51198">
        <w:rPr>
          <w:rFonts w:asciiTheme="majorHAnsi" w:hAnsiTheme="majorHAnsi" w:cs="Arial"/>
        </w:rPr>
        <w:t xml:space="preserve"> </w:t>
      </w:r>
      <w:r w:rsidRPr="00CA46E6">
        <w:rPr>
          <w:rFonts w:asciiTheme="majorHAnsi" w:hAnsiTheme="majorHAnsi" w:cs="Arial"/>
        </w:rPr>
        <w:fldChar w:fldCharType="begin"/>
      </w:r>
      <w:r w:rsidR="00D16FEF" w:rsidRPr="00B51198">
        <w:rPr>
          <w:rFonts w:asciiTheme="majorHAnsi" w:hAnsiTheme="majorHAnsi" w:cs="Arial"/>
        </w:rPr>
        <w:instrText xml:space="preserve"> ADDIN PAPERS2_CITATIONS &lt;citation&gt;&lt;uuid&gt;D4D9828D-AF9B-4B0B-891B-D10EBBF6E903&lt;/uuid&gt;&lt;priority&gt;16&lt;/priority&gt;&lt;publications&gt;&lt;publication&gt;&lt;uuid&gt;1F309C89-87C6-4353-8F89-0E5F89867FC1&lt;/uuid&gt;&lt;volume&gt;6&lt;/volume&gt;&lt;startpage&gt;13&lt;/startpage&gt;&lt;publication_date&gt;99200101001200000000220000&lt;/publication_date&gt;&lt;url&gt;http://eutils.ncbi.nlm.nih.gov/entrez/eutils/elink.fcgi?dbfrom=pubmed&amp;amp;id=11244481&amp;amp;retmode=ref&amp;amp;cmd=prlinks&lt;/url&gt;&lt;type&gt;400&lt;/type&gt;&lt;title&gt;The amygdala: vigilance and emotion.&lt;/title&gt;&lt;location&gt;200,5,33.7980995,-84.3259367&lt;/location&gt;&lt;institution&gt;Department of Psychiatry, Emory University School of Medicine, Atlanta, GA 30322, USA. mdavis4@emory.edu&lt;/institution&gt;&lt;number&gt;1&lt;/number&gt;&lt;subtype&gt;400&lt;/subtype&gt;&lt;endpage&gt;34&lt;/endpage&gt;&lt;bundle&gt;&lt;publication&gt;&lt;publisher&gt;Nature Publishing Group&lt;/publisher&gt;&lt;title&gt;Molecular Psychiatry&lt;/title&gt;&lt;type&gt;-100&lt;/type&gt;&lt;subtype&gt;-100&lt;/subtype&gt;&lt;uuid&gt;DC0CECD0-BE66-4C70-BD90-B2EFBEE212A4&lt;/uuid&gt;&lt;/publication&gt;&lt;/bundle&gt;&lt;authors&gt;&lt;author&gt;&lt;firstName&gt;M&lt;/firstName&gt;&lt;lastName&gt;Davis&lt;/lastName&gt;&lt;/author&gt;&lt;author&gt;&lt;firstName&gt;P&lt;/firstName&gt;&lt;middleNames&gt;J&lt;/middleNames&gt;&lt;lastName&gt;Whalen&lt;/lastName&gt;&lt;/author&gt;&lt;/authors&gt;&lt;/publication&gt;&lt;publication&gt;&lt;uuid&gt;F611BE54-115C-42A2-A9D1-94681FC4076D&lt;/uuid&gt;&lt;volume&gt;11&lt;/volume&gt;&lt;accepted_date&gt;99200708221200000000222000&lt;/accepted_date&gt;&lt;doi&gt;10.1016/j.tics.2007.08.016&lt;/doi&gt;&lt;startpage&gt;499&lt;/startpage&gt;&lt;revision_date&gt;99200708221200000000222000&lt;/revision_date&gt;&lt;publication_date&gt;99200712001200000000220000&lt;/publication_date&gt;&lt;url&gt;http://eutils.ncbi.nlm.nih.gov/entrez/eutils/elink.fcgi?dbfrom=pubmed&amp;amp;id=18024182&amp;amp;retmode=ref&amp;amp;cmd=prlinks&lt;/url&gt;&lt;type&gt;400&lt;/type&gt;&lt;title&gt;The uncertainty of it all.&lt;/title&gt;&lt;location&gt;200,5,43.7260338,-72.1429172&lt;/location&gt;&lt;submission_date&gt;99200707271200000000222000&lt;/submission_date&gt;&lt;number&gt;12&lt;/number&gt;&lt;institution&gt;Department of Psychological and Brain Sciences, Dartmouth College, 6207 Moore Hall, Hanover, NH 03755, USA. paul.j.whalen@dartmouth.edu&lt;/institution&gt;&lt;subtype&gt;400&lt;/subtype&gt;&lt;endpage&gt;500&lt;/endpage&gt;&lt;bundle&gt;&lt;publication&gt;&lt;publisher&gt;Elsevier Ltd&lt;/publisher&gt;&lt;title&gt;Trends in Cognitive Sciences&lt;/title&gt;&lt;type&gt;-100&lt;/type&gt;&lt;subtype&gt;-100&lt;/subtype&gt;&lt;uuid&gt;94FD2E8D-28E8-4670-8E0D-7829DCCC2FE2&lt;/uuid&gt;&lt;/publication&gt;&lt;/bundle&gt;&lt;authors&gt;&lt;author&gt;&lt;firstName&gt;Paul&lt;/firstName&gt;&lt;middleNames&gt;J&lt;/middleNames&gt;&lt;lastName&gt;Whalen&lt;/lastName&gt;&lt;/author&gt;&lt;/authors&gt;&lt;/publication&gt;&lt;/publications&gt;&lt;cites&gt;&lt;/cites&gt;&lt;/citation&gt;</w:instrText>
      </w:r>
      <w:r w:rsidRPr="00CA46E6">
        <w:rPr>
          <w:rFonts w:asciiTheme="majorHAnsi" w:hAnsiTheme="majorHAnsi" w:cs="Arial"/>
        </w:rPr>
        <w:fldChar w:fldCharType="separate"/>
      </w:r>
      <w:r w:rsidR="00D16FEF" w:rsidRPr="00B51198">
        <w:rPr>
          <w:rFonts w:asciiTheme="majorHAnsi" w:hAnsiTheme="majorHAnsi" w:cs="Calibri"/>
        </w:rPr>
        <w:t>(Davis &amp; Whalen 2001; Whalen 2007)</w:t>
      </w:r>
      <w:r w:rsidRPr="00CA46E6">
        <w:rPr>
          <w:rFonts w:asciiTheme="majorHAnsi" w:hAnsiTheme="majorHAnsi" w:cs="Arial"/>
        </w:rPr>
        <w:fldChar w:fldCharType="end"/>
      </w:r>
      <w:r w:rsidR="00451637" w:rsidRPr="00CA46E6">
        <w:rPr>
          <w:rFonts w:asciiTheme="majorHAnsi" w:hAnsiTheme="majorHAnsi" w:cs="Arial"/>
        </w:rPr>
        <w:t>,</w:t>
      </w:r>
      <w:r w:rsidRPr="00CA46E6">
        <w:rPr>
          <w:rFonts w:asciiTheme="majorHAnsi" w:hAnsiTheme="majorHAnsi" w:cs="Arial"/>
        </w:rPr>
        <w:t xml:space="preserve"> the role of the amygdala in prolonged social stress states is currently debated, as decreases have also been reported</w:t>
      </w:r>
      <w:r w:rsidR="00DA47FD" w:rsidRPr="00CA46E6">
        <w:rPr>
          <w:rFonts w:asciiTheme="majorHAnsi" w:hAnsiTheme="majorHAnsi" w:cs="Arial"/>
        </w:rPr>
        <w:t xml:space="preserve"> </w:t>
      </w:r>
      <w:r w:rsidRPr="00CA46E6">
        <w:rPr>
          <w:rFonts w:asciiTheme="majorHAnsi" w:hAnsiTheme="majorHAnsi" w:cs="Arial"/>
        </w:rPr>
        <w:fldChar w:fldCharType="begin"/>
      </w:r>
      <w:r w:rsidR="00D16FEF" w:rsidRPr="00B51198">
        <w:rPr>
          <w:rFonts w:asciiTheme="majorHAnsi" w:hAnsiTheme="majorHAnsi" w:cs="Arial"/>
        </w:rPr>
        <w:instrText xml:space="preserve"> ADDIN PAPERS2_CITATIONS &lt;citation&gt;&lt;uuid&gt;956B0187-6849-49D5-84BD-9A9A733A13E5&lt;/uuid&gt;&lt;priority&gt;17&lt;/priority&gt;&lt;publications&gt;&lt;publication&gt;&lt;uuid&gt;65C232A1-5F8A-4E75-BA53-F29A968AE6FE&lt;/uuid&gt;&lt;volume&gt;63&lt;/volume&gt;&lt;doi&gt;doi: 10.1016/j.biopsych.2007.04.041&lt;/doi&gt;&lt;subtitle&gt;Addiction: Stress and Relapse Vulnerability&lt;/subtitle&gt;&lt;startpage&gt;234&lt;/startpage&gt;&lt;publication_date&gt;99200801151200000000222000&lt;/publication_date&gt;&lt;url&gt;http://www.sciencedirect.com/science/article/pii/S0006322307004350&lt;/url&gt;&lt;type&gt;400&lt;/type&gt;&lt;title&gt;Deactivation of the Limbic System During Acute Psychosocial Stress: Evidence from Positron Emission Tomography and Functional Magnetic Resonance Imaging Studies&lt;/title&gt;&lt;number&gt;2&lt;/number&gt;&lt;subtype&gt;400&lt;/subtype&gt;&lt;endpage&gt;240&lt;/endpage&gt;&lt;bundle&gt;&lt;publication&gt;&lt;publisher&gt;Society of Biological Psychiatry&lt;/publisher&gt;&lt;title&gt;Biological Psychiatry&lt;/title&gt;&lt;type&gt;-100&lt;/type&gt;&lt;subtype&gt;-100&lt;/subtype&gt;&lt;uuid&gt;3DA37067-EDAA-4B10-A4D9-F0FBE8A8C7DC&lt;/uuid&gt;&lt;/publication&gt;&lt;/bundle&gt;&lt;authors&gt;&lt;author&gt;&lt;firstName&gt;Jens&lt;/firstName&gt;&lt;middleNames&gt;C&lt;/middleNames&gt;&lt;lastName&gt;Pruessner&lt;/lastName&gt;&lt;/author&gt;&lt;author&gt;&lt;firstName&gt;Katarina&lt;/firstName&gt;&lt;lastName&gt;Dedovic&lt;/lastName&gt;&lt;/author&gt;&lt;author&gt;&lt;firstName&gt;Najmeh&lt;/firstName&gt;&lt;lastName&gt;Khalili-Mahani&lt;/lastName&gt;&lt;/author&gt;&lt;author&gt;&lt;firstName&gt;Veronika&lt;/firstName&gt;&lt;lastName&gt;Engert&lt;/lastName&gt;&lt;/author&gt;&lt;author&gt;&lt;firstName&gt;Marita&lt;/firstName&gt;&lt;lastName&gt;Pruessner&lt;/lastName&gt;&lt;/author&gt;&lt;author&gt;&lt;firstName&gt;Claudia&lt;/firstName&gt;&lt;lastName&gt;Buss&lt;/lastName&gt;&lt;/author&gt;&lt;author&gt;&lt;firstName&gt;Robert&lt;/firstName&gt;&lt;lastName&gt;Renwick&lt;/lastName&gt;&lt;/author&gt;&lt;author&gt;&lt;firstName&gt;Alain&lt;/firstName&gt;&lt;lastName&gt;Dagher&lt;/lastName&gt;&lt;/author&gt;&lt;author&gt;&lt;firstName&gt;Michael J.&lt;/firstName&gt;&lt;lastName&gt;Meaney&lt;/lastName&gt;&lt;/author&gt;&lt;author&gt;&lt;firstName&gt;Sonia&lt;/firstName&gt;&lt;lastName&gt;Lupien&lt;/lastName&gt;&lt;/author&gt;&lt;/authors&gt;&lt;/publication&gt;&lt;publication&gt;&lt;uuid&gt;8EBCF4BC-912A-4AC2-8AA3-0E5F2A7A25CA&lt;/uuid&gt;&lt;volume&gt;47&lt;/volume&gt;&lt;accepted_date&gt;99200905121200000000222000&lt;/accepted_date&gt;&lt;doi&gt;10.1016/j.neuroimage.2009.05.044&lt;/doi&gt;&lt;startpage&gt;836&lt;/startpage&gt;&lt;revision_date&gt;99200905111200000000222000&lt;/revision_date&gt;&lt;publication_date&gt;99200909001200000000220000&lt;/publication_date&gt;&lt;url&gt;http://eutils.ncbi.nlm.nih.gov/entrez/eutils/elink.fcgi?dbfrom=pubmed&amp;amp;id=19465135&amp;amp;retmode=ref&amp;amp;cmd=prlinks&lt;/url&gt;&lt;type&gt;400&lt;/type&gt;&lt;title&gt;Brain mediators of cardiovascular responses to social threat, part II: Prefrontal-subcortical pathways and relationship with anxiety.&lt;/title&gt;&lt;location&gt;200,9,40.8082957,-73.9609713&lt;/location&gt;&lt;submission_date&gt;99200902101200000000222000&lt;/submission_date&gt;&lt;number&gt;3&lt;/number&gt;&lt;institution&gt;Department of Psychology, Columbia University, 1190 Amsterdam Ave., New York, NY 10027, USA. tor@psych.columbia.edu&lt;/institution&gt;&lt;subtype&gt;400&lt;/subtype&gt;&lt;endpage&gt;851&lt;/endpage&gt;&lt;bundle&gt;&lt;publication&gt;&lt;publisher&gt;Elsevier Inc.&lt;/publisher&gt;&lt;title&gt;NeuroImage&lt;/title&gt;&lt;type&gt;-100&lt;/type&gt;&lt;subtype&gt;-100&lt;/subtype&gt;&lt;uuid&gt;DF1E0C58-D26E-48EF-9977-FA7902876C5D&lt;/uuid&gt;&lt;/publication&gt;&lt;/bundle&gt;&lt;authors&gt;&lt;author&gt;&lt;firstName&gt;Tor&lt;/firstName&gt;&lt;middleNames&gt;D&lt;/middleNames&gt;&lt;lastName&gt;Wager&lt;/lastName&gt;&lt;/author&gt;&lt;author&gt;&lt;lastName&gt;Ast&lt;/lastName&gt;&lt;nonDroppingParticle&gt;van&lt;/nonDroppingParticle&gt;&lt;firstName&gt;Vanessa&lt;/firstName&gt;&lt;middleNames&gt;A&lt;/middleNames&gt;&lt;/author&gt;&lt;author&gt;&lt;firstName&gt;Brent&lt;/firstName&gt;&lt;middleNames&gt;L&lt;/middleNames&gt;&lt;lastName&gt;Hughes&lt;/lastName&gt;&lt;/author&gt;&lt;author&gt;&lt;firstName&gt;Matthew&lt;/firstName&gt;&lt;middleNames&gt;L&lt;/middleNames&gt;&lt;lastName&gt;Davidson&lt;/lastName&gt;&lt;/author&gt;&lt;author&gt;&lt;firstName&gt;Martin&lt;/firstName&gt;&lt;middleNames&gt;A&lt;/middleNames&gt;&lt;lastName&gt;Lindquist&lt;/lastName&gt;&lt;/author&gt;&lt;author&gt;&lt;firstName&gt;Kevin&lt;/firstName&gt;&lt;middleNames&gt;N&lt;/middleNames&gt;&lt;lastName&gt;Ochsner&lt;/lastName&gt;&lt;/author&gt;&lt;/authors&gt;&lt;/publication&gt;&lt;/publications&gt;&lt;cites&gt;&lt;/cites&gt;&lt;/citation&gt;</w:instrText>
      </w:r>
      <w:r w:rsidRPr="00CA46E6">
        <w:rPr>
          <w:rFonts w:asciiTheme="majorHAnsi" w:hAnsiTheme="majorHAnsi" w:cs="Arial"/>
        </w:rPr>
        <w:fldChar w:fldCharType="separate"/>
      </w:r>
      <w:r w:rsidR="00D16FEF" w:rsidRPr="00B51198">
        <w:rPr>
          <w:rFonts w:asciiTheme="majorHAnsi" w:hAnsiTheme="majorHAnsi" w:cs="Calibri"/>
        </w:rPr>
        <w:t xml:space="preserve">(Pruessner </w:t>
      </w:r>
      <w:r w:rsidR="00D16FEF" w:rsidRPr="00B51198">
        <w:rPr>
          <w:rFonts w:asciiTheme="majorHAnsi" w:hAnsiTheme="majorHAnsi" w:cs="Calibri"/>
          <w:i/>
          <w:iCs/>
        </w:rPr>
        <w:t>et al.</w:t>
      </w:r>
      <w:r w:rsidR="00D16FEF" w:rsidRPr="00B51198">
        <w:rPr>
          <w:rFonts w:asciiTheme="majorHAnsi" w:hAnsiTheme="majorHAnsi" w:cs="Calibri"/>
        </w:rPr>
        <w:t xml:space="preserve"> 2008; Wager </w:t>
      </w:r>
      <w:r w:rsidR="00D16FEF" w:rsidRPr="00B51198">
        <w:rPr>
          <w:rFonts w:asciiTheme="majorHAnsi" w:hAnsiTheme="majorHAnsi" w:cs="Calibri"/>
          <w:i/>
          <w:iCs/>
        </w:rPr>
        <w:t>et al.</w:t>
      </w:r>
      <w:r w:rsidR="00D16FEF" w:rsidRPr="00B51198">
        <w:rPr>
          <w:rFonts w:asciiTheme="majorHAnsi" w:hAnsiTheme="majorHAnsi" w:cs="Calibri"/>
        </w:rPr>
        <w:t xml:space="preserve"> 2009)</w:t>
      </w:r>
      <w:r w:rsidRPr="00CA46E6">
        <w:rPr>
          <w:rFonts w:asciiTheme="majorHAnsi" w:hAnsiTheme="majorHAnsi" w:cs="Arial"/>
        </w:rPr>
        <w:fldChar w:fldCharType="end"/>
      </w:r>
      <w:r w:rsidR="00DA47FD" w:rsidRPr="00CA46E6">
        <w:rPr>
          <w:rFonts w:asciiTheme="majorHAnsi" w:hAnsiTheme="majorHAnsi" w:cs="Arial"/>
        </w:rPr>
        <w:t>.</w:t>
      </w:r>
      <w:r w:rsidR="00F079D7" w:rsidRPr="00CA46E6">
        <w:rPr>
          <w:rFonts w:asciiTheme="majorHAnsi" w:hAnsiTheme="majorHAnsi" w:cs="Arial"/>
        </w:rPr>
        <w:t xml:space="preserve"> </w:t>
      </w:r>
      <w:r w:rsidRPr="00CA46E6">
        <w:rPr>
          <w:rFonts w:asciiTheme="majorHAnsi" w:hAnsiTheme="majorHAnsi" w:cs="Arial"/>
        </w:rPr>
        <w:t xml:space="preserve">Amygdala </w:t>
      </w:r>
      <w:r w:rsidRPr="00C46807">
        <w:rPr>
          <w:rFonts w:asciiTheme="majorHAnsi" w:hAnsiTheme="majorHAnsi" w:cs="Arial"/>
          <w:i/>
        </w:rPr>
        <w:t>activity</w:t>
      </w:r>
      <w:r w:rsidRPr="00C46807">
        <w:rPr>
          <w:rFonts w:asciiTheme="majorHAnsi" w:hAnsiTheme="majorHAnsi" w:cs="Arial"/>
        </w:rPr>
        <w:t xml:space="preserve"> and </w:t>
      </w:r>
      <w:r w:rsidRPr="00C46807">
        <w:rPr>
          <w:rFonts w:asciiTheme="majorHAnsi" w:hAnsiTheme="majorHAnsi" w:cs="Arial"/>
          <w:i/>
        </w:rPr>
        <w:t xml:space="preserve">connectivity </w:t>
      </w:r>
      <w:r w:rsidRPr="00C46807">
        <w:rPr>
          <w:rFonts w:asciiTheme="majorHAnsi" w:hAnsiTheme="majorHAnsi" w:cs="Arial"/>
        </w:rPr>
        <w:t>may have partially</w:t>
      </w:r>
      <w:r w:rsidRPr="00B51198">
        <w:rPr>
          <w:rFonts w:asciiTheme="majorHAnsi" w:hAnsiTheme="majorHAnsi" w:cs="Arial"/>
        </w:rPr>
        <w:t xml:space="preserve"> different functions under certain circumstances. It is conceivable that amygdala activity (in its role of vigilance or ambiguity detector) is most strongly increased during for example face processing, and stress might increase reactivity to subsequent facial stimuli</w:t>
      </w:r>
      <w:r w:rsidR="00DA47FD" w:rsidRPr="00B51198">
        <w:rPr>
          <w:rFonts w:asciiTheme="majorHAnsi" w:hAnsiTheme="majorHAnsi" w:cs="Arial"/>
        </w:rPr>
        <w:t xml:space="preserve"> </w:t>
      </w:r>
      <w:r w:rsidRPr="00CA46E6">
        <w:rPr>
          <w:rFonts w:asciiTheme="majorHAnsi" w:hAnsiTheme="majorHAnsi" w:cs="Arial"/>
        </w:rPr>
        <w:fldChar w:fldCharType="begin"/>
      </w:r>
      <w:r w:rsidR="00D16FEF" w:rsidRPr="00B51198">
        <w:rPr>
          <w:rFonts w:asciiTheme="majorHAnsi" w:hAnsiTheme="majorHAnsi" w:cs="Arial"/>
        </w:rPr>
        <w:instrText xml:space="preserve"> ADDIN PAPERS2_CITATIONS &lt;citation&gt;&lt;uuid&gt;851C98F2-0FF0-4FFD-B915-BCEAEEEA77B3&lt;/uuid&gt;&lt;priority&gt;18&lt;/priority&gt;&lt;publications&gt;&lt;publication&gt;&lt;volume&gt;66&lt;/volume&gt;&lt;publication_date&gt;99200901011200000000222000&lt;/publication_date&gt;&lt;number&gt;7&lt;/number&gt;&lt;doi&gt;doi: 10.1016/j.biopsych.2009.05.014&lt;/doi&gt;&lt;startpage&gt;649&lt;/startpage&gt;&lt;title&gt;From Specificity to Sensitivity: How Acute Stress Affects Amygdala Processing of Biologically Salient Stimuli&lt;/title&gt;&lt;uuid&gt;8EE2C306-DA12-4872-A2FA-7688F9E13724&lt;/uuid&gt;&lt;subtype&gt;400&lt;/subtype&gt;&lt;endpage&gt;655&lt;/endpage&gt;&lt;type&gt;400&lt;/type&gt;&lt;url&gt;http://www.sciencedirect.com/science/article/pii/S0006322309006325&lt;/url&gt;&lt;bundle&gt;&lt;publication&gt;&lt;publisher&gt;Society of Biological Psychiatry&lt;/publisher&gt;&lt;title&gt;Biological Psychiatry&lt;/title&gt;&lt;type&gt;-100&lt;/type&gt;&lt;subtype&gt;-100&lt;/subtype&gt;&lt;uuid&gt;3DA37067-EDAA-4B10-A4D9-F0FBE8A8C7DC&lt;/uuid&gt;&lt;/publication&gt;&lt;/bundle&gt;&lt;authors&gt;&lt;author&gt;&lt;lastName&gt;Marle&lt;/lastName&gt;&lt;nonDroppingParticle&gt;van&lt;/nonDroppingParticle&gt;&lt;firstName&gt;Hein&lt;/firstName&gt;&lt;middleNames&gt;J F&lt;/middleNames&gt;&lt;/author&gt;&lt;author&gt;&lt;firstName&gt;Erno&lt;/firstName&gt;&lt;middleNames&gt;J&lt;/middleNames&gt;&lt;lastName&gt;Hermans&lt;/lastName&gt;&lt;/author&gt;&lt;author&gt;&lt;firstName&gt;Shaozheng&lt;/firstName&gt;&lt;lastName&gt;Qin&lt;/lastName&gt;&lt;/author&gt;&lt;author&gt;&lt;firstName&gt;Guillén&lt;/firstName&gt;&lt;lastName&gt;Fernández&lt;/lastName&gt;&lt;/author&gt;&lt;/authors&gt;&lt;/publication&gt;&lt;publication&gt;&lt;uuid&gt;55479EF1-DB2F-4BED-B081-3160A5B3709C&lt;/uuid&gt;&lt;volume&gt;7&lt;/volume&gt;&lt;doi&gt;10.1093/scan/nsr024&lt;/doi&gt;&lt;startpage&gt;403&lt;/startpage&gt;&lt;publication_date&gt;99201204001200000000220000&lt;/publication_date&gt;&lt;url&gt;http://eutils.ncbi.nlm.nih.gov/entrez/eutils/elink.fcgi?dbfrom=pubmed&amp;amp;id=21498384&amp;amp;retmode=ref&amp;amp;cmd=prlinks&lt;/url&gt;&lt;type&gt;400&lt;/type&gt;&lt;title&gt;Stress shifts brain activation towards ventral 'affective' areas during emotional distraction.&lt;/title&gt;&lt;location&gt;200,4,52.1603216,4.4939262&lt;/location&gt;&lt;institution&gt;Leiden Institute for Brain and Cognition, Postzone C2-S, PO Box 9600, 2300 RC Leiden, The Netherlands. noei@xs4all.nl&lt;/institution&gt;&lt;number&gt;4&lt;/number&gt;&lt;subtype&gt;400&lt;/subtype&gt;&lt;endpage&gt;412&lt;/endpage&gt;&lt;bundle&gt;&lt;publication&gt;&lt;title&gt;Social Cognitive and Affective Neuroscience&lt;/title&gt;&lt;type&gt;-100&lt;/type&gt;&lt;subtype&gt;-100&lt;/subtype&gt;&lt;uuid&gt;8888F0AF-9493-4626-B8B3-9E91143619B7&lt;/uuid&gt;&lt;/publication&gt;&lt;/bundle&gt;&lt;authors&gt;&lt;author&gt;&lt;firstName&gt;Nicole&lt;/firstName&gt;&lt;middleNames&gt;Y L&lt;/middleNames&gt;&lt;lastName&gt;Oei&lt;/lastName&gt;&lt;/author&gt;&lt;author&gt;&lt;firstName&gt;Ilya&lt;/firstName&gt;&lt;middleNames&gt;M&lt;/middleNames&gt;&lt;lastName&gt;Veer&lt;/lastName&gt;&lt;/author&gt;&lt;author&gt;&lt;firstName&gt;Oliver&lt;/firstName&gt;&lt;middleNames&gt;T&lt;/middleNames&gt;&lt;lastName&gt;Wolf&lt;/lastName&gt;&lt;/author&gt;&lt;author&gt;&lt;firstName&gt;Philip&lt;/firstName&gt;&lt;lastName&gt;Spinhoven&lt;/lastName&gt;&lt;/author&gt;&lt;author&gt;&lt;firstName&gt;Serge&lt;/firstName&gt;&lt;middleNames&gt;A R B&lt;/middleNames&gt;&lt;lastName&gt;Rombouts&lt;/lastName&gt;&lt;/author&gt;&lt;author&gt;&lt;firstName&gt;Bernet&lt;/firstName&gt;&lt;middleNames&gt;M&lt;/middleNames&gt;&lt;lastName&gt;Elzinga&lt;/lastName&gt;&lt;/author&gt;&lt;/authors&gt;&lt;/publication&gt;&lt;/publications&gt;&lt;cites&gt;&lt;/cites&gt;&lt;/citation&gt;</w:instrText>
      </w:r>
      <w:r w:rsidRPr="00CA46E6">
        <w:rPr>
          <w:rFonts w:asciiTheme="majorHAnsi" w:hAnsiTheme="majorHAnsi" w:cs="Arial"/>
        </w:rPr>
        <w:fldChar w:fldCharType="separate"/>
      </w:r>
      <w:r w:rsidR="00D16FEF" w:rsidRPr="00B51198">
        <w:rPr>
          <w:rFonts w:asciiTheme="majorHAnsi" w:hAnsiTheme="majorHAnsi" w:cs="Calibri"/>
        </w:rPr>
        <w:t xml:space="preserve">(van Marle </w:t>
      </w:r>
      <w:r w:rsidR="00D16FEF" w:rsidRPr="00B51198">
        <w:rPr>
          <w:rFonts w:asciiTheme="majorHAnsi" w:hAnsiTheme="majorHAnsi" w:cs="Calibri"/>
          <w:i/>
          <w:iCs/>
        </w:rPr>
        <w:t>et al.</w:t>
      </w:r>
      <w:r w:rsidR="00D16FEF" w:rsidRPr="00B51198">
        <w:rPr>
          <w:rFonts w:asciiTheme="majorHAnsi" w:hAnsiTheme="majorHAnsi" w:cs="Calibri"/>
        </w:rPr>
        <w:t xml:space="preserve"> 2009; Oei </w:t>
      </w:r>
      <w:r w:rsidR="00D16FEF" w:rsidRPr="00B51198">
        <w:rPr>
          <w:rFonts w:asciiTheme="majorHAnsi" w:hAnsiTheme="majorHAnsi" w:cs="Calibri"/>
          <w:i/>
          <w:iCs/>
        </w:rPr>
        <w:t>et al.</w:t>
      </w:r>
      <w:r w:rsidR="00D16FEF" w:rsidRPr="00B51198">
        <w:rPr>
          <w:rFonts w:asciiTheme="majorHAnsi" w:hAnsiTheme="majorHAnsi" w:cs="Calibri"/>
        </w:rPr>
        <w:t xml:space="preserve"> 2012)</w:t>
      </w:r>
      <w:r w:rsidRPr="00CA46E6">
        <w:rPr>
          <w:rFonts w:asciiTheme="majorHAnsi" w:hAnsiTheme="majorHAnsi" w:cs="Arial"/>
        </w:rPr>
        <w:fldChar w:fldCharType="end"/>
      </w:r>
      <w:r w:rsidR="00DA47FD" w:rsidRPr="00CA46E6">
        <w:rPr>
          <w:rFonts w:asciiTheme="majorHAnsi" w:hAnsiTheme="majorHAnsi" w:cs="Arial"/>
        </w:rPr>
        <w:t>.</w:t>
      </w:r>
      <w:r w:rsidRPr="00CA46E6">
        <w:rPr>
          <w:rFonts w:asciiTheme="majorHAnsi" w:hAnsiTheme="majorHAnsi" w:cs="Calibri"/>
        </w:rPr>
        <w:t xml:space="preserve"> </w:t>
      </w:r>
      <w:r w:rsidRPr="00CA46E6">
        <w:rPr>
          <w:rFonts w:asciiTheme="majorHAnsi" w:hAnsiTheme="majorHAnsi" w:cs="Arial"/>
        </w:rPr>
        <w:t>However, in its link to prolonged states of social stress itself, the role of the amygdala may be better understood as integrating cortical responses on the one hand, and subcortical responses (r</w:t>
      </w:r>
      <w:r w:rsidRPr="00C46807">
        <w:rPr>
          <w:rFonts w:asciiTheme="majorHAnsi" w:hAnsiTheme="majorHAnsi" w:cs="Arial"/>
        </w:rPr>
        <w:t xml:space="preserve">elated to ANS and HPA activation) on the other, without necessary becoming more “active or inactive”. </w:t>
      </w:r>
    </w:p>
    <w:p w14:paraId="0A375AF8" w14:textId="1DB3DB76" w:rsidR="0027509F" w:rsidRPr="00C46807" w:rsidRDefault="0027509F" w:rsidP="00B51198">
      <w:pPr>
        <w:spacing w:before="40" w:line="360" w:lineRule="auto"/>
        <w:ind w:firstLine="720"/>
        <w:jc w:val="both"/>
        <w:rPr>
          <w:rFonts w:asciiTheme="majorHAnsi" w:hAnsiTheme="majorHAnsi" w:cs="Arial"/>
        </w:rPr>
      </w:pPr>
      <w:r w:rsidRPr="00B51198">
        <w:rPr>
          <w:rFonts w:asciiTheme="majorHAnsi" w:hAnsiTheme="majorHAnsi" w:cs="Arial"/>
        </w:rPr>
        <w:t>There is an increasing interest in dynamic changes in connectivity within a measurement period</w:t>
      </w:r>
      <w:r w:rsidR="00DA47FD" w:rsidRPr="00B51198">
        <w:rPr>
          <w:rFonts w:asciiTheme="majorHAnsi" w:hAnsiTheme="majorHAnsi" w:cs="Arial"/>
        </w:rPr>
        <w:t xml:space="preserve"> </w:t>
      </w:r>
      <w:r w:rsidRPr="00CA46E6">
        <w:rPr>
          <w:rFonts w:asciiTheme="majorHAnsi" w:hAnsiTheme="majorHAnsi" w:cs="Arial"/>
        </w:rPr>
        <w:fldChar w:fldCharType="begin"/>
      </w:r>
      <w:r w:rsidR="00D16FEF" w:rsidRPr="00B51198">
        <w:rPr>
          <w:rFonts w:asciiTheme="majorHAnsi" w:hAnsiTheme="majorHAnsi" w:cs="Arial"/>
        </w:rPr>
        <w:instrText xml:space="preserve"> ADDIN PAPERS2_CITATIONS &lt;citation&gt;&lt;uuid&gt;31F1F186-1015-4E38-BB4E-203B63DF031B&lt;/uuid&gt;&lt;priority&gt;19&lt;/priority&gt;&lt;publications&gt;&lt;publication&gt;&lt;uuid&gt;2254B2B1-8802-429D-B315-40C7B80F273E&lt;/uuid&gt;&lt;volume&gt;50&lt;/volume&gt;&lt;doi&gt;10.1016/j.neuroimage.2009.12.011&lt;/doi&gt;&lt;startpage&gt;81&lt;/startpage&gt;&lt;publication_date&gt;99200912311200000000222000&lt;/publication_date&gt;&lt;url&gt;http://www.sciencedirect.com/science/article/pii/S1053811909012981&lt;/url&gt;&lt;type&gt;400&lt;/type&gt;&lt;title&gt;Time–frequency dynamics of resting-state brain connectivity measured with fMRI&lt;/title&gt;&lt;publisher&gt;Elsevier Inc.&lt;/publisher&gt;&lt;number&gt;1&lt;/number&gt;&lt;subtype&gt;400&lt;/subtype&gt;&lt;endpage&gt;98&lt;/endpage&gt;&lt;bundle&gt;&lt;publication&gt;&lt;publisher&gt;Elsevier Inc.&lt;/publisher&gt;&lt;title&gt;NeuroImage&lt;/title&gt;&lt;type&gt;-100&lt;/type&gt;&lt;subtype&gt;-100&lt;/subtype&gt;&lt;uuid&gt;DF1E0C58-D26E-48EF-9977-FA7902876C5D&lt;/uuid&gt;&lt;/publication&gt;&lt;/bundle&gt;&lt;authors&gt;&lt;author&gt;&lt;firstName&gt;Catie&lt;/firstName&gt;&lt;lastName&gt;Chang&lt;/lastName&gt;&lt;/author&gt;&lt;author&gt;&lt;firstName&gt;Gary&lt;/firstName&gt;&lt;middleNames&gt;H&lt;/middleNames&gt;&lt;lastName&gt;Glover&lt;/lastName&gt;&lt;/author&gt;&lt;/authors&gt;&lt;/publication&gt;&lt;publication&gt;&lt;uuid&gt;5E4FA218-929D-4665-9239-0E4D2A9670B1&lt;/uuid&gt;&lt;volume&gt;61&lt;/volume&gt;&lt;accepted_date&gt;99201203221200000000222000&lt;/accepted_date&gt;&lt;doi&gt;doi: 10.1016/j.neuroimage.2012.03.070&lt;/doi&gt;&lt;startpage&gt;907&lt;/startpage&gt;&lt;revision_date&gt;99201203201200000000222000&lt;/revision_date&gt;&lt;publication_date&gt;99201203301200000000222000&lt;/publication_date&gt;&lt;url&gt;http://www.sciencedirect.com/science/article/pii/S1053811912003515&lt;/url&gt;&lt;type&gt;400&lt;/type&gt;&lt;title&gt;Dynamic connectivity regression: Determining state-related changes in brain connectivity&lt;/title&gt;&lt;location&gt;200,9,40.8403111,-73.9425025&lt;/location&gt;&lt;submission_date&gt;99201112021200000000222000&lt;/submission_date&gt;&lt;number&gt;4&lt;/number&gt;&lt;institution&gt;Department of Statistics, Columbia University, USA.&lt;/institution&gt;&lt;subtype&gt;400&lt;/subtype&gt;&lt;endpage&gt;920&lt;/endpage&gt;&lt;bundle&gt;&lt;publication&gt;&lt;publisher&gt;Elsevier Inc.&lt;/publisher&gt;&lt;title&gt;NeuroImage&lt;/title&gt;&lt;type&gt;-100&lt;/type&gt;&lt;subtype&gt;-100&lt;/subtype&gt;&lt;uuid&gt;DF1E0C58-D26E-48EF-9977-FA7902876C5D&lt;/uuid&gt;&lt;/publication&gt;&lt;/bundle&gt;&lt;authors&gt;&lt;author&gt;&lt;firstName&gt;Ivor&lt;/firstName&gt;&lt;lastName&gt;Cribben&lt;/lastName&gt;&lt;/author&gt;&lt;author&gt;&lt;firstName&gt;Ragnheidur&lt;/firstName&gt;&lt;lastName&gt;Haraldsdottir&lt;/lastName&gt;&lt;/author&gt;&lt;author&gt;&lt;firstName&gt;Lauren&lt;/firstName&gt;&lt;middleNames&gt;Y&lt;/middleNames&gt;&lt;lastName&gt;Atlas&lt;/lastName&gt;&lt;/author&gt;&lt;author&gt;&lt;firstName&gt;Tor&lt;/firstName&gt;&lt;middleNames&gt;D&lt;/middleNames&gt;&lt;lastName&gt;Wager&lt;/lastName&gt;&lt;/author&gt;&lt;author&gt;&lt;firstName&gt;Martin&lt;/firstName&gt;&lt;middleNames&gt;A&lt;/middleNames&gt;&lt;lastName&gt;Lindquist&lt;/lastName&gt;&lt;/author&gt;&lt;/authors&gt;&lt;/publication&gt;&lt;/publications&gt;&lt;cites&gt;&lt;/cites&gt;&lt;/citation&gt;</w:instrText>
      </w:r>
      <w:r w:rsidRPr="00CA46E6">
        <w:rPr>
          <w:rFonts w:asciiTheme="majorHAnsi" w:hAnsiTheme="majorHAnsi" w:cs="Arial"/>
        </w:rPr>
        <w:fldChar w:fldCharType="separate"/>
      </w:r>
      <w:r w:rsidR="00D16FEF" w:rsidRPr="00B51198">
        <w:rPr>
          <w:rFonts w:asciiTheme="majorHAnsi" w:hAnsiTheme="majorHAnsi" w:cs="Calibri"/>
        </w:rPr>
        <w:t xml:space="preserve">(Chang &amp; Glover 2009; Cribben </w:t>
      </w:r>
      <w:r w:rsidR="00D16FEF" w:rsidRPr="00B51198">
        <w:rPr>
          <w:rFonts w:asciiTheme="majorHAnsi" w:hAnsiTheme="majorHAnsi" w:cs="Calibri"/>
          <w:i/>
          <w:iCs/>
        </w:rPr>
        <w:t>et al.</w:t>
      </w:r>
      <w:r w:rsidR="00D16FEF" w:rsidRPr="00B51198">
        <w:rPr>
          <w:rFonts w:asciiTheme="majorHAnsi" w:hAnsiTheme="majorHAnsi" w:cs="Calibri"/>
        </w:rPr>
        <w:t xml:space="preserve"> 2012)</w:t>
      </w:r>
      <w:r w:rsidRPr="00CA46E6">
        <w:rPr>
          <w:rFonts w:asciiTheme="majorHAnsi" w:hAnsiTheme="majorHAnsi" w:cs="Arial"/>
        </w:rPr>
        <w:fldChar w:fldCharType="end"/>
      </w:r>
      <w:r w:rsidR="00DA47FD" w:rsidRPr="00CA46E6">
        <w:rPr>
          <w:rFonts w:asciiTheme="majorHAnsi" w:hAnsiTheme="majorHAnsi" w:cs="Arial"/>
        </w:rPr>
        <w:t>,</w:t>
      </w:r>
      <w:r w:rsidR="00263403" w:rsidRPr="00CA46E6">
        <w:rPr>
          <w:rFonts w:asciiTheme="majorHAnsi" w:hAnsiTheme="majorHAnsi" w:cs="Arial"/>
        </w:rPr>
        <w:t xml:space="preserve"> </w:t>
      </w:r>
      <w:r w:rsidR="00597AC1" w:rsidRPr="00CA46E6">
        <w:rPr>
          <w:rFonts w:asciiTheme="majorHAnsi" w:hAnsiTheme="majorHAnsi" w:cs="Arial"/>
        </w:rPr>
        <w:t xml:space="preserve">which </w:t>
      </w:r>
      <w:r w:rsidR="002963B5" w:rsidRPr="00C46807">
        <w:rPr>
          <w:rFonts w:asciiTheme="majorHAnsi" w:hAnsiTheme="majorHAnsi" w:cs="Arial"/>
        </w:rPr>
        <w:t xml:space="preserve">is </w:t>
      </w:r>
      <w:r w:rsidR="007366D9" w:rsidRPr="00C46807">
        <w:rPr>
          <w:rFonts w:asciiTheme="majorHAnsi" w:hAnsiTheme="majorHAnsi" w:cs="Arial"/>
        </w:rPr>
        <w:t xml:space="preserve">also a </w:t>
      </w:r>
      <w:r w:rsidR="002963B5" w:rsidRPr="00B51198">
        <w:rPr>
          <w:rFonts w:asciiTheme="majorHAnsi" w:hAnsiTheme="majorHAnsi" w:cs="Arial"/>
        </w:rPr>
        <w:t>relevant</w:t>
      </w:r>
      <w:r w:rsidR="007366D9" w:rsidRPr="00B51198">
        <w:rPr>
          <w:rFonts w:asciiTheme="majorHAnsi" w:hAnsiTheme="majorHAnsi" w:cs="Arial"/>
        </w:rPr>
        <w:t xml:space="preserve"> </w:t>
      </w:r>
      <w:r w:rsidR="00F40E0D" w:rsidRPr="00B51198">
        <w:rPr>
          <w:rFonts w:asciiTheme="majorHAnsi" w:hAnsiTheme="majorHAnsi" w:cs="Arial"/>
        </w:rPr>
        <w:t>factor</w:t>
      </w:r>
      <w:r w:rsidR="00263403" w:rsidRPr="00B51198">
        <w:rPr>
          <w:rFonts w:asciiTheme="majorHAnsi" w:hAnsiTheme="majorHAnsi" w:cs="Arial"/>
        </w:rPr>
        <w:t xml:space="preserve"> </w:t>
      </w:r>
      <w:r w:rsidR="00597AC1" w:rsidRPr="00B51198">
        <w:rPr>
          <w:rFonts w:asciiTheme="majorHAnsi" w:hAnsiTheme="majorHAnsi" w:cs="Arial"/>
        </w:rPr>
        <w:t>to adequately capture</w:t>
      </w:r>
      <w:r w:rsidR="00263403" w:rsidRPr="00B51198">
        <w:rPr>
          <w:rFonts w:asciiTheme="majorHAnsi" w:hAnsiTheme="majorHAnsi" w:cs="Arial"/>
        </w:rPr>
        <w:t xml:space="preserve"> the stress response</w:t>
      </w:r>
      <w:r w:rsidRPr="00B51198">
        <w:rPr>
          <w:rFonts w:asciiTheme="majorHAnsi" w:hAnsiTheme="majorHAnsi" w:cs="Arial"/>
        </w:rPr>
        <w:t xml:space="preserve">. </w:t>
      </w:r>
      <w:r w:rsidR="00451637" w:rsidRPr="00B51198">
        <w:rPr>
          <w:rFonts w:asciiTheme="majorHAnsi" w:hAnsiTheme="majorHAnsi" w:cs="Arial"/>
        </w:rPr>
        <w:t>Qualitatively, t</w:t>
      </w:r>
      <w:r w:rsidRPr="00B51198">
        <w:rPr>
          <w:rFonts w:asciiTheme="majorHAnsi" w:hAnsiTheme="majorHAnsi" w:cs="Arial"/>
        </w:rPr>
        <w:t>he time-varying changes of cortical-amygdala connectivity during speech anticipation hint at the possibility of stronger earlier differences between SAD and controls for the right amygdala</w:t>
      </w:r>
      <w:r w:rsidR="00410E8B" w:rsidRPr="00B51198">
        <w:rPr>
          <w:rFonts w:asciiTheme="majorHAnsi" w:hAnsiTheme="majorHAnsi" w:cs="Arial"/>
        </w:rPr>
        <w:t xml:space="preserve"> (see </w:t>
      </w:r>
      <w:r w:rsidRPr="00B51198">
        <w:rPr>
          <w:rFonts w:asciiTheme="majorHAnsi" w:hAnsiTheme="majorHAnsi" w:cs="Arial"/>
        </w:rPr>
        <w:t xml:space="preserve">Figure </w:t>
      </w:r>
      <w:r w:rsidR="00410E8B" w:rsidRPr="00B51198">
        <w:rPr>
          <w:rFonts w:asciiTheme="majorHAnsi" w:hAnsiTheme="majorHAnsi" w:cs="Arial"/>
        </w:rPr>
        <w:t>S</w:t>
      </w:r>
      <w:r w:rsidRPr="00B51198">
        <w:rPr>
          <w:rFonts w:asciiTheme="majorHAnsi" w:hAnsiTheme="majorHAnsi" w:cs="Arial"/>
        </w:rPr>
        <w:t>2). It has to be noted</w:t>
      </w:r>
      <w:r w:rsidR="00451637" w:rsidRPr="00B51198">
        <w:rPr>
          <w:rFonts w:asciiTheme="majorHAnsi" w:hAnsiTheme="majorHAnsi" w:cs="Arial"/>
        </w:rPr>
        <w:t>,</w:t>
      </w:r>
      <w:r w:rsidRPr="00B51198">
        <w:rPr>
          <w:rFonts w:asciiTheme="majorHAnsi" w:hAnsiTheme="majorHAnsi" w:cs="Arial"/>
        </w:rPr>
        <w:t xml:space="preserve"> however, that these interpretations are </w:t>
      </w:r>
      <w:r w:rsidRPr="00B51198">
        <w:rPr>
          <w:rFonts w:asciiTheme="majorHAnsi" w:hAnsiTheme="majorHAnsi" w:cs="Arial"/>
        </w:rPr>
        <w:lastRenderedPageBreak/>
        <w:t>speculative, and no formal statistical significance between the two groups was observed. It is of interest that a recent paper, applying a paradigm similar to that applied in the current study, found time-varying effects in the occipital regions during early phase, and insula during recovery phase of social evaluative threat processing in SAD</w:t>
      </w:r>
      <w:r w:rsidR="00DA47FD" w:rsidRPr="00B51198">
        <w:rPr>
          <w:rFonts w:asciiTheme="majorHAnsi" w:hAnsiTheme="majorHAnsi" w:cs="Arial"/>
        </w:rPr>
        <w:t xml:space="preserve"> </w:t>
      </w:r>
      <w:r w:rsidRPr="00C46807">
        <w:rPr>
          <w:rFonts w:asciiTheme="majorHAnsi" w:hAnsiTheme="majorHAnsi" w:cs="Arial"/>
        </w:rPr>
        <w:fldChar w:fldCharType="begin"/>
      </w:r>
      <w:r w:rsidR="00D16FEF" w:rsidRPr="00B51198">
        <w:rPr>
          <w:rFonts w:asciiTheme="majorHAnsi" w:hAnsiTheme="majorHAnsi" w:cs="Arial"/>
        </w:rPr>
        <w:instrText xml:space="preserve"> ADDIN PAPERS2_CITATIONS &lt;citation&gt;&lt;uuid&gt;25634893-B02B-4E6A-8DA1-3CB91B7471FC&lt;/uuid&gt;&lt;priority&gt;20&lt;/priority&gt;&lt;publications&gt;&lt;publication&gt;&lt;uuid&gt;D6C1933F-364E-4D3C-9C1D-A3649DB87C89&lt;/uuid&gt;&lt;volume&gt;2&lt;/volume&gt;&lt;accepted_date&gt;99201206221200000000222000&lt;/accepted_date&gt;&lt;doi&gt;10.1186/2045-5380-2-11&lt;/doi&gt;&lt;startpage&gt;11&lt;/startpage&gt;&lt;publication_date&gt;99201206221200000000222000&lt;/publication_date&gt;&lt;url&gt;http://eutils.ncbi.nlm.nih.gov/entrez/eutils/elink.fcgi?dbfrom=pubmed&amp;amp;id=22738335&amp;amp;retmode=ref&amp;amp;cmd=prlinks&lt;/url&gt;&lt;type&gt;400&lt;/type&gt;&lt;title&gt;Neural temporal dynamics of stress in comorbid major depressive disorder and social anxiety disorder.&lt;/title&gt;&lt;submission_date&gt;99201201271200000000222000&lt;/submission_date&gt;&lt;number&gt;1&lt;/number&gt;&lt;subtype&gt;400&lt;/subtype&gt;&lt;bundle&gt;&lt;publication&gt;&lt;title&gt;Biology of mood &amp;amp; anxiety disorders&lt;/title&gt;&lt;type&gt;-100&lt;/type&gt;&lt;subtype&gt;-100&lt;/subtype&gt;&lt;uuid&gt;76AD091A-FEF9-4514-9FC8-A75BA11ADC41&lt;/uuid&gt;&lt;/publication&gt;&lt;/bundle&gt;&lt;authors&gt;&lt;author&gt;&lt;firstName&gt;Christian&lt;/firstName&gt;&lt;middleNames&gt;E&lt;/middleNames&gt;&lt;lastName&gt;Waugh&lt;/lastName&gt;&lt;/author&gt;&lt;author&gt;&lt;firstName&gt;J&lt;/firstName&gt;&lt;middleNames&gt;Paul&lt;/middleNames&gt;&lt;lastName&gt;Hamilton&lt;/lastName&gt;&lt;/author&gt;&lt;author&gt;&lt;firstName&gt;Michael&lt;/firstName&gt;&lt;middleNames&gt;C&lt;/middleNames&gt;&lt;lastName&gt;Chen&lt;/lastName&gt;&lt;/author&gt;&lt;author&gt;&lt;firstName&gt;Jutta&lt;/firstName&gt;&lt;lastName&gt;Joormann&lt;/lastName&gt;&lt;/author&gt;&lt;author&gt;&lt;firstName&gt;Ian&lt;/firstName&gt;&lt;middleNames&gt;H&lt;/middleNames&gt;&lt;lastName&gt;Gotlib&lt;/lastName&gt;&lt;/author&gt;&lt;/authors&gt;&lt;/publication&gt;&lt;/publications&gt;&lt;cites&gt;&lt;/cites&gt;&lt;/citation&gt;</w:instrText>
      </w:r>
      <w:r w:rsidRPr="00C46807">
        <w:rPr>
          <w:rFonts w:asciiTheme="majorHAnsi" w:hAnsiTheme="majorHAnsi" w:cs="Arial"/>
        </w:rPr>
        <w:fldChar w:fldCharType="separate"/>
      </w:r>
      <w:r w:rsidR="00D16FEF" w:rsidRPr="00B51198">
        <w:rPr>
          <w:rFonts w:asciiTheme="majorHAnsi" w:hAnsiTheme="majorHAnsi" w:cs="Calibri"/>
        </w:rPr>
        <w:t xml:space="preserve">(Waugh </w:t>
      </w:r>
      <w:r w:rsidR="00D16FEF" w:rsidRPr="00B51198">
        <w:rPr>
          <w:rFonts w:asciiTheme="majorHAnsi" w:hAnsiTheme="majorHAnsi" w:cs="Calibri"/>
          <w:i/>
          <w:iCs/>
        </w:rPr>
        <w:t>et al.</w:t>
      </w:r>
      <w:r w:rsidR="00D16FEF" w:rsidRPr="00B51198">
        <w:rPr>
          <w:rFonts w:asciiTheme="majorHAnsi" w:hAnsiTheme="majorHAnsi" w:cs="Calibri"/>
        </w:rPr>
        <w:t xml:space="preserve"> 2012)</w:t>
      </w:r>
      <w:r w:rsidRPr="00C46807">
        <w:rPr>
          <w:rFonts w:asciiTheme="majorHAnsi" w:hAnsiTheme="majorHAnsi" w:cs="Arial"/>
        </w:rPr>
        <w:fldChar w:fldCharType="end"/>
      </w:r>
      <w:r w:rsidR="00DA47FD" w:rsidRPr="00CA46E6">
        <w:rPr>
          <w:rFonts w:asciiTheme="majorHAnsi" w:hAnsiTheme="majorHAnsi" w:cs="Arial"/>
        </w:rPr>
        <w:t>.</w:t>
      </w:r>
    </w:p>
    <w:p w14:paraId="5FAD9CD4" w14:textId="77777777" w:rsidR="00503598" w:rsidRPr="004C5DFE" w:rsidRDefault="00503598" w:rsidP="004C5DFE">
      <w:pPr>
        <w:spacing w:before="40" w:line="300" w:lineRule="auto"/>
        <w:ind w:firstLine="720"/>
        <w:jc w:val="both"/>
        <w:rPr>
          <w:rFonts w:asciiTheme="majorHAnsi" w:hAnsiTheme="majorHAnsi" w:cs="Arial"/>
        </w:rPr>
      </w:pPr>
    </w:p>
    <w:p w14:paraId="50313126" w14:textId="77777777" w:rsidR="0027509F" w:rsidRPr="002A4C0E" w:rsidRDefault="0027509F" w:rsidP="004C5DFE">
      <w:pPr>
        <w:spacing w:line="300" w:lineRule="auto"/>
        <w:rPr>
          <w:rFonts w:asciiTheme="majorHAnsi" w:hAnsiTheme="majorHAnsi"/>
        </w:rPr>
      </w:pPr>
    </w:p>
    <w:p w14:paraId="156A1350" w14:textId="76C1288A" w:rsidR="00C91A40" w:rsidRPr="00E750AE" w:rsidRDefault="00E60BC6" w:rsidP="004C5DFE">
      <w:pPr>
        <w:spacing w:line="300" w:lineRule="auto"/>
        <w:rPr>
          <w:rFonts w:asciiTheme="majorHAnsi" w:hAnsiTheme="majorHAnsi"/>
          <w:b/>
        </w:rPr>
      </w:pPr>
      <w:r w:rsidRPr="002A4C0E">
        <w:rPr>
          <w:rFonts w:asciiTheme="majorHAnsi" w:hAnsiTheme="majorHAnsi"/>
          <w:b/>
        </w:rPr>
        <w:t>R</w:t>
      </w:r>
      <w:r w:rsidR="00C91A40" w:rsidRPr="00E750AE">
        <w:rPr>
          <w:rFonts w:asciiTheme="majorHAnsi" w:hAnsiTheme="majorHAnsi"/>
          <w:b/>
        </w:rPr>
        <w:t>eferences</w:t>
      </w:r>
    </w:p>
    <w:p w14:paraId="59F7E070" w14:textId="77777777" w:rsidR="00C91A40" w:rsidRPr="008D4D8D" w:rsidRDefault="00C91A40" w:rsidP="004C5DFE">
      <w:pPr>
        <w:spacing w:line="300" w:lineRule="auto"/>
        <w:rPr>
          <w:rFonts w:asciiTheme="majorHAnsi" w:hAnsiTheme="majorHAnsi"/>
        </w:rPr>
      </w:pPr>
    </w:p>
    <w:p w14:paraId="6CB2A0E6" w14:textId="77777777" w:rsidR="00D16FEF" w:rsidRDefault="00C91A40"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sidRPr="003F7998">
        <w:rPr>
          <w:rFonts w:asciiTheme="majorHAnsi" w:hAnsiTheme="majorHAnsi"/>
          <w:sz w:val="20"/>
          <w:szCs w:val="20"/>
        </w:rPr>
        <w:fldChar w:fldCharType="begin"/>
      </w:r>
      <w:r w:rsidRPr="003F7998">
        <w:rPr>
          <w:rFonts w:asciiTheme="majorHAnsi" w:hAnsiTheme="majorHAnsi"/>
          <w:sz w:val="20"/>
          <w:szCs w:val="20"/>
        </w:rPr>
        <w:instrText xml:space="preserve"> ADDIN PAPERS2_CITATIONS &lt;papers2_bibliography/&gt;</w:instrText>
      </w:r>
      <w:r w:rsidRPr="003F7998">
        <w:rPr>
          <w:rFonts w:asciiTheme="majorHAnsi" w:hAnsiTheme="majorHAnsi"/>
          <w:sz w:val="20"/>
          <w:szCs w:val="20"/>
        </w:rPr>
        <w:fldChar w:fldCharType="separate"/>
      </w:r>
      <w:r w:rsidR="00D16FEF">
        <w:rPr>
          <w:rFonts w:ascii="Calibri" w:hAnsi="Calibri" w:cs="Calibri"/>
          <w:b/>
          <w:bCs/>
          <w:sz w:val="20"/>
          <w:szCs w:val="20"/>
        </w:rPr>
        <w:t>Baron RM, &amp; Kenny DA</w:t>
      </w:r>
      <w:r w:rsidR="00D16FEF">
        <w:rPr>
          <w:rFonts w:ascii="Calibri" w:hAnsi="Calibri" w:cs="Calibri"/>
          <w:sz w:val="20"/>
          <w:szCs w:val="20"/>
        </w:rPr>
        <w:t xml:space="preserve"> (1986). The moderator-mediator variable distinction in social psychological research: conceptual, strategic, and statistical considerations., </w:t>
      </w:r>
      <w:r w:rsidR="00D16FEF">
        <w:rPr>
          <w:rFonts w:ascii="Calibri" w:hAnsi="Calibri" w:cs="Calibri"/>
          <w:i/>
          <w:iCs/>
          <w:sz w:val="20"/>
          <w:szCs w:val="20"/>
        </w:rPr>
        <w:t>Journal of Personality and Social Psychology</w:t>
      </w:r>
      <w:r w:rsidR="00D16FEF">
        <w:rPr>
          <w:rFonts w:ascii="Calibri" w:hAnsi="Calibri" w:cs="Calibri"/>
          <w:sz w:val="20"/>
          <w:szCs w:val="20"/>
        </w:rPr>
        <w:t xml:space="preserve"> </w:t>
      </w:r>
      <w:r w:rsidR="00D16FEF">
        <w:rPr>
          <w:rFonts w:ascii="Calibri" w:hAnsi="Calibri" w:cs="Calibri"/>
          <w:b/>
          <w:bCs/>
          <w:sz w:val="20"/>
          <w:szCs w:val="20"/>
        </w:rPr>
        <w:t>51</w:t>
      </w:r>
      <w:r w:rsidR="00D16FEF">
        <w:rPr>
          <w:rFonts w:ascii="Calibri" w:hAnsi="Calibri" w:cs="Calibri"/>
          <w:sz w:val="20"/>
          <w:szCs w:val="20"/>
        </w:rPr>
        <w:t>, 1173–1182.</w:t>
      </w:r>
    </w:p>
    <w:p w14:paraId="1BD3792C"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Chang C, &amp; Glover GH</w:t>
      </w:r>
      <w:r>
        <w:rPr>
          <w:rFonts w:ascii="Calibri" w:hAnsi="Calibri" w:cs="Calibri"/>
          <w:sz w:val="20"/>
          <w:szCs w:val="20"/>
        </w:rPr>
        <w:t xml:space="preserve"> (2009). Time–frequency dynamics of resting-state brain connectivity measured with fMRI. Elsevier Inc. </w:t>
      </w:r>
      <w:r>
        <w:rPr>
          <w:rFonts w:ascii="Calibri" w:hAnsi="Calibri" w:cs="Calibri"/>
          <w:i/>
          <w:iCs/>
          <w:sz w:val="20"/>
          <w:szCs w:val="20"/>
        </w:rPr>
        <w:t>NeuroImage</w:t>
      </w:r>
      <w:r>
        <w:rPr>
          <w:rFonts w:ascii="Calibri" w:hAnsi="Calibri" w:cs="Calibri"/>
          <w:sz w:val="20"/>
          <w:szCs w:val="20"/>
        </w:rPr>
        <w:t xml:space="preserve"> </w:t>
      </w:r>
      <w:r>
        <w:rPr>
          <w:rFonts w:ascii="Calibri" w:hAnsi="Calibri" w:cs="Calibri"/>
          <w:b/>
          <w:bCs/>
          <w:sz w:val="20"/>
          <w:szCs w:val="20"/>
        </w:rPr>
        <w:t>50</w:t>
      </w:r>
      <w:r>
        <w:rPr>
          <w:rFonts w:ascii="Calibri" w:hAnsi="Calibri" w:cs="Calibri"/>
          <w:sz w:val="20"/>
          <w:szCs w:val="20"/>
        </w:rPr>
        <w:t>, 81–98.</w:t>
      </w:r>
    </w:p>
    <w:p w14:paraId="1ADC3BF8"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Chang LJ, Yarkoni T, Khaw MW, &amp; Sanfey AG</w:t>
      </w:r>
      <w:r>
        <w:rPr>
          <w:rFonts w:ascii="Calibri" w:hAnsi="Calibri" w:cs="Calibri"/>
          <w:sz w:val="20"/>
          <w:szCs w:val="20"/>
        </w:rPr>
        <w:t xml:space="preserve"> (2012). Decoding the Role of the Insula in Human Cognition: Functional Parcellation and Large-Scale Reverse Inference., </w:t>
      </w:r>
      <w:r>
        <w:rPr>
          <w:rFonts w:ascii="Calibri" w:hAnsi="Calibri" w:cs="Calibri"/>
          <w:i/>
          <w:iCs/>
          <w:sz w:val="20"/>
          <w:szCs w:val="20"/>
        </w:rPr>
        <w:t>Cerebral Cortex</w:t>
      </w:r>
    </w:p>
    <w:p w14:paraId="0DF5484D"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Cole DM, Smith SM, &amp; Beckmann CF</w:t>
      </w:r>
      <w:r>
        <w:rPr>
          <w:rFonts w:ascii="Calibri" w:hAnsi="Calibri" w:cs="Calibri"/>
          <w:sz w:val="20"/>
          <w:szCs w:val="20"/>
        </w:rPr>
        <w:t xml:space="preserve"> (2010). Advances and pitfalls in the analysis and interpretation of resting-state FMRI data., </w:t>
      </w:r>
      <w:r>
        <w:rPr>
          <w:rFonts w:ascii="Calibri" w:hAnsi="Calibri" w:cs="Calibri"/>
          <w:i/>
          <w:iCs/>
          <w:sz w:val="20"/>
          <w:szCs w:val="20"/>
        </w:rPr>
        <w:t>Frontiers in Systems Neuroscience</w:t>
      </w:r>
      <w:r>
        <w:rPr>
          <w:rFonts w:ascii="Calibri" w:hAnsi="Calibri" w:cs="Calibri"/>
          <w:sz w:val="20"/>
          <w:szCs w:val="20"/>
        </w:rPr>
        <w:t xml:space="preserve"> </w:t>
      </w:r>
      <w:r>
        <w:rPr>
          <w:rFonts w:ascii="Calibri" w:hAnsi="Calibri" w:cs="Calibri"/>
          <w:b/>
          <w:bCs/>
          <w:sz w:val="20"/>
          <w:szCs w:val="20"/>
        </w:rPr>
        <w:t>4</w:t>
      </w:r>
      <w:r>
        <w:rPr>
          <w:rFonts w:ascii="Calibri" w:hAnsi="Calibri" w:cs="Calibri"/>
          <w:sz w:val="20"/>
          <w:szCs w:val="20"/>
        </w:rPr>
        <w:t>, 8.</w:t>
      </w:r>
    </w:p>
    <w:p w14:paraId="15E37616"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Cribben I, Haraldsdottir R, Atlas LY, Wager TD, &amp; Lindquist MA</w:t>
      </w:r>
      <w:r>
        <w:rPr>
          <w:rFonts w:ascii="Calibri" w:hAnsi="Calibri" w:cs="Calibri"/>
          <w:sz w:val="20"/>
          <w:szCs w:val="20"/>
        </w:rPr>
        <w:t xml:space="preserve"> (2012). Dynamic connectivity regression: Determining state-related changes in brain connectivity, </w:t>
      </w:r>
      <w:r>
        <w:rPr>
          <w:rFonts w:ascii="Calibri" w:hAnsi="Calibri" w:cs="Calibri"/>
          <w:i/>
          <w:iCs/>
          <w:sz w:val="20"/>
          <w:szCs w:val="20"/>
        </w:rPr>
        <w:t>NeuroImage</w:t>
      </w:r>
      <w:r>
        <w:rPr>
          <w:rFonts w:ascii="Calibri" w:hAnsi="Calibri" w:cs="Calibri"/>
          <w:sz w:val="20"/>
          <w:szCs w:val="20"/>
        </w:rPr>
        <w:t xml:space="preserve"> </w:t>
      </w:r>
      <w:r>
        <w:rPr>
          <w:rFonts w:ascii="Calibri" w:hAnsi="Calibri" w:cs="Calibri"/>
          <w:b/>
          <w:bCs/>
          <w:sz w:val="20"/>
          <w:szCs w:val="20"/>
        </w:rPr>
        <w:t>61</w:t>
      </w:r>
      <w:r>
        <w:rPr>
          <w:rFonts w:ascii="Calibri" w:hAnsi="Calibri" w:cs="Calibri"/>
          <w:sz w:val="20"/>
          <w:szCs w:val="20"/>
        </w:rPr>
        <w:t>, 907–920.</w:t>
      </w:r>
    </w:p>
    <w:p w14:paraId="5235E1BD"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Davis M, &amp; Whalen PJ</w:t>
      </w:r>
      <w:r>
        <w:rPr>
          <w:rFonts w:ascii="Calibri" w:hAnsi="Calibri" w:cs="Calibri"/>
          <w:sz w:val="20"/>
          <w:szCs w:val="20"/>
        </w:rPr>
        <w:t xml:space="preserve"> (2001). The amygdala: vigilance and emotion., </w:t>
      </w:r>
      <w:r>
        <w:rPr>
          <w:rFonts w:ascii="Calibri" w:hAnsi="Calibri" w:cs="Calibri"/>
          <w:i/>
          <w:iCs/>
          <w:sz w:val="20"/>
          <w:szCs w:val="20"/>
        </w:rPr>
        <w:t>Molecular Psychiatry</w:t>
      </w:r>
      <w:r>
        <w:rPr>
          <w:rFonts w:ascii="Calibri" w:hAnsi="Calibri" w:cs="Calibri"/>
          <w:sz w:val="20"/>
          <w:szCs w:val="20"/>
        </w:rPr>
        <w:t xml:space="preserve"> </w:t>
      </w:r>
      <w:r>
        <w:rPr>
          <w:rFonts w:ascii="Calibri" w:hAnsi="Calibri" w:cs="Calibri"/>
          <w:b/>
          <w:bCs/>
          <w:sz w:val="20"/>
          <w:szCs w:val="20"/>
        </w:rPr>
        <w:t>6</w:t>
      </w:r>
      <w:r>
        <w:rPr>
          <w:rFonts w:ascii="Calibri" w:hAnsi="Calibri" w:cs="Calibri"/>
          <w:sz w:val="20"/>
          <w:szCs w:val="20"/>
        </w:rPr>
        <w:t>, 13–34.</w:t>
      </w:r>
    </w:p>
    <w:p w14:paraId="7821EEE4"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Fox MD, Zhang D, Snyder AZ, &amp; Raichle ME</w:t>
      </w:r>
      <w:r>
        <w:rPr>
          <w:rFonts w:ascii="Calibri" w:hAnsi="Calibri" w:cs="Calibri"/>
          <w:sz w:val="20"/>
          <w:szCs w:val="20"/>
        </w:rPr>
        <w:t xml:space="preserve"> (2009). The global signal and observed anticorrelated resting state brain networks., </w:t>
      </w:r>
      <w:r>
        <w:rPr>
          <w:rFonts w:ascii="Calibri" w:hAnsi="Calibri" w:cs="Calibri"/>
          <w:i/>
          <w:iCs/>
          <w:sz w:val="20"/>
          <w:szCs w:val="20"/>
        </w:rPr>
        <w:t>Journal of neurophysiology</w:t>
      </w:r>
      <w:r>
        <w:rPr>
          <w:rFonts w:ascii="Calibri" w:hAnsi="Calibri" w:cs="Calibri"/>
          <w:sz w:val="20"/>
          <w:szCs w:val="20"/>
        </w:rPr>
        <w:t xml:space="preserve"> </w:t>
      </w:r>
      <w:r>
        <w:rPr>
          <w:rFonts w:ascii="Calibri" w:hAnsi="Calibri" w:cs="Calibri"/>
          <w:b/>
          <w:bCs/>
          <w:sz w:val="20"/>
          <w:szCs w:val="20"/>
        </w:rPr>
        <w:t>101</w:t>
      </w:r>
      <w:r>
        <w:rPr>
          <w:rFonts w:ascii="Calibri" w:hAnsi="Calibri" w:cs="Calibri"/>
          <w:sz w:val="20"/>
          <w:szCs w:val="20"/>
        </w:rPr>
        <w:t>, 3270–3283.</w:t>
      </w:r>
    </w:p>
    <w:p w14:paraId="48D69BDC"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Hayes A</w:t>
      </w:r>
      <w:r>
        <w:rPr>
          <w:rFonts w:ascii="Calibri" w:hAnsi="Calibri" w:cs="Calibri"/>
          <w:sz w:val="20"/>
          <w:szCs w:val="20"/>
        </w:rPr>
        <w:t xml:space="preserve"> (2009). Beyond Baron and Kenny: Statistical Mediation Analysis in the New Millennium, </w:t>
      </w:r>
      <w:r>
        <w:rPr>
          <w:rFonts w:ascii="Calibri" w:hAnsi="Calibri" w:cs="Calibri"/>
          <w:i/>
          <w:iCs/>
          <w:sz w:val="20"/>
          <w:szCs w:val="20"/>
        </w:rPr>
        <w:t>Communication Monographs</w:t>
      </w:r>
      <w:r>
        <w:rPr>
          <w:rFonts w:ascii="Calibri" w:hAnsi="Calibri" w:cs="Calibri"/>
          <w:sz w:val="20"/>
          <w:szCs w:val="20"/>
        </w:rPr>
        <w:t xml:space="preserve"> </w:t>
      </w:r>
      <w:r>
        <w:rPr>
          <w:rFonts w:ascii="Calibri" w:hAnsi="Calibri" w:cs="Calibri"/>
          <w:b/>
          <w:bCs/>
          <w:sz w:val="20"/>
          <w:szCs w:val="20"/>
        </w:rPr>
        <w:t>76</w:t>
      </w:r>
      <w:r>
        <w:rPr>
          <w:rFonts w:ascii="Calibri" w:hAnsi="Calibri" w:cs="Calibri"/>
          <w:sz w:val="20"/>
          <w:szCs w:val="20"/>
        </w:rPr>
        <w:t>, 408–420.</w:t>
      </w:r>
    </w:p>
    <w:p w14:paraId="6C262AA6"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Kim MJ, Loucks RA, Palmer AL, Brown AC, Solomon KM, Marchante AN, &amp; Whalen PJ</w:t>
      </w:r>
      <w:r>
        <w:rPr>
          <w:rFonts w:ascii="Calibri" w:hAnsi="Calibri" w:cs="Calibri"/>
          <w:sz w:val="20"/>
          <w:szCs w:val="20"/>
        </w:rPr>
        <w:t xml:space="preserve"> (2011). The structural and functional connectivity of the amygdala: from normal emotion to pathological anxiety., </w:t>
      </w:r>
      <w:r>
        <w:rPr>
          <w:rFonts w:ascii="Calibri" w:hAnsi="Calibri" w:cs="Calibri"/>
          <w:i/>
          <w:iCs/>
          <w:sz w:val="20"/>
          <w:szCs w:val="20"/>
        </w:rPr>
        <w:t>Behavioural Brain Research</w:t>
      </w:r>
      <w:r>
        <w:rPr>
          <w:rFonts w:ascii="Calibri" w:hAnsi="Calibri" w:cs="Calibri"/>
          <w:sz w:val="20"/>
          <w:szCs w:val="20"/>
        </w:rPr>
        <w:t xml:space="preserve"> </w:t>
      </w:r>
      <w:r>
        <w:rPr>
          <w:rFonts w:ascii="Calibri" w:hAnsi="Calibri" w:cs="Calibri"/>
          <w:b/>
          <w:bCs/>
          <w:sz w:val="20"/>
          <w:szCs w:val="20"/>
        </w:rPr>
        <w:t>223</w:t>
      </w:r>
      <w:r>
        <w:rPr>
          <w:rFonts w:ascii="Calibri" w:hAnsi="Calibri" w:cs="Calibri"/>
          <w:sz w:val="20"/>
          <w:szCs w:val="20"/>
        </w:rPr>
        <w:t>, 403–410.</w:t>
      </w:r>
    </w:p>
    <w:p w14:paraId="0F3F1972"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Lindquist MA, Waugh C, &amp; Wager TD</w:t>
      </w:r>
      <w:r>
        <w:rPr>
          <w:rFonts w:ascii="Calibri" w:hAnsi="Calibri" w:cs="Calibri"/>
          <w:sz w:val="20"/>
          <w:szCs w:val="20"/>
        </w:rPr>
        <w:t xml:space="preserve"> (2007). Modeling state-related fMRI activity using change-point theory, </w:t>
      </w:r>
      <w:r>
        <w:rPr>
          <w:rFonts w:ascii="Calibri" w:hAnsi="Calibri" w:cs="Calibri"/>
          <w:i/>
          <w:iCs/>
          <w:sz w:val="20"/>
          <w:szCs w:val="20"/>
        </w:rPr>
        <w:t>NeuroImage</w:t>
      </w:r>
      <w:r>
        <w:rPr>
          <w:rFonts w:ascii="Calibri" w:hAnsi="Calibri" w:cs="Calibri"/>
          <w:sz w:val="20"/>
          <w:szCs w:val="20"/>
        </w:rPr>
        <w:t xml:space="preserve"> </w:t>
      </w:r>
      <w:r>
        <w:rPr>
          <w:rFonts w:ascii="Calibri" w:hAnsi="Calibri" w:cs="Calibri"/>
          <w:b/>
          <w:bCs/>
          <w:sz w:val="20"/>
          <w:szCs w:val="20"/>
        </w:rPr>
        <w:t>35</w:t>
      </w:r>
      <w:r>
        <w:rPr>
          <w:rFonts w:ascii="Calibri" w:hAnsi="Calibri" w:cs="Calibri"/>
          <w:sz w:val="20"/>
          <w:szCs w:val="20"/>
        </w:rPr>
        <w:t>, 1125–1141.</w:t>
      </w:r>
    </w:p>
    <w:p w14:paraId="02BFD6B3"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Lorberbaum JP, Kose S, Johnson MR, Arana GW, Sullivan LK, Hamner MB, Ballenger JC, Lydiard RB, Brodrick PS, Bohning DE, &amp; George MS</w:t>
      </w:r>
      <w:r>
        <w:rPr>
          <w:rFonts w:ascii="Calibri" w:hAnsi="Calibri" w:cs="Calibri"/>
          <w:sz w:val="20"/>
          <w:szCs w:val="20"/>
        </w:rPr>
        <w:t xml:space="preserve"> (2004). Neural correlates of speech anticipatory anxiety in generalized social phobia., </w:t>
      </w:r>
      <w:r>
        <w:rPr>
          <w:rFonts w:ascii="Calibri" w:hAnsi="Calibri" w:cs="Calibri"/>
          <w:i/>
          <w:iCs/>
          <w:sz w:val="20"/>
          <w:szCs w:val="20"/>
        </w:rPr>
        <w:t>NeuroReport</w:t>
      </w:r>
      <w:r>
        <w:rPr>
          <w:rFonts w:ascii="Calibri" w:hAnsi="Calibri" w:cs="Calibri"/>
          <w:sz w:val="20"/>
          <w:szCs w:val="20"/>
        </w:rPr>
        <w:t xml:space="preserve"> </w:t>
      </w:r>
      <w:r>
        <w:rPr>
          <w:rFonts w:ascii="Calibri" w:hAnsi="Calibri" w:cs="Calibri"/>
          <w:b/>
          <w:bCs/>
          <w:sz w:val="20"/>
          <w:szCs w:val="20"/>
        </w:rPr>
        <w:t>15</w:t>
      </w:r>
      <w:r>
        <w:rPr>
          <w:rFonts w:ascii="Calibri" w:hAnsi="Calibri" w:cs="Calibri"/>
          <w:sz w:val="20"/>
          <w:szCs w:val="20"/>
        </w:rPr>
        <w:t>, 2701–2705.</w:t>
      </w:r>
    </w:p>
    <w:p w14:paraId="149C51EB"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Mathieu JE, &amp; Taylor SR</w:t>
      </w:r>
      <w:r>
        <w:rPr>
          <w:rFonts w:ascii="Calibri" w:hAnsi="Calibri" w:cs="Calibri"/>
          <w:sz w:val="20"/>
          <w:szCs w:val="20"/>
        </w:rPr>
        <w:t xml:space="preserve"> (2006). Clarifying conditions and decision points for mediational type inferences in organizational behavior, </w:t>
      </w:r>
      <w:r>
        <w:rPr>
          <w:rFonts w:ascii="Calibri" w:hAnsi="Calibri" w:cs="Calibri"/>
          <w:i/>
          <w:iCs/>
          <w:sz w:val="20"/>
          <w:szCs w:val="20"/>
        </w:rPr>
        <w:t>Journal of Organizational Behavior</w:t>
      </w:r>
    </w:p>
    <w:p w14:paraId="4BFF6363"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lastRenderedPageBreak/>
        <w:t>Murphy K, Birn RM, &amp; Bandettini PA</w:t>
      </w:r>
      <w:r>
        <w:rPr>
          <w:rFonts w:ascii="Calibri" w:hAnsi="Calibri" w:cs="Calibri"/>
          <w:sz w:val="20"/>
          <w:szCs w:val="20"/>
        </w:rPr>
        <w:t xml:space="preserve"> (2013). Resting-state fMRI confounds and cleanup., </w:t>
      </w:r>
      <w:r>
        <w:rPr>
          <w:rFonts w:ascii="Calibri" w:hAnsi="Calibri" w:cs="Calibri"/>
          <w:i/>
          <w:iCs/>
          <w:sz w:val="20"/>
          <w:szCs w:val="20"/>
        </w:rPr>
        <w:t>NeuroImage</w:t>
      </w:r>
    </w:p>
    <w:p w14:paraId="1F94B498"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Murphy K, Birn RM, Handwerker DA, Jones TB, &amp; Bandettini PA</w:t>
      </w:r>
      <w:r>
        <w:rPr>
          <w:rFonts w:ascii="Calibri" w:hAnsi="Calibri" w:cs="Calibri"/>
          <w:sz w:val="20"/>
          <w:szCs w:val="20"/>
        </w:rPr>
        <w:t xml:space="preserve"> (2009). The impact of global signal regression on resting state correlations: Are anti-correlated networks introduced?, </w:t>
      </w:r>
      <w:r>
        <w:rPr>
          <w:rFonts w:ascii="Calibri" w:hAnsi="Calibri" w:cs="Calibri"/>
          <w:i/>
          <w:iCs/>
          <w:sz w:val="20"/>
          <w:szCs w:val="20"/>
        </w:rPr>
        <w:t>NeuroImage</w:t>
      </w:r>
      <w:r>
        <w:rPr>
          <w:rFonts w:ascii="Calibri" w:hAnsi="Calibri" w:cs="Calibri"/>
          <w:sz w:val="20"/>
          <w:szCs w:val="20"/>
        </w:rPr>
        <w:t xml:space="preserve"> </w:t>
      </w:r>
      <w:r>
        <w:rPr>
          <w:rFonts w:ascii="Calibri" w:hAnsi="Calibri" w:cs="Calibri"/>
          <w:b/>
          <w:bCs/>
          <w:sz w:val="20"/>
          <w:szCs w:val="20"/>
        </w:rPr>
        <w:t>44</w:t>
      </w:r>
      <w:r>
        <w:rPr>
          <w:rFonts w:ascii="Calibri" w:hAnsi="Calibri" w:cs="Calibri"/>
          <w:sz w:val="20"/>
          <w:szCs w:val="20"/>
        </w:rPr>
        <w:t>, 893–905.</w:t>
      </w:r>
    </w:p>
    <w:p w14:paraId="26E0E6B7"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Oei NYL, Veer IM, Wolf OT, Spinhoven P, Rombouts SARB, &amp; Elzinga BM</w:t>
      </w:r>
      <w:r>
        <w:rPr>
          <w:rFonts w:ascii="Calibri" w:hAnsi="Calibri" w:cs="Calibri"/>
          <w:sz w:val="20"/>
          <w:szCs w:val="20"/>
        </w:rPr>
        <w:t xml:space="preserve"> (2012). Stress shifts brain activation towards ventral ‘affective’ areas during emotional distraction., </w:t>
      </w:r>
      <w:r>
        <w:rPr>
          <w:rFonts w:ascii="Calibri" w:hAnsi="Calibri" w:cs="Calibri"/>
          <w:i/>
          <w:iCs/>
          <w:sz w:val="20"/>
          <w:szCs w:val="20"/>
        </w:rPr>
        <w:t>Social Cognitive and Affective Neuroscience</w:t>
      </w:r>
      <w:r>
        <w:rPr>
          <w:rFonts w:ascii="Calibri" w:hAnsi="Calibri" w:cs="Calibri"/>
          <w:sz w:val="20"/>
          <w:szCs w:val="20"/>
        </w:rPr>
        <w:t xml:space="preserve"> </w:t>
      </w:r>
      <w:r>
        <w:rPr>
          <w:rFonts w:ascii="Calibri" w:hAnsi="Calibri" w:cs="Calibri"/>
          <w:b/>
          <w:bCs/>
          <w:sz w:val="20"/>
          <w:szCs w:val="20"/>
        </w:rPr>
        <w:t>7</w:t>
      </w:r>
      <w:r>
        <w:rPr>
          <w:rFonts w:ascii="Calibri" w:hAnsi="Calibri" w:cs="Calibri"/>
          <w:sz w:val="20"/>
          <w:szCs w:val="20"/>
        </w:rPr>
        <w:t>, 403–412.</w:t>
      </w:r>
    </w:p>
    <w:p w14:paraId="1CFFB680"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Poldrack RA, Mumford JA, Schonberg T, Kalar D, Barman B, &amp; Yarkoni T</w:t>
      </w:r>
      <w:r>
        <w:rPr>
          <w:rFonts w:ascii="Calibri" w:hAnsi="Calibri" w:cs="Calibri"/>
          <w:sz w:val="20"/>
          <w:szCs w:val="20"/>
        </w:rPr>
        <w:t xml:space="preserve"> (2012). Discovering relations between mind, brain, and mental disorders using topic mapping., </w:t>
      </w:r>
      <w:r>
        <w:rPr>
          <w:rFonts w:ascii="Calibri" w:hAnsi="Calibri" w:cs="Calibri"/>
          <w:i/>
          <w:iCs/>
          <w:sz w:val="20"/>
          <w:szCs w:val="20"/>
        </w:rPr>
        <w:t>PLoS computational biology</w:t>
      </w:r>
      <w:r>
        <w:rPr>
          <w:rFonts w:ascii="Calibri" w:hAnsi="Calibri" w:cs="Calibri"/>
          <w:sz w:val="20"/>
          <w:szCs w:val="20"/>
        </w:rPr>
        <w:t xml:space="preserve"> </w:t>
      </w:r>
      <w:r>
        <w:rPr>
          <w:rFonts w:ascii="Calibri" w:hAnsi="Calibri" w:cs="Calibri"/>
          <w:b/>
          <w:bCs/>
          <w:sz w:val="20"/>
          <w:szCs w:val="20"/>
        </w:rPr>
        <w:t>8</w:t>
      </w:r>
      <w:r>
        <w:rPr>
          <w:rFonts w:ascii="Calibri" w:hAnsi="Calibri" w:cs="Calibri"/>
          <w:sz w:val="20"/>
          <w:szCs w:val="20"/>
        </w:rPr>
        <w:t>, e1002707.</w:t>
      </w:r>
    </w:p>
    <w:p w14:paraId="190912EF"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Pruessner JC, Dedovic K, Khalili-Mahani N, Engert V, Pruessner M, Buss C, Renwick R, Dagher A, Meaney MJ, &amp; Lupien S</w:t>
      </w:r>
      <w:r>
        <w:rPr>
          <w:rFonts w:ascii="Calibri" w:hAnsi="Calibri" w:cs="Calibri"/>
          <w:sz w:val="20"/>
          <w:szCs w:val="20"/>
        </w:rPr>
        <w:t xml:space="preserve"> (2008). Deactivation of the Limbic System During Acute Psychosocial Stress: Evidence from Positron Emission Tomography and Functional Magnetic Resonance Imaging Studies, </w:t>
      </w:r>
      <w:r>
        <w:rPr>
          <w:rFonts w:ascii="Calibri" w:hAnsi="Calibri" w:cs="Calibri"/>
          <w:i/>
          <w:iCs/>
          <w:sz w:val="20"/>
          <w:szCs w:val="20"/>
        </w:rPr>
        <w:t>Biological Psychiatry</w:t>
      </w:r>
      <w:r>
        <w:rPr>
          <w:rFonts w:ascii="Calibri" w:hAnsi="Calibri" w:cs="Calibri"/>
          <w:sz w:val="20"/>
          <w:szCs w:val="20"/>
        </w:rPr>
        <w:t xml:space="preserve"> </w:t>
      </w:r>
      <w:r>
        <w:rPr>
          <w:rFonts w:ascii="Calibri" w:hAnsi="Calibri" w:cs="Calibri"/>
          <w:b/>
          <w:bCs/>
          <w:sz w:val="20"/>
          <w:szCs w:val="20"/>
        </w:rPr>
        <w:t>63</w:t>
      </w:r>
      <w:r>
        <w:rPr>
          <w:rFonts w:ascii="Calibri" w:hAnsi="Calibri" w:cs="Calibri"/>
          <w:sz w:val="20"/>
          <w:szCs w:val="20"/>
        </w:rPr>
        <w:t>, 234–240.</w:t>
      </w:r>
    </w:p>
    <w:p w14:paraId="0C282AC7"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Saad ZS, Gotts SJ, Murphy K, Chen G, Jo HJ, Martin A, &amp; Cox RW</w:t>
      </w:r>
      <w:r>
        <w:rPr>
          <w:rFonts w:ascii="Calibri" w:hAnsi="Calibri" w:cs="Calibri"/>
          <w:sz w:val="20"/>
          <w:szCs w:val="20"/>
        </w:rPr>
        <w:t xml:space="preserve"> (2012). Trouble at rest: how correlation patterns and group differences become distorted after global signal regression., </w:t>
      </w:r>
      <w:r>
        <w:rPr>
          <w:rFonts w:ascii="Calibri" w:hAnsi="Calibri" w:cs="Calibri"/>
          <w:i/>
          <w:iCs/>
          <w:sz w:val="20"/>
          <w:szCs w:val="20"/>
        </w:rPr>
        <w:t>Brain Connectivity</w:t>
      </w:r>
      <w:r>
        <w:rPr>
          <w:rFonts w:ascii="Calibri" w:hAnsi="Calibri" w:cs="Calibri"/>
          <w:sz w:val="20"/>
          <w:szCs w:val="20"/>
        </w:rPr>
        <w:t xml:space="preserve"> </w:t>
      </w:r>
      <w:r>
        <w:rPr>
          <w:rFonts w:ascii="Calibri" w:hAnsi="Calibri" w:cs="Calibri"/>
          <w:b/>
          <w:bCs/>
          <w:sz w:val="20"/>
          <w:szCs w:val="20"/>
        </w:rPr>
        <w:t>2</w:t>
      </w:r>
      <w:r>
        <w:rPr>
          <w:rFonts w:ascii="Calibri" w:hAnsi="Calibri" w:cs="Calibri"/>
          <w:sz w:val="20"/>
          <w:szCs w:val="20"/>
        </w:rPr>
        <w:t>, 25–32.</w:t>
      </w:r>
    </w:p>
    <w:p w14:paraId="7BFDC07F"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Tillfors M, Furmark T, Marteinsdottir I, &amp; Fredrikson M</w:t>
      </w:r>
      <w:r>
        <w:rPr>
          <w:rFonts w:ascii="Calibri" w:hAnsi="Calibri" w:cs="Calibri"/>
          <w:sz w:val="20"/>
          <w:szCs w:val="20"/>
        </w:rPr>
        <w:t xml:space="preserve"> (2002). Cerebral blood flow during anticipation of public speaking in social phobia: a PET study., </w:t>
      </w:r>
      <w:r>
        <w:rPr>
          <w:rFonts w:ascii="Calibri" w:hAnsi="Calibri" w:cs="Calibri"/>
          <w:i/>
          <w:iCs/>
          <w:sz w:val="20"/>
          <w:szCs w:val="20"/>
        </w:rPr>
        <w:t>Biological Psychiatry</w:t>
      </w:r>
      <w:r>
        <w:rPr>
          <w:rFonts w:ascii="Calibri" w:hAnsi="Calibri" w:cs="Calibri"/>
          <w:sz w:val="20"/>
          <w:szCs w:val="20"/>
        </w:rPr>
        <w:t xml:space="preserve"> </w:t>
      </w:r>
      <w:r>
        <w:rPr>
          <w:rFonts w:ascii="Calibri" w:hAnsi="Calibri" w:cs="Calibri"/>
          <w:b/>
          <w:bCs/>
          <w:sz w:val="20"/>
          <w:szCs w:val="20"/>
        </w:rPr>
        <w:t>52</w:t>
      </w:r>
      <w:r>
        <w:rPr>
          <w:rFonts w:ascii="Calibri" w:hAnsi="Calibri" w:cs="Calibri"/>
          <w:sz w:val="20"/>
          <w:szCs w:val="20"/>
        </w:rPr>
        <w:t>, 1113–1119.</w:t>
      </w:r>
    </w:p>
    <w:p w14:paraId="50CECEC8"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Van Dijk KRA, Sabuncu MR, &amp; Buckner RL</w:t>
      </w:r>
      <w:r>
        <w:rPr>
          <w:rFonts w:ascii="Calibri" w:hAnsi="Calibri" w:cs="Calibri"/>
          <w:sz w:val="20"/>
          <w:szCs w:val="20"/>
        </w:rPr>
        <w:t xml:space="preserve"> (2012). The influence of head motion on intrinsic functional connectivity MRI., </w:t>
      </w:r>
      <w:r>
        <w:rPr>
          <w:rFonts w:ascii="Calibri" w:hAnsi="Calibri" w:cs="Calibri"/>
          <w:i/>
          <w:iCs/>
          <w:sz w:val="20"/>
          <w:szCs w:val="20"/>
        </w:rPr>
        <w:t>NeuroImage</w:t>
      </w:r>
      <w:r>
        <w:rPr>
          <w:rFonts w:ascii="Calibri" w:hAnsi="Calibri" w:cs="Calibri"/>
          <w:sz w:val="20"/>
          <w:szCs w:val="20"/>
        </w:rPr>
        <w:t xml:space="preserve"> </w:t>
      </w:r>
      <w:r>
        <w:rPr>
          <w:rFonts w:ascii="Calibri" w:hAnsi="Calibri" w:cs="Calibri"/>
          <w:b/>
          <w:bCs/>
          <w:sz w:val="20"/>
          <w:szCs w:val="20"/>
        </w:rPr>
        <w:t>59</w:t>
      </w:r>
      <w:r>
        <w:rPr>
          <w:rFonts w:ascii="Calibri" w:hAnsi="Calibri" w:cs="Calibri"/>
          <w:sz w:val="20"/>
          <w:szCs w:val="20"/>
        </w:rPr>
        <w:t>, 431–438.</w:t>
      </w:r>
    </w:p>
    <w:p w14:paraId="28DFB83B"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van Marle HJF, Hermans EJ, Qin S, &amp; Fernández G</w:t>
      </w:r>
      <w:r>
        <w:rPr>
          <w:rFonts w:ascii="Calibri" w:hAnsi="Calibri" w:cs="Calibri"/>
          <w:sz w:val="20"/>
          <w:szCs w:val="20"/>
        </w:rPr>
        <w:t xml:space="preserve"> (2009). From Specificity to Sensitivity: How Acute Stress Affects Amygdala Processing of Biologically Salient Stimuli, </w:t>
      </w:r>
      <w:r>
        <w:rPr>
          <w:rFonts w:ascii="Calibri" w:hAnsi="Calibri" w:cs="Calibri"/>
          <w:i/>
          <w:iCs/>
          <w:sz w:val="20"/>
          <w:szCs w:val="20"/>
        </w:rPr>
        <w:t>Biological Psychiatry</w:t>
      </w:r>
      <w:r>
        <w:rPr>
          <w:rFonts w:ascii="Calibri" w:hAnsi="Calibri" w:cs="Calibri"/>
          <w:sz w:val="20"/>
          <w:szCs w:val="20"/>
        </w:rPr>
        <w:t xml:space="preserve"> </w:t>
      </w:r>
      <w:r>
        <w:rPr>
          <w:rFonts w:ascii="Calibri" w:hAnsi="Calibri" w:cs="Calibri"/>
          <w:b/>
          <w:bCs/>
          <w:sz w:val="20"/>
          <w:szCs w:val="20"/>
        </w:rPr>
        <w:t>66</w:t>
      </w:r>
      <w:r>
        <w:rPr>
          <w:rFonts w:ascii="Calibri" w:hAnsi="Calibri" w:cs="Calibri"/>
          <w:sz w:val="20"/>
          <w:szCs w:val="20"/>
        </w:rPr>
        <w:t>, 649–655.</w:t>
      </w:r>
    </w:p>
    <w:p w14:paraId="29AB86A7"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Wager TD, Davidson ML, Hughes BL, Lindquist MA, &amp; Ochsner KN</w:t>
      </w:r>
      <w:r>
        <w:rPr>
          <w:rFonts w:ascii="Calibri" w:hAnsi="Calibri" w:cs="Calibri"/>
          <w:sz w:val="20"/>
          <w:szCs w:val="20"/>
        </w:rPr>
        <w:t xml:space="preserve"> (2008). Prefrontal-Subcortical Pathways Mediating Successful Emotion Regulation, </w:t>
      </w:r>
      <w:r>
        <w:rPr>
          <w:rFonts w:ascii="Calibri" w:hAnsi="Calibri" w:cs="Calibri"/>
          <w:i/>
          <w:iCs/>
          <w:sz w:val="20"/>
          <w:szCs w:val="20"/>
        </w:rPr>
        <w:t>Neuron</w:t>
      </w:r>
      <w:r>
        <w:rPr>
          <w:rFonts w:ascii="Calibri" w:hAnsi="Calibri" w:cs="Calibri"/>
          <w:sz w:val="20"/>
          <w:szCs w:val="20"/>
        </w:rPr>
        <w:t xml:space="preserve"> </w:t>
      </w:r>
      <w:r>
        <w:rPr>
          <w:rFonts w:ascii="Calibri" w:hAnsi="Calibri" w:cs="Calibri"/>
          <w:b/>
          <w:bCs/>
          <w:sz w:val="20"/>
          <w:szCs w:val="20"/>
        </w:rPr>
        <w:t>59</w:t>
      </w:r>
      <w:r>
        <w:rPr>
          <w:rFonts w:ascii="Calibri" w:hAnsi="Calibri" w:cs="Calibri"/>
          <w:sz w:val="20"/>
          <w:szCs w:val="20"/>
        </w:rPr>
        <w:t>, 1037–1050.</w:t>
      </w:r>
    </w:p>
    <w:p w14:paraId="345978A1"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Wager TD, van Ast VA, Hughes BL, Davidson ML, Lindquist MA, &amp; Ochsner KN</w:t>
      </w:r>
      <w:r>
        <w:rPr>
          <w:rFonts w:ascii="Calibri" w:hAnsi="Calibri" w:cs="Calibri"/>
          <w:sz w:val="20"/>
          <w:szCs w:val="20"/>
        </w:rPr>
        <w:t xml:space="preserve"> (2009). Brain mediators of cardiovascular responses to social threat, part II: Prefrontal-subcortical pathways and relationship with anxiety., </w:t>
      </w:r>
      <w:r>
        <w:rPr>
          <w:rFonts w:ascii="Calibri" w:hAnsi="Calibri" w:cs="Calibri"/>
          <w:i/>
          <w:iCs/>
          <w:sz w:val="20"/>
          <w:szCs w:val="20"/>
        </w:rPr>
        <w:t>NeuroImage</w:t>
      </w:r>
      <w:r>
        <w:rPr>
          <w:rFonts w:ascii="Calibri" w:hAnsi="Calibri" w:cs="Calibri"/>
          <w:sz w:val="20"/>
          <w:szCs w:val="20"/>
        </w:rPr>
        <w:t xml:space="preserve"> </w:t>
      </w:r>
      <w:r>
        <w:rPr>
          <w:rFonts w:ascii="Calibri" w:hAnsi="Calibri" w:cs="Calibri"/>
          <w:b/>
          <w:bCs/>
          <w:sz w:val="20"/>
          <w:szCs w:val="20"/>
        </w:rPr>
        <w:t>47</w:t>
      </w:r>
      <w:r>
        <w:rPr>
          <w:rFonts w:ascii="Calibri" w:hAnsi="Calibri" w:cs="Calibri"/>
          <w:sz w:val="20"/>
          <w:szCs w:val="20"/>
        </w:rPr>
        <w:t>, 836–851.</w:t>
      </w:r>
    </w:p>
    <w:p w14:paraId="677588A9"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Waugh CE, Hamilton JP, Chen MC, Joormann J, &amp; Gotlib IH</w:t>
      </w:r>
      <w:r>
        <w:rPr>
          <w:rFonts w:ascii="Calibri" w:hAnsi="Calibri" w:cs="Calibri"/>
          <w:sz w:val="20"/>
          <w:szCs w:val="20"/>
        </w:rPr>
        <w:t xml:space="preserve"> (2012). Neural temporal dynamics of stress in comorbid major depressive disorder and social anxiety disorder., </w:t>
      </w:r>
      <w:r>
        <w:rPr>
          <w:rFonts w:ascii="Calibri" w:hAnsi="Calibri" w:cs="Calibri"/>
          <w:i/>
          <w:iCs/>
          <w:sz w:val="20"/>
          <w:szCs w:val="20"/>
        </w:rPr>
        <w:t>Biology of mood &amp; anxiety disorders</w:t>
      </w:r>
      <w:r>
        <w:rPr>
          <w:rFonts w:ascii="Calibri" w:hAnsi="Calibri" w:cs="Calibri"/>
          <w:sz w:val="20"/>
          <w:szCs w:val="20"/>
        </w:rPr>
        <w:t xml:space="preserve"> </w:t>
      </w:r>
      <w:r>
        <w:rPr>
          <w:rFonts w:ascii="Calibri" w:hAnsi="Calibri" w:cs="Calibri"/>
          <w:b/>
          <w:bCs/>
          <w:sz w:val="20"/>
          <w:szCs w:val="20"/>
        </w:rPr>
        <w:t>2</w:t>
      </w:r>
      <w:r>
        <w:rPr>
          <w:rFonts w:ascii="Calibri" w:hAnsi="Calibri" w:cs="Calibri"/>
          <w:sz w:val="20"/>
          <w:szCs w:val="20"/>
        </w:rPr>
        <w:t>, 11.</w:t>
      </w:r>
    </w:p>
    <w:p w14:paraId="2308A2DF"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Whalen PJ</w:t>
      </w:r>
      <w:r>
        <w:rPr>
          <w:rFonts w:ascii="Calibri" w:hAnsi="Calibri" w:cs="Calibri"/>
          <w:sz w:val="20"/>
          <w:szCs w:val="20"/>
        </w:rPr>
        <w:t xml:space="preserve"> (2007). The uncertainty of it all., </w:t>
      </w:r>
      <w:r>
        <w:rPr>
          <w:rFonts w:ascii="Calibri" w:hAnsi="Calibri" w:cs="Calibri"/>
          <w:i/>
          <w:iCs/>
          <w:sz w:val="20"/>
          <w:szCs w:val="20"/>
        </w:rPr>
        <w:t>Trends in Cognitive Sciences</w:t>
      </w:r>
      <w:r>
        <w:rPr>
          <w:rFonts w:ascii="Calibri" w:hAnsi="Calibri" w:cs="Calibri"/>
          <w:sz w:val="20"/>
          <w:szCs w:val="20"/>
        </w:rPr>
        <w:t xml:space="preserve"> </w:t>
      </w:r>
      <w:r>
        <w:rPr>
          <w:rFonts w:ascii="Calibri" w:hAnsi="Calibri" w:cs="Calibri"/>
          <w:b/>
          <w:bCs/>
          <w:sz w:val="20"/>
          <w:szCs w:val="20"/>
        </w:rPr>
        <w:t>11</w:t>
      </w:r>
      <w:r>
        <w:rPr>
          <w:rFonts w:ascii="Calibri" w:hAnsi="Calibri" w:cs="Calibri"/>
          <w:sz w:val="20"/>
          <w:szCs w:val="20"/>
        </w:rPr>
        <w:t>, 499–500.</w:t>
      </w:r>
    </w:p>
    <w:p w14:paraId="1D5D18EF" w14:textId="77777777" w:rsidR="00D16FEF" w:rsidRDefault="00D16FEF"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20"/>
          <w:szCs w:val="20"/>
        </w:rPr>
      </w:pPr>
      <w:r>
        <w:rPr>
          <w:rFonts w:ascii="Calibri" w:hAnsi="Calibri" w:cs="Calibri"/>
          <w:b/>
          <w:bCs/>
          <w:sz w:val="20"/>
          <w:szCs w:val="20"/>
        </w:rPr>
        <w:t>Yarkoni T, Poldrack RA, Nichols TE, Van Essen DC, &amp; Wager TD</w:t>
      </w:r>
      <w:r>
        <w:rPr>
          <w:rFonts w:ascii="Calibri" w:hAnsi="Calibri" w:cs="Calibri"/>
          <w:sz w:val="20"/>
          <w:szCs w:val="20"/>
        </w:rPr>
        <w:t xml:space="preserve"> (2011). Large-scale automated synthesis of human functional neuroimaging data., </w:t>
      </w:r>
      <w:r>
        <w:rPr>
          <w:rFonts w:ascii="Calibri" w:hAnsi="Calibri" w:cs="Calibri"/>
          <w:i/>
          <w:iCs/>
          <w:sz w:val="20"/>
          <w:szCs w:val="20"/>
        </w:rPr>
        <w:t>Nature methods</w:t>
      </w:r>
      <w:r>
        <w:rPr>
          <w:rFonts w:ascii="Calibri" w:hAnsi="Calibri" w:cs="Calibri"/>
          <w:sz w:val="20"/>
          <w:szCs w:val="20"/>
        </w:rPr>
        <w:t xml:space="preserve"> </w:t>
      </w:r>
      <w:r>
        <w:rPr>
          <w:rFonts w:ascii="Calibri" w:hAnsi="Calibri" w:cs="Calibri"/>
          <w:b/>
          <w:bCs/>
          <w:sz w:val="20"/>
          <w:szCs w:val="20"/>
        </w:rPr>
        <w:t>8</w:t>
      </w:r>
      <w:r>
        <w:rPr>
          <w:rFonts w:ascii="Calibri" w:hAnsi="Calibri" w:cs="Calibri"/>
          <w:sz w:val="20"/>
          <w:szCs w:val="20"/>
        </w:rPr>
        <w:t>, 665–670.</w:t>
      </w:r>
    </w:p>
    <w:p w14:paraId="571947FA" w14:textId="1DC3DE3C" w:rsidR="007B61AC" w:rsidRPr="002A4C0E" w:rsidRDefault="00C91A40" w:rsidP="00D1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3F7998">
        <w:rPr>
          <w:rFonts w:asciiTheme="majorHAnsi" w:hAnsiTheme="majorHAnsi"/>
          <w:sz w:val="20"/>
          <w:szCs w:val="20"/>
        </w:rPr>
        <w:fldChar w:fldCharType="end"/>
      </w:r>
    </w:p>
    <w:p w14:paraId="12616537" w14:textId="77777777" w:rsidR="0027509F" w:rsidRPr="002A4C0E" w:rsidRDefault="0027509F" w:rsidP="004C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00" w:lineRule="auto"/>
        <w:rPr>
          <w:rFonts w:asciiTheme="majorHAnsi" w:hAnsiTheme="majorHAnsi"/>
        </w:rPr>
      </w:pPr>
    </w:p>
    <w:p w14:paraId="3F554AFE" w14:textId="77777777" w:rsidR="0027509F" w:rsidRPr="00826168" w:rsidRDefault="0027509F" w:rsidP="004C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00" w:lineRule="auto"/>
        <w:rPr>
          <w:rFonts w:asciiTheme="majorHAnsi" w:hAnsiTheme="majorHAnsi"/>
        </w:rPr>
      </w:pPr>
    </w:p>
    <w:sectPr w:rsidR="0027509F" w:rsidRPr="00826168" w:rsidSect="00B46777">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03C35" w14:textId="77777777" w:rsidR="00B82098" w:rsidRDefault="00B82098" w:rsidP="00BA110C">
      <w:r>
        <w:separator/>
      </w:r>
    </w:p>
  </w:endnote>
  <w:endnote w:type="continuationSeparator" w:id="0">
    <w:p w14:paraId="699B3929" w14:textId="77777777" w:rsidR="00B82098" w:rsidRDefault="00B82098" w:rsidP="00BA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98FD0" w14:textId="77777777" w:rsidR="00B82098" w:rsidRDefault="00B82098" w:rsidP="00BA110C">
      <w:r>
        <w:separator/>
      </w:r>
    </w:p>
  </w:footnote>
  <w:footnote w:type="continuationSeparator" w:id="0">
    <w:p w14:paraId="3E60E843" w14:textId="77777777" w:rsidR="00B82098" w:rsidRDefault="00B82098" w:rsidP="00BA11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DA0F4" w14:textId="35575B21" w:rsidR="00B82098" w:rsidRDefault="00B82098" w:rsidP="003F7998">
    <w:pPr>
      <w:pStyle w:val="Header"/>
      <w:jc w:val="right"/>
    </w:pPr>
    <w:r>
      <w:t>Cortical-Amygdala Coupling in SAD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CDD"/>
    <w:multiLevelType w:val="hybridMultilevel"/>
    <w:tmpl w:val="8DEAE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13BBB"/>
    <w:multiLevelType w:val="hybridMultilevel"/>
    <w:tmpl w:val="8DEAE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F70EF"/>
    <w:multiLevelType w:val="hybridMultilevel"/>
    <w:tmpl w:val="9164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B04FEC"/>
    <w:multiLevelType w:val="hybridMultilevel"/>
    <w:tmpl w:val="8DEAE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56F1C"/>
    <w:multiLevelType w:val="hybridMultilevel"/>
    <w:tmpl w:val="ED489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32"/>
    <w:rsid w:val="00004084"/>
    <w:rsid w:val="0001042C"/>
    <w:rsid w:val="00014256"/>
    <w:rsid w:val="00020700"/>
    <w:rsid w:val="00023D56"/>
    <w:rsid w:val="00030B2F"/>
    <w:rsid w:val="00034ACF"/>
    <w:rsid w:val="00050245"/>
    <w:rsid w:val="00060380"/>
    <w:rsid w:val="000616E2"/>
    <w:rsid w:val="00067FED"/>
    <w:rsid w:val="00080022"/>
    <w:rsid w:val="00090191"/>
    <w:rsid w:val="000C0964"/>
    <w:rsid w:val="000D3EB2"/>
    <w:rsid w:val="000D6023"/>
    <w:rsid w:val="000D6B23"/>
    <w:rsid w:val="001174E1"/>
    <w:rsid w:val="00117AF9"/>
    <w:rsid w:val="001646FF"/>
    <w:rsid w:val="001674F6"/>
    <w:rsid w:val="00170532"/>
    <w:rsid w:val="00182B1A"/>
    <w:rsid w:val="00182D95"/>
    <w:rsid w:val="00191841"/>
    <w:rsid w:val="00195DA8"/>
    <w:rsid w:val="001A45B4"/>
    <w:rsid w:val="001D0211"/>
    <w:rsid w:val="001D17FC"/>
    <w:rsid w:val="001D5848"/>
    <w:rsid w:val="001E479E"/>
    <w:rsid w:val="001E5888"/>
    <w:rsid w:val="00210383"/>
    <w:rsid w:val="00220BC9"/>
    <w:rsid w:val="002574A8"/>
    <w:rsid w:val="00260C4F"/>
    <w:rsid w:val="00262B52"/>
    <w:rsid w:val="00263403"/>
    <w:rsid w:val="0027317B"/>
    <w:rsid w:val="0027509F"/>
    <w:rsid w:val="00282DF8"/>
    <w:rsid w:val="00291205"/>
    <w:rsid w:val="002963B5"/>
    <w:rsid w:val="002A4971"/>
    <w:rsid w:val="002A4C0E"/>
    <w:rsid w:val="002A69C6"/>
    <w:rsid w:val="002B7697"/>
    <w:rsid w:val="002D2959"/>
    <w:rsid w:val="002D5CCA"/>
    <w:rsid w:val="002D77CA"/>
    <w:rsid w:val="002E71F4"/>
    <w:rsid w:val="00305902"/>
    <w:rsid w:val="00320555"/>
    <w:rsid w:val="003271C8"/>
    <w:rsid w:val="00337D02"/>
    <w:rsid w:val="00351912"/>
    <w:rsid w:val="00354550"/>
    <w:rsid w:val="00354697"/>
    <w:rsid w:val="00366A82"/>
    <w:rsid w:val="003933EE"/>
    <w:rsid w:val="00397877"/>
    <w:rsid w:val="003A3CDE"/>
    <w:rsid w:val="003C5ACA"/>
    <w:rsid w:val="003F5801"/>
    <w:rsid w:val="003F7998"/>
    <w:rsid w:val="00410E8B"/>
    <w:rsid w:val="00411CA4"/>
    <w:rsid w:val="0042358E"/>
    <w:rsid w:val="0044139D"/>
    <w:rsid w:val="004511CA"/>
    <w:rsid w:val="00451314"/>
    <w:rsid w:val="00451637"/>
    <w:rsid w:val="00456671"/>
    <w:rsid w:val="00464A52"/>
    <w:rsid w:val="0048126E"/>
    <w:rsid w:val="004841E9"/>
    <w:rsid w:val="00493FF5"/>
    <w:rsid w:val="004A34CF"/>
    <w:rsid w:val="004C5DFE"/>
    <w:rsid w:val="004D2A65"/>
    <w:rsid w:val="004E26D5"/>
    <w:rsid w:val="004E2AD9"/>
    <w:rsid w:val="004F7F70"/>
    <w:rsid w:val="00503598"/>
    <w:rsid w:val="0052152E"/>
    <w:rsid w:val="00546D62"/>
    <w:rsid w:val="00553B3C"/>
    <w:rsid w:val="00573F24"/>
    <w:rsid w:val="0057507D"/>
    <w:rsid w:val="005755AA"/>
    <w:rsid w:val="005959A3"/>
    <w:rsid w:val="00597AC1"/>
    <w:rsid w:val="005A3C85"/>
    <w:rsid w:val="005C099C"/>
    <w:rsid w:val="005C6550"/>
    <w:rsid w:val="005D73B7"/>
    <w:rsid w:val="005E0BC3"/>
    <w:rsid w:val="005F7FA1"/>
    <w:rsid w:val="006170B5"/>
    <w:rsid w:val="00643B9E"/>
    <w:rsid w:val="00652F97"/>
    <w:rsid w:val="0065713C"/>
    <w:rsid w:val="00684A95"/>
    <w:rsid w:val="00684D40"/>
    <w:rsid w:val="0069431F"/>
    <w:rsid w:val="006B744F"/>
    <w:rsid w:val="006C7421"/>
    <w:rsid w:val="0073193A"/>
    <w:rsid w:val="0073297E"/>
    <w:rsid w:val="007366D9"/>
    <w:rsid w:val="00787B27"/>
    <w:rsid w:val="007B06EF"/>
    <w:rsid w:val="007B31DD"/>
    <w:rsid w:val="007B61AC"/>
    <w:rsid w:val="007C7929"/>
    <w:rsid w:val="007D15CC"/>
    <w:rsid w:val="007D597F"/>
    <w:rsid w:val="007E1290"/>
    <w:rsid w:val="007E3053"/>
    <w:rsid w:val="007E76C1"/>
    <w:rsid w:val="00807EB9"/>
    <w:rsid w:val="00826168"/>
    <w:rsid w:val="00876177"/>
    <w:rsid w:val="008842F4"/>
    <w:rsid w:val="00896D0C"/>
    <w:rsid w:val="008A2D38"/>
    <w:rsid w:val="008C2D38"/>
    <w:rsid w:val="008D4D8D"/>
    <w:rsid w:val="008D6831"/>
    <w:rsid w:val="008E79AC"/>
    <w:rsid w:val="008F450F"/>
    <w:rsid w:val="00903D56"/>
    <w:rsid w:val="009412D6"/>
    <w:rsid w:val="00944979"/>
    <w:rsid w:val="00945050"/>
    <w:rsid w:val="00954B0C"/>
    <w:rsid w:val="009750B3"/>
    <w:rsid w:val="00982498"/>
    <w:rsid w:val="00996054"/>
    <w:rsid w:val="00996927"/>
    <w:rsid w:val="009C03F0"/>
    <w:rsid w:val="009C3A2D"/>
    <w:rsid w:val="009E0ADC"/>
    <w:rsid w:val="009E4793"/>
    <w:rsid w:val="009F2CD3"/>
    <w:rsid w:val="009F75AE"/>
    <w:rsid w:val="00A00039"/>
    <w:rsid w:val="00A00CD6"/>
    <w:rsid w:val="00A121B0"/>
    <w:rsid w:val="00A143B2"/>
    <w:rsid w:val="00A27CFD"/>
    <w:rsid w:val="00A31938"/>
    <w:rsid w:val="00A55228"/>
    <w:rsid w:val="00AA0CEC"/>
    <w:rsid w:val="00AA1C6D"/>
    <w:rsid w:val="00AB3162"/>
    <w:rsid w:val="00AC694B"/>
    <w:rsid w:val="00AE33E8"/>
    <w:rsid w:val="00AF1D06"/>
    <w:rsid w:val="00B05C07"/>
    <w:rsid w:val="00B05CFB"/>
    <w:rsid w:val="00B24C2F"/>
    <w:rsid w:val="00B3521C"/>
    <w:rsid w:val="00B46777"/>
    <w:rsid w:val="00B50656"/>
    <w:rsid w:val="00B51198"/>
    <w:rsid w:val="00B561D5"/>
    <w:rsid w:val="00B82098"/>
    <w:rsid w:val="00B8461B"/>
    <w:rsid w:val="00B909E1"/>
    <w:rsid w:val="00B913A2"/>
    <w:rsid w:val="00B94E7D"/>
    <w:rsid w:val="00BA110C"/>
    <w:rsid w:val="00BB4BF8"/>
    <w:rsid w:val="00BD2C15"/>
    <w:rsid w:val="00BE3404"/>
    <w:rsid w:val="00BE417C"/>
    <w:rsid w:val="00BF10AA"/>
    <w:rsid w:val="00BF613A"/>
    <w:rsid w:val="00C0396E"/>
    <w:rsid w:val="00C133ED"/>
    <w:rsid w:val="00C1444F"/>
    <w:rsid w:val="00C21297"/>
    <w:rsid w:val="00C25FA2"/>
    <w:rsid w:val="00C41A04"/>
    <w:rsid w:val="00C46807"/>
    <w:rsid w:val="00C57320"/>
    <w:rsid w:val="00C641DD"/>
    <w:rsid w:val="00C66DE0"/>
    <w:rsid w:val="00C66ED3"/>
    <w:rsid w:val="00C91A40"/>
    <w:rsid w:val="00CA46E6"/>
    <w:rsid w:val="00CA715F"/>
    <w:rsid w:val="00CC74F8"/>
    <w:rsid w:val="00D07F22"/>
    <w:rsid w:val="00D16FEF"/>
    <w:rsid w:val="00D46D15"/>
    <w:rsid w:val="00D505B3"/>
    <w:rsid w:val="00D51C65"/>
    <w:rsid w:val="00D5416B"/>
    <w:rsid w:val="00D662D4"/>
    <w:rsid w:val="00D813B7"/>
    <w:rsid w:val="00D85CA5"/>
    <w:rsid w:val="00DA1987"/>
    <w:rsid w:val="00DA47FD"/>
    <w:rsid w:val="00DC31A8"/>
    <w:rsid w:val="00DC6A9C"/>
    <w:rsid w:val="00DE0A10"/>
    <w:rsid w:val="00DE5AF7"/>
    <w:rsid w:val="00E030EF"/>
    <w:rsid w:val="00E042F0"/>
    <w:rsid w:val="00E06E2B"/>
    <w:rsid w:val="00E50820"/>
    <w:rsid w:val="00E52EBB"/>
    <w:rsid w:val="00E53C6E"/>
    <w:rsid w:val="00E60BC6"/>
    <w:rsid w:val="00E640FD"/>
    <w:rsid w:val="00E74A7D"/>
    <w:rsid w:val="00E750AE"/>
    <w:rsid w:val="00E839F4"/>
    <w:rsid w:val="00E97B3A"/>
    <w:rsid w:val="00EA18E4"/>
    <w:rsid w:val="00EB4B4B"/>
    <w:rsid w:val="00EC1883"/>
    <w:rsid w:val="00ED25D8"/>
    <w:rsid w:val="00ED5483"/>
    <w:rsid w:val="00ED564B"/>
    <w:rsid w:val="00F079D7"/>
    <w:rsid w:val="00F253B4"/>
    <w:rsid w:val="00F40E0D"/>
    <w:rsid w:val="00F4213D"/>
    <w:rsid w:val="00F43D4C"/>
    <w:rsid w:val="00F456AD"/>
    <w:rsid w:val="00F458B0"/>
    <w:rsid w:val="00F5572A"/>
    <w:rsid w:val="00F74FE7"/>
    <w:rsid w:val="00F90B68"/>
    <w:rsid w:val="00F91070"/>
    <w:rsid w:val="00F95050"/>
    <w:rsid w:val="00FA729C"/>
    <w:rsid w:val="00FD139A"/>
    <w:rsid w:val="00FE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9E9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82498"/>
    <w:rPr>
      <w:sz w:val="18"/>
      <w:szCs w:val="18"/>
    </w:rPr>
  </w:style>
  <w:style w:type="paragraph" w:styleId="CommentText">
    <w:name w:val="annotation text"/>
    <w:basedOn w:val="Normal"/>
    <w:link w:val="CommentTextChar"/>
    <w:rsid w:val="00982498"/>
    <w:rPr>
      <w:rFonts w:ascii="Times New Roman" w:eastAsia="Times New Roman" w:hAnsi="Times New Roman" w:cs="Times New Roman"/>
    </w:rPr>
  </w:style>
  <w:style w:type="character" w:customStyle="1" w:styleId="CommentTextChar">
    <w:name w:val="Comment Text Char"/>
    <w:basedOn w:val="DefaultParagraphFont"/>
    <w:link w:val="CommentText"/>
    <w:rsid w:val="0098249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82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498"/>
    <w:rPr>
      <w:rFonts w:ascii="Lucida Grande" w:hAnsi="Lucida Grande" w:cs="Lucida Grande"/>
      <w:sz w:val="18"/>
      <w:szCs w:val="18"/>
    </w:rPr>
  </w:style>
  <w:style w:type="paragraph" w:styleId="Revision">
    <w:name w:val="Revision"/>
    <w:hidden/>
    <w:uiPriority w:val="99"/>
    <w:semiHidden/>
    <w:rsid w:val="00F253B4"/>
  </w:style>
  <w:style w:type="paragraph" w:styleId="ListParagraph">
    <w:name w:val="List Paragraph"/>
    <w:basedOn w:val="Normal"/>
    <w:uiPriority w:val="34"/>
    <w:qFormat/>
    <w:rsid w:val="00BD2C15"/>
    <w:pPr>
      <w:ind w:left="720"/>
      <w:contextualSpacing/>
    </w:pPr>
  </w:style>
  <w:style w:type="paragraph" w:styleId="Header">
    <w:name w:val="header"/>
    <w:basedOn w:val="Normal"/>
    <w:link w:val="HeaderChar"/>
    <w:uiPriority w:val="99"/>
    <w:unhideWhenUsed/>
    <w:rsid w:val="00BA110C"/>
    <w:pPr>
      <w:tabs>
        <w:tab w:val="center" w:pos="4320"/>
        <w:tab w:val="right" w:pos="8640"/>
      </w:tabs>
    </w:pPr>
  </w:style>
  <w:style w:type="character" w:customStyle="1" w:styleId="HeaderChar">
    <w:name w:val="Header Char"/>
    <w:basedOn w:val="DefaultParagraphFont"/>
    <w:link w:val="Header"/>
    <w:uiPriority w:val="99"/>
    <w:rsid w:val="00BA110C"/>
  </w:style>
  <w:style w:type="paragraph" w:styleId="Footer">
    <w:name w:val="footer"/>
    <w:basedOn w:val="Normal"/>
    <w:link w:val="FooterChar"/>
    <w:uiPriority w:val="99"/>
    <w:unhideWhenUsed/>
    <w:rsid w:val="00BA110C"/>
    <w:pPr>
      <w:tabs>
        <w:tab w:val="center" w:pos="4320"/>
        <w:tab w:val="right" w:pos="8640"/>
      </w:tabs>
    </w:pPr>
  </w:style>
  <w:style w:type="character" w:customStyle="1" w:styleId="FooterChar">
    <w:name w:val="Footer Char"/>
    <w:basedOn w:val="DefaultParagraphFont"/>
    <w:link w:val="Footer"/>
    <w:uiPriority w:val="99"/>
    <w:rsid w:val="00BA110C"/>
  </w:style>
  <w:style w:type="paragraph" w:styleId="CommentSubject">
    <w:name w:val="annotation subject"/>
    <w:basedOn w:val="CommentText"/>
    <w:next w:val="CommentText"/>
    <w:link w:val="CommentSubjectChar"/>
    <w:uiPriority w:val="99"/>
    <w:semiHidden/>
    <w:unhideWhenUsed/>
    <w:rsid w:val="00354550"/>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35455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82498"/>
    <w:rPr>
      <w:sz w:val="18"/>
      <w:szCs w:val="18"/>
    </w:rPr>
  </w:style>
  <w:style w:type="paragraph" w:styleId="CommentText">
    <w:name w:val="annotation text"/>
    <w:basedOn w:val="Normal"/>
    <w:link w:val="CommentTextChar"/>
    <w:rsid w:val="00982498"/>
    <w:rPr>
      <w:rFonts w:ascii="Times New Roman" w:eastAsia="Times New Roman" w:hAnsi="Times New Roman" w:cs="Times New Roman"/>
    </w:rPr>
  </w:style>
  <w:style w:type="character" w:customStyle="1" w:styleId="CommentTextChar">
    <w:name w:val="Comment Text Char"/>
    <w:basedOn w:val="DefaultParagraphFont"/>
    <w:link w:val="CommentText"/>
    <w:rsid w:val="0098249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82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498"/>
    <w:rPr>
      <w:rFonts w:ascii="Lucida Grande" w:hAnsi="Lucida Grande" w:cs="Lucida Grande"/>
      <w:sz w:val="18"/>
      <w:szCs w:val="18"/>
    </w:rPr>
  </w:style>
  <w:style w:type="paragraph" w:styleId="Revision">
    <w:name w:val="Revision"/>
    <w:hidden/>
    <w:uiPriority w:val="99"/>
    <w:semiHidden/>
    <w:rsid w:val="00F253B4"/>
  </w:style>
  <w:style w:type="paragraph" w:styleId="ListParagraph">
    <w:name w:val="List Paragraph"/>
    <w:basedOn w:val="Normal"/>
    <w:uiPriority w:val="34"/>
    <w:qFormat/>
    <w:rsid w:val="00BD2C15"/>
    <w:pPr>
      <w:ind w:left="720"/>
      <w:contextualSpacing/>
    </w:pPr>
  </w:style>
  <w:style w:type="paragraph" w:styleId="Header">
    <w:name w:val="header"/>
    <w:basedOn w:val="Normal"/>
    <w:link w:val="HeaderChar"/>
    <w:uiPriority w:val="99"/>
    <w:unhideWhenUsed/>
    <w:rsid w:val="00BA110C"/>
    <w:pPr>
      <w:tabs>
        <w:tab w:val="center" w:pos="4320"/>
        <w:tab w:val="right" w:pos="8640"/>
      </w:tabs>
    </w:pPr>
  </w:style>
  <w:style w:type="character" w:customStyle="1" w:styleId="HeaderChar">
    <w:name w:val="Header Char"/>
    <w:basedOn w:val="DefaultParagraphFont"/>
    <w:link w:val="Header"/>
    <w:uiPriority w:val="99"/>
    <w:rsid w:val="00BA110C"/>
  </w:style>
  <w:style w:type="paragraph" w:styleId="Footer">
    <w:name w:val="footer"/>
    <w:basedOn w:val="Normal"/>
    <w:link w:val="FooterChar"/>
    <w:uiPriority w:val="99"/>
    <w:unhideWhenUsed/>
    <w:rsid w:val="00BA110C"/>
    <w:pPr>
      <w:tabs>
        <w:tab w:val="center" w:pos="4320"/>
        <w:tab w:val="right" w:pos="8640"/>
      </w:tabs>
    </w:pPr>
  </w:style>
  <w:style w:type="character" w:customStyle="1" w:styleId="FooterChar">
    <w:name w:val="Footer Char"/>
    <w:basedOn w:val="DefaultParagraphFont"/>
    <w:link w:val="Footer"/>
    <w:uiPriority w:val="99"/>
    <w:rsid w:val="00BA110C"/>
  </w:style>
  <w:style w:type="paragraph" w:styleId="CommentSubject">
    <w:name w:val="annotation subject"/>
    <w:basedOn w:val="CommentText"/>
    <w:next w:val="CommentText"/>
    <w:link w:val="CommentSubjectChar"/>
    <w:uiPriority w:val="99"/>
    <w:semiHidden/>
    <w:unhideWhenUsed/>
    <w:rsid w:val="00354550"/>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3545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2471">
      <w:bodyDiv w:val="1"/>
      <w:marLeft w:val="0"/>
      <w:marRight w:val="0"/>
      <w:marTop w:val="0"/>
      <w:marBottom w:val="0"/>
      <w:divBdr>
        <w:top w:val="none" w:sz="0" w:space="0" w:color="auto"/>
        <w:left w:val="none" w:sz="0" w:space="0" w:color="auto"/>
        <w:bottom w:val="none" w:sz="0" w:space="0" w:color="auto"/>
        <w:right w:val="none" w:sz="0" w:space="0" w:color="auto"/>
      </w:divBdr>
    </w:div>
    <w:div w:id="815949648">
      <w:bodyDiv w:val="1"/>
      <w:marLeft w:val="0"/>
      <w:marRight w:val="0"/>
      <w:marTop w:val="0"/>
      <w:marBottom w:val="0"/>
      <w:divBdr>
        <w:top w:val="none" w:sz="0" w:space="0" w:color="auto"/>
        <w:left w:val="none" w:sz="0" w:space="0" w:color="auto"/>
        <w:bottom w:val="none" w:sz="0" w:space="0" w:color="auto"/>
        <w:right w:val="none" w:sz="0" w:space="0" w:color="auto"/>
      </w:divBdr>
    </w:div>
    <w:div w:id="999040647">
      <w:bodyDiv w:val="1"/>
      <w:marLeft w:val="0"/>
      <w:marRight w:val="0"/>
      <w:marTop w:val="0"/>
      <w:marBottom w:val="0"/>
      <w:divBdr>
        <w:top w:val="none" w:sz="0" w:space="0" w:color="auto"/>
        <w:left w:val="none" w:sz="0" w:space="0" w:color="auto"/>
        <w:bottom w:val="none" w:sz="0" w:space="0" w:color="auto"/>
        <w:right w:val="none" w:sz="0" w:space="0" w:color="auto"/>
      </w:divBdr>
    </w:div>
    <w:div w:id="1118333117">
      <w:bodyDiv w:val="1"/>
      <w:marLeft w:val="0"/>
      <w:marRight w:val="0"/>
      <w:marTop w:val="0"/>
      <w:marBottom w:val="0"/>
      <w:divBdr>
        <w:top w:val="none" w:sz="0" w:space="0" w:color="auto"/>
        <w:left w:val="none" w:sz="0" w:space="0" w:color="auto"/>
        <w:bottom w:val="none" w:sz="0" w:space="0" w:color="auto"/>
        <w:right w:val="none" w:sz="0" w:space="0" w:color="auto"/>
      </w:divBdr>
    </w:div>
    <w:div w:id="1369599637">
      <w:bodyDiv w:val="1"/>
      <w:marLeft w:val="0"/>
      <w:marRight w:val="0"/>
      <w:marTop w:val="0"/>
      <w:marBottom w:val="0"/>
      <w:divBdr>
        <w:top w:val="none" w:sz="0" w:space="0" w:color="auto"/>
        <w:left w:val="none" w:sz="0" w:space="0" w:color="auto"/>
        <w:bottom w:val="none" w:sz="0" w:space="0" w:color="auto"/>
        <w:right w:val="none" w:sz="0" w:space="0" w:color="auto"/>
      </w:divBdr>
    </w:div>
    <w:div w:id="1482506417">
      <w:bodyDiv w:val="1"/>
      <w:marLeft w:val="0"/>
      <w:marRight w:val="0"/>
      <w:marTop w:val="0"/>
      <w:marBottom w:val="0"/>
      <w:divBdr>
        <w:top w:val="none" w:sz="0" w:space="0" w:color="auto"/>
        <w:left w:val="none" w:sz="0" w:space="0" w:color="auto"/>
        <w:bottom w:val="none" w:sz="0" w:space="0" w:color="auto"/>
        <w:right w:val="none" w:sz="0" w:space="0" w:color="auto"/>
      </w:divBdr>
    </w:div>
    <w:div w:id="1784034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9664</Words>
  <Characters>55085</Characters>
  <Application>Microsoft Macintosh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64620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Henk Cremers</dc:creator>
  <cp:lastModifiedBy>Henk Cremers</cp:lastModifiedBy>
  <cp:revision>20</cp:revision>
  <cp:lastPrinted>2013-12-18T15:49:00Z</cp:lastPrinted>
  <dcterms:created xsi:type="dcterms:W3CDTF">2014-06-04T14:02:00Z</dcterms:created>
  <dcterms:modified xsi:type="dcterms:W3CDTF">2014-09-22T15:59:00Z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id="http://www.zotero.org/styles/psychological-medicine"/&gt;&lt;hasBiblio/&gt;&lt;format class="21"/&gt;&lt;count citations="20" publications="26"/&gt;&lt;/info&gt;PAPERS2_INFO_END</vt:lpwstr>
  </property>
</Properties>
</file>