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C6" w:rsidRDefault="004F09C6">
      <w:pPr>
        <w:rPr>
          <w:rFonts w:ascii="Times New Roman" w:hAnsi="Times New Roman" w:cs="Times New Roman"/>
          <w:b/>
          <w:sz w:val="28"/>
          <w:szCs w:val="28"/>
          <w:lang w:val="en-GB"/>
        </w:rPr>
      </w:pPr>
      <w:r>
        <w:rPr>
          <w:rFonts w:ascii="Times New Roman" w:hAnsi="Times New Roman" w:cs="Times New Roman"/>
          <w:b/>
          <w:sz w:val="28"/>
          <w:szCs w:val="28"/>
          <w:lang w:val="en-GB"/>
        </w:rPr>
        <w:t xml:space="preserve">SUPPLEMENTARY INFORMATION </w:t>
      </w:r>
    </w:p>
    <w:p w:rsidR="00F50C84" w:rsidRPr="00C10A97" w:rsidRDefault="00C10A97">
      <w:pPr>
        <w:rPr>
          <w:rFonts w:ascii="Times New Roman" w:hAnsi="Times New Roman" w:cs="Times New Roman"/>
          <w:b/>
          <w:sz w:val="24"/>
          <w:szCs w:val="24"/>
          <w:lang w:val="en-GB"/>
        </w:rPr>
      </w:pPr>
      <w:r>
        <w:rPr>
          <w:rFonts w:ascii="Times New Roman" w:hAnsi="Times New Roman" w:cs="Times New Roman"/>
          <w:b/>
          <w:sz w:val="24"/>
          <w:szCs w:val="24"/>
          <w:lang w:val="en-GB"/>
        </w:rPr>
        <w:t>Methods</w:t>
      </w:r>
    </w:p>
    <w:p w:rsidR="00AF1B52" w:rsidRPr="00C10A97" w:rsidRDefault="004F09C6" w:rsidP="004F09C6">
      <w:pPr>
        <w:spacing w:line="480" w:lineRule="auto"/>
        <w:rPr>
          <w:rFonts w:ascii="Times New Roman" w:hAnsi="Times New Roman" w:cs="Times New Roman"/>
          <w:b/>
          <w:i/>
          <w:sz w:val="24"/>
          <w:szCs w:val="24"/>
          <w:lang w:val="en-GB"/>
        </w:rPr>
      </w:pPr>
      <w:r w:rsidRPr="00C10A97">
        <w:rPr>
          <w:rFonts w:ascii="Times New Roman" w:hAnsi="Times New Roman" w:cs="Times New Roman"/>
          <w:b/>
          <w:i/>
          <w:sz w:val="24"/>
          <w:szCs w:val="24"/>
          <w:lang w:val="en-GB"/>
        </w:rPr>
        <w:t>Recruitment</w:t>
      </w:r>
    </w:p>
    <w:p w:rsidR="00D11CE9" w:rsidRPr="004F09C6" w:rsidRDefault="00041EEF" w:rsidP="00041E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Thirty-</w:t>
      </w:r>
      <w:r w:rsidR="00D11CE9" w:rsidRPr="004F09C6">
        <w:rPr>
          <w:rFonts w:ascii="Times New Roman" w:hAnsi="Times New Roman" w:cs="Times New Roman"/>
          <w:sz w:val="24"/>
          <w:szCs w:val="24"/>
          <w:lang w:val="en-GB"/>
        </w:rPr>
        <w:t>two ADHD boys were recruited in total</w:t>
      </w:r>
      <w:r>
        <w:rPr>
          <w:rFonts w:ascii="Times New Roman" w:hAnsi="Times New Roman" w:cs="Times New Roman"/>
          <w:sz w:val="24"/>
          <w:szCs w:val="24"/>
          <w:lang w:val="en-GB"/>
        </w:rPr>
        <w:t xml:space="preserve">. Seven </w:t>
      </w:r>
      <w:r w:rsidR="00D11CE9" w:rsidRPr="004F09C6">
        <w:rPr>
          <w:rFonts w:ascii="Times New Roman" w:hAnsi="Times New Roman" w:cs="Times New Roman"/>
          <w:sz w:val="24"/>
          <w:szCs w:val="24"/>
          <w:lang w:val="en-GB"/>
        </w:rPr>
        <w:t>boys dropped out of the study due to their dislike of the MRI scanner, 3 were</w:t>
      </w:r>
      <w:r w:rsidR="00AD3767">
        <w:rPr>
          <w:rFonts w:ascii="Times New Roman" w:hAnsi="Times New Roman" w:cs="Times New Roman"/>
          <w:sz w:val="24"/>
          <w:szCs w:val="24"/>
          <w:lang w:val="en-GB"/>
        </w:rPr>
        <w:t xml:space="preserve"> excluded due to co-morbidities </w:t>
      </w:r>
      <w:r w:rsidR="00AD3767" w:rsidRPr="00D9016D">
        <w:rPr>
          <w:rFonts w:ascii="Times New Roman" w:hAnsi="Times New Roman" w:cs="Times New Roman"/>
          <w:sz w:val="24"/>
          <w:szCs w:val="24"/>
          <w:lang w:val="en-GB"/>
        </w:rPr>
        <w:t>(despite the fact we explicitly aimed to recruit only non-comorbid cases)</w:t>
      </w:r>
      <w:r>
        <w:rPr>
          <w:rFonts w:ascii="Times New Roman" w:hAnsi="Times New Roman" w:cs="Times New Roman"/>
          <w:sz w:val="24"/>
          <w:szCs w:val="24"/>
          <w:lang w:val="en-GB"/>
        </w:rPr>
        <w:t>,</w:t>
      </w:r>
      <w:r w:rsidR="00D11CE9" w:rsidRPr="004F09C6">
        <w:rPr>
          <w:rFonts w:ascii="Times New Roman" w:hAnsi="Times New Roman" w:cs="Times New Roman"/>
          <w:sz w:val="24"/>
          <w:szCs w:val="24"/>
          <w:lang w:val="en-GB"/>
        </w:rPr>
        <w:t xml:space="preserve"> 1 boy did not reach the diagnostic criteria for the combined subtype of ADHD, 1 boy was excluded du</w:t>
      </w:r>
      <w:r w:rsidR="0019212E" w:rsidRPr="004F09C6">
        <w:rPr>
          <w:rFonts w:ascii="Times New Roman" w:hAnsi="Times New Roman" w:cs="Times New Roman"/>
          <w:sz w:val="24"/>
          <w:szCs w:val="24"/>
          <w:lang w:val="en-GB"/>
        </w:rPr>
        <w:t>e to poor task performance and 3</w:t>
      </w:r>
      <w:r w:rsidR="00D11CE9" w:rsidRPr="004F09C6">
        <w:rPr>
          <w:rFonts w:ascii="Times New Roman" w:hAnsi="Times New Roman" w:cs="Times New Roman"/>
          <w:sz w:val="24"/>
          <w:szCs w:val="24"/>
          <w:lang w:val="en-GB"/>
        </w:rPr>
        <w:t xml:space="preserve"> were excluded due to high levels of motion</w:t>
      </w:r>
      <w:r>
        <w:rPr>
          <w:rFonts w:ascii="Times New Roman" w:hAnsi="Times New Roman" w:cs="Times New Roman"/>
          <w:sz w:val="24"/>
          <w:szCs w:val="24"/>
          <w:lang w:val="en-GB"/>
        </w:rPr>
        <w:t xml:space="preserve"> (&gt; 3mm)</w:t>
      </w:r>
      <w:r w:rsidR="00D11CE9" w:rsidRPr="004F09C6">
        <w:rPr>
          <w:rFonts w:ascii="Times New Roman" w:hAnsi="Times New Roman" w:cs="Times New Roman"/>
          <w:sz w:val="24"/>
          <w:szCs w:val="24"/>
          <w:lang w:val="en-GB"/>
        </w:rPr>
        <w:t>.</w:t>
      </w:r>
    </w:p>
    <w:p w:rsidR="00D11CE9" w:rsidRPr="004F09C6" w:rsidRDefault="00041EEF" w:rsidP="00041E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Forty–</w:t>
      </w:r>
      <w:r w:rsidR="00D11CE9" w:rsidRPr="004F09C6">
        <w:rPr>
          <w:rFonts w:ascii="Times New Roman" w:hAnsi="Times New Roman" w:cs="Times New Roman"/>
          <w:sz w:val="24"/>
          <w:szCs w:val="24"/>
          <w:lang w:val="en-GB"/>
        </w:rPr>
        <w:t xml:space="preserve">four ASD boys were recruited in total. Of these, 7 boys dropped out of the study due to their </w:t>
      </w:r>
      <w:r w:rsidR="003648ED">
        <w:rPr>
          <w:rFonts w:ascii="Times New Roman" w:hAnsi="Times New Roman" w:cs="Times New Roman"/>
          <w:sz w:val="24"/>
          <w:szCs w:val="24"/>
          <w:lang w:val="en-GB"/>
        </w:rPr>
        <w:t>lack of tolerance</w:t>
      </w:r>
      <w:r w:rsidR="00D11CE9" w:rsidRPr="004F09C6">
        <w:rPr>
          <w:rFonts w:ascii="Times New Roman" w:hAnsi="Times New Roman" w:cs="Times New Roman"/>
          <w:sz w:val="24"/>
          <w:szCs w:val="24"/>
          <w:lang w:val="en-GB"/>
        </w:rPr>
        <w:t xml:space="preserve"> of the MRI scanner, 14 were excluded due to co-morbidities, 1 was excluded due to neurological abnormalities, 2 we</w:t>
      </w:r>
      <w:r w:rsidR="003E626B" w:rsidRPr="004F09C6">
        <w:rPr>
          <w:rFonts w:ascii="Times New Roman" w:hAnsi="Times New Roman" w:cs="Times New Roman"/>
          <w:sz w:val="24"/>
          <w:szCs w:val="24"/>
          <w:lang w:val="en-GB"/>
        </w:rPr>
        <w:t xml:space="preserve">re excluded due to SSRI use, </w:t>
      </w:r>
      <w:r w:rsidR="00D11CE9" w:rsidRPr="004F09C6">
        <w:rPr>
          <w:rFonts w:ascii="Times New Roman" w:hAnsi="Times New Roman" w:cs="Times New Roman"/>
          <w:sz w:val="24"/>
          <w:szCs w:val="24"/>
          <w:lang w:val="en-GB"/>
        </w:rPr>
        <w:t>1 was excluded due to poor task performance</w:t>
      </w:r>
      <w:r w:rsidR="003E626B" w:rsidRPr="004F09C6">
        <w:rPr>
          <w:rFonts w:ascii="Times New Roman" w:hAnsi="Times New Roman" w:cs="Times New Roman"/>
          <w:sz w:val="24"/>
          <w:szCs w:val="24"/>
          <w:lang w:val="en-GB"/>
        </w:rPr>
        <w:t xml:space="preserve"> and 2 were excluded due to high levels of motion</w:t>
      </w:r>
      <w:r w:rsidR="00D11CE9" w:rsidRPr="004F09C6">
        <w:rPr>
          <w:rFonts w:ascii="Times New Roman" w:hAnsi="Times New Roman" w:cs="Times New Roman"/>
          <w:sz w:val="24"/>
          <w:szCs w:val="24"/>
          <w:lang w:val="en-GB"/>
        </w:rPr>
        <w:t>.</w:t>
      </w:r>
      <w:r w:rsidR="001B50E6">
        <w:rPr>
          <w:rFonts w:ascii="Times New Roman" w:hAnsi="Times New Roman" w:cs="Times New Roman"/>
          <w:sz w:val="24"/>
          <w:szCs w:val="24"/>
          <w:lang w:val="en-GB"/>
        </w:rPr>
        <w:t xml:space="preserve"> Of the remaining ASD boys 13 were diagnosed with Asperger’s and 4 with high functioning Autism.</w:t>
      </w:r>
    </w:p>
    <w:p w:rsidR="000000D3" w:rsidRPr="000000D3" w:rsidRDefault="00041EEF" w:rsidP="00041EE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Thirty–</w:t>
      </w:r>
      <w:r w:rsidR="003E626B" w:rsidRPr="004F09C6">
        <w:rPr>
          <w:rFonts w:ascii="Times New Roman" w:hAnsi="Times New Roman" w:cs="Times New Roman"/>
          <w:sz w:val="24"/>
          <w:szCs w:val="24"/>
          <w:lang w:val="en-GB"/>
        </w:rPr>
        <w:t>two</w:t>
      </w:r>
      <w:r w:rsidR="00D11CE9" w:rsidRPr="004F09C6">
        <w:rPr>
          <w:rFonts w:ascii="Times New Roman" w:hAnsi="Times New Roman" w:cs="Times New Roman"/>
          <w:sz w:val="24"/>
          <w:szCs w:val="24"/>
          <w:lang w:val="en-GB"/>
        </w:rPr>
        <w:t xml:space="preserve"> controls w</w:t>
      </w:r>
      <w:r w:rsidR="003E626B" w:rsidRPr="004F09C6">
        <w:rPr>
          <w:rFonts w:ascii="Times New Roman" w:hAnsi="Times New Roman" w:cs="Times New Roman"/>
          <w:sz w:val="24"/>
          <w:szCs w:val="24"/>
          <w:lang w:val="en-GB"/>
        </w:rPr>
        <w:t>ere recruited in total</w:t>
      </w:r>
      <w:r>
        <w:rPr>
          <w:rFonts w:ascii="Times New Roman" w:hAnsi="Times New Roman" w:cs="Times New Roman"/>
          <w:sz w:val="24"/>
          <w:szCs w:val="24"/>
          <w:lang w:val="en-GB"/>
        </w:rPr>
        <w:t>. Of these,</w:t>
      </w:r>
      <w:r w:rsidR="003E626B" w:rsidRPr="004F09C6">
        <w:rPr>
          <w:rFonts w:ascii="Times New Roman" w:hAnsi="Times New Roman" w:cs="Times New Roman"/>
          <w:sz w:val="24"/>
          <w:szCs w:val="24"/>
          <w:lang w:val="en-GB"/>
        </w:rPr>
        <w:t xml:space="preserve"> 10</w:t>
      </w:r>
      <w:r w:rsidR="00D11CE9" w:rsidRPr="004F09C6">
        <w:rPr>
          <w:rFonts w:ascii="Times New Roman" w:hAnsi="Times New Roman" w:cs="Times New Roman"/>
          <w:sz w:val="24"/>
          <w:szCs w:val="24"/>
          <w:lang w:val="en-GB"/>
        </w:rPr>
        <w:t xml:space="preserve"> were excluded due to high scores on the SDQ and CPRS.</w:t>
      </w:r>
    </w:p>
    <w:p w:rsidR="00FD479A" w:rsidRPr="000000D3" w:rsidRDefault="00FD1A58" w:rsidP="00041EEF">
      <w:pPr>
        <w:spacing w:line="480" w:lineRule="auto"/>
        <w:jc w:val="both"/>
        <w:rPr>
          <w:rFonts w:ascii="Times New Roman" w:hAnsi="Times New Roman" w:cs="Times New Roman"/>
          <w:b/>
          <w:i/>
          <w:sz w:val="24"/>
          <w:szCs w:val="24"/>
          <w:lang w:val="en-GB"/>
        </w:rPr>
      </w:pPr>
      <w:proofErr w:type="gramStart"/>
      <w:r w:rsidRPr="000000D3">
        <w:rPr>
          <w:rFonts w:ascii="Times New Roman" w:hAnsi="Times New Roman" w:cs="Times New Roman"/>
          <w:b/>
          <w:i/>
          <w:sz w:val="24"/>
          <w:szCs w:val="24"/>
          <w:lang w:val="en-GB"/>
        </w:rPr>
        <w:t>fMRI</w:t>
      </w:r>
      <w:proofErr w:type="gramEnd"/>
      <w:r w:rsidRPr="000000D3">
        <w:rPr>
          <w:rFonts w:ascii="Times New Roman" w:hAnsi="Times New Roman" w:cs="Times New Roman"/>
          <w:b/>
          <w:i/>
          <w:sz w:val="24"/>
          <w:szCs w:val="24"/>
          <w:lang w:val="en-GB"/>
        </w:rPr>
        <w:t xml:space="preserve"> </w:t>
      </w:r>
      <w:r w:rsidR="005E06D7" w:rsidRPr="000000D3">
        <w:rPr>
          <w:rFonts w:ascii="Times New Roman" w:hAnsi="Times New Roman" w:cs="Times New Roman"/>
          <w:b/>
          <w:i/>
          <w:sz w:val="24"/>
          <w:szCs w:val="24"/>
          <w:lang w:val="en-GB"/>
        </w:rPr>
        <w:t>Data Analysis</w:t>
      </w:r>
      <w:r w:rsidR="004E1C85" w:rsidRPr="000000D3">
        <w:rPr>
          <w:rFonts w:ascii="Times New Roman" w:hAnsi="Times New Roman" w:cs="Times New Roman"/>
          <w:b/>
          <w:i/>
          <w:sz w:val="24"/>
          <w:szCs w:val="24"/>
          <w:lang w:val="en-GB"/>
        </w:rPr>
        <w:t xml:space="preserve"> Methods</w:t>
      </w:r>
    </w:p>
    <w:p w:rsidR="00D3709F" w:rsidRPr="004F09C6" w:rsidRDefault="00FD479A" w:rsidP="00041EE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Times New Roman" w:hAnsi="Times New Roman" w:cs="Times New Roman"/>
          <w:sz w:val="24"/>
          <w:szCs w:val="24"/>
        </w:rPr>
      </w:pPr>
      <w:r w:rsidRPr="004F09C6">
        <w:rPr>
          <w:rFonts w:ascii="Times New Roman" w:hAnsi="Times New Roman" w:cs="Times New Roman"/>
          <w:bCs/>
          <w:i/>
          <w:color w:val="000000"/>
          <w:sz w:val="24"/>
          <w:szCs w:val="24"/>
          <w:lang w:val="en-GB"/>
        </w:rPr>
        <w:t>Individual Analysis</w:t>
      </w:r>
      <w:r w:rsidR="000000D3">
        <w:rPr>
          <w:rFonts w:ascii="Times New Roman" w:hAnsi="Times New Roman" w:cs="Times New Roman"/>
          <w:bCs/>
          <w:color w:val="000000"/>
          <w:sz w:val="24"/>
          <w:szCs w:val="24"/>
          <w:lang w:val="en-GB"/>
        </w:rPr>
        <w:t xml:space="preserve"> - </w:t>
      </w:r>
      <w:r w:rsidRPr="004F09C6">
        <w:rPr>
          <w:rFonts w:ascii="Times New Roman" w:hAnsi="Times New Roman" w:cs="Times New Roman"/>
          <w:bCs/>
          <w:color w:val="000000"/>
          <w:sz w:val="24"/>
          <w:szCs w:val="24"/>
          <w:lang w:val="en-GB"/>
        </w:rPr>
        <w:t xml:space="preserve">fMRI data were first processed </w:t>
      </w:r>
      <w:r w:rsidR="00041EEF">
        <w:rPr>
          <w:rFonts w:ascii="Times New Roman" w:hAnsi="Times New Roman" w:cs="Times New Roman"/>
          <w:bCs/>
          <w:color w:val="000000"/>
          <w:sz w:val="24"/>
          <w:szCs w:val="24"/>
          <w:lang w:val="en-GB"/>
        </w:rPr>
        <w:t>to minimise motion related artef</w:t>
      </w:r>
      <w:r w:rsidRPr="004F09C6">
        <w:rPr>
          <w:rFonts w:ascii="Times New Roman" w:hAnsi="Times New Roman" w:cs="Times New Roman"/>
          <w:bCs/>
          <w:color w:val="000000"/>
          <w:sz w:val="24"/>
          <w:szCs w:val="24"/>
          <w:lang w:val="en-GB"/>
        </w:rPr>
        <w:t>acts</w:t>
      </w:r>
      <w:r w:rsidR="0035081D">
        <w:rPr>
          <w:rFonts w:ascii="Times New Roman" w:hAnsi="Times New Roman" w:cs="Times New Roman"/>
          <w:bCs/>
          <w:color w:val="000000"/>
          <w:sz w:val="24"/>
          <w:szCs w:val="24"/>
          <w:lang w:val="en-GB"/>
        </w:rPr>
        <w:t xml:space="preserve"> </w:t>
      </w:r>
      <w:r w:rsidR="0009760C" w:rsidRPr="004F09C6">
        <w:rPr>
          <w:rFonts w:ascii="Times New Roman" w:hAnsi="Times New Roman" w:cs="Times New Roman"/>
          <w:sz w:val="24"/>
          <w:szCs w:val="24"/>
        </w:rPr>
        <w:fldChar w:fldCharType="begin"/>
      </w:r>
      <w:r w:rsidR="000000D3">
        <w:rPr>
          <w:rFonts w:ascii="Times New Roman" w:hAnsi="Times New Roman" w:cs="Times New Roman"/>
          <w:sz w:val="24"/>
          <w:szCs w:val="24"/>
        </w:rPr>
        <w:instrText xml:space="preserve"> ADDIN EN.CITE &lt;EndNote&gt;&lt;Cite&gt;&lt;Author&gt;Bullmore&lt;/Author&gt;&lt;Year&gt;1999&lt;/Year&gt;&lt;RecNum&gt;2512&lt;/RecNum&gt;&lt;DisplayText&gt;(Bullmore&lt;style face="italic"&gt; et al.&lt;/style&gt;, 1999a)&lt;/DisplayText&gt;&lt;record&gt;&lt;rec-number&gt;2512&lt;/rec-number&gt;&lt;foreign-keys&gt;&lt;key app="EN" db-id="xfp5wrfv2xv0a3e9rxmxrdxh2efee2d5apf0"&gt;2512&lt;/key&gt;&lt;/foreign-keys&gt;&lt;ref-type name="Journal Article"&gt;17&lt;/ref-type&gt;&lt;contributors&gt;&lt;authors&gt;&lt;author&gt;Bullmore, ET&lt;/author&gt;&lt;author&gt;Brammer, MJ&lt;/author&gt;&lt;author&gt;Rabe-Hesketh, S&lt;/author&gt;&lt;author&gt;Curtis, VA&lt;/author&gt;&lt;author&gt;Morris, RG&lt;/author&gt;&lt;author&gt;Williams, SCR&lt;/author&gt;&lt;author&gt;Sharma, T&lt;/author&gt;&lt;author&gt;McGuire, PK&lt;/author&gt;&lt;/authors&gt;&lt;/contributors&gt;&lt;titles&gt;&lt;title&gt;Methods for diagnosis and treatment of stimulus-correlated motion in generic brain activation studies using fMRI&lt;/title&gt;&lt;secondary-title&gt;Human Brain Mapping&lt;/secondary-title&gt;&lt;/titles&gt;&lt;periodical&gt;&lt;full-title&gt;Human Brain Mapping&lt;/full-title&gt;&lt;abbr-1&gt;Hum. Brain Mapp.&lt;/abbr-1&gt;&lt;abbr-2&gt;Hum Brain Mapp&lt;/abbr-2&gt;&lt;/periodical&gt;&lt;pages&gt;38-48&lt;/pages&gt;&lt;volume&gt;7&lt;/volume&gt;&lt;number&gt;1&lt;/number&gt;&lt;dates&gt;&lt;year&gt;1999&lt;/year&gt;&lt;/dates&gt;&lt;isbn&gt;1065-9471&lt;/isbn&gt;&lt;urls&gt;&lt;/urls&gt;&lt;/record&gt;&lt;/Cite&gt;&lt;/EndNote&gt;</w:instrText>
      </w:r>
      <w:r w:rsidR="0009760C" w:rsidRPr="004F09C6">
        <w:rPr>
          <w:rFonts w:ascii="Times New Roman" w:hAnsi="Times New Roman" w:cs="Times New Roman"/>
          <w:sz w:val="24"/>
          <w:szCs w:val="24"/>
        </w:rPr>
        <w:fldChar w:fldCharType="separate"/>
      </w:r>
      <w:r w:rsidR="000000D3">
        <w:rPr>
          <w:rFonts w:ascii="Times New Roman" w:hAnsi="Times New Roman" w:cs="Times New Roman"/>
          <w:noProof/>
          <w:sz w:val="24"/>
          <w:szCs w:val="24"/>
        </w:rPr>
        <w:t>(</w:t>
      </w:r>
      <w:hyperlink w:anchor="_ENREF_2" w:tooltip="Bullmore, 1999 #2512" w:history="1">
        <w:r w:rsidR="000000D3">
          <w:rPr>
            <w:rFonts w:ascii="Times New Roman" w:hAnsi="Times New Roman" w:cs="Times New Roman"/>
            <w:noProof/>
            <w:sz w:val="24"/>
            <w:szCs w:val="24"/>
          </w:rPr>
          <w:t>Bullmore</w:t>
        </w:r>
        <w:r w:rsidR="000000D3" w:rsidRPr="000000D3">
          <w:rPr>
            <w:rFonts w:ascii="Times New Roman" w:hAnsi="Times New Roman" w:cs="Times New Roman"/>
            <w:i/>
            <w:noProof/>
            <w:sz w:val="24"/>
            <w:szCs w:val="24"/>
          </w:rPr>
          <w:t xml:space="preserve"> et al.</w:t>
        </w:r>
        <w:r w:rsidR="000000D3">
          <w:rPr>
            <w:rFonts w:ascii="Times New Roman" w:hAnsi="Times New Roman" w:cs="Times New Roman"/>
            <w:noProof/>
            <w:sz w:val="24"/>
            <w:szCs w:val="24"/>
          </w:rPr>
          <w:t>, 1999a</w:t>
        </w:r>
      </w:hyperlink>
      <w:r w:rsidR="000000D3">
        <w:rPr>
          <w:rFonts w:ascii="Times New Roman" w:hAnsi="Times New Roman" w:cs="Times New Roman"/>
          <w:noProof/>
          <w:sz w:val="24"/>
          <w:szCs w:val="24"/>
        </w:rPr>
        <w:t>)</w:t>
      </w:r>
      <w:r w:rsidR="0009760C" w:rsidRPr="004F09C6">
        <w:rPr>
          <w:rFonts w:ascii="Times New Roman" w:hAnsi="Times New Roman" w:cs="Times New Roman"/>
          <w:sz w:val="24"/>
          <w:szCs w:val="24"/>
        </w:rPr>
        <w:fldChar w:fldCharType="end"/>
      </w:r>
      <w:r w:rsidRPr="004F09C6">
        <w:rPr>
          <w:rFonts w:ascii="Times New Roman" w:hAnsi="Times New Roman" w:cs="Times New Roman"/>
          <w:bCs/>
          <w:color w:val="000000"/>
          <w:sz w:val="24"/>
          <w:szCs w:val="24"/>
          <w:lang w:val="en-GB"/>
        </w:rPr>
        <w:t xml:space="preserve">. A 3D volume consisting of the average intensity at each voxel over the whole experiment was calculated and used as a template. The 3D image volume at each time point was then realigned to this template by computing the combination of rotations (around the x y and z axes) and translations (in x y and z) that maximised the correlation between the image intensities of the volume in question and the template (rigid body registration). Following </w:t>
      </w:r>
      <w:r w:rsidRPr="004F09C6">
        <w:rPr>
          <w:rFonts w:ascii="Times New Roman" w:hAnsi="Times New Roman" w:cs="Times New Roman"/>
          <w:bCs/>
          <w:color w:val="000000"/>
          <w:sz w:val="24"/>
          <w:szCs w:val="24"/>
          <w:lang w:val="en-GB"/>
        </w:rPr>
        <w:lastRenderedPageBreak/>
        <w:t xml:space="preserve">realignment, data were then smoothed using a Gaussian filter (FWHM, 7.2mm) to improve the signal to noise characteristics of </w:t>
      </w:r>
      <w:r w:rsidR="00041EEF">
        <w:rPr>
          <w:rFonts w:ascii="Times New Roman" w:hAnsi="Times New Roman" w:cs="Times New Roman"/>
          <w:bCs/>
          <w:color w:val="000000"/>
          <w:sz w:val="24"/>
          <w:szCs w:val="24"/>
          <w:lang w:val="en-GB"/>
        </w:rPr>
        <w:t xml:space="preserve">the images. After </w:t>
      </w:r>
      <w:r w:rsidR="00F4205E">
        <w:rPr>
          <w:rFonts w:ascii="Times New Roman" w:hAnsi="Times New Roman" w:cs="Times New Roman"/>
          <w:bCs/>
          <w:color w:val="000000"/>
          <w:sz w:val="24"/>
          <w:szCs w:val="24"/>
          <w:lang w:val="en-GB"/>
        </w:rPr>
        <w:t>motion correction</w:t>
      </w:r>
      <w:r w:rsidRPr="004F09C6">
        <w:rPr>
          <w:rFonts w:ascii="Times New Roman" w:hAnsi="Times New Roman" w:cs="Times New Roman"/>
          <w:bCs/>
          <w:color w:val="000000"/>
          <w:sz w:val="24"/>
          <w:szCs w:val="24"/>
          <w:lang w:val="en-GB"/>
        </w:rPr>
        <w:t>,</w:t>
      </w:r>
      <w:r w:rsidR="00F4205E">
        <w:rPr>
          <w:rFonts w:ascii="Times New Roman" w:hAnsi="Times New Roman" w:cs="Times New Roman"/>
          <w:bCs/>
          <w:color w:val="000000"/>
          <w:sz w:val="24"/>
          <w:szCs w:val="24"/>
          <w:lang w:val="en-GB"/>
        </w:rPr>
        <w:t xml:space="preserve"> global </w:t>
      </w:r>
      <w:proofErr w:type="spellStart"/>
      <w:r w:rsidR="00F4205E">
        <w:rPr>
          <w:rFonts w:ascii="Times New Roman" w:hAnsi="Times New Roman" w:cs="Times New Roman"/>
          <w:bCs/>
          <w:color w:val="000000"/>
          <w:sz w:val="24"/>
          <w:szCs w:val="24"/>
          <w:lang w:val="en-GB"/>
        </w:rPr>
        <w:t>detrending</w:t>
      </w:r>
      <w:proofErr w:type="spellEnd"/>
      <w:r w:rsidR="00F4205E">
        <w:rPr>
          <w:rFonts w:ascii="Times New Roman" w:hAnsi="Times New Roman" w:cs="Times New Roman"/>
          <w:bCs/>
          <w:color w:val="000000"/>
          <w:sz w:val="24"/>
          <w:szCs w:val="24"/>
          <w:lang w:val="en-GB"/>
        </w:rPr>
        <w:t xml:space="preserve"> and spin-excitation history correction, </w:t>
      </w:r>
      <w:r w:rsidRPr="004F09C6">
        <w:rPr>
          <w:rFonts w:ascii="Times New Roman" w:hAnsi="Times New Roman" w:cs="Times New Roman"/>
          <w:bCs/>
          <w:color w:val="000000"/>
          <w:sz w:val="24"/>
          <w:szCs w:val="24"/>
          <w:lang w:val="en-GB"/>
        </w:rPr>
        <w:t>time  series  analysis  for  each  subject  was  based  on  a wavelet-based  data  resampling  method  for  functional  MRI  data</w:t>
      </w:r>
      <w:r w:rsidR="00D3709F" w:rsidRPr="004F09C6">
        <w:rPr>
          <w:rFonts w:ascii="Times New Roman" w:hAnsi="Times New Roman" w:cs="Times New Roman"/>
          <w:bCs/>
          <w:color w:val="000000"/>
          <w:sz w:val="24"/>
          <w:szCs w:val="24"/>
          <w:lang w:val="en-GB"/>
        </w:rPr>
        <w:t xml:space="preserve"> </w:t>
      </w:r>
      <w:r w:rsidR="0009760C" w:rsidRPr="004F09C6">
        <w:rPr>
          <w:rFonts w:ascii="Times New Roman" w:hAnsi="Times New Roman" w:cs="Times New Roman"/>
          <w:bCs/>
          <w:color w:val="000000"/>
          <w:sz w:val="24"/>
          <w:szCs w:val="24"/>
          <w:lang w:val="en-GB"/>
        </w:rPr>
        <w:fldChar w:fldCharType="begin">
          <w:fldData xml:space="preserve">PEVuZE5vdGU+PENpdGU+PEF1dGhvcj5CdWxsbW9yZTwvQXV0aG9yPjxZZWFyPjIwMDE8L1llYXI+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</w:fldData>
        </w:fldChar>
      </w:r>
      <w:r w:rsidR="000000D3">
        <w:rPr>
          <w:rFonts w:ascii="Times New Roman" w:hAnsi="Times New Roman" w:cs="Times New Roman"/>
          <w:bCs/>
          <w:color w:val="000000"/>
          <w:sz w:val="24"/>
          <w:szCs w:val="24"/>
          <w:lang w:val="en-GB"/>
        </w:rPr>
        <w:instrText xml:space="preserve"> ADDIN EN.CITE </w:instrText>
      </w:r>
      <w:r w:rsidR="0009760C">
        <w:rPr>
          <w:rFonts w:ascii="Times New Roman" w:hAnsi="Times New Roman" w:cs="Times New Roman"/>
          <w:bCs/>
          <w:color w:val="000000"/>
          <w:sz w:val="24"/>
          <w:szCs w:val="24"/>
          <w:lang w:val="en-GB"/>
        </w:rPr>
        <w:fldChar w:fldCharType="begin">
          <w:fldData xml:space="preserve">PEVuZE5vdGU+PENpdGU+PEF1dGhvcj5CdWxsbW9yZTwvQXV0aG9yPjxZZWFyPjIwMDE8L1llYXI+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</w:fldData>
        </w:fldChar>
      </w:r>
      <w:r w:rsidR="000000D3">
        <w:rPr>
          <w:rFonts w:ascii="Times New Roman" w:hAnsi="Times New Roman" w:cs="Times New Roman"/>
          <w:bCs/>
          <w:color w:val="000000"/>
          <w:sz w:val="24"/>
          <w:szCs w:val="24"/>
          <w:lang w:val="en-GB"/>
        </w:rPr>
        <w:instrText xml:space="preserve"> ADDIN EN.CITE.DATA </w:instrText>
      </w:r>
      <w:r w:rsidR="0009760C">
        <w:rPr>
          <w:rFonts w:ascii="Times New Roman" w:hAnsi="Times New Roman" w:cs="Times New Roman"/>
          <w:bCs/>
          <w:color w:val="000000"/>
          <w:sz w:val="24"/>
          <w:szCs w:val="24"/>
          <w:lang w:val="en-GB"/>
        </w:rPr>
      </w:r>
      <w:r w:rsidR="0009760C">
        <w:rPr>
          <w:rFonts w:ascii="Times New Roman" w:hAnsi="Times New Roman" w:cs="Times New Roman"/>
          <w:bCs/>
          <w:color w:val="000000"/>
          <w:sz w:val="24"/>
          <w:szCs w:val="24"/>
          <w:lang w:val="en-GB"/>
        </w:rPr>
        <w:fldChar w:fldCharType="end"/>
      </w:r>
      <w:r w:rsidR="0009760C" w:rsidRPr="004F09C6">
        <w:rPr>
          <w:rFonts w:ascii="Times New Roman" w:hAnsi="Times New Roman" w:cs="Times New Roman"/>
          <w:bCs/>
          <w:color w:val="000000"/>
          <w:sz w:val="24"/>
          <w:szCs w:val="24"/>
          <w:lang w:val="en-GB"/>
        </w:rPr>
      </w:r>
      <w:r w:rsidR="0009760C" w:rsidRPr="004F09C6">
        <w:rPr>
          <w:rFonts w:ascii="Times New Roman" w:hAnsi="Times New Roman" w:cs="Times New Roman"/>
          <w:bCs/>
          <w:color w:val="000000"/>
          <w:sz w:val="24"/>
          <w:szCs w:val="24"/>
          <w:lang w:val="en-GB"/>
        </w:rPr>
        <w:fldChar w:fldCharType="separate"/>
      </w:r>
      <w:r w:rsidR="000000D3">
        <w:rPr>
          <w:rFonts w:ascii="Times New Roman" w:hAnsi="Times New Roman" w:cs="Times New Roman"/>
          <w:bCs/>
          <w:noProof/>
          <w:color w:val="000000"/>
          <w:sz w:val="24"/>
          <w:szCs w:val="24"/>
          <w:lang w:val="en-GB"/>
        </w:rPr>
        <w:t>(</w:t>
      </w:r>
      <w:hyperlink w:anchor="_ENREF_3" w:tooltip="Bullmore, 2001 #2312" w:history="1">
        <w:r w:rsidR="000000D3">
          <w:rPr>
            <w:rFonts w:ascii="Times New Roman" w:hAnsi="Times New Roman" w:cs="Times New Roman"/>
            <w:bCs/>
            <w:noProof/>
            <w:color w:val="000000"/>
            <w:sz w:val="24"/>
            <w:szCs w:val="24"/>
            <w:lang w:val="en-GB"/>
          </w:rPr>
          <w:t>Bullmore</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2001</w:t>
        </w:r>
      </w:hyperlink>
      <w:r w:rsidR="000000D3">
        <w:rPr>
          <w:rFonts w:ascii="Times New Roman" w:hAnsi="Times New Roman" w:cs="Times New Roman"/>
          <w:bCs/>
          <w:noProof/>
          <w:color w:val="000000"/>
          <w:sz w:val="24"/>
          <w:szCs w:val="24"/>
          <w:lang w:val="en-GB"/>
        </w:rPr>
        <w:t xml:space="preserve">, </w:t>
      </w:r>
      <w:hyperlink w:anchor="_ENREF_4" w:tooltip="Bullmore, 1999 #1455" w:history="1">
        <w:r w:rsidR="000000D3">
          <w:rPr>
            <w:rFonts w:ascii="Times New Roman" w:hAnsi="Times New Roman" w:cs="Times New Roman"/>
            <w:bCs/>
            <w:noProof/>
            <w:color w:val="000000"/>
            <w:sz w:val="24"/>
            <w:szCs w:val="24"/>
            <w:lang w:val="en-GB"/>
          </w:rPr>
          <w:t>Bullmore</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1999b</w:t>
        </w:r>
      </w:hyperlink>
      <w:r w:rsidR="000000D3">
        <w:rPr>
          <w:rFonts w:ascii="Times New Roman" w:hAnsi="Times New Roman" w:cs="Times New Roman"/>
          <w:bCs/>
          <w:noProof/>
          <w:color w:val="000000"/>
          <w:sz w:val="24"/>
          <w:szCs w:val="24"/>
          <w:lang w:val="en-GB"/>
        </w:rPr>
        <w:t>)</w:t>
      </w:r>
      <w:r w:rsidR="0009760C" w:rsidRPr="004F09C6">
        <w:rPr>
          <w:rFonts w:ascii="Times New Roman" w:hAnsi="Times New Roman" w:cs="Times New Roman"/>
          <w:bCs/>
          <w:color w:val="000000"/>
          <w:sz w:val="24"/>
          <w:szCs w:val="24"/>
          <w:lang w:val="en-GB"/>
        </w:rPr>
        <w:fldChar w:fldCharType="end"/>
      </w:r>
      <w:r w:rsidRPr="004F09C6">
        <w:rPr>
          <w:rFonts w:ascii="Times New Roman" w:hAnsi="Times New Roman" w:cs="Times New Roman"/>
          <w:bCs/>
          <w:color w:val="000000"/>
          <w:sz w:val="24"/>
          <w:szCs w:val="24"/>
          <w:lang w:val="en-GB"/>
        </w:rPr>
        <w:t xml:space="preserve">.  At  the  individual  subject  level,  a  standard  general linear modelling approach was used to obtain estimates of </w:t>
      </w:r>
      <w:r w:rsidR="00D3709F" w:rsidRPr="004F09C6">
        <w:rPr>
          <w:rFonts w:ascii="Times New Roman" w:hAnsi="Times New Roman" w:cs="Times New Roman"/>
          <w:bCs/>
          <w:color w:val="000000"/>
          <w:sz w:val="24"/>
          <w:szCs w:val="24"/>
          <w:lang w:val="en-GB"/>
        </w:rPr>
        <w:t>the response size (beta) to each N-Back task condition (1-Back; 2-Back; 3-Back</w:t>
      </w:r>
      <w:r w:rsidRPr="004F09C6">
        <w:rPr>
          <w:rFonts w:ascii="Times New Roman" w:hAnsi="Times New Roman" w:cs="Times New Roman"/>
          <w:bCs/>
          <w:color w:val="000000"/>
          <w:sz w:val="24"/>
          <w:szCs w:val="24"/>
          <w:lang w:val="en-GB"/>
        </w:rPr>
        <w:t>) ag</w:t>
      </w:r>
      <w:r w:rsidR="00D3709F" w:rsidRPr="004F09C6">
        <w:rPr>
          <w:rFonts w:ascii="Times New Roman" w:hAnsi="Times New Roman" w:cs="Times New Roman"/>
          <w:bCs/>
          <w:color w:val="000000"/>
          <w:sz w:val="24"/>
          <w:szCs w:val="24"/>
          <w:lang w:val="en-GB"/>
        </w:rPr>
        <w:t>ainst an implicit baseline (0-Back</w:t>
      </w:r>
      <w:r w:rsidRPr="004F09C6">
        <w:rPr>
          <w:rFonts w:ascii="Times New Roman" w:hAnsi="Times New Roman" w:cs="Times New Roman"/>
          <w:bCs/>
          <w:color w:val="000000"/>
          <w:sz w:val="24"/>
          <w:szCs w:val="24"/>
          <w:lang w:val="en-GB"/>
        </w:rPr>
        <w:t>). Briefly, we first convolved the main experimental condition</w:t>
      </w:r>
      <w:r w:rsidR="00D3709F" w:rsidRPr="004F09C6">
        <w:rPr>
          <w:rFonts w:ascii="Times New Roman" w:hAnsi="Times New Roman" w:cs="Times New Roman"/>
          <w:bCs/>
          <w:color w:val="000000"/>
          <w:sz w:val="24"/>
          <w:szCs w:val="24"/>
          <w:lang w:val="en-GB"/>
        </w:rPr>
        <w:t>s</w:t>
      </w:r>
      <w:r w:rsidRPr="004F09C6">
        <w:rPr>
          <w:rFonts w:ascii="Times New Roman" w:hAnsi="Times New Roman" w:cs="Times New Roman"/>
          <w:bCs/>
          <w:color w:val="000000"/>
          <w:sz w:val="24"/>
          <w:szCs w:val="24"/>
          <w:lang w:val="en-GB"/>
        </w:rPr>
        <w:t xml:space="preserve"> (</w:t>
      </w:r>
      <w:r w:rsidR="00D3709F" w:rsidRPr="004F09C6">
        <w:rPr>
          <w:rFonts w:ascii="Times New Roman" w:hAnsi="Times New Roman" w:cs="Times New Roman"/>
          <w:sz w:val="24"/>
          <w:szCs w:val="24"/>
        </w:rPr>
        <w:t xml:space="preserve">1-Back; 2-Back; 3-Back; </w:t>
      </w:r>
      <w:r w:rsidR="00041EEF">
        <w:rPr>
          <w:rFonts w:ascii="Times New Roman" w:hAnsi="Times New Roman" w:cs="Times New Roman"/>
          <w:sz w:val="24"/>
          <w:szCs w:val="24"/>
        </w:rPr>
        <w:t xml:space="preserve">all of them </w:t>
      </w:r>
      <w:r w:rsidR="00D3709F" w:rsidRPr="004F09C6">
        <w:rPr>
          <w:rFonts w:ascii="Times New Roman" w:hAnsi="Times New Roman" w:cs="Times New Roman"/>
          <w:sz w:val="24"/>
          <w:szCs w:val="24"/>
        </w:rPr>
        <w:t>contrasted with 0-Back</w:t>
      </w:r>
      <w:r w:rsidR="00D3709F" w:rsidRPr="004F09C6">
        <w:rPr>
          <w:rFonts w:ascii="Times New Roman" w:hAnsi="Times New Roman" w:cs="Times New Roman"/>
          <w:bCs/>
          <w:color w:val="000000"/>
          <w:sz w:val="24"/>
          <w:szCs w:val="24"/>
          <w:lang w:val="en-GB"/>
        </w:rPr>
        <w:t xml:space="preserve">) </w:t>
      </w:r>
      <w:r w:rsidRPr="004F09C6">
        <w:rPr>
          <w:rFonts w:ascii="Times New Roman" w:hAnsi="Times New Roman" w:cs="Times New Roman"/>
          <w:bCs/>
          <w:color w:val="000000"/>
          <w:sz w:val="24"/>
          <w:szCs w:val="24"/>
          <w:lang w:val="en-GB"/>
        </w:rPr>
        <w:t xml:space="preserve">with two Poisson model functions (peaking at 4s and 8s) after motion correction, global </w:t>
      </w:r>
      <w:proofErr w:type="spellStart"/>
      <w:r w:rsidRPr="004F09C6">
        <w:rPr>
          <w:rFonts w:ascii="Times New Roman" w:hAnsi="Times New Roman" w:cs="Times New Roman"/>
          <w:bCs/>
          <w:color w:val="000000"/>
          <w:sz w:val="24"/>
          <w:szCs w:val="24"/>
          <w:lang w:val="en-GB"/>
        </w:rPr>
        <w:t>detrending</w:t>
      </w:r>
      <w:proofErr w:type="spellEnd"/>
      <w:r w:rsidRPr="004F09C6">
        <w:rPr>
          <w:rFonts w:ascii="Times New Roman" w:hAnsi="Times New Roman" w:cs="Times New Roman"/>
          <w:bCs/>
          <w:color w:val="000000"/>
          <w:sz w:val="24"/>
          <w:szCs w:val="24"/>
          <w:lang w:val="en-GB"/>
        </w:rPr>
        <w:t xml:space="preserve"> and spin-excitation history correction. We then calculated the weighted sum of these two convolutions that gave the best fit (least-squares) to the time series at each voxel. A goodness-of-fit statistic (the SSQ-ratio) was then computed at each voxel consisting of the ratio of the sum of squares of deviations from the mean intensity value due to the  model  (fitted  time  series)  divided  by  the  sum  of  squares  due  to  the  residuals (original  time  series  minus  model  time </w:t>
      </w:r>
      <w:r w:rsidR="00D96B90" w:rsidRPr="004F09C6">
        <w:rPr>
          <w:rFonts w:ascii="Times New Roman" w:hAnsi="Times New Roman" w:cs="Times New Roman"/>
          <w:bCs/>
          <w:color w:val="000000"/>
          <w:sz w:val="24"/>
          <w:szCs w:val="24"/>
          <w:lang w:val="en-GB"/>
        </w:rPr>
        <w:t xml:space="preserve"> series). The appropriate null distribution </w:t>
      </w:r>
      <w:r w:rsidRPr="004F09C6">
        <w:rPr>
          <w:rFonts w:ascii="Times New Roman" w:hAnsi="Times New Roman" w:cs="Times New Roman"/>
          <w:bCs/>
          <w:color w:val="000000"/>
          <w:sz w:val="24"/>
          <w:szCs w:val="24"/>
          <w:lang w:val="en-GB"/>
        </w:rPr>
        <w:t>for assessing significance of any given SSQ-ratio was established using a wavelet-based data  re-sampling  method</w:t>
      </w:r>
      <w:r w:rsidR="00F4205E">
        <w:rPr>
          <w:rFonts w:ascii="Times New Roman" w:hAnsi="Times New Roman" w:cs="Times New Roman"/>
          <w:bCs/>
          <w:color w:val="000000"/>
          <w:sz w:val="24"/>
          <w:szCs w:val="24"/>
          <w:lang w:val="en-GB"/>
        </w:rPr>
        <w:t xml:space="preserve"> </w:t>
      </w:r>
      <w:r w:rsidR="0009760C" w:rsidRPr="004F09C6">
        <w:rPr>
          <w:rFonts w:ascii="Times New Roman" w:hAnsi="Times New Roman" w:cs="Times New Roman"/>
          <w:sz w:val="24"/>
          <w:szCs w:val="24"/>
        </w:rPr>
        <w:fldChar w:fldCharType="begin"/>
      </w:r>
      <w:r w:rsidR="000000D3">
        <w:rPr>
          <w:rFonts w:ascii="Times New Roman" w:hAnsi="Times New Roman" w:cs="Times New Roman"/>
          <w:sz w:val="24"/>
          <w:szCs w:val="24"/>
        </w:rPr>
        <w:instrText xml:space="preserve"> ADDIN EN.CITE &lt;EndNote&gt;&lt;Cite&gt;&lt;Author&gt;Bullmore&lt;/Author&gt;&lt;Year&gt;2001&lt;/Year&gt;&lt;RecNum&gt;2312&lt;/RecNum&gt;&lt;DisplayText&gt;(Bullmore&lt;style face="italic"&gt; et al.&lt;/style&gt;, 2001)&lt;/DisplayText&gt;&lt;record&gt;&lt;rec-number&gt;2312&lt;/rec-number&gt;&lt;foreign-keys&gt;&lt;key app="EN" db-id="xfp5wrfv2xv0a3e9rxmxrdxh2efee2d5apf0"&gt;2312&lt;/key&gt;&lt;/foreign-keys&gt;&lt;ref-type name="Journal Article"&gt;17&lt;/ref-type&gt;&lt;contributors&gt;&lt;authors&gt;&lt;author&gt;Bullmore, E.&lt;/author&gt;&lt;author&gt;Long, C.&lt;/author&gt;&lt;author&gt;Suckling, J.&lt;/author&gt;&lt;author&gt;Fadili, J.&lt;/author&gt;&lt;author&gt;Calvert, G.&lt;/author&gt;&lt;author&gt;Zelaya, F.&lt;/author&gt;&lt;author&gt;Carpenter, T.A.&lt;/author&gt;&lt;author&gt;Brammer, M.&lt;/author&gt;&lt;/authors&gt;&lt;/contributors&gt;&lt;titles&gt;&lt;title&gt;Colored noise and computational inference in neurophysiological (fMRI) time series analysis: resampling methods in time and wavelet domains&lt;/title&gt;&lt;secondary-title&gt;Human Brain Mapping&lt;/secondary-title&gt;&lt;/titles&gt;&lt;periodical&gt;&lt;full-title&gt;Human Brain Mapping&lt;/full-title&gt;&lt;abbr-1&gt;Hum. Brain Mapp.&lt;/abbr-1&gt;&lt;abbr-2&gt;Hum Brain Mapp&lt;/abbr-2&gt;&lt;/periodical&gt;&lt;pages&gt;61-78&lt;/pages&gt;&lt;volume&gt;12&lt;/volume&gt;&lt;number&gt;2&lt;/number&gt;&lt;dates&gt;&lt;year&gt;2001&lt;/year&gt;&lt;/dates&gt;&lt;isbn&gt;1097-0193&lt;/isbn&gt;&lt;urls&gt;&lt;/urls&gt;&lt;/record&gt;&lt;/Cite&gt;&lt;/EndNote&gt;</w:instrText>
      </w:r>
      <w:r w:rsidR="0009760C" w:rsidRPr="004F09C6">
        <w:rPr>
          <w:rFonts w:ascii="Times New Roman" w:hAnsi="Times New Roman" w:cs="Times New Roman"/>
          <w:sz w:val="24"/>
          <w:szCs w:val="24"/>
        </w:rPr>
        <w:fldChar w:fldCharType="separate"/>
      </w:r>
      <w:r w:rsidR="000000D3">
        <w:rPr>
          <w:rFonts w:ascii="Times New Roman" w:hAnsi="Times New Roman" w:cs="Times New Roman"/>
          <w:noProof/>
          <w:sz w:val="24"/>
          <w:szCs w:val="24"/>
        </w:rPr>
        <w:t>(</w:t>
      </w:r>
      <w:hyperlink w:anchor="_ENREF_3" w:tooltip="Bullmore, 2001 #2312" w:history="1">
        <w:r w:rsidR="000000D3">
          <w:rPr>
            <w:rFonts w:ascii="Times New Roman" w:hAnsi="Times New Roman" w:cs="Times New Roman"/>
            <w:noProof/>
            <w:sz w:val="24"/>
            <w:szCs w:val="24"/>
          </w:rPr>
          <w:t>Bullmore</w:t>
        </w:r>
        <w:r w:rsidR="000000D3" w:rsidRPr="000000D3">
          <w:rPr>
            <w:rFonts w:ascii="Times New Roman" w:hAnsi="Times New Roman" w:cs="Times New Roman"/>
            <w:i/>
            <w:noProof/>
            <w:sz w:val="24"/>
            <w:szCs w:val="24"/>
          </w:rPr>
          <w:t xml:space="preserve"> et al.</w:t>
        </w:r>
        <w:r w:rsidR="000000D3">
          <w:rPr>
            <w:rFonts w:ascii="Times New Roman" w:hAnsi="Times New Roman" w:cs="Times New Roman"/>
            <w:noProof/>
            <w:sz w:val="24"/>
            <w:szCs w:val="24"/>
          </w:rPr>
          <w:t>, 2001</w:t>
        </w:r>
      </w:hyperlink>
      <w:r w:rsidR="000000D3">
        <w:rPr>
          <w:rFonts w:ascii="Times New Roman" w:hAnsi="Times New Roman" w:cs="Times New Roman"/>
          <w:noProof/>
          <w:sz w:val="24"/>
          <w:szCs w:val="24"/>
        </w:rPr>
        <w:t>)</w:t>
      </w:r>
      <w:r w:rsidR="0009760C" w:rsidRPr="004F09C6">
        <w:rPr>
          <w:rFonts w:ascii="Times New Roman" w:hAnsi="Times New Roman" w:cs="Times New Roman"/>
          <w:sz w:val="24"/>
          <w:szCs w:val="24"/>
        </w:rPr>
        <w:fldChar w:fldCharType="end"/>
      </w:r>
      <w:r w:rsidRPr="004F09C6">
        <w:rPr>
          <w:rFonts w:ascii="Times New Roman" w:hAnsi="Times New Roman" w:cs="Times New Roman"/>
          <w:bCs/>
          <w:color w:val="000000"/>
          <w:sz w:val="24"/>
          <w:szCs w:val="24"/>
          <w:lang w:val="en-GB"/>
        </w:rPr>
        <w:t xml:space="preserve"> and  applying  the  model-fitting process to the re-sampled data. This process was repeated 20 times at each voxel and the data combined over all voxels, resulting in 20 null parametric maps of SSQ-ratio for each subject, which were combined to give the overall null distribution of SSQ-ratio.  The  same  permutation  strategy  was  applied  at  each  voxel  to  preserve  spatial correlation structure in the data. Activated voxels, at a &lt;1 level of type I error, were identified through the appropriate critical value of the SSQ-ratio from the null distribution</w:t>
      </w:r>
      <w:r w:rsidR="00F4205E">
        <w:rPr>
          <w:rFonts w:ascii="Times New Roman" w:hAnsi="Times New Roman" w:cs="Times New Roman"/>
          <w:bCs/>
          <w:color w:val="000000"/>
          <w:sz w:val="24"/>
          <w:szCs w:val="24"/>
          <w:lang w:val="en-GB"/>
        </w:rPr>
        <w:t xml:space="preserve"> </w:t>
      </w:r>
      <w:r w:rsidR="0009760C">
        <w:rPr>
          <w:rFonts w:ascii="Times New Roman" w:hAnsi="Times New Roman" w:cs="Times New Roman"/>
          <w:bCs/>
          <w:color w:val="000000"/>
          <w:sz w:val="24"/>
          <w:szCs w:val="24"/>
          <w:lang w:val="en-GB"/>
        </w:rPr>
        <w:fldChar w:fldCharType="begin">
          <w:fldData xml:space="preserve">PEVuZE5vdGU+PENpdGU+PEF1dGhvcj5CcmFtbWVyPC9BdXRob3I+PFllYXI+MTk5NzwvWWVhcj48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</w:fldData>
        </w:fldChar>
      </w:r>
      <w:r w:rsidR="000000D3">
        <w:rPr>
          <w:rFonts w:ascii="Times New Roman" w:hAnsi="Times New Roman" w:cs="Times New Roman"/>
          <w:bCs/>
          <w:color w:val="000000"/>
          <w:sz w:val="24"/>
          <w:szCs w:val="24"/>
          <w:lang w:val="en-GB"/>
        </w:rPr>
        <w:instrText xml:space="preserve"> ADDIN EN.CITE </w:instrText>
      </w:r>
      <w:r w:rsidR="0009760C">
        <w:rPr>
          <w:rFonts w:ascii="Times New Roman" w:hAnsi="Times New Roman" w:cs="Times New Roman"/>
          <w:bCs/>
          <w:color w:val="000000"/>
          <w:sz w:val="24"/>
          <w:szCs w:val="24"/>
          <w:lang w:val="en-GB"/>
        </w:rPr>
        <w:fldChar w:fldCharType="begin">
          <w:fldData xml:space="preserve">PEVuZE5vdGU+PENpdGU+PEF1dGhvcj5CcmFtbWVyPC9BdXRob3I+PFllYXI+MTk5NzwvWWVhcj48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</w:fldData>
        </w:fldChar>
      </w:r>
      <w:r w:rsidR="000000D3">
        <w:rPr>
          <w:rFonts w:ascii="Times New Roman" w:hAnsi="Times New Roman" w:cs="Times New Roman"/>
          <w:bCs/>
          <w:color w:val="000000"/>
          <w:sz w:val="24"/>
          <w:szCs w:val="24"/>
          <w:lang w:val="en-GB"/>
        </w:rPr>
        <w:instrText xml:space="preserve"> ADDIN EN.CITE.DATA </w:instrText>
      </w:r>
      <w:r w:rsidR="0009760C">
        <w:rPr>
          <w:rFonts w:ascii="Times New Roman" w:hAnsi="Times New Roman" w:cs="Times New Roman"/>
          <w:bCs/>
          <w:color w:val="000000"/>
          <w:sz w:val="24"/>
          <w:szCs w:val="24"/>
          <w:lang w:val="en-GB"/>
        </w:rPr>
      </w:r>
      <w:r w:rsidR="0009760C">
        <w:rPr>
          <w:rFonts w:ascii="Times New Roman" w:hAnsi="Times New Roman" w:cs="Times New Roman"/>
          <w:bCs/>
          <w:color w:val="000000"/>
          <w:sz w:val="24"/>
          <w:szCs w:val="24"/>
          <w:lang w:val="en-GB"/>
        </w:rPr>
        <w:fldChar w:fldCharType="end"/>
      </w:r>
      <w:r w:rsidR="0009760C">
        <w:rPr>
          <w:rFonts w:ascii="Times New Roman" w:hAnsi="Times New Roman" w:cs="Times New Roman"/>
          <w:bCs/>
          <w:color w:val="000000"/>
          <w:sz w:val="24"/>
          <w:szCs w:val="24"/>
          <w:lang w:val="en-GB"/>
        </w:rPr>
      </w:r>
      <w:r w:rsidR="0009760C">
        <w:rPr>
          <w:rFonts w:ascii="Times New Roman" w:hAnsi="Times New Roman" w:cs="Times New Roman"/>
          <w:bCs/>
          <w:color w:val="000000"/>
          <w:sz w:val="24"/>
          <w:szCs w:val="24"/>
          <w:lang w:val="en-GB"/>
        </w:rPr>
        <w:fldChar w:fldCharType="separate"/>
      </w:r>
      <w:r w:rsidR="000000D3">
        <w:rPr>
          <w:rFonts w:ascii="Times New Roman" w:hAnsi="Times New Roman" w:cs="Times New Roman"/>
          <w:bCs/>
          <w:noProof/>
          <w:color w:val="000000"/>
          <w:sz w:val="24"/>
          <w:szCs w:val="24"/>
          <w:lang w:val="en-GB"/>
        </w:rPr>
        <w:t>(</w:t>
      </w:r>
      <w:hyperlink w:anchor="_ENREF_1" w:tooltip="Brammer, 1997 #1454" w:history="1">
        <w:r w:rsidR="000000D3">
          <w:rPr>
            <w:rFonts w:ascii="Times New Roman" w:hAnsi="Times New Roman" w:cs="Times New Roman"/>
            <w:bCs/>
            <w:noProof/>
            <w:color w:val="000000"/>
            <w:sz w:val="24"/>
            <w:szCs w:val="24"/>
            <w:lang w:val="en-GB"/>
          </w:rPr>
          <w:t>Brammer</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1997</w:t>
        </w:r>
      </w:hyperlink>
      <w:r w:rsidR="000000D3">
        <w:rPr>
          <w:rFonts w:ascii="Times New Roman" w:hAnsi="Times New Roman" w:cs="Times New Roman"/>
          <w:bCs/>
          <w:noProof/>
          <w:color w:val="000000"/>
          <w:sz w:val="24"/>
          <w:szCs w:val="24"/>
          <w:lang w:val="en-GB"/>
        </w:rPr>
        <w:t xml:space="preserve">, </w:t>
      </w:r>
      <w:hyperlink w:anchor="_ENREF_4" w:tooltip="Bullmore, 1999 #1455" w:history="1">
        <w:r w:rsidR="000000D3">
          <w:rPr>
            <w:rFonts w:ascii="Times New Roman" w:hAnsi="Times New Roman" w:cs="Times New Roman"/>
            <w:bCs/>
            <w:noProof/>
            <w:color w:val="000000"/>
            <w:sz w:val="24"/>
            <w:szCs w:val="24"/>
            <w:lang w:val="en-GB"/>
          </w:rPr>
          <w:t>Bullmore</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1999b</w:t>
        </w:r>
      </w:hyperlink>
      <w:r w:rsidR="000000D3">
        <w:rPr>
          <w:rFonts w:ascii="Times New Roman" w:hAnsi="Times New Roman" w:cs="Times New Roman"/>
          <w:bCs/>
          <w:noProof/>
          <w:color w:val="000000"/>
          <w:sz w:val="24"/>
          <w:szCs w:val="24"/>
          <w:lang w:val="en-GB"/>
        </w:rPr>
        <w:t>)</w:t>
      </w:r>
      <w:r w:rsidR="0009760C">
        <w:rPr>
          <w:rFonts w:ascii="Times New Roman" w:hAnsi="Times New Roman" w:cs="Times New Roman"/>
          <w:bCs/>
          <w:color w:val="000000"/>
          <w:sz w:val="24"/>
          <w:szCs w:val="24"/>
          <w:lang w:val="en-GB"/>
        </w:rPr>
        <w:fldChar w:fldCharType="end"/>
      </w:r>
      <w:r w:rsidRPr="004F09C6">
        <w:rPr>
          <w:rFonts w:ascii="Times New Roman" w:hAnsi="Times New Roman" w:cs="Times New Roman"/>
          <w:bCs/>
          <w:color w:val="000000"/>
          <w:sz w:val="24"/>
          <w:szCs w:val="24"/>
          <w:lang w:val="en-GB"/>
        </w:rPr>
        <w:t xml:space="preserve">. Individual SSQ-ratio maps were then transformed into standard space, </w:t>
      </w:r>
      <w:r w:rsidRPr="004F09C6">
        <w:rPr>
          <w:rFonts w:ascii="Times New Roman" w:hAnsi="Times New Roman" w:cs="Times New Roman"/>
          <w:bCs/>
          <w:color w:val="000000"/>
          <w:sz w:val="24"/>
          <w:szCs w:val="24"/>
          <w:lang w:val="en-GB"/>
        </w:rPr>
        <w:lastRenderedPageBreak/>
        <w:t xml:space="preserve">first by rigid body transformation of the fMRI data into a high-resolution inversion recovery image of the same subject, and then by affine transformation onto a </w:t>
      </w:r>
      <w:proofErr w:type="spellStart"/>
      <w:r w:rsidRPr="004F09C6">
        <w:rPr>
          <w:rFonts w:ascii="Times New Roman" w:hAnsi="Times New Roman" w:cs="Times New Roman"/>
          <w:bCs/>
          <w:color w:val="000000"/>
          <w:sz w:val="24"/>
          <w:szCs w:val="24"/>
          <w:lang w:val="en-GB"/>
        </w:rPr>
        <w:t>Talairach</w:t>
      </w:r>
      <w:proofErr w:type="spellEnd"/>
      <w:r w:rsidRPr="004F09C6">
        <w:rPr>
          <w:rFonts w:ascii="Times New Roman" w:hAnsi="Times New Roman" w:cs="Times New Roman"/>
          <w:bCs/>
          <w:color w:val="000000"/>
          <w:sz w:val="24"/>
          <w:szCs w:val="24"/>
          <w:lang w:val="en-GB"/>
        </w:rPr>
        <w:t xml:space="preserve"> template</w:t>
      </w:r>
      <w:r w:rsidR="00F4205E">
        <w:rPr>
          <w:rFonts w:ascii="Times New Roman" w:hAnsi="Times New Roman" w:cs="Times New Roman"/>
          <w:bCs/>
          <w:color w:val="000000"/>
          <w:sz w:val="24"/>
          <w:szCs w:val="24"/>
          <w:lang w:val="en-GB"/>
        </w:rPr>
        <w:t xml:space="preserve"> </w:t>
      </w:r>
      <w:r w:rsidR="0009760C" w:rsidRPr="004F09C6">
        <w:rPr>
          <w:rFonts w:ascii="Times New Roman" w:hAnsi="Times New Roman" w:cs="Times New Roman"/>
          <w:bCs/>
          <w:color w:val="000000"/>
          <w:sz w:val="24"/>
          <w:szCs w:val="24"/>
          <w:lang w:val="en-GB"/>
        </w:rPr>
        <w:fldChar w:fldCharType="begin"/>
      </w:r>
      <w:r w:rsidR="00342C27">
        <w:rPr>
          <w:rFonts w:ascii="Times New Roman" w:hAnsi="Times New Roman" w:cs="Times New Roman"/>
          <w:bCs/>
          <w:color w:val="000000"/>
          <w:sz w:val="24"/>
          <w:szCs w:val="24"/>
          <w:lang w:val="en-GB"/>
        </w:rPr>
        <w:instrText xml:space="preserve"> ADDIN EN.CITE &lt;EndNote&gt;&lt;Cite&gt;&lt;Author&gt;Talairach&lt;/Author&gt;&lt;Year&gt;1988&lt;/Year&gt;&lt;RecNum&gt;2313&lt;/RecNum&gt;&lt;DisplayText&gt;(Talairach and Tournoux, 1988)&lt;/DisplayText&gt;&lt;record&gt;&lt;rec-number&gt;2313&lt;/rec-number&gt;&lt;foreign-keys&gt;&lt;key app="EN" db-id="xfp5wrfv2xv0a3e9rxmxrdxh2efee2d5apf0"&gt;2313&lt;/key&gt;&lt;/foreign-keys&gt;&lt;ref-type name="Book"&gt;6&lt;/ref-type&gt;&lt;contributors&gt;&lt;authors&gt;&lt;author&gt;Talairach, J.&lt;/author&gt;&lt;author&gt;Tournoux, P.&lt;/author&gt;&lt;/authors&gt;&lt;/contributors&gt;&lt;titles&gt;&lt;title&gt;Co-planar stereotaxic atlas of the human brain&lt;/title&gt;&lt;/titles&gt;&lt;volume&gt;147&lt;/volume&gt;&lt;dates&gt;&lt;year&gt;1988&lt;/year&gt;&lt;/dates&gt;&lt;publisher&gt;Thieme New York:&lt;/publisher&gt;&lt;urls&gt;&lt;/urls&gt;&lt;/record&gt;&lt;/Cite&gt;&lt;/EndNote&gt;</w:instrText>
      </w:r>
      <w:r w:rsidR="0009760C" w:rsidRPr="004F09C6">
        <w:rPr>
          <w:rFonts w:ascii="Times New Roman" w:hAnsi="Times New Roman" w:cs="Times New Roman"/>
          <w:bCs/>
          <w:color w:val="000000"/>
          <w:sz w:val="24"/>
          <w:szCs w:val="24"/>
          <w:lang w:val="en-GB"/>
        </w:rPr>
        <w:fldChar w:fldCharType="separate"/>
      </w:r>
      <w:r w:rsidR="00342C27">
        <w:rPr>
          <w:rFonts w:ascii="Times New Roman" w:hAnsi="Times New Roman" w:cs="Times New Roman"/>
          <w:bCs/>
          <w:noProof/>
          <w:color w:val="000000"/>
          <w:sz w:val="24"/>
          <w:szCs w:val="24"/>
          <w:lang w:val="en-GB"/>
        </w:rPr>
        <w:t>(</w:t>
      </w:r>
      <w:hyperlink w:anchor="_ENREF_5" w:tooltip="Talairach, 1988 #2313" w:history="1">
        <w:r w:rsidR="000000D3">
          <w:rPr>
            <w:rFonts w:ascii="Times New Roman" w:hAnsi="Times New Roman" w:cs="Times New Roman"/>
            <w:bCs/>
            <w:noProof/>
            <w:color w:val="000000"/>
            <w:sz w:val="24"/>
            <w:szCs w:val="24"/>
            <w:lang w:val="en-GB"/>
          </w:rPr>
          <w:t>Talairach and Tournoux, 1988</w:t>
        </w:r>
      </w:hyperlink>
      <w:r w:rsidR="00342C27">
        <w:rPr>
          <w:rFonts w:ascii="Times New Roman" w:hAnsi="Times New Roman" w:cs="Times New Roman"/>
          <w:bCs/>
          <w:noProof/>
          <w:color w:val="000000"/>
          <w:sz w:val="24"/>
          <w:szCs w:val="24"/>
          <w:lang w:val="en-GB"/>
        </w:rPr>
        <w:t>)</w:t>
      </w:r>
      <w:r w:rsidR="0009760C" w:rsidRPr="004F09C6">
        <w:rPr>
          <w:rFonts w:ascii="Times New Roman" w:hAnsi="Times New Roman" w:cs="Times New Roman"/>
          <w:bCs/>
          <w:color w:val="000000"/>
          <w:sz w:val="24"/>
          <w:szCs w:val="24"/>
          <w:lang w:val="en-GB"/>
        </w:rPr>
        <w:fldChar w:fldCharType="end"/>
      </w:r>
      <w:r w:rsidR="004A44C4" w:rsidRPr="004F09C6">
        <w:rPr>
          <w:rFonts w:ascii="Times New Roman" w:hAnsi="Times New Roman" w:cs="Times New Roman"/>
          <w:sz w:val="24"/>
          <w:szCs w:val="24"/>
        </w:rPr>
        <w:t>.</w:t>
      </w:r>
    </w:p>
    <w:p w:rsidR="004A44C4" w:rsidRPr="004F09C6" w:rsidRDefault="004A44C4" w:rsidP="00041EE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Times New Roman" w:hAnsi="Times New Roman" w:cs="Times New Roman"/>
          <w:sz w:val="24"/>
          <w:szCs w:val="24"/>
        </w:rPr>
      </w:pPr>
    </w:p>
    <w:p w:rsidR="000000D3" w:rsidRDefault="00FD479A" w:rsidP="00041EE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Times New Roman" w:hAnsi="Times New Roman" w:cs="Times New Roman"/>
          <w:bCs/>
          <w:color w:val="000000"/>
          <w:sz w:val="24"/>
          <w:szCs w:val="24"/>
          <w:lang w:val="en-GB"/>
        </w:rPr>
      </w:pPr>
      <w:r w:rsidRPr="004F09C6">
        <w:rPr>
          <w:rFonts w:ascii="Times New Roman" w:hAnsi="Times New Roman" w:cs="Times New Roman"/>
          <w:bCs/>
          <w:i/>
          <w:color w:val="000000"/>
          <w:sz w:val="24"/>
          <w:szCs w:val="24"/>
          <w:lang w:val="en-GB"/>
        </w:rPr>
        <w:t>Group Analysis</w:t>
      </w:r>
      <w:r w:rsidR="000000D3">
        <w:rPr>
          <w:rFonts w:ascii="Times New Roman" w:hAnsi="Times New Roman" w:cs="Times New Roman"/>
          <w:bCs/>
          <w:color w:val="000000"/>
          <w:sz w:val="24"/>
          <w:szCs w:val="24"/>
          <w:lang w:val="en-GB"/>
        </w:rPr>
        <w:t xml:space="preserve"> - </w:t>
      </w:r>
      <w:r w:rsidRPr="004F09C6">
        <w:rPr>
          <w:rFonts w:ascii="Times New Roman" w:hAnsi="Times New Roman" w:cs="Times New Roman"/>
          <w:bCs/>
          <w:color w:val="000000"/>
          <w:sz w:val="24"/>
          <w:szCs w:val="24"/>
          <w:lang w:val="en-GB"/>
        </w:rPr>
        <w:t>A group acti</w:t>
      </w:r>
      <w:r w:rsidR="00D3709F" w:rsidRPr="004F09C6">
        <w:rPr>
          <w:rFonts w:ascii="Times New Roman" w:hAnsi="Times New Roman" w:cs="Times New Roman"/>
          <w:bCs/>
          <w:color w:val="000000"/>
          <w:sz w:val="24"/>
          <w:szCs w:val="24"/>
          <w:lang w:val="en-GB"/>
        </w:rPr>
        <w:t xml:space="preserve">vation map was produced for each </w:t>
      </w:r>
      <w:r w:rsidRPr="004F09C6">
        <w:rPr>
          <w:rFonts w:ascii="Times New Roman" w:hAnsi="Times New Roman" w:cs="Times New Roman"/>
          <w:bCs/>
          <w:color w:val="000000"/>
          <w:sz w:val="24"/>
          <w:szCs w:val="24"/>
          <w:lang w:val="en-GB"/>
        </w:rPr>
        <w:t>experimental condition (</w:t>
      </w:r>
      <w:r w:rsidR="00D3709F" w:rsidRPr="004F09C6">
        <w:rPr>
          <w:rFonts w:ascii="Times New Roman" w:hAnsi="Times New Roman" w:cs="Times New Roman"/>
          <w:bCs/>
          <w:color w:val="000000"/>
          <w:sz w:val="24"/>
          <w:szCs w:val="24"/>
          <w:lang w:val="en-GB"/>
        </w:rPr>
        <w:t>1-Back; 2-Back; 3-Back; contrasted with 0-Back</w:t>
      </w:r>
      <w:r w:rsidRPr="004F09C6">
        <w:rPr>
          <w:rFonts w:ascii="Times New Roman" w:hAnsi="Times New Roman" w:cs="Times New Roman"/>
          <w:bCs/>
          <w:color w:val="000000"/>
          <w:sz w:val="24"/>
          <w:szCs w:val="24"/>
          <w:lang w:val="en-GB"/>
        </w:rPr>
        <w:t>) by calculating the median observed SSQ-ratio over all subjects at each voxel in standard space and testing them against the null distribution of median SSQ-ratios computed from the identically transformed wavelet re-sampled data</w:t>
      </w:r>
      <w:r w:rsidR="00DD1AAB">
        <w:rPr>
          <w:rFonts w:ascii="Times New Roman" w:hAnsi="Times New Roman" w:cs="Times New Roman"/>
          <w:bCs/>
          <w:color w:val="000000"/>
          <w:sz w:val="24"/>
          <w:szCs w:val="24"/>
          <w:lang w:val="en-GB"/>
        </w:rPr>
        <w:t xml:space="preserve"> </w:t>
      </w:r>
      <w:r w:rsidR="0009760C" w:rsidRPr="004F09C6">
        <w:rPr>
          <w:rFonts w:ascii="Times New Roman" w:hAnsi="Times New Roman" w:cs="Times New Roman"/>
          <w:bCs/>
          <w:color w:val="000000"/>
          <w:sz w:val="24"/>
          <w:szCs w:val="24"/>
          <w:lang w:val="en-GB"/>
        </w:rPr>
        <w:fldChar w:fldCharType="begin">
          <w:fldData xml:space="preserve">PEVuZE5vdGU+PENpdGU+PEF1dGhvcj5CcmFtbWVyPC9BdXRob3I+PFllYXI+MTk5NzwvWWVhcj48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==
</w:fldData>
        </w:fldChar>
      </w:r>
      <w:r w:rsidR="000000D3">
        <w:rPr>
          <w:rFonts w:ascii="Times New Roman" w:hAnsi="Times New Roman" w:cs="Times New Roman"/>
          <w:bCs/>
          <w:color w:val="000000"/>
          <w:sz w:val="24"/>
          <w:szCs w:val="24"/>
          <w:lang w:val="en-GB"/>
        </w:rPr>
        <w:instrText xml:space="preserve"> ADDIN EN.CITE </w:instrText>
      </w:r>
      <w:r w:rsidR="0009760C">
        <w:rPr>
          <w:rFonts w:ascii="Times New Roman" w:hAnsi="Times New Roman" w:cs="Times New Roman"/>
          <w:bCs/>
          <w:color w:val="000000"/>
          <w:sz w:val="24"/>
          <w:szCs w:val="24"/>
          <w:lang w:val="en-GB"/>
        </w:rPr>
        <w:fldChar w:fldCharType="begin">
          <w:fldData xml:space="preserve">PEVuZE5vdGU+PENpdGU+PEF1dGhvcj5CcmFtbWVyPC9BdXRob3I+PFllYXI+MTk5NzwvWWVhcj48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==
</w:fldData>
        </w:fldChar>
      </w:r>
      <w:r w:rsidR="000000D3">
        <w:rPr>
          <w:rFonts w:ascii="Times New Roman" w:hAnsi="Times New Roman" w:cs="Times New Roman"/>
          <w:bCs/>
          <w:color w:val="000000"/>
          <w:sz w:val="24"/>
          <w:szCs w:val="24"/>
          <w:lang w:val="en-GB"/>
        </w:rPr>
        <w:instrText xml:space="preserve"> ADDIN EN.CITE.DATA </w:instrText>
      </w:r>
      <w:r w:rsidR="0009760C">
        <w:rPr>
          <w:rFonts w:ascii="Times New Roman" w:hAnsi="Times New Roman" w:cs="Times New Roman"/>
          <w:bCs/>
          <w:color w:val="000000"/>
          <w:sz w:val="24"/>
          <w:szCs w:val="24"/>
          <w:lang w:val="en-GB"/>
        </w:rPr>
      </w:r>
      <w:r w:rsidR="0009760C">
        <w:rPr>
          <w:rFonts w:ascii="Times New Roman" w:hAnsi="Times New Roman" w:cs="Times New Roman"/>
          <w:bCs/>
          <w:color w:val="000000"/>
          <w:sz w:val="24"/>
          <w:szCs w:val="24"/>
          <w:lang w:val="en-GB"/>
        </w:rPr>
        <w:fldChar w:fldCharType="end"/>
      </w:r>
      <w:r w:rsidR="0009760C" w:rsidRPr="004F09C6">
        <w:rPr>
          <w:rFonts w:ascii="Times New Roman" w:hAnsi="Times New Roman" w:cs="Times New Roman"/>
          <w:bCs/>
          <w:color w:val="000000"/>
          <w:sz w:val="24"/>
          <w:szCs w:val="24"/>
          <w:lang w:val="en-GB"/>
        </w:rPr>
      </w:r>
      <w:r w:rsidR="0009760C" w:rsidRPr="004F09C6">
        <w:rPr>
          <w:rFonts w:ascii="Times New Roman" w:hAnsi="Times New Roman" w:cs="Times New Roman"/>
          <w:bCs/>
          <w:color w:val="000000"/>
          <w:sz w:val="24"/>
          <w:szCs w:val="24"/>
          <w:lang w:val="en-GB"/>
        </w:rPr>
        <w:fldChar w:fldCharType="separate"/>
      </w:r>
      <w:r w:rsidR="000000D3">
        <w:rPr>
          <w:rFonts w:ascii="Times New Roman" w:hAnsi="Times New Roman" w:cs="Times New Roman"/>
          <w:bCs/>
          <w:noProof/>
          <w:color w:val="000000"/>
          <w:sz w:val="24"/>
          <w:szCs w:val="24"/>
          <w:lang w:val="en-GB"/>
        </w:rPr>
        <w:t>(</w:t>
      </w:r>
      <w:hyperlink w:anchor="_ENREF_1" w:tooltip="Brammer, 1997 #1454" w:history="1">
        <w:r w:rsidR="000000D3">
          <w:rPr>
            <w:rFonts w:ascii="Times New Roman" w:hAnsi="Times New Roman" w:cs="Times New Roman"/>
            <w:bCs/>
            <w:noProof/>
            <w:color w:val="000000"/>
            <w:sz w:val="24"/>
            <w:szCs w:val="24"/>
            <w:lang w:val="en-GB"/>
          </w:rPr>
          <w:t>Brammer</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1997</w:t>
        </w:r>
      </w:hyperlink>
      <w:r w:rsidR="000000D3">
        <w:rPr>
          <w:rFonts w:ascii="Times New Roman" w:hAnsi="Times New Roman" w:cs="Times New Roman"/>
          <w:bCs/>
          <w:noProof/>
          <w:color w:val="000000"/>
          <w:sz w:val="24"/>
          <w:szCs w:val="24"/>
          <w:lang w:val="en-GB"/>
        </w:rPr>
        <w:t xml:space="preserve">, </w:t>
      </w:r>
      <w:hyperlink w:anchor="_ENREF_3" w:tooltip="Bullmore, 2001 #2312" w:history="1">
        <w:r w:rsidR="000000D3">
          <w:rPr>
            <w:rFonts w:ascii="Times New Roman" w:hAnsi="Times New Roman" w:cs="Times New Roman"/>
            <w:bCs/>
            <w:noProof/>
            <w:color w:val="000000"/>
            <w:sz w:val="24"/>
            <w:szCs w:val="24"/>
            <w:lang w:val="en-GB"/>
          </w:rPr>
          <w:t>Bullmore</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2001</w:t>
        </w:r>
      </w:hyperlink>
      <w:r w:rsidR="000000D3">
        <w:rPr>
          <w:rFonts w:ascii="Times New Roman" w:hAnsi="Times New Roman" w:cs="Times New Roman"/>
          <w:bCs/>
          <w:noProof/>
          <w:color w:val="000000"/>
          <w:sz w:val="24"/>
          <w:szCs w:val="24"/>
          <w:lang w:val="en-GB"/>
        </w:rPr>
        <w:t>)</w:t>
      </w:r>
      <w:r w:rsidR="0009760C" w:rsidRPr="004F09C6">
        <w:rPr>
          <w:rFonts w:ascii="Times New Roman" w:hAnsi="Times New Roman" w:cs="Times New Roman"/>
          <w:bCs/>
          <w:color w:val="000000"/>
          <w:sz w:val="24"/>
          <w:szCs w:val="24"/>
          <w:lang w:val="en-GB"/>
        </w:rPr>
        <w:fldChar w:fldCharType="end"/>
      </w:r>
      <w:r w:rsidRPr="004F09C6">
        <w:rPr>
          <w:rFonts w:ascii="Times New Roman" w:hAnsi="Times New Roman" w:cs="Times New Roman"/>
          <w:bCs/>
          <w:color w:val="000000"/>
          <w:sz w:val="24"/>
          <w:szCs w:val="24"/>
          <w:lang w:val="en-GB"/>
        </w:rPr>
        <w:t>. The voxel-level threshold was first set to 0.05 to give maximum sensitivity and to avoid type II errors. Next, a cluster-level threshold was computed for the resulting 3D voxel clusters. The necessary combination of voxel and cluster level thresholds was not assumed from theory but rather was determined by direct permutation for each data set, giving excellent Type II error control</w:t>
      </w:r>
      <w:r w:rsidR="00DD1AAB">
        <w:rPr>
          <w:rFonts w:ascii="Times New Roman" w:hAnsi="Times New Roman" w:cs="Times New Roman"/>
          <w:bCs/>
          <w:color w:val="000000"/>
          <w:sz w:val="24"/>
          <w:szCs w:val="24"/>
          <w:lang w:val="en-GB"/>
        </w:rPr>
        <w:t xml:space="preserve"> </w:t>
      </w:r>
      <w:r w:rsidR="0009760C" w:rsidRPr="004F09C6">
        <w:rPr>
          <w:rFonts w:ascii="Times New Roman" w:hAnsi="Times New Roman" w:cs="Times New Roman"/>
          <w:bCs/>
          <w:color w:val="000000"/>
          <w:sz w:val="24"/>
          <w:szCs w:val="24"/>
          <w:lang w:val="en-GB"/>
        </w:rPr>
        <w:fldChar w:fldCharType="begin"/>
      </w:r>
      <w:r w:rsidR="000000D3">
        <w:rPr>
          <w:rFonts w:ascii="Times New Roman" w:hAnsi="Times New Roman" w:cs="Times New Roman"/>
          <w:bCs/>
          <w:color w:val="000000"/>
          <w:sz w:val="24"/>
          <w:szCs w:val="24"/>
          <w:lang w:val="en-GB"/>
        </w:rPr>
        <w:instrText xml:space="preserve"> ADDIN EN.CITE &lt;EndNote&gt;&lt;Cite&gt;&lt;Author&gt;Bullmore&lt;/Author&gt;&lt;Year&gt;1999&lt;/Year&gt;&lt;RecNum&gt;1455&lt;/RecNum&gt;&lt;DisplayText&gt;(Bullmore&lt;style face="italic"&gt; et al.&lt;/style&gt;, 1999b)&lt;/DisplayText&gt;&lt;record&gt;&lt;rec-number&gt;1455&lt;/rec-number&gt;&lt;foreign-keys&gt;&lt;key app="EN" db-id="xfp5wrfv2xv0a3e9rxmxrdxh2efee2d5apf0"&gt;1455&lt;/key&gt;&lt;/foreign-keys&gt;&lt;ref-type name="Journal Article"&gt;17&lt;/ref-type&gt;&lt;contributors&gt;&lt;authors&gt;&lt;author&gt;Bullmore, E. T.&lt;/author&gt;&lt;author&gt;Suckling, J.&lt;/author&gt;&lt;author&gt;Overmeyer, S.&lt;/author&gt;&lt;author&gt;Rabe-Hesketh, S.&lt;/author&gt;&lt;author&gt;Taylor, E.&lt;/author&gt;&lt;author&gt;Brammer, M. J.&lt;/author&gt;&lt;/authors&gt;&lt;/contributors&gt;&lt;titles&gt;&lt;title&gt;Global, voxel, and cluster tests, by theory and permutation, for a difference between two groups of structural MR images of the brain&lt;/title&gt;&lt;secondary-title&gt;IEEE Transactions on Medical Imaging&lt;/secondary-title&gt;&lt;/titles&gt;&lt;periodical&gt;&lt;full-title&gt;IEEE Transactions on Medical Imaging&lt;/full-title&gt;&lt;abbr-1&gt;IEEE Trans. Med. Imaging&lt;/abbr-1&gt;&lt;abbr-2&gt;IEEE Trans Med Imaging&lt;/abbr-2&gt;&lt;/periodical&gt;&lt;pages&gt;32-42&lt;/pages&gt;&lt;volume&gt;18&lt;/volume&gt;&lt;number&gt;1&lt;/number&gt;&lt;dates&gt;&lt;year&gt;1999&lt;/year&gt;&lt;/dates&gt;&lt;isbn&gt;0278-0062&lt;/isbn&gt;&lt;accession-num&gt;WOS:000079154100003&lt;/accession-num&gt;&lt;urls&gt;&lt;related-urls&gt;&lt;url&gt;&amp;lt;Go to ISI&amp;gt;://WOS:000079154100003&lt;/url&gt;&lt;/related-urls&gt;&lt;/urls&gt;&lt;/record&gt;&lt;/Cite&gt;&lt;/EndNote&gt;</w:instrText>
      </w:r>
      <w:r w:rsidR="0009760C" w:rsidRPr="004F09C6">
        <w:rPr>
          <w:rFonts w:ascii="Times New Roman" w:hAnsi="Times New Roman" w:cs="Times New Roman"/>
          <w:bCs/>
          <w:color w:val="000000"/>
          <w:sz w:val="24"/>
          <w:szCs w:val="24"/>
          <w:lang w:val="en-GB"/>
        </w:rPr>
        <w:fldChar w:fldCharType="separate"/>
      </w:r>
      <w:r w:rsidR="000000D3">
        <w:rPr>
          <w:rFonts w:ascii="Times New Roman" w:hAnsi="Times New Roman" w:cs="Times New Roman"/>
          <w:bCs/>
          <w:noProof/>
          <w:color w:val="000000"/>
          <w:sz w:val="24"/>
          <w:szCs w:val="24"/>
          <w:lang w:val="en-GB"/>
        </w:rPr>
        <w:t>(</w:t>
      </w:r>
      <w:hyperlink w:anchor="_ENREF_4" w:tooltip="Bullmore, 1999 #1455" w:history="1">
        <w:r w:rsidR="000000D3">
          <w:rPr>
            <w:rFonts w:ascii="Times New Roman" w:hAnsi="Times New Roman" w:cs="Times New Roman"/>
            <w:bCs/>
            <w:noProof/>
            <w:color w:val="000000"/>
            <w:sz w:val="24"/>
            <w:szCs w:val="24"/>
            <w:lang w:val="en-GB"/>
          </w:rPr>
          <w:t>Bullmore</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1999b</w:t>
        </w:r>
      </w:hyperlink>
      <w:r w:rsidR="000000D3">
        <w:rPr>
          <w:rFonts w:ascii="Times New Roman" w:hAnsi="Times New Roman" w:cs="Times New Roman"/>
          <w:bCs/>
          <w:noProof/>
          <w:color w:val="000000"/>
          <w:sz w:val="24"/>
          <w:szCs w:val="24"/>
          <w:lang w:val="en-GB"/>
        </w:rPr>
        <w:t>)</w:t>
      </w:r>
      <w:r w:rsidR="0009760C" w:rsidRPr="004F09C6">
        <w:rPr>
          <w:rFonts w:ascii="Times New Roman" w:hAnsi="Times New Roman" w:cs="Times New Roman"/>
          <w:bCs/>
          <w:color w:val="000000"/>
          <w:sz w:val="24"/>
          <w:szCs w:val="24"/>
          <w:lang w:val="en-GB"/>
        </w:rPr>
        <w:fldChar w:fldCharType="end"/>
      </w:r>
      <w:r w:rsidRPr="004F09C6">
        <w:rPr>
          <w:rFonts w:ascii="Times New Roman" w:hAnsi="Times New Roman" w:cs="Times New Roman"/>
          <w:bCs/>
          <w:color w:val="000000"/>
          <w:sz w:val="24"/>
          <w:szCs w:val="24"/>
          <w:lang w:val="en-GB"/>
        </w:rPr>
        <w:t>. Cluster mass rather than a cluster extent threshold was used, to minimise discrimination against possible small, strongly responding foci of activation</w:t>
      </w:r>
      <w:r w:rsidR="00DD1AAB">
        <w:rPr>
          <w:rFonts w:ascii="Times New Roman" w:hAnsi="Times New Roman" w:cs="Times New Roman"/>
          <w:bCs/>
          <w:color w:val="000000"/>
          <w:sz w:val="24"/>
          <w:szCs w:val="24"/>
          <w:lang w:val="en-GB"/>
        </w:rPr>
        <w:t xml:space="preserve"> </w:t>
      </w:r>
      <w:r w:rsidR="0009760C" w:rsidRPr="004F09C6">
        <w:rPr>
          <w:rFonts w:ascii="Times New Roman" w:hAnsi="Times New Roman" w:cs="Times New Roman"/>
          <w:bCs/>
          <w:color w:val="000000"/>
          <w:sz w:val="24"/>
          <w:szCs w:val="24"/>
          <w:lang w:val="en-GB"/>
        </w:rPr>
        <w:fldChar w:fldCharType="begin"/>
      </w:r>
      <w:r w:rsidR="000000D3">
        <w:rPr>
          <w:rFonts w:ascii="Times New Roman" w:hAnsi="Times New Roman" w:cs="Times New Roman"/>
          <w:bCs/>
          <w:color w:val="000000"/>
          <w:sz w:val="24"/>
          <w:szCs w:val="24"/>
          <w:lang w:val="en-GB"/>
        </w:rPr>
        <w:instrText xml:space="preserve"> ADDIN EN.CITE &lt;EndNote&gt;&lt;Cite&gt;&lt;Author&gt;Bullmore&lt;/Author&gt;&lt;Year&gt;1999&lt;/Year&gt;&lt;RecNum&gt;1455&lt;/RecNum&gt;&lt;DisplayText&gt;(Bullmore&lt;style face="italic"&gt; et al.&lt;/style&gt;, 1999b)&lt;/DisplayText&gt;&lt;record&gt;&lt;rec-number&gt;1455&lt;/rec-number&gt;&lt;foreign-keys&gt;&lt;key app="EN" db-id="xfp5wrfv2xv0a3e9rxmxrdxh2efee2d5apf0"&gt;1455&lt;/key&gt;&lt;/foreign-keys&gt;&lt;ref-type name="Journal Article"&gt;17&lt;/ref-type&gt;&lt;contributors&gt;&lt;authors&gt;&lt;author&gt;Bullmore, E. T.&lt;/author&gt;&lt;author&gt;Suckling, J.&lt;/author&gt;&lt;author&gt;Overmeyer, S.&lt;/author&gt;&lt;author&gt;Rabe-Hesketh, S.&lt;/author&gt;&lt;author&gt;Taylor, E.&lt;/author&gt;&lt;author&gt;Brammer, M. J.&lt;/author&gt;&lt;/authors&gt;&lt;/contributors&gt;&lt;titles&gt;&lt;title&gt;Global, voxel, and cluster tests, by theory and permutation, for a difference between two groups of structural MR images of the brain&lt;/title&gt;&lt;secondary-title&gt;IEEE Transactions on Medical Imaging&lt;/secondary-title&gt;&lt;/titles&gt;&lt;periodical&gt;&lt;full-title&gt;IEEE Transactions on Medical Imaging&lt;/full-title&gt;&lt;abbr-1&gt;IEEE Trans. Med. Imaging&lt;/abbr-1&gt;&lt;abbr-2&gt;IEEE Trans Med Imaging&lt;/abbr-2&gt;&lt;/periodical&gt;&lt;pages&gt;32-42&lt;/pages&gt;&lt;volume&gt;18&lt;/volume&gt;&lt;number&gt;1&lt;/number&gt;&lt;dates&gt;&lt;year&gt;1999&lt;/year&gt;&lt;/dates&gt;&lt;isbn&gt;0278-0062&lt;/isbn&gt;&lt;accession-num&gt;WOS:000079154100003&lt;/accession-num&gt;&lt;urls&gt;&lt;related-urls&gt;&lt;url&gt;&amp;lt;Go to ISI&amp;gt;://WOS:000079154100003&lt;/url&gt;&lt;/related-urls&gt;&lt;/urls&gt;&lt;/record&gt;&lt;/Cite&gt;&lt;/EndNote&gt;</w:instrText>
      </w:r>
      <w:r w:rsidR="0009760C" w:rsidRPr="004F09C6">
        <w:rPr>
          <w:rFonts w:ascii="Times New Roman" w:hAnsi="Times New Roman" w:cs="Times New Roman"/>
          <w:bCs/>
          <w:color w:val="000000"/>
          <w:sz w:val="24"/>
          <w:szCs w:val="24"/>
          <w:lang w:val="en-GB"/>
        </w:rPr>
        <w:fldChar w:fldCharType="separate"/>
      </w:r>
      <w:r w:rsidR="000000D3">
        <w:rPr>
          <w:rFonts w:ascii="Times New Roman" w:hAnsi="Times New Roman" w:cs="Times New Roman"/>
          <w:bCs/>
          <w:noProof/>
          <w:color w:val="000000"/>
          <w:sz w:val="24"/>
          <w:szCs w:val="24"/>
          <w:lang w:val="en-GB"/>
        </w:rPr>
        <w:t>(</w:t>
      </w:r>
      <w:hyperlink w:anchor="_ENREF_4" w:tooltip="Bullmore, 1999 #1455" w:history="1">
        <w:r w:rsidR="000000D3">
          <w:rPr>
            <w:rFonts w:ascii="Times New Roman" w:hAnsi="Times New Roman" w:cs="Times New Roman"/>
            <w:bCs/>
            <w:noProof/>
            <w:color w:val="000000"/>
            <w:sz w:val="24"/>
            <w:szCs w:val="24"/>
            <w:lang w:val="en-GB"/>
          </w:rPr>
          <w:t>Bullmore</w:t>
        </w:r>
        <w:r w:rsidR="000000D3" w:rsidRPr="000000D3">
          <w:rPr>
            <w:rFonts w:ascii="Times New Roman" w:hAnsi="Times New Roman" w:cs="Times New Roman"/>
            <w:bCs/>
            <w:i/>
            <w:noProof/>
            <w:color w:val="000000"/>
            <w:sz w:val="24"/>
            <w:szCs w:val="24"/>
            <w:lang w:val="en-GB"/>
          </w:rPr>
          <w:t xml:space="preserve"> et al.</w:t>
        </w:r>
        <w:r w:rsidR="000000D3">
          <w:rPr>
            <w:rFonts w:ascii="Times New Roman" w:hAnsi="Times New Roman" w:cs="Times New Roman"/>
            <w:bCs/>
            <w:noProof/>
            <w:color w:val="000000"/>
            <w:sz w:val="24"/>
            <w:szCs w:val="24"/>
            <w:lang w:val="en-GB"/>
          </w:rPr>
          <w:t>, 1999b</w:t>
        </w:r>
      </w:hyperlink>
      <w:r w:rsidR="000000D3">
        <w:rPr>
          <w:rFonts w:ascii="Times New Roman" w:hAnsi="Times New Roman" w:cs="Times New Roman"/>
          <w:bCs/>
          <w:noProof/>
          <w:color w:val="000000"/>
          <w:sz w:val="24"/>
          <w:szCs w:val="24"/>
          <w:lang w:val="en-GB"/>
        </w:rPr>
        <w:t>)</w:t>
      </w:r>
      <w:r w:rsidR="0009760C" w:rsidRPr="004F09C6">
        <w:rPr>
          <w:rFonts w:ascii="Times New Roman" w:hAnsi="Times New Roman" w:cs="Times New Roman"/>
          <w:bCs/>
          <w:color w:val="000000"/>
          <w:sz w:val="24"/>
          <w:szCs w:val="24"/>
          <w:lang w:val="en-GB"/>
        </w:rPr>
        <w:fldChar w:fldCharType="end"/>
      </w:r>
      <w:r w:rsidRPr="004F09C6">
        <w:rPr>
          <w:rFonts w:ascii="Times New Roman" w:hAnsi="Times New Roman" w:cs="Times New Roman"/>
          <w:bCs/>
          <w:color w:val="000000"/>
          <w:sz w:val="24"/>
          <w:szCs w:val="24"/>
          <w:lang w:val="en-GB"/>
        </w:rPr>
        <w:t>. In all group activation analyses, less than one false positive activation locus was expected for p&lt;0.05 at voxel level and p&lt;0.01 at cluster level.</w:t>
      </w:r>
    </w:p>
    <w:p w:rsidR="000000D3" w:rsidRPr="004F09C6" w:rsidRDefault="000000D3" w:rsidP="00041EE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Times New Roman" w:hAnsi="Times New Roman" w:cs="Times New Roman"/>
          <w:bCs/>
          <w:color w:val="000000"/>
          <w:sz w:val="24"/>
          <w:szCs w:val="24"/>
          <w:lang w:val="en-GB"/>
        </w:rPr>
      </w:pPr>
    </w:p>
    <w:p w:rsidR="004E1C85" w:rsidRPr="000000D3" w:rsidRDefault="000000D3" w:rsidP="00041EE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Results</w:t>
      </w:r>
    </w:p>
    <w:p w:rsidR="004E1C85" w:rsidRPr="000000D3" w:rsidRDefault="00342C27" w:rsidP="00041EEF">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Times New Roman" w:hAnsi="Times New Roman" w:cs="Times New Roman"/>
          <w:b/>
          <w:bCs/>
          <w:i/>
          <w:color w:val="000000"/>
          <w:sz w:val="24"/>
          <w:szCs w:val="24"/>
          <w:lang w:val="en-GB"/>
        </w:rPr>
      </w:pPr>
      <w:r w:rsidRPr="000000D3">
        <w:rPr>
          <w:rFonts w:ascii="Times New Roman" w:hAnsi="Times New Roman" w:cs="Times New Roman"/>
          <w:b/>
          <w:bCs/>
          <w:i/>
          <w:color w:val="000000"/>
          <w:sz w:val="24"/>
          <w:szCs w:val="24"/>
          <w:lang w:val="en-GB"/>
        </w:rPr>
        <w:t>Group Differences in Clinical Questionnaire M</w:t>
      </w:r>
      <w:r w:rsidR="004E1C85" w:rsidRPr="000000D3">
        <w:rPr>
          <w:rFonts w:ascii="Times New Roman" w:hAnsi="Times New Roman" w:cs="Times New Roman"/>
          <w:b/>
          <w:bCs/>
          <w:i/>
          <w:color w:val="000000"/>
          <w:sz w:val="24"/>
          <w:szCs w:val="24"/>
          <w:lang w:val="en-GB"/>
        </w:rPr>
        <w:t>easures</w:t>
      </w:r>
    </w:p>
    <w:p w:rsidR="00D123D0" w:rsidRDefault="004E1C85" w:rsidP="00041EEF">
      <w:pPr>
        <w:spacing w:line="480" w:lineRule="auto"/>
        <w:jc w:val="both"/>
        <w:rPr>
          <w:rFonts w:ascii="Times New Roman" w:hAnsi="Times New Roman" w:cs="Times New Roman"/>
          <w:sz w:val="24"/>
          <w:szCs w:val="24"/>
          <w:lang w:val="en-GB"/>
        </w:rPr>
      </w:pPr>
      <w:r w:rsidRPr="004F09C6">
        <w:rPr>
          <w:rFonts w:ascii="Times New Roman" w:hAnsi="Times New Roman" w:cs="Times New Roman"/>
          <w:sz w:val="24"/>
          <w:szCs w:val="24"/>
          <w:lang w:val="en-GB"/>
        </w:rPr>
        <w:t>Multivariate ANOVA showed a significant group effect for all SDQ measures (</w:t>
      </w:r>
      <w:proofErr w:type="gramStart"/>
      <w:r w:rsidRPr="004F09C6">
        <w:rPr>
          <w:rFonts w:ascii="Times New Roman" w:hAnsi="Times New Roman" w:cs="Times New Roman"/>
          <w:sz w:val="24"/>
          <w:szCs w:val="24"/>
          <w:lang w:val="en-GB"/>
        </w:rPr>
        <w:t>F(</w:t>
      </w:r>
      <w:proofErr w:type="spellStart"/>
      <w:proofErr w:type="gramEnd"/>
      <w:r w:rsidR="00881B4D" w:rsidRPr="004F09C6">
        <w:rPr>
          <w:rFonts w:ascii="Times New Roman" w:hAnsi="Times New Roman" w:cs="Times New Roman"/>
          <w:sz w:val="24"/>
          <w:szCs w:val="24"/>
          <w:lang w:val="en-GB"/>
        </w:rPr>
        <w:t>df</w:t>
      </w:r>
      <w:proofErr w:type="spellEnd"/>
      <w:r w:rsidR="00881B4D" w:rsidRPr="004F09C6">
        <w:rPr>
          <w:rFonts w:ascii="Times New Roman" w:hAnsi="Times New Roman" w:cs="Times New Roman"/>
          <w:sz w:val="24"/>
          <w:szCs w:val="24"/>
          <w:lang w:val="en-GB"/>
        </w:rPr>
        <w:t xml:space="preserve"> =10,100)=21</w:t>
      </w:r>
      <w:r w:rsidRPr="004F09C6">
        <w:rPr>
          <w:rFonts w:ascii="Times New Roman" w:hAnsi="Times New Roman" w:cs="Times New Roman"/>
          <w:sz w:val="24"/>
          <w:szCs w:val="24"/>
          <w:lang w:val="en-GB"/>
        </w:rPr>
        <w:t xml:space="preserve"> p &lt; 0.0001).</w:t>
      </w:r>
      <w:r w:rsidRPr="004F09C6">
        <w:rPr>
          <w:rFonts w:ascii="Times New Roman" w:hAnsi="Times New Roman" w:cs="Times New Roman"/>
          <w:b/>
          <w:sz w:val="24"/>
          <w:szCs w:val="24"/>
          <w:lang w:val="en-GB"/>
        </w:rPr>
        <w:t xml:space="preserve"> </w:t>
      </w:r>
      <w:r w:rsidRPr="004F09C6">
        <w:rPr>
          <w:rFonts w:ascii="Times New Roman" w:hAnsi="Times New Roman" w:cs="Times New Roman"/>
          <w:sz w:val="24"/>
          <w:szCs w:val="24"/>
          <w:lang w:val="en-GB"/>
        </w:rPr>
        <w:t>Post-hoc analyses showed that</w:t>
      </w:r>
      <w:r w:rsidRPr="004F09C6">
        <w:rPr>
          <w:rFonts w:ascii="Times New Roman" w:hAnsi="Times New Roman" w:cs="Times New Roman"/>
          <w:b/>
          <w:sz w:val="24"/>
          <w:szCs w:val="24"/>
          <w:lang w:val="en-GB"/>
        </w:rPr>
        <w:t xml:space="preserve"> </w:t>
      </w:r>
      <w:r w:rsidRPr="004F09C6">
        <w:rPr>
          <w:rFonts w:ascii="Times New Roman" w:hAnsi="Times New Roman" w:cs="Times New Roman"/>
          <w:sz w:val="24"/>
          <w:szCs w:val="24"/>
          <w:lang w:val="en-GB"/>
        </w:rPr>
        <w:t>controls scored significantly better on all subscale</w:t>
      </w:r>
      <w:r w:rsidR="00881B4D" w:rsidRPr="004F09C6">
        <w:rPr>
          <w:rFonts w:ascii="Times New Roman" w:hAnsi="Times New Roman" w:cs="Times New Roman"/>
          <w:sz w:val="24"/>
          <w:szCs w:val="24"/>
          <w:lang w:val="en-GB"/>
        </w:rPr>
        <w:t>s compared to patients (p &lt; 0.0</w:t>
      </w:r>
      <w:r w:rsidRPr="004F09C6">
        <w:rPr>
          <w:rFonts w:ascii="Times New Roman" w:hAnsi="Times New Roman" w:cs="Times New Roman"/>
          <w:sz w:val="24"/>
          <w:szCs w:val="24"/>
          <w:lang w:val="en-GB"/>
        </w:rPr>
        <w:t xml:space="preserve">1). </w:t>
      </w:r>
      <w:r w:rsidR="00041EEF">
        <w:rPr>
          <w:rFonts w:ascii="Times New Roman" w:hAnsi="Times New Roman" w:cs="Times New Roman"/>
          <w:sz w:val="24"/>
          <w:szCs w:val="24"/>
          <w:lang w:val="en-GB"/>
        </w:rPr>
        <w:t xml:space="preserve">As expected, </w:t>
      </w:r>
      <w:r w:rsidRPr="004F09C6">
        <w:rPr>
          <w:rFonts w:ascii="Times New Roman" w:hAnsi="Times New Roman" w:cs="Times New Roman"/>
          <w:sz w:val="24"/>
          <w:szCs w:val="24"/>
          <w:lang w:val="en-GB"/>
        </w:rPr>
        <w:t xml:space="preserve">ADHD boys scored significantly </w:t>
      </w:r>
      <w:r w:rsidRPr="004F09C6">
        <w:rPr>
          <w:rFonts w:ascii="Times New Roman" w:hAnsi="Times New Roman" w:cs="Times New Roman"/>
          <w:sz w:val="24"/>
          <w:szCs w:val="24"/>
          <w:lang w:val="en-GB"/>
        </w:rPr>
        <w:lastRenderedPageBreak/>
        <w:t>higher than ASD boys on the conduct and hyperactive/inattentive subscales of the SDQ (p &lt; 0.0001)</w:t>
      </w:r>
      <w:r w:rsidRPr="004F09C6">
        <w:rPr>
          <w:rFonts w:ascii="Times New Roman" w:hAnsi="Times New Roman" w:cs="Times New Roman"/>
          <w:b/>
          <w:sz w:val="24"/>
          <w:szCs w:val="24"/>
          <w:lang w:val="en-GB"/>
        </w:rPr>
        <w:t xml:space="preserve"> </w:t>
      </w:r>
      <w:r w:rsidRPr="004F09C6">
        <w:rPr>
          <w:rFonts w:ascii="Times New Roman" w:hAnsi="Times New Roman" w:cs="Times New Roman"/>
          <w:sz w:val="24"/>
          <w:szCs w:val="24"/>
          <w:lang w:val="en-GB"/>
        </w:rPr>
        <w:t>while</w:t>
      </w:r>
      <w:r w:rsidRPr="004F09C6">
        <w:rPr>
          <w:rFonts w:ascii="Times New Roman" w:hAnsi="Times New Roman" w:cs="Times New Roman"/>
          <w:b/>
          <w:sz w:val="24"/>
          <w:szCs w:val="24"/>
          <w:lang w:val="en-GB"/>
        </w:rPr>
        <w:t xml:space="preserve"> </w:t>
      </w:r>
      <w:r w:rsidRPr="004F09C6">
        <w:rPr>
          <w:rFonts w:ascii="Times New Roman" w:hAnsi="Times New Roman" w:cs="Times New Roman"/>
          <w:sz w:val="24"/>
          <w:szCs w:val="24"/>
          <w:lang w:val="en-GB"/>
        </w:rPr>
        <w:t>ASD boys scored significantly worse than ADHD boys on t</w:t>
      </w:r>
      <w:r w:rsidR="00881B4D" w:rsidRPr="004F09C6">
        <w:rPr>
          <w:rFonts w:ascii="Times New Roman" w:hAnsi="Times New Roman" w:cs="Times New Roman"/>
          <w:sz w:val="24"/>
          <w:szCs w:val="24"/>
          <w:lang w:val="en-GB"/>
        </w:rPr>
        <w:t>he peer relations subscale</w:t>
      </w:r>
      <w:r w:rsidRPr="004F09C6">
        <w:rPr>
          <w:rFonts w:ascii="Times New Roman" w:hAnsi="Times New Roman" w:cs="Times New Roman"/>
          <w:sz w:val="24"/>
          <w:szCs w:val="24"/>
          <w:lang w:val="en-GB"/>
        </w:rPr>
        <w:t xml:space="preserve"> (p &lt; 0.0</w:t>
      </w:r>
      <w:r w:rsidR="00881B4D" w:rsidRPr="004F09C6">
        <w:rPr>
          <w:rFonts w:ascii="Times New Roman" w:hAnsi="Times New Roman" w:cs="Times New Roman"/>
          <w:sz w:val="24"/>
          <w:szCs w:val="24"/>
          <w:lang w:val="en-GB"/>
        </w:rPr>
        <w:t>0</w:t>
      </w:r>
      <w:r w:rsidRPr="004F09C6">
        <w:rPr>
          <w:rFonts w:ascii="Times New Roman" w:hAnsi="Times New Roman" w:cs="Times New Roman"/>
          <w:sz w:val="24"/>
          <w:szCs w:val="24"/>
          <w:lang w:val="en-GB"/>
        </w:rPr>
        <w:t>5) and significantly</w:t>
      </w:r>
      <w:r w:rsidRPr="004F09C6">
        <w:rPr>
          <w:rFonts w:ascii="Times New Roman" w:hAnsi="Times New Roman" w:cs="Times New Roman"/>
          <w:b/>
          <w:sz w:val="24"/>
          <w:szCs w:val="24"/>
          <w:lang w:val="en-GB"/>
        </w:rPr>
        <w:t xml:space="preserve"> </w:t>
      </w:r>
      <w:r w:rsidRPr="004F09C6">
        <w:rPr>
          <w:rFonts w:ascii="Times New Roman" w:hAnsi="Times New Roman" w:cs="Times New Roman"/>
          <w:sz w:val="24"/>
          <w:szCs w:val="24"/>
          <w:lang w:val="en-GB"/>
        </w:rPr>
        <w:t xml:space="preserve">higher on the SCQ </w:t>
      </w:r>
      <w:r w:rsidR="00EF3E11" w:rsidRPr="004F09C6">
        <w:rPr>
          <w:rFonts w:ascii="Times New Roman" w:hAnsi="Times New Roman" w:cs="Times New Roman"/>
          <w:sz w:val="24"/>
          <w:szCs w:val="24"/>
          <w:lang w:val="en-GB"/>
        </w:rPr>
        <w:t>(F (</w:t>
      </w:r>
      <w:proofErr w:type="spellStart"/>
      <w:r w:rsidR="00EF3E11" w:rsidRPr="004F09C6">
        <w:rPr>
          <w:rFonts w:ascii="Times New Roman" w:hAnsi="Times New Roman" w:cs="Times New Roman"/>
          <w:sz w:val="24"/>
          <w:szCs w:val="24"/>
          <w:lang w:val="en-GB"/>
        </w:rPr>
        <w:t>df</w:t>
      </w:r>
      <w:proofErr w:type="spellEnd"/>
      <w:r w:rsidR="00EF3E11" w:rsidRPr="004F09C6">
        <w:rPr>
          <w:rFonts w:ascii="Times New Roman" w:hAnsi="Times New Roman" w:cs="Times New Roman"/>
          <w:sz w:val="24"/>
          <w:szCs w:val="24"/>
          <w:lang w:val="en-GB"/>
        </w:rPr>
        <w:t xml:space="preserve"> =2</w:t>
      </w:r>
      <w:proofErr w:type="gramStart"/>
      <w:r w:rsidR="00EF3E11" w:rsidRPr="004F09C6">
        <w:rPr>
          <w:rFonts w:ascii="Times New Roman" w:hAnsi="Times New Roman" w:cs="Times New Roman"/>
          <w:sz w:val="24"/>
          <w:szCs w:val="24"/>
          <w:lang w:val="en-GB"/>
        </w:rPr>
        <w:t>,50</w:t>
      </w:r>
      <w:proofErr w:type="gramEnd"/>
      <w:r w:rsidR="00EF3E11" w:rsidRPr="004F09C6">
        <w:rPr>
          <w:rFonts w:ascii="Times New Roman" w:hAnsi="Times New Roman" w:cs="Times New Roman"/>
          <w:sz w:val="24"/>
          <w:szCs w:val="24"/>
          <w:lang w:val="en-GB"/>
        </w:rPr>
        <w:t xml:space="preserve">) = 112, p &lt; 0.0001) </w:t>
      </w:r>
      <w:r w:rsidRPr="004F09C6">
        <w:rPr>
          <w:rFonts w:ascii="Times New Roman" w:hAnsi="Times New Roman" w:cs="Times New Roman"/>
          <w:sz w:val="24"/>
          <w:szCs w:val="24"/>
          <w:lang w:val="en-GB"/>
        </w:rPr>
        <w:t>than ADHD</w:t>
      </w:r>
      <w:r w:rsidR="00EF3E11" w:rsidRPr="004F09C6">
        <w:rPr>
          <w:rFonts w:ascii="Times New Roman" w:hAnsi="Times New Roman" w:cs="Times New Roman"/>
          <w:sz w:val="24"/>
          <w:szCs w:val="24"/>
          <w:lang w:val="en-GB"/>
        </w:rPr>
        <w:t xml:space="preserve"> (p &lt; 0.0001)</w:t>
      </w:r>
      <w:r w:rsidRPr="004F09C6">
        <w:rPr>
          <w:rFonts w:ascii="Times New Roman" w:hAnsi="Times New Roman" w:cs="Times New Roman"/>
          <w:sz w:val="24"/>
          <w:szCs w:val="24"/>
          <w:lang w:val="en-GB"/>
        </w:rPr>
        <w:t xml:space="preserve"> and controls participants</w:t>
      </w:r>
      <w:r w:rsidR="00EF3E11" w:rsidRPr="004F09C6">
        <w:rPr>
          <w:rFonts w:ascii="Times New Roman" w:hAnsi="Times New Roman" w:cs="Times New Roman"/>
          <w:sz w:val="24"/>
          <w:szCs w:val="24"/>
          <w:lang w:val="en-GB"/>
        </w:rPr>
        <w:t xml:space="preserve"> (p &lt;0.0001)</w:t>
      </w:r>
      <w:r w:rsidR="00041EEF">
        <w:rPr>
          <w:rFonts w:ascii="Times New Roman" w:hAnsi="Times New Roman" w:cs="Times New Roman"/>
          <w:sz w:val="24"/>
          <w:szCs w:val="24"/>
          <w:lang w:val="en-GB"/>
        </w:rPr>
        <w:t>,</w:t>
      </w:r>
      <w:r w:rsidR="00EF3E11" w:rsidRPr="004F09C6">
        <w:rPr>
          <w:rFonts w:ascii="Times New Roman" w:hAnsi="Times New Roman" w:cs="Times New Roman"/>
          <w:sz w:val="24"/>
          <w:szCs w:val="24"/>
          <w:lang w:val="en-GB"/>
        </w:rPr>
        <w:t xml:space="preserve"> </w:t>
      </w:r>
      <w:r w:rsidRPr="004F09C6">
        <w:rPr>
          <w:rFonts w:ascii="Times New Roman" w:hAnsi="Times New Roman" w:cs="Times New Roman"/>
          <w:sz w:val="24"/>
          <w:szCs w:val="24"/>
          <w:lang w:val="en-GB"/>
        </w:rPr>
        <w:t>while ADHD participants scored significantly h</w:t>
      </w:r>
      <w:r w:rsidR="00881B4D" w:rsidRPr="004F09C6">
        <w:rPr>
          <w:rFonts w:ascii="Times New Roman" w:hAnsi="Times New Roman" w:cs="Times New Roman"/>
          <w:sz w:val="24"/>
          <w:szCs w:val="24"/>
          <w:lang w:val="en-GB"/>
        </w:rPr>
        <w:t>igher than controls</w:t>
      </w:r>
      <w:r w:rsidR="00EF3E11" w:rsidRPr="004F09C6">
        <w:rPr>
          <w:rFonts w:ascii="Times New Roman" w:hAnsi="Times New Roman" w:cs="Times New Roman"/>
          <w:sz w:val="24"/>
          <w:szCs w:val="24"/>
          <w:lang w:val="en-GB"/>
        </w:rPr>
        <w:t xml:space="preserve"> (p &lt;0.0001)</w:t>
      </w:r>
      <w:r w:rsidRPr="004F09C6">
        <w:rPr>
          <w:rFonts w:ascii="Times New Roman" w:hAnsi="Times New Roman" w:cs="Times New Roman"/>
          <w:sz w:val="24"/>
          <w:szCs w:val="24"/>
          <w:lang w:val="en-GB"/>
        </w:rPr>
        <w:t xml:space="preserve">. </w:t>
      </w:r>
      <w:r w:rsidR="00041EEF">
        <w:rPr>
          <w:rFonts w:ascii="Times New Roman" w:hAnsi="Times New Roman" w:cs="Times New Roman"/>
          <w:sz w:val="24"/>
          <w:szCs w:val="24"/>
          <w:lang w:val="en-GB"/>
        </w:rPr>
        <w:t xml:space="preserve">As expected, </w:t>
      </w:r>
      <w:r w:rsidRPr="004F09C6">
        <w:rPr>
          <w:rFonts w:ascii="Times New Roman" w:hAnsi="Times New Roman" w:cs="Times New Roman"/>
          <w:sz w:val="24"/>
          <w:szCs w:val="24"/>
          <w:lang w:val="en-GB"/>
        </w:rPr>
        <w:t xml:space="preserve">ADHD boys scored higher on the CPRS </w:t>
      </w:r>
      <w:r w:rsidR="00EF3E11" w:rsidRPr="004F09C6">
        <w:rPr>
          <w:rFonts w:ascii="Times New Roman" w:hAnsi="Times New Roman" w:cs="Times New Roman"/>
          <w:sz w:val="24"/>
          <w:szCs w:val="24"/>
          <w:lang w:val="en-GB"/>
        </w:rPr>
        <w:t>(F (</w:t>
      </w:r>
      <w:proofErr w:type="spellStart"/>
      <w:r w:rsidR="00EF3E11" w:rsidRPr="004F09C6">
        <w:rPr>
          <w:rFonts w:ascii="Times New Roman" w:hAnsi="Times New Roman" w:cs="Times New Roman"/>
          <w:sz w:val="24"/>
          <w:szCs w:val="24"/>
          <w:lang w:val="en-GB"/>
        </w:rPr>
        <w:t>df</w:t>
      </w:r>
      <w:proofErr w:type="spellEnd"/>
      <w:r w:rsidR="00EF3E11" w:rsidRPr="004F09C6">
        <w:rPr>
          <w:rFonts w:ascii="Times New Roman" w:hAnsi="Times New Roman" w:cs="Times New Roman"/>
          <w:sz w:val="24"/>
          <w:szCs w:val="24"/>
          <w:lang w:val="en-GB"/>
        </w:rPr>
        <w:t xml:space="preserve"> =2</w:t>
      </w:r>
      <w:proofErr w:type="gramStart"/>
      <w:r w:rsidR="00EF3E11" w:rsidRPr="004F09C6">
        <w:rPr>
          <w:rFonts w:ascii="Times New Roman" w:hAnsi="Times New Roman" w:cs="Times New Roman"/>
          <w:sz w:val="24"/>
          <w:szCs w:val="24"/>
          <w:lang w:val="en-GB"/>
        </w:rPr>
        <w:t>,52</w:t>
      </w:r>
      <w:proofErr w:type="gramEnd"/>
      <w:r w:rsidR="00EF3E11" w:rsidRPr="004F09C6">
        <w:rPr>
          <w:rFonts w:ascii="Times New Roman" w:hAnsi="Times New Roman" w:cs="Times New Roman"/>
          <w:sz w:val="24"/>
          <w:szCs w:val="24"/>
          <w:lang w:val="en-GB"/>
        </w:rPr>
        <w:t xml:space="preserve">) = 136, p&lt; 0.0001) </w:t>
      </w:r>
      <w:r w:rsidRPr="004F09C6">
        <w:rPr>
          <w:rFonts w:ascii="Times New Roman" w:hAnsi="Times New Roman" w:cs="Times New Roman"/>
          <w:sz w:val="24"/>
          <w:szCs w:val="24"/>
          <w:lang w:val="en-GB"/>
        </w:rPr>
        <w:t xml:space="preserve">than ASD </w:t>
      </w:r>
      <w:r w:rsidR="00EF3E11" w:rsidRPr="004F09C6">
        <w:rPr>
          <w:rFonts w:ascii="Times New Roman" w:hAnsi="Times New Roman" w:cs="Times New Roman"/>
          <w:sz w:val="24"/>
          <w:szCs w:val="24"/>
          <w:lang w:val="en-GB"/>
        </w:rPr>
        <w:t xml:space="preserve">(p &lt;0.0001) </w:t>
      </w:r>
      <w:r w:rsidRPr="004F09C6">
        <w:rPr>
          <w:rFonts w:ascii="Times New Roman" w:hAnsi="Times New Roman" w:cs="Times New Roman"/>
          <w:sz w:val="24"/>
          <w:szCs w:val="24"/>
          <w:lang w:val="en-GB"/>
        </w:rPr>
        <w:t>and controls</w:t>
      </w:r>
      <w:r w:rsidR="00EF3E11" w:rsidRPr="004F09C6">
        <w:rPr>
          <w:rFonts w:ascii="Times New Roman" w:hAnsi="Times New Roman" w:cs="Times New Roman"/>
          <w:sz w:val="24"/>
          <w:szCs w:val="24"/>
          <w:lang w:val="en-GB"/>
        </w:rPr>
        <w:t xml:space="preserve"> (p &lt;0.0001)</w:t>
      </w:r>
      <w:r w:rsidRPr="004F09C6">
        <w:rPr>
          <w:rFonts w:ascii="Times New Roman" w:hAnsi="Times New Roman" w:cs="Times New Roman"/>
          <w:sz w:val="24"/>
          <w:szCs w:val="24"/>
          <w:lang w:val="en-GB"/>
        </w:rPr>
        <w:t xml:space="preserve"> </w:t>
      </w:r>
      <w:r w:rsidR="00041EEF">
        <w:rPr>
          <w:rFonts w:ascii="Times New Roman" w:hAnsi="Times New Roman" w:cs="Times New Roman"/>
          <w:sz w:val="24"/>
          <w:szCs w:val="24"/>
          <w:lang w:val="en-GB"/>
        </w:rPr>
        <w:t>while</w:t>
      </w:r>
      <w:r w:rsidRPr="004F09C6">
        <w:rPr>
          <w:rFonts w:ascii="Times New Roman" w:hAnsi="Times New Roman" w:cs="Times New Roman"/>
          <w:sz w:val="24"/>
          <w:szCs w:val="24"/>
          <w:lang w:val="en-GB"/>
        </w:rPr>
        <w:t xml:space="preserve"> ASD participants scored h</w:t>
      </w:r>
      <w:r w:rsidR="00881B4D" w:rsidRPr="004F09C6">
        <w:rPr>
          <w:rFonts w:ascii="Times New Roman" w:hAnsi="Times New Roman" w:cs="Times New Roman"/>
          <w:sz w:val="24"/>
          <w:szCs w:val="24"/>
          <w:lang w:val="en-GB"/>
        </w:rPr>
        <w:t>igher than controls</w:t>
      </w:r>
      <w:r w:rsidR="000000D3">
        <w:rPr>
          <w:rFonts w:ascii="Times New Roman" w:hAnsi="Times New Roman" w:cs="Times New Roman"/>
          <w:sz w:val="24"/>
          <w:szCs w:val="24"/>
          <w:lang w:val="en-GB"/>
        </w:rPr>
        <w:t xml:space="preserve"> (p &lt;0.0001)</w:t>
      </w:r>
      <w:r w:rsidRPr="004F09C6">
        <w:rPr>
          <w:rFonts w:ascii="Times New Roman" w:hAnsi="Times New Roman" w:cs="Times New Roman"/>
          <w:sz w:val="24"/>
          <w:szCs w:val="24"/>
          <w:lang w:val="en-GB"/>
        </w:rPr>
        <w:t>.</w:t>
      </w:r>
    </w:p>
    <w:p w:rsidR="000000D3" w:rsidRPr="004F09C6" w:rsidRDefault="000000D3" w:rsidP="00041EEF">
      <w:pPr>
        <w:spacing w:line="480" w:lineRule="auto"/>
        <w:jc w:val="both"/>
        <w:rPr>
          <w:rFonts w:ascii="Times New Roman" w:hAnsi="Times New Roman" w:cs="Times New Roman"/>
          <w:sz w:val="24"/>
          <w:szCs w:val="24"/>
          <w:lang w:val="en-GB"/>
        </w:rPr>
      </w:pPr>
    </w:p>
    <w:p w:rsidR="00A34813" w:rsidRPr="000000D3" w:rsidRDefault="00A34813" w:rsidP="00041EEF">
      <w:pPr>
        <w:spacing w:line="480" w:lineRule="auto"/>
        <w:jc w:val="both"/>
        <w:rPr>
          <w:rFonts w:ascii="Times New Roman" w:hAnsi="Times New Roman" w:cs="Times New Roman"/>
          <w:b/>
          <w:i/>
          <w:sz w:val="24"/>
          <w:szCs w:val="24"/>
          <w:lang w:val="en-GB"/>
        </w:rPr>
      </w:pPr>
      <w:proofErr w:type="gramStart"/>
      <w:r w:rsidRPr="000000D3">
        <w:rPr>
          <w:rFonts w:ascii="Times New Roman" w:hAnsi="Times New Roman" w:cs="Times New Roman"/>
          <w:b/>
          <w:i/>
          <w:sz w:val="24"/>
          <w:szCs w:val="24"/>
          <w:lang w:val="en-GB"/>
        </w:rPr>
        <w:t>fMRI</w:t>
      </w:r>
      <w:proofErr w:type="gramEnd"/>
      <w:r w:rsidRPr="000000D3">
        <w:rPr>
          <w:rFonts w:ascii="Times New Roman" w:hAnsi="Times New Roman" w:cs="Times New Roman"/>
          <w:b/>
          <w:i/>
          <w:sz w:val="24"/>
          <w:szCs w:val="24"/>
          <w:lang w:val="en-GB"/>
        </w:rPr>
        <w:t xml:space="preserve"> Data</w:t>
      </w:r>
      <w:r w:rsidR="004F09C6" w:rsidRPr="000000D3">
        <w:rPr>
          <w:rFonts w:ascii="Times New Roman" w:hAnsi="Times New Roman" w:cs="Times New Roman"/>
          <w:b/>
          <w:i/>
          <w:sz w:val="24"/>
          <w:szCs w:val="24"/>
          <w:lang w:val="en-GB"/>
        </w:rPr>
        <w:t xml:space="preserve"> </w:t>
      </w:r>
      <w:r w:rsidR="00342C27" w:rsidRPr="000000D3">
        <w:rPr>
          <w:rFonts w:ascii="Times New Roman" w:hAnsi="Times New Roman" w:cs="Times New Roman"/>
          <w:b/>
          <w:i/>
          <w:sz w:val="24"/>
          <w:szCs w:val="24"/>
          <w:lang w:val="en-GB"/>
        </w:rPr>
        <w:t xml:space="preserve">- </w:t>
      </w:r>
      <w:r w:rsidR="004F09C6" w:rsidRPr="000000D3">
        <w:rPr>
          <w:rFonts w:ascii="Times New Roman" w:hAnsi="Times New Roman" w:cs="Times New Roman"/>
          <w:b/>
          <w:i/>
          <w:sz w:val="24"/>
          <w:szCs w:val="24"/>
          <w:lang w:val="en-GB"/>
        </w:rPr>
        <w:t>Within-Group Activation R</w:t>
      </w:r>
      <w:r w:rsidR="00FD1A58" w:rsidRPr="000000D3">
        <w:rPr>
          <w:rFonts w:ascii="Times New Roman" w:hAnsi="Times New Roman" w:cs="Times New Roman"/>
          <w:b/>
          <w:i/>
          <w:sz w:val="24"/>
          <w:szCs w:val="24"/>
          <w:lang w:val="en-GB"/>
        </w:rPr>
        <w:t>esults</w:t>
      </w:r>
    </w:p>
    <w:p w:rsidR="00A34813" w:rsidRPr="000000D3" w:rsidRDefault="00F526A1" w:rsidP="00041EEF">
      <w:pPr>
        <w:spacing w:line="480" w:lineRule="auto"/>
        <w:jc w:val="both"/>
        <w:rPr>
          <w:rFonts w:ascii="Times New Roman" w:eastAsia="Calibri" w:hAnsi="Times New Roman" w:cs="Times New Roman"/>
          <w:b/>
          <w:i/>
          <w:sz w:val="24"/>
          <w:szCs w:val="24"/>
          <w:lang w:val="en-GB"/>
        </w:rPr>
      </w:pPr>
      <w:r>
        <w:rPr>
          <w:rFonts w:ascii="Times New Roman" w:eastAsia="Calibri" w:hAnsi="Times New Roman" w:cs="Times New Roman"/>
          <w:b/>
          <w:i/>
          <w:sz w:val="24"/>
          <w:szCs w:val="24"/>
          <w:lang w:val="en-GB"/>
        </w:rPr>
        <w:t>3Back – 0</w:t>
      </w:r>
      <w:r w:rsidR="00D644D4" w:rsidRPr="000000D3">
        <w:rPr>
          <w:rFonts w:ascii="Times New Roman" w:eastAsia="Calibri" w:hAnsi="Times New Roman" w:cs="Times New Roman"/>
          <w:b/>
          <w:i/>
          <w:sz w:val="24"/>
          <w:szCs w:val="24"/>
          <w:lang w:val="en-GB"/>
        </w:rPr>
        <w:t>Back</w:t>
      </w:r>
    </w:p>
    <w:p w:rsidR="00D644D4" w:rsidRPr="004F09C6" w:rsidRDefault="00A34813" w:rsidP="00041EEF">
      <w:pPr>
        <w:spacing w:line="480" w:lineRule="auto"/>
        <w:jc w:val="both"/>
        <w:rPr>
          <w:rFonts w:ascii="Times New Roman" w:eastAsia="Calibri" w:hAnsi="Times New Roman" w:cs="Times New Roman"/>
          <w:sz w:val="24"/>
          <w:szCs w:val="24"/>
          <w:lang w:val="en-GB"/>
        </w:rPr>
      </w:pPr>
      <w:r w:rsidRPr="004F09C6">
        <w:rPr>
          <w:rFonts w:ascii="Times New Roman" w:eastAsia="Calibri" w:hAnsi="Times New Roman" w:cs="Times New Roman"/>
          <w:i/>
          <w:sz w:val="24"/>
          <w:szCs w:val="24"/>
          <w:lang w:val="en-GB"/>
        </w:rPr>
        <w:t>Controls</w:t>
      </w:r>
      <w:r w:rsidR="00F526A1">
        <w:rPr>
          <w:rFonts w:ascii="Times New Roman" w:eastAsia="Calibri" w:hAnsi="Times New Roman" w:cs="Times New Roman"/>
          <w:sz w:val="24"/>
          <w:szCs w:val="24"/>
          <w:lang w:val="en-GB"/>
        </w:rPr>
        <w:t xml:space="preserve"> – During 3Back – 0</w:t>
      </w:r>
      <w:r w:rsidR="00D644D4" w:rsidRPr="004F09C6">
        <w:rPr>
          <w:rFonts w:ascii="Times New Roman" w:eastAsia="Calibri" w:hAnsi="Times New Roman" w:cs="Times New Roman"/>
          <w:sz w:val="24"/>
          <w:szCs w:val="24"/>
          <w:lang w:val="en-GB"/>
        </w:rPr>
        <w:t>Back</w:t>
      </w:r>
      <w:r w:rsidRPr="004F09C6">
        <w:rPr>
          <w:rFonts w:ascii="Times New Roman" w:eastAsia="Calibri" w:hAnsi="Times New Roman" w:cs="Times New Roman"/>
          <w:sz w:val="24"/>
          <w:szCs w:val="24"/>
          <w:lang w:val="en-GB"/>
        </w:rPr>
        <w:t xml:space="preserve"> control</w:t>
      </w:r>
      <w:r w:rsidR="00D644D4" w:rsidRPr="004F09C6">
        <w:rPr>
          <w:rFonts w:ascii="Times New Roman" w:eastAsia="Calibri" w:hAnsi="Times New Roman" w:cs="Times New Roman"/>
          <w:sz w:val="24"/>
          <w:szCs w:val="24"/>
          <w:lang w:val="en-GB"/>
        </w:rPr>
        <w:t>s activated a bilateral working memory</w:t>
      </w:r>
      <w:r w:rsidRPr="004F09C6">
        <w:rPr>
          <w:rFonts w:ascii="Times New Roman" w:eastAsia="Calibri" w:hAnsi="Times New Roman" w:cs="Times New Roman"/>
          <w:sz w:val="24"/>
          <w:szCs w:val="24"/>
          <w:lang w:val="en-GB"/>
        </w:rPr>
        <w:t xml:space="preserve"> network consisting of</w:t>
      </w:r>
      <w:r w:rsidR="00D644D4" w:rsidRPr="004F09C6">
        <w:rPr>
          <w:rFonts w:ascii="Times New Roman" w:eastAsia="Calibri" w:hAnsi="Times New Roman" w:cs="Times New Roman"/>
          <w:sz w:val="24"/>
          <w:szCs w:val="24"/>
          <w:lang w:val="en-GB"/>
        </w:rPr>
        <w:t xml:space="preserve"> </w:t>
      </w:r>
      <w:r w:rsidR="0047612F" w:rsidRPr="004F09C6">
        <w:rPr>
          <w:rFonts w:ascii="Times New Roman" w:eastAsia="Calibri" w:hAnsi="Times New Roman" w:cs="Times New Roman"/>
          <w:sz w:val="24"/>
          <w:szCs w:val="24"/>
          <w:lang w:val="en-GB"/>
        </w:rPr>
        <w:t>bilateral inferior/middle/superior frontal</w:t>
      </w:r>
      <w:r w:rsidR="00103866" w:rsidRPr="004F09C6">
        <w:rPr>
          <w:rFonts w:ascii="Times New Roman" w:eastAsia="Calibri" w:hAnsi="Times New Roman" w:cs="Times New Roman"/>
          <w:sz w:val="24"/>
          <w:szCs w:val="24"/>
          <w:lang w:val="en-GB"/>
        </w:rPr>
        <w:t xml:space="preserve"> cortices</w:t>
      </w:r>
      <w:r w:rsidR="00D644D4" w:rsidRPr="004F09C6">
        <w:rPr>
          <w:rFonts w:ascii="Times New Roman" w:eastAsia="Calibri" w:hAnsi="Times New Roman" w:cs="Times New Roman"/>
          <w:sz w:val="24"/>
          <w:szCs w:val="24"/>
          <w:lang w:val="en-GB"/>
        </w:rPr>
        <w:t xml:space="preserve">, ACC/SMA, basal ganglia, thalamus, parietal lobe, </w:t>
      </w:r>
      <w:proofErr w:type="spellStart"/>
      <w:r w:rsidR="00D644D4" w:rsidRPr="004F09C6">
        <w:rPr>
          <w:rFonts w:ascii="Times New Roman" w:eastAsia="Calibri" w:hAnsi="Times New Roman" w:cs="Times New Roman"/>
          <w:sz w:val="24"/>
          <w:szCs w:val="24"/>
          <w:lang w:val="en-GB"/>
        </w:rPr>
        <w:t>precuneus</w:t>
      </w:r>
      <w:proofErr w:type="spellEnd"/>
      <w:r w:rsidR="00D644D4" w:rsidRPr="004F09C6">
        <w:rPr>
          <w:rFonts w:ascii="Times New Roman" w:eastAsia="Calibri" w:hAnsi="Times New Roman" w:cs="Times New Roman"/>
          <w:sz w:val="24"/>
          <w:szCs w:val="24"/>
          <w:lang w:val="en-GB"/>
        </w:rPr>
        <w:t>, cerebellum/midbrain and left middle</w:t>
      </w:r>
      <w:r w:rsidR="00B04275" w:rsidRPr="004F09C6">
        <w:rPr>
          <w:rFonts w:ascii="Times New Roman" w:eastAsia="Calibri" w:hAnsi="Times New Roman" w:cs="Times New Roman"/>
          <w:sz w:val="24"/>
          <w:szCs w:val="24"/>
          <w:lang w:val="en-GB"/>
        </w:rPr>
        <w:t xml:space="preserve"> temporal lobe.</w:t>
      </w:r>
    </w:p>
    <w:p w:rsidR="00A34813" w:rsidRPr="004F09C6" w:rsidRDefault="00A34813" w:rsidP="00041EEF">
      <w:pPr>
        <w:spacing w:line="480" w:lineRule="auto"/>
        <w:jc w:val="both"/>
        <w:rPr>
          <w:rFonts w:ascii="Times New Roman" w:eastAsia="Calibri" w:hAnsi="Times New Roman" w:cs="Times New Roman"/>
          <w:sz w:val="24"/>
          <w:szCs w:val="24"/>
          <w:lang w:val="en-GB"/>
        </w:rPr>
      </w:pPr>
      <w:r w:rsidRPr="004F09C6">
        <w:rPr>
          <w:rFonts w:ascii="Times New Roman" w:eastAsia="Calibri" w:hAnsi="Times New Roman" w:cs="Times New Roman"/>
          <w:i/>
          <w:sz w:val="24"/>
          <w:szCs w:val="24"/>
          <w:lang w:val="en-GB"/>
        </w:rPr>
        <w:t>ADHD</w:t>
      </w:r>
      <w:r w:rsidRPr="004F09C6">
        <w:rPr>
          <w:rFonts w:ascii="Times New Roman" w:eastAsia="Calibri" w:hAnsi="Times New Roman" w:cs="Times New Roman"/>
          <w:sz w:val="24"/>
          <w:szCs w:val="24"/>
          <w:lang w:val="en-GB"/>
        </w:rPr>
        <w:t xml:space="preserve"> – While on placebo, the ADHD group activated</w:t>
      </w:r>
      <w:r w:rsidR="00117599" w:rsidRPr="004F09C6">
        <w:rPr>
          <w:rFonts w:ascii="Times New Roman" w:eastAsia="Calibri" w:hAnsi="Times New Roman" w:cs="Times New Roman"/>
          <w:sz w:val="24"/>
          <w:szCs w:val="24"/>
          <w:lang w:val="en-GB"/>
        </w:rPr>
        <w:t xml:space="preserve"> </w:t>
      </w:r>
      <w:r w:rsidR="00103866" w:rsidRPr="004F09C6">
        <w:rPr>
          <w:rFonts w:ascii="Times New Roman" w:eastAsia="Calibri" w:hAnsi="Times New Roman" w:cs="Times New Roman"/>
          <w:sz w:val="24"/>
          <w:szCs w:val="24"/>
          <w:lang w:val="en-GB"/>
        </w:rPr>
        <w:t>bilateral inferior/</w:t>
      </w:r>
      <w:r w:rsidR="00EF5581" w:rsidRPr="004F09C6">
        <w:rPr>
          <w:rFonts w:ascii="Times New Roman" w:eastAsia="Calibri" w:hAnsi="Times New Roman" w:cs="Times New Roman"/>
          <w:sz w:val="24"/>
          <w:szCs w:val="24"/>
          <w:lang w:val="en-GB"/>
        </w:rPr>
        <w:t xml:space="preserve">middle </w:t>
      </w:r>
      <w:r w:rsidR="00103866" w:rsidRPr="004F09C6">
        <w:rPr>
          <w:rFonts w:ascii="Times New Roman" w:eastAsia="Calibri" w:hAnsi="Times New Roman" w:cs="Times New Roman"/>
          <w:sz w:val="24"/>
          <w:szCs w:val="24"/>
          <w:lang w:val="en-GB"/>
        </w:rPr>
        <w:t xml:space="preserve">frontal cortices, left </w:t>
      </w:r>
      <w:proofErr w:type="spellStart"/>
      <w:r w:rsidR="00103866" w:rsidRPr="004F09C6">
        <w:rPr>
          <w:rFonts w:ascii="Times New Roman" w:eastAsia="Calibri" w:hAnsi="Times New Roman" w:cs="Times New Roman"/>
          <w:sz w:val="24"/>
          <w:szCs w:val="24"/>
          <w:lang w:val="en-GB"/>
        </w:rPr>
        <w:t>precentral</w:t>
      </w:r>
      <w:proofErr w:type="spellEnd"/>
      <w:r w:rsidR="00103866" w:rsidRPr="004F09C6">
        <w:rPr>
          <w:rFonts w:ascii="Times New Roman" w:eastAsia="Calibri" w:hAnsi="Times New Roman" w:cs="Times New Roman"/>
          <w:sz w:val="24"/>
          <w:szCs w:val="24"/>
          <w:lang w:val="en-GB"/>
        </w:rPr>
        <w:t xml:space="preserve"> </w:t>
      </w:r>
      <w:proofErr w:type="spellStart"/>
      <w:r w:rsidR="00103866" w:rsidRPr="004F09C6">
        <w:rPr>
          <w:rFonts w:ascii="Times New Roman" w:eastAsia="Calibri" w:hAnsi="Times New Roman" w:cs="Times New Roman"/>
          <w:sz w:val="24"/>
          <w:szCs w:val="24"/>
          <w:lang w:val="en-GB"/>
        </w:rPr>
        <w:t>gyrus</w:t>
      </w:r>
      <w:proofErr w:type="spellEnd"/>
      <w:r w:rsidR="00103866" w:rsidRPr="004F09C6">
        <w:rPr>
          <w:rFonts w:ascii="Times New Roman" w:eastAsia="Calibri" w:hAnsi="Times New Roman" w:cs="Times New Roman"/>
          <w:sz w:val="24"/>
          <w:szCs w:val="24"/>
          <w:lang w:val="en-GB"/>
        </w:rPr>
        <w:t xml:space="preserve">, </w:t>
      </w:r>
      <w:r w:rsidR="00117599" w:rsidRPr="004F09C6">
        <w:rPr>
          <w:rFonts w:ascii="Times New Roman" w:eastAsia="Calibri" w:hAnsi="Times New Roman" w:cs="Times New Roman"/>
          <w:sz w:val="24"/>
          <w:szCs w:val="24"/>
          <w:lang w:val="en-GB"/>
        </w:rPr>
        <w:t>ACC/SMA,</w:t>
      </w:r>
      <w:r w:rsidR="00103866" w:rsidRPr="004F09C6">
        <w:rPr>
          <w:rFonts w:ascii="Times New Roman" w:eastAsia="Calibri" w:hAnsi="Times New Roman" w:cs="Times New Roman"/>
          <w:sz w:val="24"/>
          <w:szCs w:val="24"/>
          <w:lang w:val="en-GB"/>
        </w:rPr>
        <w:t xml:space="preserve"> </w:t>
      </w:r>
      <w:r w:rsidR="00EF5581" w:rsidRPr="004F09C6">
        <w:rPr>
          <w:rFonts w:ascii="Times New Roman" w:eastAsia="Calibri" w:hAnsi="Times New Roman" w:cs="Times New Roman"/>
          <w:sz w:val="24"/>
          <w:szCs w:val="24"/>
          <w:lang w:val="en-GB"/>
        </w:rPr>
        <w:t xml:space="preserve">bilateral </w:t>
      </w:r>
      <w:r w:rsidR="00103866" w:rsidRPr="004F09C6">
        <w:rPr>
          <w:rFonts w:ascii="Times New Roman" w:eastAsia="Calibri" w:hAnsi="Times New Roman" w:cs="Times New Roman"/>
          <w:sz w:val="24"/>
          <w:szCs w:val="24"/>
          <w:lang w:val="en-GB"/>
        </w:rPr>
        <w:t>basal ganglia</w:t>
      </w:r>
      <w:r w:rsidR="00EF5581" w:rsidRPr="004F09C6">
        <w:rPr>
          <w:rFonts w:ascii="Times New Roman" w:eastAsia="Calibri" w:hAnsi="Times New Roman" w:cs="Times New Roman"/>
          <w:sz w:val="24"/>
          <w:szCs w:val="24"/>
          <w:lang w:val="en-GB"/>
        </w:rPr>
        <w:t xml:space="preserve"> and </w:t>
      </w:r>
      <w:r w:rsidR="00103866" w:rsidRPr="004F09C6">
        <w:rPr>
          <w:rFonts w:ascii="Times New Roman" w:eastAsia="Calibri" w:hAnsi="Times New Roman" w:cs="Times New Roman"/>
          <w:sz w:val="24"/>
          <w:szCs w:val="24"/>
          <w:lang w:val="en-GB"/>
        </w:rPr>
        <w:t xml:space="preserve">thalamus, </w:t>
      </w:r>
      <w:r w:rsidR="00070856" w:rsidRPr="004F09C6">
        <w:rPr>
          <w:rFonts w:ascii="Times New Roman" w:eastAsia="Calibri" w:hAnsi="Times New Roman" w:cs="Times New Roman"/>
          <w:sz w:val="24"/>
          <w:szCs w:val="24"/>
          <w:lang w:val="en-GB"/>
        </w:rPr>
        <w:t xml:space="preserve">right </w:t>
      </w:r>
      <w:r w:rsidR="00103866" w:rsidRPr="004F09C6">
        <w:rPr>
          <w:rFonts w:ascii="Times New Roman" w:eastAsia="Calibri" w:hAnsi="Times New Roman" w:cs="Times New Roman"/>
          <w:sz w:val="24"/>
          <w:szCs w:val="24"/>
          <w:lang w:val="en-GB"/>
        </w:rPr>
        <w:t>parietal</w:t>
      </w:r>
      <w:r w:rsidR="00117599" w:rsidRPr="004F09C6">
        <w:rPr>
          <w:rFonts w:ascii="Times New Roman" w:eastAsia="Calibri" w:hAnsi="Times New Roman" w:cs="Times New Roman"/>
          <w:sz w:val="24"/>
          <w:szCs w:val="24"/>
          <w:lang w:val="en-GB"/>
        </w:rPr>
        <w:t xml:space="preserve"> </w:t>
      </w:r>
      <w:r w:rsidR="00EF5581" w:rsidRPr="004F09C6">
        <w:rPr>
          <w:rFonts w:ascii="Times New Roman" w:eastAsia="Calibri" w:hAnsi="Times New Roman" w:cs="Times New Roman"/>
          <w:sz w:val="24"/>
          <w:szCs w:val="24"/>
          <w:lang w:val="en-GB"/>
        </w:rPr>
        <w:t>lobe,</w:t>
      </w:r>
      <w:r w:rsidR="00B04275" w:rsidRPr="004F09C6">
        <w:rPr>
          <w:rFonts w:ascii="Times New Roman" w:eastAsia="Calibri" w:hAnsi="Times New Roman" w:cs="Times New Roman"/>
          <w:sz w:val="24"/>
          <w:szCs w:val="24"/>
          <w:lang w:val="en-GB"/>
        </w:rPr>
        <w:t xml:space="preserve"> </w:t>
      </w:r>
      <w:proofErr w:type="spellStart"/>
      <w:r w:rsidR="00B04275" w:rsidRPr="004F09C6">
        <w:rPr>
          <w:rFonts w:ascii="Times New Roman" w:eastAsia="Calibri" w:hAnsi="Times New Roman" w:cs="Times New Roman"/>
          <w:sz w:val="24"/>
          <w:szCs w:val="24"/>
          <w:lang w:val="en-GB"/>
        </w:rPr>
        <w:t>precuneus</w:t>
      </w:r>
      <w:proofErr w:type="spellEnd"/>
      <w:r w:rsidR="00B04275" w:rsidRPr="004F09C6">
        <w:rPr>
          <w:rFonts w:ascii="Times New Roman" w:eastAsia="Calibri" w:hAnsi="Times New Roman" w:cs="Times New Roman"/>
          <w:sz w:val="24"/>
          <w:szCs w:val="24"/>
          <w:lang w:val="en-GB"/>
        </w:rPr>
        <w:t xml:space="preserve">, </w:t>
      </w:r>
      <w:r w:rsidR="00117599" w:rsidRPr="004F09C6">
        <w:rPr>
          <w:rFonts w:ascii="Times New Roman" w:eastAsia="Calibri" w:hAnsi="Times New Roman" w:cs="Times New Roman"/>
          <w:sz w:val="24"/>
          <w:szCs w:val="24"/>
          <w:lang w:val="en-GB"/>
        </w:rPr>
        <w:t xml:space="preserve">left </w:t>
      </w:r>
      <w:r w:rsidR="00B04275" w:rsidRPr="004F09C6">
        <w:rPr>
          <w:rFonts w:ascii="Times New Roman" w:eastAsia="Calibri" w:hAnsi="Times New Roman" w:cs="Times New Roman"/>
          <w:sz w:val="24"/>
          <w:szCs w:val="24"/>
          <w:lang w:val="en-GB"/>
        </w:rPr>
        <w:t xml:space="preserve">middle/superior </w:t>
      </w:r>
      <w:r w:rsidR="00117599" w:rsidRPr="004F09C6">
        <w:rPr>
          <w:rFonts w:ascii="Times New Roman" w:eastAsia="Calibri" w:hAnsi="Times New Roman" w:cs="Times New Roman"/>
          <w:sz w:val="24"/>
          <w:szCs w:val="24"/>
          <w:lang w:val="en-GB"/>
        </w:rPr>
        <w:t>temporal lobe</w:t>
      </w:r>
      <w:r w:rsidR="00B04275" w:rsidRPr="004F09C6">
        <w:rPr>
          <w:rFonts w:ascii="Times New Roman" w:eastAsia="Calibri" w:hAnsi="Times New Roman" w:cs="Times New Roman"/>
          <w:sz w:val="24"/>
          <w:szCs w:val="24"/>
          <w:lang w:val="en-GB"/>
        </w:rPr>
        <w:t xml:space="preserve"> </w:t>
      </w:r>
      <w:r w:rsidR="00117599" w:rsidRPr="004F09C6">
        <w:rPr>
          <w:rFonts w:ascii="Times New Roman" w:eastAsia="Calibri" w:hAnsi="Times New Roman" w:cs="Times New Roman"/>
          <w:sz w:val="24"/>
          <w:szCs w:val="24"/>
          <w:lang w:val="en-GB"/>
        </w:rPr>
        <w:t>,</w:t>
      </w:r>
      <w:r w:rsidR="00103866" w:rsidRPr="004F09C6">
        <w:rPr>
          <w:rFonts w:ascii="Times New Roman" w:eastAsia="Calibri" w:hAnsi="Times New Roman" w:cs="Times New Roman"/>
          <w:sz w:val="24"/>
          <w:szCs w:val="24"/>
          <w:lang w:val="en-GB"/>
        </w:rPr>
        <w:t xml:space="preserve"> left occipital</w:t>
      </w:r>
      <w:r w:rsidR="00070856" w:rsidRPr="004F09C6">
        <w:rPr>
          <w:rFonts w:ascii="Times New Roman" w:eastAsia="Calibri" w:hAnsi="Times New Roman" w:cs="Times New Roman"/>
          <w:sz w:val="24"/>
          <w:szCs w:val="24"/>
          <w:lang w:val="en-GB"/>
        </w:rPr>
        <w:t xml:space="preserve"> and </w:t>
      </w:r>
      <w:r w:rsidR="00117599" w:rsidRPr="004F09C6">
        <w:rPr>
          <w:rFonts w:ascii="Times New Roman" w:eastAsia="Calibri" w:hAnsi="Times New Roman" w:cs="Times New Roman"/>
          <w:sz w:val="24"/>
          <w:szCs w:val="24"/>
          <w:lang w:val="en-GB"/>
        </w:rPr>
        <w:t>midbrain/</w:t>
      </w:r>
      <w:r w:rsidR="009C5990" w:rsidRPr="004F09C6">
        <w:rPr>
          <w:rFonts w:ascii="Times New Roman" w:eastAsia="Calibri" w:hAnsi="Times New Roman" w:cs="Times New Roman"/>
          <w:sz w:val="24"/>
          <w:szCs w:val="24"/>
          <w:lang w:val="en-GB"/>
        </w:rPr>
        <w:t>left</w:t>
      </w:r>
      <w:r w:rsidR="00B04275" w:rsidRPr="004F09C6">
        <w:rPr>
          <w:rFonts w:ascii="Times New Roman" w:eastAsia="Calibri" w:hAnsi="Times New Roman" w:cs="Times New Roman"/>
          <w:sz w:val="24"/>
          <w:szCs w:val="24"/>
          <w:lang w:val="en-GB"/>
        </w:rPr>
        <w:t xml:space="preserve"> </w:t>
      </w:r>
      <w:r w:rsidR="00117599" w:rsidRPr="004F09C6">
        <w:rPr>
          <w:rFonts w:ascii="Times New Roman" w:eastAsia="Calibri" w:hAnsi="Times New Roman" w:cs="Times New Roman"/>
          <w:sz w:val="24"/>
          <w:szCs w:val="24"/>
          <w:lang w:val="en-GB"/>
        </w:rPr>
        <w:t>cerebellum.</w:t>
      </w:r>
      <w:r w:rsidR="00103866" w:rsidRPr="004F09C6">
        <w:rPr>
          <w:rFonts w:ascii="Times New Roman" w:eastAsia="Calibri" w:hAnsi="Times New Roman" w:cs="Times New Roman"/>
          <w:sz w:val="24"/>
          <w:szCs w:val="24"/>
          <w:lang w:val="en-GB"/>
        </w:rPr>
        <w:t xml:space="preserve"> </w:t>
      </w:r>
      <w:r w:rsidRPr="004F09C6">
        <w:rPr>
          <w:rFonts w:ascii="Times New Roman" w:eastAsia="Calibri" w:hAnsi="Times New Roman" w:cs="Times New Roman"/>
          <w:sz w:val="24"/>
          <w:szCs w:val="24"/>
          <w:lang w:val="en-GB"/>
        </w:rPr>
        <w:t>While on Fluoxetine, they activated</w:t>
      </w:r>
      <w:r w:rsidR="00B04275" w:rsidRPr="004F09C6">
        <w:rPr>
          <w:rFonts w:ascii="Times New Roman" w:eastAsia="Calibri" w:hAnsi="Times New Roman" w:cs="Times New Roman"/>
          <w:sz w:val="24"/>
          <w:szCs w:val="24"/>
          <w:lang w:val="en-GB"/>
        </w:rPr>
        <w:t xml:space="preserve"> </w:t>
      </w:r>
      <w:r w:rsidR="00804E0C" w:rsidRPr="004F09C6">
        <w:rPr>
          <w:rFonts w:ascii="Times New Roman" w:eastAsia="Calibri" w:hAnsi="Times New Roman" w:cs="Times New Roman"/>
          <w:sz w:val="24"/>
          <w:szCs w:val="24"/>
          <w:lang w:val="en-GB"/>
        </w:rPr>
        <w:t>bilateral superior/inferior/middle frontal cortex, ACC/SMA, bilateral basal ganglia and thalamus, bilateral parietal lobe,</w:t>
      </w:r>
      <w:r w:rsidR="00B04275" w:rsidRPr="004F09C6">
        <w:rPr>
          <w:rFonts w:ascii="Times New Roman" w:eastAsia="Calibri" w:hAnsi="Times New Roman" w:cs="Times New Roman"/>
          <w:sz w:val="24"/>
          <w:szCs w:val="24"/>
          <w:lang w:val="en-GB"/>
        </w:rPr>
        <w:t xml:space="preserve"> </w:t>
      </w:r>
      <w:proofErr w:type="spellStart"/>
      <w:r w:rsidR="00B04275" w:rsidRPr="004F09C6">
        <w:rPr>
          <w:rFonts w:ascii="Times New Roman" w:eastAsia="Calibri" w:hAnsi="Times New Roman" w:cs="Times New Roman"/>
          <w:sz w:val="24"/>
          <w:szCs w:val="24"/>
          <w:lang w:val="en-GB"/>
        </w:rPr>
        <w:t>precuneus</w:t>
      </w:r>
      <w:proofErr w:type="spellEnd"/>
      <w:r w:rsidR="00B04275" w:rsidRPr="004F09C6">
        <w:rPr>
          <w:rFonts w:ascii="Times New Roman" w:eastAsia="Calibri" w:hAnsi="Times New Roman" w:cs="Times New Roman"/>
          <w:sz w:val="24"/>
          <w:szCs w:val="24"/>
          <w:lang w:val="en-GB"/>
        </w:rPr>
        <w:t xml:space="preserve">, </w:t>
      </w:r>
      <w:r w:rsidR="00804E0C" w:rsidRPr="004F09C6">
        <w:rPr>
          <w:rFonts w:ascii="Times New Roman" w:eastAsia="Calibri" w:hAnsi="Times New Roman" w:cs="Times New Roman"/>
          <w:sz w:val="24"/>
          <w:szCs w:val="24"/>
          <w:lang w:val="en-GB"/>
        </w:rPr>
        <w:t>right inferior/</w:t>
      </w:r>
      <w:r w:rsidR="00B04275" w:rsidRPr="004F09C6">
        <w:rPr>
          <w:rFonts w:ascii="Times New Roman" w:eastAsia="Calibri" w:hAnsi="Times New Roman" w:cs="Times New Roman"/>
          <w:sz w:val="24"/>
          <w:szCs w:val="24"/>
          <w:lang w:val="en-GB"/>
        </w:rPr>
        <w:t>middle temporal lobe,</w:t>
      </w:r>
      <w:r w:rsidR="00804E0C" w:rsidRPr="004F09C6">
        <w:rPr>
          <w:rFonts w:ascii="Times New Roman" w:eastAsia="Calibri" w:hAnsi="Times New Roman" w:cs="Times New Roman"/>
          <w:sz w:val="24"/>
          <w:szCs w:val="24"/>
          <w:lang w:val="en-GB"/>
        </w:rPr>
        <w:t xml:space="preserve"> bilateral midbrain/cerebellar </w:t>
      </w:r>
      <w:proofErr w:type="spellStart"/>
      <w:r w:rsidR="00804E0C" w:rsidRPr="004F09C6">
        <w:rPr>
          <w:rFonts w:ascii="Times New Roman" w:eastAsia="Calibri" w:hAnsi="Times New Roman" w:cs="Times New Roman"/>
          <w:sz w:val="24"/>
          <w:szCs w:val="24"/>
          <w:lang w:val="en-GB"/>
        </w:rPr>
        <w:t>vermis</w:t>
      </w:r>
      <w:proofErr w:type="spellEnd"/>
      <w:r w:rsidRPr="004F09C6">
        <w:rPr>
          <w:rFonts w:ascii="Times New Roman" w:eastAsia="Calibri" w:hAnsi="Times New Roman" w:cs="Times New Roman"/>
          <w:sz w:val="24"/>
          <w:szCs w:val="24"/>
          <w:lang w:val="en-GB"/>
        </w:rPr>
        <w:t>.</w:t>
      </w:r>
    </w:p>
    <w:p w:rsidR="004A44C4" w:rsidRPr="004F09C6" w:rsidRDefault="00A34813" w:rsidP="00041EEF">
      <w:pPr>
        <w:spacing w:line="480" w:lineRule="auto"/>
        <w:jc w:val="both"/>
        <w:rPr>
          <w:rFonts w:ascii="Times New Roman" w:eastAsia="Calibri" w:hAnsi="Times New Roman" w:cs="Times New Roman"/>
          <w:color w:val="FF0000"/>
          <w:sz w:val="24"/>
          <w:szCs w:val="24"/>
          <w:lang w:val="en-GB"/>
        </w:rPr>
      </w:pPr>
      <w:r w:rsidRPr="004F09C6">
        <w:rPr>
          <w:rFonts w:ascii="Times New Roman" w:eastAsia="Calibri" w:hAnsi="Times New Roman" w:cs="Times New Roman"/>
          <w:i/>
          <w:sz w:val="24"/>
          <w:szCs w:val="24"/>
          <w:lang w:val="en-GB"/>
        </w:rPr>
        <w:t>ASD</w:t>
      </w:r>
      <w:r w:rsidRPr="004F09C6">
        <w:rPr>
          <w:rFonts w:ascii="Times New Roman" w:eastAsia="Calibri" w:hAnsi="Times New Roman" w:cs="Times New Roman"/>
          <w:sz w:val="24"/>
          <w:szCs w:val="24"/>
          <w:lang w:val="en-GB"/>
        </w:rPr>
        <w:t xml:space="preserve"> – While on placebo,</w:t>
      </w:r>
      <w:r w:rsidR="004049B9" w:rsidRPr="004F09C6">
        <w:rPr>
          <w:rFonts w:ascii="Times New Roman" w:eastAsia="Calibri" w:hAnsi="Times New Roman" w:cs="Times New Roman"/>
          <w:sz w:val="24"/>
          <w:szCs w:val="24"/>
          <w:lang w:val="en-GB"/>
        </w:rPr>
        <w:t xml:space="preserve"> the ASD group </w:t>
      </w:r>
      <w:r w:rsidR="007509F2" w:rsidRPr="004F09C6">
        <w:rPr>
          <w:rFonts w:ascii="Times New Roman" w:eastAsia="Calibri" w:hAnsi="Times New Roman" w:cs="Times New Roman"/>
          <w:sz w:val="24"/>
          <w:szCs w:val="24"/>
          <w:lang w:val="en-GB"/>
        </w:rPr>
        <w:t>activated</w:t>
      </w:r>
      <w:r w:rsidR="004049B9" w:rsidRPr="004F09C6">
        <w:rPr>
          <w:rFonts w:ascii="Times New Roman" w:eastAsia="Calibri" w:hAnsi="Times New Roman" w:cs="Times New Roman"/>
          <w:sz w:val="24"/>
          <w:szCs w:val="24"/>
          <w:lang w:val="en-GB"/>
        </w:rPr>
        <w:t xml:space="preserve"> bilateral inferior/middle frontal cortices,</w:t>
      </w:r>
      <w:r w:rsidR="00835BFA" w:rsidRPr="004F09C6">
        <w:rPr>
          <w:rFonts w:ascii="Times New Roman" w:eastAsia="Calibri" w:hAnsi="Times New Roman" w:cs="Times New Roman"/>
          <w:sz w:val="24"/>
          <w:szCs w:val="24"/>
          <w:lang w:val="en-GB"/>
        </w:rPr>
        <w:t xml:space="preserve"> left superior frontal cortex, </w:t>
      </w:r>
      <w:r w:rsidR="004049B9" w:rsidRPr="004F09C6">
        <w:rPr>
          <w:rFonts w:ascii="Times New Roman" w:eastAsia="Calibri" w:hAnsi="Times New Roman" w:cs="Times New Roman"/>
          <w:sz w:val="24"/>
          <w:szCs w:val="24"/>
          <w:lang w:val="en-GB"/>
        </w:rPr>
        <w:t xml:space="preserve">left </w:t>
      </w:r>
      <w:proofErr w:type="spellStart"/>
      <w:r w:rsidR="004049B9" w:rsidRPr="004F09C6">
        <w:rPr>
          <w:rFonts w:ascii="Times New Roman" w:eastAsia="Calibri" w:hAnsi="Times New Roman" w:cs="Times New Roman"/>
          <w:sz w:val="24"/>
          <w:szCs w:val="24"/>
          <w:lang w:val="en-GB"/>
        </w:rPr>
        <w:t>precentral</w:t>
      </w:r>
      <w:proofErr w:type="spellEnd"/>
      <w:r w:rsidR="004049B9" w:rsidRPr="004F09C6">
        <w:rPr>
          <w:rFonts w:ascii="Times New Roman" w:eastAsia="Calibri" w:hAnsi="Times New Roman" w:cs="Times New Roman"/>
          <w:sz w:val="24"/>
          <w:szCs w:val="24"/>
          <w:lang w:val="en-GB"/>
        </w:rPr>
        <w:t xml:space="preserve"> </w:t>
      </w:r>
      <w:proofErr w:type="spellStart"/>
      <w:r w:rsidR="004049B9" w:rsidRPr="004F09C6">
        <w:rPr>
          <w:rFonts w:ascii="Times New Roman" w:eastAsia="Calibri" w:hAnsi="Times New Roman" w:cs="Times New Roman"/>
          <w:sz w:val="24"/>
          <w:szCs w:val="24"/>
          <w:lang w:val="en-GB"/>
        </w:rPr>
        <w:t>gyrus</w:t>
      </w:r>
      <w:proofErr w:type="spellEnd"/>
      <w:r w:rsidR="004049B9" w:rsidRPr="004F09C6">
        <w:rPr>
          <w:rFonts w:ascii="Times New Roman" w:eastAsia="Calibri" w:hAnsi="Times New Roman" w:cs="Times New Roman"/>
          <w:sz w:val="24"/>
          <w:szCs w:val="24"/>
          <w:lang w:val="en-GB"/>
        </w:rPr>
        <w:t xml:space="preserve"> ACC/SMA, bilateral basal ganglia and thalamus, </w:t>
      </w:r>
      <w:r w:rsidR="004049B9" w:rsidRPr="004F09C6">
        <w:rPr>
          <w:rFonts w:ascii="Times New Roman" w:eastAsia="Calibri" w:hAnsi="Times New Roman" w:cs="Times New Roman"/>
          <w:sz w:val="24"/>
          <w:szCs w:val="24"/>
          <w:lang w:val="en-GB"/>
        </w:rPr>
        <w:lastRenderedPageBreak/>
        <w:t>bilateral parietal lobe,</w:t>
      </w:r>
      <w:r w:rsidR="009C5990" w:rsidRPr="004F09C6">
        <w:rPr>
          <w:rFonts w:ascii="Times New Roman" w:eastAsia="Calibri" w:hAnsi="Times New Roman" w:cs="Times New Roman"/>
          <w:sz w:val="24"/>
          <w:szCs w:val="24"/>
          <w:lang w:val="en-GB"/>
        </w:rPr>
        <w:t xml:space="preserve"> </w:t>
      </w:r>
      <w:proofErr w:type="spellStart"/>
      <w:r w:rsidR="009C5990" w:rsidRPr="004F09C6">
        <w:rPr>
          <w:rFonts w:ascii="Times New Roman" w:eastAsia="Calibri" w:hAnsi="Times New Roman" w:cs="Times New Roman"/>
          <w:sz w:val="24"/>
          <w:szCs w:val="24"/>
          <w:lang w:val="en-GB"/>
        </w:rPr>
        <w:t>precuneus</w:t>
      </w:r>
      <w:proofErr w:type="spellEnd"/>
      <w:r w:rsidR="009C5990" w:rsidRPr="004F09C6">
        <w:rPr>
          <w:rFonts w:ascii="Times New Roman" w:eastAsia="Calibri" w:hAnsi="Times New Roman" w:cs="Times New Roman"/>
          <w:sz w:val="24"/>
          <w:szCs w:val="24"/>
          <w:lang w:val="en-GB"/>
        </w:rPr>
        <w:t xml:space="preserve">, </w:t>
      </w:r>
      <w:r w:rsidR="004049B9" w:rsidRPr="004F09C6">
        <w:rPr>
          <w:rFonts w:ascii="Times New Roman" w:eastAsia="Calibri" w:hAnsi="Times New Roman" w:cs="Times New Roman"/>
          <w:sz w:val="24"/>
          <w:szCs w:val="24"/>
          <w:lang w:val="en-GB"/>
        </w:rPr>
        <w:t>bilateral</w:t>
      </w:r>
      <w:r w:rsidR="009C5990" w:rsidRPr="004F09C6">
        <w:rPr>
          <w:rFonts w:ascii="Times New Roman" w:eastAsia="Calibri" w:hAnsi="Times New Roman" w:cs="Times New Roman"/>
          <w:sz w:val="24"/>
          <w:szCs w:val="24"/>
          <w:lang w:val="en-GB"/>
        </w:rPr>
        <w:t xml:space="preserve"> middle/superior temporal lobe,</w:t>
      </w:r>
      <w:r w:rsidR="004049B9" w:rsidRPr="004F09C6">
        <w:rPr>
          <w:rFonts w:ascii="Times New Roman" w:eastAsia="Calibri" w:hAnsi="Times New Roman" w:cs="Times New Roman"/>
          <w:sz w:val="24"/>
          <w:szCs w:val="24"/>
          <w:lang w:val="en-GB"/>
        </w:rPr>
        <w:t xml:space="preserve"> midbrain/cerebellar </w:t>
      </w:r>
      <w:proofErr w:type="spellStart"/>
      <w:r w:rsidR="004049B9" w:rsidRPr="004F09C6">
        <w:rPr>
          <w:rFonts w:ascii="Times New Roman" w:eastAsia="Calibri" w:hAnsi="Times New Roman" w:cs="Times New Roman"/>
          <w:sz w:val="24"/>
          <w:szCs w:val="24"/>
          <w:lang w:val="en-GB"/>
        </w:rPr>
        <w:t>vermis</w:t>
      </w:r>
      <w:proofErr w:type="spellEnd"/>
      <w:r w:rsidR="004049B9" w:rsidRPr="004F09C6">
        <w:rPr>
          <w:rFonts w:ascii="Times New Roman" w:eastAsia="Calibri" w:hAnsi="Times New Roman" w:cs="Times New Roman"/>
          <w:sz w:val="24"/>
          <w:szCs w:val="24"/>
          <w:lang w:val="en-GB"/>
        </w:rPr>
        <w:t xml:space="preserve"> and </w:t>
      </w:r>
      <w:r w:rsidR="00812EF4" w:rsidRPr="004F09C6">
        <w:rPr>
          <w:rFonts w:ascii="Times New Roman" w:eastAsia="Calibri" w:hAnsi="Times New Roman" w:cs="Times New Roman"/>
          <w:sz w:val="24"/>
          <w:szCs w:val="24"/>
          <w:lang w:val="en-GB"/>
        </w:rPr>
        <w:t xml:space="preserve">right cerebellum. </w:t>
      </w:r>
      <w:r w:rsidRPr="004F09C6">
        <w:rPr>
          <w:rFonts w:ascii="Times New Roman" w:eastAsia="Calibri" w:hAnsi="Times New Roman" w:cs="Times New Roman"/>
          <w:sz w:val="24"/>
          <w:szCs w:val="24"/>
          <w:lang w:val="en-GB"/>
        </w:rPr>
        <w:t xml:space="preserve">While on Fluoxetine, the ASD group activated </w:t>
      </w:r>
      <w:r w:rsidR="00812EF4" w:rsidRPr="004F09C6">
        <w:rPr>
          <w:rFonts w:ascii="Times New Roman" w:eastAsia="Calibri" w:hAnsi="Times New Roman" w:cs="Times New Roman"/>
          <w:sz w:val="24"/>
          <w:szCs w:val="24"/>
          <w:lang w:val="en-GB"/>
        </w:rPr>
        <w:t xml:space="preserve">bilateral superior/inferior/middle frontal cortices, left </w:t>
      </w:r>
      <w:proofErr w:type="spellStart"/>
      <w:r w:rsidR="00812EF4" w:rsidRPr="004F09C6">
        <w:rPr>
          <w:rFonts w:ascii="Times New Roman" w:eastAsia="Calibri" w:hAnsi="Times New Roman" w:cs="Times New Roman"/>
          <w:sz w:val="24"/>
          <w:szCs w:val="24"/>
          <w:lang w:val="en-GB"/>
        </w:rPr>
        <w:t>precentral</w:t>
      </w:r>
      <w:proofErr w:type="spellEnd"/>
      <w:r w:rsidR="00812EF4" w:rsidRPr="004F09C6">
        <w:rPr>
          <w:rFonts w:ascii="Times New Roman" w:eastAsia="Calibri" w:hAnsi="Times New Roman" w:cs="Times New Roman"/>
          <w:sz w:val="24"/>
          <w:szCs w:val="24"/>
          <w:lang w:val="en-GB"/>
        </w:rPr>
        <w:t xml:space="preserve"> </w:t>
      </w:r>
      <w:proofErr w:type="spellStart"/>
      <w:r w:rsidR="00812EF4" w:rsidRPr="004F09C6">
        <w:rPr>
          <w:rFonts w:ascii="Times New Roman" w:eastAsia="Calibri" w:hAnsi="Times New Roman" w:cs="Times New Roman"/>
          <w:sz w:val="24"/>
          <w:szCs w:val="24"/>
          <w:lang w:val="en-GB"/>
        </w:rPr>
        <w:t>gyrus</w:t>
      </w:r>
      <w:proofErr w:type="spellEnd"/>
      <w:r w:rsidR="00812EF4" w:rsidRPr="004F09C6">
        <w:rPr>
          <w:rFonts w:ascii="Times New Roman" w:eastAsia="Calibri" w:hAnsi="Times New Roman" w:cs="Times New Roman"/>
          <w:b/>
          <w:sz w:val="24"/>
          <w:szCs w:val="24"/>
          <w:lang w:val="en-GB"/>
        </w:rPr>
        <w:t xml:space="preserve">, </w:t>
      </w:r>
      <w:r w:rsidR="00812EF4" w:rsidRPr="004F09C6">
        <w:rPr>
          <w:rFonts w:ascii="Times New Roman" w:eastAsia="Calibri" w:hAnsi="Times New Roman" w:cs="Times New Roman"/>
          <w:sz w:val="24"/>
          <w:szCs w:val="24"/>
          <w:lang w:val="en-GB"/>
        </w:rPr>
        <w:t>ACC/SMA, bilateral basal ganglia and thalamus,</w:t>
      </w:r>
      <w:r w:rsidR="00812EF4" w:rsidRPr="004F09C6">
        <w:rPr>
          <w:rFonts w:ascii="Times New Roman" w:eastAsia="Calibri" w:hAnsi="Times New Roman" w:cs="Times New Roman"/>
          <w:b/>
          <w:sz w:val="24"/>
          <w:szCs w:val="24"/>
          <w:lang w:val="en-GB"/>
        </w:rPr>
        <w:t xml:space="preserve"> </w:t>
      </w:r>
      <w:r w:rsidR="00812EF4" w:rsidRPr="004F09C6">
        <w:rPr>
          <w:rFonts w:ascii="Times New Roman" w:eastAsia="Calibri" w:hAnsi="Times New Roman" w:cs="Times New Roman"/>
          <w:sz w:val="24"/>
          <w:szCs w:val="24"/>
          <w:lang w:val="en-GB"/>
        </w:rPr>
        <w:t>bilateral insula,</w:t>
      </w:r>
      <w:r w:rsidR="00812EF4" w:rsidRPr="004F09C6">
        <w:rPr>
          <w:rFonts w:ascii="Times New Roman" w:eastAsia="Calibri" w:hAnsi="Times New Roman" w:cs="Times New Roman"/>
          <w:b/>
          <w:sz w:val="24"/>
          <w:szCs w:val="24"/>
          <w:lang w:val="en-GB"/>
        </w:rPr>
        <w:t xml:space="preserve"> </w:t>
      </w:r>
      <w:r w:rsidR="00812EF4" w:rsidRPr="004F09C6">
        <w:rPr>
          <w:rFonts w:ascii="Times New Roman" w:eastAsia="Calibri" w:hAnsi="Times New Roman" w:cs="Times New Roman"/>
          <w:sz w:val="24"/>
          <w:szCs w:val="24"/>
          <w:lang w:val="en-GB"/>
        </w:rPr>
        <w:t>bilateral parietal lobe,</w:t>
      </w:r>
      <w:r w:rsidR="009C5990" w:rsidRPr="004F09C6">
        <w:rPr>
          <w:rFonts w:ascii="Times New Roman" w:eastAsia="Calibri" w:hAnsi="Times New Roman" w:cs="Times New Roman"/>
          <w:sz w:val="24"/>
          <w:szCs w:val="24"/>
          <w:lang w:val="en-GB"/>
        </w:rPr>
        <w:t xml:space="preserve"> </w:t>
      </w:r>
      <w:proofErr w:type="spellStart"/>
      <w:r w:rsidR="009C5990" w:rsidRPr="004F09C6">
        <w:rPr>
          <w:rFonts w:ascii="Times New Roman" w:eastAsia="Calibri" w:hAnsi="Times New Roman" w:cs="Times New Roman"/>
          <w:sz w:val="24"/>
          <w:szCs w:val="24"/>
          <w:lang w:val="en-GB"/>
        </w:rPr>
        <w:t>precuneus</w:t>
      </w:r>
      <w:proofErr w:type="spellEnd"/>
      <w:r w:rsidR="009C5990" w:rsidRPr="004F09C6">
        <w:rPr>
          <w:rFonts w:ascii="Times New Roman" w:eastAsia="Calibri" w:hAnsi="Times New Roman" w:cs="Times New Roman"/>
          <w:b/>
          <w:sz w:val="24"/>
          <w:szCs w:val="24"/>
          <w:lang w:val="en-GB"/>
        </w:rPr>
        <w:t xml:space="preserve">, </w:t>
      </w:r>
      <w:r w:rsidR="00812EF4" w:rsidRPr="004F09C6">
        <w:rPr>
          <w:rFonts w:ascii="Times New Roman" w:eastAsia="Calibri" w:hAnsi="Times New Roman" w:cs="Times New Roman"/>
          <w:sz w:val="24"/>
          <w:szCs w:val="24"/>
          <w:lang w:val="en-GB"/>
        </w:rPr>
        <w:t>left middle/superior temporal lobe, right inferior/middle temporal lobe</w:t>
      </w:r>
      <w:r w:rsidR="00812EF4" w:rsidRPr="004F09C6">
        <w:rPr>
          <w:rFonts w:ascii="Times New Roman" w:eastAsia="Calibri" w:hAnsi="Times New Roman" w:cs="Times New Roman"/>
          <w:b/>
          <w:sz w:val="24"/>
          <w:szCs w:val="24"/>
          <w:lang w:val="en-GB"/>
        </w:rPr>
        <w:t>,</w:t>
      </w:r>
      <w:r w:rsidR="009C5990" w:rsidRPr="004F09C6">
        <w:rPr>
          <w:rFonts w:ascii="Times New Roman" w:eastAsia="Calibri" w:hAnsi="Times New Roman" w:cs="Times New Roman"/>
          <w:b/>
          <w:sz w:val="24"/>
          <w:szCs w:val="24"/>
          <w:lang w:val="en-GB"/>
        </w:rPr>
        <w:t xml:space="preserve"> </w:t>
      </w:r>
      <w:r w:rsidR="009C5990" w:rsidRPr="004F09C6">
        <w:rPr>
          <w:rFonts w:ascii="Times New Roman" w:eastAsia="Calibri" w:hAnsi="Times New Roman" w:cs="Times New Roman"/>
          <w:sz w:val="24"/>
          <w:szCs w:val="24"/>
          <w:lang w:val="en-GB"/>
        </w:rPr>
        <w:t>left middle occipital,</w:t>
      </w:r>
      <w:r w:rsidR="009C5990" w:rsidRPr="004F09C6">
        <w:rPr>
          <w:rFonts w:ascii="Times New Roman" w:eastAsia="Calibri" w:hAnsi="Times New Roman" w:cs="Times New Roman"/>
          <w:b/>
          <w:sz w:val="24"/>
          <w:szCs w:val="24"/>
          <w:lang w:val="en-GB"/>
        </w:rPr>
        <w:t xml:space="preserve"> </w:t>
      </w:r>
      <w:r w:rsidR="00812EF4" w:rsidRPr="004F09C6">
        <w:rPr>
          <w:rFonts w:ascii="Times New Roman" w:eastAsia="Calibri" w:hAnsi="Times New Roman" w:cs="Times New Roman"/>
          <w:sz w:val="24"/>
          <w:szCs w:val="24"/>
          <w:lang w:val="en-GB"/>
        </w:rPr>
        <w:t xml:space="preserve">midbrain/cerebellar </w:t>
      </w:r>
      <w:proofErr w:type="spellStart"/>
      <w:r w:rsidR="00812EF4" w:rsidRPr="004F09C6">
        <w:rPr>
          <w:rFonts w:ascii="Times New Roman" w:eastAsia="Calibri" w:hAnsi="Times New Roman" w:cs="Times New Roman"/>
          <w:sz w:val="24"/>
          <w:szCs w:val="24"/>
          <w:lang w:val="en-GB"/>
        </w:rPr>
        <w:t>vermis</w:t>
      </w:r>
      <w:proofErr w:type="spellEnd"/>
      <w:r w:rsidR="00812EF4" w:rsidRPr="004F09C6">
        <w:rPr>
          <w:rFonts w:ascii="Times New Roman" w:eastAsia="Calibri" w:hAnsi="Times New Roman" w:cs="Times New Roman"/>
          <w:sz w:val="24"/>
          <w:szCs w:val="24"/>
          <w:lang w:val="en-GB"/>
        </w:rPr>
        <w:t xml:space="preserve"> and left</w:t>
      </w:r>
      <w:r w:rsidR="009C5990" w:rsidRPr="004F09C6">
        <w:rPr>
          <w:rFonts w:ascii="Times New Roman" w:eastAsia="Calibri" w:hAnsi="Times New Roman" w:cs="Times New Roman"/>
          <w:sz w:val="24"/>
          <w:szCs w:val="24"/>
          <w:lang w:val="en-GB"/>
        </w:rPr>
        <w:t xml:space="preserve"> cerebellum/fusiform </w:t>
      </w:r>
      <w:proofErr w:type="spellStart"/>
      <w:r w:rsidR="009C5990" w:rsidRPr="004F09C6">
        <w:rPr>
          <w:rFonts w:ascii="Times New Roman" w:eastAsia="Calibri" w:hAnsi="Times New Roman" w:cs="Times New Roman"/>
          <w:sz w:val="24"/>
          <w:szCs w:val="24"/>
          <w:lang w:val="en-GB"/>
        </w:rPr>
        <w:t>gyrus</w:t>
      </w:r>
      <w:proofErr w:type="spellEnd"/>
      <w:r w:rsidR="00812EF4" w:rsidRPr="004F09C6">
        <w:rPr>
          <w:rFonts w:ascii="Times New Roman" w:eastAsia="Calibri" w:hAnsi="Times New Roman" w:cs="Times New Roman"/>
          <w:sz w:val="24"/>
          <w:szCs w:val="24"/>
          <w:lang w:val="en-GB"/>
        </w:rPr>
        <w:t>.</w:t>
      </w:r>
    </w:p>
    <w:p w:rsidR="00B5043F" w:rsidRPr="000000D3" w:rsidRDefault="00B5043F" w:rsidP="00041EEF">
      <w:pPr>
        <w:spacing w:line="480" w:lineRule="auto"/>
        <w:jc w:val="both"/>
        <w:rPr>
          <w:rFonts w:ascii="Times New Roman" w:eastAsia="Calibri" w:hAnsi="Times New Roman" w:cs="Times New Roman"/>
          <w:b/>
          <w:i/>
          <w:sz w:val="24"/>
          <w:szCs w:val="24"/>
          <w:lang w:val="en-GB"/>
        </w:rPr>
      </w:pPr>
      <w:r w:rsidRPr="000000D3">
        <w:rPr>
          <w:rFonts w:ascii="Times New Roman" w:eastAsia="Calibri" w:hAnsi="Times New Roman" w:cs="Times New Roman"/>
          <w:b/>
          <w:i/>
          <w:sz w:val="24"/>
          <w:szCs w:val="24"/>
          <w:lang w:val="en-GB"/>
        </w:rPr>
        <w:t>0-Back – 3-Back</w:t>
      </w:r>
    </w:p>
    <w:p w:rsidR="00F95C78" w:rsidRPr="004F09C6" w:rsidRDefault="00B5043F" w:rsidP="00041EEF">
      <w:pPr>
        <w:spacing w:line="480" w:lineRule="auto"/>
        <w:jc w:val="both"/>
        <w:rPr>
          <w:rFonts w:ascii="Times New Roman" w:eastAsia="Calibri" w:hAnsi="Times New Roman" w:cs="Times New Roman"/>
          <w:sz w:val="24"/>
          <w:szCs w:val="24"/>
          <w:lang w:val="en-GB"/>
        </w:rPr>
      </w:pPr>
      <w:proofErr w:type="gramStart"/>
      <w:r w:rsidRPr="004F09C6">
        <w:rPr>
          <w:rFonts w:ascii="Times New Roman" w:eastAsia="Calibri" w:hAnsi="Times New Roman" w:cs="Times New Roman"/>
          <w:i/>
          <w:sz w:val="24"/>
          <w:szCs w:val="24"/>
          <w:lang w:val="en-GB"/>
        </w:rPr>
        <w:t>Controls</w:t>
      </w:r>
      <w:r w:rsidR="004F09C6">
        <w:rPr>
          <w:rFonts w:ascii="Times New Roman" w:eastAsia="Calibri" w:hAnsi="Times New Roman" w:cs="Times New Roman"/>
          <w:sz w:val="24"/>
          <w:szCs w:val="24"/>
          <w:lang w:val="en-GB"/>
        </w:rPr>
        <w:t>.</w:t>
      </w:r>
      <w:proofErr w:type="gramEnd"/>
      <w:r w:rsidR="004F09C6">
        <w:rPr>
          <w:rFonts w:ascii="Times New Roman" w:eastAsia="Calibri" w:hAnsi="Times New Roman" w:cs="Times New Roman"/>
          <w:sz w:val="24"/>
          <w:szCs w:val="24"/>
          <w:lang w:val="en-GB"/>
        </w:rPr>
        <w:t xml:space="preserve"> </w:t>
      </w:r>
      <w:r w:rsidRPr="004F09C6">
        <w:rPr>
          <w:rFonts w:ascii="Times New Roman" w:eastAsia="Calibri" w:hAnsi="Times New Roman" w:cs="Times New Roman"/>
          <w:sz w:val="24"/>
          <w:szCs w:val="24"/>
          <w:lang w:val="en-GB"/>
        </w:rPr>
        <w:t>Durin</w:t>
      </w:r>
      <w:r w:rsidR="00F95C78" w:rsidRPr="004F09C6">
        <w:rPr>
          <w:rFonts w:ascii="Times New Roman" w:eastAsia="Calibri" w:hAnsi="Times New Roman" w:cs="Times New Roman"/>
          <w:sz w:val="24"/>
          <w:szCs w:val="24"/>
          <w:lang w:val="en-GB"/>
        </w:rPr>
        <w:t>g 0</w:t>
      </w:r>
      <w:r w:rsidRPr="004F09C6">
        <w:rPr>
          <w:rFonts w:ascii="Times New Roman" w:eastAsia="Calibri" w:hAnsi="Times New Roman" w:cs="Times New Roman"/>
          <w:sz w:val="24"/>
          <w:szCs w:val="24"/>
          <w:lang w:val="en-GB"/>
        </w:rPr>
        <w:t>-Back –</w:t>
      </w:r>
      <w:r w:rsidR="00F95C78" w:rsidRPr="004F09C6">
        <w:rPr>
          <w:rFonts w:ascii="Times New Roman" w:eastAsia="Calibri" w:hAnsi="Times New Roman" w:cs="Times New Roman"/>
          <w:sz w:val="24"/>
          <w:szCs w:val="24"/>
          <w:lang w:val="en-GB"/>
        </w:rPr>
        <w:t xml:space="preserve"> 3</w:t>
      </w:r>
      <w:r w:rsidRPr="004F09C6">
        <w:rPr>
          <w:rFonts w:ascii="Times New Roman" w:eastAsia="Calibri" w:hAnsi="Times New Roman" w:cs="Times New Roman"/>
          <w:sz w:val="24"/>
          <w:szCs w:val="24"/>
          <w:lang w:val="en-GB"/>
        </w:rPr>
        <w:t>-Back control</w:t>
      </w:r>
      <w:r w:rsidR="00906425" w:rsidRPr="004F09C6">
        <w:rPr>
          <w:rFonts w:ascii="Times New Roman" w:eastAsia="Calibri" w:hAnsi="Times New Roman" w:cs="Times New Roman"/>
          <w:sz w:val="24"/>
          <w:szCs w:val="24"/>
          <w:lang w:val="en-GB"/>
        </w:rPr>
        <w:t xml:space="preserve">s activated a </w:t>
      </w:r>
      <w:r w:rsidR="00F95C78" w:rsidRPr="004F09C6">
        <w:rPr>
          <w:rFonts w:ascii="Times New Roman" w:eastAsia="Calibri" w:hAnsi="Times New Roman" w:cs="Times New Roman"/>
          <w:sz w:val="24"/>
          <w:szCs w:val="24"/>
          <w:lang w:val="en-GB"/>
        </w:rPr>
        <w:t>default mode</w:t>
      </w:r>
      <w:r w:rsidR="00906425" w:rsidRPr="004F09C6">
        <w:rPr>
          <w:rFonts w:ascii="Times New Roman" w:eastAsia="Calibri" w:hAnsi="Times New Roman" w:cs="Times New Roman"/>
          <w:sz w:val="24"/>
          <w:szCs w:val="24"/>
          <w:lang w:val="en-GB"/>
        </w:rPr>
        <w:t xml:space="preserve"> network consisting, bilaterally, </w:t>
      </w:r>
      <w:r w:rsidRPr="004F09C6">
        <w:rPr>
          <w:rFonts w:ascii="Times New Roman" w:eastAsia="Calibri" w:hAnsi="Times New Roman" w:cs="Times New Roman"/>
          <w:sz w:val="24"/>
          <w:szCs w:val="24"/>
          <w:lang w:val="en-GB"/>
        </w:rPr>
        <w:t xml:space="preserve">of </w:t>
      </w:r>
      <w:r w:rsidR="00F95C78" w:rsidRPr="004F09C6">
        <w:rPr>
          <w:rFonts w:ascii="Times New Roman" w:eastAsia="Calibri" w:hAnsi="Times New Roman" w:cs="Times New Roman"/>
          <w:sz w:val="24"/>
          <w:szCs w:val="24"/>
          <w:lang w:val="en-GB"/>
        </w:rPr>
        <w:t xml:space="preserve">medial </w:t>
      </w:r>
      <w:r w:rsidRPr="004F09C6">
        <w:rPr>
          <w:rFonts w:ascii="Times New Roman" w:eastAsia="Calibri" w:hAnsi="Times New Roman" w:cs="Times New Roman"/>
          <w:sz w:val="24"/>
          <w:szCs w:val="24"/>
          <w:lang w:val="en-GB"/>
        </w:rPr>
        <w:t>prefrontal cortex,</w:t>
      </w:r>
      <w:r w:rsidR="00906425" w:rsidRPr="004F09C6">
        <w:rPr>
          <w:rFonts w:ascii="Times New Roman" w:eastAsia="Calibri" w:hAnsi="Times New Roman" w:cs="Times New Roman"/>
          <w:sz w:val="24"/>
          <w:szCs w:val="24"/>
          <w:lang w:val="en-GB"/>
        </w:rPr>
        <w:t xml:space="preserve"> </w:t>
      </w:r>
      <w:proofErr w:type="spellStart"/>
      <w:r w:rsidR="00906425" w:rsidRPr="004F09C6">
        <w:rPr>
          <w:rFonts w:ascii="Times New Roman" w:eastAsia="Calibri" w:hAnsi="Times New Roman" w:cs="Times New Roman"/>
          <w:sz w:val="24"/>
          <w:szCs w:val="24"/>
          <w:lang w:val="en-GB"/>
        </w:rPr>
        <w:t>precentral</w:t>
      </w:r>
      <w:proofErr w:type="spellEnd"/>
      <w:r w:rsidR="00906425" w:rsidRPr="004F09C6">
        <w:rPr>
          <w:rFonts w:ascii="Times New Roman" w:eastAsia="Calibri" w:hAnsi="Times New Roman" w:cs="Times New Roman"/>
          <w:sz w:val="24"/>
          <w:szCs w:val="24"/>
          <w:lang w:val="en-GB"/>
        </w:rPr>
        <w:t xml:space="preserve"> and </w:t>
      </w:r>
      <w:proofErr w:type="spellStart"/>
      <w:r w:rsidR="00906425" w:rsidRPr="004F09C6">
        <w:rPr>
          <w:rFonts w:ascii="Times New Roman" w:eastAsia="Calibri" w:hAnsi="Times New Roman" w:cs="Times New Roman"/>
          <w:sz w:val="24"/>
          <w:szCs w:val="24"/>
          <w:lang w:val="en-GB"/>
        </w:rPr>
        <w:t>postcentral</w:t>
      </w:r>
      <w:proofErr w:type="spellEnd"/>
      <w:r w:rsidR="00906425" w:rsidRPr="004F09C6">
        <w:rPr>
          <w:rFonts w:ascii="Times New Roman" w:eastAsia="Calibri" w:hAnsi="Times New Roman" w:cs="Times New Roman"/>
          <w:sz w:val="24"/>
          <w:szCs w:val="24"/>
          <w:lang w:val="en-GB"/>
        </w:rPr>
        <w:t xml:space="preserve"> </w:t>
      </w:r>
      <w:proofErr w:type="spellStart"/>
      <w:r w:rsidR="00906425" w:rsidRPr="004F09C6">
        <w:rPr>
          <w:rFonts w:ascii="Times New Roman" w:eastAsia="Calibri" w:hAnsi="Times New Roman" w:cs="Times New Roman"/>
          <w:sz w:val="24"/>
          <w:szCs w:val="24"/>
          <w:lang w:val="en-GB"/>
        </w:rPr>
        <w:t>gyri</w:t>
      </w:r>
      <w:proofErr w:type="spellEnd"/>
      <w:r w:rsidR="00906425" w:rsidRPr="004F09C6">
        <w:rPr>
          <w:rFonts w:ascii="Times New Roman" w:eastAsia="Calibri" w:hAnsi="Times New Roman" w:cs="Times New Roman"/>
          <w:sz w:val="24"/>
          <w:szCs w:val="24"/>
          <w:lang w:val="en-GB"/>
        </w:rPr>
        <w:t xml:space="preserve">, </w:t>
      </w:r>
      <w:proofErr w:type="gramStart"/>
      <w:r w:rsidR="00906425" w:rsidRPr="004F09C6">
        <w:rPr>
          <w:rFonts w:ascii="Times New Roman" w:eastAsia="Calibri" w:hAnsi="Times New Roman" w:cs="Times New Roman"/>
          <w:sz w:val="24"/>
          <w:szCs w:val="24"/>
          <w:lang w:val="en-GB"/>
        </w:rPr>
        <w:t>putamen</w:t>
      </w:r>
      <w:proofErr w:type="gramEnd"/>
      <w:r w:rsidR="00906425" w:rsidRPr="004F09C6">
        <w:rPr>
          <w:rFonts w:ascii="Times New Roman" w:eastAsia="Calibri" w:hAnsi="Times New Roman" w:cs="Times New Roman"/>
          <w:sz w:val="24"/>
          <w:szCs w:val="24"/>
          <w:lang w:val="en-GB"/>
        </w:rPr>
        <w:t xml:space="preserve"> and caudate, insula, </w:t>
      </w:r>
      <w:r w:rsidR="00F95C78" w:rsidRPr="004F09C6">
        <w:rPr>
          <w:rFonts w:ascii="Times New Roman" w:eastAsia="Calibri" w:hAnsi="Times New Roman" w:cs="Times New Roman"/>
          <w:sz w:val="24"/>
          <w:szCs w:val="24"/>
          <w:lang w:val="en-GB"/>
        </w:rPr>
        <w:t>middle/superior temporal lo</w:t>
      </w:r>
      <w:r w:rsidR="00906425" w:rsidRPr="004F09C6">
        <w:rPr>
          <w:rFonts w:ascii="Times New Roman" w:eastAsia="Calibri" w:hAnsi="Times New Roman" w:cs="Times New Roman"/>
          <w:sz w:val="24"/>
          <w:szCs w:val="24"/>
          <w:lang w:val="en-GB"/>
        </w:rPr>
        <w:t xml:space="preserve">be, posterior cingulate cortex, </w:t>
      </w:r>
      <w:proofErr w:type="spellStart"/>
      <w:r w:rsidR="00906425" w:rsidRPr="004F09C6">
        <w:rPr>
          <w:rFonts w:ascii="Times New Roman" w:eastAsia="Calibri" w:hAnsi="Times New Roman" w:cs="Times New Roman"/>
          <w:sz w:val="24"/>
          <w:szCs w:val="24"/>
          <w:lang w:val="en-GB"/>
        </w:rPr>
        <w:t>cuneus</w:t>
      </w:r>
      <w:proofErr w:type="spellEnd"/>
      <w:r w:rsidR="00906425" w:rsidRPr="004F09C6">
        <w:rPr>
          <w:rFonts w:ascii="Times New Roman" w:eastAsia="Calibri" w:hAnsi="Times New Roman" w:cs="Times New Roman"/>
          <w:sz w:val="24"/>
          <w:szCs w:val="24"/>
          <w:lang w:val="en-GB"/>
        </w:rPr>
        <w:t xml:space="preserve">, fusiform </w:t>
      </w:r>
      <w:proofErr w:type="spellStart"/>
      <w:r w:rsidR="00906425" w:rsidRPr="004F09C6">
        <w:rPr>
          <w:rFonts w:ascii="Times New Roman" w:eastAsia="Calibri" w:hAnsi="Times New Roman" w:cs="Times New Roman"/>
          <w:sz w:val="24"/>
          <w:szCs w:val="24"/>
          <w:lang w:val="en-GB"/>
        </w:rPr>
        <w:t>gyrus</w:t>
      </w:r>
      <w:proofErr w:type="spellEnd"/>
      <w:r w:rsidR="00906425" w:rsidRPr="004F09C6">
        <w:rPr>
          <w:rFonts w:ascii="Times New Roman" w:eastAsia="Calibri" w:hAnsi="Times New Roman" w:cs="Times New Roman"/>
          <w:sz w:val="24"/>
          <w:szCs w:val="24"/>
          <w:lang w:val="en-GB"/>
        </w:rPr>
        <w:t xml:space="preserve"> and right middle occipital lobe.</w:t>
      </w:r>
    </w:p>
    <w:p w:rsidR="00B5043F" w:rsidRPr="004F09C6" w:rsidRDefault="00B5043F" w:rsidP="00041EEF">
      <w:pPr>
        <w:spacing w:line="480" w:lineRule="auto"/>
        <w:jc w:val="both"/>
        <w:rPr>
          <w:rFonts w:ascii="Times New Roman" w:eastAsia="Calibri" w:hAnsi="Times New Roman" w:cs="Times New Roman"/>
          <w:sz w:val="24"/>
          <w:szCs w:val="24"/>
          <w:lang w:val="en-GB"/>
        </w:rPr>
      </w:pPr>
      <w:proofErr w:type="gramStart"/>
      <w:r w:rsidRPr="004F09C6">
        <w:rPr>
          <w:rFonts w:ascii="Times New Roman" w:eastAsia="Calibri" w:hAnsi="Times New Roman" w:cs="Times New Roman"/>
          <w:i/>
          <w:sz w:val="24"/>
          <w:szCs w:val="24"/>
          <w:lang w:val="en-GB"/>
        </w:rPr>
        <w:t>ADHD</w:t>
      </w:r>
      <w:r w:rsidR="004F09C6">
        <w:rPr>
          <w:rFonts w:ascii="Times New Roman" w:eastAsia="Calibri" w:hAnsi="Times New Roman" w:cs="Times New Roman"/>
          <w:sz w:val="24"/>
          <w:szCs w:val="24"/>
          <w:lang w:val="en-GB"/>
        </w:rPr>
        <w:t>.</w:t>
      </w:r>
      <w:proofErr w:type="gramEnd"/>
      <w:r w:rsidR="004F09C6">
        <w:rPr>
          <w:rFonts w:ascii="Times New Roman" w:eastAsia="Calibri" w:hAnsi="Times New Roman" w:cs="Times New Roman"/>
          <w:sz w:val="24"/>
          <w:szCs w:val="24"/>
          <w:lang w:val="en-GB"/>
        </w:rPr>
        <w:t xml:space="preserve"> </w:t>
      </w:r>
      <w:r w:rsidRPr="004F09C6">
        <w:rPr>
          <w:rFonts w:ascii="Times New Roman" w:eastAsia="Calibri" w:hAnsi="Times New Roman" w:cs="Times New Roman"/>
          <w:sz w:val="24"/>
          <w:szCs w:val="24"/>
          <w:lang w:val="en-GB"/>
        </w:rPr>
        <w:t>While on placebo, the ADHD group ac</w:t>
      </w:r>
      <w:r w:rsidR="00B848F9" w:rsidRPr="004F09C6">
        <w:rPr>
          <w:rFonts w:ascii="Times New Roman" w:eastAsia="Calibri" w:hAnsi="Times New Roman" w:cs="Times New Roman"/>
          <w:sz w:val="24"/>
          <w:szCs w:val="24"/>
          <w:lang w:val="en-GB"/>
        </w:rPr>
        <w:t xml:space="preserve">tivated medial prefrontal cortex, left </w:t>
      </w:r>
      <w:r w:rsidR="00906425" w:rsidRPr="004F09C6">
        <w:rPr>
          <w:rFonts w:ascii="Times New Roman" w:eastAsia="Calibri" w:hAnsi="Times New Roman" w:cs="Times New Roman"/>
          <w:sz w:val="24"/>
          <w:szCs w:val="24"/>
          <w:lang w:val="en-GB"/>
        </w:rPr>
        <w:t>inferior/</w:t>
      </w:r>
      <w:r w:rsidR="00B848F9" w:rsidRPr="004F09C6">
        <w:rPr>
          <w:rFonts w:ascii="Times New Roman" w:eastAsia="Calibri" w:hAnsi="Times New Roman" w:cs="Times New Roman"/>
          <w:sz w:val="24"/>
          <w:szCs w:val="24"/>
          <w:lang w:val="en-GB"/>
        </w:rPr>
        <w:t xml:space="preserve">superior frontal cortex, bilateral </w:t>
      </w:r>
      <w:proofErr w:type="spellStart"/>
      <w:r w:rsidR="00B848F9" w:rsidRPr="004F09C6">
        <w:rPr>
          <w:rFonts w:ascii="Times New Roman" w:eastAsia="Calibri" w:hAnsi="Times New Roman" w:cs="Times New Roman"/>
          <w:sz w:val="24"/>
          <w:szCs w:val="24"/>
          <w:lang w:val="en-GB"/>
        </w:rPr>
        <w:t>precentral</w:t>
      </w:r>
      <w:proofErr w:type="spellEnd"/>
      <w:r w:rsidR="00B848F9" w:rsidRPr="004F09C6">
        <w:rPr>
          <w:rFonts w:ascii="Times New Roman" w:eastAsia="Calibri" w:hAnsi="Times New Roman" w:cs="Times New Roman"/>
          <w:sz w:val="24"/>
          <w:szCs w:val="24"/>
          <w:lang w:val="en-GB"/>
        </w:rPr>
        <w:t xml:space="preserve"> and </w:t>
      </w:r>
      <w:proofErr w:type="spellStart"/>
      <w:r w:rsidR="00B848F9" w:rsidRPr="004F09C6">
        <w:rPr>
          <w:rFonts w:ascii="Times New Roman" w:eastAsia="Calibri" w:hAnsi="Times New Roman" w:cs="Times New Roman"/>
          <w:sz w:val="24"/>
          <w:szCs w:val="24"/>
          <w:lang w:val="en-GB"/>
        </w:rPr>
        <w:t>postcentral</w:t>
      </w:r>
      <w:proofErr w:type="spellEnd"/>
      <w:r w:rsidR="00B848F9" w:rsidRPr="004F09C6">
        <w:rPr>
          <w:rFonts w:ascii="Times New Roman" w:eastAsia="Calibri" w:hAnsi="Times New Roman" w:cs="Times New Roman"/>
          <w:sz w:val="24"/>
          <w:szCs w:val="24"/>
          <w:lang w:val="en-GB"/>
        </w:rPr>
        <w:t xml:space="preserve"> </w:t>
      </w:r>
      <w:proofErr w:type="spellStart"/>
      <w:r w:rsidR="00B848F9" w:rsidRPr="004F09C6">
        <w:rPr>
          <w:rFonts w:ascii="Times New Roman" w:eastAsia="Calibri" w:hAnsi="Times New Roman" w:cs="Times New Roman"/>
          <w:sz w:val="24"/>
          <w:szCs w:val="24"/>
          <w:lang w:val="en-GB"/>
        </w:rPr>
        <w:t>gyri</w:t>
      </w:r>
      <w:proofErr w:type="spellEnd"/>
      <w:r w:rsidR="00B848F9" w:rsidRPr="004F09C6">
        <w:rPr>
          <w:rFonts w:ascii="Times New Roman" w:eastAsia="Calibri" w:hAnsi="Times New Roman" w:cs="Times New Roman"/>
          <w:sz w:val="24"/>
          <w:szCs w:val="24"/>
          <w:lang w:val="en-GB"/>
        </w:rPr>
        <w:t>, left inferior parietal, right middle/superior temporal</w:t>
      </w:r>
      <w:r w:rsidR="00906425" w:rsidRPr="004F09C6">
        <w:rPr>
          <w:rFonts w:ascii="Times New Roman" w:eastAsia="Calibri" w:hAnsi="Times New Roman" w:cs="Times New Roman"/>
          <w:sz w:val="24"/>
          <w:szCs w:val="24"/>
          <w:lang w:val="en-GB"/>
        </w:rPr>
        <w:t xml:space="preserve"> lobe, bilateral insula/putamen, </w:t>
      </w:r>
      <w:r w:rsidR="00B848F9" w:rsidRPr="004F09C6">
        <w:rPr>
          <w:rFonts w:ascii="Times New Roman" w:eastAsia="Calibri" w:hAnsi="Times New Roman" w:cs="Times New Roman"/>
          <w:sz w:val="24"/>
          <w:szCs w:val="24"/>
          <w:lang w:val="en-GB"/>
        </w:rPr>
        <w:t xml:space="preserve">posterior cingulate cortex, </w:t>
      </w:r>
      <w:proofErr w:type="spellStart"/>
      <w:r w:rsidR="00B848F9" w:rsidRPr="004F09C6">
        <w:rPr>
          <w:rFonts w:ascii="Times New Roman" w:eastAsia="Calibri" w:hAnsi="Times New Roman" w:cs="Times New Roman"/>
          <w:sz w:val="24"/>
          <w:szCs w:val="24"/>
          <w:lang w:val="en-GB"/>
        </w:rPr>
        <w:t>precuneus</w:t>
      </w:r>
      <w:proofErr w:type="spellEnd"/>
      <w:r w:rsidR="00B848F9" w:rsidRPr="004F09C6">
        <w:rPr>
          <w:rFonts w:ascii="Times New Roman" w:eastAsia="Calibri" w:hAnsi="Times New Roman" w:cs="Times New Roman"/>
          <w:sz w:val="24"/>
          <w:szCs w:val="24"/>
          <w:lang w:val="en-GB"/>
        </w:rPr>
        <w:t>/</w:t>
      </w:r>
      <w:proofErr w:type="spellStart"/>
      <w:r w:rsidR="00B848F9" w:rsidRPr="004F09C6">
        <w:rPr>
          <w:rFonts w:ascii="Times New Roman" w:eastAsia="Calibri" w:hAnsi="Times New Roman" w:cs="Times New Roman"/>
          <w:sz w:val="24"/>
          <w:szCs w:val="24"/>
          <w:lang w:val="en-GB"/>
        </w:rPr>
        <w:t>cuneus</w:t>
      </w:r>
      <w:proofErr w:type="spellEnd"/>
      <w:r w:rsidR="00A1796F" w:rsidRPr="004F09C6">
        <w:rPr>
          <w:rFonts w:ascii="Times New Roman" w:eastAsia="Calibri" w:hAnsi="Times New Roman" w:cs="Times New Roman"/>
          <w:b/>
          <w:sz w:val="24"/>
          <w:szCs w:val="24"/>
          <w:lang w:val="en-GB"/>
        </w:rPr>
        <w:t xml:space="preserve">, </w:t>
      </w:r>
      <w:r w:rsidR="00906425" w:rsidRPr="004F09C6">
        <w:rPr>
          <w:rFonts w:ascii="Times New Roman" w:eastAsia="Calibri" w:hAnsi="Times New Roman" w:cs="Times New Roman"/>
          <w:sz w:val="24"/>
          <w:szCs w:val="24"/>
          <w:lang w:val="en-GB"/>
        </w:rPr>
        <w:t>right</w:t>
      </w:r>
      <w:r w:rsidR="00B848F9" w:rsidRPr="004F09C6">
        <w:rPr>
          <w:rFonts w:ascii="Times New Roman" w:eastAsia="Calibri" w:hAnsi="Times New Roman" w:cs="Times New Roman"/>
          <w:sz w:val="24"/>
          <w:szCs w:val="24"/>
          <w:lang w:val="en-GB"/>
        </w:rPr>
        <w:t xml:space="preserve"> lingual/fusiform </w:t>
      </w:r>
      <w:proofErr w:type="spellStart"/>
      <w:r w:rsidR="00B848F9" w:rsidRPr="004F09C6">
        <w:rPr>
          <w:rFonts w:ascii="Times New Roman" w:eastAsia="Calibri" w:hAnsi="Times New Roman" w:cs="Times New Roman"/>
          <w:sz w:val="24"/>
          <w:szCs w:val="24"/>
          <w:lang w:val="en-GB"/>
        </w:rPr>
        <w:t>gyrus</w:t>
      </w:r>
      <w:proofErr w:type="spellEnd"/>
      <w:r w:rsidR="00A1796F" w:rsidRPr="004F09C6">
        <w:rPr>
          <w:rFonts w:ascii="Times New Roman" w:eastAsia="Calibri" w:hAnsi="Times New Roman" w:cs="Times New Roman"/>
          <w:sz w:val="24"/>
          <w:szCs w:val="24"/>
          <w:lang w:val="en-GB"/>
        </w:rPr>
        <w:t xml:space="preserve"> and </w:t>
      </w:r>
      <w:r w:rsidR="00906425" w:rsidRPr="004F09C6">
        <w:rPr>
          <w:rFonts w:ascii="Times New Roman" w:eastAsia="Calibri" w:hAnsi="Times New Roman" w:cs="Times New Roman"/>
          <w:sz w:val="24"/>
          <w:szCs w:val="24"/>
          <w:lang w:val="en-GB"/>
        </w:rPr>
        <w:t xml:space="preserve">right </w:t>
      </w:r>
      <w:r w:rsidR="00A1796F" w:rsidRPr="004F09C6">
        <w:rPr>
          <w:rFonts w:ascii="Times New Roman" w:eastAsia="Calibri" w:hAnsi="Times New Roman" w:cs="Times New Roman"/>
          <w:sz w:val="24"/>
          <w:szCs w:val="24"/>
          <w:lang w:val="en-GB"/>
        </w:rPr>
        <w:t>cerebellum</w:t>
      </w:r>
      <w:r w:rsidR="00B848F9" w:rsidRPr="004F09C6">
        <w:rPr>
          <w:rFonts w:ascii="Times New Roman" w:eastAsia="Calibri" w:hAnsi="Times New Roman" w:cs="Times New Roman"/>
          <w:sz w:val="24"/>
          <w:szCs w:val="24"/>
          <w:lang w:val="en-GB"/>
        </w:rPr>
        <w:t>.</w:t>
      </w:r>
      <w:r w:rsidR="00191DE3" w:rsidRPr="004F09C6">
        <w:rPr>
          <w:rFonts w:ascii="Times New Roman" w:eastAsia="Calibri" w:hAnsi="Times New Roman" w:cs="Times New Roman"/>
          <w:sz w:val="24"/>
          <w:szCs w:val="24"/>
          <w:lang w:val="en-GB"/>
        </w:rPr>
        <w:t xml:space="preserve"> </w:t>
      </w:r>
      <w:r w:rsidRPr="004F09C6">
        <w:rPr>
          <w:rFonts w:ascii="Times New Roman" w:eastAsia="Calibri" w:hAnsi="Times New Roman" w:cs="Times New Roman"/>
          <w:sz w:val="24"/>
          <w:szCs w:val="24"/>
          <w:lang w:val="en-GB"/>
        </w:rPr>
        <w:t>While on Fluoxetine, they activated</w:t>
      </w:r>
      <w:r w:rsidR="00191DE3" w:rsidRPr="004F09C6">
        <w:rPr>
          <w:rFonts w:ascii="Times New Roman" w:eastAsia="Calibri" w:hAnsi="Times New Roman" w:cs="Times New Roman"/>
          <w:sz w:val="24"/>
          <w:szCs w:val="24"/>
          <w:lang w:val="en-GB"/>
        </w:rPr>
        <w:t xml:space="preserve"> medial prefrontal cortex, left superior frontal cortex</w:t>
      </w:r>
      <w:r w:rsidR="00191DE3" w:rsidRPr="004F09C6">
        <w:rPr>
          <w:rFonts w:ascii="Times New Roman" w:eastAsia="Calibri" w:hAnsi="Times New Roman" w:cs="Times New Roman"/>
          <w:b/>
          <w:sz w:val="24"/>
          <w:szCs w:val="24"/>
          <w:lang w:val="en-GB"/>
        </w:rPr>
        <w:t xml:space="preserve">, </w:t>
      </w:r>
      <w:r w:rsidR="00191DE3" w:rsidRPr="004F09C6">
        <w:rPr>
          <w:rFonts w:ascii="Times New Roman" w:eastAsia="Calibri" w:hAnsi="Times New Roman" w:cs="Times New Roman"/>
          <w:sz w:val="24"/>
          <w:szCs w:val="24"/>
          <w:lang w:val="en-GB"/>
        </w:rPr>
        <w:t xml:space="preserve">bilateral inferior frontal cortex, bilateral </w:t>
      </w:r>
      <w:proofErr w:type="spellStart"/>
      <w:r w:rsidR="00191DE3" w:rsidRPr="004F09C6">
        <w:rPr>
          <w:rFonts w:ascii="Times New Roman" w:eastAsia="Calibri" w:hAnsi="Times New Roman" w:cs="Times New Roman"/>
          <w:sz w:val="24"/>
          <w:szCs w:val="24"/>
          <w:lang w:val="en-GB"/>
        </w:rPr>
        <w:t>precentral</w:t>
      </w:r>
      <w:proofErr w:type="spellEnd"/>
      <w:r w:rsidR="00191DE3" w:rsidRPr="004F09C6">
        <w:rPr>
          <w:rFonts w:ascii="Times New Roman" w:eastAsia="Calibri" w:hAnsi="Times New Roman" w:cs="Times New Roman"/>
          <w:sz w:val="24"/>
          <w:szCs w:val="24"/>
          <w:lang w:val="en-GB"/>
        </w:rPr>
        <w:t xml:space="preserve"> and </w:t>
      </w:r>
      <w:proofErr w:type="spellStart"/>
      <w:r w:rsidR="00191DE3" w:rsidRPr="004F09C6">
        <w:rPr>
          <w:rFonts w:ascii="Times New Roman" w:eastAsia="Calibri" w:hAnsi="Times New Roman" w:cs="Times New Roman"/>
          <w:sz w:val="24"/>
          <w:szCs w:val="24"/>
          <w:lang w:val="en-GB"/>
        </w:rPr>
        <w:t>postcentral</w:t>
      </w:r>
      <w:proofErr w:type="spellEnd"/>
      <w:r w:rsidR="00191DE3" w:rsidRPr="004F09C6">
        <w:rPr>
          <w:rFonts w:ascii="Times New Roman" w:eastAsia="Calibri" w:hAnsi="Times New Roman" w:cs="Times New Roman"/>
          <w:sz w:val="24"/>
          <w:szCs w:val="24"/>
          <w:lang w:val="en-GB"/>
        </w:rPr>
        <w:t xml:space="preserve"> </w:t>
      </w:r>
      <w:proofErr w:type="spellStart"/>
      <w:r w:rsidR="00191DE3" w:rsidRPr="004F09C6">
        <w:rPr>
          <w:rFonts w:ascii="Times New Roman" w:eastAsia="Calibri" w:hAnsi="Times New Roman" w:cs="Times New Roman"/>
          <w:sz w:val="24"/>
          <w:szCs w:val="24"/>
          <w:lang w:val="en-GB"/>
        </w:rPr>
        <w:t>gyri</w:t>
      </w:r>
      <w:proofErr w:type="spellEnd"/>
      <w:r w:rsidR="00191DE3" w:rsidRPr="004F09C6">
        <w:rPr>
          <w:rFonts w:ascii="Times New Roman" w:eastAsia="Calibri" w:hAnsi="Times New Roman" w:cs="Times New Roman"/>
          <w:b/>
          <w:sz w:val="24"/>
          <w:szCs w:val="24"/>
          <w:lang w:val="en-GB"/>
        </w:rPr>
        <w:t xml:space="preserve">, </w:t>
      </w:r>
      <w:r w:rsidR="00191DE3" w:rsidRPr="004F09C6">
        <w:rPr>
          <w:rFonts w:ascii="Times New Roman" w:eastAsia="Calibri" w:hAnsi="Times New Roman" w:cs="Times New Roman"/>
          <w:sz w:val="24"/>
          <w:szCs w:val="24"/>
          <w:lang w:val="en-GB"/>
        </w:rPr>
        <w:t>bilateral inferior parietal, right middle/superior temporal lobe,</w:t>
      </w:r>
      <w:r w:rsidR="00191DE3" w:rsidRPr="004F09C6">
        <w:rPr>
          <w:rFonts w:ascii="Times New Roman" w:eastAsia="Calibri" w:hAnsi="Times New Roman" w:cs="Times New Roman"/>
          <w:b/>
          <w:sz w:val="24"/>
          <w:szCs w:val="24"/>
          <w:lang w:val="en-GB"/>
        </w:rPr>
        <w:t xml:space="preserve"> </w:t>
      </w:r>
      <w:r w:rsidR="00191DE3" w:rsidRPr="004F09C6">
        <w:rPr>
          <w:rFonts w:ascii="Times New Roman" w:eastAsia="Calibri" w:hAnsi="Times New Roman" w:cs="Times New Roman"/>
          <w:sz w:val="24"/>
          <w:szCs w:val="24"/>
          <w:lang w:val="en-GB"/>
        </w:rPr>
        <w:t>bilateral insula/putamen and thalamus,</w:t>
      </w:r>
      <w:r w:rsidR="00191DE3" w:rsidRPr="004F09C6">
        <w:rPr>
          <w:rFonts w:ascii="Times New Roman" w:eastAsia="Calibri" w:hAnsi="Times New Roman" w:cs="Times New Roman"/>
          <w:b/>
          <w:sz w:val="24"/>
          <w:szCs w:val="24"/>
          <w:lang w:val="en-GB"/>
        </w:rPr>
        <w:t xml:space="preserve"> </w:t>
      </w:r>
      <w:r w:rsidR="00191DE3" w:rsidRPr="004F09C6">
        <w:rPr>
          <w:rFonts w:ascii="Times New Roman" w:eastAsia="Calibri" w:hAnsi="Times New Roman" w:cs="Times New Roman"/>
          <w:sz w:val="24"/>
          <w:szCs w:val="24"/>
          <w:lang w:val="en-GB"/>
        </w:rPr>
        <w:t xml:space="preserve">posterior cingulate cortex and </w:t>
      </w:r>
      <w:proofErr w:type="spellStart"/>
      <w:r w:rsidR="00191DE3" w:rsidRPr="004F09C6">
        <w:rPr>
          <w:rFonts w:ascii="Times New Roman" w:eastAsia="Calibri" w:hAnsi="Times New Roman" w:cs="Times New Roman"/>
          <w:sz w:val="24"/>
          <w:szCs w:val="24"/>
          <w:lang w:val="en-GB"/>
        </w:rPr>
        <w:t>precuneus</w:t>
      </w:r>
      <w:proofErr w:type="spellEnd"/>
      <w:r w:rsidR="00191DE3" w:rsidRPr="004F09C6">
        <w:rPr>
          <w:rFonts w:ascii="Times New Roman" w:eastAsia="Calibri" w:hAnsi="Times New Roman" w:cs="Times New Roman"/>
          <w:sz w:val="24"/>
          <w:szCs w:val="24"/>
          <w:lang w:val="en-GB"/>
        </w:rPr>
        <w:t>/</w:t>
      </w:r>
      <w:proofErr w:type="spellStart"/>
      <w:r w:rsidR="00191DE3" w:rsidRPr="004F09C6">
        <w:rPr>
          <w:rFonts w:ascii="Times New Roman" w:eastAsia="Calibri" w:hAnsi="Times New Roman" w:cs="Times New Roman"/>
          <w:sz w:val="24"/>
          <w:szCs w:val="24"/>
          <w:lang w:val="en-GB"/>
        </w:rPr>
        <w:t>cuneus</w:t>
      </w:r>
      <w:proofErr w:type="spellEnd"/>
      <w:r w:rsidR="00191DE3" w:rsidRPr="004F09C6">
        <w:rPr>
          <w:rFonts w:ascii="Times New Roman" w:eastAsia="Calibri" w:hAnsi="Times New Roman" w:cs="Times New Roman"/>
          <w:sz w:val="24"/>
          <w:szCs w:val="24"/>
          <w:lang w:val="en-GB"/>
        </w:rPr>
        <w:t>.</w:t>
      </w:r>
    </w:p>
    <w:p w:rsidR="00B5043F" w:rsidRPr="004F09C6" w:rsidRDefault="00B5043F" w:rsidP="00041EEF">
      <w:pPr>
        <w:spacing w:line="480" w:lineRule="auto"/>
        <w:jc w:val="both"/>
        <w:rPr>
          <w:rFonts w:ascii="Times New Roman" w:eastAsia="Calibri" w:hAnsi="Times New Roman" w:cs="Times New Roman"/>
          <w:sz w:val="24"/>
          <w:szCs w:val="24"/>
          <w:lang w:val="en-GB"/>
        </w:rPr>
      </w:pPr>
      <w:proofErr w:type="gramStart"/>
      <w:r w:rsidRPr="004F09C6">
        <w:rPr>
          <w:rFonts w:ascii="Times New Roman" w:eastAsia="Calibri" w:hAnsi="Times New Roman" w:cs="Times New Roman"/>
          <w:i/>
          <w:sz w:val="24"/>
          <w:szCs w:val="24"/>
          <w:lang w:val="en-GB"/>
        </w:rPr>
        <w:t>ASD</w:t>
      </w:r>
      <w:r w:rsidR="004F09C6">
        <w:rPr>
          <w:rFonts w:ascii="Times New Roman" w:eastAsia="Calibri" w:hAnsi="Times New Roman" w:cs="Times New Roman"/>
          <w:sz w:val="24"/>
          <w:szCs w:val="24"/>
          <w:lang w:val="en-GB"/>
        </w:rPr>
        <w:t xml:space="preserve"> .</w:t>
      </w:r>
      <w:proofErr w:type="gramEnd"/>
      <w:r w:rsidR="004F09C6">
        <w:rPr>
          <w:rFonts w:ascii="Times New Roman" w:eastAsia="Calibri" w:hAnsi="Times New Roman" w:cs="Times New Roman"/>
          <w:sz w:val="24"/>
          <w:szCs w:val="24"/>
          <w:lang w:val="en-GB"/>
        </w:rPr>
        <w:t xml:space="preserve"> </w:t>
      </w:r>
      <w:r w:rsidRPr="004F09C6">
        <w:rPr>
          <w:rFonts w:ascii="Times New Roman" w:eastAsia="Calibri" w:hAnsi="Times New Roman" w:cs="Times New Roman"/>
          <w:sz w:val="24"/>
          <w:szCs w:val="24"/>
          <w:lang w:val="en-GB"/>
        </w:rPr>
        <w:t>While on placebo, the ASD group activated</w:t>
      </w:r>
      <w:r w:rsidR="004049B9" w:rsidRPr="004F09C6">
        <w:rPr>
          <w:rFonts w:ascii="Times New Roman" w:eastAsia="Calibri" w:hAnsi="Times New Roman" w:cs="Times New Roman"/>
          <w:sz w:val="24"/>
          <w:szCs w:val="24"/>
          <w:lang w:val="en-GB"/>
        </w:rPr>
        <w:t xml:space="preserve"> </w:t>
      </w:r>
      <w:r w:rsidR="00835BFA" w:rsidRPr="004F09C6">
        <w:rPr>
          <w:rFonts w:ascii="Times New Roman" w:eastAsia="Calibri" w:hAnsi="Times New Roman" w:cs="Times New Roman"/>
          <w:sz w:val="24"/>
          <w:szCs w:val="24"/>
          <w:lang w:val="en-GB"/>
        </w:rPr>
        <w:t>medial prefrontal cortex, right superior frontal cortex</w:t>
      </w:r>
      <w:r w:rsidR="00835BFA" w:rsidRPr="004F09C6">
        <w:rPr>
          <w:rFonts w:ascii="Times New Roman" w:eastAsia="Calibri" w:hAnsi="Times New Roman" w:cs="Times New Roman"/>
          <w:b/>
          <w:sz w:val="24"/>
          <w:szCs w:val="24"/>
          <w:lang w:val="en-GB"/>
        </w:rPr>
        <w:t xml:space="preserve">, </w:t>
      </w:r>
      <w:r w:rsidR="00835BFA" w:rsidRPr="004F09C6">
        <w:rPr>
          <w:rFonts w:ascii="Times New Roman" w:eastAsia="Calibri" w:hAnsi="Times New Roman" w:cs="Times New Roman"/>
          <w:sz w:val="24"/>
          <w:szCs w:val="24"/>
          <w:lang w:val="en-GB"/>
        </w:rPr>
        <w:t xml:space="preserve">bilateral </w:t>
      </w:r>
      <w:proofErr w:type="spellStart"/>
      <w:r w:rsidR="00B67E46" w:rsidRPr="004F09C6">
        <w:rPr>
          <w:rFonts w:ascii="Times New Roman" w:eastAsia="Calibri" w:hAnsi="Times New Roman" w:cs="Times New Roman"/>
          <w:sz w:val="24"/>
          <w:szCs w:val="24"/>
          <w:lang w:val="en-GB"/>
        </w:rPr>
        <w:t>precentral</w:t>
      </w:r>
      <w:proofErr w:type="spellEnd"/>
      <w:r w:rsidR="00B67E46" w:rsidRPr="004F09C6">
        <w:rPr>
          <w:rFonts w:ascii="Times New Roman" w:eastAsia="Calibri" w:hAnsi="Times New Roman" w:cs="Times New Roman"/>
          <w:sz w:val="24"/>
          <w:szCs w:val="24"/>
          <w:lang w:val="en-GB"/>
        </w:rPr>
        <w:t xml:space="preserve"> and </w:t>
      </w:r>
      <w:proofErr w:type="spellStart"/>
      <w:r w:rsidR="00B67E46" w:rsidRPr="004F09C6">
        <w:rPr>
          <w:rFonts w:ascii="Times New Roman" w:eastAsia="Calibri" w:hAnsi="Times New Roman" w:cs="Times New Roman"/>
          <w:sz w:val="24"/>
          <w:szCs w:val="24"/>
          <w:lang w:val="en-GB"/>
        </w:rPr>
        <w:t>postcentral</w:t>
      </w:r>
      <w:proofErr w:type="spellEnd"/>
      <w:r w:rsidR="00B67E46" w:rsidRPr="004F09C6">
        <w:rPr>
          <w:rFonts w:ascii="Times New Roman" w:eastAsia="Calibri" w:hAnsi="Times New Roman" w:cs="Times New Roman"/>
          <w:sz w:val="24"/>
          <w:szCs w:val="24"/>
          <w:lang w:val="en-GB"/>
        </w:rPr>
        <w:t xml:space="preserve"> </w:t>
      </w:r>
      <w:proofErr w:type="spellStart"/>
      <w:r w:rsidR="00B67E46" w:rsidRPr="004F09C6">
        <w:rPr>
          <w:rFonts w:ascii="Times New Roman" w:eastAsia="Calibri" w:hAnsi="Times New Roman" w:cs="Times New Roman"/>
          <w:sz w:val="24"/>
          <w:szCs w:val="24"/>
          <w:lang w:val="en-GB"/>
        </w:rPr>
        <w:t>gyri</w:t>
      </w:r>
      <w:proofErr w:type="spellEnd"/>
      <w:r w:rsidR="00835BFA" w:rsidRPr="004F09C6">
        <w:rPr>
          <w:rFonts w:ascii="Times New Roman" w:eastAsia="Calibri" w:hAnsi="Times New Roman" w:cs="Times New Roman"/>
          <w:b/>
          <w:sz w:val="24"/>
          <w:szCs w:val="24"/>
          <w:lang w:val="en-GB"/>
        </w:rPr>
        <w:t xml:space="preserve">, </w:t>
      </w:r>
      <w:r w:rsidR="00835BFA" w:rsidRPr="004F09C6">
        <w:rPr>
          <w:rFonts w:ascii="Times New Roman" w:eastAsia="Calibri" w:hAnsi="Times New Roman" w:cs="Times New Roman"/>
          <w:sz w:val="24"/>
          <w:szCs w:val="24"/>
          <w:lang w:val="en-GB"/>
        </w:rPr>
        <w:t>bilateral inferior parietal lobe,</w:t>
      </w:r>
      <w:r w:rsidR="00835BFA" w:rsidRPr="004F09C6">
        <w:rPr>
          <w:rFonts w:ascii="Times New Roman" w:eastAsia="Calibri" w:hAnsi="Times New Roman" w:cs="Times New Roman"/>
          <w:b/>
          <w:sz w:val="24"/>
          <w:szCs w:val="24"/>
          <w:lang w:val="en-GB"/>
        </w:rPr>
        <w:t xml:space="preserve"> </w:t>
      </w:r>
      <w:r w:rsidR="00835BFA" w:rsidRPr="004F09C6">
        <w:rPr>
          <w:rFonts w:ascii="Times New Roman" w:eastAsia="Calibri" w:hAnsi="Times New Roman" w:cs="Times New Roman"/>
          <w:sz w:val="24"/>
          <w:szCs w:val="24"/>
          <w:lang w:val="en-GB"/>
        </w:rPr>
        <w:t xml:space="preserve">bilateral middle/superior temporal lobe, left putamen, right </w:t>
      </w:r>
      <w:proofErr w:type="spellStart"/>
      <w:r w:rsidR="00835BFA" w:rsidRPr="004F09C6">
        <w:rPr>
          <w:rFonts w:ascii="Times New Roman" w:eastAsia="Calibri" w:hAnsi="Times New Roman" w:cs="Times New Roman"/>
          <w:sz w:val="24"/>
          <w:szCs w:val="24"/>
          <w:lang w:val="en-GB"/>
        </w:rPr>
        <w:t>lentiform</w:t>
      </w:r>
      <w:proofErr w:type="spellEnd"/>
      <w:r w:rsidR="00835BFA" w:rsidRPr="004F09C6">
        <w:rPr>
          <w:rFonts w:ascii="Times New Roman" w:eastAsia="Calibri" w:hAnsi="Times New Roman" w:cs="Times New Roman"/>
          <w:sz w:val="24"/>
          <w:szCs w:val="24"/>
          <w:lang w:val="en-GB"/>
        </w:rPr>
        <w:t xml:space="preserve"> nucleus/insula,</w:t>
      </w:r>
      <w:r w:rsidR="00835BFA" w:rsidRPr="004F09C6">
        <w:rPr>
          <w:rFonts w:ascii="Times New Roman" w:eastAsia="Calibri" w:hAnsi="Times New Roman" w:cs="Times New Roman"/>
          <w:b/>
          <w:sz w:val="24"/>
          <w:szCs w:val="24"/>
          <w:lang w:val="en-GB"/>
        </w:rPr>
        <w:t xml:space="preserve"> </w:t>
      </w:r>
      <w:r w:rsidR="00835BFA" w:rsidRPr="004F09C6">
        <w:rPr>
          <w:rFonts w:ascii="Times New Roman" w:eastAsia="Calibri" w:hAnsi="Times New Roman" w:cs="Times New Roman"/>
          <w:sz w:val="24"/>
          <w:szCs w:val="24"/>
          <w:lang w:val="en-GB"/>
        </w:rPr>
        <w:t>posterior cingulate cortex,</w:t>
      </w:r>
      <w:r w:rsidR="00835BFA" w:rsidRPr="004F09C6">
        <w:rPr>
          <w:rFonts w:ascii="Times New Roman" w:eastAsia="Calibri" w:hAnsi="Times New Roman" w:cs="Times New Roman"/>
          <w:b/>
          <w:sz w:val="24"/>
          <w:szCs w:val="24"/>
          <w:lang w:val="en-GB"/>
        </w:rPr>
        <w:t xml:space="preserve"> </w:t>
      </w:r>
      <w:proofErr w:type="spellStart"/>
      <w:r w:rsidR="00835BFA" w:rsidRPr="004F09C6">
        <w:rPr>
          <w:rFonts w:ascii="Times New Roman" w:eastAsia="Calibri" w:hAnsi="Times New Roman" w:cs="Times New Roman"/>
          <w:sz w:val="24"/>
          <w:szCs w:val="24"/>
          <w:lang w:val="en-GB"/>
        </w:rPr>
        <w:t>precuneus</w:t>
      </w:r>
      <w:proofErr w:type="spellEnd"/>
      <w:r w:rsidR="00835BFA" w:rsidRPr="004F09C6">
        <w:rPr>
          <w:rFonts w:ascii="Times New Roman" w:eastAsia="Calibri" w:hAnsi="Times New Roman" w:cs="Times New Roman"/>
          <w:sz w:val="24"/>
          <w:szCs w:val="24"/>
          <w:lang w:val="en-GB"/>
        </w:rPr>
        <w:t>/</w:t>
      </w:r>
      <w:proofErr w:type="spellStart"/>
      <w:r w:rsidR="00835BFA" w:rsidRPr="004F09C6">
        <w:rPr>
          <w:rFonts w:ascii="Times New Roman" w:eastAsia="Calibri" w:hAnsi="Times New Roman" w:cs="Times New Roman"/>
          <w:sz w:val="24"/>
          <w:szCs w:val="24"/>
          <w:lang w:val="en-GB"/>
        </w:rPr>
        <w:t>cuneus</w:t>
      </w:r>
      <w:proofErr w:type="spellEnd"/>
      <w:r w:rsidR="00835BFA" w:rsidRPr="004F09C6">
        <w:rPr>
          <w:rFonts w:ascii="Times New Roman" w:eastAsia="Calibri" w:hAnsi="Times New Roman" w:cs="Times New Roman"/>
          <w:sz w:val="24"/>
          <w:szCs w:val="24"/>
          <w:lang w:val="en-GB"/>
        </w:rPr>
        <w:t xml:space="preserve">, </w:t>
      </w:r>
      <w:r w:rsidR="00B67E46" w:rsidRPr="004F09C6">
        <w:rPr>
          <w:rFonts w:ascii="Times New Roman" w:eastAsia="Calibri" w:hAnsi="Times New Roman" w:cs="Times New Roman"/>
          <w:sz w:val="24"/>
          <w:szCs w:val="24"/>
          <w:lang w:val="en-GB"/>
        </w:rPr>
        <w:t xml:space="preserve">right </w:t>
      </w:r>
      <w:r w:rsidR="00835BFA" w:rsidRPr="004F09C6">
        <w:rPr>
          <w:rFonts w:ascii="Times New Roman" w:eastAsia="Calibri" w:hAnsi="Times New Roman" w:cs="Times New Roman"/>
          <w:sz w:val="24"/>
          <w:szCs w:val="24"/>
          <w:lang w:val="en-GB"/>
        </w:rPr>
        <w:t xml:space="preserve">fusiform </w:t>
      </w:r>
      <w:proofErr w:type="spellStart"/>
      <w:r w:rsidR="00835BFA" w:rsidRPr="004F09C6">
        <w:rPr>
          <w:rFonts w:ascii="Times New Roman" w:eastAsia="Calibri" w:hAnsi="Times New Roman" w:cs="Times New Roman"/>
          <w:sz w:val="24"/>
          <w:szCs w:val="24"/>
          <w:lang w:val="en-GB"/>
        </w:rPr>
        <w:t>gyrus</w:t>
      </w:r>
      <w:proofErr w:type="spellEnd"/>
      <w:r w:rsidR="00835BFA" w:rsidRPr="004F09C6">
        <w:rPr>
          <w:rFonts w:ascii="Times New Roman" w:eastAsia="Calibri" w:hAnsi="Times New Roman" w:cs="Times New Roman"/>
          <w:sz w:val="24"/>
          <w:szCs w:val="24"/>
          <w:lang w:val="en-GB"/>
        </w:rPr>
        <w:t xml:space="preserve"> and cerebellum.</w:t>
      </w:r>
      <w:r w:rsidR="00350F78" w:rsidRPr="004F09C6">
        <w:rPr>
          <w:rFonts w:ascii="Times New Roman" w:eastAsia="Calibri" w:hAnsi="Times New Roman" w:cs="Times New Roman"/>
          <w:b/>
          <w:sz w:val="24"/>
          <w:szCs w:val="24"/>
          <w:lang w:val="en-GB"/>
        </w:rPr>
        <w:t xml:space="preserve"> </w:t>
      </w:r>
      <w:r w:rsidRPr="004F09C6">
        <w:rPr>
          <w:rFonts w:ascii="Times New Roman" w:eastAsia="Calibri" w:hAnsi="Times New Roman" w:cs="Times New Roman"/>
          <w:sz w:val="24"/>
          <w:szCs w:val="24"/>
          <w:lang w:val="en-GB"/>
        </w:rPr>
        <w:t>While on Fluoxetine,</w:t>
      </w:r>
      <w:r w:rsidRPr="004F09C6">
        <w:rPr>
          <w:rFonts w:ascii="Times New Roman" w:eastAsia="Calibri" w:hAnsi="Times New Roman" w:cs="Times New Roman"/>
          <w:color w:val="FF0000"/>
          <w:sz w:val="24"/>
          <w:szCs w:val="24"/>
          <w:lang w:val="en-GB"/>
        </w:rPr>
        <w:t xml:space="preserve"> </w:t>
      </w:r>
      <w:r w:rsidRPr="004F09C6">
        <w:rPr>
          <w:rFonts w:ascii="Times New Roman" w:eastAsia="Calibri" w:hAnsi="Times New Roman" w:cs="Times New Roman"/>
          <w:sz w:val="24"/>
          <w:szCs w:val="24"/>
          <w:lang w:val="en-GB"/>
        </w:rPr>
        <w:t xml:space="preserve">the ASD </w:t>
      </w:r>
      <w:r w:rsidRPr="004F09C6">
        <w:rPr>
          <w:rFonts w:ascii="Times New Roman" w:eastAsia="Calibri" w:hAnsi="Times New Roman" w:cs="Times New Roman"/>
          <w:sz w:val="24"/>
          <w:szCs w:val="24"/>
          <w:lang w:val="en-GB"/>
        </w:rPr>
        <w:lastRenderedPageBreak/>
        <w:t>group activated</w:t>
      </w:r>
      <w:r w:rsidR="00350F78" w:rsidRPr="004F09C6">
        <w:rPr>
          <w:rFonts w:ascii="Times New Roman" w:eastAsia="Calibri" w:hAnsi="Times New Roman" w:cs="Times New Roman"/>
          <w:sz w:val="24"/>
          <w:szCs w:val="24"/>
          <w:lang w:val="en-GB"/>
        </w:rPr>
        <w:t xml:space="preserve"> medial prefrontal cortex,</w:t>
      </w:r>
      <w:r w:rsidR="00350F78" w:rsidRPr="004F09C6">
        <w:rPr>
          <w:rFonts w:ascii="Times New Roman" w:eastAsia="Calibri" w:hAnsi="Times New Roman" w:cs="Times New Roman"/>
          <w:b/>
          <w:sz w:val="24"/>
          <w:szCs w:val="24"/>
          <w:lang w:val="en-GB"/>
        </w:rPr>
        <w:t xml:space="preserve"> </w:t>
      </w:r>
      <w:r w:rsidR="00350F78" w:rsidRPr="004F09C6">
        <w:rPr>
          <w:rFonts w:ascii="Times New Roman" w:eastAsia="Calibri" w:hAnsi="Times New Roman" w:cs="Times New Roman"/>
          <w:sz w:val="24"/>
          <w:szCs w:val="24"/>
          <w:lang w:val="en-GB"/>
        </w:rPr>
        <w:t>left inferior/superior frontal cortex,</w:t>
      </w:r>
      <w:r w:rsidR="00350F78" w:rsidRPr="004F09C6">
        <w:rPr>
          <w:rFonts w:ascii="Times New Roman" w:eastAsia="Calibri" w:hAnsi="Times New Roman" w:cs="Times New Roman"/>
          <w:b/>
          <w:sz w:val="24"/>
          <w:szCs w:val="24"/>
          <w:lang w:val="en-GB"/>
        </w:rPr>
        <w:t xml:space="preserve"> </w:t>
      </w:r>
      <w:r w:rsidR="00350F78" w:rsidRPr="004F09C6">
        <w:rPr>
          <w:rFonts w:ascii="Times New Roman" w:eastAsia="Calibri" w:hAnsi="Times New Roman" w:cs="Times New Roman"/>
          <w:sz w:val="24"/>
          <w:szCs w:val="24"/>
          <w:lang w:val="en-GB"/>
        </w:rPr>
        <w:t xml:space="preserve">bilateral </w:t>
      </w:r>
      <w:proofErr w:type="spellStart"/>
      <w:r w:rsidR="00350F78" w:rsidRPr="004F09C6">
        <w:rPr>
          <w:rFonts w:ascii="Times New Roman" w:eastAsia="Calibri" w:hAnsi="Times New Roman" w:cs="Times New Roman"/>
          <w:sz w:val="24"/>
          <w:szCs w:val="24"/>
          <w:lang w:val="en-GB"/>
        </w:rPr>
        <w:t>precentral</w:t>
      </w:r>
      <w:proofErr w:type="spellEnd"/>
      <w:r w:rsidR="00350F78" w:rsidRPr="004F09C6">
        <w:rPr>
          <w:rFonts w:ascii="Times New Roman" w:eastAsia="Calibri" w:hAnsi="Times New Roman" w:cs="Times New Roman"/>
          <w:sz w:val="24"/>
          <w:szCs w:val="24"/>
          <w:lang w:val="en-GB"/>
        </w:rPr>
        <w:t xml:space="preserve"> and </w:t>
      </w:r>
      <w:proofErr w:type="spellStart"/>
      <w:r w:rsidR="00350F78" w:rsidRPr="004F09C6">
        <w:rPr>
          <w:rFonts w:ascii="Times New Roman" w:eastAsia="Calibri" w:hAnsi="Times New Roman" w:cs="Times New Roman"/>
          <w:sz w:val="24"/>
          <w:szCs w:val="24"/>
          <w:lang w:val="en-GB"/>
        </w:rPr>
        <w:t>postcentral</w:t>
      </w:r>
      <w:proofErr w:type="spellEnd"/>
      <w:r w:rsidR="00350F78" w:rsidRPr="004F09C6">
        <w:rPr>
          <w:rFonts w:ascii="Times New Roman" w:eastAsia="Calibri" w:hAnsi="Times New Roman" w:cs="Times New Roman"/>
          <w:sz w:val="24"/>
          <w:szCs w:val="24"/>
          <w:lang w:val="en-GB"/>
        </w:rPr>
        <w:t xml:space="preserve"> </w:t>
      </w:r>
      <w:proofErr w:type="spellStart"/>
      <w:r w:rsidR="00350F78" w:rsidRPr="004F09C6">
        <w:rPr>
          <w:rFonts w:ascii="Times New Roman" w:eastAsia="Calibri" w:hAnsi="Times New Roman" w:cs="Times New Roman"/>
          <w:sz w:val="24"/>
          <w:szCs w:val="24"/>
          <w:lang w:val="en-GB"/>
        </w:rPr>
        <w:t>gyrus</w:t>
      </w:r>
      <w:proofErr w:type="spellEnd"/>
      <w:r w:rsidR="00350F78" w:rsidRPr="004F09C6">
        <w:rPr>
          <w:rFonts w:ascii="Times New Roman" w:eastAsia="Calibri" w:hAnsi="Times New Roman" w:cs="Times New Roman"/>
          <w:sz w:val="24"/>
          <w:szCs w:val="24"/>
          <w:lang w:val="en-GB"/>
        </w:rPr>
        <w:t>,</w:t>
      </w:r>
      <w:r w:rsidR="00350F78" w:rsidRPr="004F09C6">
        <w:rPr>
          <w:rFonts w:ascii="Times New Roman" w:hAnsi="Times New Roman" w:cs="Times New Roman"/>
          <w:sz w:val="24"/>
          <w:szCs w:val="24"/>
        </w:rPr>
        <w:t xml:space="preserve"> </w:t>
      </w:r>
      <w:r w:rsidR="00350F78" w:rsidRPr="004F09C6">
        <w:rPr>
          <w:rFonts w:ascii="Times New Roman" w:eastAsia="Calibri" w:hAnsi="Times New Roman" w:cs="Times New Roman"/>
          <w:sz w:val="24"/>
          <w:szCs w:val="24"/>
          <w:lang w:val="en-GB"/>
        </w:rPr>
        <w:t xml:space="preserve">, left putamen, right </w:t>
      </w:r>
      <w:proofErr w:type="spellStart"/>
      <w:r w:rsidR="00350F78" w:rsidRPr="004F09C6">
        <w:rPr>
          <w:rFonts w:ascii="Times New Roman" w:eastAsia="Calibri" w:hAnsi="Times New Roman" w:cs="Times New Roman"/>
          <w:sz w:val="24"/>
          <w:szCs w:val="24"/>
          <w:lang w:val="en-GB"/>
        </w:rPr>
        <w:t>lentiform</w:t>
      </w:r>
      <w:proofErr w:type="spellEnd"/>
      <w:r w:rsidR="00350F78" w:rsidRPr="004F09C6">
        <w:rPr>
          <w:rFonts w:ascii="Times New Roman" w:eastAsia="Calibri" w:hAnsi="Times New Roman" w:cs="Times New Roman"/>
          <w:sz w:val="24"/>
          <w:szCs w:val="24"/>
          <w:lang w:val="en-GB"/>
        </w:rPr>
        <w:t xml:space="preserve"> nucleus/insula, bilateral superior temporal lobe, left middle temporal lobe</w:t>
      </w:r>
      <w:r w:rsidR="008A3963" w:rsidRPr="004F09C6">
        <w:rPr>
          <w:rFonts w:ascii="Times New Roman" w:eastAsia="Calibri" w:hAnsi="Times New Roman" w:cs="Times New Roman"/>
          <w:b/>
          <w:sz w:val="24"/>
          <w:szCs w:val="24"/>
          <w:lang w:val="en-GB"/>
        </w:rPr>
        <w:t xml:space="preserve">, </w:t>
      </w:r>
      <w:r w:rsidR="00350F78" w:rsidRPr="004F09C6">
        <w:rPr>
          <w:rFonts w:ascii="Times New Roman" w:eastAsia="Calibri" w:hAnsi="Times New Roman" w:cs="Times New Roman"/>
          <w:sz w:val="24"/>
          <w:szCs w:val="24"/>
          <w:lang w:val="en-GB"/>
        </w:rPr>
        <w:t xml:space="preserve">posterior cingulate cortex, </w:t>
      </w:r>
      <w:proofErr w:type="spellStart"/>
      <w:r w:rsidR="00350F78" w:rsidRPr="004F09C6">
        <w:rPr>
          <w:rFonts w:ascii="Times New Roman" w:eastAsia="Calibri" w:hAnsi="Times New Roman" w:cs="Times New Roman"/>
          <w:sz w:val="24"/>
          <w:szCs w:val="24"/>
          <w:lang w:val="en-GB"/>
        </w:rPr>
        <w:t>precuneus</w:t>
      </w:r>
      <w:proofErr w:type="spellEnd"/>
      <w:r w:rsidR="00350F78" w:rsidRPr="004F09C6">
        <w:rPr>
          <w:rFonts w:ascii="Times New Roman" w:eastAsia="Calibri" w:hAnsi="Times New Roman" w:cs="Times New Roman"/>
          <w:sz w:val="24"/>
          <w:szCs w:val="24"/>
          <w:lang w:val="en-GB"/>
        </w:rPr>
        <w:t>/</w:t>
      </w:r>
      <w:proofErr w:type="spellStart"/>
      <w:r w:rsidR="00350F78" w:rsidRPr="004F09C6">
        <w:rPr>
          <w:rFonts w:ascii="Times New Roman" w:eastAsia="Calibri" w:hAnsi="Times New Roman" w:cs="Times New Roman"/>
          <w:sz w:val="24"/>
          <w:szCs w:val="24"/>
          <w:lang w:val="en-GB"/>
        </w:rPr>
        <w:t>cuneus</w:t>
      </w:r>
      <w:proofErr w:type="spellEnd"/>
      <w:r w:rsidR="00350F78" w:rsidRPr="004F09C6">
        <w:rPr>
          <w:rFonts w:ascii="Times New Roman" w:eastAsia="Calibri" w:hAnsi="Times New Roman" w:cs="Times New Roman"/>
          <w:sz w:val="24"/>
          <w:szCs w:val="24"/>
          <w:lang w:val="en-GB"/>
        </w:rPr>
        <w:t>, bilateral occipital</w:t>
      </w:r>
      <w:r w:rsidR="008A3963" w:rsidRPr="004F09C6">
        <w:rPr>
          <w:rFonts w:ascii="Times New Roman" w:eastAsia="Calibri" w:hAnsi="Times New Roman" w:cs="Times New Roman"/>
          <w:sz w:val="24"/>
          <w:szCs w:val="24"/>
          <w:lang w:val="en-GB"/>
        </w:rPr>
        <w:t xml:space="preserve"> lobe, bilateral </w:t>
      </w:r>
      <w:r w:rsidR="00350F78" w:rsidRPr="004F09C6">
        <w:rPr>
          <w:rFonts w:ascii="Times New Roman" w:eastAsia="Calibri" w:hAnsi="Times New Roman" w:cs="Times New Roman"/>
          <w:sz w:val="24"/>
          <w:szCs w:val="24"/>
          <w:lang w:val="en-GB"/>
        </w:rPr>
        <w:t xml:space="preserve">fusiform </w:t>
      </w:r>
      <w:proofErr w:type="spellStart"/>
      <w:r w:rsidR="00350F78" w:rsidRPr="004F09C6">
        <w:rPr>
          <w:rFonts w:ascii="Times New Roman" w:eastAsia="Calibri" w:hAnsi="Times New Roman" w:cs="Times New Roman"/>
          <w:sz w:val="24"/>
          <w:szCs w:val="24"/>
          <w:lang w:val="en-GB"/>
        </w:rPr>
        <w:t>gyrus</w:t>
      </w:r>
      <w:proofErr w:type="spellEnd"/>
      <w:r w:rsidR="00350F78" w:rsidRPr="004F09C6">
        <w:rPr>
          <w:rFonts w:ascii="Times New Roman" w:eastAsia="Calibri" w:hAnsi="Times New Roman" w:cs="Times New Roman"/>
          <w:sz w:val="24"/>
          <w:szCs w:val="24"/>
          <w:lang w:val="en-GB"/>
        </w:rPr>
        <w:t xml:space="preserve"> and cerebellum.</w:t>
      </w:r>
    </w:p>
    <w:p w:rsidR="00D43B23" w:rsidRPr="004A44C4" w:rsidRDefault="00D43B23" w:rsidP="00041EEF">
      <w:pPr>
        <w:jc w:val="both"/>
        <w:rPr>
          <w:rFonts w:ascii="Times New Roman" w:eastAsia="Calibri" w:hAnsi="Times New Roman" w:cs="Times New Roman"/>
          <w:sz w:val="20"/>
          <w:szCs w:val="20"/>
          <w:lang w:val="en-GB"/>
        </w:rPr>
      </w:pPr>
    </w:p>
    <w:p w:rsidR="00D43B23" w:rsidRPr="004A44C4" w:rsidRDefault="00D43B23" w:rsidP="00041EEF">
      <w:pPr>
        <w:jc w:val="both"/>
        <w:rPr>
          <w:rFonts w:ascii="Times New Roman" w:eastAsia="Calibri" w:hAnsi="Times New Roman" w:cs="Times New Roman"/>
          <w:sz w:val="20"/>
          <w:szCs w:val="20"/>
          <w:lang w:val="en-GB"/>
        </w:rPr>
      </w:pPr>
    </w:p>
    <w:p w:rsidR="00D43B23" w:rsidRDefault="00D43B23" w:rsidP="00041EEF">
      <w:pPr>
        <w:jc w:val="both"/>
        <w:rPr>
          <w:rFonts w:ascii="Times New Roman" w:eastAsia="Calibri" w:hAnsi="Times New Roman" w:cs="Times New Roman"/>
          <w:sz w:val="24"/>
          <w:szCs w:val="24"/>
          <w:lang w:val="en-GB"/>
        </w:rPr>
      </w:pPr>
    </w:p>
    <w:p w:rsidR="00D43B23" w:rsidRDefault="00D43B23" w:rsidP="00041EEF">
      <w:pPr>
        <w:jc w:val="both"/>
        <w:rPr>
          <w:rFonts w:ascii="Times New Roman" w:eastAsia="Calibri" w:hAnsi="Times New Roman" w:cs="Times New Roman"/>
          <w:sz w:val="24"/>
          <w:szCs w:val="24"/>
          <w:lang w:val="en-GB"/>
        </w:rPr>
      </w:pPr>
    </w:p>
    <w:p w:rsidR="00D43B23" w:rsidRDefault="00D43B23" w:rsidP="00041EEF">
      <w:pPr>
        <w:jc w:val="both"/>
        <w:rPr>
          <w:rFonts w:ascii="Times New Roman" w:eastAsia="Calibri" w:hAnsi="Times New Roman" w:cs="Times New Roman"/>
          <w:sz w:val="24"/>
          <w:szCs w:val="24"/>
          <w:lang w:val="en-GB"/>
        </w:rPr>
      </w:pPr>
    </w:p>
    <w:p w:rsidR="00D43B23" w:rsidRDefault="00D43B23" w:rsidP="00041EEF">
      <w:pPr>
        <w:jc w:val="both"/>
        <w:rPr>
          <w:rFonts w:ascii="Times New Roman" w:eastAsia="Calibri" w:hAnsi="Times New Roman" w:cs="Times New Roman"/>
          <w:sz w:val="24"/>
          <w:szCs w:val="24"/>
          <w:lang w:val="en-GB"/>
        </w:rPr>
      </w:pPr>
    </w:p>
    <w:p w:rsidR="00D43B23" w:rsidRDefault="00D43B23" w:rsidP="00041EEF">
      <w:pPr>
        <w:jc w:val="both"/>
        <w:rPr>
          <w:rFonts w:ascii="Times New Roman" w:eastAsia="Calibri" w:hAnsi="Times New Roman" w:cs="Times New Roman"/>
          <w:sz w:val="24"/>
          <w:szCs w:val="24"/>
          <w:lang w:val="en-GB"/>
        </w:rPr>
      </w:pPr>
    </w:p>
    <w:p w:rsidR="00D43B23" w:rsidRDefault="00D43B23" w:rsidP="00041EEF">
      <w:pPr>
        <w:jc w:val="both"/>
        <w:rPr>
          <w:rFonts w:ascii="Times New Roman" w:eastAsia="Calibri" w:hAnsi="Times New Roman" w:cs="Times New Roman"/>
          <w:sz w:val="24"/>
          <w:szCs w:val="24"/>
          <w:lang w:val="en-GB"/>
        </w:rPr>
      </w:pPr>
    </w:p>
    <w:p w:rsidR="00D43B23" w:rsidRPr="00350F78" w:rsidRDefault="00D43B23" w:rsidP="00041EEF">
      <w:pPr>
        <w:jc w:val="both"/>
        <w:rPr>
          <w:rFonts w:ascii="Times New Roman" w:eastAsia="Calibri" w:hAnsi="Times New Roman" w:cs="Times New Roman"/>
          <w:sz w:val="24"/>
          <w:szCs w:val="24"/>
          <w:lang w:val="en-GB"/>
        </w:rPr>
      </w:pPr>
    </w:p>
    <w:p w:rsidR="00A34813" w:rsidRDefault="00A34813" w:rsidP="00041EEF">
      <w:pPr>
        <w:jc w:val="both"/>
        <w:rPr>
          <w:rFonts w:ascii="Times New Roman" w:hAnsi="Times New Roman" w:cs="Times New Roman"/>
          <w:b/>
          <w:sz w:val="28"/>
          <w:szCs w:val="28"/>
          <w:u w:val="single"/>
          <w:lang w:val="en-GB"/>
        </w:rPr>
      </w:pPr>
    </w:p>
    <w:p w:rsidR="00F35693" w:rsidRDefault="00F35693" w:rsidP="00041EEF">
      <w:pPr>
        <w:jc w:val="both"/>
        <w:rPr>
          <w:rFonts w:ascii="Times New Roman" w:hAnsi="Times New Roman" w:cs="Times New Roman"/>
          <w:b/>
          <w:sz w:val="28"/>
          <w:szCs w:val="28"/>
          <w:u w:val="single"/>
          <w:lang w:val="en-GB"/>
        </w:rPr>
      </w:pPr>
    </w:p>
    <w:p w:rsidR="00D43B23" w:rsidRDefault="00D43B23" w:rsidP="00041EEF">
      <w:pPr>
        <w:jc w:val="both"/>
        <w:rPr>
          <w:rFonts w:ascii="Times New Roman" w:hAnsi="Times New Roman" w:cs="Times New Roman"/>
          <w:b/>
          <w:sz w:val="28"/>
          <w:szCs w:val="28"/>
          <w:u w:val="single"/>
          <w:lang w:val="en-GB"/>
        </w:rPr>
      </w:pPr>
    </w:p>
    <w:p w:rsidR="00342C27" w:rsidRDefault="00342C27" w:rsidP="00041EEF">
      <w:pPr>
        <w:jc w:val="both"/>
        <w:rPr>
          <w:rFonts w:ascii="Times New Roman" w:hAnsi="Times New Roman" w:cs="Times New Roman"/>
          <w:b/>
          <w:sz w:val="28"/>
          <w:szCs w:val="28"/>
          <w:u w:val="single"/>
          <w:lang w:val="en-GB"/>
        </w:rPr>
      </w:pPr>
    </w:p>
    <w:p w:rsidR="00342C27" w:rsidRDefault="00342C27" w:rsidP="00041EEF">
      <w:pPr>
        <w:jc w:val="both"/>
        <w:rPr>
          <w:rFonts w:ascii="Times New Roman" w:hAnsi="Times New Roman" w:cs="Times New Roman"/>
          <w:b/>
          <w:sz w:val="28"/>
          <w:szCs w:val="28"/>
          <w:u w:val="single"/>
          <w:lang w:val="en-GB"/>
        </w:rPr>
      </w:pPr>
    </w:p>
    <w:p w:rsidR="00342C27" w:rsidRDefault="00342C27" w:rsidP="00041EEF">
      <w:pPr>
        <w:jc w:val="both"/>
        <w:rPr>
          <w:rFonts w:ascii="Times New Roman" w:hAnsi="Times New Roman" w:cs="Times New Roman"/>
          <w:b/>
          <w:sz w:val="28"/>
          <w:szCs w:val="28"/>
          <w:u w:val="single"/>
          <w:lang w:val="en-GB"/>
        </w:rPr>
      </w:pPr>
    </w:p>
    <w:p w:rsidR="00342C27" w:rsidRDefault="00342C27" w:rsidP="00041EEF">
      <w:pPr>
        <w:jc w:val="both"/>
        <w:rPr>
          <w:rFonts w:ascii="Times New Roman" w:hAnsi="Times New Roman" w:cs="Times New Roman"/>
          <w:b/>
          <w:sz w:val="28"/>
          <w:szCs w:val="28"/>
          <w:u w:val="single"/>
          <w:lang w:val="en-GB"/>
        </w:rPr>
      </w:pPr>
    </w:p>
    <w:p w:rsidR="00F526A1" w:rsidRDefault="00F526A1" w:rsidP="00041EEF">
      <w:pPr>
        <w:jc w:val="both"/>
        <w:rPr>
          <w:rFonts w:ascii="Times New Roman" w:hAnsi="Times New Roman" w:cs="Times New Roman"/>
          <w:b/>
          <w:sz w:val="28"/>
          <w:szCs w:val="28"/>
          <w:lang w:val="en-GB"/>
        </w:rPr>
      </w:pPr>
    </w:p>
    <w:p w:rsidR="00F526A1" w:rsidRDefault="00F526A1" w:rsidP="00041EEF">
      <w:pPr>
        <w:jc w:val="both"/>
        <w:rPr>
          <w:rFonts w:ascii="Times New Roman" w:hAnsi="Times New Roman" w:cs="Times New Roman"/>
          <w:b/>
          <w:sz w:val="28"/>
          <w:szCs w:val="28"/>
          <w:lang w:val="en-GB"/>
        </w:rPr>
      </w:pPr>
    </w:p>
    <w:p w:rsidR="00F526A1" w:rsidRDefault="00F526A1" w:rsidP="00041EEF">
      <w:pPr>
        <w:jc w:val="both"/>
        <w:rPr>
          <w:rFonts w:ascii="Times New Roman" w:hAnsi="Times New Roman" w:cs="Times New Roman"/>
          <w:b/>
          <w:sz w:val="28"/>
          <w:szCs w:val="28"/>
          <w:lang w:val="en-GB"/>
        </w:rPr>
      </w:pPr>
    </w:p>
    <w:p w:rsidR="00D43B23" w:rsidRPr="00342C27" w:rsidRDefault="00F526A1" w:rsidP="00041EEF">
      <w:pPr>
        <w:jc w:val="both"/>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 xml:space="preserve">SUPPLEMENTARY </w:t>
      </w:r>
      <w:r w:rsidR="004F09C6">
        <w:rPr>
          <w:rFonts w:ascii="Times New Roman" w:hAnsi="Times New Roman" w:cs="Times New Roman"/>
          <w:b/>
          <w:sz w:val="28"/>
          <w:szCs w:val="28"/>
          <w:lang w:val="en-GB"/>
        </w:rPr>
        <w:t>FIGURES</w:t>
      </w:r>
    </w:p>
    <w:p w:rsidR="00D43B23" w:rsidRDefault="00466D1C" w:rsidP="002E00F8">
      <w:pPr>
        <w:jc w:val="center"/>
        <w:rPr>
          <w:rFonts w:ascii="Times New Roman" w:hAnsi="Times New Roman" w:cs="Times New Roman"/>
          <w:b/>
          <w:sz w:val="28"/>
          <w:szCs w:val="28"/>
          <w:u w:val="single"/>
          <w:lang w:val="en-GB"/>
        </w:rPr>
      </w:pPr>
      <w:r>
        <w:rPr>
          <w:rFonts w:ascii="Times New Roman" w:eastAsia="Calibri" w:hAnsi="Times New Roman" w:cs="Times New Roman"/>
          <w:b/>
          <w:noProof/>
          <w:sz w:val="24"/>
          <w:szCs w:val="24"/>
          <w:lang w:val="en-GB" w:eastAsia="en-GB"/>
        </w:rPr>
        <w:drawing>
          <wp:inline distT="0" distB="0" distL="0" distR="0">
            <wp:extent cx="5734050" cy="7645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Memory Load Effect in Controls, ADHD and ASD 2.jpg"/>
                    <pic:cNvPicPr/>
                  </pic:nvPicPr>
                  <pic:blipFill>
                    <a:blip r:embed="rId7">
                      <a:extLst>
                        <a:ext uri="{28A0092B-C50C-407E-A947-70E740481C1C}">
                          <a14:useLocalDpi xmlns:a14="http://schemas.microsoft.com/office/drawing/2010/main" val="0"/>
                        </a:ext>
                      </a:extLst>
                    </a:blip>
                    <a:stretch>
                      <a:fillRect/>
                    </a:stretch>
                  </pic:blipFill>
                  <pic:spPr>
                    <a:xfrm>
                      <a:off x="0" y="0"/>
                      <a:ext cx="5734050" cy="7645397"/>
                    </a:xfrm>
                    <a:prstGeom prst="rect">
                      <a:avLst/>
                    </a:prstGeom>
                  </pic:spPr>
                </pic:pic>
              </a:graphicData>
            </a:graphic>
          </wp:inline>
        </w:drawing>
      </w:r>
    </w:p>
    <w:p w:rsidR="00D43B23" w:rsidRPr="00342C27" w:rsidRDefault="00F526A1" w:rsidP="00041EEF">
      <w:pPr>
        <w:spacing w:line="480" w:lineRule="auto"/>
        <w:jc w:val="both"/>
        <w:rPr>
          <w:rFonts w:ascii="Times New Roman" w:hAnsi="Times New Roman" w:cs="Times New Roman"/>
          <w:b/>
          <w:sz w:val="24"/>
          <w:szCs w:val="24"/>
          <w:u w:val="single"/>
          <w:lang w:val="en-GB"/>
        </w:rPr>
      </w:pPr>
      <w:r>
        <w:rPr>
          <w:rFonts w:ascii="Times New Roman" w:eastAsia="Calibri" w:hAnsi="Times New Roman" w:cs="Times New Roman"/>
          <w:b/>
          <w:sz w:val="24"/>
          <w:szCs w:val="24"/>
          <w:lang w:val="en-GB"/>
        </w:rPr>
        <w:t xml:space="preserve">Supplementary </w:t>
      </w:r>
      <w:r w:rsidR="000000D3">
        <w:rPr>
          <w:rFonts w:ascii="Times New Roman" w:eastAsia="Calibri" w:hAnsi="Times New Roman" w:cs="Times New Roman"/>
          <w:b/>
          <w:sz w:val="24"/>
          <w:szCs w:val="24"/>
          <w:lang w:val="en-GB"/>
        </w:rPr>
        <w:t xml:space="preserve">Figure </w:t>
      </w:r>
      <w:r w:rsidR="003648ED">
        <w:rPr>
          <w:rFonts w:ascii="Times New Roman" w:eastAsia="Calibri" w:hAnsi="Times New Roman" w:cs="Times New Roman"/>
          <w:b/>
          <w:sz w:val="24"/>
          <w:szCs w:val="24"/>
          <w:lang w:val="en-GB"/>
        </w:rPr>
        <w:t>S</w:t>
      </w:r>
      <w:r w:rsidR="004F09C6" w:rsidRPr="00342C27">
        <w:rPr>
          <w:rFonts w:ascii="Times New Roman" w:eastAsia="Calibri" w:hAnsi="Times New Roman" w:cs="Times New Roman"/>
          <w:b/>
          <w:sz w:val="24"/>
          <w:szCs w:val="24"/>
          <w:lang w:val="en-GB"/>
        </w:rPr>
        <w:t>1</w:t>
      </w:r>
      <w:r w:rsidR="00466D1C" w:rsidRPr="00342C27">
        <w:rPr>
          <w:rFonts w:ascii="Times New Roman" w:eastAsia="Calibri" w:hAnsi="Times New Roman" w:cs="Times New Roman"/>
          <w:sz w:val="24"/>
          <w:szCs w:val="24"/>
          <w:lang w:val="en-GB"/>
        </w:rPr>
        <w:t xml:space="preserve"> – </w:t>
      </w:r>
      <w:r w:rsidR="00466D1C" w:rsidRPr="00342C27">
        <w:rPr>
          <w:rFonts w:ascii="Times New Roman" w:eastAsia="Calibri" w:hAnsi="Times New Roman" w:cs="Times New Roman"/>
          <w:b/>
          <w:sz w:val="24"/>
          <w:szCs w:val="24"/>
          <w:lang w:val="en-GB"/>
        </w:rPr>
        <w:t xml:space="preserve">Brain activation for working memory load effect in </w:t>
      </w:r>
      <w:r>
        <w:rPr>
          <w:rFonts w:ascii="Times New Roman" w:eastAsia="Calibri" w:hAnsi="Times New Roman" w:cs="Times New Roman"/>
          <w:b/>
          <w:sz w:val="24"/>
          <w:szCs w:val="24"/>
          <w:lang w:val="en-GB"/>
        </w:rPr>
        <w:t xml:space="preserve">all three groups, i.e. </w:t>
      </w:r>
      <w:r w:rsidR="00466D1C" w:rsidRPr="00342C27">
        <w:rPr>
          <w:rFonts w:ascii="Times New Roman" w:eastAsia="Calibri" w:hAnsi="Times New Roman" w:cs="Times New Roman"/>
          <w:b/>
          <w:sz w:val="24"/>
          <w:szCs w:val="24"/>
          <w:lang w:val="en-GB"/>
        </w:rPr>
        <w:t xml:space="preserve">controls, adolescents with ADHD under placebo and adolescents with ASD under placebo. </w:t>
      </w:r>
      <w:r>
        <w:rPr>
          <w:rFonts w:ascii="Times New Roman" w:eastAsia="Calibri" w:hAnsi="Times New Roman" w:cs="Times New Roman"/>
          <w:b/>
          <w:sz w:val="24"/>
          <w:szCs w:val="24"/>
          <w:lang w:val="en-GB"/>
        </w:rPr>
        <w:t xml:space="preserve">Axial sections for brain activation changes with increasing working memory load across all 3 groups. </w:t>
      </w:r>
      <w:r w:rsidR="00466D1C" w:rsidRPr="00342C27">
        <w:rPr>
          <w:rFonts w:ascii="Times New Roman" w:hAnsi="Times New Roman" w:cs="Times New Roman"/>
          <w:sz w:val="24"/>
          <w:szCs w:val="24"/>
        </w:rPr>
        <w:t xml:space="preserve">Shown underneath are the </w:t>
      </w:r>
      <w:r w:rsidR="00466D1C" w:rsidRPr="00342C27">
        <w:rPr>
          <w:rFonts w:ascii="Times New Roman" w:hAnsi="Times New Roman" w:cs="Times New Roman"/>
          <w:sz w:val="24"/>
          <w:szCs w:val="24"/>
          <w:lang w:val="en-GB"/>
        </w:rPr>
        <w:t xml:space="preserve">statistical measures of BOLD response each of the brain regions that showed a significant working memory load effect in all three groups. Green = 1-Back; Red = 2-Back, Blue = 3-Back. </w:t>
      </w:r>
      <w:proofErr w:type="spellStart"/>
      <w:r w:rsidR="00466D1C" w:rsidRPr="00342C27">
        <w:rPr>
          <w:rFonts w:ascii="Times New Roman" w:eastAsia="Calibri" w:hAnsi="Times New Roman" w:cs="Times New Roman"/>
          <w:sz w:val="24"/>
          <w:szCs w:val="24"/>
          <w:lang w:val="en-GB"/>
        </w:rPr>
        <w:t>Talairach</w:t>
      </w:r>
      <w:proofErr w:type="spellEnd"/>
      <w:r w:rsidR="00466D1C" w:rsidRPr="00342C27">
        <w:rPr>
          <w:rFonts w:ascii="Times New Roman" w:eastAsia="Calibri" w:hAnsi="Times New Roman" w:cs="Times New Roman"/>
          <w:sz w:val="24"/>
          <w:szCs w:val="24"/>
          <w:lang w:val="en-GB"/>
        </w:rPr>
        <w:t xml:space="preserve"> z co-ordinates are indicated for slice distance (in mm) from the </w:t>
      </w:r>
      <w:proofErr w:type="spellStart"/>
      <w:r w:rsidR="00466D1C" w:rsidRPr="00342C27">
        <w:rPr>
          <w:rFonts w:ascii="Times New Roman" w:eastAsia="Calibri" w:hAnsi="Times New Roman" w:cs="Times New Roman"/>
          <w:sz w:val="24"/>
          <w:szCs w:val="24"/>
          <w:lang w:val="en-GB"/>
        </w:rPr>
        <w:t>intercommissural</w:t>
      </w:r>
      <w:proofErr w:type="spellEnd"/>
      <w:r w:rsidR="00466D1C" w:rsidRPr="00342C27">
        <w:rPr>
          <w:rFonts w:ascii="Times New Roman" w:eastAsia="Calibri" w:hAnsi="Times New Roman" w:cs="Times New Roman"/>
          <w:sz w:val="24"/>
          <w:szCs w:val="24"/>
          <w:lang w:val="en-GB"/>
        </w:rPr>
        <w:t xml:space="preserve"> line. The right side corresponds to the right side of the image. </w:t>
      </w:r>
    </w:p>
    <w:p w:rsidR="00A16A33" w:rsidRDefault="00342C27" w:rsidP="002E00F8">
      <w:pPr>
        <w:jc w:val="center"/>
        <w:rPr>
          <w:rFonts w:ascii="Times New Roman" w:hAnsi="Times New Roman" w:cs="Times New Roman"/>
          <w:b/>
          <w:sz w:val="28"/>
          <w:szCs w:val="28"/>
          <w:u w:val="single"/>
          <w:lang w:val="en-GB"/>
        </w:rPr>
      </w:pPr>
      <w:r w:rsidRPr="00342C27">
        <w:rPr>
          <w:rFonts w:ascii="Times New Roman" w:hAnsi="Times New Roman" w:cs="Times New Roman"/>
          <w:noProof/>
          <w:sz w:val="28"/>
          <w:szCs w:val="28"/>
          <w:lang w:val="en-GB" w:eastAsia="en-GB"/>
        </w:rPr>
        <w:lastRenderedPageBreak/>
        <w:drawing>
          <wp:inline distT="0" distB="0" distL="0" distR="0">
            <wp:extent cx="5734050" cy="764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GBAMS FINAL POS NPP.jpg"/>
                    <pic:cNvPicPr/>
                  </pic:nvPicPr>
                  <pic:blipFill>
                    <a:blip r:embed="rId8">
                      <a:extLst>
                        <a:ext uri="{28A0092B-C50C-407E-A947-70E740481C1C}">
                          <a14:useLocalDpi xmlns:a14="http://schemas.microsoft.com/office/drawing/2010/main" val="0"/>
                        </a:ext>
                      </a:extLst>
                    </a:blip>
                    <a:stretch>
                      <a:fillRect/>
                    </a:stretch>
                  </pic:blipFill>
                  <pic:spPr>
                    <a:xfrm>
                      <a:off x="0" y="0"/>
                      <a:ext cx="5736629" cy="7648839"/>
                    </a:xfrm>
                    <a:prstGeom prst="rect">
                      <a:avLst/>
                    </a:prstGeom>
                  </pic:spPr>
                </pic:pic>
              </a:graphicData>
            </a:graphic>
          </wp:inline>
        </w:drawing>
      </w:r>
    </w:p>
    <w:p w:rsidR="00342C27" w:rsidRPr="00194221" w:rsidRDefault="00F47D3C" w:rsidP="00041EEF">
      <w:pPr>
        <w:spacing w:line="480" w:lineRule="auto"/>
        <w:jc w:val="both"/>
        <w:rPr>
          <w:rFonts w:ascii="Times New Roman" w:hAnsi="Times New Roman"/>
          <w:b/>
          <w:sz w:val="24"/>
          <w:szCs w:val="24"/>
          <w:lang w:val="en-GB"/>
        </w:rPr>
      </w:pPr>
      <w:proofErr w:type="gramStart"/>
      <w:r>
        <w:rPr>
          <w:rFonts w:ascii="Times New Roman" w:hAnsi="Times New Roman"/>
          <w:b/>
          <w:sz w:val="24"/>
          <w:szCs w:val="24"/>
          <w:lang w:val="en-GB"/>
        </w:rPr>
        <w:t xml:space="preserve">Supplementary </w:t>
      </w:r>
      <w:r w:rsidR="000000D3">
        <w:rPr>
          <w:rFonts w:ascii="Times New Roman" w:hAnsi="Times New Roman"/>
          <w:b/>
          <w:sz w:val="24"/>
          <w:szCs w:val="24"/>
          <w:lang w:val="en-GB"/>
        </w:rPr>
        <w:t xml:space="preserve">Figure </w:t>
      </w:r>
      <w:r w:rsidR="003648ED">
        <w:rPr>
          <w:rFonts w:ascii="Times New Roman" w:hAnsi="Times New Roman"/>
          <w:b/>
          <w:sz w:val="24"/>
          <w:szCs w:val="24"/>
          <w:lang w:val="en-GB"/>
        </w:rPr>
        <w:t>S</w:t>
      </w:r>
      <w:r w:rsidR="00342C27" w:rsidRPr="00194221">
        <w:rPr>
          <w:rFonts w:ascii="Times New Roman" w:hAnsi="Times New Roman"/>
          <w:b/>
          <w:sz w:val="24"/>
          <w:szCs w:val="24"/>
          <w:lang w:val="en-GB"/>
        </w:rPr>
        <w:t>2</w:t>
      </w:r>
      <w:r w:rsidR="00342C27">
        <w:rPr>
          <w:rFonts w:ascii="Times New Roman" w:hAnsi="Times New Roman"/>
          <w:b/>
          <w:sz w:val="24"/>
          <w:szCs w:val="24"/>
          <w:lang w:val="en-GB"/>
        </w:rPr>
        <w:t>.</w:t>
      </w:r>
      <w:proofErr w:type="gramEnd"/>
      <w:r w:rsidR="00342C27">
        <w:rPr>
          <w:rFonts w:ascii="Times New Roman" w:hAnsi="Times New Roman"/>
          <w:b/>
          <w:sz w:val="24"/>
          <w:szCs w:val="24"/>
          <w:lang w:val="en-GB"/>
        </w:rPr>
        <w:t xml:space="preserve"> </w:t>
      </w:r>
      <w:r w:rsidR="007D4206">
        <w:rPr>
          <w:rFonts w:ascii="Times New Roman" w:hAnsi="Times New Roman"/>
          <w:b/>
          <w:sz w:val="24"/>
          <w:szCs w:val="24"/>
          <w:lang w:val="en-GB"/>
        </w:rPr>
        <w:t>Within-group activation</w:t>
      </w:r>
      <w:r w:rsidR="00342C27" w:rsidRPr="00194221">
        <w:rPr>
          <w:rFonts w:ascii="Times New Roman" w:hAnsi="Times New Roman"/>
          <w:b/>
          <w:sz w:val="24"/>
          <w:szCs w:val="24"/>
          <w:lang w:val="en-GB"/>
        </w:rPr>
        <w:t xml:space="preserve"> </w:t>
      </w:r>
      <w:r w:rsidR="00C01F4D">
        <w:rPr>
          <w:rFonts w:ascii="Times New Roman" w:hAnsi="Times New Roman"/>
          <w:b/>
          <w:sz w:val="24"/>
          <w:szCs w:val="24"/>
          <w:lang w:val="en-GB"/>
        </w:rPr>
        <w:t>for the contrast of 3-Back – 0-Back</w:t>
      </w:r>
      <w:r w:rsidR="007D4206">
        <w:rPr>
          <w:rFonts w:ascii="Times New Roman" w:hAnsi="Times New Roman"/>
          <w:b/>
          <w:sz w:val="24"/>
          <w:szCs w:val="24"/>
          <w:lang w:val="en-GB"/>
        </w:rPr>
        <w:t xml:space="preserve"> </w:t>
      </w:r>
      <w:r w:rsidR="00342C27">
        <w:rPr>
          <w:rFonts w:ascii="Times New Roman" w:hAnsi="Times New Roman"/>
          <w:b/>
          <w:sz w:val="24"/>
          <w:szCs w:val="24"/>
          <w:lang w:val="en-GB"/>
        </w:rPr>
        <w:t xml:space="preserve">A. Healthy </w:t>
      </w:r>
      <w:r w:rsidR="00342C27" w:rsidRPr="00194221">
        <w:rPr>
          <w:rFonts w:ascii="Times New Roman" w:hAnsi="Times New Roman"/>
          <w:b/>
          <w:sz w:val="24"/>
          <w:szCs w:val="24"/>
          <w:lang w:val="en-GB"/>
        </w:rPr>
        <w:t xml:space="preserve">controls, </w:t>
      </w:r>
      <w:r w:rsidR="00342C27">
        <w:rPr>
          <w:rFonts w:ascii="Times New Roman" w:hAnsi="Times New Roman"/>
          <w:b/>
          <w:sz w:val="24"/>
          <w:szCs w:val="24"/>
          <w:lang w:val="en-GB"/>
        </w:rPr>
        <w:t>B. A</w:t>
      </w:r>
      <w:r w:rsidR="00342C27" w:rsidRPr="00194221">
        <w:rPr>
          <w:rFonts w:ascii="Times New Roman" w:hAnsi="Times New Roman"/>
          <w:b/>
          <w:sz w:val="24"/>
          <w:szCs w:val="24"/>
          <w:lang w:val="en-GB"/>
        </w:rPr>
        <w:t xml:space="preserve">dolescents with ADHD under either placebo or Fluoxetine and </w:t>
      </w:r>
      <w:r w:rsidR="00342C27">
        <w:rPr>
          <w:rFonts w:ascii="Times New Roman" w:hAnsi="Times New Roman"/>
          <w:b/>
          <w:sz w:val="24"/>
          <w:szCs w:val="24"/>
          <w:lang w:val="en-GB"/>
        </w:rPr>
        <w:t>C. A</w:t>
      </w:r>
      <w:r w:rsidR="00342C27" w:rsidRPr="00194221">
        <w:rPr>
          <w:rFonts w:ascii="Times New Roman" w:hAnsi="Times New Roman"/>
          <w:b/>
          <w:sz w:val="24"/>
          <w:szCs w:val="24"/>
          <w:lang w:val="en-GB"/>
        </w:rPr>
        <w:t>dolescents with ASD under either placebo or Fluoxetine</w:t>
      </w:r>
      <w:r w:rsidR="00342C27" w:rsidRPr="00194221">
        <w:rPr>
          <w:rFonts w:ascii="Times New Roman" w:hAnsi="Times New Roman"/>
          <w:sz w:val="24"/>
          <w:szCs w:val="24"/>
          <w:lang w:val="en-GB"/>
        </w:rPr>
        <w:t>. Axial sections showing within-group brain activation for healthy control boys, boys with ADHD under either placebo or Fluoxetine and boys with ASD under either placebo or Fluoxetin</w:t>
      </w:r>
      <w:r w:rsidR="00C01F4D">
        <w:rPr>
          <w:rFonts w:ascii="Times New Roman" w:hAnsi="Times New Roman"/>
          <w:sz w:val="24"/>
          <w:szCs w:val="24"/>
          <w:lang w:val="en-GB"/>
        </w:rPr>
        <w:t>e for the contrast of 3-Back – 0-Back</w:t>
      </w:r>
      <w:r w:rsidR="00342C27" w:rsidRPr="00194221">
        <w:rPr>
          <w:rFonts w:ascii="Times New Roman" w:hAnsi="Times New Roman"/>
          <w:sz w:val="24"/>
          <w:szCs w:val="24"/>
          <w:lang w:val="en-GB"/>
        </w:rPr>
        <w:t xml:space="preserve">. </w:t>
      </w:r>
      <w:proofErr w:type="spellStart"/>
      <w:r w:rsidR="00342C27" w:rsidRPr="00194221">
        <w:rPr>
          <w:rFonts w:ascii="Times New Roman" w:hAnsi="Times New Roman"/>
          <w:sz w:val="24"/>
          <w:szCs w:val="24"/>
          <w:lang w:val="en-GB"/>
        </w:rPr>
        <w:t>Talairach</w:t>
      </w:r>
      <w:proofErr w:type="spellEnd"/>
      <w:r w:rsidR="00342C27" w:rsidRPr="00194221">
        <w:rPr>
          <w:rFonts w:ascii="Times New Roman" w:hAnsi="Times New Roman"/>
          <w:sz w:val="24"/>
          <w:szCs w:val="24"/>
          <w:lang w:val="en-GB"/>
        </w:rPr>
        <w:t xml:space="preserve"> z co-ordinates are indicated for slice distance (in mm) from the </w:t>
      </w:r>
      <w:proofErr w:type="spellStart"/>
      <w:r w:rsidR="00342C27" w:rsidRPr="00194221">
        <w:rPr>
          <w:rFonts w:ascii="Times New Roman" w:hAnsi="Times New Roman"/>
          <w:sz w:val="24"/>
          <w:szCs w:val="24"/>
          <w:lang w:val="en-GB"/>
        </w:rPr>
        <w:t>intercommissural</w:t>
      </w:r>
      <w:proofErr w:type="spellEnd"/>
      <w:r w:rsidR="00342C27" w:rsidRPr="00194221">
        <w:rPr>
          <w:rFonts w:ascii="Times New Roman" w:hAnsi="Times New Roman"/>
          <w:sz w:val="24"/>
          <w:szCs w:val="24"/>
          <w:lang w:val="en-GB"/>
        </w:rPr>
        <w:t xml:space="preserve"> line. The right side corresponds to the right side of the image</w:t>
      </w:r>
      <w:r w:rsidR="00342C27" w:rsidRPr="00194221">
        <w:rPr>
          <w:rFonts w:ascii="Arial" w:hAnsi="Arial" w:cs="Arial"/>
          <w:sz w:val="16"/>
          <w:szCs w:val="16"/>
          <w:lang w:val="en-GB"/>
        </w:rPr>
        <w:t>.</w:t>
      </w:r>
    </w:p>
    <w:p w:rsidR="00342C27" w:rsidRPr="00342C27" w:rsidRDefault="00342C27" w:rsidP="002E00F8">
      <w:pPr>
        <w:jc w:val="center"/>
        <w:rPr>
          <w:rFonts w:ascii="Times New Roman" w:hAnsi="Times New Roman"/>
          <w:sz w:val="24"/>
          <w:szCs w:val="24"/>
          <w:lang w:val="en-GB"/>
        </w:rPr>
      </w:pPr>
      <w:r>
        <w:rPr>
          <w:rFonts w:ascii="Times New Roman" w:hAnsi="Times New Roman"/>
          <w:noProof/>
          <w:sz w:val="24"/>
          <w:szCs w:val="24"/>
          <w:lang w:val="en-GB" w:eastAsia="en-GB"/>
        </w:rPr>
        <w:lastRenderedPageBreak/>
        <w:drawing>
          <wp:inline distT="0" distB="0" distL="0" distR="0">
            <wp:extent cx="6198394" cy="8264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GBAMS FINAL NEG NPP.jpg"/>
                    <pic:cNvPicPr/>
                  </pic:nvPicPr>
                  <pic:blipFill>
                    <a:blip r:embed="rId9">
                      <a:extLst>
                        <a:ext uri="{28A0092B-C50C-407E-A947-70E740481C1C}">
                          <a14:useLocalDpi xmlns:a14="http://schemas.microsoft.com/office/drawing/2010/main" val="0"/>
                        </a:ext>
                      </a:extLst>
                    </a:blip>
                    <a:stretch>
                      <a:fillRect/>
                    </a:stretch>
                  </pic:blipFill>
                  <pic:spPr>
                    <a:xfrm>
                      <a:off x="0" y="0"/>
                      <a:ext cx="6198394" cy="8264525"/>
                    </a:xfrm>
                    <a:prstGeom prst="rect">
                      <a:avLst/>
                    </a:prstGeom>
                  </pic:spPr>
                </pic:pic>
              </a:graphicData>
            </a:graphic>
          </wp:inline>
        </w:drawing>
      </w:r>
    </w:p>
    <w:p w:rsidR="000000D3" w:rsidRPr="00C01F4D" w:rsidRDefault="007D4206" w:rsidP="00041EEF">
      <w:pPr>
        <w:spacing w:line="480" w:lineRule="auto"/>
        <w:jc w:val="both"/>
        <w:rPr>
          <w:rFonts w:ascii="Times New Roman" w:hAnsi="Times New Roman"/>
          <w:b/>
          <w:sz w:val="24"/>
          <w:szCs w:val="24"/>
          <w:lang w:val="en-GB"/>
        </w:rPr>
      </w:pPr>
      <w:r>
        <w:rPr>
          <w:rFonts w:ascii="Times New Roman" w:hAnsi="Times New Roman"/>
          <w:b/>
          <w:sz w:val="24"/>
          <w:szCs w:val="24"/>
          <w:lang w:val="en-GB"/>
        </w:rPr>
        <w:t xml:space="preserve">Supplementary </w:t>
      </w:r>
      <w:r w:rsidR="000000D3">
        <w:rPr>
          <w:rFonts w:ascii="Times New Roman" w:hAnsi="Times New Roman"/>
          <w:b/>
          <w:sz w:val="24"/>
          <w:szCs w:val="24"/>
          <w:lang w:val="en-GB"/>
        </w:rPr>
        <w:t xml:space="preserve">Figure </w:t>
      </w:r>
      <w:r w:rsidR="003648ED">
        <w:rPr>
          <w:rFonts w:ascii="Times New Roman" w:hAnsi="Times New Roman"/>
          <w:b/>
          <w:sz w:val="24"/>
          <w:szCs w:val="24"/>
          <w:lang w:val="en-GB"/>
        </w:rPr>
        <w:t>S</w:t>
      </w:r>
      <w:bookmarkStart w:id="0" w:name="_GoBack"/>
      <w:bookmarkEnd w:id="0"/>
      <w:r w:rsidR="00342C27">
        <w:rPr>
          <w:rFonts w:ascii="Times New Roman" w:hAnsi="Times New Roman"/>
          <w:b/>
          <w:sz w:val="24"/>
          <w:szCs w:val="24"/>
          <w:lang w:val="en-GB"/>
        </w:rPr>
        <w:t>3</w:t>
      </w:r>
      <w:r w:rsidR="00342C27">
        <w:rPr>
          <w:rFonts w:ascii="Times New Roman" w:hAnsi="Times New Roman"/>
          <w:sz w:val="24"/>
          <w:szCs w:val="24"/>
          <w:lang w:val="en-GB"/>
        </w:rPr>
        <w:t xml:space="preserve">. </w:t>
      </w:r>
      <w:proofErr w:type="gramStart"/>
      <w:r>
        <w:rPr>
          <w:rFonts w:ascii="Times New Roman" w:hAnsi="Times New Roman"/>
          <w:b/>
          <w:sz w:val="24"/>
          <w:szCs w:val="24"/>
          <w:lang w:val="en-GB"/>
        </w:rPr>
        <w:t>Within-group activation for</w:t>
      </w:r>
      <w:r w:rsidRPr="00194221">
        <w:rPr>
          <w:rFonts w:ascii="Times New Roman" w:hAnsi="Times New Roman"/>
          <w:b/>
          <w:sz w:val="24"/>
          <w:szCs w:val="24"/>
          <w:lang w:val="en-GB"/>
        </w:rPr>
        <w:t xml:space="preserve"> the contrast of </w:t>
      </w:r>
      <w:r w:rsidR="00EF05E5">
        <w:rPr>
          <w:rFonts w:ascii="Times New Roman" w:hAnsi="Times New Roman"/>
          <w:b/>
          <w:sz w:val="24"/>
          <w:szCs w:val="24"/>
          <w:lang w:val="en-GB"/>
        </w:rPr>
        <w:t>0</w:t>
      </w:r>
      <w:r w:rsidR="00C01F4D">
        <w:rPr>
          <w:rFonts w:ascii="Times New Roman" w:hAnsi="Times New Roman"/>
          <w:b/>
          <w:sz w:val="24"/>
          <w:szCs w:val="24"/>
          <w:lang w:val="en-GB"/>
        </w:rPr>
        <w:t>-</w:t>
      </w:r>
      <w:r w:rsidR="00EF05E5">
        <w:rPr>
          <w:rFonts w:ascii="Times New Roman" w:hAnsi="Times New Roman"/>
          <w:b/>
          <w:sz w:val="24"/>
          <w:szCs w:val="24"/>
          <w:lang w:val="en-GB"/>
        </w:rPr>
        <w:t>Back</w:t>
      </w:r>
      <w:r w:rsidR="00C01F4D">
        <w:rPr>
          <w:rFonts w:ascii="Times New Roman" w:hAnsi="Times New Roman"/>
          <w:b/>
          <w:sz w:val="24"/>
          <w:szCs w:val="24"/>
          <w:lang w:val="en-GB"/>
        </w:rPr>
        <w:t xml:space="preserve"> – </w:t>
      </w:r>
      <w:r w:rsidR="00EF05E5">
        <w:rPr>
          <w:rFonts w:ascii="Times New Roman" w:hAnsi="Times New Roman"/>
          <w:b/>
          <w:sz w:val="24"/>
          <w:szCs w:val="24"/>
          <w:lang w:val="en-GB"/>
        </w:rPr>
        <w:t>3</w:t>
      </w:r>
      <w:r w:rsidR="00C01F4D">
        <w:rPr>
          <w:rFonts w:ascii="Times New Roman" w:hAnsi="Times New Roman"/>
          <w:b/>
          <w:sz w:val="24"/>
          <w:szCs w:val="24"/>
          <w:lang w:val="en-GB"/>
        </w:rPr>
        <w:t>-</w:t>
      </w:r>
      <w:r w:rsidR="00EF05E5">
        <w:rPr>
          <w:rFonts w:ascii="Times New Roman" w:hAnsi="Times New Roman"/>
          <w:b/>
          <w:sz w:val="24"/>
          <w:szCs w:val="24"/>
          <w:lang w:val="en-GB"/>
        </w:rPr>
        <w:t>Back.</w:t>
      </w:r>
      <w:proofErr w:type="gramEnd"/>
      <w:r w:rsidR="00EF05E5">
        <w:rPr>
          <w:rFonts w:ascii="Times New Roman" w:hAnsi="Times New Roman"/>
          <w:b/>
          <w:sz w:val="24"/>
          <w:szCs w:val="24"/>
          <w:lang w:val="en-GB"/>
        </w:rPr>
        <w:t xml:space="preserve"> </w:t>
      </w:r>
      <w:r w:rsidR="00342C27">
        <w:rPr>
          <w:rFonts w:ascii="Times New Roman" w:hAnsi="Times New Roman"/>
          <w:b/>
          <w:sz w:val="24"/>
          <w:szCs w:val="24"/>
          <w:lang w:val="en-GB"/>
        </w:rPr>
        <w:t xml:space="preserve">A. Healthy </w:t>
      </w:r>
      <w:proofErr w:type="gramStart"/>
      <w:r w:rsidR="00342C27" w:rsidRPr="00194221">
        <w:rPr>
          <w:rFonts w:ascii="Times New Roman" w:hAnsi="Times New Roman"/>
          <w:b/>
          <w:sz w:val="24"/>
          <w:szCs w:val="24"/>
          <w:lang w:val="en-GB"/>
        </w:rPr>
        <w:t>controls,</w:t>
      </w:r>
      <w:proofErr w:type="gramEnd"/>
      <w:r w:rsidR="00342C27" w:rsidRPr="00194221">
        <w:rPr>
          <w:rFonts w:ascii="Times New Roman" w:hAnsi="Times New Roman"/>
          <w:b/>
          <w:sz w:val="24"/>
          <w:szCs w:val="24"/>
          <w:lang w:val="en-GB"/>
        </w:rPr>
        <w:t xml:space="preserve"> </w:t>
      </w:r>
      <w:r w:rsidR="00342C27">
        <w:rPr>
          <w:rFonts w:ascii="Times New Roman" w:hAnsi="Times New Roman"/>
          <w:b/>
          <w:sz w:val="24"/>
          <w:szCs w:val="24"/>
          <w:lang w:val="en-GB"/>
        </w:rPr>
        <w:t>B. A</w:t>
      </w:r>
      <w:r w:rsidR="00342C27" w:rsidRPr="00194221">
        <w:rPr>
          <w:rFonts w:ascii="Times New Roman" w:hAnsi="Times New Roman"/>
          <w:b/>
          <w:sz w:val="24"/>
          <w:szCs w:val="24"/>
          <w:lang w:val="en-GB"/>
        </w:rPr>
        <w:t xml:space="preserve">dolescents with ADHD under either placebo or Fluoxetine and </w:t>
      </w:r>
      <w:r w:rsidR="00342C27">
        <w:rPr>
          <w:rFonts w:ascii="Times New Roman" w:hAnsi="Times New Roman"/>
          <w:b/>
          <w:sz w:val="24"/>
          <w:szCs w:val="24"/>
          <w:lang w:val="en-GB"/>
        </w:rPr>
        <w:t>C. A</w:t>
      </w:r>
      <w:r w:rsidR="00342C27" w:rsidRPr="00194221">
        <w:rPr>
          <w:rFonts w:ascii="Times New Roman" w:hAnsi="Times New Roman"/>
          <w:b/>
          <w:sz w:val="24"/>
          <w:szCs w:val="24"/>
          <w:lang w:val="en-GB"/>
        </w:rPr>
        <w:t xml:space="preserve">dolescents with ASD under either placebo or Fluoxetine. </w:t>
      </w:r>
      <w:proofErr w:type="gramStart"/>
      <w:r w:rsidR="00342C27" w:rsidRPr="00194221">
        <w:rPr>
          <w:rFonts w:ascii="Times New Roman" w:hAnsi="Times New Roman"/>
          <w:sz w:val="24"/>
          <w:szCs w:val="24"/>
          <w:lang w:val="en-GB"/>
        </w:rPr>
        <w:t>Axial sections showing within-group brain activation for healthy control boys, boys with ADHD under either placebo or Fluoxetine and boys with ASD under either placebo or Fluoxetine for the contrast o</w:t>
      </w:r>
      <w:r w:rsidR="00C01F4D">
        <w:rPr>
          <w:rFonts w:ascii="Times New Roman" w:hAnsi="Times New Roman"/>
          <w:sz w:val="24"/>
          <w:szCs w:val="24"/>
          <w:lang w:val="en-GB"/>
        </w:rPr>
        <w:t>f 0-Back – 3-Back</w:t>
      </w:r>
      <w:r w:rsidR="00342C27">
        <w:rPr>
          <w:rFonts w:ascii="Times New Roman" w:hAnsi="Times New Roman"/>
          <w:sz w:val="24"/>
          <w:szCs w:val="24"/>
          <w:lang w:val="en-GB"/>
        </w:rPr>
        <w:t>.</w:t>
      </w:r>
      <w:proofErr w:type="gramEnd"/>
      <w:r w:rsidR="00342C27">
        <w:rPr>
          <w:rFonts w:ascii="Times New Roman" w:hAnsi="Times New Roman"/>
          <w:sz w:val="24"/>
          <w:szCs w:val="24"/>
          <w:lang w:val="en-GB"/>
        </w:rPr>
        <w:t xml:space="preserve"> </w:t>
      </w:r>
      <w:proofErr w:type="spellStart"/>
      <w:r w:rsidR="00342C27">
        <w:rPr>
          <w:rFonts w:ascii="Times New Roman" w:hAnsi="Times New Roman"/>
          <w:sz w:val="24"/>
          <w:szCs w:val="24"/>
          <w:lang w:val="en-GB"/>
        </w:rPr>
        <w:t>Talairach</w:t>
      </w:r>
      <w:proofErr w:type="spellEnd"/>
      <w:r w:rsidR="00342C27">
        <w:rPr>
          <w:rFonts w:ascii="Times New Roman" w:hAnsi="Times New Roman"/>
          <w:sz w:val="24"/>
          <w:szCs w:val="24"/>
          <w:lang w:val="en-GB"/>
        </w:rPr>
        <w:t xml:space="preserve"> z-</w:t>
      </w:r>
      <w:r w:rsidR="00342C27" w:rsidRPr="00194221">
        <w:rPr>
          <w:rFonts w:ascii="Times New Roman" w:hAnsi="Times New Roman"/>
          <w:sz w:val="24"/>
          <w:szCs w:val="24"/>
          <w:lang w:val="en-GB"/>
        </w:rPr>
        <w:t xml:space="preserve">co-ordinates are indicated for slice distance (in mm) from the </w:t>
      </w:r>
      <w:proofErr w:type="spellStart"/>
      <w:r w:rsidR="00342C27" w:rsidRPr="00194221">
        <w:rPr>
          <w:rFonts w:ascii="Times New Roman" w:hAnsi="Times New Roman"/>
          <w:sz w:val="24"/>
          <w:szCs w:val="24"/>
          <w:lang w:val="en-GB"/>
        </w:rPr>
        <w:t>intercommissural</w:t>
      </w:r>
      <w:proofErr w:type="spellEnd"/>
      <w:r w:rsidR="00342C27" w:rsidRPr="00194221">
        <w:rPr>
          <w:rFonts w:ascii="Times New Roman" w:hAnsi="Times New Roman"/>
          <w:sz w:val="24"/>
          <w:szCs w:val="24"/>
          <w:lang w:val="en-GB"/>
        </w:rPr>
        <w:t xml:space="preserve"> line. The right side corresponds to the right side of the image. </w:t>
      </w:r>
    </w:p>
    <w:p w:rsidR="00636A6A" w:rsidRDefault="00636A6A" w:rsidP="00041EEF">
      <w:pPr>
        <w:spacing w:line="480" w:lineRule="auto"/>
        <w:jc w:val="both"/>
        <w:rPr>
          <w:rFonts w:ascii="Times New Roman" w:hAnsi="Times New Roman"/>
          <w:sz w:val="24"/>
          <w:szCs w:val="24"/>
          <w:lang w:val="en-GB"/>
        </w:rPr>
      </w:pPr>
    </w:p>
    <w:p w:rsidR="00342C27" w:rsidRPr="000000D3" w:rsidRDefault="000000D3" w:rsidP="00041EEF">
      <w:pPr>
        <w:spacing w:line="480" w:lineRule="auto"/>
        <w:jc w:val="both"/>
        <w:rPr>
          <w:rFonts w:ascii="Times New Roman" w:hAnsi="Times New Roman"/>
          <w:sz w:val="24"/>
          <w:szCs w:val="24"/>
          <w:lang w:val="en-GB"/>
        </w:rPr>
      </w:pPr>
      <w:r>
        <w:rPr>
          <w:rFonts w:ascii="Times New Roman" w:hAnsi="Times New Roman" w:cs="Times New Roman"/>
          <w:b/>
          <w:sz w:val="24"/>
          <w:szCs w:val="24"/>
          <w:lang w:val="en-GB"/>
        </w:rPr>
        <w:lastRenderedPageBreak/>
        <w:t>References</w:t>
      </w:r>
    </w:p>
    <w:p w:rsidR="000000D3" w:rsidRPr="000000D3" w:rsidRDefault="0009760C" w:rsidP="00041EEF">
      <w:pPr>
        <w:spacing w:after="0" w:line="480" w:lineRule="auto"/>
        <w:jc w:val="both"/>
        <w:rPr>
          <w:rFonts w:ascii="Times New Roman" w:hAnsi="Times New Roman" w:cs="Times New Roman"/>
          <w:noProof/>
          <w:sz w:val="24"/>
          <w:szCs w:val="24"/>
          <w:lang w:val="en-GB"/>
        </w:rPr>
      </w:pPr>
      <w:r w:rsidRPr="000000D3">
        <w:rPr>
          <w:rFonts w:ascii="Times New Roman" w:hAnsi="Times New Roman" w:cs="Times New Roman"/>
          <w:sz w:val="24"/>
          <w:szCs w:val="24"/>
          <w:lang w:val="en-GB"/>
        </w:rPr>
        <w:fldChar w:fldCharType="begin"/>
      </w:r>
      <w:r w:rsidR="004A44C4" w:rsidRPr="000000D3">
        <w:rPr>
          <w:rFonts w:ascii="Times New Roman" w:hAnsi="Times New Roman" w:cs="Times New Roman"/>
          <w:sz w:val="24"/>
          <w:szCs w:val="24"/>
          <w:lang w:val="en-GB"/>
        </w:rPr>
        <w:instrText xml:space="preserve"> ADDIN EN.REFLIST </w:instrText>
      </w:r>
      <w:r w:rsidRPr="000000D3">
        <w:rPr>
          <w:rFonts w:ascii="Times New Roman" w:hAnsi="Times New Roman" w:cs="Times New Roman"/>
          <w:sz w:val="24"/>
          <w:szCs w:val="24"/>
          <w:lang w:val="en-GB"/>
        </w:rPr>
        <w:fldChar w:fldCharType="separate"/>
      </w:r>
      <w:bookmarkStart w:id="1" w:name="_ENREF_1"/>
      <w:r w:rsidR="000000D3" w:rsidRPr="000000D3">
        <w:rPr>
          <w:rFonts w:ascii="Times New Roman" w:hAnsi="Times New Roman" w:cs="Times New Roman"/>
          <w:b/>
          <w:noProof/>
          <w:sz w:val="24"/>
          <w:szCs w:val="24"/>
          <w:lang w:val="en-GB"/>
        </w:rPr>
        <w:t xml:space="preserve">Brammer, M. J., Bullmore, E. T., Simmons, A., Williams, S. C. R., Grasby, P. M., Howard, R. J., Woodruff, P. W. R. &amp; RabeHesketh, S. </w:t>
      </w:r>
      <w:r w:rsidR="000000D3" w:rsidRPr="000000D3">
        <w:rPr>
          <w:rFonts w:ascii="Times New Roman" w:hAnsi="Times New Roman" w:cs="Times New Roman"/>
          <w:noProof/>
          <w:sz w:val="24"/>
          <w:szCs w:val="24"/>
          <w:lang w:val="en-GB"/>
        </w:rPr>
        <w:t xml:space="preserve">(1997). Generic brain activation mapping in functional magnetic resonance imaging: A nonparametric approach. </w:t>
      </w:r>
      <w:r w:rsidR="000000D3" w:rsidRPr="000000D3">
        <w:rPr>
          <w:rFonts w:ascii="Times New Roman" w:hAnsi="Times New Roman" w:cs="Times New Roman"/>
          <w:i/>
          <w:noProof/>
          <w:sz w:val="24"/>
          <w:szCs w:val="24"/>
          <w:lang w:val="en-GB"/>
        </w:rPr>
        <w:t>Magnetic Resonance Imaging</w:t>
      </w:r>
      <w:r w:rsidR="000000D3" w:rsidRPr="000000D3">
        <w:rPr>
          <w:rFonts w:ascii="Times New Roman" w:hAnsi="Times New Roman" w:cs="Times New Roman"/>
          <w:noProof/>
          <w:sz w:val="24"/>
          <w:szCs w:val="24"/>
          <w:lang w:val="en-GB"/>
        </w:rPr>
        <w:t xml:space="preserve"> </w:t>
      </w:r>
      <w:r w:rsidR="000000D3" w:rsidRPr="000000D3">
        <w:rPr>
          <w:rFonts w:ascii="Times New Roman" w:hAnsi="Times New Roman" w:cs="Times New Roman"/>
          <w:b/>
          <w:noProof/>
          <w:sz w:val="24"/>
          <w:szCs w:val="24"/>
          <w:lang w:val="en-GB"/>
        </w:rPr>
        <w:t>15</w:t>
      </w:r>
      <w:r w:rsidR="000000D3" w:rsidRPr="000000D3">
        <w:rPr>
          <w:rFonts w:ascii="Times New Roman" w:hAnsi="Times New Roman" w:cs="Times New Roman"/>
          <w:noProof/>
          <w:sz w:val="24"/>
          <w:szCs w:val="24"/>
          <w:lang w:val="en-GB"/>
        </w:rPr>
        <w:t>, 763-770.</w:t>
      </w:r>
      <w:bookmarkEnd w:id="1"/>
    </w:p>
    <w:p w:rsidR="000000D3" w:rsidRPr="000000D3" w:rsidRDefault="000000D3" w:rsidP="00041EEF">
      <w:pPr>
        <w:spacing w:after="0" w:line="480" w:lineRule="auto"/>
        <w:jc w:val="both"/>
        <w:rPr>
          <w:rFonts w:ascii="Times New Roman" w:hAnsi="Times New Roman" w:cs="Times New Roman"/>
          <w:noProof/>
          <w:sz w:val="24"/>
          <w:szCs w:val="24"/>
          <w:lang w:val="en-GB"/>
        </w:rPr>
      </w:pPr>
      <w:bookmarkStart w:id="2" w:name="_ENREF_2"/>
      <w:r w:rsidRPr="000000D3">
        <w:rPr>
          <w:rFonts w:ascii="Times New Roman" w:hAnsi="Times New Roman" w:cs="Times New Roman"/>
          <w:b/>
          <w:noProof/>
          <w:sz w:val="24"/>
          <w:szCs w:val="24"/>
          <w:lang w:val="en-GB"/>
        </w:rPr>
        <w:t xml:space="preserve">Bullmore, E., Brammer, M., Rabe-Hesketh, S., Curtis, V., Morris, R., Williams, S., Sharma, T. &amp; McGuire, P. </w:t>
      </w:r>
      <w:r w:rsidRPr="000000D3">
        <w:rPr>
          <w:rFonts w:ascii="Times New Roman" w:hAnsi="Times New Roman" w:cs="Times New Roman"/>
          <w:noProof/>
          <w:sz w:val="24"/>
          <w:szCs w:val="24"/>
          <w:lang w:val="en-GB"/>
        </w:rPr>
        <w:t xml:space="preserve">(1999a). Methods for diagnosis and treatment of stimulus-correlated motion in generic brain activation studies using fMRI. </w:t>
      </w:r>
      <w:r w:rsidRPr="000000D3">
        <w:rPr>
          <w:rFonts w:ascii="Times New Roman" w:hAnsi="Times New Roman" w:cs="Times New Roman"/>
          <w:i/>
          <w:noProof/>
          <w:sz w:val="24"/>
          <w:szCs w:val="24"/>
          <w:lang w:val="en-GB"/>
        </w:rPr>
        <w:t>Human Brain Mapping</w:t>
      </w:r>
      <w:r w:rsidRPr="000000D3">
        <w:rPr>
          <w:rFonts w:ascii="Times New Roman" w:hAnsi="Times New Roman" w:cs="Times New Roman"/>
          <w:noProof/>
          <w:sz w:val="24"/>
          <w:szCs w:val="24"/>
          <w:lang w:val="en-GB"/>
        </w:rPr>
        <w:t xml:space="preserve"> </w:t>
      </w:r>
      <w:r w:rsidRPr="000000D3">
        <w:rPr>
          <w:rFonts w:ascii="Times New Roman" w:hAnsi="Times New Roman" w:cs="Times New Roman"/>
          <w:b/>
          <w:noProof/>
          <w:sz w:val="24"/>
          <w:szCs w:val="24"/>
          <w:lang w:val="en-GB"/>
        </w:rPr>
        <w:t>7</w:t>
      </w:r>
      <w:r w:rsidRPr="000000D3">
        <w:rPr>
          <w:rFonts w:ascii="Times New Roman" w:hAnsi="Times New Roman" w:cs="Times New Roman"/>
          <w:noProof/>
          <w:sz w:val="24"/>
          <w:szCs w:val="24"/>
          <w:lang w:val="en-GB"/>
        </w:rPr>
        <w:t>, 38-48.</w:t>
      </w:r>
      <w:bookmarkEnd w:id="2"/>
    </w:p>
    <w:p w:rsidR="000000D3" w:rsidRPr="000000D3" w:rsidRDefault="000000D3" w:rsidP="00041EEF">
      <w:pPr>
        <w:spacing w:after="0" w:line="480" w:lineRule="auto"/>
        <w:jc w:val="both"/>
        <w:rPr>
          <w:rFonts w:ascii="Times New Roman" w:hAnsi="Times New Roman" w:cs="Times New Roman"/>
          <w:noProof/>
          <w:sz w:val="24"/>
          <w:szCs w:val="24"/>
          <w:lang w:val="en-GB"/>
        </w:rPr>
      </w:pPr>
      <w:bookmarkStart w:id="3" w:name="_ENREF_3"/>
      <w:r w:rsidRPr="000000D3">
        <w:rPr>
          <w:rFonts w:ascii="Times New Roman" w:hAnsi="Times New Roman" w:cs="Times New Roman"/>
          <w:b/>
          <w:noProof/>
          <w:sz w:val="24"/>
          <w:szCs w:val="24"/>
          <w:lang w:val="en-GB"/>
        </w:rPr>
        <w:t xml:space="preserve">Bullmore, E., Long, C., Suckling, J., Fadili, J., Calvert, G., Zelaya, F., Carpenter, T. A. &amp; Brammer, M. </w:t>
      </w:r>
      <w:r w:rsidRPr="000000D3">
        <w:rPr>
          <w:rFonts w:ascii="Times New Roman" w:hAnsi="Times New Roman" w:cs="Times New Roman"/>
          <w:noProof/>
          <w:sz w:val="24"/>
          <w:szCs w:val="24"/>
          <w:lang w:val="en-GB"/>
        </w:rPr>
        <w:t xml:space="preserve">(2001). Colored noise and computational inference in neurophysiological (fMRI) time series analysis: resampling methods in time and wavelet domains. </w:t>
      </w:r>
      <w:r w:rsidRPr="000000D3">
        <w:rPr>
          <w:rFonts w:ascii="Times New Roman" w:hAnsi="Times New Roman" w:cs="Times New Roman"/>
          <w:i/>
          <w:noProof/>
          <w:sz w:val="24"/>
          <w:szCs w:val="24"/>
          <w:lang w:val="en-GB"/>
        </w:rPr>
        <w:t>Human Brain Mapping</w:t>
      </w:r>
      <w:r w:rsidRPr="000000D3">
        <w:rPr>
          <w:rFonts w:ascii="Times New Roman" w:hAnsi="Times New Roman" w:cs="Times New Roman"/>
          <w:noProof/>
          <w:sz w:val="24"/>
          <w:szCs w:val="24"/>
          <w:lang w:val="en-GB"/>
        </w:rPr>
        <w:t xml:space="preserve"> </w:t>
      </w:r>
      <w:r w:rsidRPr="000000D3">
        <w:rPr>
          <w:rFonts w:ascii="Times New Roman" w:hAnsi="Times New Roman" w:cs="Times New Roman"/>
          <w:b/>
          <w:noProof/>
          <w:sz w:val="24"/>
          <w:szCs w:val="24"/>
          <w:lang w:val="en-GB"/>
        </w:rPr>
        <w:t>12</w:t>
      </w:r>
      <w:r w:rsidRPr="000000D3">
        <w:rPr>
          <w:rFonts w:ascii="Times New Roman" w:hAnsi="Times New Roman" w:cs="Times New Roman"/>
          <w:noProof/>
          <w:sz w:val="24"/>
          <w:szCs w:val="24"/>
          <w:lang w:val="en-GB"/>
        </w:rPr>
        <w:t>, 61-78.</w:t>
      </w:r>
      <w:bookmarkEnd w:id="3"/>
    </w:p>
    <w:p w:rsidR="000000D3" w:rsidRPr="000000D3" w:rsidRDefault="000000D3" w:rsidP="00041EEF">
      <w:pPr>
        <w:spacing w:after="0" w:line="480" w:lineRule="auto"/>
        <w:jc w:val="both"/>
        <w:rPr>
          <w:rFonts w:ascii="Times New Roman" w:hAnsi="Times New Roman" w:cs="Times New Roman"/>
          <w:noProof/>
          <w:sz w:val="24"/>
          <w:szCs w:val="24"/>
          <w:lang w:val="en-GB"/>
        </w:rPr>
      </w:pPr>
      <w:bookmarkStart w:id="4" w:name="_ENREF_4"/>
      <w:r w:rsidRPr="000000D3">
        <w:rPr>
          <w:rFonts w:ascii="Times New Roman" w:hAnsi="Times New Roman" w:cs="Times New Roman"/>
          <w:b/>
          <w:noProof/>
          <w:sz w:val="24"/>
          <w:szCs w:val="24"/>
          <w:lang w:val="en-GB"/>
        </w:rPr>
        <w:t xml:space="preserve">Bullmore, E. T., Suckling, J., Overmeyer, S., Rabe-Hesketh, S., Taylor, E. &amp; Brammer, M. J. </w:t>
      </w:r>
      <w:r w:rsidRPr="000000D3">
        <w:rPr>
          <w:rFonts w:ascii="Times New Roman" w:hAnsi="Times New Roman" w:cs="Times New Roman"/>
          <w:noProof/>
          <w:sz w:val="24"/>
          <w:szCs w:val="24"/>
          <w:lang w:val="en-GB"/>
        </w:rPr>
        <w:t xml:space="preserve">(1999b). Global, voxel, and cluster tests, by theory and permutation, for a difference between two groups of structural MR images of the brain. </w:t>
      </w:r>
      <w:r w:rsidRPr="000000D3">
        <w:rPr>
          <w:rFonts w:ascii="Times New Roman" w:hAnsi="Times New Roman" w:cs="Times New Roman"/>
          <w:i/>
          <w:noProof/>
          <w:sz w:val="24"/>
          <w:szCs w:val="24"/>
          <w:lang w:val="en-GB"/>
        </w:rPr>
        <w:t>IEEE Transactions on Medical Imaging</w:t>
      </w:r>
      <w:r w:rsidRPr="000000D3">
        <w:rPr>
          <w:rFonts w:ascii="Times New Roman" w:hAnsi="Times New Roman" w:cs="Times New Roman"/>
          <w:noProof/>
          <w:sz w:val="24"/>
          <w:szCs w:val="24"/>
          <w:lang w:val="en-GB"/>
        </w:rPr>
        <w:t xml:space="preserve"> </w:t>
      </w:r>
      <w:r w:rsidRPr="000000D3">
        <w:rPr>
          <w:rFonts w:ascii="Times New Roman" w:hAnsi="Times New Roman" w:cs="Times New Roman"/>
          <w:b/>
          <w:noProof/>
          <w:sz w:val="24"/>
          <w:szCs w:val="24"/>
          <w:lang w:val="en-GB"/>
        </w:rPr>
        <w:t>18</w:t>
      </w:r>
      <w:r w:rsidRPr="000000D3">
        <w:rPr>
          <w:rFonts w:ascii="Times New Roman" w:hAnsi="Times New Roman" w:cs="Times New Roman"/>
          <w:noProof/>
          <w:sz w:val="24"/>
          <w:szCs w:val="24"/>
          <w:lang w:val="en-GB"/>
        </w:rPr>
        <w:t>, 32-42.</w:t>
      </w:r>
      <w:bookmarkEnd w:id="4"/>
    </w:p>
    <w:p w:rsidR="000000D3" w:rsidRPr="000000D3" w:rsidRDefault="000000D3" w:rsidP="00041EEF">
      <w:pPr>
        <w:spacing w:line="480" w:lineRule="auto"/>
        <w:jc w:val="both"/>
        <w:rPr>
          <w:rFonts w:ascii="Times New Roman" w:hAnsi="Times New Roman" w:cs="Times New Roman"/>
          <w:noProof/>
          <w:sz w:val="24"/>
          <w:szCs w:val="24"/>
          <w:lang w:val="en-GB"/>
        </w:rPr>
      </w:pPr>
      <w:bookmarkStart w:id="5" w:name="_ENREF_5"/>
      <w:r w:rsidRPr="000000D3">
        <w:rPr>
          <w:rFonts w:ascii="Times New Roman" w:hAnsi="Times New Roman" w:cs="Times New Roman"/>
          <w:b/>
          <w:noProof/>
          <w:sz w:val="24"/>
          <w:szCs w:val="24"/>
          <w:lang w:val="en-GB"/>
        </w:rPr>
        <w:t xml:space="preserve">Talairach, J. &amp; Tournoux, P. </w:t>
      </w:r>
      <w:r w:rsidRPr="000000D3">
        <w:rPr>
          <w:rFonts w:ascii="Times New Roman" w:hAnsi="Times New Roman" w:cs="Times New Roman"/>
          <w:noProof/>
          <w:sz w:val="24"/>
          <w:szCs w:val="24"/>
          <w:lang w:val="en-GB"/>
        </w:rPr>
        <w:t xml:space="preserve">(1988). </w:t>
      </w:r>
      <w:r w:rsidRPr="000000D3">
        <w:rPr>
          <w:rFonts w:ascii="Times New Roman" w:hAnsi="Times New Roman" w:cs="Times New Roman"/>
          <w:i/>
          <w:noProof/>
          <w:sz w:val="24"/>
          <w:szCs w:val="24"/>
          <w:lang w:val="en-GB"/>
        </w:rPr>
        <w:t>Co-planar stereotaxic atlas of the human brain</w:t>
      </w:r>
      <w:r w:rsidRPr="000000D3">
        <w:rPr>
          <w:rFonts w:ascii="Times New Roman" w:hAnsi="Times New Roman" w:cs="Times New Roman"/>
          <w:noProof/>
          <w:sz w:val="24"/>
          <w:szCs w:val="24"/>
          <w:lang w:val="en-GB"/>
        </w:rPr>
        <w:t>. Thieme New York:.</w:t>
      </w:r>
      <w:bookmarkEnd w:id="5"/>
    </w:p>
    <w:p w:rsidR="000000D3" w:rsidRPr="000000D3" w:rsidRDefault="000000D3" w:rsidP="00041EEF">
      <w:pPr>
        <w:spacing w:line="480" w:lineRule="auto"/>
        <w:jc w:val="both"/>
        <w:rPr>
          <w:rFonts w:ascii="Times New Roman" w:hAnsi="Times New Roman" w:cs="Times New Roman"/>
          <w:noProof/>
          <w:sz w:val="24"/>
          <w:szCs w:val="24"/>
          <w:lang w:val="en-GB"/>
        </w:rPr>
      </w:pPr>
    </w:p>
    <w:p w:rsidR="00A16A33" w:rsidRPr="00A34813" w:rsidRDefault="0009760C" w:rsidP="00041EEF">
      <w:pPr>
        <w:spacing w:line="480" w:lineRule="auto"/>
        <w:jc w:val="both"/>
        <w:rPr>
          <w:rFonts w:ascii="Times New Roman" w:hAnsi="Times New Roman" w:cs="Times New Roman"/>
          <w:b/>
          <w:sz w:val="28"/>
          <w:szCs w:val="28"/>
          <w:u w:val="single"/>
          <w:lang w:val="en-GB"/>
        </w:rPr>
      </w:pPr>
      <w:r w:rsidRPr="000000D3">
        <w:rPr>
          <w:rFonts w:ascii="Times New Roman" w:hAnsi="Times New Roman" w:cs="Times New Roman"/>
          <w:sz w:val="24"/>
          <w:szCs w:val="24"/>
          <w:lang w:val="en-GB"/>
        </w:rPr>
        <w:fldChar w:fldCharType="end"/>
      </w:r>
    </w:p>
    <w:sectPr w:rsidR="00A16A33" w:rsidRPr="00A34813" w:rsidSect="00FD24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84" w:rsidRDefault="004D3C84" w:rsidP="00F50C84">
      <w:pPr>
        <w:spacing w:after="0" w:line="240" w:lineRule="auto"/>
      </w:pPr>
      <w:r>
        <w:separator/>
      </w:r>
    </w:p>
  </w:endnote>
  <w:endnote w:type="continuationSeparator" w:id="0">
    <w:p w:rsidR="004D3C84" w:rsidRDefault="004D3C84" w:rsidP="00F5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8744"/>
      <w:docPartObj>
        <w:docPartGallery w:val="Page Numbers (Bottom of Page)"/>
        <w:docPartUnique/>
      </w:docPartObj>
    </w:sdtPr>
    <w:sdtEndPr>
      <w:rPr>
        <w:rFonts w:ascii="Times New Roman" w:hAnsi="Times New Roman" w:cs="Times New Roman"/>
        <w:noProof/>
        <w:sz w:val="24"/>
        <w:szCs w:val="24"/>
      </w:rPr>
    </w:sdtEndPr>
    <w:sdtContent>
      <w:p w:rsidR="00F50C84" w:rsidRPr="00F50C84" w:rsidRDefault="0009760C">
        <w:pPr>
          <w:pStyle w:val="Footer"/>
          <w:jc w:val="center"/>
          <w:rPr>
            <w:rFonts w:ascii="Times New Roman" w:hAnsi="Times New Roman" w:cs="Times New Roman"/>
            <w:sz w:val="24"/>
            <w:szCs w:val="24"/>
          </w:rPr>
        </w:pPr>
        <w:r w:rsidRPr="00F50C84">
          <w:rPr>
            <w:rFonts w:ascii="Times New Roman" w:hAnsi="Times New Roman" w:cs="Times New Roman"/>
            <w:sz w:val="24"/>
            <w:szCs w:val="24"/>
          </w:rPr>
          <w:fldChar w:fldCharType="begin"/>
        </w:r>
        <w:r w:rsidR="00F50C84" w:rsidRPr="00F50C84">
          <w:rPr>
            <w:rFonts w:ascii="Times New Roman" w:hAnsi="Times New Roman" w:cs="Times New Roman"/>
            <w:sz w:val="24"/>
            <w:szCs w:val="24"/>
          </w:rPr>
          <w:instrText xml:space="preserve"> PAGE   \* MERGEFORMAT </w:instrText>
        </w:r>
        <w:r w:rsidRPr="00F50C84">
          <w:rPr>
            <w:rFonts w:ascii="Times New Roman" w:hAnsi="Times New Roman" w:cs="Times New Roman"/>
            <w:sz w:val="24"/>
            <w:szCs w:val="24"/>
          </w:rPr>
          <w:fldChar w:fldCharType="separate"/>
        </w:r>
        <w:r w:rsidR="003648ED">
          <w:rPr>
            <w:rFonts w:ascii="Times New Roman" w:hAnsi="Times New Roman" w:cs="Times New Roman"/>
            <w:noProof/>
            <w:sz w:val="24"/>
            <w:szCs w:val="24"/>
          </w:rPr>
          <w:t>1</w:t>
        </w:r>
        <w:r w:rsidRPr="00F50C84">
          <w:rPr>
            <w:rFonts w:ascii="Times New Roman" w:hAnsi="Times New Roman" w:cs="Times New Roman"/>
            <w:noProof/>
            <w:sz w:val="24"/>
            <w:szCs w:val="24"/>
          </w:rPr>
          <w:fldChar w:fldCharType="end"/>
        </w:r>
      </w:p>
    </w:sdtContent>
  </w:sdt>
  <w:p w:rsidR="00F50C84" w:rsidRDefault="00F5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84" w:rsidRDefault="004D3C84" w:rsidP="00F50C84">
      <w:pPr>
        <w:spacing w:after="0" w:line="240" w:lineRule="auto"/>
      </w:pPr>
      <w:r>
        <w:separator/>
      </w:r>
    </w:p>
  </w:footnote>
  <w:footnote w:type="continuationSeparator" w:id="0">
    <w:p w:rsidR="004D3C84" w:rsidRDefault="004D3C84" w:rsidP="00F50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fp5wrfv2xv0a3e9rxmxrdxh2efee2d5apf0&quot;&gt;My Endnote Library&lt;record-ids&gt;&lt;item&gt;1454&lt;/item&gt;&lt;item&gt;1455&lt;/item&gt;&lt;item&gt;2312&lt;/item&gt;&lt;item&gt;2313&lt;/item&gt;&lt;item&gt;2512&lt;/item&gt;&lt;/record-ids&gt;&lt;/item&gt;&lt;/Libraries&gt;"/>
  </w:docVars>
  <w:rsids>
    <w:rsidRoot w:val="00A34813"/>
    <w:rsid w:val="000000D3"/>
    <w:rsid w:val="000034A0"/>
    <w:rsid w:val="00016356"/>
    <w:rsid w:val="00041EEF"/>
    <w:rsid w:val="00070856"/>
    <w:rsid w:val="00086974"/>
    <w:rsid w:val="0009760C"/>
    <w:rsid w:val="00103866"/>
    <w:rsid w:val="00117599"/>
    <w:rsid w:val="001608DC"/>
    <w:rsid w:val="00191DE3"/>
    <w:rsid w:val="0019212E"/>
    <w:rsid w:val="001B50E6"/>
    <w:rsid w:val="001C0F83"/>
    <w:rsid w:val="0025319E"/>
    <w:rsid w:val="002E00F8"/>
    <w:rsid w:val="00342C27"/>
    <w:rsid w:val="0035081D"/>
    <w:rsid w:val="00350F78"/>
    <w:rsid w:val="003648ED"/>
    <w:rsid w:val="0037584B"/>
    <w:rsid w:val="0037598F"/>
    <w:rsid w:val="003765EC"/>
    <w:rsid w:val="003B5E69"/>
    <w:rsid w:val="003C0B20"/>
    <w:rsid w:val="003E626B"/>
    <w:rsid w:val="004049B9"/>
    <w:rsid w:val="00466D1C"/>
    <w:rsid w:val="0047612F"/>
    <w:rsid w:val="004A0644"/>
    <w:rsid w:val="004A44C4"/>
    <w:rsid w:val="004D2573"/>
    <w:rsid w:val="004D3C84"/>
    <w:rsid w:val="004E1C85"/>
    <w:rsid w:val="004F09C6"/>
    <w:rsid w:val="00582E4C"/>
    <w:rsid w:val="005E06D7"/>
    <w:rsid w:val="006130DD"/>
    <w:rsid w:val="00636A6A"/>
    <w:rsid w:val="006C52D0"/>
    <w:rsid w:val="006F3813"/>
    <w:rsid w:val="007509F2"/>
    <w:rsid w:val="007C73CC"/>
    <w:rsid w:val="007D4206"/>
    <w:rsid w:val="00804E0C"/>
    <w:rsid w:val="00812EF4"/>
    <w:rsid w:val="00820F2D"/>
    <w:rsid w:val="00835BFA"/>
    <w:rsid w:val="008461F1"/>
    <w:rsid w:val="00865C79"/>
    <w:rsid w:val="00876798"/>
    <w:rsid w:val="00881B4D"/>
    <w:rsid w:val="008A3963"/>
    <w:rsid w:val="008D070C"/>
    <w:rsid w:val="00906425"/>
    <w:rsid w:val="009C5990"/>
    <w:rsid w:val="00A16A33"/>
    <w:rsid w:val="00A1796F"/>
    <w:rsid w:val="00A34813"/>
    <w:rsid w:val="00A57EF5"/>
    <w:rsid w:val="00AD3767"/>
    <w:rsid w:val="00AE3BA1"/>
    <w:rsid w:val="00AF1B52"/>
    <w:rsid w:val="00B04275"/>
    <w:rsid w:val="00B5043F"/>
    <w:rsid w:val="00B67E46"/>
    <w:rsid w:val="00B848F9"/>
    <w:rsid w:val="00C01F4D"/>
    <w:rsid w:val="00C073A9"/>
    <w:rsid w:val="00C10A97"/>
    <w:rsid w:val="00C52BA0"/>
    <w:rsid w:val="00C56A03"/>
    <w:rsid w:val="00D11CE9"/>
    <w:rsid w:val="00D123D0"/>
    <w:rsid w:val="00D3709F"/>
    <w:rsid w:val="00D43B23"/>
    <w:rsid w:val="00D54AAB"/>
    <w:rsid w:val="00D644D4"/>
    <w:rsid w:val="00D96B90"/>
    <w:rsid w:val="00DD1AAB"/>
    <w:rsid w:val="00DD4B4F"/>
    <w:rsid w:val="00E87C1E"/>
    <w:rsid w:val="00EC5174"/>
    <w:rsid w:val="00EC5826"/>
    <w:rsid w:val="00ED0449"/>
    <w:rsid w:val="00EE204A"/>
    <w:rsid w:val="00EF05E5"/>
    <w:rsid w:val="00EF3E11"/>
    <w:rsid w:val="00EF5581"/>
    <w:rsid w:val="00F16677"/>
    <w:rsid w:val="00F35693"/>
    <w:rsid w:val="00F36857"/>
    <w:rsid w:val="00F4205E"/>
    <w:rsid w:val="00F47D3C"/>
    <w:rsid w:val="00F50C84"/>
    <w:rsid w:val="00F526A1"/>
    <w:rsid w:val="00F636F4"/>
    <w:rsid w:val="00F860AB"/>
    <w:rsid w:val="00F95C78"/>
    <w:rsid w:val="00FD1A58"/>
    <w:rsid w:val="00FD2480"/>
    <w:rsid w:val="00FD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13"/>
    <w:rPr>
      <w:rFonts w:ascii="Tahoma" w:hAnsi="Tahoma" w:cs="Tahoma"/>
      <w:sz w:val="16"/>
      <w:szCs w:val="16"/>
    </w:rPr>
  </w:style>
  <w:style w:type="paragraph" w:styleId="PlainText">
    <w:name w:val="Plain Text"/>
    <w:basedOn w:val="Normal"/>
    <w:link w:val="PlainTextChar1"/>
    <w:uiPriority w:val="99"/>
    <w:semiHidden/>
    <w:rsid w:val="00AF1B52"/>
    <w:pPr>
      <w:spacing w:after="0" w:line="240" w:lineRule="auto"/>
    </w:pPr>
    <w:rPr>
      <w:rFonts w:ascii="Bookman Old Style" w:eastAsia="Calibri" w:hAnsi="Bookman Old Style" w:cs="Times New Roman"/>
      <w:sz w:val="24"/>
      <w:szCs w:val="24"/>
    </w:rPr>
  </w:style>
  <w:style w:type="character" w:customStyle="1" w:styleId="PlainTextChar">
    <w:name w:val="Plain Text Char"/>
    <w:basedOn w:val="DefaultParagraphFont"/>
    <w:uiPriority w:val="99"/>
    <w:semiHidden/>
    <w:rsid w:val="00AF1B52"/>
    <w:rPr>
      <w:rFonts w:ascii="Consolas" w:hAnsi="Consolas"/>
      <w:sz w:val="21"/>
      <w:szCs w:val="21"/>
    </w:rPr>
  </w:style>
  <w:style w:type="character" w:customStyle="1" w:styleId="PlainTextChar1">
    <w:name w:val="Plain Text Char1"/>
    <w:basedOn w:val="DefaultParagraphFont"/>
    <w:link w:val="PlainText"/>
    <w:uiPriority w:val="99"/>
    <w:semiHidden/>
    <w:locked/>
    <w:rsid w:val="00AF1B52"/>
    <w:rPr>
      <w:rFonts w:ascii="Bookman Old Style" w:eastAsia="Calibri" w:hAnsi="Bookman Old Style" w:cs="Times New Roman"/>
      <w:sz w:val="24"/>
      <w:szCs w:val="24"/>
    </w:rPr>
  </w:style>
  <w:style w:type="paragraph" w:styleId="Header">
    <w:name w:val="header"/>
    <w:basedOn w:val="Normal"/>
    <w:link w:val="HeaderChar"/>
    <w:uiPriority w:val="99"/>
    <w:unhideWhenUsed/>
    <w:rsid w:val="00F5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84"/>
  </w:style>
  <w:style w:type="paragraph" w:styleId="Footer">
    <w:name w:val="footer"/>
    <w:basedOn w:val="Normal"/>
    <w:link w:val="FooterChar"/>
    <w:uiPriority w:val="99"/>
    <w:unhideWhenUsed/>
    <w:rsid w:val="00F5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84"/>
  </w:style>
  <w:style w:type="character" w:styleId="Hyperlink">
    <w:name w:val="Hyperlink"/>
    <w:basedOn w:val="DefaultParagraphFont"/>
    <w:uiPriority w:val="99"/>
    <w:unhideWhenUsed/>
    <w:rsid w:val="004A4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13"/>
    <w:rPr>
      <w:rFonts w:ascii="Tahoma" w:hAnsi="Tahoma" w:cs="Tahoma"/>
      <w:sz w:val="16"/>
      <w:szCs w:val="16"/>
    </w:rPr>
  </w:style>
  <w:style w:type="paragraph" w:styleId="PlainText">
    <w:name w:val="Plain Text"/>
    <w:basedOn w:val="Normal"/>
    <w:link w:val="PlainTextChar1"/>
    <w:uiPriority w:val="99"/>
    <w:semiHidden/>
    <w:rsid w:val="00AF1B52"/>
    <w:pPr>
      <w:spacing w:after="0" w:line="240" w:lineRule="auto"/>
    </w:pPr>
    <w:rPr>
      <w:rFonts w:ascii="Bookman Old Style" w:eastAsia="Calibri" w:hAnsi="Bookman Old Style" w:cs="Times New Roman"/>
      <w:sz w:val="24"/>
      <w:szCs w:val="24"/>
    </w:rPr>
  </w:style>
  <w:style w:type="character" w:customStyle="1" w:styleId="PlainTextChar">
    <w:name w:val="Plain Text Char"/>
    <w:basedOn w:val="DefaultParagraphFont"/>
    <w:uiPriority w:val="99"/>
    <w:semiHidden/>
    <w:rsid w:val="00AF1B52"/>
    <w:rPr>
      <w:rFonts w:ascii="Consolas" w:hAnsi="Consolas"/>
      <w:sz w:val="21"/>
      <w:szCs w:val="21"/>
    </w:rPr>
  </w:style>
  <w:style w:type="character" w:customStyle="1" w:styleId="PlainTextChar1">
    <w:name w:val="Plain Text Char1"/>
    <w:basedOn w:val="DefaultParagraphFont"/>
    <w:link w:val="PlainText"/>
    <w:uiPriority w:val="99"/>
    <w:semiHidden/>
    <w:locked/>
    <w:rsid w:val="00AF1B52"/>
    <w:rPr>
      <w:rFonts w:ascii="Bookman Old Style" w:eastAsia="Calibri" w:hAnsi="Bookman Old Style" w:cs="Times New Roman"/>
      <w:sz w:val="24"/>
      <w:szCs w:val="24"/>
    </w:rPr>
  </w:style>
  <w:style w:type="paragraph" w:styleId="Header">
    <w:name w:val="header"/>
    <w:basedOn w:val="Normal"/>
    <w:link w:val="HeaderChar"/>
    <w:uiPriority w:val="99"/>
    <w:unhideWhenUsed/>
    <w:rsid w:val="00F5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84"/>
  </w:style>
  <w:style w:type="paragraph" w:styleId="Footer">
    <w:name w:val="footer"/>
    <w:basedOn w:val="Normal"/>
    <w:link w:val="FooterChar"/>
    <w:uiPriority w:val="99"/>
    <w:unhideWhenUsed/>
    <w:rsid w:val="00F5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84"/>
  </w:style>
  <w:style w:type="character" w:styleId="Hyperlink">
    <w:name w:val="Hyperlink"/>
    <w:basedOn w:val="DefaultParagraphFont"/>
    <w:uiPriority w:val="99"/>
    <w:unhideWhenUsed/>
    <w:rsid w:val="004A4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Chantiluke, Kaylita</dc:creator>
  <cp:lastModifiedBy>King's College London</cp:lastModifiedBy>
  <cp:revision>2</cp:revision>
  <dcterms:created xsi:type="dcterms:W3CDTF">2014-07-01T12:46:00Z</dcterms:created>
  <dcterms:modified xsi:type="dcterms:W3CDTF">2014-07-01T12:46:00Z</dcterms:modified>
</cp:coreProperties>
</file>